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17E" w:rsidRPr="00D82F8C" w:rsidRDefault="00D82F8C" w:rsidP="00C94BF1">
      <w:pPr>
        <w:pStyle w:val="Bodytext20"/>
        <w:shd w:val="clear" w:color="auto" w:fill="auto"/>
        <w:spacing w:before="0" w:after="0" w:line="240" w:lineRule="auto"/>
        <w:ind w:left="5245" w:right="-6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D82F8C">
        <w:rPr>
          <w:rFonts w:ascii="Sylfaen" w:hAnsi="Sylfaen"/>
          <w:sz w:val="24"/>
          <w:szCs w:val="24"/>
        </w:rPr>
        <w:t>УТВЕРЖДЕНЫ</w:t>
      </w:r>
    </w:p>
    <w:p w:rsidR="00C94BF1" w:rsidRPr="00C94BF1" w:rsidRDefault="00D82F8C" w:rsidP="00C94BF1">
      <w:pPr>
        <w:pStyle w:val="Bodytext20"/>
        <w:shd w:val="clear" w:color="auto" w:fill="auto"/>
        <w:spacing w:before="0" w:after="0" w:line="240" w:lineRule="auto"/>
        <w:ind w:left="5245" w:right="-6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Решением Коллегии Еврази</w:t>
      </w:r>
      <w:r w:rsidR="00C94BF1">
        <w:rPr>
          <w:rFonts w:ascii="Sylfaen" w:hAnsi="Sylfaen"/>
          <w:sz w:val="24"/>
          <w:szCs w:val="24"/>
        </w:rPr>
        <w:t>йской экономической комиссии</w:t>
      </w:r>
    </w:p>
    <w:p w:rsidR="00C94BF1" w:rsidRPr="00C36BC6" w:rsidRDefault="00C94BF1" w:rsidP="00C94BF1">
      <w:pPr>
        <w:pStyle w:val="Bodytext20"/>
        <w:shd w:val="clear" w:color="auto" w:fill="auto"/>
        <w:spacing w:before="0" w:after="0" w:line="240" w:lineRule="auto"/>
        <w:ind w:left="5245" w:right="-6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От</w:t>
      </w:r>
      <w:r w:rsidRPr="00C94BF1">
        <w:rPr>
          <w:rFonts w:ascii="Sylfaen" w:hAnsi="Sylfaen"/>
          <w:sz w:val="24"/>
          <w:szCs w:val="24"/>
        </w:rPr>
        <w:t xml:space="preserve"> </w:t>
      </w:r>
      <w:r w:rsidR="00D82F8C" w:rsidRPr="00D82F8C">
        <w:rPr>
          <w:rFonts w:ascii="Sylfaen" w:hAnsi="Sylfaen"/>
          <w:sz w:val="24"/>
          <w:szCs w:val="24"/>
        </w:rPr>
        <w:t>20 июня 2017 г. № 69</w:t>
      </w:r>
    </w:p>
    <w:p w:rsidR="00C94BF1" w:rsidRPr="00C36BC6" w:rsidRDefault="00C94BF1" w:rsidP="00C94BF1">
      <w:pPr>
        <w:pStyle w:val="Bodytext20"/>
        <w:shd w:val="clear" w:color="auto" w:fill="auto"/>
        <w:spacing w:before="0" w:after="0" w:line="240" w:lineRule="auto"/>
        <w:ind w:right="-6"/>
        <w:jc w:val="center"/>
        <w:rPr>
          <w:rFonts w:ascii="Sylfaen" w:hAnsi="Sylfaen"/>
          <w:sz w:val="24"/>
          <w:szCs w:val="24"/>
        </w:rPr>
      </w:pPr>
    </w:p>
    <w:p w:rsidR="00D4317E" w:rsidRPr="00C94BF1" w:rsidRDefault="00D82F8C" w:rsidP="00C94BF1">
      <w:pPr>
        <w:pStyle w:val="Bodytext20"/>
        <w:shd w:val="clear" w:color="auto" w:fill="auto"/>
        <w:spacing w:before="0" w:after="0" w:line="240" w:lineRule="auto"/>
        <w:ind w:right="-6"/>
        <w:jc w:val="center"/>
        <w:rPr>
          <w:rFonts w:ascii="Sylfaen" w:hAnsi="Sylfaen"/>
          <w:sz w:val="24"/>
          <w:szCs w:val="24"/>
        </w:rPr>
      </w:pPr>
      <w:r w:rsidRPr="00C94BF1">
        <w:rPr>
          <w:rStyle w:val="Heading24Spacing1pt"/>
          <w:rFonts w:ascii="Sylfaen" w:hAnsi="Sylfaen"/>
          <w:bCs w:val="0"/>
          <w:spacing w:val="0"/>
          <w:sz w:val="24"/>
          <w:szCs w:val="24"/>
        </w:rPr>
        <w:t>ПРАВИЛА</w:t>
      </w:r>
    </w:p>
    <w:p w:rsidR="00D4317E" w:rsidRPr="0037486C" w:rsidRDefault="00D82F8C" w:rsidP="00C94BF1">
      <w:pPr>
        <w:pStyle w:val="Bodytext201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информационного взаимодействия при реализации средствами интегрированной информационной</w:t>
      </w:r>
      <w:r w:rsidR="00C94BF1" w:rsidRPr="00C94BF1">
        <w:rPr>
          <w:rFonts w:ascii="Sylfaen" w:hAnsi="Sylfaen"/>
          <w:sz w:val="24"/>
          <w:szCs w:val="24"/>
        </w:rPr>
        <w:t xml:space="preserve"> </w:t>
      </w:r>
      <w:r w:rsidRPr="00D82F8C">
        <w:rPr>
          <w:rFonts w:ascii="Sylfaen" w:hAnsi="Sylfaen"/>
          <w:sz w:val="24"/>
          <w:szCs w:val="24"/>
        </w:rPr>
        <w:t>системы внешней и взаимной торговли общего процесса «Обеспечение обмена информацией в отношении автомобилей, ввезенных на таможенную территорию Евразийского экономического союза и выпущенных для внутреннего потребления, между таможенными органами государств - членов Евразийского экономического союза»</w:t>
      </w:r>
    </w:p>
    <w:p w:rsidR="00C94BF1" w:rsidRPr="0037486C" w:rsidRDefault="00C94BF1" w:rsidP="00C94BF1">
      <w:pPr>
        <w:pStyle w:val="Bodytext201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D4317E" w:rsidRPr="00D82F8C" w:rsidRDefault="00D82F8C" w:rsidP="00C94BF1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I. Общие положения</w:t>
      </w:r>
    </w:p>
    <w:p w:rsidR="00D4317E" w:rsidRPr="00D82F8C" w:rsidRDefault="00D82F8C" w:rsidP="00C94BF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1. Настоящие Правила разработаны в соответствии</w:t>
      </w:r>
      <w:r w:rsidR="00C94BF1" w:rsidRPr="00C94BF1">
        <w:rPr>
          <w:rFonts w:ascii="Sylfaen" w:hAnsi="Sylfaen"/>
          <w:sz w:val="24"/>
          <w:szCs w:val="24"/>
        </w:rPr>
        <w:t xml:space="preserve"> </w:t>
      </w:r>
      <w:r w:rsidRPr="00D82F8C">
        <w:rPr>
          <w:rFonts w:ascii="Sylfaen" w:hAnsi="Sylfaen"/>
          <w:sz w:val="24"/>
          <w:szCs w:val="24"/>
        </w:rPr>
        <w:t>со следующими международными договорами и актами,</w:t>
      </w:r>
      <w:r w:rsidR="00C94BF1" w:rsidRPr="00C94BF1">
        <w:rPr>
          <w:rFonts w:ascii="Sylfaen" w:hAnsi="Sylfaen"/>
          <w:sz w:val="24"/>
          <w:szCs w:val="24"/>
        </w:rPr>
        <w:t xml:space="preserve"> </w:t>
      </w:r>
      <w:r w:rsidRPr="00D82F8C">
        <w:rPr>
          <w:rFonts w:ascii="Sylfaen" w:hAnsi="Sylfaen"/>
          <w:sz w:val="24"/>
          <w:szCs w:val="24"/>
        </w:rPr>
        <w:t>составляющими право Евразийского экономического союза (далее - Союз):</w:t>
      </w:r>
    </w:p>
    <w:p w:rsidR="00D4317E" w:rsidRPr="00D82F8C" w:rsidRDefault="00D82F8C" w:rsidP="00C94BF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Договор о Евразийском экономическом союзе от 29 мая 2014 года;</w:t>
      </w:r>
    </w:p>
    <w:p w:rsidR="00D4317E" w:rsidRPr="00D82F8C" w:rsidRDefault="00D82F8C" w:rsidP="00C94BF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Договор от 10 октября 2014 года о присоединении Республики Армения к Договору о Евразийском экономическом союзе от 29 мая 2014 года;</w:t>
      </w:r>
    </w:p>
    <w:p w:rsidR="00D4317E" w:rsidRPr="00D82F8C" w:rsidRDefault="00D82F8C" w:rsidP="00C94BF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Протокол от 8 мая 2015 года об условиях и переходных</w:t>
      </w:r>
      <w:r w:rsidR="00C94BF1" w:rsidRPr="00C94BF1">
        <w:rPr>
          <w:rFonts w:ascii="Sylfaen" w:hAnsi="Sylfaen"/>
          <w:sz w:val="24"/>
          <w:szCs w:val="24"/>
        </w:rPr>
        <w:t xml:space="preserve"> </w:t>
      </w:r>
      <w:r w:rsidRPr="00D82F8C">
        <w:rPr>
          <w:rFonts w:ascii="Sylfaen" w:hAnsi="Sylfaen"/>
          <w:sz w:val="24"/>
          <w:szCs w:val="24"/>
        </w:rPr>
        <w:t>положениях по применению Кыргызской Республикой</w:t>
      </w:r>
      <w:r w:rsidR="00C94BF1" w:rsidRPr="00C94BF1">
        <w:rPr>
          <w:rFonts w:ascii="Sylfaen" w:hAnsi="Sylfaen"/>
          <w:sz w:val="24"/>
          <w:szCs w:val="24"/>
        </w:rPr>
        <w:t xml:space="preserve"> </w:t>
      </w:r>
      <w:r w:rsidRPr="00D82F8C">
        <w:rPr>
          <w:rFonts w:ascii="Sylfaen" w:hAnsi="Sylfaen"/>
          <w:sz w:val="24"/>
          <w:szCs w:val="24"/>
        </w:rPr>
        <w:t>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года;</w:t>
      </w:r>
    </w:p>
    <w:p w:rsidR="00D4317E" w:rsidRPr="00D82F8C" w:rsidRDefault="00D82F8C" w:rsidP="00C94BF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Соглашение о взаимной административной помощи таможенных органов государств - членов таможенного союза от 21 мая 2010 года;</w:t>
      </w:r>
    </w:p>
    <w:p w:rsidR="00D4317E" w:rsidRPr="00D82F8C" w:rsidRDefault="00D82F8C" w:rsidP="00C94BF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от 18 июня 2010 года;</w:t>
      </w:r>
    </w:p>
    <w:p w:rsidR="00D4317E" w:rsidRPr="00D82F8C" w:rsidRDefault="00D82F8C" w:rsidP="00C94BF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Решение Коллегии Евразийской экономической комиссии от 6 ноября 2014 г. № 200 «О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процессов»;</w:t>
      </w:r>
    </w:p>
    <w:p w:rsidR="00D4317E" w:rsidRPr="00D82F8C" w:rsidRDefault="00D82F8C" w:rsidP="00C94BF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Решение Коллегии Евразийской экономической комиссии от 27 января 2015 г. № 5 «Об утверждении Правил электронного обмена данными в интегрированной информационной системе внешней и взаимной торговли»;</w:t>
      </w:r>
    </w:p>
    <w:p w:rsidR="00D4317E" w:rsidRPr="00D82F8C" w:rsidRDefault="00D82F8C" w:rsidP="00C94BF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Решение Коллегии Евразийской экономической комиссии</w:t>
      </w:r>
      <w:r w:rsidR="00C94BF1" w:rsidRPr="00C94BF1">
        <w:rPr>
          <w:rFonts w:ascii="Sylfaen" w:hAnsi="Sylfaen"/>
          <w:sz w:val="24"/>
          <w:szCs w:val="24"/>
        </w:rPr>
        <w:t xml:space="preserve"> </w:t>
      </w:r>
      <w:r w:rsidRPr="00D82F8C">
        <w:rPr>
          <w:rFonts w:ascii="Sylfaen" w:hAnsi="Sylfaen"/>
          <w:sz w:val="24"/>
          <w:szCs w:val="24"/>
        </w:rPr>
        <w:t xml:space="preserve">от 14 апреля 2015 г. № 29 «О перечне общих процессов в рамках Евразийского экономического союза и </w:t>
      </w:r>
      <w:r w:rsidRPr="00D82F8C">
        <w:rPr>
          <w:rFonts w:ascii="Sylfaen" w:hAnsi="Sylfaen"/>
          <w:sz w:val="24"/>
          <w:szCs w:val="24"/>
        </w:rPr>
        <w:lastRenderedPageBreak/>
        <w:t>внесении изменения в Решение Коллегии Евразийской экономической комиссии от 19 августа 2014 г. № 132»;</w:t>
      </w:r>
    </w:p>
    <w:p w:rsidR="00D4317E" w:rsidRPr="00D82F8C" w:rsidRDefault="00D82F8C" w:rsidP="00C94BF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Решение Коллегии Евразийской экономической комиссии</w:t>
      </w:r>
      <w:r w:rsidR="00C94BF1" w:rsidRPr="00C94BF1">
        <w:rPr>
          <w:rFonts w:ascii="Sylfaen" w:hAnsi="Sylfaen"/>
          <w:sz w:val="24"/>
          <w:szCs w:val="24"/>
        </w:rPr>
        <w:t xml:space="preserve"> </w:t>
      </w:r>
      <w:r w:rsidRPr="00D82F8C">
        <w:rPr>
          <w:rFonts w:ascii="Sylfaen" w:hAnsi="Sylfaen"/>
          <w:sz w:val="24"/>
          <w:szCs w:val="24"/>
        </w:rPr>
        <w:t>от 9 июня 2015 г. № 63 «О Методике анализа, оптимизации, гармонизации и описания общих процессов в рамках Евразийского экономического союза»;</w:t>
      </w:r>
    </w:p>
    <w:p w:rsidR="00D4317E" w:rsidRPr="00D82F8C" w:rsidRDefault="00D82F8C" w:rsidP="00C94BF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Решение Коллегии Евразийской экономической комиссии</w:t>
      </w:r>
      <w:r w:rsidR="00C94BF1" w:rsidRPr="00C94BF1">
        <w:rPr>
          <w:rFonts w:ascii="Sylfaen" w:hAnsi="Sylfaen"/>
          <w:sz w:val="24"/>
          <w:szCs w:val="24"/>
        </w:rPr>
        <w:t xml:space="preserve"> </w:t>
      </w:r>
      <w:r w:rsidRPr="00D82F8C">
        <w:rPr>
          <w:rFonts w:ascii="Sylfaen" w:hAnsi="Sylfaen"/>
          <w:sz w:val="24"/>
          <w:szCs w:val="24"/>
        </w:rPr>
        <w:t>от 28 сентября 2015 г. № 125 «Об утверждении Положения об обмене электронными документами при трансграничном взаимодействии органов государственной власти государств - членов Евразийского</w:t>
      </w:r>
      <w:r w:rsidR="00C94BF1" w:rsidRPr="00C94BF1">
        <w:rPr>
          <w:rFonts w:ascii="Sylfaen" w:hAnsi="Sylfaen"/>
          <w:sz w:val="24"/>
          <w:szCs w:val="24"/>
        </w:rPr>
        <w:t xml:space="preserve"> </w:t>
      </w:r>
      <w:r w:rsidRPr="00D82F8C">
        <w:rPr>
          <w:rFonts w:ascii="Sylfaen" w:hAnsi="Sylfaen"/>
          <w:sz w:val="24"/>
          <w:szCs w:val="24"/>
        </w:rPr>
        <w:t>экономического союза между собой и с Евразиискои экономической комиссией».</w:t>
      </w:r>
    </w:p>
    <w:p w:rsidR="00C94BF1" w:rsidRPr="0037486C" w:rsidRDefault="00C94BF1" w:rsidP="00C94BF1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D4317E" w:rsidRPr="00D82F8C" w:rsidRDefault="00D82F8C" w:rsidP="00C94BF1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II. Область применения</w:t>
      </w:r>
    </w:p>
    <w:p w:rsidR="00D4317E" w:rsidRPr="00D82F8C" w:rsidRDefault="00D82F8C" w:rsidP="00C94BF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2. Настоящие Правила разработаны в целях определения порядка и условий информационного взаимодействия между участниками общего процесса «Обеспечение обмена информацией в отношении автомобилей, ввезенных на таможенную территорию Евразийского экономического союза и выпущенных для внутреннего потребления, между таможенными органами государств - членов Евразийского экономического союза» (далее - общий процесс), включая описание процедур, выполняемых в рамках этого общего процесса.</w:t>
      </w:r>
    </w:p>
    <w:p w:rsidR="00D4317E" w:rsidRPr="00D82F8C" w:rsidRDefault="00D82F8C" w:rsidP="00C94BF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3. Настоящие Правила применяются участниками общего процесса при контроле за порядком выполнения процедур и операций в рамках общего процесса, а также при проектировании, разработке и доработке компонентов информационных систем, обеспечивающих реализацию общего процесса.</w:t>
      </w:r>
    </w:p>
    <w:p w:rsidR="00C94BF1" w:rsidRPr="0037486C" w:rsidRDefault="00C94BF1" w:rsidP="00C94BF1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D4317E" w:rsidRPr="00D82F8C" w:rsidRDefault="00D82F8C" w:rsidP="00C94BF1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III. Основные понятия</w:t>
      </w:r>
    </w:p>
    <w:p w:rsidR="00D4317E" w:rsidRPr="00D82F8C" w:rsidRDefault="00D82F8C" w:rsidP="00C94BF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4. Для целей настоящих Правил под состоянием информационного объекта общего процесса понимается свойство, которое характеризует информационный объект на определенной стадии его жизненного цикла и которое изменяется при выполнении операций общего процесса.</w:t>
      </w:r>
    </w:p>
    <w:p w:rsidR="00D4317E" w:rsidRPr="00D82F8C" w:rsidRDefault="00D82F8C" w:rsidP="00C94BF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Понятия «группа процедур общего процесса», «информационный объект общего процесса», «исполнитель», «операция общего процесса», «процедура общего процесса» и «участник общего процесса», используемые в настоящих Правилах, применяются в значениях, определенных Методикой анализа, оптимизации, гармонизации и описания общих процессов в рамках Евразийского экономического союза, утвержденной Решением Коллегии Евразийской экономической комиссии от 9 июня 2015 г. № 63.</w:t>
      </w:r>
    </w:p>
    <w:p w:rsidR="00C94BF1" w:rsidRPr="0037486C" w:rsidRDefault="00C94BF1" w:rsidP="00C94BF1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D4317E" w:rsidRPr="00D82F8C" w:rsidRDefault="00D82F8C" w:rsidP="00C94BF1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IV. Основные сведения об общем процессе</w:t>
      </w:r>
    </w:p>
    <w:p w:rsidR="00D4317E" w:rsidRPr="00D82F8C" w:rsidRDefault="00D82F8C" w:rsidP="00C94BF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5. Полное наименование общего процесса: «Обеспечение обмена информацией </w:t>
      </w:r>
      <w:r w:rsidRPr="00D82F8C">
        <w:rPr>
          <w:rFonts w:ascii="Sylfaen" w:hAnsi="Sylfaen"/>
          <w:sz w:val="24"/>
          <w:szCs w:val="24"/>
        </w:rPr>
        <w:lastRenderedPageBreak/>
        <w:t>в отношении автомобилей, ввезенных на таможенную территорию Евразийского экономического союза и выпущенных для внутреннего потребления, между таможенными органами государств - членов Евразийского экономического союза».</w:t>
      </w:r>
    </w:p>
    <w:p w:rsidR="00D4317E" w:rsidRPr="00D82F8C" w:rsidRDefault="00D82F8C" w:rsidP="00C94BF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6. Кодовое обозначение общего процесса: 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.05, </w:t>
      </w:r>
      <w:r w:rsidRPr="00D82F8C">
        <w:rPr>
          <w:rFonts w:ascii="Sylfaen" w:hAnsi="Sylfaen"/>
          <w:sz w:val="24"/>
          <w:szCs w:val="24"/>
        </w:rPr>
        <w:t>версия 1.0.0.</w:t>
      </w:r>
    </w:p>
    <w:p w:rsidR="00C94BF1" w:rsidRPr="0037486C" w:rsidRDefault="00C94BF1" w:rsidP="00C94BF1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D4317E" w:rsidRPr="00D82F8C" w:rsidRDefault="00D82F8C" w:rsidP="00C94BF1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1. Цель и задачи общего процесса</w:t>
      </w:r>
    </w:p>
    <w:p w:rsidR="00D4317E" w:rsidRPr="00D82F8C" w:rsidRDefault="00D82F8C" w:rsidP="00C94BF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7. Целью общего процесса является обеспечение проведения контроля в отношении автомобилей, ввезенных и выпущенных для внутреннего потребления (в свободное обращение) на территории государств - членов Союза (далее - государства-члены) за счет совершенствования механизмов информационного взаимодействия между уполномоченными органами государств-членов.</w:t>
      </w:r>
    </w:p>
    <w:p w:rsidR="00D4317E" w:rsidRPr="00D82F8C" w:rsidRDefault="00D82F8C" w:rsidP="00C94BF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8. Для достижения цели общего процесса необходимо решить следующие задачи:</w:t>
      </w:r>
    </w:p>
    <w:p w:rsidR="00D4317E" w:rsidRPr="00D82F8C" w:rsidRDefault="00D82F8C" w:rsidP="00C94BF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а) обеспечить автоматизированный обмен сведениями в отношении автомобилей, ввезенных и выпущенных для внутреннего потребления (в свободное обращение) на таможенной территории Союза (за исключением автомобилей, выпущенных условно) (далее - сведения в отношении автомобилей, ввезенных и выпущенных для внутреннего потребления (в свободное обращение)), между уполномоченными органами государств-членов с использованием интегрированной информационной системы внешней и взаимной торговли в соответствии с международными договорами и актами, составляющими право Союза. Обмену подлежат сведения о транспортных средствах, классифицируемых в товарных позициях 8701 (за исключением субпозиции 870110), 8702, 8703, 8704, 8705, 8711 и 8716 (за исключением субпозиций 871620, 871680, 871690) единой Товарной номенклатуры внешнеэкономической деятельности Евразийского экономического союза, за исключением транспортных средств, выпущенных условно в соответствии со статьей 200 Таможенного кодекса Таможенного союза.</w:t>
      </w:r>
    </w:p>
    <w:p w:rsidR="00D4317E" w:rsidRPr="00D82F8C" w:rsidRDefault="00D82F8C" w:rsidP="00C94BF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б) обеспечить применение унифицированных структур электронных документов и сведений, построенных на основе использования общей модели данных;</w:t>
      </w:r>
    </w:p>
    <w:p w:rsidR="00D4317E" w:rsidRPr="00D82F8C" w:rsidRDefault="00D82F8C" w:rsidP="00C94BF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в) обеспечить представление по запросу уполномоченных органов государств-членов информации, необходимой для осуществления контроля в отношении автомобилей, ввозимых (ввезенных) и выпускаемых (выпущенных) для внутреннего потребления (в свободное обращение).</w:t>
      </w:r>
    </w:p>
    <w:p w:rsidR="00C94BF1" w:rsidRPr="0037486C" w:rsidRDefault="00C94BF1" w:rsidP="00C94BF1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D4317E" w:rsidRPr="00D82F8C" w:rsidRDefault="00D82F8C" w:rsidP="00C94BF1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2. Участники общего процесса</w:t>
      </w:r>
    </w:p>
    <w:p w:rsidR="00C94BF1" w:rsidRPr="00C94BF1" w:rsidRDefault="00D82F8C" w:rsidP="00C94BF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9. Перечень участников общего процесса приведен в таблице 1.</w:t>
      </w:r>
    </w:p>
    <w:p w:rsidR="00C94BF1" w:rsidRPr="00664A05" w:rsidRDefault="00C94BF1" w:rsidP="00C94BF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664A05" w:rsidRPr="00664A05" w:rsidRDefault="00664A05" w:rsidP="00C94BF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C94BF1" w:rsidRPr="00D82F8C" w:rsidRDefault="00C94BF1" w:rsidP="00C94BF1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lastRenderedPageBreak/>
        <w:t>Таблица 1</w:t>
      </w:r>
    </w:p>
    <w:p w:rsidR="00D4317E" w:rsidRPr="00D82F8C" w:rsidRDefault="00D82F8C" w:rsidP="00C94BF1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Перечень участников общего процесса</w:t>
      </w:r>
    </w:p>
    <w:tbl>
      <w:tblPr>
        <w:tblOverlap w:val="never"/>
        <w:tblW w:w="93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3470"/>
        <w:gridCol w:w="3480"/>
      </w:tblGrid>
      <w:tr w:rsidR="00D4317E" w:rsidRPr="00D82F8C" w:rsidTr="00C94BF1">
        <w:trPr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C94BF1">
            <w:pPr>
              <w:pStyle w:val="Bodytext20"/>
              <w:shd w:val="clear" w:color="auto" w:fill="auto"/>
              <w:spacing w:before="0" w:after="120" w:line="240" w:lineRule="auto"/>
              <w:ind w:left="143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Кодовое</w:t>
            </w:r>
            <w:r w:rsidR="00C94BF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обозначение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D4317E" w:rsidRPr="00D82F8C" w:rsidTr="00C94BF1">
        <w:trPr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D4317E" w:rsidRPr="00D82F8C" w:rsidTr="00664A05">
        <w:trPr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664A0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P.CP.05.ACT.001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664A0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уполномоченный орган, представляющий сведения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664A0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уполномоченный в сфере таможенного дела орган исполнительной власти государства-члена, осуществляющий операции по сбору и представлению в уполномоченные органы, получающие сведения, сведений в отношении автомобилей, ввезенных и выпущенных для внутреннего потребления (в свободное обращение), в том числе по запросу</w:t>
            </w:r>
          </w:p>
        </w:tc>
      </w:tr>
      <w:tr w:rsidR="00D4317E" w:rsidRPr="00D82F8C" w:rsidTr="00664A05">
        <w:trPr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664A0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P.CP.05.ACT.002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664A0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уполномоченный орган, получающий сведения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664A0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уполномоченный в сфере таможенного дела орган исполнительной власти государства-члена, осуществляющий операции по получению</w:t>
            </w:r>
            <w:r w:rsidR="00C94BF1" w:rsidRPr="00C94BF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от уполномоченных органов, представляющих сведения, сведений в отношении автомобилей, ввезенных и выпущенных для внутреннего потребления (в свободное обращение), а также операции по формированию и направлению</w:t>
            </w:r>
            <w:r w:rsidR="00C94BF1" w:rsidRPr="00C94BF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в уполномоченные органы, представляющие сведения, запросов в отношении автомобилей, ввезенных и выпущенных для внутреннего потребления (в свободное обращение)</w:t>
            </w:r>
          </w:p>
        </w:tc>
      </w:tr>
    </w:tbl>
    <w:p w:rsidR="00D4317E" w:rsidRPr="00D82F8C" w:rsidRDefault="00D4317E" w:rsidP="00C94BF1">
      <w:pPr>
        <w:spacing w:after="120"/>
        <w:jc w:val="center"/>
        <w:rPr>
          <w:rFonts w:ascii="Sylfaen" w:hAnsi="Sylfaen"/>
        </w:rPr>
      </w:pPr>
    </w:p>
    <w:p w:rsidR="00D4317E" w:rsidRPr="00D82F8C" w:rsidRDefault="00D82F8C" w:rsidP="00C94BF1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  <w:lang w:eastAsia="en-US" w:bidi="en-US"/>
        </w:rPr>
        <w:lastRenderedPageBreak/>
        <w:t xml:space="preserve">3. </w:t>
      </w:r>
      <w:r w:rsidRPr="00D82F8C">
        <w:rPr>
          <w:rFonts w:ascii="Sylfaen" w:hAnsi="Sylfaen"/>
          <w:sz w:val="24"/>
          <w:szCs w:val="24"/>
        </w:rPr>
        <w:t>Структура общего процесса</w:t>
      </w:r>
    </w:p>
    <w:p w:rsidR="00D4317E" w:rsidRPr="00D82F8C" w:rsidRDefault="00D82F8C" w:rsidP="00C94BF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10. Общий процесс представляет собой совокупность процедур, сгруппированных по своему назначению:</w:t>
      </w:r>
    </w:p>
    <w:p w:rsidR="00D4317E" w:rsidRPr="00D82F8C" w:rsidRDefault="00D82F8C" w:rsidP="00C94BF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а) процедуры информационного обеспечения контроля в отношении автомобилей, ввезенных и выпущенных для внутреннего потребления (в свободное обращение);</w:t>
      </w:r>
    </w:p>
    <w:p w:rsidR="00D4317E" w:rsidRPr="00D82F8C" w:rsidRDefault="00D82F8C" w:rsidP="00C94BF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б) процедуры представления сведений в отношении автомобилей, ввезенных и выпущенных для внутреннего потребления (в свободное обращение), по запросу уполномоченного органа, получающего сведения.</w:t>
      </w:r>
    </w:p>
    <w:p w:rsidR="00D4317E" w:rsidRPr="00D82F8C" w:rsidRDefault="00D82F8C" w:rsidP="004D5EB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11. При выполнении процедур общего процесса, входящих в группу процедур информационного обеспечения контроля в отоношении автомобилей, ввезенных и выпущенных для внутреннего потребления (в свободное обращение) на таможенной территории Союза, осуществляется обмен сведениями, необходимыми для выполнения контрольных функций уполномоченных органов государств-членов, между уполномоченным органом, представляющим сведения, и уполномоченным органом, получающим сведения.</w:t>
      </w:r>
    </w:p>
    <w:p w:rsidR="00D4317E" w:rsidRPr="00D82F8C" w:rsidRDefault="00D82F8C" w:rsidP="004D5EB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При представлении сведений уполномоченный орган, представляющий сведения, формирует и представляет в уполномоченный орган, получающий сведения, сведения в отношении автомобилей, ввезенных и выпущенных для внутреннего потребления (в свободное обращение), в том числе измененные и аннулированные сведения.</w:t>
      </w:r>
    </w:p>
    <w:p w:rsidR="00D4317E" w:rsidRPr="00D82F8C" w:rsidRDefault="00D82F8C" w:rsidP="004D5EB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При выполнении процедур общего процесса, входящих в группу процедур представления сведений в отношении автомобилей, ввезенных и выпущенных для внутреннего потребления (в свободное обращение), по запросу уполномоченного органа, получающего сведения, осуществляются запросы и получение сведений в отношении автомобилей, ввезенных и выпущенных для внутреннего потребления (в свободное обращение).</w:t>
      </w:r>
    </w:p>
    <w:p w:rsidR="00D4317E" w:rsidRPr="00D82F8C" w:rsidRDefault="00D82F8C" w:rsidP="004D5EBA">
      <w:pPr>
        <w:pStyle w:val="Bodytext20"/>
        <w:shd w:val="clear" w:color="auto" w:fill="auto"/>
        <w:spacing w:before="0" w:after="120" w:line="240" w:lineRule="auto"/>
        <w:ind w:right="-8" w:firstLine="567"/>
        <w:jc w:val="left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  <w:lang w:eastAsia="en-US" w:bidi="en-US"/>
        </w:rPr>
        <w:t xml:space="preserve">12. </w:t>
      </w:r>
      <w:r w:rsidRPr="00D82F8C">
        <w:rPr>
          <w:rFonts w:ascii="Sylfaen" w:hAnsi="Sylfaen"/>
          <w:sz w:val="24"/>
          <w:szCs w:val="24"/>
        </w:rPr>
        <w:t>Приведенное описание структуры общего процесса представлено на рисунке 1.</w:t>
      </w:r>
    </w:p>
    <w:p w:rsidR="00D4317E" w:rsidRPr="00D82F8C" w:rsidRDefault="00F31D4C" w:rsidP="00D82F8C">
      <w:pPr>
        <w:spacing w:after="120"/>
        <w:jc w:val="center"/>
        <w:rPr>
          <w:rFonts w:ascii="Sylfaen" w:hAnsi="Sylfaen"/>
        </w:rPr>
      </w:pPr>
      <w:r>
        <w:rPr>
          <w:rFonts w:ascii="Sylfaen" w:hAnsi="Sylfaen"/>
          <w:noProof/>
          <w:lang w:val="en-US" w:eastAsia="en-US" w:bidi="ar-SA"/>
        </w:rPr>
        <w:lastRenderedPageBreak/>
        <w:pict>
          <v:group id="_x0000_s1046" style="position:absolute;left:0;text-align:left;margin-left:31.65pt;margin-top:20.7pt;width:438.9pt;height:177.95pt;z-index:251666432" coordorigin="2051,1832" coordsize="8778,3559">
            <v:rect id="_x0000_s1038" style="position:absolute;left:3799;top:1832;width:1117;height:322" stroked="f">
              <v:textbox inset="0,0,0,0">
                <w:txbxContent>
                  <w:p w:rsidR="001A3B76" w:rsidRPr="004F75AD" w:rsidRDefault="001A3B76" w:rsidP="004F75AD">
                    <w:pPr>
                      <w:jc w:val="center"/>
                      <w:rPr>
                        <w:rFonts w:ascii="Sylfaen" w:hAnsi="Sylfaen"/>
                      </w:rPr>
                    </w:pPr>
                    <w:r w:rsidRPr="004F75AD">
                      <w:rPr>
                        <w:rFonts w:ascii="Sylfaen" w:hAnsi="Sylfaen"/>
                        <w:sz w:val="20"/>
                        <w:szCs w:val="20"/>
                      </w:rPr>
                      <w:t>«Участие»</w:t>
                    </w:r>
                  </w:p>
                </w:txbxContent>
              </v:textbox>
            </v:rect>
            <v:rect id="_x0000_s1039" style="position:absolute;left:7933;top:1832;width:1117;height:322" stroked="f">
              <v:textbox inset="0,0,0,0">
                <w:txbxContent>
                  <w:p w:rsidR="001A3B76" w:rsidRPr="004F75AD" w:rsidRDefault="001A3B76" w:rsidP="00C041FE">
                    <w:pPr>
                      <w:jc w:val="center"/>
                      <w:rPr>
                        <w:rFonts w:ascii="Sylfaen" w:hAnsi="Sylfaen"/>
                      </w:rPr>
                    </w:pPr>
                    <w:r w:rsidRPr="004F75AD">
                      <w:rPr>
                        <w:rFonts w:ascii="Sylfaen" w:hAnsi="Sylfaen"/>
                        <w:sz w:val="20"/>
                        <w:szCs w:val="20"/>
                      </w:rPr>
                      <w:t>«Участие»</w:t>
                    </w:r>
                  </w:p>
                </w:txbxContent>
              </v:textbox>
            </v:rect>
            <v:rect id="_x0000_s1040" style="position:absolute;left:3894;top:3514;width:1022;height:252" stroked="f">
              <v:textbox inset="0,0,0,0">
                <w:txbxContent>
                  <w:p w:rsidR="001A3B76" w:rsidRPr="004F75AD" w:rsidRDefault="001A3B76" w:rsidP="00C041FE">
                    <w:pPr>
                      <w:jc w:val="center"/>
                      <w:rPr>
                        <w:rFonts w:ascii="Sylfaen" w:hAnsi="Sylfaen"/>
                      </w:rPr>
                    </w:pPr>
                    <w:r w:rsidRPr="004F75AD">
                      <w:rPr>
                        <w:rFonts w:ascii="Sylfaen" w:hAnsi="Sylfaen"/>
                        <w:sz w:val="20"/>
                        <w:szCs w:val="20"/>
                      </w:rPr>
                      <w:t>«Участие»</w:t>
                    </w:r>
                  </w:p>
                </w:txbxContent>
              </v:textbox>
            </v:rect>
            <v:rect id="_x0000_s1041" style="position:absolute;left:7933;top:3514;width:1009;height:252" stroked="f">
              <v:textbox inset="0,0,0,0">
                <w:txbxContent>
                  <w:p w:rsidR="001A3B76" w:rsidRPr="004F75AD" w:rsidRDefault="001A3B76" w:rsidP="00C041FE">
                    <w:pPr>
                      <w:jc w:val="center"/>
                      <w:rPr>
                        <w:rFonts w:ascii="Sylfaen" w:hAnsi="Sylfaen"/>
                      </w:rPr>
                    </w:pPr>
                    <w:r w:rsidRPr="004F75AD">
                      <w:rPr>
                        <w:rFonts w:ascii="Sylfaen" w:hAnsi="Sylfaen"/>
                        <w:sz w:val="20"/>
                        <w:szCs w:val="20"/>
                      </w:rPr>
                      <w:t>«Участие»</w:t>
                    </w:r>
                  </w:p>
                </w:txbxContent>
              </v:textbox>
            </v:rect>
            <v:rect id="_x0000_s1042" style="position:absolute;left:4124;top:2235;width:4666;height:1106" stroked="f">
              <v:textbox inset="0,0,0,0">
                <w:txbxContent>
                  <w:p w:rsidR="001A3B76" w:rsidRPr="00C041FE" w:rsidRDefault="001A3B76" w:rsidP="00C041FE">
                    <w:pPr>
                      <w:widowControl/>
                      <w:jc w:val="center"/>
                      <w:rPr>
                        <w:rFonts w:ascii="Sylfaen" w:hAnsi="Sylfaen"/>
                        <w:sz w:val="22"/>
                      </w:rPr>
                    </w:pPr>
                    <w:r w:rsidRPr="00C041FE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>Процедуры информационного обеспечения контроля в отношении автомобилей, ввезенных и выпущенных для внутреннего потребления (в с</w:t>
                    </w:r>
                    <w:r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>вободное обращение) (Р.СР.05.</w:t>
                    </w:r>
                    <w:r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>Р</w:t>
                    </w:r>
                    <w:r>
                      <w:rPr>
                        <w:rFonts w:ascii="Sylfaen" w:eastAsia="Times New Roman" w:hAnsi="Sylfaen" w:cs="Times New Roman"/>
                        <w:sz w:val="18"/>
                        <w:szCs w:val="20"/>
                        <w:lang w:val="en-US" w:bidi="ar-SA"/>
                      </w:rPr>
                      <w:t>GR</w:t>
                    </w:r>
                    <w:r w:rsidRPr="00C041FE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>.001)</w:t>
                    </w:r>
                  </w:p>
                </w:txbxContent>
              </v:textbox>
            </v:rect>
            <v:rect id="_x0000_s1043" style="position:absolute;left:2051;top:3640;width:1843;height:1175" stroked="f">
              <v:textbox inset="0,0,0,0">
                <w:txbxContent>
                  <w:p w:rsidR="001A3B76" w:rsidRPr="00C041FE" w:rsidRDefault="001A3B76" w:rsidP="00C041FE">
                    <w:pPr>
                      <w:widowControl/>
                      <w:jc w:val="center"/>
                      <w:rPr>
                        <w:rFonts w:ascii="Sylfaen" w:hAnsi="Sylfaen"/>
                        <w:sz w:val="22"/>
                      </w:rPr>
                    </w:pPr>
                    <w:r w:rsidRPr="00C041FE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>Уполномоченный орган, представляющий сведения (Р.СР.05.АСТ.001)</w:t>
                    </w:r>
                  </w:p>
                </w:txbxContent>
              </v:textbox>
            </v:rect>
            <v:rect id="_x0000_s1044" style="position:absolute;left:3963;top:4113;width:4979;height:1278" stroked="f">
              <v:textbox inset="0,0,0,0">
                <w:txbxContent>
                  <w:p w:rsidR="001A3B76" w:rsidRPr="00C041FE" w:rsidRDefault="001A3B76" w:rsidP="00C041FE">
                    <w:pPr>
                      <w:widowControl/>
                      <w:jc w:val="center"/>
                      <w:rPr>
                        <w:rFonts w:ascii="Sylfaen" w:hAnsi="Sylfaen"/>
                        <w:sz w:val="22"/>
                      </w:rPr>
                    </w:pPr>
                    <w:r w:rsidRPr="00C041FE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>Процедуры представления сведений в отношении автомобилей, ввезенных и выпущенных для внутреннего потребления (в свободное обращение), по запросу уполномоченного органа, п</w:t>
                    </w:r>
                    <w:r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>олучающего сведения (Р.СР.05.</w:t>
                    </w:r>
                    <w:r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>Р</w:t>
                    </w:r>
                    <w:r>
                      <w:rPr>
                        <w:rFonts w:ascii="Sylfaen" w:eastAsia="Times New Roman" w:hAnsi="Sylfaen" w:cs="Times New Roman"/>
                        <w:sz w:val="18"/>
                        <w:szCs w:val="20"/>
                        <w:lang w:val="en-US" w:bidi="ar-SA"/>
                      </w:rPr>
                      <w:t>GR</w:t>
                    </w:r>
                    <w:r w:rsidRPr="00C041FE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>.002)</w:t>
                    </w:r>
                  </w:p>
                </w:txbxContent>
              </v:textbox>
            </v:rect>
            <v:rect id="_x0000_s1045" style="position:absolute;left:9050;top:3640;width:1779;height:1233" stroked="f">
              <v:textbox inset="0,0,0,0">
                <w:txbxContent>
                  <w:p w:rsidR="001A3B76" w:rsidRPr="00C041FE" w:rsidRDefault="001A3B76" w:rsidP="00C041FE">
                    <w:pPr>
                      <w:widowControl/>
                      <w:jc w:val="center"/>
                      <w:rPr>
                        <w:rFonts w:ascii="Sylfaen" w:hAnsi="Sylfaen"/>
                        <w:sz w:val="22"/>
                      </w:rPr>
                    </w:pPr>
                    <w:r w:rsidRPr="00C041FE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>Уполномоченный орган, получающий сведения (Р.СР.05.АСТ.002)</w:t>
                    </w:r>
                  </w:p>
                </w:txbxContent>
              </v:textbox>
            </v:rect>
          </v:group>
        </w:pict>
      </w:r>
      <w:r>
        <w:rPr>
          <w:rFonts w:ascii="Sylfaen" w:hAnsi="Sylfaen"/>
        </w:rPr>
        <w:fldChar w:fldCharType="begin"/>
      </w:r>
      <w:r>
        <w:rPr>
          <w:rFonts w:ascii="Sylfaen" w:hAnsi="Sylfaen"/>
        </w:rPr>
        <w:instrText xml:space="preserve"> </w:instrText>
      </w:r>
      <w:r>
        <w:rPr>
          <w:rFonts w:ascii="Sylfaen" w:hAnsi="Sylfaen"/>
        </w:rPr>
        <w:instrText>INCLUDEPICTURE  "C:\\Users\\Tatevik\\Desktop\\ETMhav\\media\\image1.jpeg" \* MERGEFORMATINET</w:instrText>
      </w:r>
      <w:r>
        <w:rPr>
          <w:rFonts w:ascii="Sylfaen" w:hAnsi="Sylfaen"/>
        </w:rPr>
        <w:instrText xml:space="preserve"> </w:instrText>
      </w:r>
      <w:r>
        <w:rPr>
          <w:rFonts w:ascii="Sylfaen" w:hAnsi="Sylfaen"/>
        </w:rPr>
        <w:fldChar w:fldCharType="separate"/>
      </w:r>
      <w:r w:rsidR="00C36BC6">
        <w:rPr>
          <w:rFonts w:ascii="Sylfaen" w:hAnsi="Sylfae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194.25pt">
            <v:imagedata r:id="rId6" r:href="rId7"/>
          </v:shape>
        </w:pict>
      </w:r>
      <w:r>
        <w:rPr>
          <w:rFonts w:ascii="Sylfaen" w:hAnsi="Sylfaen"/>
        </w:rPr>
        <w:fldChar w:fldCharType="end"/>
      </w:r>
    </w:p>
    <w:p w:rsidR="00D4317E" w:rsidRPr="00D82F8C" w:rsidRDefault="00D82F8C" w:rsidP="004D5EBA">
      <w:pPr>
        <w:pStyle w:val="Picturecaption3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Рис. 1. Структура общего процесса</w:t>
      </w:r>
    </w:p>
    <w:p w:rsidR="004D5EBA" w:rsidRPr="0037486C" w:rsidRDefault="004D5EBA" w:rsidP="00D82F8C">
      <w:pPr>
        <w:pStyle w:val="Picturecaption30"/>
        <w:shd w:val="clear" w:color="auto" w:fill="auto"/>
        <w:spacing w:after="120" w:line="240" w:lineRule="auto"/>
        <w:jc w:val="both"/>
        <w:rPr>
          <w:rFonts w:ascii="Sylfaen" w:hAnsi="Sylfaen"/>
          <w:sz w:val="24"/>
          <w:szCs w:val="24"/>
        </w:rPr>
      </w:pPr>
    </w:p>
    <w:p w:rsidR="00D4317E" w:rsidRPr="00D82F8C" w:rsidRDefault="00D82F8C" w:rsidP="004D5EBA">
      <w:pPr>
        <w:pStyle w:val="Picturecaption3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13. Порядок выполнения процедур общего процесса, сгруппированных по своему назначению, включая детализированное описание операций, приведен в разделе VIII настоящих Правил.</w:t>
      </w:r>
    </w:p>
    <w:p w:rsidR="00D4317E" w:rsidRPr="00D82F8C" w:rsidRDefault="00D82F8C" w:rsidP="004D5EBA">
      <w:pPr>
        <w:pStyle w:val="Picturecaption3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14. Для каждой группы процедур приводится общая схема, демонстрирующая связи между процедурами общего процесса и порядок их выполнения. Общая схема процедур построена с использованием графической нотации 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UML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82F8C">
        <w:rPr>
          <w:rFonts w:ascii="Sylfaen" w:hAnsi="Sylfaen"/>
          <w:sz w:val="24"/>
          <w:szCs w:val="24"/>
        </w:rPr>
        <w:t xml:space="preserve">(унифицированный язык моделирования - 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Unified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Modeling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Language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) </w:t>
      </w:r>
      <w:r w:rsidRPr="00D82F8C">
        <w:rPr>
          <w:rFonts w:ascii="Sylfaen" w:hAnsi="Sylfaen"/>
          <w:sz w:val="24"/>
          <w:szCs w:val="24"/>
        </w:rPr>
        <w:t>и снабжена текстовым описанием.</w:t>
      </w:r>
    </w:p>
    <w:p w:rsidR="004D5EBA" w:rsidRPr="0037486C" w:rsidRDefault="004D5EBA" w:rsidP="004D5EBA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</w:p>
    <w:p w:rsidR="00D4317E" w:rsidRPr="00D82F8C" w:rsidRDefault="00D82F8C" w:rsidP="004D5EBA">
      <w:pPr>
        <w:pStyle w:val="Bodytext20"/>
        <w:shd w:val="clear" w:color="auto" w:fill="auto"/>
        <w:spacing w:before="0" w:after="120" w:line="240" w:lineRule="auto"/>
        <w:ind w:left="284" w:right="275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4. Группа процедур информационного обеспечения контроля в отношении автомобилей, ввезенных и выпущенных для внутреннего потребления (в свободное обращение)</w:t>
      </w:r>
    </w:p>
    <w:p w:rsidR="00D4317E" w:rsidRPr="00D82F8C" w:rsidRDefault="00D82F8C" w:rsidP="004D5EBA">
      <w:pPr>
        <w:pStyle w:val="Bodytext20"/>
        <w:shd w:val="clear" w:color="auto" w:fill="auto"/>
        <w:spacing w:before="0" w:after="120" w:line="240" w:lineRule="auto"/>
        <w:ind w:right="-8" w:firstLine="567"/>
        <w:jc w:val="left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15. При осуществлении контроля в отношении автомобилей, ввезенных и выпущенных для внутреннего потребления (в свободное</w:t>
      </w:r>
      <w:r w:rsidR="004D5EBA" w:rsidRPr="004D5EBA">
        <w:rPr>
          <w:rFonts w:ascii="Sylfaen" w:hAnsi="Sylfaen"/>
          <w:sz w:val="24"/>
          <w:szCs w:val="24"/>
        </w:rPr>
        <w:t xml:space="preserve"> </w:t>
      </w:r>
      <w:r w:rsidRPr="00D82F8C">
        <w:rPr>
          <w:rFonts w:ascii="Sylfaen" w:hAnsi="Sylfaen"/>
          <w:sz w:val="24"/>
          <w:szCs w:val="24"/>
        </w:rPr>
        <w:t>обращение) уполномоченный орган, представляющий сведения, формирует и представляет в уполномоченный орган, получающий сведения, сведения в отношении автомобилей, ввезенных и выпущенных для внутреннего потребления (в свободное обращение), в том числе при внесении в них изменений.</w:t>
      </w:r>
    </w:p>
    <w:p w:rsidR="00D4317E" w:rsidRPr="00D82F8C" w:rsidRDefault="00D82F8C" w:rsidP="004D5EB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При этом выполняется процедура «Представление сведений в отношении автомобилей, ввезенных и выпущенных для внутреннего потребления (в свободное 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D82F8C">
        <w:rPr>
          <w:rFonts w:ascii="Sylfaen" w:hAnsi="Sylfaen"/>
          <w:sz w:val="24"/>
          <w:szCs w:val="24"/>
          <w:lang w:eastAsia="en-US" w:bidi="en-US"/>
        </w:rPr>
        <w:t>.001).</w:t>
      </w:r>
    </w:p>
    <w:p w:rsidR="00D4317E" w:rsidRPr="00D82F8C" w:rsidRDefault="00D82F8C" w:rsidP="004D5EB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При возникновении необходимости аннулирования ранее представленных сведений в отношении автомобилей, ввезенных и выпущенных для внутреннего потребления (в свободное обращение), уполномоченный орган, представляющий сведения, формирует и представляет в уполномоченный орган, получающий сведения, информацию об аннулировании ранее представленных сведений.</w:t>
      </w:r>
    </w:p>
    <w:p w:rsidR="00D4317E" w:rsidRPr="00D82F8C" w:rsidRDefault="00D82F8C" w:rsidP="004D5EB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lastRenderedPageBreak/>
        <w:t xml:space="preserve">При этом выполняется процедура «Аннулирование сведений в отношении автомобилей, ввезенных и выпущенных для внутреннего потребления (в свободное 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D82F8C">
        <w:rPr>
          <w:rFonts w:ascii="Sylfaen" w:hAnsi="Sylfaen"/>
          <w:sz w:val="24"/>
          <w:szCs w:val="24"/>
          <w:lang w:eastAsia="en-US" w:bidi="en-US"/>
        </w:rPr>
        <w:t>.002).</w:t>
      </w:r>
    </w:p>
    <w:p w:rsidR="00D4317E" w:rsidRPr="00D82F8C" w:rsidRDefault="00D82F8C" w:rsidP="004D5EB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Представление указанных сведений осуществляется в соответствии с Регламентом информационного взаимодействия между уполномоченными органами государств - членов Евразийского экономического союза при реализации средствами интегрированной информационной системы внешней и взаимной торговли общего процесса «Обеспечение обмена информацией в отношении автомобилей, ввезенных на таможенную территорию Евразийского экономического союза и выпущенных для внутреннего потребления, между таможенными органами государств - членов Евразийского экономического союза», утвержденным Решением Коллегии Евразийской экономической комиссии от 20 июня 2017 г. № 69 (далее - Регламент информационного взаимодействия). Формат и структура указанных сведений должны соответствовать Описанию форматов и структур электронных документов и сведений, используемых для реализации средствами интегрированной информационной системы внешней и взаимной торговли общего процесса «Обеспечение обмена информацией в отношении автомобилей, ввезенных на таможенную территорию Евразийского экономического союза и выпущенных для внутреннего потребления, между таможенными органами государств - членов Евразийского экономического союза», утвержденному Решением Коллегии Евразийской экономической комиссии от 20 июня 2017 г. № 69 (далее - Описание форматов и структур электронных документов и сведений).</w:t>
      </w:r>
    </w:p>
    <w:p w:rsidR="00D4317E" w:rsidRPr="00664A05" w:rsidRDefault="00D82F8C" w:rsidP="004D5EB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16. Приведенное описание группы процедур информационного обеспечения контроля в отношении автомобилей, ввезенных и выпущенных для внутреннего потребления (в свободное обращение) представлено на рисунке 2.</w:t>
      </w:r>
    </w:p>
    <w:p w:rsidR="001B1B80" w:rsidRPr="00664A05" w:rsidRDefault="001B1B80" w:rsidP="004D5EB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D4317E" w:rsidRPr="00D82F8C" w:rsidRDefault="00F31D4C" w:rsidP="00D82F8C">
      <w:pPr>
        <w:spacing w:after="120"/>
        <w:jc w:val="center"/>
        <w:rPr>
          <w:rFonts w:ascii="Sylfaen" w:hAnsi="Sylfaen"/>
        </w:rPr>
      </w:pPr>
      <w:r>
        <w:rPr>
          <w:rFonts w:ascii="Sylfaen" w:hAnsi="Sylfaen"/>
          <w:noProof/>
          <w:lang w:val="en-US" w:eastAsia="en-US" w:bidi="ar-SA"/>
        </w:rPr>
        <w:pict>
          <v:group id="_x0000_s1058" style="position:absolute;left:0;text-align:left;margin-left:12.6pt;margin-top:24.75pt;width:444.7pt;height:153.8pt;z-index:251675648" coordorigin="1670,10610" coordsize="8894,3076">
            <v:rect id="_x0000_s1047" style="position:absolute;left:3110;top:10610;width:1095;height:311" stroked="f">
              <v:textbox style="mso-next-textbox:#_x0000_s1047" inset="0,0,0,0">
                <w:txbxContent>
                  <w:p w:rsidR="001A3B76" w:rsidRPr="00D4428C" w:rsidRDefault="001A3B76" w:rsidP="00D4428C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22"/>
                        <w:lang w:eastAsia="en-US" w:bidi="ar-SA"/>
                      </w:rPr>
                    </w:pPr>
                    <w:r w:rsidRPr="00D4428C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>«Участие»</w:t>
                    </w:r>
                  </w:p>
                </w:txbxContent>
              </v:textbox>
            </v:rect>
            <v:rect id="_x0000_s1048" style="position:absolute;left:7889;top:10610;width:1095;height:311" stroked="f">
              <v:textbox style="mso-next-textbox:#_x0000_s1048" inset="0,0,0,0">
                <w:txbxContent>
                  <w:p w:rsidR="001A3B76" w:rsidRPr="00D4428C" w:rsidRDefault="001A3B76" w:rsidP="00D4428C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22"/>
                        <w:lang w:eastAsia="en-US" w:bidi="ar-SA"/>
                      </w:rPr>
                    </w:pPr>
                    <w:r w:rsidRPr="00D4428C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>«Участие»</w:t>
                    </w:r>
                  </w:p>
                </w:txbxContent>
              </v:textbox>
            </v:rect>
            <v:rect id="_x0000_s1049" style="position:absolute;left:3110;top:12038;width:1095;height:311" stroked="f">
              <v:textbox style="mso-next-textbox:#_x0000_s1049" inset="0,0,0,0">
                <w:txbxContent>
                  <w:p w:rsidR="001A3B76" w:rsidRPr="00D4428C" w:rsidRDefault="001A3B76" w:rsidP="00D4428C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22"/>
                        <w:lang w:eastAsia="en-US" w:bidi="ar-SA"/>
                      </w:rPr>
                    </w:pPr>
                    <w:r w:rsidRPr="00D4428C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>«Участие»</w:t>
                    </w:r>
                  </w:p>
                </w:txbxContent>
              </v:textbox>
            </v:rect>
            <v:rect id="_x0000_s1050" style="position:absolute;left:7889;top:12038;width:1026;height:231" stroked="f">
              <v:textbox style="mso-next-textbox:#_x0000_s1050" inset="0,0,0,0">
                <w:txbxContent>
                  <w:p w:rsidR="001A3B76" w:rsidRPr="00D4428C" w:rsidRDefault="001A3B76" w:rsidP="00D4428C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22"/>
                        <w:lang w:eastAsia="en-US" w:bidi="ar-SA"/>
                      </w:rPr>
                    </w:pPr>
                    <w:r w:rsidRPr="00D4428C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>«Участие»</w:t>
                    </w:r>
                  </w:p>
                </w:txbxContent>
              </v:textbox>
            </v:rect>
            <v:rect id="_x0000_s1051" style="position:absolute;left:1670;top:12349;width:1924;height:1199" stroked="f">
              <v:textbox style="mso-next-textbox:#_x0000_s1051" inset="0,0,0,0">
                <w:txbxContent>
                  <w:p w:rsidR="001A3B76" w:rsidRPr="00D4428C" w:rsidRDefault="001A3B76" w:rsidP="00D4428C">
                    <w:pPr>
                      <w:widowControl/>
                      <w:jc w:val="center"/>
                      <w:rPr>
                        <w:rFonts w:ascii="Sylfaen" w:hAnsi="Sylfaen"/>
                        <w:sz w:val="22"/>
                      </w:rPr>
                    </w:pPr>
                    <w:r w:rsidRPr="00D4428C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>Уполномоченный орган, представляющий сведения (Р.СР.05.АСТ.001)</w:t>
                    </w:r>
                  </w:p>
                </w:txbxContent>
              </v:textbox>
            </v:rect>
            <v:rect id="_x0000_s1052" style="position:absolute;left:3709;top:10840;width:4954;height:1198" stroked="f">
              <v:textbox style="mso-next-textbox:#_x0000_s1052" inset="0,0,0,0">
                <w:txbxContent>
                  <w:p w:rsidR="001A3B76" w:rsidRPr="00D4428C" w:rsidRDefault="001A3B76" w:rsidP="00D4428C">
                    <w:pPr>
                      <w:widowControl/>
                      <w:jc w:val="center"/>
                      <w:rPr>
                        <w:rFonts w:ascii="Sylfaen" w:hAnsi="Sylfaen"/>
                        <w:sz w:val="22"/>
                      </w:rPr>
                    </w:pPr>
                    <w:r w:rsidRPr="00D4428C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 xml:space="preserve">Представление сведений в отношении автомобилей, ввезенных и выпущенных для внутреннего потребления (в </w:t>
                    </w:r>
                    <w:r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>свободное обращение) (Р.СР.05.</w:t>
                    </w:r>
                    <w:r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>Р</w:t>
                    </w:r>
                    <w:r>
                      <w:rPr>
                        <w:rFonts w:ascii="Sylfaen" w:eastAsia="Times New Roman" w:hAnsi="Sylfaen" w:cs="Times New Roman"/>
                        <w:sz w:val="18"/>
                        <w:szCs w:val="20"/>
                        <w:lang w:val="en-US" w:bidi="ar-SA"/>
                      </w:rPr>
                      <w:t>RC</w:t>
                    </w:r>
                    <w:r w:rsidRPr="00D4428C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>.001)</w:t>
                    </w:r>
                  </w:p>
                </w:txbxContent>
              </v:textbox>
            </v:rect>
            <v:rect id="_x0000_s1055" style="position:absolute;left:3709;top:12764;width:4885;height:922" stroked="f">
              <v:textbox style="mso-next-textbox:#_x0000_s1055" inset="0,0,0,0">
                <w:txbxContent>
                  <w:p w:rsidR="001A3B76" w:rsidRPr="00D4428C" w:rsidRDefault="001A3B76" w:rsidP="00D4428C">
                    <w:pPr>
                      <w:widowControl/>
                      <w:jc w:val="center"/>
                      <w:rPr>
                        <w:rFonts w:ascii="Sylfaen" w:hAnsi="Sylfaen"/>
                        <w:sz w:val="22"/>
                      </w:rPr>
                    </w:pPr>
                    <w:r w:rsidRPr="00D4428C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 xml:space="preserve">Аннулирование сведений в отношении автомобилей, ввезенных и выпущенных для внутреннего потребления (в </w:t>
                    </w:r>
                    <w:r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>свободное обращение) (Р.СР.05.Р</w:t>
                    </w:r>
                    <w:r>
                      <w:rPr>
                        <w:rFonts w:ascii="Sylfaen" w:eastAsia="Times New Roman" w:hAnsi="Sylfaen" w:cs="Times New Roman"/>
                        <w:sz w:val="18"/>
                        <w:szCs w:val="20"/>
                        <w:lang w:val="en-US" w:bidi="ar-SA"/>
                      </w:rPr>
                      <w:t>R</w:t>
                    </w:r>
                    <w:r w:rsidRPr="00D4428C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>С.002)</w:t>
                    </w:r>
                  </w:p>
                </w:txbxContent>
              </v:textbox>
            </v:rect>
            <v:rect id="_x0000_s1056" style="position:absolute;left:8778;top:12269;width:1786;height:1279" stroked="f">
              <v:textbox style="mso-next-textbox:#_x0000_s1056" inset="0,0,0,0">
                <w:txbxContent>
                  <w:p w:rsidR="001A3B76" w:rsidRPr="008E0FB9" w:rsidRDefault="001A3B76" w:rsidP="008E0FB9">
                    <w:pPr>
                      <w:widowControl/>
                      <w:jc w:val="center"/>
                      <w:rPr>
                        <w:rFonts w:ascii="Sylfaen" w:hAnsi="Sylfaen"/>
                        <w:sz w:val="22"/>
                      </w:rPr>
                    </w:pPr>
                    <w:r w:rsidRPr="00D4428C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>Уполномоченный</w:t>
                    </w:r>
                    <w:r w:rsidRPr="008E0FB9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 xml:space="preserve"> </w:t>
                    </w:r>
                    <w:r w:rsidRPr="00D4428C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>орган,</w:t>
                    </w:r>
                    <w:r w:rsidRPr="008E0FB9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 xml:space="preserve"> </w:t>
                    </w:r>
                    <w:r w:rsidRPr="00D4428C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>получающий</w:t>
                    </w:r>
                    <w:r w:rsidRPr="008E0FB9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 xml:space="preserve"> </w:t>
                    </w:r>
                    <w:r w:rsidRPr="00D4428C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>сведения</w:t>
                    </w:r>
                    <w:r w:rsidRPr="008E0FB9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 xml:space="preserve"> </w:t>
                    </w:r>
                    <w:r w:rsidRPr="00D4428C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>(Р.СР.05.АСТ.002)</w:t>
                    </w:r>
                  </w:p>
                </w:txbxContent>
              </v:textbox>
            </v:rect>
          </v:group>
        </w:pict>
      </w:r>
      <w:r>
        <w:rPr>
          <w:rFonts w:ascii="Sylfaen" w:hAnsi="Sylfaen"/>
        </w:rPr>
        <w:fldChar w:fldCharType="begin"/>
      </w:r>
      <w:r>
        <w:rPr>
          <w:rFonts w:ascii="Sylfaen" w:hAnsi="Sylfaen"/>
        </w:rPr>
        <w:instrText xml:space="preserve"> </w:instrText>
      </w:r>
      <w:r>
        <w:rPr>
          <w:rFonts w:ascii="Sylfaen" w:hAnsi="Sylfaen"/>
        </w:rPr>
        <w:instrText>INCLUDEPICTURE  "C:\\Users\\Tatevik\\Desktop\\ETMhav\\media\\image2.jpeg" \* MERGEFORMATINET</w:instrText>
      </w:r>
      <w:r>
        <w:rPr>
          <w:rFonts w:ascii="Sylfaen" w:hAnsi="Sylfaen"/>
        </w:rPr>
        <w:instrText xml:space="preserve"> </w:instrText>
      </w:r>
      <w:r>
        <w:rPr>
          <w:rFonts w:ascii="Sylfaen" w:hAnsi="Sylfaen"/>
        </w:rPr>
        <w:fldChar w:fldCharType="separate"/>
      </w:r>
      <w:r>
        <w:rPr>
          <w:rFonts w:ascii="Sylfaen" w:hAnsi="Sylfaen"/>
        </w:rPr>
        <w:pict>
          <v:shape id="_x0000_i1026" type="#_x0000_t75" style="width:481.5pt;height:176.25pt">
            <v:imagedata r:id="rId8" r:href="rId9"/>
          </v:shape>
        </w:pict>
      </w:r>
      <w:r>
        <w:rPr>
          <w:rFonts w:ascii="Sylfaen" w:hAnsi="Sylfaen"/>
        </w:rPr>
        <w:fldChar w:fldCharType="end"/>
      </w:r>
    </w:p>
    <w:p w:rsidR="00D4317E" w:rsidRPr="00D82F8C" w:rsidRDefault="00D82F8C" w:rsidP="004D5EBA">
      <w:pPr>
        <w:pStyle w:val="Pictur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Рис. 2. Общая схема группы процедур информационного обеспечения контроля в отношении автомобилей, ввезенных и выпущенных для внутреннего потребления</w:t>
      </w:r>
      <w:r w:rsidR="004D5EBA" w:rsidRPr="004D5EBA">
        <w:rPr>
          <w:rFonts w:ascii="Sylfaen" w:hAnsi="Sylfaen"/>
          <w:sz w:val="24"/>
          <w:szCs w:val="24"/>
        </w:rPr>
        <w:t xml:space="preserve"> </w:t>
      </w:r>
      <w:r w:rsidRPr="00D82F8C">
        <w:rPr>
          <w:rFonts w:ascii="Sylfaen" w:hAnsi="Sylfaen"/>
          <w:sz w:val="24"/>
          <w:szCs w:val="24"/>
        </w:rPr>
        <w:t>(в свободное обращение)</w:t>
      </w:r>
    </w:p>
    <w:p w:rsidR="00D4317E" w:rsidRPr="00D82F8C" w:rsidRDefault="00D4317E" w:rsidP="00D82F8C">
      <w:pPr>
        <w:spacing w:after="120"/>
        <w:rPr>
          <w:rFonts w:ascii="Sylfaen" w:hAnsi="Sylfaen"/>
        </w:rPr>
      </w:pPr>
    </w:p>
    <w:p w:rsidR="00D4317E" w:rsidRPr="0037486C" w:rsidRDefault="00D82F8C" w:rsidP="004D5EB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  <w:lang w:eastAsia="en-US" w:bidi="en-US"/>
        </w:rPr>
        <w:lastRenderedPageBreak/>
        <w:t xml:space="preserve">17. </w:t>
      </w:r>
      <w:r w:rsidRPr="00D82F8C">
        <w:rPr>
          <w:rFonts w:ascii="Sylfaen" w:hAnsi="Sylfaen"/>
          <w:sz w:val="24"/>
          <w:szCs w:val="24"/>
        </w:rPr>
        <w:t>Перечень процедур общего процесса, входящих в группу процедур информационного обеспечения контроля в отношении автомобилей, ввезенных и выпущенных для внутреннего потребления (в свободное обращение), приведен в таблице 2.</w:t>
      </w:r>
    </w:p>
    <w:p w:rsidR="004D5EBA" w:rsidRPr="0037486C" w:rsidRDefault="004D5EBA" w:rsidP="004D5EB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D4317E" w:rsidRPr="00D82F8C" w:rsidRDefault="00D82F8C" w:rsidP="004D5EBA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Таблица 2</w:t>
      </w:r>
    </w:p>
    <w:p w:rsidR="00D4317E" w:rsidRPr="00D82F8C" w:rsidRDefault="00D82F8C" w:rsidP="004D5EBA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Перечень процедур общего процесса, входящих в группу процедур информационного обеспечения контроля в отношении автомобилей, ввезенных и выпущенных для внутреннего потребления (в свободное обращение)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3470"/>
        <w:gridCol w:w="3480"/>
      </w:tblGrid>
      <w:tr w:rsidR="00D4317E" w:rsidRPr="00D82F8C" w:rsidTr="00D82F8C">
        <w:trPr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D5EBA">
            <w:pPr>
              <w:pStyle w:val="Bodytext20"/>
              <w:shd w:val="clear" w:color="auto" w:fill="auto"/>
              <w:spacing w:before="0" w:after="120" w:line="240" w:lineRule="auto"/>
              <w:ind w:left="143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Кодовое</w:t>
            </w:r>
            <w:r w:rsidR="004D5EBA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обозначение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D4317E" w:rsidRPr="00D82F8C" w:rsidTr="00D82F8C">
        <w:trPr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D4317E" w:rsidRPr="00D82F8C" w:rsidTr="004D5EBA">
        <w:trPr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D5EB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P.CP.05.PRC.001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D5EB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представление сведений в отношении автомобилей, ввезенных и выпущенных для внутреннего потребления (в свободное обращение)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4D5EB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предназначена для формирования и представления сведений в отношении автомобилей, ввезенных и выпущенных для внутреннего потребления (в свободное обращение), в том числе измененных ранее представленных сведений в отношении автомобилей, ввезенных и выпущенных для внутреннего потребления (в свободное обращение)</w:t>
            </w:r>
          </w:p>
        </w:tc>
      </w:tr>
      <w:tr w:rsidR="00D4317E" w:rsidRPr="00D82F8C" w:rsidTr="004D5EBA">
        <w:trPr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4D5EB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P.CP.05.PRC.002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4D5EB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аннулирование сведений в отношении автомобилей, ввезенных и выпущенных для внутреннего потребления (в свободное обращение)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4D5EB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предназначена для формирования и представления информации об аннулировании ранее представленных сведений в отношении автомобилей, ввезенных и выпущенных для внутреннего потребления (в свободное обращение)</w:t>
            </w:r>
          </w:p>
        </w:tc>
      </w:tr>
    </w:tbl>
    <w:p w:rsidR="00D4317E" w:rsidRPr="00D82F8C" w:rsidRDefault="00D4317E" w:rsidP="00D82F8C">
      <w:pPr>
        <w:spacing w:after="120"/>
        <w:rPr>
          <w:rFonts w:ascii="Sylfaen" w:hAnsi="Sylfaen"/>
        </w:rPr>
      </w:pPr>
    </w:p>
    <w:p w:rsidR="00D4317E" w:rsidRPr="0037486C" w:rsidRDefault="00D82F8C" w:rsidP="004D5EBA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  <w:lang w:eastAsia="en-US" w:bidi="en-US"/>
        </w:rPr>
        <w:t xml:space="preserve">5. </w:t>
      </w:r>
      <w:r w:rsidRPr="00D82F8C">
        <w:rPr>
          <w:rFonts w:ascii="Sylfaen" w:hAnsi="Sylfaen"/>
          <w:sz w:val="24"/>
          <w:szCs w:val="24"/>
        </w:rPr>
        <w:t>Группа процедур представления сведений в отношении автомобилей, ввезенных и выпущенных для внутреннего потребления (в свободное обращение), по запросу уполномоченного органа, получающего сведения</w:t>
      </w:r>
    </w:p>
    <w:p w:rsidR="00D4317E" w:rsidRPr="00D82F8C" w:rsidRDefault="00D82F8C" w:rsidP="004D5EB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18. Выполнение группы процедур представления сведений в отношении автомобилей, ввезенных и выпущенных для внутреннего потребления (в свободное обращение), по запросу уполномоченного органа, получающего сведения, </w:t>
      </w:r>
      <w:r w:rsidRPr="00D82F8C">
        <w:rPr>
          <w:rFonts w:ascii="Sylfaen" w:hAnsi="Sylfaen"/>
          <w:sz w:val="24"/>
          <w:szCs w:val="24"/>
        </w:rPr>
        <w:lastRenderedPageBreak/>
        <w:t>осуществляется в следующих случаях:</w:t>
      </w:r>
    </w:p>
    <w:p w:rsidR="00D4317E" w:rsidRPr="00D82F8C" w:rsidRDefault="00D82F8C" w:rsidP="004D5EB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а) при отсутствии сведений в отношении автомобилей, ввезенных и выпущенных для внутреннего потребления (в свободное обращение) в уполномоченном органе, получающем сведения;</w:t>
      </w:r>
    </w:p>
    <w:p w:rsidR="00D4317E" w:rsidRPr="00D82F8C" w:rsidRDefault="00D82F8C" w:rsidP="004D5EB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б) при представлении физическими лицами в таможенный орган, находящийся в регионе (зоне) деятельности уполномоченного органа, получающего сведения, документов, содержащих сведения в отношении автомобилей, ввезенных и выпущенных для внутреннего потребления (в свободное обращение), не соответствующие сведениям, имеющимся в уполномоченном органе, получающем сведения;</w:t>
      </w:r>
    </w:p>
    <w:p w:rsidR="00D4317E" w:rsidRPr="00D82F8C" w:rsidRDefault="00D82F8C" w:rsidP="004D5EB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в) при необходимости осуществления запроса на представление сведений в рамках оказания правовой помощи в соответствии с международными договорами, участниками которых являются государства-члены.</w:t>
      </w:r>
    </w:p>
    <w:p w:rsidR="00D4317E" w:rsidRPr="00D82F8C" w:rsidRDefault="00D82F8C" w:rsidP="004D5EB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Уполномоченный орган, получающий сведения, формирует и направляет уполномоченному органу, представляющему сведения, запрос на представление сведений о факте выпуска автомобиля в свободное обращение (для внутреннего потребления) и документе, в соответствии с которым был осуществлен выпуск автомобиля для внутреннего потребления (в свободное обращение). Уполномоченный орган, представляющий сведения, представляет сведения о запрошенном автомобиле в уполномоченный орган, получающий сведения. При этом выполняется процедура «Запрос и представление сведений в отношении автомобилей, ввезенных и выпущенных для внутреннего потребления (в свободное 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D82F8C">
        <w:rPr>
          <w:rFonts w:ascii="Sylfaen" w:hAnsi="Sylfaen"/>
          <w:sz w:val="24"/>
          <w:szCs w:val="24"/>
          <w:lang w:eastAsia="en-US" w:bidi="en-US"/>
        </w:rPr>
        <w:t>.003).</w:t>
      </w:r>
    </w:p>
    <w:p w:rsidR="00D4317E" w:rsidRPr="00664A05" w:rsidRDefault="00D82F8C" w:rsidP="004D5EB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19. Приведенное описание группы процедур представления сведений в отношении автомобилей, ввезенных и выпущенных для внутреннего потребления (в свободное обращение), по запросу уполномоченного органа, получающего сведения, представлено на рисунке 3.</w:t>
      </w:r>
    </w:p>
    <w:p w:rsidR="001B1B80" w:rsidRPr="00664A05" w:rsidRDefault="001B1B80" w:rsidP="004D5EB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D4317E" w:rsidRPr="00D82F8C" w:rsidRDefault="00F31D4C" w:rsidP="00D82F8C">
      <w:pPr>
        <w:spacing w:after="120"/>
        <w:jc w:val="center"/>
        <w:rPr>
          <w:rFonts w:ascii="Sylfaen" w:hAnsi="Sylfaen"/>
        </w:rPr>
      </w:pPr>
      <w:r>
        <w:rPr>
          <w:rFonts w:ascii="Sylfaen" w:hAnsi="Sylfaen"/>
          <w:noProof/>
          <w:lang w:val="en-US" w:eastAsia="en-US" w:bidi="ar-SA"/>
        </w:rPr>
        <w:pict>
          <v:group id="_x0000_s1065" style="position:absolute;left:0;text-align:left;margin-left:24.7pt;margin-top:31.2pt;width:431.5pt;height:105.85pt;z-index:251681792" coordorigin="1912,12364" coordsize="8630,2117">
            <v:rect id="_x0000_s1059" style="position:absolute;left:3756;top:12364;width:1278;height:230" stroked="f">
              <v:textbox inset="0,0,0,0">
                <w:txbxContent>
                  <w:p w:rsidR="001A3B76" w:rsidRPr="0099693D" w:rsidRDefault="001A3B76" w:rsidP="0099693D">
                    <w:pPr>
                      <w:widowControl/>
                      <w:jc w:val="center"/>
                      <w:rPr>
                        <w:rFonts w:ascii="Sylfaen" w:hAnsi="Sylfaen"/>
                        <w:sz w:val="22"/>
                      </w:rPr>
                    </w:pPr>
                    <w:r w:rsidRPr="0099693D">
                      <w:rPr>
                        <w:rFonts w:ascii="Sylfaen" w:eastAsia="Times New Roman" w:hAnsi="Sylfaen" w:cs="Times New Roman"/>
                        <w:sz w:val="20"/>
                        <w:szCs w:val="22"/>
                        <w:lang w:bidi="ar-SA"/>
                      </w:rPr>
                      <w:t>«Участие»</w:t>
                    </w:r>
                  </w:p>
                </w:txbxContent>
              </v:textbox>
            </v:rect>
            <v:rect id="_x0000_s1060" style="position:absolute;left:7464;top:12364;width:1278;height:230" stroked="f">
              <v:textbox inset="0,0,0,0">
                <w:txbxContent>
                  <w:p w:rsidR="001A3B76" w:rsidRPr="0099693D" w:rsidRDefault="001A3B76" w:rsidP="0099693D">
                    <w:pPr>
                      <w:widowControl/>
                      <w:jc w:val="center"/>
                      <w:rPr>
                        <w:rFonts w:ascii="Sylfaen" w:hAnsi="Sylfaen"/>
                        <w:sz w:val="22"/>
                      </w:rPr>
                    </w:pPr>
                    <w:r w:rsidRPr="0099693D">
                      <w:rPr>
                        <w:rFonts w:ascii="Sylfaen" w:eastAsia="Times New Roman" w:hAnsi="Sylfaen" w:cs="Times New Roman"/>
                        <w:sz w:val="20"/>
                        <w:szCs w:val="22"/>
                        <w:lang w:bidi="ar-SA"/>
                      </w:rPr>
                      <w:t>«Участие»</w:t>
                    </w:r>
                  </w:p>
                </w:txbxContent>
              </v:textbox>
            </v:rect>
            <v:rect id="_x0000_s1061" style="position:absolute;left:1912;top:13294;width:2062;height:1187" stroked="f">
              <v:textbox inset="0,0,0,0">
                <w:txbxContent>
                  <w:p w:rsidR="001A3B76" w:rsidRPr="0099693D" w:rsidRDefault="001A3B76" w:rsidP="0099693D">
                    <w:pPr>
                      <w:widowControl/>
                      <w:jc w:val="center"/>
                      <w:rPr>
                        <w:rFonts w:ascii="Sylfaen" w:hAnsi="Sylfaen"/>
                        <w:sz w:val="20"/>
                      </w:rPr>
                    </w:pPr>
                    <w:r w:rsidRPr="0099693D">
                      <w:rPr>
                        <w:rFonts w:ascii="Sylfaen" w:eastAsia="Times New Roman" w:hAnsi="Sylfaen" w:cs="Times New Roman"/>
                        <w:sz w:val="18"/>
                        <w:szCs w:val="22"/>
                        <w:lang w:bidi="ar-SA"/>
                      </w:rPr>
                      <w:t>Уполномоченный орган, представляющий сведения (Р.СР.05.АСТ.001)</w:t>
                    </w:r>
                  </w:p>
                </w:txbxContent>
              </v:textbox>
            </v:rect>
            <v:rect id="_x0000_s1062" style="position:absolute;left:8629;top:13294;width:1913;height:1187" stroked="f">
              <v:textbox inset="0,0,0,0">
                <w:txbxContent>
                  <w:p w:rsidR="001A3B76" w:rsidRPr="0099693D" w:rsidRDefault="001A3B76" w:rsidP="0099693D">
                    <w:pPr>
                      <w:widowControl/>
                      <w:jc w:val="center"/>
                      <w:rPr>
                        <w:rFonts w:ascii="Sylfaen" w:hAnsi="Sylfaen"/>
                        <w:sz w:val="20"/>
                      </w:rPr>
                    </w:pPr>
                    <w:r w:rsidRPr="0099693D">
                      <w:rPr>
                        <w:rFonts w:ascii="Sylfaen" w:eastAsia="Times New Roman" w:hAnsi="Sylfaen" w:cs="Times New Roman"/>
                        <w:sz w:val="18"/>
                        <w:szCs w:val="22"/>
                        <w:lang w:bidi="ar-SA"/>
                      </w:rPr>
                      <w:t>Уполномоченный орган, получающий сведения (Р.СР.05.АСТ.002)</w:t>
                    </w:r>
                  </w:p>
                </w:txbxContent>
              </v:textbox>
            </v:rect>
            <v:rect id="_x0000_s1064" style="position:absolute;left:3974;top:12983;width:4768;height:1129" stroked="f">
              <v:textbox inset="0,0,0,0">
                <w:txbxContent>
                  <w:p w:rsidR="001A3B76" w:rsidRPr="0099693D" w:rsidRDefault="001A3B76" w:rsidP="0099693D">
                    <w:pPr>
                      <w:widowControl/>
                      <w:jc w:val="center"/>
                      <w:rPr>
                        <w:rFonts w:ascii="Sylfaen" w:hAnsi="Sylfaen"/>
                        <w:sz w:val="22"/>
                      </w:rPr>
                    </w:pPr>
                    <w:r w:rsidRPr="0099693D">
                      <w:rPr>
                        <w:rFonts w:ascii="Sylfaen" w:eastAsia="Times New Roman" w:hAnsi="Sylfaen" w:cs="Times New Roman"/>
                        <w:sz w:val="20"/>
                        <w:szCs w:val="22"/>
                        <w:lang w:bidi="ar-SA"/>
                      </w:rPr>
                      <w:t xml:space="preserve">Запрос на представление сведений в отношении автомобилей, ввезенных и выпущенных для внутреннего потребления (в свободное обращение) </w:t>
                    </w:r>
                    <w:r w:rsidRPr="0099693D">
                      <w:rPr>
                        <w:rFonts w:ascii="Sylfaen" w:eastAsia="Times New Roman" w:hAnsi="Sylfaen" w:cs="Times New Roman"/>
                        <w:sz w:val="20"/>
                        <w:szCs w:val="22"/>
                        <w:lang w:eastAsia="en-US" w:bidi="ar-SA"/>
                      </w:rPr>
                      <w:t>(</w:t>
                    </w:r>
                    <w:r w:rsidRPr="0099693D">
                      <w:rPr>
                        <w:rFonts w:ascii="Sylfaen" w:eastAsia="Times New Roman" w:hAnsi="Sylfaen" w:cs="Times New Roman"/>
                        <w:sz w:val="20"/>
                        <w:szCs w:val="22"/>
                        <w:lang w:val="en-US" w:eastAsia="en-US" w:bidi="ar-SA"/>
                      </w:rPr>
                      <w:t>P</w:t>
                    </w:r>
                    <w:r w:rsidRPr="0099693D">
                      <w:rPr>
                        <w:rFonts w:ascii="Sylfaen" w:eastAsia="Times New Roman" w:hAnsi="Sylfaen" w:cs="Times New Roman"/>
                        <w:sz w:val="20"/>
                        <w:szCs w:val="22"/>
                        <w:lang w:eastAsia="en-US" w:bidi="ar-SA"/>
                      </w:rPr>
                      <w:t>.</w:t>
                    </w:r>
                    <w:r w:rsidRPr="0099693D">
                      <w:rPr>
                        <w:rFonts w:ascii="Sylfaen" w:eastAsia="Times New Roman" w:hAnsi="Sylfaen" w:cs="Times New Roman"/>
                        <w:sz w:val="20"/>
                        <w:szCs w:val="22"/>
                        <w:lang w:val="en-US" w:eastAsia="en-US" w:bidi="ar-SA"/>
                      </w:rPr>
                      <w:t>CP</w:t>
                    </w:r>
                    <w:r w:rsidRPr="0099693D">
                      <w:rPr>
                        <w:rFonts w:ascii="Sylfaen" w:eastAsia="Times New Roman" w:hAnsi="Sylfaen" w:cs="Times New Roman"/>
                        <w:sz w:val="20"/>
                        <w:szCs w:val="22"/>
                        <w:lang w:eastAsia="en-US" w:bidi="ar-SA"/>
                      </w:rPr>
                      <w:t>.05.</w:t>
                    </w:r>
                    <w:r w:rsidRPr="0099693D">
                      <w:rPr>
                        <w:rFonts w:ascii="Sylfaen" w:eastAsia="Times New Roman" w:hAnsi="Sylfaen" w:cs="Times New Roman"/>
                        <w:sz w:val="20"/>
                        <w:szCs w:val="22"/>
                        <w:lang w:val="en-US" w:eastAsia="en-US" w:bidi="ar-SA"/>
                      </w:rPr>
                      <w:t>PRC</w:t>
                    </w:r>
                    <w:r w:rsidRPr="0099693D">
                      <w:rPr>
                        <w:rFonts w:ascii="Sylfaen" w:eastAsia="Times New Roman" w:hAnsi="Sylfaen" w:cs="Times New Roman"/>
                        <w:sz w:val="20"/>
                        <w:szCs w:val="22"/>
                        <w:lang w:eastAsia="en-US" w:bidi="ar-SA"/>
                      </w:rPr>
                      <w:t>.003)</w:t>
                    </w:r>
                  </w:p>
                </w:txbxContent>
              </v:textbox>
            </v:rect>
          </v:group>
        </w:pict>
      </w:r>
      <w:r>
        <w:rPr>
          <w:rFonts w:ascii="Sylfaen" w:hAnsi="Sylfaen"/>
        </w:rPr>
        <w:fldChar w:fldCharType="begin"/>
      </w:r>
      <w:r>
        <w:rPr>
          <w:rFonts w:ascii="Sylfaen" w:hAnsi="Sylfaen"/>
        </w:rPr>
        <w:instrText xml:space="preserve"> </w:instrText>
      </w:r>
      <w:r>
        <w:rPr>
          <w:rFonts w:ascii="Sylfaen" w:hAnsi="Sylfaen"/>
        </w:rPr>
        <w:instrText>INCLUDEPICTURE  "C:\\Users\\Tatevik\\Desktop\\ETMhav\\media\\image3.jpeg" \* MERGEFORMATINET</w:instrText>
      </w:r>
      <w:r>
        <w:rPr>
          <w:rFonts w:ascii="Sylfaen" w:hAnsi="Sylfaen"/>
        </w:rPr>
        <w:instrText xml:space="preserve"> </w:instrText>
      </w:r>
      <w:r>
        <w:rPr>
          <w:rFonts w:ascii="Sylfaen" w:hAnsi="Sylfaen"/>
        </w:rPr>
        <w:fldChar w:fldCharType="separate"/>
      </w:r>
      <w:r>
        <w:rPr>
          <w:rFonts w:ascii="Sylfaen" w:hAnsi="Sylfaen"/>
        </w:rPr>
        <w:pict>
          <v:shape id="_x0000_i1027" type="#_x0000_t75" style="width:486pt;height:133.5pt">
            <v:imagedata r:id="rId10" r:href="rId11"/>
          </v:shape>
        </w:pict>
      </w:r>
      <w:r>
        <w:rPr>
          <w:rFonts w:ascii="Sylfaen" w:hAnsi="Sylfaen"/>
        </w:rPr>
        <w:fldChar w:fldCharType="end"/>
      </w:r>
    </w:p>
    <w:p w:rsidR="00D4317E" w:rsidRPr="00D82F8C" w:rsidRDefault="00D82F8C" w:rsidP="00D82F8C">
      <w:pPr>
        <w:pStyle w:val="Pictur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Рис. 3. Общая схема группы процедур представления сведений в отношении автомобилей, ввезенных и выпущенных для внутреннего потребления (в свободное обращение), по запросу уполномоченного органа, получающего сведения</w:t>
      </w:r>
    </w:p>
    <w:p w:rsidR="00D4317E" w:rsidRPr="00D82F8C" w:rsidRDefault="00D4317E" w:rsidP="00D82F8C">
      <w:pPr>
        <w:spacing w:after="120"/>
        <w:rPr>
          <w:rFonts w:ascii="Sylfaen" w:hAnsi="Sylfaen"/>
        </w:rPr>
      </w:pPr>
    </w:p>
    <w:p w:rsidR="004D5EBA" w:rsidRPr="0037486C" w:rsidRDefault="00D82F8C" w:rsidP="004D5EBA">
      <w:pPr>
        <w:pStyle w:val="Bodytext20"/>
        <w:shd w:val="clear" w:color="auto" w:fill="auto"/>
        <w:spacing w:before="0" w:after="120" w:line="240" w:lineRule="auto"/>
        <w:ind w:right="560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lastRenderedPageBreak/>
        <w:t>20. Перечень процедур общего процесса, входящих в группу процедур представления сведений в отношении автомобилей, ввезенных и выпущенных для внутреннего потребления (в свободное обращение), по запросу уполномоченного органа, получающего сведения, приведен в таблице 3.</w:t>
      </w:r>
    </w:p>
    <w:p w:rsidR="004D5EBA" w:rsidRPr="0037486C" w:rsidRDefault="004D5EBA" w:rsidP="004D5EBA">
      <w:pPr>
        <w:pStyle w:val="Bodytext20"/>
        <w:shd w:val="clear" w:color="auto" w:fill="auto"/>
        <w:spacing w:before="0" w:after="120" w:line="240" w:lineRule="auto"/>
        <w:ind w:right="560" w:firstLine="567"/>
        <w:rPr>
          <w:rFonts w:ascii="Sylfaen" w:hAnsi="Sylfaen"/>
          <w:sz w:val="24"/>
          <w:szCs w:val="24"/>
        </w:rPr>
      </w:pPr>
    </w:p>
    <w:p w:rsidR="00D4317E" w:rsidRPr="00D82F8C" w:rsidRDefault="00D82F8C" w:rsidP="004D5EBA">
      <w:pPr>
        <w:pStyle w:val="Bodytext20"/>
        <w:shd w:val="clear" w:color="auto" w:fill="auto"/>
        <w:spacing w:before="0" w:after="120" w:line="240" w:lineRule="auto"/>
        <w:ind w:right="-8"/>
        <w:jc w:val="right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Таблица 3</w:t>
      </w:r>
    </w:p>
    <w:p w:rsidR="00D4317E" w:rsidRPr="00D82F8C" w:rsidRDefault="00D82F8C" w:rsidP="004D5EBA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Перечень процедур общего процесса, входящих в группу процедур представления сведений в отношении автомобилей, ввезенных и выпущенных для внутреннего потребления (в свободное обращение), по запросу уполномоченного органа, получающего сведения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3470"/>
        <w:gridCol w:w="3480"/>
      </w:tblGrid>
      <w:tr w:rsidR="00D4317E" w:rsidRPr="00D82F8C" w:rsidTr="00D82F8C">
        <w:trPr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4D5EBA">
            <w:pPr>
              <w:pStyle w:val="Bodytext20"/>
              <w:shd w:val="clear" w:color="auto" w:fill="auto"/>
              <w:spacing w:before="0" w:after="120" w:line="240" w:lineRule="auto"/>
              <w:ind w:left="143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Кодовое</w:t>
            </w:r>
            <w:r w:rsidR="004D5EBA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обозначение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D4317E" w:rsidRPr="00D82F8C" w:rsidTr="00D82F8C">
        <w:trPr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D4317E" w:rsidRPr="00D82F8C" w:rsidTr="004D5EBA">
        <w:trPr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4D5EB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P.CP.05.PRC.003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4D5EB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запрос на представление сведений в отношении автомобилей, ввезенных и выпущенных для внутреннего потребления (в свободное обращение)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4D5EB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предназначена для получения сведений о факте выпуска автомобиля в свободное обращение (для внутреннего потребления) и документе, в соответствии с которым был осуществлен выпуск автомобиля для внутреннего потребления (в свободное обращение)</w:t>
            </w:r>
          </w:p>
        </w:tc>
      </w:tr>
    </w:tbl>
    <w:p w:rsidR="00D4317E" w:rsidRPr="00D82F8C" w:rsidRDefault="00D4317E" w:rsidP="00D82F8C">
      <w:pPr>
        <w:spacing w:after="120"/>
        <w:rPr>
          <w:rFonts w:ascii="Sylfaen" w:hAnsi="Sylfaen"/>
        </w:rPr>
      </w:pPr>
    </w:p>
    <w:p w:rsidR="00D4317E" w:rsidRPr="0037486C" w:rsidRDefault="00D82F8C" w:rsidP="004D5EBA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V. Информационные объекты общего процесса</w:t>
      </w:r>
    </w:p>
    <w:p w:rsidR="004D5EBA" w:rsidRPr="004D5EBA" w:rsidRDefault="00D82F8C" w:rsidP="004D5EB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21. Перечень информационных объектов, сведения о которых или из которых передаются в процессе информационного взаимодействия между участниками общего процесса, приведен в таблице 4.</w:t>
      </w:r>
    </w:p>
    <w:p w:rsidR="004D5EBA" w:rsidRPr="00664A05" w:rsidRDefault="004D5EBA" w:rsidP="004D5EB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D4317E" w:rsidRPr="00D82F8C" w:rsidRDefault="00D82F8C" w:rsidP="004D5EBA">
      <w:pPr>
        <w:pStyle w:val="Bodytext20"/>
        <w:shd w:val="clear" w:color="auto" w:fill="auto"/>
        <w:spacing w:before="0" w:after="120" w:line="240" w:lineRule="auto"/>
        <w:ind w:right="-8"/>
        <w:jc w:val="right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Таблица 4</w:t>
      </w:r>
    </w:p>
    <w:p w:rsidR="00D4317E" w:rsidRPr="00D82F8C" w:rsidRDefault="00D82F8C" w:rsidP="00D82F8C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Перечень информационных объектов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419"/>
        <w:gridCol w:w="3259"/>
        <w:gridCol w:w="3691"/>
      </w:tblGrid>
      <w:tr w:rsidR="00D4317E" w:rsidRPr="00D82F8C" w:rsidTr="001B1B80">
        <w:trPr>
          <w:tblHeader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D5EBA">
            <w:pPr>
              <w:pStyle w:val="Bodytext20"/>
              <w:shd w:val="clear" w:color="auto" w:fill="auto"/>
              <w:spacing w:before="0" w:after="120" w:line="240" w:lineRule="auto"/>
              <w:ind w:left="143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Кодовое</w:t>
            </w:r>
            <w:r w:rsidR="004D5EBA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обозначение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D4317E" w:rsidRPr="00D82F8C" w:rsidTr="001B1B80">
        <w:trPr>
          <w:tblHeader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D4317E" w:rsidRPr="00D82F8C" w:rsidTr="001B1B80">
        <w:trPr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4D5EB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P.CP.05.BEN.001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4D5EB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сведения в отношении автомобилей, ввезенных и выпущенных для внутреннего потребления (в свободное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обращение)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EBA" w:rsidRPr="004D5EBA" w:rsidRDefault="00D82F8C" w:rsidP="004D5EB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сведения, в отношении автомобилей, ввезенных и выпущенных для внутреннего потребления (в свободное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обращение), включая измененные и аннулированные сведения, содержащиеся в информационных ресурсах (базах данных) уполномоченных органов государств-членов</w:t>
            </w:r>
          </w:p>
        </w:tc>
      </w:tr>
    </w:tbl>
    <w:p w:rsidR="004D5EBA" w:rsidRPr="0037486C" w:rsidRDefault="004D5EBA" w:rsidP="00D82F8C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</w:p>
    <w:p w:rsidR="00D4317E" w:rsidRPr="00D82F8C" w:rsidRDefault="00D82F8C" w:rsidP="00D82F8C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VI. Ответственность участников общего процесса</w:t>
      </w:r>
    </w:p>
    <w:p w:rsidR="00D4317E" w:rsidRPr="0037486C" w:rsidRDefault="00D82F8C" w:rsidP="004D5EBA">
      <w:pPr>
        <w:pStyle w:val="Bodytext20"/>
        <w:shd w:val="clear" w:color="auto" w:fill="auto"/>
        <w:spacing w:before="0" w:after="120" w:line="240" w:lineRule="auto"/>
        <w:ind w:right="-8" w:firstLine="426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22. Привлечение к дисциплинарной ответственности за несоблюдение требований, направленных на обеспечение своевременности и полноты передачи сведений, участвующих в информационном взаимодействии должностных лиц и сотрудников уполномоченных органов государств-членов осуществляется в соответствии с законодательством государств-членов.</w:t>
      </w:r>
    </w:p>
    <w:p w:rsidR="004D5EBA" w:rsidRPr="0037486C" w:rsidRDefault="004D5EBA" w:rsidP="004D5EBA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D4317E" w:rsidRPr="00D82F8C" w:rsidRDefault="00D82F8C" w:rsidP="004D5EBA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VII. Справочники и классификаторы общего процесса</w:t>
      </w:r>
    </w:p>
    <w:p w:rsidR="004D5EBA" w:rsidRPr="0037486C" w:rsidRDefault="00D82F8C" w:rsidP="004D5EB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23. Перечень справочников и классификаторов общего процесса приведен в таблице 5.</w:t>
      </w:r>
    </w:p>
    <w:p w:rsidR="004D5EBA" w:rsidRPr="0037486C" w:rsidRDefault="004D5EBA" w:rsidP="004D5EB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4D5EBA" w:rsidRPr="00D82F8C" w:rsidRDefault="004D5EBA" w:rsidP="004D5EBA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Таблица 5</w:t>
      </w:r>
    </w:p>
    <w:p w:rsidR="00D4317E" w:rsidRPr="00D82F8C" w:rsidRDefault="00D82F8C" w:rsidP="004D5EBA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Перечень справочников и классификаторов общего процесса</w:t>
      </w:r>
    </w:p>
    <w:tbl>
      <w:tblPr>
        <w:tblOverlap w:val="never"/>
        <w:tblW w:w="9369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208"/>
        <w:gridCol w:w="2568"/>
        <w:gridCol w:w="2083"/>
        <w:gridCol w:w="2510"/>
      </w:tblGrid>
      <w:tr w:rsidR="00D4317E" w:rsidRPr="00D82F8C" w:rsidTr="001B1B80">
        <w:trPr>
          <w:tblHeader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D5EBA">
            <w:pPr>
              <w:pStyle w:val="Bodytext20"/>
              <w:shd w:val="clear" w:color="auto" w:fill="auto"/>
              <w:spacing w:before="0" w:after="120" w:line="240" w:lineRule="auto"/>
              <w:ind w:left="143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Кодовое</w:t>
            </w:r>
            <w:r w:rsidR="004D5EBA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обозначение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D4317E" w:rsidRPr="00D82F8C" w:rsidTr="001B1B80">
        <w:trPr>
          <w:tblHeader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</w:tr>
      <w:tr w:rsidR="00D4317E" w:rsidRPr="00D82F8C" w:rsidTr="001B1B80">
        <w:trPr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D5EB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P.CLS.001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D5EB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классификатор стран мира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D5EB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классификатор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4D5EB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содержит перечень наименований стран мира</w:t>
            </w:r>
            <w:r w:rsidR="004D5EBA" w:rsidRPr="004D5EBA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 соответствующие им коды применяется в соответствии с Решением Комиссии Таможенного союза от 20 сентября 2010 г. № 378)</w:t>
            </w:r>
          </w:p>
        </w:tc>
      </w:tr>
      <w:tr w:rsidR="00D4317E" w:rsidRPr="00D82F8C" w:rsidTr="001B1B80">
        <w:trPr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4D5EB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P.CLS.002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4D5EB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классификатор валют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4D5EB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классификатор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4D5EB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содержит перечень кодов</w:t>
            </w:r>
            <w:r w:rsidR="004D5EBA" w:rsidRPr="004D5EBA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и наименований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валют (применяется в соответствии с Решением Комиссии Таможенного союза от 20 сентября 2010 г. № 378)</w:t>
            </w:r>
          </w:p>
        </w:tc>
      </w:tr>
      <w:tr w:rsidR="00D4317E" w:rsidRPr="00D82F8C" w:rsidTr="001B1B80">
        <w:trPr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P.CLS.003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D5EB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единая Товарная</w:t>
            </w:r>
            <w:r w:rsidR="004D5EBA" w:rsidRPr="004D5EBA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номенклатура</w:t>
            </w:r>
            <w:r w:rsidR="004D5EBA" w:rsidRPr="004D5EBA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внешнеэкономической</w:t>
            </w:r>
            <w:r w:rsidR="004D5EBA" w:rsidRPr="004D5EBA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деятельности</w:t>
            </w:r>
            <w:r w:rsidR="004D5EBA" w:rsidRPr="004D5EBA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Евразийского</w:t>
            </w:r>
            <w:r w:rsidR="004D5EBA" w:rsidRPr="004D5EBA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экономического союза</w:t>
            </w:r>
            <w:r w:rsidR="004D5EBA" w:rsidRPr="004D5EBA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(ТН ВЭД ЕАЭС)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классификатор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содержит перечень кодов и наименований товаров, основанный на</w:t>
            </w:r>
            <w:r w:rsidR="004D5EBA" w:rsidRPr="004D5EBA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Гармонизированной</w:t>
            </w:r>
            <w:r w:rsidR="00E322CB" w:rsidRPr="00E322C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системе описания и</w:t>
            </w:r>
            <w:r w:rsidR="004D5EBA" w:rsidRPr="004D5EBA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кодирования товаров</w:t>
            </w:r>
            <w:r w:rsidR="004D5EBA" w:rsidRPr="004D5EBA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Всемирной</w:t>
            </w:r>
            <w:r w:rsidR="004D5EBA" w:rsidRPr="004D5EBA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таможенной</w:t>
            </w:r>
            <w:r w:rsidR="004D5EBA" w:rsidRPr="004D5EBA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организации и единой</w:t>
            </w:r>
            <w:r w:rsidR="004D5EBA" w:rsidRPr="004D5EBA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Товарной</w:t>
            </w:r>
            <w:r w:rsidR="004D5EBA" w:rsidRPr="004D5EBA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номенклатуре</w:t>
            </w:r>
            <w:r w:rsidR="004D5EBA" w:rsidRPr="004D5EBA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внешнеэкономическо</w:t>
            </w:r>
            <w:r w:rsidR="00E322CB">
              <w:rPr>
                <w:rStyle w:val="Bodytext211pt"/>
                <w:rFonts w:ascii="Sylfaen" w:hAnsi="Sylfaen"/>
                <w:sz w:val="24"/>
                <w:szCs w:val="24"/>
              </w:rPr>
              <w:t>й</w:t>
            </w:r>
            <w:r w:rsidR="00E322CB" w:rsidRPr="00E322C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деятельности</w:t>
            </w:r>
            <w:r w:rsidR="00E322CB" w:rsidRPr="00E322C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Содружества</w:t>
            </w:r>
            <w:r w:rsidR="00E322CB" w:rsidRPr="00E322C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Независимых</w:t>
            </w:r>
            <w:r w:rsidR="00E322CB" w:rsidRPr="00E322C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Государств</w:t>
            </w:r>
          </w:p>
        </w:tc>
      </w:tr>
      <w:tr w:rsidR="00D4317E" w:rsidRPr="00D82F8C" w:rsidTr="001B1B80">
        <w:trPr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P.CLS.023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классификатор единиц измерения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классификатор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содержит перечень кодов, условных обозначений и наименований единиц измерения (применяется в соответствии с Решением Комиссии Таможенного союза от 20 сентября 2010 г. № 378)</w:t>
            </w:r>
          </w:p>
        </w:tc>
      </w:tr>
      <w:tr w:rsidR="00D4317E" w:rsidRPr="00D82F8C" w:rsidTr="001B1B80">
        <w:trPr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P.CLS.025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классификатор таможенных органов государств - членов Евразийского экономического союза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классификатор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содержит перечень наименований таможенных органов государств-членов и соответствующие им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коды</w:t>
            </w:r>
          </w:p>
        </w:tc>
      </w:tr>
      <w:tr w:rsidR="00D4317E" w:rsidRPr="00D82F8C" w:rsidTr="001B1B80">
        <w:trPr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P.CLS.073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классификатор марок дорожных</w:t>
            </w:r>
            <w:r w:rsidR="00E322CB" w:rsidRPr="00E322C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транспортных средств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классификатор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содержит перечень кодов</w:t>
            </w:r>
            <w:r w:rsidR="00E322CB" w:rsidRPr="00E322C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 наименований марок дорожных транспортных средств (применяется в соответствии с Решением Комиссии Таможенного союза от 20 сентября 2010 г. № 378)</w:t>
            </w:r>
          </w:p>
        </w:tc>
      </w:tr>
    </w:tbl>
    <w:p w:rsidR="00D4317E" w:rsidRPr="00D82F8C" w:rsidRDefault="00D4317E" w:rsidP="00D82F8C">
      <w:pPr>
        <w:spacing w:after="120"/>
        <w:rPr>
          <w:rFonts w:ascii="Sylfaen" w:hAnsi="Sylfaen"/>
        </w:rPr>
      </w:pPr>
    </w:p>
    <w:p w:rsidR="00D4317E" w:rsidRPr="00D82F8C" w:rsidRDefault="00D82F8C" w:rsidP="00E322CB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  <w:lang w:val="en-US" w:eastAsia="en-US" w:bidi="en-US"/>
        </w:rPr>
        <w:t>VIII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D82F8C">
        <w:rPr>
          <w:rFonts w:ascii="Sylfaen" w:hAnsi="Sylfaen"/>
          <w:sz w:val="24"/>
          <w:szCs w:val="24"/>
        </w:rPr>
        <w:t>Процедуры общего процесса</w:t>
      </w:r>
    </w:p>
    <w:p w:rsidR="00D4317E" w:rsidRPr="001A3B76" w:rsidRDefault="00D82F8C" w:rsidP="007F283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1. Процедуры информационного обеспечения контроля в отношении автомобилей, ввезенных и выпущенных для внутреннего потребления</w:t>
      </w:r>
      <w:r w:rsidR="00E322CB" w:rsidRPr="00E322CB">
        <w:rPr>
          <w:rFonts w:ascii="Sylfaen" w:hAnsi="Sylfaen"/>
          <w:sz w:val="24"/>
          <w:szCs w:val="24"/>
        </w:rPr>
        <w:t xml:space="preserve"> </w:t>
      </w:r>
      <w:r w:rsidRPr="00D82F8C">
        <w:rPr>
          <w:rFonts w:ascii="Sylfaen" w:hAnsi="Sylfaen"/>
          <w:sz w:val="24"/>
          <w:szCs w:val="24"/>
        </w:rPr>
        <w:t>(в свободное обращение)</w:t>
      </w:r>
    </w:p>
    <w:p w:rsidR="00D4317E" w:rsidRPr="00D82F8C" w:rsidRDefault="00D82F8C" w:rsidP="007F283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Процедура «Представление сведений в отношении автомобилей, ввезенных и выпущенных для внутреннего потребления (в свободное</w:t>
      </w:r>
      <w:r w:rsidR="00E322CB" w:rsidRPr="00E322CB">
        <w:rPr>
          <w:rFonts w:ascii="Sylfaen" w:hAnsi="Sylfaen"/>
          <w:sz w:val="24"/>
          <w:szCs w:val="24"/>
        </w:rPr>
        <w:t xml:space="preserve"> </w:t>
      </w:r>
      <w:r w:rsidRPr="00D82F8C">
        <w:rPr>
          <w:rFonts w:ascii="Sylfaen" w:hAnsi="Sylfaen"/>
          <w:sz w:val="24"/>
          <w:szCs w:val="24"/>
        </w:rPr>
        <w:t xml:space="preserve">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D82F8C">
        <w:rPr>
          <w:rFonts w:ascii="Sylfaen" w:hAnsi="Sylfaen"/>
          <w:sz w:val="24"/>
          <w:szCs w:val="24"/>
          <w:lang w:eastAsia="en-US" w:bidi="en-US"/>
        </w:rPr>
        <w:t>.001)</w:t>
      </w:r>
    </w:p>
    <w:p w:rsidR="00E322CB" w:rsidRPr="00664A05" w:rsidRDefault="00D82F8C" w:rsidP="007F283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24. Схема выполнения процедуры «Представление сведений в отношении автомобилей, ввезенных и выпущенных для внутреннего потребления (в свободное 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.001) </w:t>
      </w:r>
      <w:r w:rsidRPr="00D82F8C">
        <w:rPr>
          <w:rFonts w:ascii="Sylfaen" w:hAnsi="Sylfaen"/>
          <w:sz w:val="24"/>
          <w:szCs w:val="24"/>
        </w:rPr>
        <w:t>представлена на рисунке 4.</w:t>
      </w:r>
    </w:p>
    <w:p w:rsidR="001B1B80" w:rsidRPr="00664A05" w:rsidRDefault="001B1B80" w:rsidP="007F283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D4317E" w:rsidRPr="00D82F8C" w:rsidRDefault="00F31D4C" w:rsidP="00E322CB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</w:rPr>
      </w:pPr>
      <w:r>
        <w:rPr>
          <w:rFonts w:ascii="Sylfaen" w:hAnsi="Sylfaen"/>
          <w:noProof/>
          <w:lang w:val="en-US" w:eastAsia="en-US" w:bidi="ar-SA"/>
        </w:rPr>
        <w:lastRenderedPageBreak/>
        <w:pict>
          <v:group id="_x0000_s1074" style="position:absolute;left:0;text-align:left;margin-left:21.25pt;margin-top:5.7pt;width:418.2pt;height:255.75pt;z-index:251691008" coordorigin="1843,1532" coordsize="8364,5115">
            <v:rect id="_x0000_s1066" style="position:absolute;left:2511;top:1532;width:2546;height:519" stroked="f">
              <v:textbox inset="0,0,0,0">
                <w:txbxContent>
                  <w:p w:rsidR="001A3B76" w:rsidRPr="00887989" w:rsidRDefault="001A3B76" w:rsidP="00887989">
                    <w:pPr>
                      <w:widowControl/>
                      <w:jc w:val="center"/>
                      <w:rPr>
                        <w:rFonts w:ascii="Sylfaen" w:hAnsi="Sylfaen"/>
                        <w:sz w:val="22"/>
                      </w:rPr>
                    </w:pPr>
                    <w:r w:rsidRPr="00887989">
                      <w:rPr>
                        <w:rFonts w:ascii="Sylfaen" w:eastAsia="Times New Roman" w:hAnsi="Sylfaen" w:cs="Times New Roman"/>
                        <w:sz w:val="18"/>
                        <w:szCs w:val="20"/>
                        <w:lang w:val="en-US" w:eastAsia="en-US" w:bidi="ar-SA"/>
                      </w:rPr>
                      <w:t xml:space="preserve">: </w:t>
                    </w:r>
                    <w:r w:rsidRPr="00887989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>Уполномоченный орган, представляющий сведения</w:t>
                    </w:r>
                  </w:p>
                </w:txbxContent>
              </v:textbox>
            </v:rect>
            <v:rect id="_x0000_s1067" style="position:absolute;left:6981;top:1532;width:2511;height:519" stroked="f">
              <v:textbox inset="0,0,0,0">
                <w:txbxContent>
                  <w:p w:rsidR="001A3B76" w:rsidRPr="00887989" w:rsidRDefault="001A3B76" w:rsidP="00887989">
                    <w:pPr>
                      <w:widowControl/>
                      <w:jc w:val="center"/>
                      <w:rPr>
                        <w:rFonts w:ascii="Sylfaen" w:hAnsi="Sylfaen"/>
                        <w:sz w:val="22"/>
                      </w:rPr>
                    </w:pPr>
                    <w:r w:rsidRPr="00887989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>: Уполномоченный орган, получающий сведения</w:t>
                    </w:r>
                  </w:p>
                </w:txbxContent>
              </v:textbox>
            </v:rect>
            <v:roundrect id="_x0000_s1068" style="position:absolute;left:1843;top:2730;width:3917;height:979" arcsize="10923f" stroked="f">
              <v:textbox inset="0,0,0,0">
                <w:txbxContent>
                  <w:p w:rsidR="001A3B76" w:rsidRPr="00887989" w:rsidRDefault="001A3B76" w:rsidP="00887989">
                    <w:pPr>
                      <w:widowControl/>
                      <w:jc w:val="center"/>
                      <w:rPr>
                        <w:rFonts w:ascii="Sylfaen" w:hAnsi="Sylfaen"/>
                        <w:sz w:val="22"/>
                      </w:rPr>
                    </w:pPr>
                    <w:r w:rsidRPr="00887989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 xml:space="preserve">Представление сведений в отношении автомобилей, ввезенных и выпущенных для внутреннего потребления (в свободное обращение) </w:t>
                    </w:r>
                    <w:r w:rsidRPr="00887989">
                      <w:rPr>
                        <w:rFonts w:ascii="Sylfaen" w:eastAsia="Times New Roman" w:hAnsi="Sylfaen" w:cs="Times New Roman"/>
                        <w:sz w:val="18"/>
                        <w:szCs w:val="20"/>
                        <w:lang w:eastAsia="en-US" w:bidi="ar-SA"/>
                      </w:rPr>
                      <w:t>(</w:t>
                    </w:r>
                    <w:r w:rsidRPr="00887989">
                      <w:rPr>
                        <w:rFonts w:ascii="Sylfaen" w:eastAsia="Times New Roman" w:hAnsi="Sylfaen" w:cs="Times New Roman"/>
                        <w:sz w:val="18"/>
                        <w:szCs w:val="20"/>
                        <w:lang w:val="en-US" w:eastAsia="en-US" w:bidi="ar-SA"/>
                      </w:rPr>
                      <w:t>P</w:t>
                    </w:r>
                    <w:r w:rsidRPr="00887989">
                      <w:rPr>
                        <w:rFonts w:ascii="Sylfaen" w:eastAsia="Times New Roman" w:hAnsi="Sylfaen" w:cs="Times New Roman"/>
                        <w:sz w:val="18"/>
                        <w:szCs w:val="20"/>
                        <w:lang w:eastAsia="en-US" w:bidi="ar-SA"/>
                      </w:rPr>
                      <w:t>.</w:t>
                    </w:r>
                    <w:r w:rsidRPr="00887989">
                      <w:rPr>
                        <w:rFonts w:ascii="Sylfaen" w:eastAsia="Times New Roman" w:hAnsi="Sylfaen" w:cs="Times New Roman"/>
                        <w:sz w:val="18"/>
                        <w:szCs w:val="20"/>
                        <w:lang w:val="en-US" w:eastAsia="en-US" w:bidi="ar-SA"/>
                      </w:rPr>
                      <w:t>CP</w:t>
                    </w:r>
                    <w:r w:rsidRPr="00887989">
                      <w:rPr>
                        <w:rFonts w:ascii="Sylfaen" w:eastAsia="Times New Roman" w:hAnsi="Sylfaen" w:cs="Times New Roman"/>
                        <w:sz w:val="18"/>
                        <w:szCs w:val="20"/>
                        <w:lang w:eastAsia="en-US" w:bidi="ar-SA"/>
                      </w:rPr>
                      <w:t>.05.</w:t>
                    </w:r>
                    <w:r w:rsidRPr="00887989">
                      <w:rPr>
                        <w:rFonts w:ascii="Sylfaen" w:eastAsia="Times New Roman" w:hAnsi="Sylfaen" w:cs="Times New Roman"/>
                        <w:sz w:val="18"/>
                        <w:szCs w:val="20"/>
                        <w:lang w:val="en-US" w:eastAsia="en-US" w:bidi="ar-SA"/>
                      </w:rPr>
                      <w:t>OPR</w:t>
                    </w:r>
                    <w:r w:rsidRPr="00887989">
                      <w:rPr>
                        <w:rFonts w:ascii="Sylfaen" w:eastAsia="Times New Roman" w:hAnsi="Sylfaen" w:cs="Times New Roman"/>
                        <w:sz w:val="18"/>
                        <w:szCs w:val="20"/>
                        <w:lang w:eastAsia="en-US" w:bidi="ar-SA"/>
                      </w:rPr>
                      <w:t>.001)</w:t>
                    </w:r>
                  </w:p>
                </w:txbxContent>
              </v:textbox>
            </v:roundrect>
            <v:rect id="_x0000_s1069" style="position:absolute;left:6278;top:2730;width:3929;height:979" stroked="f">
              <v:textbox inset="0,0,0,0">
                <w:txbxContent>
                  <w:p w:rsidR="001A3B76" w:rsidRPr="00887989" w:rsidRDefault="001A3B76" w:rsidP="00887989">
                    <w:pPr>
                      <w:widowControl/>
                      <w:jc w:val="center"/>
                      <w:rPr>
                        <w:rFonts w:ascii="Sylfaen" w:hAnsi="Sylfaen"/>
                        <w:sz w:val="22"/>
                      </w:rPr>
                    </w:pPr>
                    <w:r w:rsidRPr="00887989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>Сведения в отношении автомобилей, ввезенных и выпущенных для внутреннего потребления (в свободное обращение) [сведения представлены]</w:t>
                    </w:r>
                  </w:p>
                </w:txbxContent>
              </v:textbox>
            </v:rect>
            <v:roundrect id="_x0000_s1071" style="position:absolute;left:6278;top:4113;width:3871;height:979" arcsize="10923f" stroked="f">
              <v:textbox inset="0,0,0,0">
                <w:txbxContent>
                  <w:p w:rsidR="001A3B76" w:rsidRPr="00887989" w:rsidRDefault="001A3B76" w:rsidP="00887989">
                    <w:pPr>
                      <w:widowControl/>
                      <w:jc w:val="center"/>
                      <w:rPr>
                        <w:rFonts w:ascii="Sylfaen" w:hAnsi="Sylfaen"/>
                        <w:sz w:val="22"/>
                      </w:rPr>
                    </w:pPr>
                    <w:r w:rsidRPr="00887989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 xml:space="preserve">Прием и обработка сведений в отношении автомобилей, ввезенных и выпущенных для внутреннего потребления (в свободное обращение) </w:t>
                    </w:r>
                    <w:r w:rsidRPr="00887989">
                      <w:rPr>
                        <w:rFonts w:ascii="Sylfaen" w:eastAsia="Times New Roman" w:hAnsi="Sylfaen" w:cs="Times New Roman"/>
                        <w:sz w:val="18"/>
                        <w:szCs w:val="20"/>
                        <w:lang w:eastAsia="en-US" w:bidi="ar-SA"/>
                      </w:rPr>
                      <w:t>(</w:t>
                    </w:r>
                    <w:r w:rsidRPr="00887989">
                      <w:rPr>
                        <w:rFonts w:ascii="Sylfaen" w:eastAsia="Times New Roman" w:hAnsi="Sylfaen" w:cs="Times New Roman"/>
                        <w:sz w:val="18"/>
                        <w:szCs w:val="20"/>
                        <w:lang w:val="en-US" w:eastAsia="en-US" w:bidi="ar-SA"/>
                      </w:rPr>
                      <w:t>P</w:t>
                    </w:r>
                    <w:r w:rsidRPr="00887989">
                      <w:rPr>
                        <w:rFonts w:ascii="Sylfaen" w:eastAsia="Times New Roman" w:hAnsi="Sylfaen" w:cs="Times New Roman"/>
                        <w:sz w:val="18"/>
                        <w:szCs w:val="20"/>
                        <w:lang w:eastAsia="en-US" w:bidi="ar-SA"/>
                      </w:rPr>
                      <w:t>.</w:t>
                    </w:r>
                    <w:r w:rsidRPr="00887989">
                      <w:rPr>
                        <w:rFonts w:ascii="Sylfaen" w:eastAsia="Times New Roman" w:hAnsi="Sylfaen" w:cs="Times New Roman"/>
                        <w:sz w:val="18"/>
                        <w:szCs w:val="20"/>
                        <w:lang w:val="en-US" w:eastAsia="en-US" w:bidi="ar-SA"/>
                      </w:rPr>
                      <w:t>CP</w:t>
                    </w:r>
                    <w:r w:rsidRPr="00887989">
                      <w:rPr>
                        <w:rFonts w:ascii="Sylfaen" w:eastAsia="Times New Roman" w:hAnsi="Sylfaen" w:cs="Times New Roman"/>
                        <w:sz w:val="18"/>
                        <w:szCs w:val="20"/>
                        <w:lang w:eastAsia="en-US" w:bidi="ar-SA"/>
                      </w:rPr>
                      <w:t>.05.</w:t>
                    </w:r>
                    <w:r w:rsidRPr="00887989">
                      <w:rPr>
                        <w:rFonts w:ascii="Sylfaen" w:eastAsia="Times New Roman" w:hAnsi="Sylfaen" w:cs="Times New Roman"/>
                        <w:sz w:val="18"/>
                        <w:szCs w:val="20"/>
                        <w:lang w:val="en-US" w:eastAsia="en-US" w:bidi="ar-SA"/>
                      </w:rPr>
                      <w:t>OPR</w:t>
                    </w:r>
                    <w:r w:rsidRPr="00887989">
                      <w:rPr>
                        <w:rFonts w:ascii="Sylfaen" w:eastAsia="Times New Roman" w:hAnsi="Sylfaen" w:cs="Times New Roman"/>
                        <w:sz w:val="18"/>
                        <w:szCs w:val="20"/>
                        <w:lang w:eastAsia="en-US" w:bidi="ar-SA"/>
                      </w:rPr>
                      <w:t>.002)</w:t>
                    </w:r>
                  </w:p>
                </w:txbxContent>
              </v:textbox>
            </v:roundrect>
            <v:roundrect id="_x0000_s1072" style="position:absolute;left:1843;top:4020;width:3917;height:1176" arcsize="10923f" stroked="f">
              <v:textbox inset="0,0,0,0">
                <w:txbxContent>
                  <w:p w:rsidR="001A3B76" w:rsidRPr="00887989" w:rsidRDefault="001A3B76" w:rsidP="00887989">
                    <w:pPr>
                      <w:widowControl/>
                      <w:jc w:val="center"/>
                      <w:rPr>
                        <w:rFonts w:ascii="Sylfaen" w:hAnsi="Sylfaen"/>
                        <w:sz w:val="20"/>
                      </w:rPr>
                    </w:pPr>
                    <w:r w:rsidRPr="00887989">
                      <w:rPr>
                        <w:rFonts w:ascii="Sylfaen" w:eastAsia="Times New Roman" w:hAnsi="Sylfaen" w:cs="Times New Roman"/>
                        <w:sz w:val="16"/>
                        <w:szCs w:val="20"/>
                        <w:lang w:bidi="ar-SA"/>
                      </w:rPr>
                      <w:t xml:space="preserve">Получение уведомления о результатах обработки сведений в отношении автомобилей, ввезенных и выпущенных для внутреннего потребления (в свободное обращение) </w:t>
                    </w:r>
                    <w:r w:rsidRPr="00887989">
                      <w:rPr>
                        <w:rFonts w:ascii="Sylfaen" w:eastAsia="Times New Roman" w:hAnsi="Sylfaen" w:cs="Times New Roman"/>
                        <w:sz w:val="16"/>
                        <w:szCs w:val="20"/>
                        <w:lang w:eastAsia="en-US" w:bidi="ar-SA"/>
                      </w:rPr>
                      <w:t>(</w:t>
                    </w:r>
                    <w:r w:rsidRPr="00887989">
                      <w:rPr>
                        <w:rFonts w:ascii="Sylfaen" w:eastAsia="Times New Roman" w:hAnsi="Sylfaen" w:cs="Times New Roman"/>
                        <w:sz w:val="16"/>
                        <w:szCs w:val="20"/>
                        <w:lang w:val="en-US" w:eastAsia="en-US" w:bidi="ar-SA"/>
                      </w:rPr>
                      <w:t>P</w:t>
                    </w:r>
                    <w:r w:rsidRPr="00887989">
                      <w:rPr>
                        <w:rFonts w:ascii="Sylfaen" w:eastAsia="Times New Roman" w:hAnsi="Sylfaen" w:cs="Times New Roman"/>
                        <w:sz w:val="16"/>
                        <w:szCs w:val="20"/>
                        <w:lang w:eastAsia="en-US" w:bidi="ar-SA"/>
                      </w:rPr>
                      <w:t>.</w:t>
                    </w:r>
                    <w:r w:rsidRPr="00887989">
                      <w:rPr>
                        <w:rFonts w:ascii="Sylfaen" w:eastAsia="Times New Roman" w:hAnsi="Sylfaen" w:cs="Times New Roman"/>
                        <w:sz w:val="16"/>
                        <w:szCs w:val="20"/>
                        <w:lang w:val="en-US" w:eastAsia="en-US" w:bidi="ar-SA"/>
                      </w:rPr>
                      <w:t>CP</w:t>
                    </w:r>
                    <w:r w:rsidRPr="00887989">
                      <w:rPr>
                        <w:rFonts w:ascii="Sylfaen" w:eastAsia="Times New Roman" w:hAnsi="Sylfaen" w:cs="Times New Roman"/>
                        <w:sz w:val="16"/>
                        <w:szCs w:val="20"/>
                        <w:lang w:eastAsia="en-US" w:bidi="ar-SA"/>
                      </w:rPr>
                      <w:t>.05.</w:t>
                    </w:r>
                    <w:r w:rsidRPr="00887989">
                      <w:rPr>
                        <w:rFonts w:ascii="Sylfaen" w:eastAsia="Times New Roman" w:hAnsi="Sylfaen" w:cs="Times New Roman"/>
                        <w:sz w:val="16"/>
                        <w:szCs w:val="20"/>
                        <w:lang w:val="en-US" w:eastAsia="en-US" w:bidi="ar-SA"/>
                      </w:rPr>
                      <w:t>OPR</w:t>
                    </w:r>
                    <w:r w:rsidRPr="00887989">
                      <w:rPr>
                        <w:rFonts w:ascii="Sylfaen" w:eastAsia="Times New Roman" w:hAnsi="Sylfaen" w:cs="Times New Roman"/>
                        <w:sz w:val="16"/>
                        <w:szCs w:val="20"/>
                        <w:lang w:eastAsia="en-US" w:bidi="ar-SA"/>
                      </w:rPr>
                      <w:t>.003)</w:t>
                    </w:r>
                  </w:p>
                </w:txbxContent>
              </v:textbox>
            </v:roundrect>
            <v:rect id="_x0000_s1073" style="position:absolute;left:1843;top:5587;width:3917;height:1060" stroked="f">
              <v:textbox inset="0,0,0,0">
                <w:txbxContent>
                  <w:p w:rsidR="001A3B76" w:rsidRPr="00887989" w:rsidRDefault="001A3B76" w:rsidP="00887989">
                    <w:pPr>
                      <w:widowControl/>
                      <w:jc w:val="center"/>
                      <w:rPr>
                        <w:rFonts w:ascii="Sylfaen" w:hAnsi="Sylfaen"/>
                        <w:sz w:val="18"/>
                        <w:szCs w:val="18"/>
                      </w:rPr>
                    </w:pPr>
                    <w:r w:rsidRPr="00887989">
                      <w:rPr>
                        <w:rFonts w:ascii="Sylfaen" w:eastAsia="Times New Roman" w:hAnsi="Sylfaen" w:cs="Times New Roman"/>
                        <w:sz w:val="18"/>
                        <w:szCs w:val="18"/>
                        <w:lang w:bidi="ar-SA"/>
                      </w:rPr>
                      <w:t>: Сведения в отношении автомобилей, ввезенных и выпущенных для внутреннего потребления (в свободное обращение) [сведения обработаны]</w:t>
                    </w:r>
                  </w:p>
                </w:txbxContent>
              </v:textbox>
            </v:rect>
          </v:group>
        </w:pict>
      </w:r>
      <w:r>
        <w:rPr>
          <w:rFonts w:ascii="Sylfaen" w:hAnsi="Sylfaen"/>
        </w:rPr>
        <w:fldChar w:fldCharType="begin"/>
      </w:r>
      <w:r>
        <w:rPr>
          <w:rFonts w:ascii="Sylfaen" w:hAnsi="Sylfaen"/>
        </w:rPr>
        <w:instrText xml:space="preserve"> </w:instrText>
      </w:r>
      <w:r>
        <w:rPr>
          <w:rFonts w:ascii="Sylfaen" w:hAnsi="Sylfaen"/>
        </w:rPr>
        <w:instrText>INCLUDEPICTURE  "C:\\Users\\Tatevik\\Desktop\\ETMhav\\media\\image4.png" \* MERGEFORMATINET</w:instrText>
      </w:r>
      <w:r>
        <w:rPr>
          <w:rFonts w:ascii="Sylfaen" w:hAnsi="Sylfaen"/>
        </w:rPr>
        <w:instrText xml:space="preserve"> </w:instrText>
      </w:r>
      <w:r>
        <w:rPr>
          <w:rFonts w:ascii="Sylfaen" w:hAnsi="Sylfaen"/>
        </w:rPr>
        <w:fldChar w:fldCharType="separate"/>
      </w:r>
      <w:r>
        <w:rPr>
          <w:rFonts w:ascii="Sylfaen" w:hAnsi="Sylfaen"/>
        </w:rPr>
        <w:pict>
          <v:shape id="_x0000_i1028" type="#_x0000_t75" style="width:459.75pt;height:308.25pt">
            <v:imagedata r:id="rId12" r:href="rId13"/>
          </v:shape>
        </w:pict>
      </w:r>
      <w:r>
        <w:rPr>
          <w:rFonts w:ascii="Sylfaen" w:hAnsi="Sylfaen"/>
        </w:rPr>
        <w:fldChar w:fldCharType="end"/>
      </w:r>
    </w:p>
    <w:p w:rsidR="00D4317E" w:rsidRPr="00D82F8C" w:rsidRDefault="00D82F8C" w:rsidP="00D82F8C">
      <w:pPr>
        <w:pStyle w:val="Pictur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Рис. 4. Схема выполнения процедуры «Представление сведений в отношении автомобилей, ввезенных и выпущенных для внутреннего потребления (в свободное</w:t>
      </w:r>
      <w:r w:rsidR="00E322CB" w:rsidRPr="00E322CB">
        <w:rPr>
          <w:rFonts w:ascii="Sylfaen" w:hAnsi="Sylfaen"/>
          <w:sz w:val="24"/>
          <w:szCs w:val="24"/>
        </w:rPr>
        <w:t xml:space="preserve"> </w:t>
      </w:r>
      <w:r w:rsidRPr="00D82F8C">
        <w:rPr>
          <w:rFonts w:ascii="Sylfaen" w:hAnsi="Sylfaen"/>
          <w:sz w:val="24"/>
          <w:szCs w:val="24"/>
        </w:rPr>
        <w:t xml:space="preserve">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D82F8C">
        <w:rPr>
          <w:rFonts w:ascii="Sylfaen" w:hAnsi="Sylfaen"/>
          <w:sz w:val="24"/>
          <w:szCs w:val="24"/>
          <w:lang w:eastAsia="en-US" w:bidi="en-US"/>
        </w:rPr>
        <w:t>.001)</w:t>
      </w:r>
    </w:p>
    <w:p w:rsidR="00D4317E" w:rsidRPr="00D82F8C" w:rsidRDefault="00D4317E" w:rsidP="00D82F8C">
      <w:pPr>
        <w:spacing w:after="120"/>
        <w:rPr>
          <w:rFonts w:ascii="Sylfaen" w:hAnsi="Sylfaen"/>
        </w:rPr>
      </w:pPr>
    </w:p>
    <w:p w:rsidR="00D4317E" w:rsidRPr="00D82F8C" w:rsidRDefault="00D82F8C" w:rsidP="00E322C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25. Процедура «Представление сведений в отношении автомобилей, ввезенных и выпущенных для внутреннего потребления (в свободное 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.001) </w:t>
      </w:r>
      <w:r w:rsidRPr="00D82F8C">
        <w:rPr>
          <w:rFonts w:ascii="Sylfaen" w:hAnsi="Sylfaen"/>
          <w:sz w:val="24"/>
          <w:szCs w:val="24"/>
        </w:rPr>
        <w:t>выполняется не позднее чем через 6 рабочих дней:</w:t>
      </w:r>
    </w:p>
    <w:p w:rsidR="00D4317E" w:rsidRPr="00D82F8C" w:rsidRDefault="00D82F8C" w:rsidP="00E322C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после завершения обработки в уполномоченном органе, представляющем сведения, сведений в отношении автомобилей, ввезенных и выпущенных для внутреннего потребления (в свободное обращение), в том числе ранее представленных сведений и обработанных в уполномоченном органе, получающем сведения, в которые были внесены изменения в уполномоченном органе, представляющем сведения;</w:t>
      </w:r>
    </w:p>
    <w:p w:rsidR="00D4317E" w:rsidRPr="00D82F8C" w:rsidRDefault="00D82F8C" w:rsidP="00E322C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после устранения причин, вызвавших ошибку, информация о которой содержалась в уведомлении о результатах обработки сведений в отношении автомобилей, ввезенных и выпущенных для внутреннего потребления (в свободное обращение), ранее представленных уполномоченному органу, получающему сведения.</w:t>
      </w:r>
    </w:p>
    <w:p w:rsidR="00D4317E" w:rsidRPr="00D82F8C" w:rsidRDefault="00D82F8C" w:rsidP="00E322C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Процедура «Представление сведений в отношении автомобилей, ввезенных и выпущенных для внутреннего потребления (в свободное 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.001) </w:t>
      </w:r>
      <w:r w:rsidRPr="00D82F8C">
        <w:rPr>
          <w:rFonts w:ascii="Sylfaen" w:hAnsi="Sylfaen"/>
          <w:sz w:val="24"/>
          <w:szCs w:val="24"/>
        </w:rPr>
        <w:t xml:space="preserve">выполняется в отношении уполномоченного органа, получающего сведения, каждого государства- члена. При повторном представлении сведений </w:t>
      </w:r>
      <w:r w:rsidRPr="00D82F8C">
        <w:rPr>
          <w:rFonts w:ascii="Sylfaen" w:hAnsi="Sylfaen"/>
          <w:sz w:val="24"/>
          <w:szCs w:val="24"/>
        </w:rPr>
        <w:lastRenderedPageBreak/>
        <w:t xml:space="preserve">после устранения причин, вызвавших ошибку обработки информации, процедура «Представление сведений в отношении автомобилей, ввезенных и выпущенных для внутреннего потребления (в свободное 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.001) </w:t>
      </w:r>
      <w:r w:rsidRPr="00D82F8C">
        <w:rPr>
          <w:rFonts w:ascii="Sylfaen" w:hAnsi="Sylfaen"/>
          <w:sz w:val="24"/>
          <w:szCs w:val="24"/>
        </w:rPr>
        <w:t>может выпол</w:t>
      </w:r>
      <w:r w:rsidR="00E322CB">
        <w:rPr>
          <w:rFonts w:ascii="Sylfaen" w:hAnsi="Sylfaen"/>
          <w:sz w:val="24"/>
          <w:szCs w:val="24"/>
        </w:rPr>
        <w:t>няться в отношении уполномоченых</w:t>
      </w:r>
      <w:r w:rsidRPr="00D82F8C">
        <w:rPr>
          <w:rFonts w:ascii="Sylfaen" w:hAnsi="Sylfaen"/>
          <w:sz w:val="24"/>
          <w:szCs w:val="24"/>
        </w:rPr>
        <w:t xml:space="preserve"> органов, получающих сведения, определенных государств-членов.</w:t>
      </w:r>
    </w:p>
    <w:p w:rsidR="00D4317E" w:rsidRPr="00D82F8C" w:rsidRDefault="00D82F8C" w:rsidP="00E322C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26. Первой выполняется операция «Представление сведений в отношении автомобилей, ввезенных и выпущенных для внутреннего потребления (в свободное 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.001), </w:t>
      </w:r>
      <w:r w:rsidRPr="00D82F8C">
        <w:rPr>
          <w:rFonts w:ascii="Sylfaen" w:hAnsi="Sylfaen"/>
          <w:sz w:val="24"/>
          <w:szCs w:val="24"/>
        </w:rPr>
        <w:t>по результатам выполнения которой уполномоченный орган, представляющий сведения, формирует и представляет в уполномоченный орган, получающий сведения, сведения в отношении автомобилей, ввезенных и выпущенных для внутреннего потребления (в свободное обращение).</w:t>
      </w:r>
    </w:p>
    <w:p w:rsidR="00D4317E" w:rsidRPr="00D82F8C" w:rsidRDefault="00D82F8C" w:rsidP="00E322C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27. При получении уполномоченным органом, получающим сведения, сведений в отношении автомобилей, ввезенных и выпущенных для внутреннего потребления (в свободное обращение), выполняется операция «Прием и обработка сведений в отношении автомобилей, ввезенных и выпущенных для внутреннего потребления (в свободное 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.002), </w:t>
      </w:r>
      <w:r w:rsidRPr="00D82F8C">
        <w:rPr>
          <w:rFonts w:ascii="Sylfaen" w:hAnsi="Sylfaen"/>
          <w:sz w:val="24"/>
          <w:szCs w:val="24"/>
        </w:rPr>
        <w:t>при выполнении которой осуществляются прием и обработка указанных сведений.</w:t>
      </w:r>
    </w:p>
    <w:p w:rsidR="00D4317E" w:rsidRPr="00D82F8C" w:rsidRDefault="00D82F8C" w:rsidP="00E322C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В уполномоченный орган, представляющий сведения, направляется уведомление о результатах обработки сведений в отношении автомобилей, ввезенных и выпущенных для внутреннего потребления (в свободное обращение).</w:t>
      </w:r>
    </w:p>
    <w:p w:rsidR="00D4317E" w:rsidRPr="00D82F8C" w:rsidRDefault="00D82F8C" w:rsidP="00E322C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28. При получении уполномоченным органом, представляющим сведения, уведомления о результатах обработки сведений в отношении автомобилей, ввезенных и выпущенных для внутреннего потребления (в свободное обращение), выполняется операция «Прием уведомления о результатах обработки сведений в отношении автомобилей, ввезенных и выпущенных для внутреннего потребления (в свободное 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.003), </w:t>
      </w:r>
      <w:r w:rsidRPr="00D82F8C">
        <w:rPr>
          <w:rFonts w:ascii="Sylfaen" w:hAnsi="Sylfaen"/>
          <w:sz w:val="24"/>
          <w:szCs w:val="24"/>
        </w:rPr>
        <w:t>по результатам выполнения которой осуществляется прием уведомления о результатах обработки сведений в отношении автомобилей, ввезенных и выпущенных для внутреннего потребления (в свободное обращение).</w:t>
      </w:r>
    </w:p>
    <w:p w:rsidR="00D4317E" w:rsidRPr="00D82F8C" w:rsidRDefault="00D82F8C" w:rsidP="00E322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29. Результатами выполнения процедуры «Представление</w:t>
      </w:r>
      <w:r w:rsidR="00E322CB">
        <w:rPr>
          <w:rFonts w:ascii="Sylfaen" w:hAnsi="Sylfaen"/>
          <w:sz w:val="24"/>
          <w:szCs w:val="24"/>
        </w:rPr>
        <w:t xml:space="preserve"> </w:t>
      </w:r>
      <w:r w:rsidRPr="00D82F8C">
        <w:rPr>
          <w:rFonts w:ascii="Sylfaen" w:hAnsi="Sylfaen"/>
          <w:sz w:val="24"/>
          <w:szCs w:val="24"/>
        </w:rPr>
        <w:t xml:space="preserve">сведений в отношении автомобилей, ввезенных и выпущенных для внутреннего потребления (в свободное 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.001) </w:t>
      </w:r>
      <w:r w:rsidRPr="00D82F8C">
        <w:rPr>
          <w:rFonts w:ascii="Sylfaen" w:hAnsi="Sylfaen"/>
          <w:sz w:val="24"/>
          <w:szCs w:val="24"/>
        </w:rPr>
        <w:t>являются прием и обработка уполномоченным органом, получающим сведения, сведений в отношении автомобилей, ввезенных</w:t>
      </w:r>
      <w:r w:rsidR="00E322CB">
        <w:rPr>
          <w:rFonts w:ascii="Sylfaen" w:hAnsi="Sylfaen"/>
          <w:sz w:val="24"/>
          <w:szCs w:val="24"/>
        </w:rPr>
        <w:t xml:space="preserve"> </w:t>
      </w:r>
      <w:r w:rsidRPr="00D82F8C">
        <w:rPr>
          <w:rFonts w:ascii="Sylfaen" w:hAnsi="Sylfaen"/>
          <w:sz w:val="24"/>
          <w:szCs w:val="24"/>
        </w:rPr>
        <w:t>и выпущенных для внутреннего потребления (в свободное обращение).</w:t>
      </w:r>
    </w:p>
    <w:p w:rsidR="00E322CB" w:rsidRDefault="00D82F8C" w:rsidP="00E322C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30. Перечень операций общего процесса, выполняемых в рамках процедуры «Представление сведений в отношении автомобилей, ввезенных и выпущенных для внутреннего потребления (в свободное 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.001), </w:t>
      </w:r>
      <w:r w:rsidRPr="00D82F8C">
        <w:rPr>
          <w:rFonts w:ascii="Sylfaen" w:hAnsi="Sylfaen"/>
          <w:sz w:val="24"/>
          <w:szCs w:val="24"/>
        </w:rPr>
        <w:t>приведен в таблице 6.</w:t>
      </w:r>
    </w:p>
    <w:p w:rsidR="00E322CB" w:rsidRPr="007F2837" w:rsidRDefault="00E322CB" w:rsidP="00E322C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D4317E" w:rsidRPr="00D82F8C" w:rsidRDefault="00D82F8C" w:rsidP="00E322CB">
      <w:pPr>
        <w:pStyle w:val="Bodytext20"/>
        <w:shd w:val="clear" w:color="auto" w:fill="auto"/>
        <w:spacing w:before="0" w:after="120" w:line="240" w:lineRule="auto"/>
        <w:ind w:right="-8"/>
        <w:jc w:val="right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Таблица 6</w:t>
      </w:r>
    </w:p>
    <w:p w:rsidR="00D4317E" w:rsidRPr="00D82F8C" w:rsidRDefault="00D82F8C" w:rsidP="00E322CB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lastRenderedPageBreak/>
        <w:t>Перечень операций общего процесса, выполняемых в рамках процедуры «Представление сведений в отношении автомобилей, ввезенных и выпущенных для внутреннего потребления (в свободное обращение)»</w:t>
      </w:r>
      <w:r w:rsidR="00E322CB">
        <w:rPr>
          <w:rFonts w:ascii="Sylfaen" w:hAnsi="Sylfaen"/>
          <w:sz w:val="24"/>
          <w:szCs w:val="24"/>
        </w:rPr>
        <w:t xml:space="preserve"> </w:t>
      </w:r>
      <w:r w:rsidRPr="00E322CB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E322CB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E322CB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E322CB">
        <w:rPr>
          <w:rFonts w:ascii="Sylfaen" w:hAnsi="Sylfaen"/>
          <w:sz w:val="24"/>
          <w:szCs w:val="24"/>
          <w:lang w:eastAsia="en-US" w:bidi="en-US"/>
        </w:rPr>
        <w:t>.001)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410"/>
        <w:gridCol w:w="4013"/>
        <w:gridCol w:w="2947"/>
      </w:tblGrid>
      <w:tr w:rsidR="00D4317E" w:rsidRPr="00D82F8C" w:rsidTr="001B1B80">
        <w:trPr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ind w:left="143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Кодовое</w:t>
            </w:r>
            <w:r w:rsidR="00E322C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обозначение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D4317E" w:rsidRPr="00D82F8C" w:rsidTr="001B1B80">
        <w:trPr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D4317E" w:rsidRPr="00D82F8C" w:rsidTr="001B1B80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P.CP.05.OPR.001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представление сведений в отношении автомобилей, ввезенных и выпущенных для внутреннего потребления (в свободное обращение)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приведено в таблице 7 настоящих Правил</w:t>
            </w:r>
          </w:p>
        </w:tc>
      </w:tr>
      <w:tr w:rsidR="00D4317E" w:rsidRPr="00D82F8C" w:rsidTr="001B1B80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P.CP.05.OPR.002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прием и обработка сведений в отношении автомобилей, ввезенных и выпущенных для внутреннего потребления (в свободное обращение)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приведено в таблице 8 настоящих Правил</w:t>
            </w:r>
          </w:p>
        </w:tc>
      </w:tr>
      <w:tr w:rsidR="00D4317E" w:rsidRPr="00D82F8C" w:rsidTr="001B1B80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P.CP.05.OPR.003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получение уведомления о результатах обработки сведений в отношении автомобилей, ввезенных и выпущенных для внутреннего потребления (в свободное обращение)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приведено в таблице 9 настоящих Правил</w:t>
            </w:r>
          </w:p>
        </w:tc>
      </w:tr>
    </w:tbl>
    <w:p w:rsidR="00E322CB" w:rsidRPr="007F2837" w:rsidRDefault="00E322CB" w:rsidP="00E322CB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D4317E" w:rsidRPr="00D82F8C" w:rsidRDefault="00D82F8C" w:rsidP="00D82F8C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Таблица 7</w:t>
      </w:r>
    </w:p>
    <w:p w:rsidR="00D4317E" w:rsidRPr="00D82F8C" w:rsidRDefault="00D82F8C" w:rsidP="00E322CB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Описание операции «Представление сведений в отношении автомобилей, ввезенных и выпущенных для внутреннего потребления (в свободное 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D82F8C">
        <w:rPr>
          <w:rFonts w:ascii="Sylfaen" w:hAnsi="Sylfaen"/>
          <w:sz w:val="24"/>
          <w:szCs w:val="24"/>
          <w:lang w:eastAsia="en-US" w:bidi="en-US"/>
        </w:rPr>
        <w:t>.001)</w:t>
      </w:r>
    </w:p>
    <w:tbl>
      <w:tblPr>
        <w:tblOverlap w:val="never"/>
        <w:tblW w:w="9369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10"/>
        <w:gridCol w:w="2832"/>
        <w:gridCol w:w="5827"/>
      </w:tblGrid>
      <w:tr w:rsidR="00D4317E" w:rsidRPr="00D82F8C" w:rsidTr="001B1B80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  <w:r w:rsidR="00E322C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D4317E" w:rsidRPr="00D82F8C" w:rsidTr="001B1B80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P.CP.05.OPR.001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представление сведений в отношении автомобилей, ввезенных и выпущенных для внутреннего потребления (в свободное обращение)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уполномоченный орган, представляющий сведения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выполняется не позднее чем через 6 рабочих дней после завершения обработки в уполномоченном органе, представляющем сведения, сведений в отношении автомобилей, ввезенных и выпущенных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для внутреннего потребления (в свободное обращение), в том числе сведений, ранее представленных и обработанных в уполномоченном органе, получающем сведения, в которые были внесены изменения в уполномоченном органе, представляющем сведения, либо после устранения причин, вызвавших ошибку, информация о которой содержалась в уведомлении о результатах обработки сведений в отношении автомобилей, ввезенных и выпущенных для внутреннего потребления (в свободное обращение), ранее представленных уполномоченному органу, получающему сведения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формат и структура сведений должны соответствовать Описанию форматов и структур электронных документов и сведений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исполнитель формирует и представляет в уполномоченный орган, получающий сведения, сведения в отношении автомобилей, ввезенных и выпущенных для внутреннего потребления (в свободное обращение), в соответствии с Регламентом информационного взаимодействия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сведения в отношении автомобилей, ввезенных и выпущенных для внутреннего потребления (в свободное обращение), представлены в уполномоченный орган, получающий сведения</w:t>
            </w:r>
          </w:p>
        </w:tc>
      </w:tr>
    </w:tbl>
    <w:p w:rsidR="00D4317E" w:rsidRPr="00D82F8C" w:rsidRDefault="00D4317E" w:rsidP="00D82F8C">
      <w:pPr>
        <w:spacing w:after="120"/>
        <w:rPr>
          <w:rFonts w:ascii="Sylfaen" w:hAnsi="Sylfaen"/>
        </w:rPr>
      </w:pPr>
    </w:p>
    <w:p w:rsidR="00D4317E" w:rsidRPr="00D82F8C" w:rsidRDefault="00D82F8C" w:rsidP="00E322CB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Таблица 8</w:t>
      </w:r>
    </w:p>
    <w:p w:rsidR="00D4317E" w:rsidRPr="00D82F8C" w:rsidRDefault="00D82F8C" w:rsidP="00E322CB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Описание операции «Прием и обработка сведений в отношении автомобилей, ввезенных и выпущенных для внутреннего потребления (в свободное 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D82F8C">
        <w:rPr>
          <w:rFonts w:ascii="Sylfaen" w:hAnsi="Sylfaen"/>
          <w:sz w:val="24"/>
          <w:szCs w:val="24"/>
          <w:lang w:eastAsia="en-US" w:bidi="en-US"/>
        </w:rPr>
        <w:t>.002)</w:t>
      </w:r>
    </w:p>
    <w:tbl>
      <w:tblPr>
        <w:tblOverlap w:val="never"/>
        <w:tblW w:w="9369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10"/>
        <w:gridCol w:w="2832"/>
        <w:gridCol w:w="5827"/>
      </w:tblGrid>
      <w:tr w:rsidR="00D4317E" w:rsidRPr="00D82F8C" w:rsidTr="001B1B80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  <w:r w:rsidR="00E322C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D4317E" w:rsidRPr="00D82F8C" w:rsidTr="001B1B80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P.CP.05.OPR.002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прием и обработка сведений в отношении автомобилей, ввезенных и выпущенных для внутреннего потребления (в свободное обращение)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уполномоченный орган, получающий сведения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выполняется при получении исполнителем сведений в отношении автомобилей, ввезенных и выпущенных для внутреннего потребления (в свободное обращение) (операция «Представление сведений в отношении автомобилей, ввезенных и выпущенных для внутреннего потребления (в свободное обращение)»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.001))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формат и структура сведений должны соответствовать Описанию форматов и структур электронных документов и сведений. Реквизиты электронного документа (сведений) должны соответствовать требованиям, предусмотренным Регламентом информационного взаимодействия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исполнитель осуществляет прием и обработку, в том числе контроль сведений в отношении автомобилей, ввезенных и выпущенных для внутреннего потребления (в свободное обращение), в соответствии с Регламентом информационного взаимодействия. Сведения в отношении определенного автомобиля, ввезенного и выпущенненного для внутреннего потребления (в свободное обращение), прошедшие процедуру контроля, включаются в информационный ресурс (базу данных) исполнителя, в случае если эти сведения отсутствуют в указанном информационном ресурсе (базе данных), либо используются для актуализации имеющихся в информационном ресурсе (базе данных) исполнителя сведений в отношении этого автомобиля. По результатам обработки сведений исполнитель формирует и направляет в уполномоченный орган, представляющий сведения, уведомление о результатах обработки сведений в отношении каждого автомобиля, ввезенного и выпущенного для внутреннего потребления (в свободное обращение)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сведения в отношении автомобилей, ввезенных и выпущенных для внутреннего потребления (в свободное обращение), обработаны, уведомление о результатах обработки сведений в отношении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автомобилей, ввезенных и выпущенных для внутреннего потребления (в свободное обращение) сведений направлено в уполномоченный орган, представляющий информацию</w:t>
            </w:r>
          </w:p>
        </w:tc>
      </w:tr>
    </w:tbl>
    <w:p w:rsidR="00D4317E" w:rsidRPr="00D82F8C" w:rsidRDefault="00D4317E" w:rsidP="00D82F8C">
      <w:pPr>
        <w:spacing w:after="120"/>
        <w:rPr>
          <w:rFonts w:ascii="Sylfaen" w:hAnsi="Sylfaen"/>
        </w:rPr>
      </w:pPr>
    </w:p>
    <w:p w:rsidR="00D4317E" w:rsidRPr="00D82F8C" w:rsidRDefault="00D82F8C" w:rsidP="00E322CB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Таблица 9</w:t>
      </w:r>
    </w:p>
    <w:p w:rsidR="00D4317E" w:rsidRPr="00D82F8C" w:rsidRDefault="00D82F8C" w:rsidP="00E322CB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Описание операции «Получение уведомления о результатах обработки сведений в отношении автомобилей, ввезенных и выпущенных для внутреннего потребления (в свободное обращение)»</w:t>
      </w:r>
      <w:r w:rsidR="00E322CB">
        <w:rPr>
          <w:rFonts w:ascii="Sylfaen" w:hAnsi="Sylfaen"/>
          <w:sz w:val="24"/>
          <w:szCs w:val="24"/>
        </w:rPr>
        <w:t xml:space="preserve"> </w:t>
      </w:r>
      <w:r w:rsidRPr="00E322CB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E322CB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E322CB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E322CB">
        <w:rPr>
          <w:rFonts w:ascii="Sylfaen" w:hAnsi="Sylfaen"/>
          <w:sz w:val="24"/>
          <w:szCs w:val="24"/>
          <w:lang w:eastAsia="en-US" w:bidi="en-US"/>
        </w:rPr>
        <w:t>.003)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10"/>
        <w:gridCol w:w="2832"/>
        <w:gridCol w:w="5827"/>
      </w:tblGrid>
      <w:tr w:rsidR="00D4317E" w:rsidRPr="00D82F8C" w:rsidTr="001B1B80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  <w:r w:rsidR="00E322C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D4317E" w:rsidRPr="00D82F8C" w:rsidTr="001B1B80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P.CP.05.OPR.003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получение уведомления о результатах обработки сведений в отношении автомобилей, ввезенных и выпущенных для внутреннего потребления (в свободное обращение)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уполномоченный орган, представляющий сведения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выполняется при получении исполнителем уведомления о результатах обработки сведений в отношении автомобилей, ввезенных и выпущенных для внутреннего потребления (в свободное обращение) (операция «Прием и обработка сведений в отношении автомобилей, ввезенных и выпущенных для внутреннего потребления (в свободное обращение)»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.002))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формат и структура уведомления должны соответствовать Описанию форматов и структур электронных документов и сведений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исполнитель осуществляет прием и обработку уведомления о результатах обработки сведений в отношении автомобилей, ввезенных и выпущенных для внутреннего потребления (в свободное обращение), в соответствии с Регламентом информационного взаимодействия, регистрирует в информационной системе (базе данных) факт обработки или ошибку обработки сведений для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каждого автомобиля, ввезенного и выпущенного для внутреннего потребления (в свободное обращение), в отношении каждого государства-члена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E322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уведомление о результатах обработки сведений в отношении автомобилей, ввезенных и выпущенных для внутреннего потребления (в свободное обращение), обработано</w:t>
            </w:r>
          </w:p>
        </w:tc>
      </w:tr>
    </w:tbl>
    <w:p w:rsidR="00D4317E" w:rsidRPr="00D82F8C" w:rsidRDefault="00D4317E" w:rsidP="00D82F8C">
      <w:pPr>
        <w:spacing w:after="120"/>
        <w:rPr>
          <w:rFonts w:ascii="Sylfaen" w:hAnsi="Sylfaen"/>
        </w:rPr>
      </w:pPr>
    </w:p>
    <w:p w:rsidR="00D4317E" w:rsidRPr="00D82F8C" w:rsidRDefault="00D4317E" w:rsidP="00D82F8C">
      <w:pPr>
        <w:spacing w:after="120"/>
        <w:rPr>
          <w:rFonts w:ascii="Sylfaen" w:hAnsi="Sylfaen"/>
        </w:rPr>
      </w:pPr>
    </w:p>
    <w:p w:rsidR="00D4317E" w:rsidRPr="00D82F8C" w:rsidRDefault="00D82F8C" w:rsidP="00E322CB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Процедура «Аннулирование сведений в отношении автомобилей, ввезенных и выпущенных для внутреннего потребления (в свободное</w:t>
      </w:r>
      <w:r w:rsidR="00E322CB">
        <w:rPr>
          <w:rFonts w:ascii="Sylfaen" w:hAnsi="Sylfaen"/>
          <w:sz w:val="24"/>
          <w:szCs w:val="24"/>
        </w:rPr>
        <w:t xml:space="preserve"> </w:t>
      </w:r>
      <w:r w:rsidRPr="00D82F8C">
        <w:rPr>
          <w:rFonts w:ascii="Sylfaen" w:hAnsi="Sylfaen"/>
          <w:sz w:val="24"/>
          <w:szCs w:val="24"/>
        </w:rPr>
        <w:t xml:space="preserve">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D82F8C">
        <w:rPr>
          <w:rFonts w:ascii="Sylfaen" w:hAnsi="Sylfaen"/>
          <w:sz w:val="24"/>
          <w:szCs w:val="24"/>
          <w:lang w:eastAsia="en-US" w:bidi="en-US"/>
        </w:rPr>
        <w:t>.002)</w:t>
      </w:r>
    </w:p>
    <w:p w:rsidR="00D4317E" w:rsidRPr="00664A05" w:rsidRDefault="00D82F8C" w:rsidP="00E322C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31. Схема выполнения процедуры «Аннулирование сведений в отношении автомобилей, ввезенных и выпущенных для внутреннего потребления (в свободное 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.002) </w:t>
      </w:r>
      <w:r w:rsidRPr="00D82F8C">
        <w:rPr>
          <w:rFonts w:ascii="Sylfaen" w:hAnsi="Sylfaen"/>
          <w:sz w:val="24"/>
          <w:szCs w:val="24"/>
        </w:rPr>
        <w:t>представлена на рисунке 5.</w:t>
      </w:r>
    </w:p>
    <w:p w:rsidR="00887989" w:rsidRPr="00664A05" w:rsidRDefault="00887989" w:rsidP="00E322C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D4317E" w:rsidRPr="00D82F8C" w:rsidRDefault="00F31D4C" w:rsidP="00D82F8C">
      <w:pPr>
        <w:spacing w:after="120"/>
        <w:jc w:val="center"/>
        <w:rPr>
          <w:rFonts w:ascii="Sylfaen" w:hAnsi="Sylfaen"/>
        </w:rPr>
      </w:pPr>
      <w:r>
        <w:rPr>
          <w:rFonts w:ascii="Sylfaen" w:hAnsi="Sylfaen"/>
          <w:noProof/>
          <w:lang w:val="en-US" w:eastAsia="en-US" w:bidi="ar-SA"/>
        </w:rPr>
        <w:pict>
          <v:group id="_x0000_s1168" style="position:absolute;left:0;text-align:left;margin-left:25.85pt;margin-top:7.35pt;width:397.5pt;height:261.05pt;z-index:251802624" coordorigin="1935,8384" coordsize="7950,5221">
            <v:rect id="_x0000_s1075" style="position:absolute;left:2545;top:8384;width:2546;height:507" stroked="f">
              <v:textbox style="mso-next-textbox:#_x0000_s1075" inset="0,0,0,0">
                <w:txbxContent>
                  <w:p w:rsidR="001A3B76" w:rsidRPr="00887989" w:rsidRDefault="001A3B76" w:rsidP="00887989">
                    <w:pPr>
                      <w:widowControl/>
                      <w:jc w:val="center"/>
                      <w:rPr>
                        <w:rFonts w:ascii="Sylfaen" w:hAnsi="Sylfaen"/>
                        <w:sz w:val="22"/>
                      </w:rPr>
                    </w:pPr>
                    <w:r w:rsidRPr="00887989">
                      <w:rPr>
                        <w:rFonts w:ascii="Sylfaen" w:eastAsia="Times New Roman" w:hAnsi="Sylfaen" w:cs="Times New Roman"/>
                        <w:sz w:val="18"/>
                        <w:szCs w:val="20"/>
                        <w:lang w:val="en-US" w:eastAsia="en-US" w:bidi="ar-SA"/>
                      </w:rPr>
                      <w:t xml:space="preserve">: </w:t>
                    </w:r>
                    <w:r w:rsidRPr="00887989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>Уполномоченный орган, представляющий сведения</w:t>
                    </w:r>
                  </w:p>
                </w:txbxContent>
              </v:textbox>
            </v:rect>
            <v:rect id="_x0000_s1076" style="position:absolute;left:6689;top:8384;width:2453;height:507" stroked="f">
              <v:textbox style="mso-next-textbox:#_x0000_s1076" inset="0,0,0,0">
                <w:txbxContent>
                  <w:p w:rsidR="001A3B76" w:rsidRPr="00887989" w:rsidRDefault="001A3B76" w:rsidP="00887989">
                    <w:pPr>
                      <w:widowControl/>
                      <w:jc w:val="center"/>
                      <w:rPr>
                        <w:rFonts w:ascii="Sylfaen" w:hAnsi="Sylfaen"/>
                        <w:sz w:val="22"/>
                      </w:rPr>
                    </w:pPr>
                    <w:r w:rsidRPr="00887989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>: Уполномоченный орган, получающий сведения</w:t>
                    </w:r>
                  </w:p>
                </w:txbxContent>
              </v:textbox>
            </v:rect>
            <v:rect id="_x0000_s1077" style="position:absolute;left:6102;top:9569;width:3778;height:960" stroked="f">
              <v:textbox style="mso-next-textbox:#_x0000_s1077" inset="0,0,0,0">
                <w:txbxContent>
                  <w:p w:rsidR="001A3B76" w:rsidRPr="00887989" w:rsidRDefault="001A3B76" w:rsidP="00887989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18"/>
                        <w:szCs w:val="18"/>
                        <w:lang w:eastAsia="en-US" w:bidi="ar-SA"/>
                      </w:rPr>
                    </w:pPr>
                    <w:r w:rsidRPr="00887989">
                      <w:rPr>
                        <w:rFonts w:ascii="Sylfaen" w:eastAsia="Times New Roman" w:hAnsi="Sylfaen" w:cs="Times New Roman"/>
                        <w:sz w:val="18"/>
                        <w:szCs w:val="18"/>
                        <w:lang w:bidi="ar-SA"/>
                      </w:rPr>
                      <w:t>: Сведения в отношении автомобилей, ввезенных и выпущенных для внутреннего потребления (в свободное обращение) [сведения об аннулировании представлены]</w:t>
                    </w:r>
                  </w:p>
                </w:txbxContent>
              </v:textbox>
            </v:rect>
            <v:roundrect id="_x0000_s1078" style="position:absolute;left:1935;top:9569;width:3778;height:1079" arcsize="10923f" stroked="f">
              <v:textbox style="mso-next-textbox:#_x0000_s1078" inset="0,0,0,0">
                <w:txbxContent>
                  <w:p w:rsidR="001A3B76" w:rsidRPr="007C0D13" w:rsidRDefault="001A3B76" w:rsidP="00887989">
                    <w:pPr>
                      <w:widowControl/>
                      <w:jc w:val="center"/>
                      <w:rPr>
                        <w:rFonts w:ascii="Sylfaen" w:hAnsi="Sylfaen"/>
                        <w:sz w:val="20"/>
                      </w:rPr>
                    </w:pPr>
                    <w:r w:rsidRPr="007C0D13">
                      <w:rPr>
                        <w:rFonts w:ascii="Sylfaen" w:eastAsia="Times New Roman" w:hAnsi="Sylfaen" w:cs="Times New Roman"/>
                        <w:sz w:val="16"/>
                        <w:szCs w:val="20"/>
                        <w:lang w:bidi="ar-SA"/>
                      </w:rPr>
                      <w:t xml:space="preserve">Представление информации об аннулировании сведений в отношении автомобилей, ввезенных и выпущенных для внутреннего потребления (в свободное обращение) </w:t>
                    </w:r>
                    <w:r w:rsidRPr="007C0D13">
                      <w:rPr>
                        <w:rFonts w:ascii="Sylfaen" w:eastAsia="Times New Roman" w:hAnsi="Sylfaen" w:cs="Times New Roman"/>
                        <w:sz w:val="16"/>
                        <w:szCs w:val="20"/>
                        <w:lang w:eastAsia="en-US" w:bidi="ar-SA"/>
                      </w:rPr>
                      <w:t>(</w:t>
                    </w:r>
                    <w:r w:rsidRPr="007C0D13">
                      <w:rPr>
                        <w:rFonts w:ascii="Sylfaen" w:eastAsia="Times New Roman" w:hAnsi="Sylfaen" w:cs="Times New Roman"/>
                        <w:sz w:val="16"/>
                        <w:szCs w:val="20"/>
                        <w:lang w:val="en-US" w:eastAsia="en-US" w:bidi="ar-SA"/>
                      </w:rPr>
                      <w:t>P</w:t>
                    </w:r>
                    <w:r w:rsidRPr="007C0D13">
                      <w:rPr>
                        <w:rFonts w:ascii="Sylfaen" w:eastAsia="Times New Roman" w:hAnsi="Sylfaen" w:cs="Times New Roman"/>
                        <w:sz w:val="16"/>
                        <w:szCs w:val="20"/>
                        <w:lang w:eastAsia="en-US" w:bidi="ar-SA"/>
                      </w:rPr>
                      <w:t>.</w:t>
                    </w:r>
                    <w:r w:rsidRPr="007C0D13">
                      <w:rPr>
                        <w:rFonts w:ascii="Sylfaen" w:eastAsia="Times New Roman" w:hAnsi="Sylfaen" w:cs="Times New Roman"/>
                        <w:sz w:val="16"/>
                        <w:szCs w:val="20"/>
                        <w:lang w:val="en-US" w:eastAsia="en-US" w:bidi="ar-SA"/>
                      </w:rPr>
                      <w:t>CP</w:t>
                    </w:r>
                    <w:r w:rsidRPr="007C0D13">
                      <w:rPr>
                        <w:rFonts w:ascii="Sylfaen" w:eastAsia="Times New Roman" w:hAnsi="Sylfaen" w:cs="Times New Roman"/>
                        <w:sz w:val="16"/>
                        <w:szCs w:val="20"/>
                        <w:lang w:eastAsia="en-US" w:bidi="ar-SA"/>
                      </w:rPr>
                      <w:t>.05.</w:t>
                    </w:r>
                    <w:r w:rsidRPr="007C0D13">
                      <w:rPr>
                        <w:rFonts w:ascii="Sylfaen" w:eastAsia="Times New Roman" w:hAnsi="Sylfaen" w:cs="Times New Roman"/>
                        <w:sz w:val="16"/>
                        <w:szCs w:val="20"/>
                        <w:lang w:val="en-US" w:eastAsia="en-US" w:bidi="ar-SA"/>
                      </w:rPr>
                      <w:t>OPR</w:t>
                    </w:r>
                    <w:r w:rsidRPr="007C0D13">
                      <w:rPr>
                        <w:rFonts w:ascii="Sylfaen" w:eastAsia="Times New Roman" w:hAnsi="Sylfaen" w:cs="Times New Roman"/>
                        <w:sz w:val="16"/>
                        <w:szCs w:val="20"/>
                        <w:lang w:eastAsia="en-US" w:bidi="ar-SA"/>
                      </w:rPr>
                      <w:t>.004)</w:t>
                    </w:r>
                  </w:p>
                </w:txbxContent>
              </v:textbox>
            </v:roundrect>
            <v:roundrect id="_x0000_s1080" style="position:absolute;left:6102;top:10991;width:3783;height:1068" arcsize="10923f" stroked="f">
              <v:textbox style="mso-next-textbox:#_x0000_s1080" inset="0,0,0,0">
                <w:txbxContent>
                  <w:p w:rsidR="001A3B76" w:rsidRPr="00887989" w:rsidRDefault="001A3B76" w:rsidP="00887989">
                    <w:pPr>
                      <w:widowControl/>
                      <w:jc w:val="center"/>
                      <w:rPr>
                        <w:rFonts w:ascii="Sylfaen" w:hAnsi="Sylfaen"/>
                        <w:sz w:val="20"/>
                      </w:rPr>
                    </w:pPr>
                    <w:r w:rsidRPr="00887989">
                      <w:rPr>
                        <w:rFonts w:ascii="Sylfaen" w:eastAsia="Times New Roman" w:hAnsi="Sylfaen" w:cs="Times New Roman"/>
                        <w:sz w:val="16"/>
                        <w:szCs w:val="20"/>
                        <w:lang w:bidi="ar-SA"/>
                      </w:rPr>
                      <w:t xml:space="preserve">Прием и обработка информации об аннулировании сведений в отношении автомобилей, ввезенных и выпущенных для внутреннего потребления (в свободное обращение) </w:t>
                    </w:r>
                    <w:r w:rsidRPr="00887989">
                      <w:rPr>
                        <w:rFonts w:ascii="Sylfaen" w:eastAsia="Times New Roman" w:hAnsi="Sylfaen" w:cs="Times New Roman"/>
                        <w:sz w:val="16"/>
                        <w:szCs w:val="20"/>
                        <w:lang w:eastAsia="en-US" w:bidi="ar-SA"/>
                      </w:rPr>
                      <w:t>(</w:t>
                    </w:r>
                    <w:r w:rsidRPr="00887989">
                      <w:rPr>
                        <w:rFonts w:ascii="Sylfaen" w:eastAsia="Times New Roman" w:hAnsi="Sylfaen" w:cs="Times New Roman"/>
                        <w:sz w:val="16"/>
                        <w:szCs w:val="20"/>
                        <w:lang w:val="en-US" w:eastAsia="en-US" w:bidi="ar-SA"/>
                      </w:rPr>
                      <w:t>P</w:t>
                    </w:r>
                    <w:r w:rsidRPr="00887989">
                      <w:rPr>
                        <w:rFonts w:ascii="Sylfaen" w:eastAsia="Times New Roman" w:hAnsi="Sylfaen" w:cs="Times New Roman"/>
                        <w:sz w:val="16"/>
                        <w:szCs w:val="20"/>
                        <w:lang w:eastAsia="en-US" w:bidi="ar-SA"/>
                      </w:rPr>
                      <w:t>.</w:t>
                    </w:r>
                    <w:r w:rsidRPr="00887989">
                      <w:rPr>
                        <w:rFonts w:ascii="Sylfaen" w:eastAsia="Times New Roman" w:hAnsi="Sylfaen" w:cs="Times New Roman"/>
                        <w:sz w:val="16"/>
                        <w:szCs w:val="20"/>
                        <w:lang w:val="en-US" w:eastAsia="en-US" w:bidi="ar-SA"/>
                      </w:rPr>
                      <w:t>CP</w:t>
                    </w:r>
                    <w:r w:rsidRPr="00887989">
                      <w:rPr>
                        <w:rFonts w:ascii="Sylfaen" w:eastAsia="Times New Roman" w:hAnsi="Sylfaen" w:cs="Times New Roman"/>
                        <w:sz w:val="16"/>
                        <w:szCs w:val="20"/>
                        <w:lang w:eastAsia="en-US" w:bidi="ar-SA"/>
                      </w:rPr>
                      <w:t>.05.</w:t>
                    </w:r>
                    <w:r w:rsidRPr="00887989">
                      <w:rPr>
                        <w:rFonts w:ascii="Sylfaen" w:eastAsia="Times New Roman" w:hAnsi="Sylfaen" w:cs="Times New Roman"/>
                        <w:sz w:val="16"/>
                        <w:szCs w:val="20"/>
                        <w:lang w:val="en-US" w:eastAsia="en-US" w:bidi="ar-SA"/>
                      </w:rPr>
                      <w:t>OPR</w:t>
                    </w:r>
                    <w:r w:rsidRPr="00887989">
                      <w:rPr>
                        <w:rFonts w:ascii="Sylfaen" w:eastAsia="Times New Roman" w:hAnsi="Sylfaen" w:cs="Times New Roman"/>
                        <w:sz w:val="16"/>
                        <w:szCs w:val="20"/>
                        <w:lang w:eastAsia="en-US" w:bidi="ar-SA"/>
                      </w:rPr>
                      <w:t>.005)</w:t>
                    </w:r>
                  </w:p>
                </w:txbxContent>
              </v:textbox>
            </v:roundrect>
            <v:rect id="_x0000_s1081" style="position:absolute;left:1935;top:12630;width:3678;height:975" stroked="f">
              <v:textbox style="mso-next-textbox:#_x0000_s1081" inset="0,0,0,0">
                <w:txbxContent>
                  <w:p w:rsidR="001A3B76" w:rsidRPr="00887989" w:rsidRDefault="001A3B76" w:rsidP="00887989">
                    <w:pPr>
                      <w:widowControl/>
                      <w:jc w:val="center"/>
                      <w:rPr>
                        <w:rFonts w:ascii="Sylfaen" w:hAnsi="Sylfaen"/>
                        <w:sz w:val="22"/>
                      </w:rPr>
                    </w:pPr>
                    <w:r w:rsidRPr="00887989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>: Сведения в отношении автомобилей, ввезенных и выпущенных для внутреннего потребления (в свободное обращение) [сведения аннулированы]</w:t>
                    </w:r>
                  </w:p>
                </w:txbxContent>
              </v:textbox>
            </v:rect>
            <v:roundrect id="_x0000_s1082" style="position:absolute;left:1935;top:10874;width:3778;height:1315" arcsize="10923f" stroked="f">
              <v:textbox style="mso-next-textbox:#_x0000_s1082" inset="0,0,0,0">
                <w:txbxContent>
                  <w:p w:rsidR="001A3B76" w:rsidRPr="007C0D13" w:rsidRDefault="001A3B76" w:rsidP="00887989">
                    <w:pPr>
                      <w:widowControl/>
                      <w:jc w:val="center"/>
                      <w:rPr>
                        <w:rFonts w:ascii="Sylfaen" w:hAnsi="Sylfaen"/>
                        <w:sz w:val="20"/>
                      </w:rPr>
                    </w:pPr>
                    <w:r w:rsidRPr="007C0D13">
                      <w:rPr>
                        <w:rFonts w:ascii="Sylfaen" w:eastAsia="Times New Roman" w:hAnsi="Sylfaen" w:cs="Times New Roman"/>
                        <w:sz w:val="16"/>
                        <w:szCs w:val="20"/>
                        <w:lang w:bidi="ar-SA"/>
                      </w:rPr>
                      <w:t xml:space="preserve">Получение уведомления о результатах обработки информации об аннулировании сведений в отношении автомобилей, ввезенных и выпущенных для внутреннего потребления (в свободное обращение) </w:t>
                    </w:r>
                    <w:r w:rsidRPr="007C0D13">
                      <w:rPr>
                        <w:rFonts w:ascii="Sylfaen" w:eastAsia="Times New Roman" w:hAnsi="Sylfaen" w:cs="Times New Roman"/>
                        <w:sz w:val="16"/>
                        <w:szCs w:val="20"/>
                        <w:lang w:eastAsia="en-US" w:bidi="ar-SA"/>
                      </w:rPr>
                      <w:t>(</w:t>
                    </w:r>
                    <w:r w:rsidRPr="007C0D13">
                      <w:rPr>
                        <w:rFonts w:ascii="Sylfaen" w:eastAsia="Times New Roman" w:hAnsi="Sylfaen" w:cs="Times New Roman"/>
                        <w:sz w:val="16"/>
                        <w:szCs w:val="20"/>
                        <w:lang w:val="en-US" w:eastAsia="en-US" w:bidi="ar-SA"/>
                      </w:rPr>
                      <w:t>P</w:t>
                    </w:r>
                    <w:r w:rsidRPr="007C0D13">
                      <w:rPr>
                        <w:rFonts w:ascii="Sylfaen" w:eastAsia="Times New Roman" w:hAnsi="Sylfaen" w:cs="Times New Roman"/>
                        <w:sz w:val="16"/>
                        <w:szCs w:val="20"/>
                        <w:lang w:eastAsia="en-US" w:bidi="ar-SA"/>
                      </w:rPr>
                      <w:t>.</w:t>
                    </w:r>
                    <w:r w:rsidRPr="007C0D13">
                      <w:rPr>
                        <w:rFonts w:ascii="Sylfaen" w:eastAsia="Times New Roman" w:hAnsi="Sylfaen" w:cs="Times New Roman"/>
                        <w:sz w:val="16"/>
                        <w:szCs w:val="20"/>
                        <w:lang w:val="en-US" w:eastAsia="en-US" w:bidi="ar-SA"/>
                      </w:rPr>
                      <w:t>CP</w:t>
                    </w:r>
                    <w:r w:rsidRPr="007C0D13">
                      <w:rPr>
                        <w:rFonts w:ascii="Sylfaen" w:eastAsia="Times New Roman" w:hAnsi="Sylfaen" w:cs="Times New Roman"/>
                        <w:sz w:val="16"/>
                        <w:szCs w:val="20"/>
                        <w:lang w:eastAsia="en-US" w:bidi="ar-SA"/>
                      </w:rPr>
                      <w:t>.05.</w:t>
                    </w:r>
                    <w:r w:rsidRPr="007C0D13">
                      <w:rPr>
                        <w:rFonts w:ascii="Sylfaen" w:eastAsia="Times New Roman" w:hAnsi="Sylfaen" w:cs="Times New Roman"/>
                        <w:sz w:val="16"/>
                        <w:szCs w:val="20"/>
                        <w:lang w:val="en-US" w:eastAsia="en-US" w:bidi="ar-SA"/>
                      </w:rPr>
                      <w:t>OPR</w:t>
                    </w:r>
                    <w:r w:rsidRPr="007C0D13">
                      <w:rPr>
                        <w:rFonts w:ascii="Sylfaen" w:eastAsia="Times New Roman" w:hAnsi="Sylfaen" w:cs="Times New Roman"/>
                        <w:sz w:val="16"/>
                        <w:szCs w:val="20"/>
                        <w:lang w:eastAsia="en-US" w:bidi="ar-SA"/>
                      </w:rPr>
                      <w:t>.006)</w:t>
                    </w:r>
                  </w:p>
                </w:txbxContent>
              </v:textbox>
            </v:roundrect>
          </v:group>
        </w:pict>
      </w:r>
      <w:r w:rsidR="00931464">
        <w:rPr>
          <w:rFonts w:ascii="Sylfaen" w:hAnsi="Sylfaen"/>
          <w:noProof/>
          <w:lang w:val="en-US" w:eastAsia="en-US" w:bidi="ar-SA"/>
        </w:rPr>
        <w:drawing>
          <wp:inline distT="0" distB="0" distL="0" distR="0">
            <wp:extent cx="5755640" cy="3998084"/>
            <wp:effectExtent l="1905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399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17E" w:rsidRPr="00D82F8C" w:rsidRDefault="00D82F8C" w:rsidP="00D82F8C">
      <w:pPr>
        <w:pStyle w:val="Pictur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Рис. 5. Схема выполнения процедуры «Аннулирование сведений в отношении автомобилей, ввезенных и выпущенных для внутреннего потребления (в свободное </w:t>
      </w:r>
      <w:r w:rsidRPr="00D82F8C">
        <w:rPr>
          <w:rFonts w:ascii="Sylfaen" w:hAnsi="Sylfaen"/>
          <w:sz w:val="24"/>
          <w:szCs w:val="24"/>
        </w:rPr>
        <w:lastRenderedPageBreak/>
        <w:t xml:space="preserve">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D82F8C">
        <w:rPr>
          <w:rFonts w:ascii="Sylfaen" w:hAnsi="Sylfaen"/>
          <w:sz w:val="24"/>
          <w:szCs w:val="24"/>
          <w:lang w:eastAsia="en-US" w:bidi="en-US"/>
        </w:rPr>
        <w:t>.002)</w:t>
      </w:r>
    </w:p>
    <w:p w:rsidR="00D4317E" w:rsidRPr="00D82F8C" w:rsidRDefault="00D4317E" w:rsidP="00D82F8C">
      <w:pPr>
        <w:spacing w:after="120"/>
        <w:rPr>
          <w:rFonts w:ascii="Sylfaen" w:hAnsi="Sylfaen"/>
        </w:rPr>
      </w:pPr>
    </w:p>
    <w:p w:rsidR="00D4317E" w:rsidRPr="00D82F8C" w:rsidRDefault="00D82F8C" w:rsidP="000F710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32. Процедура «Аннулирование сведений в отношении автомобилей, ввезенных и выпущенных для внутреннего потребления (в свободное 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.002) </w:t>
      </w:r>
      <w:r w:rsidRPr="00D82F8C">
        <w:rPr>
          <w:rFonts w:ascii="Sylfaen" w:hAnsi="Sylfaen"/>
          <w:sz w:val="24"/>
          <w:szCs w:val="24"/>
        </w:rPr>
        <w:t>выполняется уполномоченным органом, представляющим сведения, не позднее чем через 6 рабочих дней:</w:t>
      </w:r>
    </w:p>
    <w:p w:rsidR="00D4317E" w:rsidRPr="00D82F8C" w:rsidRDefault="00D82F8C" w:rsidP="000F710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после завершения обработки в уполномоченном органе, представляющем сведения, информации об аннулировании ранее представленных и обработанных в уполномоченном органе, получающем сведения, сведений в отношении автомобилей, ввезенных и выпущенных для внутреннего потребления (в свободное обращение) (далее - информация об аннулировании сведений в отношении автомобилей, ввезенных и выпущенных для внутреннего потребления (в свободное обращение));</w:t>
      </w:r>
    </w:p>
    <w:p w:rsidR="00D4317E" w:rsidRPr="00D82F8C" w:rsidRDefault="00D82F8C" w:rsidP="000F710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после устранения причин, вызвавших ошибку, информация о которой содержалась в уведомлении о результатах обработки информации об аннулированнии сведений в отношении автомобилей, ввезенных и выпущенных для внутреннего потребления (в свободное обращение), ранее представленных уполномоченному органу, получающему сведения.</w:t>
      </w:r>
    </w:p>
    <w:p w:rsidR="00D4317E" w:rsidRPr="00D82F8C" w:rsidRDefault="00D82F8C" w:rsidP="000F710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Процедура «Аннулирование сведений в отношении автомобилей, ввезенных и выпущенных для внутреннего потребления (в свободное 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.002) </w:t>
      </w:r>
      <w:r w:rsidRPr="00D82F8C">
        <w:rPr>
          <w:rFonts w:ascii="Sylfaen" w:hAnsi="Sylfaen"/>
          <w:sz w:val="24"/>
          <w:szCs w:val="24"/>
        </w:rPr>
        <w:t>выполняется в отношении уполномоченного органа, получающего</w:t>
      </w:r>
      <w:r w:rsidR="00EF1E50">
        <w:rPr>
          <w:rFonts w:ascii="Sylfaen" w:hAnsi="Sylfaen"/>
          <w:sz w:val="24"/>
          <w:szCs w:val="24"/>
        </w:rPr>
        <w:t xml:space="preserve"> сведения, каждого государства-</w:t>
      </w:r>
      <w:r w:rsidRPr="00D82F8C">
        <w:rPr>
          <w:rFonts w:ascii="Sylfaen" w:hAnsi="Sylfaen"/>
          <w:sz w:val="24"/>
          <w:szCs w:val="24"/>
        </w:rPr>
        <w:t xml:space="preserve">члена. При повторном представлении информации после устранения причин, вызвавших ошибку обработки информации, процедура «Аннулирование сведений в отношении автомобилей, ввезенных и выпущенных для внутреннего потребления (в свободное 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.002) </w:t>
      </w:r>
      <w:r w:rsidRPr="00D82F8C">
        <w:rPr>
          <w:rFonts w:ascii="Sylfaen" w:hAnsi="Sylfaen"/>
          <w:sz w:val="24"/>
          <w:szCs w:val="24"/>
        </w:rPr>
        <w:t>может выполняться в отношении уполномоченных органов, получающих сведения, определенных государств-членов.</w:t>
      </w:r>
    </w:p>
    <w:p w:rsidR="00D4317E" w:rsidRPr="00D82F8C" w:rsidRDefault="00D82F8C" w:rsidP="000F710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33. Первой выполняется операция «Представление информации об аннулировании сведений в отношении автомобилей, ввезенных и выпущенных для внутреннего потребления (в свободное 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.004), </w:t>
      </w:r>
      <w:r w:rsidRPr="00D82F8C">
        <w:rPr>
          <w:rFonts w:ascii="Sylfaen" w:hAnsi="Sylfaen"/>
          <w:sz w:val="24"/>
          <w:szCs w:val="24"/>
        </w:rPr>
        <w:t>по результатам выполнения которой уполномоченным органом, представляющим сведения, формируется и представляется в уполномоченный орган, получающий сведения, информация об аннулировании сведений в отношении автомобилей, ввезенных и выпущенных для внутреннего потребления (в свободное обращение).</w:t>
      </w:r>
    </w:p>
    <w:p w:rsidR="00D4317E" w:rsidRPr="00D82F8C" w:rsidRDefault="00D82F8C" w:rsidP="000F710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34. При получении уполномоченным органом, получающим сведения, информации об аннулировании сведений в отношении автомобилей, ввезенных и выпущенных для внутреннего потребления (в свободное обращение), выполняется операция «Прием и обработка информации об аннулировании сведений в отношении автомобилей, ввезенных и выпущенных для внутреннего потребления (в свободное 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.005), </w:t>
      </w:r>
      <w:r w:rsidRPr="00D82F8C">
        <w:rPr>
          <w:rFonts w:ascii="Sylfaen" w:hAnsi="Sylfaen"/>
          <w:sz w:val="24"/>
          <w:szCs w:val="24"/>
        </w:rPr>
        <w:t xml:space="preserve">по результатам выполнения которой осуществляются прием и обработка указанной информации. В уполномоченный </w:t>
      </w:r>
      <w:r w:rsidRPr="00D82F8C">
        <w:rPr>
          <w:rFonts w:ascii="Sylfaen" w:hAnsi="Sylfaen"/>
          <w:sz w:val="24"/>
          <w:szCs w:val="24"/>
        </w:rPr>
        <w:lastRenderedPageBreak/>
        <w:t>орган, представляющий сведения, направляется уведомление о результатах обработки информации об аннулировании сведений в отношении автомобилей, ввезенных и выпущенных для внутреннего потребления (в свободное обращение).</w:t>
      </w:r>
    </w:p>
    <w:p w:rsidR="00D4317E" w:rsidRPr="00D82F8C" w:rsidRDefault="00D82F8C" w:rsidP="000F710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35. При получении уполномоченным органом, представляющим сведения, уведомления о результатах обработки информации об аннулировании сведений в отношении автомобилей, ввезенных и выпущенных для внутреннего потребления (в свободное обращение), выполняется операция «Получение уведомления о результатах обработки информации об аннулировании сведений в отношении автомобилей, ввезенных и выпущенных для внутреннего потребления (в свободное 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.006), </w:t>
      </w:r>
      <w:r w:rsidRPr="00D82F8C">
        <w:rPr>
          <w:rFonts w:ascii="Sylfaen" w:hAnsi="Sylfaen"/>
          <w:sz w:val="24"/>
          <w:szCs w:val="24"/>
        </w:rPr>
        <w:t>по результатам выполнения которой уполномоченным органом, представляющим сведения, осуществляются прием и обработка уведомления о результатах обработки информации об аннулировании сведений</w:t>
      </w:r>
      <w:r w:rsidR="000F7109">
        <w:rPr>
          <w:rFonts w:ascii="Sylfaen" w:hAnsi="Sylfaen"/>
          <w:sz w:val="24"/>
          <w:szCs w:val="24"/>
        </w:rPr>
        <w:t xml:space="preserve"> </w:t>
      </w:r>
      <w:r w:rsidRPr="00D82F8C">
        <w:rPr>
          <w:rFonts w:ascii="Sylfaen" w:hAnsi="Sylfaen"/>
          <w:sz w:val="24"/>
          <w:szCs w:val="24"/>
        </w:rPr>
        <w:t>в отношении автомобилей, ввезенных и выпущенных для внутреннего потребления (в свободное обращение).</w:t>
      </w:r>
    </w:p>
    <w:p w:rsidR="00D4317E" w:rsidRPr="00D82F8C" w:rsidRDefault="00D82F8C" w:rsidP="000F710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36. Результатами выполнения процедуры «Аннулирование сведений в отношении автомобилей, ввезенных и выпущенных для внутреннего потребления (в свободное 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.002) </w:t>
      </w:r>
      <w:r w:rsidRPr="00D82F8C">
        <w:rPr>
          <w:rFonts w:ascii="Sylfaen" w:hAnsi="Sylfaen"/>
          <w:sz w:val="24"/>
          <w:szCs w:val="24"/>
        </w:rPr>
        <w:t>являются прием и обработка уполномоченным органом, получающим сведения, информации об аннулировании сведений в отношении автомобилей, ввезенных и выпущенных для внутреннего потребления (в свободное обращение).</w:t>
      </w:r>
    </w:p>
    <w:p w:rsidR="00D4317E" w:rsidRDefault="00D82F8C" w:rsidP="000F710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37. Перечень операций общего процесса, выполняемых в рамках процедуры «Аннулирование сведений в отношении автомобилей, ввезенных и выпущенных для внутреннего потребления (в свободное 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.002), </w:t>
      </w:r>
      <w:r w:rsidRPr="00D82F8C">
        <w:rPr>
          <w:rFonts w:ascii="Sylfaen" w:hAnsi="Sylfaen"/>
          <w:sz w:val="24"/>
          <w:szCs w:val="24"/>
        </w:rPr>
        <w:t>приведен в таблице 10.</w:t>
      </w:r>
    </w:p>
    <w:p w:rsidR="000F7109" w:rsidRPr="00D82F8C" w:rsidRDefault="000F7109" w:rsidP="000F710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D4317E" w:rsidRPr="00D82F8C" w:rsidRDefault="00D82F8C" w:rsidP="000F7109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Таблица 10</w:t>
      </w:r>
    </w:p>
    <w:p w:rsidR="00D4317E" w:rsidRPr="00D82F8C" w:rsidRDefault="00D82F8C" w:rsidP="000F7109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Перечень операций общего процесса, выполняемых в рамках процедуры «Аннулирование сведений в отношении автомобилей, ввезенных и выпущенных для внутреннего потребления (в свободное обращение)»</w:t>
      </w:r>
      <w:r w:rsidR="000F7109">
        <w:rPr>
          <w:rFonts w:ascii="Sylfaen" w:hAnsi="Sylfaen"/>
          <w:sz w:val="24"/>
          <w:szCs w:val="24"/>
        </w:rPr>
        <w:t xml:space="preserve"> </w:t>
      </w:r>
      <w:r w:rsidRPr="000F7109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0F7109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0F7109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0F7109">
        <w:rPr>
          <w:rFonts w:ascii="Sylfaen" w:hAnsi="Sylfaen"/>
          <w:sz w:val="24"/>
          <w:szCs w:val="24"/>
          <w:lang w:eastAsia="en-US" w:bidi="en-US"/>
        </w:rPr>
        <w:t>.002)</w:t>
      </w:r>
    </w:p>
    <w:tbl>
      <w:tblPr>
        <w:tblOverlap w:val="never"/>
        <w:tblW w:w="9370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410"/>
        <w:gridCol w:w="4013"/>
        <w:gridCol w:w="2947"/>
      </w:tblGrid>
      <w:tr w:rsidR="00D4317E" w:rsidRPr="00D82F8C" w:rsidTr="0087017C">
        <w:trPr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F7109">
            <w:pPr>
              <w:pStyle w:val="Bodytext20"/>
              <w:shd w:val="clear" w:color="auto" w:fill="auto"/>
              <w:spacing w:before="0" w:after="120" w:line="240" w:lineRule="auto"/>
              <w:ind w:left="143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Кодовое</w:t>
            </w:r>
            <w:r w:rsidR="000F7109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обозначение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D4317E" w:rsidRPr="00D82F8C" w:rsidTr="0087017C">
        <w:trPr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D4317E" w:rsidRPr="00D82F8C" w:rsidTr="0087017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F710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P.CP.05.OPR.004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F710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представление информации об аннулировании сведений в отношении автомобилей, ввезенных и выпущенных для внутреннего потребления (в свободное обращение)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0F710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приведено в таблице 11 настоящих Правил</w:t>
            </w:r>
          </w:p>
        </w:tc>
      </w:tr>
      <w:tr w:rsidR="00D4317E" w:rsidRPr="00D82F8C" w:rsidTr="0087017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0F710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P.CP.05.OPR.005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0F710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прием и обработка информации об аннулировании сведений в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отношении автомобилей, ввезенных и выпущенных для внутреннего потребления (в свободное обращение)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0F710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приведено в таблице 12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настоящих Правил</w:t>
            </w:r>
          </w:p>
        </w:tc>
      </w:tr>
      <w:tr w:rsidR="00D4317E" w:rsidRPr="00D82F8C" w:rsidTr="0087017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P.CP.05.OPR.006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получение уведомления о результатах обработки информации об аннулировании сведений в отношении автомобилей, ввезенных и выпущенных для внутреннего потребления (в свободное обращение)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приведено в таблице 13 настоящих Правил</w:t>
            </w:r>
          </w:p>
        </w:tc>
      </w:tr>
    </w:tbl>
    <w:p w:rsidR="000F7109" w:rsidRDefault="000F7109" w:rsidP="000F7109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D4317E" w:rsidRPr="00D82F8C" w:rsidRDefault="00D82F8C" w:rsidP="00D82F8C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Таблица 11</w:t>
      </w:r>
    </w:p>
    <w:p w:rsidR="00D4317E" w:rsidRPr="00D82F8C" w:rsidRDefault="00D82F8C" w:rsidP="0087017C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Описание операции «Представление информации об аннулировании сведений в отношении автомобилей, ввезенных и выпущенных для внутреннего потребления (в свободное обращение)»</w:t>
      </w:r>
      <w:r w:rsidR="000F7109">
        <w:rPr>
          <w:rFonts w:ascii="Sylfaen" w:hAnsi="Sylfaen"/>
          <w:sz w:val="24"/>
          <w:szCs w:val="24"/>
        </w:rPr>
        <w:t xml:space="preserve"> </w:t>
      </w:r>
      <w:r w:rsidRPr="000F7109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0F7109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0F7109">
        <w:rPr>
          <w:rFonts w:ascii="Sylfaen" w:hAnsi="Sylfaen"/>
          <w:sz w:val="24"/>
          <w:szCs w:val="24"/>
          <w:lang w:eastAsia="en-US" w:bidi="en-US"/>
        </w:rPr>
        <w:t xml:space="preserve">.05. 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0F7109">
        <w:rPr>
          <w:rFonts w:ascii="Sylfaen" w:hAnsi="Sylfaen"/>
          <w:sz w:val="24"/>
          <w:szCs w:val="24"/>
          <w:lang w:eastAsia="en-US" w:bidi="en-US"/>
        </w:rPr>
        <w:t>.004)</w:t>
      </w:r>
    </w:p>
    <w:tbl>
      <w:tblPr>
        <w:tblOverlap w:val="never"/>
        <w:tblW w:w="9369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10"/>
        <w:gridCol w:w="2832"/>
        <w:gridCol w:w="5827"/>
      </w:tblGrid>
      <w:tr w:rsidR="00D4317E" w:rsidRPr="00D82F8C" w:rsidTr="0087017C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F710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  <w:r w:rsidR="000F7109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F710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D4317E" w:rsidRPr="00D82F8C" w:rsidTr="0087017C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F7109">
            <w:pPr>
              <w:pStyle w:val="Bodytext20"/>
              <w:shd w:val="clear" w:color="auto" w:fill="auto"/>
              <w:spacing w:before="0"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D4317E" w:rsidRPr="00D82F8C" w:rsidTr="0087017C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F7109">
            <w:pPr>
              <w:pStyle w:val="Bodytext20"/>
              <w:shd w:val="clear" w:color="auto" w:fill="auto"/>
              <w:spacing w:before="0"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F710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0F710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P.CP.05.OPR.004</w:t>
            </w:r>
          </w:p>
        </w:tc>
      </w:tr>
      <w:tr w:rsidR="00D4317E" w:rsidRPr="00D82F8C" w:rsidTr="0087017C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F7109">
            <w:pPr>
              <w:pStyle w:val="Bodytext20"/>
              <w:shd w:val="clear" w:color="auto" w:fill="auto"/>
              <w:spacing w:before="0"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F710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0F710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представление информации об аннулировании сведений в отношении автомобилей, ввезенных и выпущенных для внутреннего потребления (в свободное обращение)</w:t>
            </w:r>
          </w:p>
        </w:tc>
      </w:tr>
      <w:tr w:rsidR="00D4317E" w:rsidRPr="00D82F8C" w:rsidTr="0087017C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F7109">
            <w:pPr>
              <w:pStyle w:val="Bodytext20"/>
              <w:shd w:val="clear" w:color="auto" w:fill="auto"/>
              <w:spacing w:before="0"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F710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0F710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уполномоченный орган, представляющий сведения</w:t>
            </w:r>
          </w:p>
        </w:tc>
      </w:tr>
      <w:tr w:rsidR="00D4317E" w:rsidRPr="00D82F8C" w:rsidTr="0087017C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0F7109">
            <w:pPr>
              <w:pStyle w:val="Bodytext20"/>
              <w:shd w:val="clear" w:color="auto" w:fill="auto"/>
              <w:spacing w:before="0"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0F710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0F710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выполняется не позднее чем через 6 рабочих дней после завершения обработки в уполномоченном органе, представляющем сведения, информации об аннулировании сведений в отношении автомобилей, ввезенных и выпущенных для внутреннего потребления (в свободное обращение), либо после устранения причин, вызвавших ошибку, информация о которой содержалась в уведомлении о результатах обработки информации об аннулировании сведений в отношении автомобилей, ввезенных и выпущенных для внутреннего потребления (в свободное обращение), ранее представленных уполномоченному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органу, получающему сведения</w:t>
            </w:r>
          </w:p>
        </w:tc>
      </w:tr>
      <w:tr w:rsidR="00D4317E" w:rsidRPr="00D82F8C" w:rsidTr="0087017C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F7109">
            <w:pPr>
              <w:pStyle w:val="Bodytext20"/>
              <w:shd w:val="clear" w:color="auto" w:fill="auto"/>
              <w:spacing w:before="0"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F710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0F710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формат и структура сведений должны соответствовать Описанию форматов и структур электронных документов и сведений</w:t>
            </w:r>
          </w:p>
        </w:tc>
      </w:tr>
      <w:tr w:rsidR="00D4317E" w:rsidRPr="00D82F8C" w:rsidTr="0087017C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F7109">
            <w:pPr>
              <w:pStyle w:val="Bodytext20"/>
              <w:shd w:val="clear" w:color="auto" w:fill="auto"/>
              <w:spacing w:before="0"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F710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0F710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исполнитель формирует и представляет в уполномоченный орган, получающий сведения, информацию об аннулировании сведений в отношении автомобилей, ввезенных и выпущенных для внутреннего потребления (в свободное обращение), в соответствии с Регламентом информационного взаимодействия</w:t>
            </w:r>
          </w:p>
        </w:tc>
      </w:tr>
      <w:tr w:rsidR="00D4317E" w:rsidRPr="00D82F8C" w:rsidTr="0087017C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0F7109">
            <w:pPr>
              <w:pStyle w:val="Bodytext20"/>
              <w:shd w:val="clear" w:color="auto" w:fill="auto"/>
              <w:spacing w:before="0"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0F710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0F710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информация об аннулировании сведений в отношении автомобилей, ввезенных и выпущенных для внутреннего потребления (в свободное обращение), представлена в уполномоченный орган, получающий сведения</w:t>
            </w:r>
          </w:p>
        </w:tc>
      </w:tr>
    </w:tbl>
    <w:p w:rsidR="000F7109" w:rsidRDefault="000F7109" w:rsidP="000F7109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D4317E" w:rsidRPr="00D82F8C" w:rsidRDefault="00D82F8C" w:rsidP="00D82F8C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Таблица 12</w:t>
      </w:r>
    </w:p>
    <w:p w:rsidR="00D4317E" w:rsidRPr="00D82F8C" w:rsidRDefault="00D82F8C" w:rsidP="000F7109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Описание операции «Прием и обработка информации об аннулировании сведений в отношении автомобилей, ввезенных и выпущенных для внутреннего потребления (в свободное обращение)»</w:t>
      </w:r>
      <w:r w:rsidR="000F7109">
        <w:rPr>
          <w:rFonts w:ascii="Sylfaen" w:hAnsi="Sylfaen"/>
          <w:sz w:val="24"/>
          <w:szCs w:val="24"/>
        </w:rPr>
        <w:t xml:space="preserve"> </w:t>
      </w:r>
      <w:r w:rsidRPr="000F7109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0F7109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0F7109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0F7109">
        <w:rPr>
          <w:rFonts w:ascii="Sylfaen" w:hAnsi="Sylfaen"/>
          <w:sz w:val="24"/>
          <w:szCs w:val="24"/>
          <w:lang w:eastAsia="en-US" w:bidi="en-US"/>
        </w:rPr>
        <w:t>.005)</w:t>
      </w:r>
    </w:p>
    <w:tbl>
      <w:tblPr>
        <w:tblOverlap w:val="never"/>
        <w:tblW w:w="9369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10"/>
        <w:gridCol w:w="2832"/>
        <w:gridCol w:w="5827"/>
      </w:tblGrid>
      <w:tr w:rsidR="00D4317E" w:rsidRPr="00D82F8C" w:rsidTr="001B1B80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0F710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  <w:r w:rsidR="000F7109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F710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D4317E" w:rsidRPr="00D82F8C" w:rsidTr="001B1B80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0F710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0F710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F710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0F710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P.CP.05.OPR.005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F710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F710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0F710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прием и обработка информации об аннулировании сведений в отношении автомобилей, ввезенных и выпущенных для внутреннего потребления (в свободное обращение)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0F710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0F710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0F710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уполномоченный орган, получающий сведения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F710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F710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0F710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выполняется при получении исполнителем информации об аннулировании сведений в отношении автомобилей, ввезенных и выпущенных для внутреннего потребления (в свободное обращение) (операция «Представление информации об аннулировании сведений в отношении автомобилей, ввезенных и выпущенных для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внутреннего потребления (в свободное обращение)»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.004))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F710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F710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0F710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формат и структура информации должны соответствовать Описанию форматов и структур электронных документов и сведений. Реквизиты электронного документа (сведений) должны соответствовать требованиям, предусмотренным Регламентом информационного взаимодействия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F710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F710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0F710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исполнитель осуществляет прием и обработку информации об аннулировании сведений в отношении автомобилей, ввезенных и выпущенных для внутреннего потребления (в свободное обращение), формирует и направляет в уполномоченный орган, представляющий сведения, уведомление о результатах обработки информации об аннулировании сведений в отношении автомобилей, ввезенных и выпущенных для внутреннего потребления (в свободное обращение)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0F710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0F710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0F710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информация об аннулировании сведений в отношении автомобилей, ввезенных и выпущенных для внутреннего потребления (в свободное обращение), обработана, уведомление о результатах обработки информации об аннулировании сведений в отношении автомобилей, ввезенных и выпущенных для внутреннего потребления (в свободное обращение), направлено в уполномоченный орган, представляющий сведения</w:t>
            </w:r>
          </w:p>
        </w:tc>
      </w:tr>
    </w:tbl>
    <w:p w:rsidR="00D4317E" w:rsidRPr="00D82F8C" w:rsidRDefault="00D4317E" w:rsidP="00D82F8C">
      <w:pPr>
        <w:spacing w:after="120"/>
        <w:rPr>
          <w:rFonts w:ascii="Sylfaen" w:hAnsi="Sylfaen"/>
        </w:rPr>
      </w:pPr>
    </w:p>
    <w:p w:rsidR="00D4317E" w:rsidRPr="00D82F8C" w:rsidRDefault="00D82F8C" w:rsidP="002951BC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Таблица 13</w:t>
      </w:r>
    </w:p>
    <w:p w:rsidR="00D4317E" w:rsidRPr="00D82F8C" w:rsidRDefault="00D82F8C" w:rsidP="002951BC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Описание операции «Получение уведомления о результатах обработки информации об аннулировании сведений в отношении автомобилей, ввезенных и выпущенных для внутреннего потребления (в свободное</w:t>
      </w:r>
      <w:r w:rsidR="002951BC">
        <w:rPr>
          <w:rFonts w:ascii="Sylfaen" w:hAnsi="Sylfaen"/>
          <w:sz w:val="24"/>
          <w:szCs w:val="24"/>
        </w:rPr>
        <w:t xml:space="preserve"> </w:t>
      </w:r>
      <w:r w:rsidRPr="00D82F8C">
        <w:rPr>
          <w:rFonts w:ascii="Sylfaen" w:hAnsi="Sylfaen"/>
          <w:sz w:val="24"/>
          <w:szCs w:val="24"/>
        </w:rPr>
        <w:t xml:space="preserve">обращение)» </w:t>
      </w:r>
      <w:r w:rsidRPr="002951B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951B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2951BC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2951BC">
        <w:rPr>
          <w:rFonts w:ascii="Sylfaen" w:hAnsi="Sylfaen"/>
          <w:sz w:val="24"/>
          <w:szCs w:val="24"/>
          <w:lang w:eastAsia="en-US" w:bidi="en-US"/>
        </w:rPr>
        <w:t>.006)</w:t>
      </w:r>
    </w:p>
    <w:tbl>
      <w:tblPr>
        <w:tblOverlap w:val="never"/>
        <w:tblW w:w="9369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10"/>
        <w:gridCol w:w="2832"/>
        <w:gridCol w:w="5827"/>
      </w:tblGrid>
      <w:tr w:rsidR="00D4317E" w:rsidRPr="00D82F8C" w:rsidTr="001B1B80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  <w:r w:rsidR="002951BC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D4317E" w:rsidRPr="00D82F8C" w:rsidTr="001B1B80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P.CP.05.OPR.006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получение уведомления о результатах обработки информации об аннулировании сведений в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отношении автомобилей, ввезенных и выпущенных для внутреннего потребления (в свободное обращение)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уполномоченный орган, представляющий сведения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выполняется при получении исполнителем уведомления о результатах обработки информации об аннулировании сведений в отношении автомобилей, ввезенных и выпущенных для внутреннего потребления (в свободное обращение) (операция «Прием и обработка информации об аннулировании сведений в отношении автомобилей, ввезенных и выпущенных для внутреннего потребления (в свободное обращение)»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.005))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формат и структура уведомления о результатах обработки должны соответствовать Описанию форматов и структур электронных документов и сведений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исполнитель осуществляет прием и обработку уведомления о результатах обработки информации об аннулировании сведений в отношении автомобилей, ввезенных и выпущенных для внутреннего потребления (в свободное обращение) в соответствии с Регламентом информационного взаимодействия, регистрирует в информационной системе (базе данных) факт обработки или ошибку обработки информации об аннулировании сведений для каждого автомобиля, ввезенного и выпущенного для внутреннего потребления (в свободное обращение), в отношении каждого государства-члена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уведомление о результатах обработки информации об аннулировании сведений в отношении автомобилей, ввезенных и выпущенных для внутреннего потребления (в свободное обращение) обработано</w:t>
            </w:r>
          </w:p>
        </w:tc>
      </w:tr>
    </w:tbl>
    <w:p w:rsidR="00D4317E" w:rsidRPr="00D82F8C" w:rsidRDefault="00D4317E" w:rsidP="00D82F8C">
      <w:pPr>
        <w:spacing w:after="120"/>
        <w:rPr>
          <w:rFonts w:ascii="Sylfaen" w:hAnsi="Sylfaen"/>
        </w:rPr>
      </w:pPr>
    </w:p>
    <w:p w:rsidR="00D4317E" w:rsidRPr="00D82F8C" w:rsidRDefault="00D82F8C" w:rsidP="002951BC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  <w:lang w:eastAsia="en-US" w:bidi="en-US"/>
        </w:rPr>
        <w:t xml:space="preserve">2. </w:t>
      </w:r>
      <w:r w:rsidRPr="00D82F8C">
        <w:rPr>
          <w:rFonts w:ascii="Sylfaen" w:hAnsi="Sylfaen"/>
          <w:sz w:val="24"/>
          <w:szCs w:val="24"/>
        </w:rPr>
        <w:t>Процедуры представления сведений в отношении автомобилей, ввезенных и выпущенных для внутреннего потребления (в свободное обращение), по запросу уполномоченного органа, получающего сведения</w:t>
      </w:r>
    </w:p>
    <w:p w:rsidR="00D4317E" w:rsidRPr="00D82F8C" w:rsidRDefault="00D82F8C" w:rsidP="00766ECA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Процедура «Запрос на представление сведений в отношении автомобилей, </w:t>
      </w:r>
      <w:r w:rsidRPr="00D82F8C">
        <w:rPr>
          <w:rFonts w:ascii="Sylfaen" w:hAnsi="Sylfaen"/>
          <w:sz w:val="24"/>
          <w:szCs w:val="24"/>
        </w:rPr>
        <w:lastRenderedPageBreak/>
        <w:t xml:space="preserve">ввезенных и выпущенных для внутреннего потребления (в свободное 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D82F8C">
        <w:rPr>
          <w:rFonts w:ascii="Sylfaen" w:hAnsi="Sylfaen"/>
          <w:sz w:val="24"/>
          <w:szCs w:val="24"/>
          <w:lang w:eastAsia="en-US" w:bidi="en-US"/>
        </w:rPr>
        <w:t>.003)</w:t>
      </w:r>
    </w:p>
    <w:p w:rsidR="00766ECA" w:rsidRPr="00664A05" w:rsidRDefault="00D82F8C" w:rsidP="00766ECA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38. Схема выполнения процедуры «Запрос на представление сведений в отношении автомобилей, ввезенных и выпущенных для внутреннего потребления (в свободное 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.003) </w:t>
      </w:r>
      <w:r w:rsidRPr="00D82F8C">
        <w:rPr>
          <w:rFonts w:ascii="Sylfaen" w:hAnsi="Sylfaen"/>
          <w:sz w:val="24"/>
          <w:szCs w:val="24"/>
        </w:rPr>
        <w:t>представлена на рисунке 6.</w:t>
      </w:r>
    </w:p>
    <w:p w:rsidR="00766ECA" w:rsidRPr="00664A05" w:rsidRDefault="00766ECA" w:rsidP="00766ECA">
      <w:pPr>
        <w:pStyle w:val="Bodytext20"/>
        <w:shd w:val="clear" w:color="auto" w:fill="auto"/>
        <w:spacing w:before="0" w:after="120" w:line="240" w:lineRule="auto"/>
        <w:ind w:left="142" w:right="133"/>
        <w:jc w:val="center"/>
        <w:rPr>
          <w:rFonts w:ascii="Sylfaen" w:hAnsi="Sylfaen"/>
          <w:sz w:val="24"/>
          <w:szCs w:val="24"/>
        </w:rPr>
      </w:pPr>
    </w:p>
    <w:p w:rsidR="00D4317E" w:rsidRPr="00D82F8C" w:rsidRDefault="00F31D4C" w:rsidP="00931464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</w:rPr>
      </w:pPr>
      <w:r>
        <w:rPr>
          <w:rFonts w:ascii="Sylfaen" w:hAnsi="Sylfaen"/>
          <w:noProof/>
          <w:lang w:val="en-US" w:eastAsia="en-US" w:bidi="ar-SA"/>
        </w:rPr>
        <w:pict>
          <v:group id="_x0000_s1156" style="position:absolute;left:0;text-align:left;margin-left:22.55pt;margin-top:9.85pt;width:404.55pt;height:310.5pt;z-index:251786240" coordorigin="1869,3555" coordsize="8091,6210">
            <v:rect id="_x0000_s1084" style="position:absolute;left:2620;top:3555;width:2511;height:518" stroked="f">
              <v:textbox inset="0,0,0,0">
                <w:txbxContent>
                  <w:p w:rsidR="001A3B76" w:rsidRPr="00766ECA" w:rsidRDefault="001A3B76" w:rsidP="00766ECA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22"/>
                        <w:lang w:val="en-US" w:eastAsia="en-US" w:bidi="ar-SA"/>
                      </w:rPr>
                    </w:pPr>
                    <w:r w:rsidRPr="00766ECA">
                      <w:rPr>
                        <w:rFonts w:ascii="Sylfaen" w:eastAsia="Times New Roman" w:hAnsi="Sylfaen" w:cs="Times New Roman"/>
                        <w:sz w:val="18"/>
                        <w:szCs w:val="20"/>
                        <w:lang w:val="en-US" w:eastAsia="en-US" w:bidi="ar-SA"/>
                      </w:rPr>
                      <w:t xml:space="preserve">: </w:t>
                    </w:r>
                    <w:r w:rsidRPr="00766ECA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>Уполномоченный орган, получающий сведения</w:t>
                    </w:r>
                  </w:p>
                </w:txbxContent>
              </v:textbox>
            </v:rect>
            <v:rect id="_x0000_s1085" style="position:absolute;left:6857;top:3555;width:2661;height:518" stroked="f">
              <v:textbox inset="0,0,0,0">
                <w:txbxContent>
                  <w:p w:rsidR="001A3B76" w:rsidRPr="00766ECA" w:rsidRDefault="001A3B76" w:rsidP="00766ECA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22"/>
                        <w:lang w:val="en-US" w:eastAsia="en-US" w:bidi="ar-SA"/>
                      </w:rPr>
                    </w:pPr>
                    <w:r w:rsidRPr="00766ECA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>: Уполномоченный орган, представляющий сведения</w:t>
                    </w:r>
                  </w:p>
                </w:txbxContent>
              </v:textbox>
            </v:rect>
            <v:roundrect id="_x0000_s1086" style="position:absolute;left:1998;top:4950;width:3762;height:980" arcsize="10923f" stroked="f">
              <v:textbox inset="0,0,0,0">
                <w:txbxContent>
                  <w:p w:rsidR="001A3B76" w:rsidRPr="00766ECA" w:rsidRDefault="001A3B76" w:rsidP="00766ECA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22"/>
                        <w:lang w:eastAsia="en-US" w:bidi="ar-SA"/>
                      </w:rPr>
                    </w:pPr>
                    <w:r w:rsidRPr="00766ECA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 xml:space="preserve">Запрос на представление сведений в отношении автомобилей, ввезенных и выпущенных для внутреннего потребления (в свободное обращение) </w:t>
                    </w:r>
                    <w:r w:rsidRPr="00766ECA">
                      <w:rPr>
                        <w:rFonts w:ascii="Sylfaen" w:eastAsia="Times New Roman" w:hAnsi="Sylfaen" w:cs="Times New Roman"/>
                        <w:sz w:val="18"/>
                        <w:szCs w:val="20"/>
                        <w:lang w:eastAsia="en-US" w:bidi="ar-SA"/>
                      </w:rPr>
                      <w:t>(</w:t>
                    </w:r>
                    <w:r w:rsidRPr="00766ECA">
                      <w:rPr>
                        <w:rFonts w:ascii="Sylfaen" w:eastAsia="Times New Roman" w:hAnsi="Sylfaen" w:cs="Times New Roman"/>
                        <w:sz w:val="18"/>
                        <w:szCs w:val="20"/>
                        <w:lang w:val="en-US" w:eastAsia="en-US" w:bidi="ar-SA"/>
                      </w:rPr>
                      <w:t>P</w:t>
                    </w:r>
                    <w:r w:rsidRPr="00766ECA">
                      <w:rPr>
                        <w:rFonts w:ascii="Sylfaen" w:eastAsia="Times New Roman" w:hAnsi="Sylfaen" w:cs="Times New Roman"/>
                        <w:sz w:val="18"/>
                        <w:szCs w:val="20"/>
                        <w:lang w:eastAsia="en-US" w:bidi="ar-SA"/>
                      </w:rPr>
                      <w:t>.</w:t>
                    </w:r>
                    <w:r w:rsidRPr="00766ECA">
                      <w:rPr>
                        <w:rFonts w:ascii="Sylfaen" w:eastAsia="Times New Roman" w:hAnsi="Sylfaen" w:cs="Times New Roman"/>
                        <w:sz w:val="18"/>
                        <w:szCs w:val="20"/>
                        <w:lang w:val="en-US" w:eastAsia="en-US" w:bidi="ar-SA"/>
                      </w:rPr>
                      <w:t>CP</w:t>
                    </w:r>
                    <w:r w:rsidRPr="00766ECA">
                      <w:rPr>
                        <w:rFonts w:ascii="Sylfaen" w:eastAsia="Times New Roman" w:hAnsi="Sylfaen" w:cs="Times New Roman"/>
                        <w:sz w:val="18"/>
                        <w:szCs w:val="20"/>
                        <w:lang w:eastAsia="en-US" w:bidi="ar-SA"/>
                      </w:rPr>
                      <w:t>.05.</w:t>
                    </w:r>
                    <w:r w:rsidRPr="00766ECA">
                      <w:rPr>
                        <w:rFonts w:ascii="Sylfaen" w:eastAsia="Times New Roman" w:hAnsi="Sylfaen" w:cs="Times New Roman"/>
                        <w:sz w:val="18"/>
                        <w:szCs w:val="20"/>
                        <w:lang w:val="en-US" w:eastAsia="en-US" w:bidi="ar-SA"/>
                      </w:rPr>
                      <w:t>OPR</w:t>
                    </w:r>
                    <w:r w:rsidRPr="00766ECA">
                      <w:rPr>
                        <w:rFonts w:ascii="Sylfaen" w:eastAsia="Times New Roman" w:hAnsi="Sylfaen" w:cs="Times New Roman"/>
                        <w:sz w:val="18"/>
                        <w:szCs w:val="20"/>
                        <w:lang w:eastAsia="en-US" w:bidi="ar-SA"/>
                      </w:rPr>
                      <w:t>.007)</w:t>
                    </w:r>
                  </w:p>
                  <w:p w:rsidR="001A3B76" w:rsidRDefault="001A3B76"/>
                </w:txbxContent>
              </v:textbox>
            </v:roundrect>
            <v:rect id="_x0000_s1088" style="position:absolute;left:6362;top:4950;width:3598;height:903" stroked="f">
              <v:textbox inset="0,0,0,0">
                <w:txbxContent>
                  <w:p w:rsidR="001A3B76" w:rsidRPr="00766ECA" w:rsidRDefault="001A3B76" w:rsidP="00766ECA">
                    <w:pPr>
                      <w:widowControl/>
                      <w:ind w:left="142"/>
                      <w:jc w:val="center"/>
                      <w:rPr>
                        <w:rFonts w:ascii="Sylfaen" w:hAnsi="Sylfaen"/>
                        <w:sz w:val="18"/>
                        <w:szCs w:val="18"/>
                      </w:rPr>
                    </w:pPr>
                    <w:r w:rsidRPr="00766ECA">
                      <w:rPr>
                        <w:rFonts w:ascii="Sylfaen" w:eastAsia="Times New Roman" w:hAnsi="Sylfaen" w:cs="Times New Roman"/>
                        <w:sz w:val="18"/>
                        <w:szCs w:val="18"/>
                        <w:lang w:bidi="ar-SA"/>
                      </w:rPr>
                      <w:t>: Сведения в отношении автомобилей, ввезенных и выпущенных для внутреннего потребления (в свободное обращение) [сведения отправлены]</w:t>
                    </w:r>
                  </w:p>
                </w:txbxContent>
              </v:textbox>
            </v:rect>
            <v:rect id="_x0000_s1089" style="position:absolute;left:1869;top:6165;width:3651;height:991" stroked="f">
              <v:textbox inset="0,0,0,0">
                <w:txbxContent>
                  <w:p w:rsidR="001A3B76" w:rsidRPr="00766ECA" w:rsidRDefault="001A3B76" w:rsidP="00766ECA">
                    <w:pPr>
                      <w:widowControl/>
                      <w:jc w:val="center"/>
                      <w:rPr>
                        <w:rFonts w:ascii="Sylfaen" w:hAnsi="Sylfaen"/>
                        <w:sz w:val="22"/>
                      </w:rPr>
                    </w:pPr>
                    <w:r w:rsidRPr="00766ECA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>: Сведения в отношении автомобилей, ввезенных и выпущенных для внутреннего потребления (в свободное обращение) [сведения отсутствуют]</w:t>
                    </w:r>
                  </w:p>
                </w:txbxContent>
              </v:textbox>
            </v:rect>
            <v:roundrect id="_x0000_s1090" style="position:absolute;left:6270;top:6660;width:3690;height:945" arcsize="10923f" stroked="f">
              <v:textbox inset="0,0,0,0">
                <w:txbxContent>
                  <w:p w:rsidR="001A3B76" w:rsidRPr="00766ECA" w:rsidRDefault="001A3B76" w:rsidP="00766ECA">
                    <w:pPr>
                      <w:widowControl/>
                      <w:jc w:val="center"/>
                      <w:rPr>
                        <w:rFonts w:ascii="Sylfaen" w:hAnsi="Sylfaen"/>
                        <w:sz w:val="20"/>
                      </w:rPr>
                    </w:pPr>
                    <w:r w:rsidRPr="00766ECA">
                      <w:rPr>
                        <w:rFonts w:ascii="Sylfaen" w:eastAsia="Times New Roman" w:hAnsi="Sylfaen" w:cs="Times New Roman"/>
                        <w:sz w:val="16"/>
                        <w:szCs w:val="20"/>
                        <w:lang w:bidi="ar-SA"/>
                      </w:rPr>
                      <w:t xml:space="preserve">Представление сведений в отношении автомобилей, ввезенных и выпущенных для внутреннего потребления (в свободное обращение), по запросу </w:t>
                    </w:r>
                    <w:r w:rsidRPr="00766ECA">
                      <w:rPr>
                        <w:rFonts w:ascii="Sylfaen" w:eastAsia="Times New Roman" w:hAnsi="Sylfaen" w:cs="Times New Roman"/>
                        <w:sz w:val="16"/>
                        <w:szCs w:val="20"/>
                        <w:lang w:eastAsia="en-US" w:bidi="ar-SA"/>
                      </w:rPr>
                      <w:t>(</w:t>
                    </w:r>
                    <w:r w:rsidRPr="00766ECA">
                      <w:rPr>
                        <w:rFonts w:ascii="Sylfaen" w:eastAsia="Times New Roman" w:hAnsi="Sylfaen" w:cs="Times New Roman"/>
                        <w:sz w:val="16"/>
                        <w:szCs w:val="20"/>
                        <w:lang w:val="en-US" w:eastAsia="en-US" w:bidi="ar-SA"/>
                      </w:rPr>
                      <w:t>P</w:t>
                    </w:r>
                    <w:r w:rsidRPr="00766ECA">
                      <w:rPr>
                        <w:rFonts w:ascii="Sylfaen" w:eastAsia="Times New Roman" w:hAnsi="Sylfaen" w:cs="Times New Roman"/>
                        <w:sz w:val="16"/>
                        <w:szCs w:val="20"/>
                        <w:lang w:eastAsia="en-US" w:bidi="ar-SA"/>
                      </w:rPr>
                      <w:t>.</w:t>
                    </w:r>
                    <w:r w:rsidRPr="00766ECA">
                      <w:rPr>
                        <w:rFonts w:ascii="Sylfaen" w:eastAsia="Times New Roman" w:hAnsi="Sylfaen" w:cs="Times New Roman"/>
                        <w:sz w:val="16"/>
                        <w:szCs w:val="20"/>
                        <w:lang w:val="en-US" w:eastAsia="en-US" w:bidi="ar-SA"/>
                      </w:rPr>
                      <w:t>CP</w:t>
                    </w:r>
                    <w:r w:rsidRPr="00766ECA">
                      <w:rPr>
                        <w:rFonts w:ascii="Sylfaen" w:eastAsia="Times New Roman" w:hAnsi="Sylfaen" w:cs="Times New Roman"/>
                        <w:sz w:val="16"/>
                        <w:szCs w:val="20"/>
                        <w:lang w:eastAsia="en-US" w:bidi="ar-SA"/>
                      </w:rPr>
                      <w:t>.05.</w:t>
                    </w:r>
                    <w:r w:rsidRPr="00766ECA">
                      <w:rPr>
                        <w:rFonts w:ascii="Sylfaen" w:eastAsia="Times New Roman" w:hAnsi="Sylfaen" w:cs="Times New Roman"/>
                        <w:sz w:val="16"/>
                        <w:szCs w:val="20"/>
                        <w:lang w:val="en-US" w:eastAsia="en-US" w:bidi="ar-SA"/>
                      </w:rPr>
                      <w:t>OPR</w:t>
                    </w:r>
                    <w:r w:rsidRPr="00766ECA">
                      <w:rPr>
                        <w:rFonts w:ascii="Sylfaen" w:eastAsia="Times New Roman" w:hAnsi="Sylfaen" w:cs="Times New Roman"/>
                        <w:sz w:val="16"/>
                        <w:szCs w:val="20"/>
                        <w:lang w:eastAsia="en-US" w:bidi="ar-SA"/>
                      </w:rPr>
                      <w:t>.008)</w:t>
                    </w:r>
                  </w:p>
                </w:txbxContent>
              </v:textbox>
            </v:roundrect>
            <v:rect id="_x0000_s1091" style="position:absolute;left:2310;top:7395;width:3705;height:934" stroked="f">
              <v:textbox inset="0,0,0,0">
                <w:txbxContent>
                  <w:p w:rsidR="001A3B76" w:rsidRPr="00766ECA" w:rsidRDefault="001A3B76" w:rsidP="00766ECA">
                    <w:pPr>
                      <w:widowControl/>
                      <w:jc w:val="center"/>
                      <w:rPr>
                        <w:rFonts w:ascii="Sylfaen" w:hAnsi="Sylfaen"/>
                        <w:sz w:val="22"/>
                      </w:rPr>
                    </w:pPr>
                    <w:r w:rsidRPr="00766ECA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>: Сведения в отношении автомобилей, ввезенных и выпущенных для внутреннего потребления (в свободное обращение) [сведения представлены]</w:t>
                    </w:r>
                  </w:p>
                </w:txbxContent>
              </v:textbox>
            </v:rect>
            <v:rect id="_x0000_s1092" style="position:absolute;left:2160;top:8745;width:3525;height:1020" stroked="f">
              <v:textbox inset="0,0,0,0">
                <w:txbxContent>
                  <w:p w:rsidR="001A3B76" w:rsidRPr="00766ECA" w:rsidRDefault="001A3B76" w:rsidP="00766ECA">
                    <w:pPr>
                      <w:widowControl/>
                      <w:jc w:val="center"/>
                      <w:rPr>
                        <w:rFonts w:ascii="Sylfaen" w:hAnsi="Sylfaen"/>
                        <w:sz w:val="16"/>
                        <w:szCs w:val="18"/>
                      </w:rPr>
                    </w:pPr>
                    <w:r w:rsidRPr="00766ECA">
                      <w:rPr>
                        <w:rFonts w:ascii="Sylfaen" w:eastAsia="Times New Roman" w:hAnsi="Sylfaen" w:cs="Times New Roman"/>
                        <w:sz w:val="16"/>
                        <w:szCs w:val="18"/>
                        <w:lang w:bidi="ar-SA"/>
                      </w:rPr>
                      <w:t xml:space="preserve">Прием и обработка сведений в отношении автомобилей, ввезенных и выпущенных для внутреннего потребления (в свободное обращение), представленных по запросу </w:t>
                    </w:r>
                    <w:r w:rsidRPr="00766ECA">
                      <w:rPr>
                        <w:rFonts w:ascii="Sylfaen" w:eastAsia="Times New Roman" w:hAnsi="Sylfaen" w:cs="Times New Roman"/>
                        <w:sz w:val="16"/>
                        <w:szCs w:val="18"/>
                        <w:lang w:eastAsia="en-US" w:bidi="ar-SA"/>
                      </w:rPr>
                      <w:t>(</w:t>
                    </w:r>
                    <w:r w:rsidRPr="00766ECA">
                      <w:rPr>
                        <w:rFonts w:ascii="Sylfaen" w:eastAsia="Times New Roman" w:hAnsi="Sylfaen" w:cs="Times New Roman"/>
                        <w:sz w:val="16"/>
                        <w:szCs w:val="18"/>
                        <w:lang w:val="en-US" w:eastAsia="en-US" w:bidi="ar-SA"/>
                      </w:rPr>
                      <w:t>P</w:t>
                    </w:r>
                    <w:r w:rsidRPr="00766ECA">
                      <w:rPr>
                        <w:rFonts w:ascii="Sylfaen" w:eastAsia="Times New Roman" w:hAnsi="Sylfaen" w:cs="Times New Roman"/>
                        <w:sz w:val="16"/>
                        <w:szCs w:val="18"/>
                        <w:lang w:eastAsia="en-US" w:bidi="ar-SA"/>
                      </w:rPr>
                      <w:t>.</w:t>
                    </w:r>
                    <w:r w:rsidRPr="00766ECA">
                      <w:rPr>
                        <w:rFonts w:ascii="Sylfaen" w:eastAsia="Times New Roman" w:hAnsi="Sylfaen" w:cs="Times New Roman"/>
                        <w:sz w:val="16"/>
                        <w:szCs w:val="18"/>
                        <w:lang w:val="en-US" w:eastAsia="en-US" w:bidi="ar-SA"/>
                      </w:rPr>
                      <w:t>CP</w:t>
                    </w:r>
                    <w:r w:rsidRPr="00766ECA">
                      <w:rPr>
                        <w:rFonts w:ascii="Sylfaen" w:eastAsia="Times New Roman" w:hAnsi="Sylfaen" w:cs="Times New Roman"/>
                        <w:sz w:val="16"/>
                        <w:szCs w:val="18"/>
                        <w:lang w:eastAsia="en-US" w:bidi="ar-SA"/>
                      </w:rPr>
                      <w:t>.05.</w:t>
                    </w:r>
                    <w:r w:rsidRPr="00766ECA">
                      <w:rPr>
                        <w:rFonts w:ascii="Sylfaen" w:eastAsia="Times New Roman" w:hAnsi="Sylfaen" w:cs="Times New Roman"/>
                        <w:sz w:val="16"/>
                        <w:szCs w:val="18"/>
                        <w:lang w:val="en-US" w:eastAsia="en-US" w:bidi="ar-SA"/>
                      </w:rPr>
                      <w:t>OPR</w:t>
                    </w:r>
                    <w:r w:rsidRPr="00766ECA">
                      <w:rPr>
                        <w:rFonts w:ascii="Sylfaen" w:eastAsia="Times New Roman" w:hAnsi="Sylfaen" w:cs="Times New Roman"/>
                        <w:sz w:val="16"/>
                        <w:szCs w:val="18"/>
                        <w:lang w:eastAsia="en-US" w:bidi="ar-SA"/>
                      </w:rPr>
                      <w:t>.009)</w:t>
                    </w:r>
                  </w:p>
                </w:txbxContent>
              </v:textbox>
            </v:rect>
          </v:group>
        </w:pict>
      </w:r>
      <w:r w:rsidR="00931464">
        <w:rPr>
          <w:rFonts w:ascii="Sylfaen" w:hAnsi="Sylfaen"/>
          <w:noProof/>
          <w:lang w:val="en-US" w:eastAsia="en-US" w:bidi="ar-SA"/>
        </w:rPr>
        <w:drawing>
          <wp:inline distT="0" distB="0" distL="0" distR="0">
            <wp:extent cx="5755640" cy="4647973"/>
            <wp:effectExtent l="1905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4647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17E" w:rsidRPr="00D82F8C" w:rsidRDefault="00D82F8C" w:rsidP="00D82F8C">
      <w:pPr>
        <w:pStyle w:val="Pictur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Рис. 6. Схема выполнения процедуры «Запрос на представление сведений в отношении автомобилей, ввезенных и выпущенных для внутреннего потребления (в свободное 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D82F8C">
        <w:rPr>
          <w:rFonts w:ascii="Sylfaen" w:hAnsi="Sylfaen"/>
          <w:sz w:val="24"/>
          <w:szCs w:val="24"/>
          <w:lang w:eastAsia="en-US" w:bidi="en-US"/>
        </w:rPr>
        <w:t>.003)</w:t>
      </w:r>
    </w:p>
    <w:p w:rsidR="00D4317E" w:rsidRPr="00D82F8C" w:rsidRDefault="00D4317E" w:rsidP="00D82F8C">
      <w:pPr>
        <w:spacing w:after="120"/>
        <w:rPr>
          <w:rFonts w:ascii="Sylfaen" w:hAnsi="Sylfaen"/>
        </w:rPr>
      </w:pPr>
    </w:p>
    <w:p w:rsidR="00D4317E" w:rsidRPr="00D82F8C" w:rsidRDefault="00D82F8C" w:rsidP="002951B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39. Процедура «Запрос на представление сведений в отношении автомобилей, ввезенных и выпущенных для внутреннего потребления (в свободное 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.003) </w:t>
      </w:r>
      <w:r w:rsidRPr="00D82F8C">
        <w:rPr>
          <w:rFonts w:ascii="Sylfaen" w:hAnsi="Sylfaen"/>
          <w:sz w:val="24"/>
          <w:szCs w:val="24"/>
        </w:rPr>
        <w:t>выполняется в следующих случаях:</w:t>
      </w:r>
    </w:p>
    <w:p w:rsidR="00D4317E" w:rsidRPr="00D82F8C" w:rsidRDefault="00D82F8C" w:rsidP="002951B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а) при отсутствии сведений в отношении автомобилей, ввезенных и выпущенных для внутреннего потребления (в свободное обращение) в уполномоченном органе, получающем сведения;</w:t>
      </w:r>
    </w:p>
    <w:p w:rsidR="00D4317E" w:rsidRPr="00D82F8C" w:rsidRDefault="00D82F8C" w:rsidP="002951B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б) при представлении физическими лицами в таможенный орган, находящийся в регионе (зоне) деятельности уполномоченного органа, получающего сведения, </w:t>
      </w:r>
      <w:r w:rsidRPr="00D82F8C">
        <w:rPr>
          <w:rFonts w:ascii="Sylfaen" w:hAnsi="Sylfaen"/>
          <w:sz w:val="24"/>
          <w:szCs w:val="24"/>
        </w:rPr>
        <w:lastRenderedPageBreak/>
        <w:t>документов, содержащих сведения в отношении автомобилей, ввезенных и выпущенных для внутреннего потребления (в свободное обращение), не соответствующие сведениям, имеющимся в уполномоченном органе, получающем сведения;</w:t>
      </w:r>
    </w:p>
    <w:p w:rsidR="00D4317E" w:rsidRPr="00D82F8C" w:rsidRDefault="00D82F8C" w:rsidP="002951B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в) при необходимости осуществления уполномоченным органом, получающим сведения, запроса на представление сведений в рамках оказания правовой помощи в соответствии с международными договорами, участниками которых является соответствующее государство-член.</w:t>
      </w:r>
    </w:p>
    <w:p w:rsidR="00D4317E" w:rsidRPr="00D82F8C" w:rsidRDefault="00D82F8C" w:rsidP="002951B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40. Первой выполняется операция «Запрос на представление</w:t>
      </w:r>
      <w:r w:rsidR="002951BC">
        <w:rPr>
          <w:rFonts w:ascii="Sylfaen" w:hAnsi="Sylfaen"/>
          <w:sz w:val="24"/>
          <w:szCs w:val="24"/>
        </w:rPr>
        <w:t xml:space="preserve"> </w:t>
      </w:r>
      <w:r w:rsidRPr="00D82F8C">
        <w:rPr>
          <w:rFonts w:ascii="Sylfaen" w:hAnsi="Sylfaen"/>
          <w:sz w:val="24"/>
          <w:szCs w:val="24"/>
        </w:rPr>
        <w:t xml:space="preserve">сведений в отношении автомобилей, ввезенных и выпущенных для внутреннего потребления (в свободное 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.007), </w:t>
      </w:r>
      <w:r w:rsidRPr="00D82F8C">
        <w:rPr>
          <w:rFonts w:ascii="Sylfaen" w:hAnsi="Sylfaen"/>
          <w:sz w:val="24"/>
          <w:szCs w:val="24"/>
        </w:rPr>
        <w:t>по результатам выполнения которой</w:t>
      </w:r>
      <w:r w:rsidR="002951BC">
        <w:rPr>
          <w:rFonts w:ascii="Sylfaen" w:hAnsi="Sylfaen"/>
          <w:sz w:val="24"/>
          <w:szCs w:val="24"/>
        </w:rPr>
        <w:t xml:space="preserve"> </w:t>
      </w:r>
      <w:r w:rsidRPr="00D82F8C">
        <w:rPr>
          <w:rFonts w:ascii="Sylfaen" w:hAnsi="Sylfaen"/>
          <w:sz w:val="24"/>
          <w:szCs w:val="24"/>
        </w:rPr>
        <w:t>уполномоченный орган, получающий сведения, формирует и направляет в уполномоченный орган, представляющий сведения, запрос на представление сведений в отношении автомобилей, ввезенных и выпущенных для внутреннего потребления (в свободное обращение).</w:t>
      </w:r>
    </w:p>
    <w:p w:rsidR="00D4317E" w:rsidRPr="00D82F8C" w:rsidRDefault="00D82F8C" w:rsidP="002951B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41. При получении уполномоченным органом, представляющим</w:t>
      </w:r>
      <w:r w:rsidR="002951BC">
        <w:rPr>
          <w:rFonts w:ascii="Sylfaen" w:hAnsi="Sylfaen"/>
          <w:sz w:val="24"/>
          <w:szCs w:val="24"/>
        </w:rPr>
        <w:t xml:space="preserve"> </w:t>
      </w:r>
      <w:r w:rsidRPr="00D82F8C">
        <w:rPr>
          <w:rFonts w:ascii="Sylfaen" w:hAnsi="Sylfaen"/>
          <w:sz w:val="24"/>
          <w:szCs w:val="24"/>
        </w:rPr>
        <w:t xml:space="preserve">сведения, запроса на представление сведений в отношении автомобилей, ввезенных и выпущенных для внутреннего потребления (в свободное обращение), выполняется операция «Представление сведений в отношении автомобилей, ввезенных и выпущенных для внутреннего потребления (в свободное обращение), по запросу»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.008), </w:t>
      </w:r>
      <w:r w:rsidRPr="00D82F8C">
        <w:rPr>
          <w:rFonts w:ascii="Sylfaen" w:hAnsi="Sylfaen"/>
          <w:sz w:val="24"/>
          <w:szCs w:val="24"/>
        </w:rPr>
        <w:t>по результатам выполнения которой</w:t>
      </w:r>
      <w:r w:rsidR="002951BC">
        <w:rPr>
          <w:rFonts w:ascii="Sylfaen" w:hAnsi="Sylfaen"/>
          <w:sz w:val="24"/>
          <w:szCs w:val="24"/>
        </w:rPr>
        <w:t xml:space="preserve"> </w:t>
      </w:r>
      <w:r w:rsidRPr="00D82F8C">
        <w:rPr>
          <w:rFonts w:ascii="Sylfaen" w:hAnsi="Sylfaen"/>
          <w:sz w:val="24"/>
          <w:szCs w:val="24"/>
        </w:rPr>
        <w:t>в уполномоченный орган, получающий сведения, представляются сведения в отношении автомобилей, ввезенных и выпущенных для внутреннего потребления (в свободное обращение), или</w:t>
      </w:r>
      <w:r w:rsidR="002951BC">
        <w:rPr>
          <w:rFonts w:ascii="Sylfaen" w:hAnsi="Sylfaen"/>
          <w:sz w:val="24"/>
          <w:szCs w:val="24"/>
        </w:rPr>
        <w:t xml:space="preserve"> </w:t>
      </w:r>
      <w:r w:rsidRPr="00D82F8C">
        <w:rPr>
          <w:rFonts w:ascii="Sylfaen" w:hAnsi="Sylfaen"/>
          <w:sz w:val="24"/>
          <w:szCs w:val="24"/>
        </w:rPr>
        <w:t>уведомление об отсутствии сведений, удовлетворяющих параметрам запроса.</w:t>
      </w:r>
    </w:p>
    <w:p w:rsidR="00D4317E" w:rsidRPr="00D82F8C" w:rsidRDefault="00D82F8C" w:rsidP="002951B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42. При получении уполномоченным органом, получающим сведения, сведений в отношении автомобилей, ввезенных и выпущенных для внутреннего потребления (в свободное обращение), или уведомления об отсутствии сведений, удовлетворяющих параметрам запроса. выполняется операция «Прием и обработка сведений в отношении автомобилей, ввезенных и выпущенных для внутреннего потребления (в свободное обращение), представленных по запросу»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D82F8C">
        <w:rPr>
          <w:rFonts w:ascii="Sylfaen" w:hAnsi="Sylfaen"/>
          <w:sz w:val="24"/>
          <w:szCs w:val="24"/>
          <w:lang w:eastAsia="en-US" w:bidi="en-US"/>
        </w:rPr>
        <w:t>.009).</w:t>
      </w:r>
    </w:p>
    <w:p w:rsidR="00D4317E" w:rsidRPr="00D82F8C" w:rsidRDefault="00D82F8C" w:rsidP="002951B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43. Результатом выполнения процедуры «Запрос на представление сведений в отношении автомобилей, ввезенных и выпущенных для внутреннего потребления (в свободное 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.003) </w:t>
      </w:r>
      <w:r w:rsidRPr="00D82F8C">
        <w:rPr>
          <w:rFonts w:ascii="Sylfaen" w:hAnsi="Sylfaen"/>
          <w:sz w:val="24"/>
          <w:szCs w:val="24"/>
        </w:rPr>
        <w:t>является обработка уполномоченным органом, получающим сведения, сведений в отношении автомобилей, ввезенных и выпущенных для внутреннего потребления (в свободное обращение), или уведомления об отсутствии сведений, удовлетворяющих параметрам запроса.</w:t>
      </w:r>
    </w:p>
    <w:p w:rsidR="002951BC" w:rsidRDefault="00D82F8C" w:rsidP="002951B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44. Перечень операций общего процесса, выполняемых в рамках процедуры «Запрос на представление сведений в отношении автомобилей, ввезенных и выпущенных для внутреннего потребления (в свободное 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.003), </w:t>
      </w:r>
      <w:r w:rsidRPr="00D82F8C">
        <w:rPr>
          <w:rFonts w:ascii="Sylfaen" w:hAnsi="Sylfaen"/>
          <w:sz w:val="24"/>
          <w:szCs w:val="24"/>
        </w:rPr>
        <w:t>приведен в таблице 14.</w:t>
      </w:r>
    </w:p>
    <w:p w:rsidR="002951BC" w:rsidRDefault="002951BC" w:rsidP="002951B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D4317E" w:rsidRPr="00D82F8C" w:rsidRDefault="00D82F8C" w:rsidP="002951BC">
      <w:pPr>
        <w:pStyle w:val="Bodytext20"/>
        <w:shd w:val="clear" w:color="auto" w:fill="auto"/>
        <w:spacing w:before="0" w:after="120" w:line="240" w:lineRule="auto"/>
        <w:ind w:right="-8"/>
        <w:jc w:val="right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Таблица 14</w:t>
      </w:r>
    </w:p>
    <w:p w:rsidR="00D4317E" w:rsidRPr="00D82F8C" w:rsidRDefault="00D82F8C" w:rsidP="002951BC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Перечень операций общего процесса, выполняемых в рамках процедуры «Запрос на представление сведений в отношении автомобилей, ввезенных и выпущенных для внутреннего потребления (в свободное 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D82F8C">
        <w:rPr>
          <w:rFonts w:ascii="Sylfaen" w:hAnsi="Sylfaen"/>
          <w:sz w:val="24"/>
          <w:szCs w:val="24"/>
          <w:lang w:eastAsia="en-US" w:bidi="en-US"/>
        </w:rPr>
        <w:t>.003)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4013"/>
        <w:gridCol w:w="2947"/>
      </w:tblGrid>
      <w:tr w:rsidR="00D4317E" w:rsidRPr="00D82F8C" w:rsidTr="00D82F8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ind w:left="143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Кодовое</w:t>
            </w:r>
            <w:r w:rsidR="002951BC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обозначение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D4317E" w:rsidRPr="00D82F8C" w:rsidTr="00D82F8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D4317E" w:rsidRPr="00D82F8C" w:rsidTr="002951B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P.CP.05.OPR.007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запрос на представление сведений в отношении автомобилей, ввезенных и выпущенных для внутреннего потребления (в свободное обращение)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приведено в таблице 15 настоящих Правил</w:t>
            </w:r>
          </w:p>
        </w:tc>
      </w:tr>
      <w:tr w:rsidR="00D4317E" w:rsidRPr="00D82F8C" w:rsidTr="002951B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P.CP.05.OPR.008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представление сведений в отношении автомобилей, ввезенных и выпущенных для внутреннего потребления (в свободное обращение), по запросу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приведено в таблице 16 настоящих Правил</w:t>
            </w:r>
          </w:p>
        </w:tc>
      </w:tr>
      <w:tr w:rsidR="00D4317E" w:rsidRPr="00D82F8C" w:rsidTr="002951BC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P.CP.05.OPR.009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прием и обработка сведений в отношении автомобилей, ввезенных и выпущенных для внутреннего потребления (в свободное обращение), представленных по запросу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приведено в таблице 17 настоящих Правил</w:t>
            </w:r>
          </w:p>
        </w:tc>
      </w:tr>
    </w:tbl>
    <w:p w:rsidR="002951BC" w:rsidRDefault="002951BC" w:rsidP="002951BC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D4317E" w:rsidRPr="00D82F8C" w:rsidRDefault="00D82F8C" w:rsidP="00D82F8C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Таблица 15</w:t>
      </w:r>
    </w:p>
    <w:p w:rsidR="00D4317E" w:rsidRPr="00D82F8C" w:rsidRDefault="00D82F8C" w:rsidP="002951BC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Описание операции «Запрос на представление сведений в отношении автомобилей, ввезенных и выпущенных для внутреннего потребления (в свободное 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D82F8C">
        <w:rPr>
          <w:rFonts w:ascii="Sylfaen" w:hAnsi="Sylfaen"/>
          <w:sz w:val="24"/>
          <w:szCs w:val="24"/>
          <w:lang w:eastAsia="en-US" w:bidi="en-US"/>
        </w:rPr>
        <w:t>.007)</w:t>
      </w:r>
    </w:p>
    <w:tbl>
      <w:tblPr>
        <w:tblOverlap w:val="never"/>
        <w:tblW w:w="9369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10"/>
        <w:gridCol w:w="2832"/>
        <w:gridCol w:w="5827"/>
      </w:tblGrid>
      <w:tr w:rsidR="00D4317E" w:rsidRPr="00D82F8C" w:rsidTr="001B1B80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  <w:r w:rsidR="002951BC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D4317E" w:rsidRPr="00D82F8C" w:rsidTr="001B1B80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P.CP.05.OPR.007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запрос на представление сведений в отношении автомобилей, ввезенных и выпущенных для внутреннего потребления (в свободное обращение)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уполномоченный орган, получающий сведения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выполняется при отсутствии в уполномоченном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органе, получающем сведения, необходимых сведений в отношении автомобилей, ввезенных и выпущенных для внутреннего потребления (в свободное обращение)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формат и структура запроса должны соответствовать Описанию форматов и структур электронных документов и сведений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исполнитель формирует и направляет в уполномоченный орган, представляющий сведения, запрос на представление сведений о контролируемых автомобилях в соответствии с Регламентом информационного взаимодействия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запрос на представление сведений в отношении автомобилей, ввезенных и выпущенных для внутреннего потребления (в свободное обращение), направлен в уполномоченный орган, представляющий сведения</w:t>
            </w:r>
          </w:p>
        </w:tc>
      </w:tr>
    </w:tbl>
    <w:p w:rsidR="002951BC" w:rsidRDefault="002951BC" w:rsidP="002951BC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D4317E" w:rsidRPr="00D82F8C" w:rsidRDefault="00D82F8C" w:rsidP="00D82F8C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Таблица 16</w:t>
      </w:r>
    </w:p>
    <w:p w:rsidR="00D4317E" w:rsidRPr="00D82F8C" w:rsidRDefault="00D82F8C" w:rsidP="002951BC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Описание операции «Представление сведений в отношении автомобилей, ввезенных и выпущенных для внутреннего потребления (в свободное обращение), по запросу»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D82F8C">
        <w:rPr>
          <w:rFonts w:ascii="Sylfaen" w:hAnsi="Sylfaen"/>
          <w:sz w:val="24"/>
          <w:szCs w:val="24"/>
          <w:lang w:eastAsia="en-US" w:bidi="en-US"/>
        </w:rPr>
        <w:t>.008)</w:t>
      </w:r>
    </w:p>
    <w:tbl>
      <w:tblPr>
        <w:tblOverlap w:val="never"/>
        <w:tblW w:w="9369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10"/>
        <w:gridCol w:w="2832"/>
        <w:gridCol w:w="5827"/>
      </w:tblGrid>
      <w:tr w:rsidR="00D4317E" w:rsidRPr="00D82F8C" w:rsidTr="001B1B80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  <w:r w:rsidR="002951BC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D4317E" w:rsidRPr="00D82F8C" w:rsidTr="001B1B80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P.CP.05.OPR.008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представление сведений в отношении автомобилей, ввезенных и выпущенных для внутреннего потребления (в свободное обращение), по запросу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уполномоченный орган, представляющий сведения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выполняется при получении исполнителем запроса на представление сведений в отношении автомобилей, ввезенных и выпущенных для внутреннего потребления (в свободное обращение) (операция «Запрос сведений в отношении автомобилей, ввезенных и выпущенных для внутреннего потребления (в свободное обращение)»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.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.05.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OPR.007))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формат и структура запроса должны соответствовать Описанию форматов и структур электронных документов и сведений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исполнитель осуществляет обработку запроса в соответствии с Регламентом информационного взаимодействия, формирует и представляет в уполномоченный орган, получающий сведения, сведения в отношении автомобилей, ввезенных и выпущенных для внутреннего потребления (в свободное обращение). При отсутствии сведений в отношении автомобилей, ввезенных и выпущенных для внутреннего потребления (в свободное обращение), удовлетворяющих параметрам запроса, формируется и направляется уведомление об отсутствии сведений, удовлетворяющих параметрам запроса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в уполномоченный орган, получающий сведения, представлены сведения в отношении автомобилей, ввезенных и выпущенных для внутреннего потребления (в свободное обращение), или направлено уведомление об отсутствии сведений, удовлетворяющих параметрам запроса</w:t>
            </w:r>
          </w:p>
        </w:tc>
      </w:tr>
    </w:tbl>
    <w:p w:rsidR="00D4317E" w:rsidRPr="00D82F8C" w:rsidRDefault="00D4317E" w:rsidP="00D82F8C">
      <w:pPr>
        <w:spacing w:after="120"/>
        <w:rPr>
          <w:rFonts w:ascii="Sylfaen" w:hAnsi="Sylfaen"/>
        </w:rPr>
      </w:pPr>
    </w:p>
    <w:p w:rsidR="00D4317E" w:rsidRPr="00D82F8C" w:rsidRDefault="00D82F8C" w:rsidP="002951BC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Таблица 17</w:t>
      </w:r>
    </w:p>
    <w:p w:rsidR="00D4317E" w:rsidRPr="00D82F8C" w:rsidRDefault="00D82F8C" w:rsidP="00D82F8C">
      <w:pPr>
        <w:pStyle w:val="Bodytext20"/>
        <w:shd w:val="clear" w:color="auto" w:fill="auto"/>
        <w:spacing w:before="0" w:after="120" w:line="240" w:lineRule="auto"/>
        <w:ind w:left="60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Описание операции «Прием и обработка сведений в отношении автомобилей, ввезенных и выпущенных для внутреннего потребления (в свободное обращение), представленных по запросу»</w:t>
      </w:r>
      <w:r w:rsidR="002951BC">
        <w:rPr>
          <w:rFonts w:ascii="Sylfaen" w:hAnsi="Sylfaen"/>
          <w:sz w:val="24"/>
          <w:szCs w:val="24"/>
        </w:rPr>
        <w:t xml:space="preserve"> </w:t>
      </w:r>
      <w:r w:rsidRPr="002951B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951B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2951BC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2951BC">
        <w:rPr>
          <w:rFonts w:ascii="Sylfaen" w:hAnsi="Sylfaen"/>
          <w:sz w:val="24"/>
          <w:szCs w:val="24"/>
          <w:lang w:eastAsia="en-US" w:bidi="en-US"/>
        </w:rPr>
        <w:t>.009)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10"/>
        <w:gridCol w:w="2832"/>
        <w:gridCol w:w="5827"/>
      </w:tblGrid>
      <w:tr w:rsidR="00D4317E" w:rsidRPr="00D82F8C" w:rsidTr="001B1B80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  <w:r w:rsidR="002951BC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D4317E" w:rsidRPr="00D82F8C" w:rsidTr="001B1B80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P.CP.05.OPR.009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прием и обработка сведений в отношении автомобилей, ввезенных и выпущенных для внутреннего потребления (в свободное обращение), представленных по запросу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уполномоченный орган, получающий сведения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выполняется при получении исполнителем сведений в отношении автомобилей, ввезенных и выпущенных для внутреннего потребления (в свободное обращение), или уведомления об отсутствии сведений, удовлетворяющих параметрам запроса. (операция «Представление сведений в отношении автомобилей, ввезенных и выпущенных для внутреннего потребления (в свободное обращение), по запросу»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.008))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формат и структура представленных сведений или уведомления об отсутствии сведений, удовлетворяющих параметрам запроса, должны соответствовать Описанию форматов и структур электронных документов и сведений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исполнитель осуществляет прием и обработку сведений в отношении автомобилей, ввезенных и выпущенных для внутреннего потребления (в свободное обращение), или уведомления об отсутствии сведений, удовлетворяющих параметрам запроса, в соответствии с Регламентом информационного взаимодействия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2951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сведения в отношении автомобилей, ввезенных и выпущенных для внутреннего потребления (в свободное обращение), или уведомление об отсутствии сведений, удовлетворяющих параметрам запроса, обработаны</w:t>
            </w:r>
          </w:p>
        </w:tc>
      </w:tr>
    </w:tbl>
    <w:p w:rsidR="00D4317E" w:rsidRPr="00D82F8C" w:rsidRDefault="00D4317E" w:rsidP="00D82F8C">
      <w:pPr>
        <w:spacing w:after="120"/>
        <w:rPr>
          <w:rFonts w:ascii="Sylfaen" w:hAnsi="Sylfaen"/>
        </w:rPr>
      </w:pPr>
    </w:p>
    <w:p w:rsidR="00D4317E" w:rsidRPr="00D82F8C" w:rsidRDefault="00D82F8C" w:rsidP="004F3CD1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  <w:lang w:val="en-US" w:eastAsia="en-US" w:bidi="en-US"/>
        </w:rPr>
        <w:t>IX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D82F8C">
        <w:rPr>
          <w:rFonts w:ascii="Sylfaen" w:hAnsi="Sylfaen"/>
          <w:sz w:val="24"/>
          <w:szCs w:val="24"/>
        </w:rPr>
        <w:t>Порядок действий в нештатных ситуациях</w:t>
      </w:r>
    </w:p>
    <w:p w:rsidR="00D4317E" w:rsidRPr="00D82F8C" w:rsidRDefault="00D82F8C" w:rsidP="004F3CD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45. При выполнении процедур общего процесса возможны исключительные ситуации, при которых обработка данных не может быть произведена в обычном режиме. Это может произойти при возникновении технических сбоев, ошибок структурного и форматно-логического контроля и в иных случаях.</w:t>
      </w:r>
    </w:p>
    <w:p w:rsidR="00D4317E" w:rsidRPr="00D82F8C" w:rsidRDefault="00D82F8C" w:rsidP="004F3CD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46. В случае возникновения ошибок структурного и форматно-логического контроля уполномоченный орган государства-члена осуществляет проверку сообщения, относительно которого получено уведомление об ошибке, на соответствие Описанию форматов и структур электронных документов и сведений и требованиям к заполнению электронных документов и сведений в соответствии с Регламентом информационного взаимодействия. В случае выявления несоответствия </w:t>
      </w:r>
      <w:r w:rsidRPr="00D82F8C">
        <w:rPr>
          <w:rFonts w:ascii="Sylfaen" w:hAnsi="Sylfaen"/>
          <w:sz w:val="24"/>
          <w:szCs w:val="24"/>
        </w:rPr>
        <w:lastRenderedPageBreak/>
        <w:t>сведений требованиям указанных документов уполномоченный орган государства-члена принимает необходимые меры для устранения выявленной ошибки в установленном порядке.</w:t>
      </w:r>
    </w:p>
    <w:p w:rsidR="004F3CD1" w:rsidRDefault="00D82F8C" w:rsidP="004F3CD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47. В целях разрешения нештатных ситуаций государства-члены информируют друг друга и Евразийскую экономическую комиссию об уполномоченных органах государств-членов, к компетенции которых относится выполнение требований, предусмотренных настоящими Правилами, а также представляют сведения о лицах, ответственных за обеспечение технической поддержки при реализации общего процесса.</w:t>
      </w:r>
    </w:p>
    <w:p w:rsidR="004F3CD1" w:rsidRDefault="004F3CD1">
      <w:pPr>
        <w:rPr>
          <w:rFonts w:ascii="Sylfaen" w:eastAsia="Times New Roman" w:hAnsi="Sylfaen" w:cs="Times New Roman"/>
        </w:rPr>
      </w:pPr>
      <w:r>
        <w:rPr>
          <w:rFonts w:ascii="Sylfaen" w:hAnsi="Sylfaen"/>
        </w:rPr>
        <w:br w:type="page"/>
      </w:r>
    </w:p>
    <w:p w:rsidR="00D4317E" w:rsidRPr="00D82F8C" w:rsidRDefault="00D82F8C" w:rsidP="004F3CD1">
      <w:pPr>
        <w:pStyle w:val="Bodytext20"/>
        <w:shd w:val="clear" w:color="auto" w:fill="auto"/>
        <w:spacing w:before="0" w:after="0" w:line="240" w:lineRule="auto"/>
        <w:ind w:left="5245" w:right="-6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lastRenderedPageBreak/>
        <w:t>УТВЕРЖДЕН</w:t>
      </w:r>
    </w:p>
    <w:p w:rsidR="004F3CD1" w:rsidRDefault="00D82F8C" w:rsidP="004F3CD1">
      <w:pPr>
        <w:pStyle w:val="Bodytext20"/>
        <w:shd w:val="clear" w:color="auto" w:fill="auto"/>
        <w:spacing w:before="0" w:after="0" w:line="240" w:lineRule="auto"/>
        <w:ind w:left="5245" w:right="-6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Решением Коллегии Евр</w:t>
      </w:r>
      <w:r w:rsidR="004F3CD1">
        <w:rPr>
          <w:rFonts w:ascii="Sylfaen" w:hAnsi="Sylfaen"/>
          <w:sz w:val="24"/>
          <w:szCs w:val="24"/>
        </w:rPr>
        <w:t>азийской экономической комиссии</w:t>
      </w:r>
    </w:p>
    <w:p w:rsidR="004F3CD1" w:rsidRDefault="00D82F8C" w:rsidP="004F3CD1">
      <w:pPr>
        <w:pStyle w:val="Bodytext20"/>
        <w:shd w:val="clear" w:color="auto" w:fill="auto"/>
        <w:spacing w:before="0" w:after="0" w:line="240" w:lineRule="auto"/>
        <w:ind w:left="5245" w:right="-6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от 20 июня 2017 г. № 69</w:t>
      </w:r>
    </w:p>
    <w:p w:rsidR="004F3CD1" w:rsidRDefault="004F3CD1" w:rsidP="004F3CD1">
      <w:pPr>
        <w:pStyle w:val="Bodytext20"/>
        <w:shd w:val="clear" w:color="auto" w:fill="auto"/>
        <w:spacing w:before="0" w:after="0" w:line="240" w:lineRule="auto"/>
        <w:ind w:right="-6"/>
        <w:jc w:val="center"/>
        <w:rPr>
          <w:rStyle w:val="Heading24Spacing2pt"/>
          <w:rFonts w:ascii="Sylfaen" w:hAnsi="Sylfaen"/>
          <w:bCs w:val="0"/>
          <w:spacing w:val="0"/>
          <w:sz w:val="24"/>
          <w:szCs w:val="24"/>
        </w:rPr>
      </w:pPr>
    </w:p>
    <w:p w:rsidR="00D4317E" w:rsidRPr="004F3CD1" w:rsidRDefault="00D82F8C" w:rsidP="004F3CD1">
      <w:pPr>
        <w:pStyle w:val="Bodytext20"/>
        <w:shd w:val="clear" w:color="auto" w:fill="auto"/>
        <w:spacing w:before="0" w:after="0" w:line="240" w:lineRule="auto"/>
        <w:ind w:right="-6"/>
        <w:jc w:val="center"/>
        <w:rPr>
          <w:rFonts w:ascii="Sylfaen" w:hAnsi="Sylfaen"/>
          <w:sz w:val="24"/>
          <w:szCs w:val="24"/>
        </w:rPr>
      </w:pPr>
      <w:r w:rsidRPr="004F3CD1">
        <w:rPr>
          <w:rStyle w:val="Heading24Spacing2pt"/>
          <w:rFonts w:ascii="Sylfaen" w:hAnsi="Sylfaen"/>
          <w:bCs w:val="0"/>
          <w:spacing w:val="0"/>
          <w:sz w:val="24"/>
          <w:szCs w:val="24"/>
        </w:rPr>
        <w:t>РЕГЛАМЕНТ</w:t>
      </w:r>
    </w:p>
    <w:p w:rsidR="00D4317E" w:rsidRDefault="00D82F8C" w:rsidP="00D82F8C">
      <w:pPr>
        <w:pStyle w:val="Bodytext201"/>
        <w:shd w:val="clear" w:color="auto" w:fill="auto"/>
        <w:spacing w:after="120" w:line="240" w:lineRule="auto"/>
        <w:ind w:left="80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информационного взаимодействия между уполномоченными органами государств - членов Евразийского экономического союза при реализации средствами интегрированной информационной системы внешней и взаимной торговли общего процесса «Обеспечение обмена информацией в отношении автомобилей, ввезенных на таможенную территорию Евразийского экономического союза и выпущенных для внутреннего потребления, между таможенными органами государств - членов Евразийского экономического союза»</w:t>
      </w:r>
    </w:p>
    <w:p w:rsidR="004F3CD1" w:rsidRPr="00D82F8C" w:rsidRDefault="004F3CD1" w:rsidP="00D82F8C">
      <w:pPr>
        <w:pStyle w:val="Bodytext201"/>
        <w:shd w:val="clear" w:color="auto" w:fill="auto"/>
        <w:spacing w:after="120" w:line="240" w:lineRule="auto"/>
        <w:ind w:left="80"/>
        <w:rPr>
          <w:rFonts w:ascii="Sylfaen" w:hAnsi="Sylfaen"/>
          <w:sz w:val="24"/>
          <w:szCs w:val="24"/>
        </w:rPr>
      </w:pPr>
    </w:p>
    <w:p w:rsidR="00D4317E" w:rsidRPr="00D82F8C" w:rsidRDefault="00D82F8C" w:rsidP="004F3CD1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I. Общие положения</w:t>
      </w:r>
    </w:p>
    <w:p w:rsidR="00D4317E" w:rsidRPr="00D82F8C" w:rsidRDefault="00D82F8C" w:rsidP="004F3CD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1. Настоящий Регламент разработан в соответствии со следующими международными договорами и актами, составляющими право Евразийского экономического союза (далее - Союз):</w:t>
      </w:r>
    </w:p>
    <w:p w:rsidR="004F3CD1" w:rsidRDefault="00D82F8C" w:rsidP="004F3CD1">
      <w:pPr>
        <w:pStyle w:val="Bodytext20"/>
        <w:shd w:val="clear" w:color="auto" w:fill="auto"/>
        <w:spacing w:before="0" w:after="120" w:line="240" w:lineRule="auto"/>
        <w:ind w:right="-8" w:firstLine="567"/>
        <w:jc w:val="left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Договор о Евразийском экономическом союзе от 29 мая 2014 года;</w:t>
      </w:r>
    </w:p>
    <w:p w:rsidR="00D4317E" w:rsidRPr="00D82F8C" w:rsidRDefault="00D82F8C" w:rsidP="004F3CD1">
      <w:pPr>
        <w:pStyle w:val="Bodytext20"/>
        <w:shd w:val="clear" w:color="auto" w:fill="auto"/>
        <w:spacing w:before="0" w:after="120" w:line="240" w:lineRule="auto"/>
        <w:ind w:right="-8" w:firstLine="567"/>
        <w:jc w:val="left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Договор от 10 октября 2014 года о присоединении Республики Армения к Договору о Евразийском экономическом союзе от 29 мая 2014 года;</w:t>
      </w:r>
    </w:p>
    <w:p w:rsidR="00D4317E" w:rsidRPr="00D82F8C" w:rsidRDefault="00D82F8C" w:rsidP="004F3CD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Протокол от 8 мая 2015 года об условиях и переходных положениях по применению Кыргызской Республикой</w:t>
      </w:r>
      <w:r w:rsidR="004F3CD1">
        <w:rPr>
          <w:rFonts w:ascii="Sylfaen" w:hAnsi="Sylfaen"/>
          <w:sz w:val="24"/>
          <w:szCs w:val="24"/>
        </w:rPr>
        <w:t xml:space="preserve"> </w:t>
      </w:r>
      <w:r w:rsidRPr="00D82F8C">
        <w:rPr>
          <w:rFonts w:ascii="Sylfaen" w:hAnsi="Sylfaen"/>
          <w:sz w:val="24"/>
          <w:szCs w:val="24"/>
        </w:rPr>
        <w:t>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</w:t>
      </w:r>
      <w:r w:rsidR="004F3CD1">
        <w:rPr>
          <w:rFonts w:ascii="Sylfaen" w:hAnsi="Sylfaen"/>
          <w:sz w:val="24"/>
          <w:szCs w:val="24"/>
        </w:rPr>
        <w:t xml:space="preserve"> </w:t>
      </w:r>
      <w:r w:rsidRPr="00D82F8C">
        <w:rPr>
          <w:rFonts w:ascii="Sylfaen" w:hAnsi="Sylfaen"/>
          <w:sz w:val="24"/>
          <w:szCs w:val="24"/>
        </w:rPr>
        <w:t>союза в связи с присоединением Кыргызской Республики к Договору о Евразийском экономическом союзе от 29 мая 2014 года;</w:t>
      </w:r>
    </w:p>
    <w:p w:rsidR="00D4317E" w:rsidRPr="00D82F8C" w:rsidRDefault="00D82F8C" w:rsidP="004F3CD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Соглашение о взаимной административной помощи таможенных органов государств - членов таможенного союза от 21 мая 2010 года;</w:t>
      </w:r>
    </w:p>
    <w:p w:rsidR="00D4317E" w:rsidRPr="00D82F8C" w:rsidRDefault="00D82F8C" w:rsidP="004F3CD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от 18 июня 2010 года;</w:t>
      </w:r>
    </w:p>
    <w:p w:rsidR="00D4317E" w:rsidRPr="00D82F8C" w:rsidRDefault="00D82F8C" w:rsidP="004F3CD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Решение Коллегии Евразийской экономической комиссии от 6 ноября 2014 г. № 200 «О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процессов»;</w:t>
      </w:r>
    </w:p>
    <w:p w:rsidR="00D4317E" w:rsidRPr="00D82F8C" w:rsidRDefault="00D82F8C" w:rsidP="004F3CD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Решение Коллегии Евразийской экономической комиссии от 27 января 2015 г. № 5 «Об утверждении Правил электронного обмена данными в интегрированной информационной системе внешней и взаимной торговли»;</w:t>
      </w:r>
    </w:p>
    <w:p w:rsidR="00D4317E" w:rsidRPr="00D82F8C" w:rsidRDefault="00D82F8C" w:rsidP="004F3C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Решение Коллегии Евразийской экономической комиссии</w:t>
      </w:r>
      <w:r w:rsidR="004F3CD1">
        <w:rPr>
          <w:rFonts w:ascii="Sylfaen" w:hAnsi="Sylfaen"/>
          <w:sz w:val="24"/>
          <w:szCs w:val="24"/>
        </w:rPr>
        <w:t xml:space="preserve"> </w:t>
      </w:r>
      <w:r w:rsidRPr="00D82F8C">
        <w:rPr>
          <w:rFonts w:ascii="Sylfaen" w:hAnsi="Sylfaen"/>
          <w:sz w:val="24"/>
          <w:szCs w:val="24"/>
        </w:rPr>
        <w:t xml:space="preserve">от 14 апреля 2015 г. </w:t>
      </w:r>
      <w:r w:rsidRPr="00D82F8C">
        <w:rPr>
          <w:rFonts w:ascii="Sylfaen" w:hAnsi="Sylfaen"/>
          <w:sz w:val="24"/>
          <w:szCs w:val="24"/>
        </w:rPr>
        <w:lastRenderedPageBreak/>
        <w:t>№ 29 «О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132»;</w:t>
      </w:r>
    </w:p>
    <w:p w:rsidR="00D4317E" w:rsidRPr="00D82F8C" w:rsidRDefault="00D82F8C" w:rsidP="004F3C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Решение Коллегии Евразийской экономической комиссии</w:t>
      </w:r>
      <w:r w:rsidR="004F3CD1">
        <w:rPr>
          <w:rFonts w:ascii="Sylfaen" w:hAnsi="Sylfaen"/>
          <w:sz w:val="24"/>
          <w:szCs w:val="24"/>
        </w:rPr>
        <w:t xml:space="preserve"> </w:t>
      </w:r>
      <w:r w:rsidRPr="00D82F8C">
        <w:rPr>
          <w:rFonts w:ascii="Sylfaen" w:hAnsi="Sylfaen"/>
          <w:sz w:val="24"/>
          <w:szCs w:val="24"/>
        </w:rPr>
        <w:t>от 9 июня 2015 г. № 63 «О Методике анализа, оптимизации, гармонизации и описания общих процессов в рамках Евразийского экономического союза»;</w:t>
      </w:r>
    </w:p>
    <w:p w:rsidR="00D4317E" w:rsidRPr="00D82F8C" w:rsidRDefault="00D82F8C" w:rsidP="004F3CD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Решение Коллегии Евразийской экономической комиссии</w:t>
      </w:r>
      <w:r w:rsidR="004F3CD1">
        <w:rPr>
          <w:rFonts w:ascii="Sylfaen" w:hAnsi="Sylfaen"/>
          <w:sz w:val="24"/>
          <w:szCs w:val="24"/>
        </w:rPr>
        <w:t xml:space="preserve"> </w:t>
      </w:r>
      <w:r w:rsidRPr="00D82F8C">
        <w:rPr>
          <w:rFonts w:ascii="Sylfaen" w:hAnsi="Sylfaen"/>
          <w:sz w:val="24"/>
          <w:szCs w:val="24"/>
        </w:rPr>
        <w:t>от 28 сентября 2015 г. № 125 «Об утверждении Положения об обмене</w:t>
      </w:r>
      <w:r w:rsidR="004F3CD1">
        <w:rPr>
          <w:rFonts w:ascii="Sylfaen" w:hAnsi="Sylfaen"/>
          <w:sz w:val="24"/>
          <w:szCs w:val="24"/>
        </w:rPr>
        <w:t xml:space="preserve"> </w:t>
      </w:r>
      <w:r w:rsidRPr="00D82F8C">
        <w:rPr>
          <w:rFonts w:ascii="Sylfaen" w:hAnsi="Sylfaen"/>
          <w:sz w:val="24"/>
          <w:szCs w:val="24"/>
        </w:rPr>
        <w:t>электронными документами при трансграничном взаимодействии органов государственной власти государств - членов Евразийского экономического союза между собой и с Евразийской экономической комиссией».</w:t>
      </w:r>
    </w:p>
    <w:p w:rsidR="004F3CD1" w:rsidRDefault="004F3CD1" w:rsidP="004F3CD1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D4317E" w:rsidRPr="00D82F8C" w:rsidRDefault="00D82F8C" w:rsidP="004F3CD1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II. Область применения</w:t>
      </w:r>
    </w:p>
    <w:p w:rsidR="00D4317E" w:rsidRPr="00D82F8C" w:rsidRDefault="00D82F8C" w:rsidP="004F3CD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2. Настоящий Регламент разработан в целях обеспечения единообразного применения участниками общего процесса порядка и условий выполнения транзакций общего процесса «Обеспечение обмена информацией в отношении автомобилей, ввезенных на таможенную территорию Евразийского экономического союза и выпущенных для внутреннего потребления, между таможенными органами государств - членов Евразийского экономического союза» (далее - общий процесс).</w:t>
      </w:r>
    </w:p>
    <w:p w:rsidR="00D4317E" w:rsidRPr="00D82F8C" w:rsidRDefault="00D82F8C" w:rsidP="004F3CD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3. Настоящий Регламент определяет требования к порядку и условиям выполнения операций общего процесса, непосредственно направленных на реализацию информационного взаимодействия между участниками общего процесса.</w:t>
      </w:r>
    </w:p>
    <w:p w:rsidR="00D4317E" w:rsidRPr="00D82F8C" w:rsidRDefault="00D82F8C" w:rsidP="004F3CD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4. Настоящий Регламент применяется участниками общего процесса при контроле за порядком выполнения процедур и операций в рамках общего процесса, а также при проектировании, разработке и доработке компонентов информационных систем, обеспечивающих реализацию этого общего процесса.</w:t>
      </w:r>
    </w:p>
    <w:p w:rsidR="004F3CD1" w:rsidRDefault="004F3CD1" w:rsidP="004F3CD1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D4317E" w:rsidRPr="00D82F8C" w:rsidRDefault="00D82F8C" w:rsidP="004F3CD1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III. Основные понятия</w:t>
      </w:r>
    </w:p>
    <w:p w:rsidR="00D4317E" w:rsidRPr="00D82F8C" w:rsidRDefault="00D82F8C" w:rsidP="004F3CD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5. Для целей настоящего Регламента используются понятия, которые означают следующее:</w:t>
      </w:r>
    </w:p>
    <w:p w:rsidR="00D4317E" w:rsidRPr="00D82F8C" w:rsidRDefault="00D82F8C" w:rsidP="004F3CD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«авторизация» - предоставление определенному участнику общего процесса прав на выполнение определенных действий;</w:t>
      </w:r>
    </w:p>
    <w:p w:rsidR="00D4317E" w:rsidRPr="00D82F8C" w:rsidRDefault="00D82F8C" w:rsidP="004F3CD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«реквизит электронного документа (сведений)» - единица данных электронного документа (сведений), которая в определенном контексте считается неразделимой.</w:t>
      </w:r>
    </w:p>
    <w:p w:rsidR="00D4317E" w:rsidRPr="00D82F8C" w:rsidRDefault="00D82F8C" w:rsidP="004F3CD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Понятия «инициатор», «инициирующая операция», «принимающая операция», «респондент», «сообщение общего процесса» и «транзакция общего процесса» используются в настоящем Регламенте в значениях, определенных Методикой </w:t>
      </w:r>
      <w:r w:rsidRPr="00D82F8C">
        <w:rPr>
          <w:rFonts w:ascii="Sylfaen" w:hAnsi="Sylfaen"/>
          <w:sz w:val="24"/>
          <w:szCs w:val="24"/>
        </w:rPr>
        <w:lastRenderedPageBreak/>
        <w:t>анализа, оптимизации, гармонизации и описания общих процессов в рамках Евразийского экономического союза, утвержденной Решением Коллегии Евразийской экономической комиссии от 9 июня 2015 г. № 63.</w:t>
      </w:r>
    </w:p>
    <w:p w:rsidR="004F3CD1" w:rsidRDefault="00D82F8C" w:rsidP="004F3CD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Иные понятия, используемые в настоящем Регламенте, применяются в значениях,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«Обеспечение обмена информацией в отношении автомобилей, ввезенных на таможенную территорию Евразийского экономического союза и выпущенных для внутреннего потребления, между таможенными органами государств - членов Евразийского экономического союза», утвержденных Решением Коллегии Евразийской экономической комиссии от 20 июня 2017 г. № 69 (далее - Правила информационного взаимодействия).</w:t>
      </w:r>
    </w:p>
    <w:p w:rsidR="004F3CD1" w:rsidRDefault="004F3CD1" w:rsidP="004F3CD1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  <w:lang w:eastAsia="en-US" w:bidi="en-US"/>
        </w:rPr>
      </w:pPr>
    </w:p>
    <w:p w:rsidR="00D4317E" w:rsidRPr="007F2837" w:rsidRDefault="00D82F8C" w:rsidP="0087017C">
      <w:pPr>
        <w:pStyle w:val="Bodytext20"/>
        <w:shd w:val="clear" w:color="auto" w:fill="auto"/>
        <w:spacing w:before="0" w:after="120" w:line="24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  <w:lang w:val="en-US" w:eastAsia="en-US" w:bidi="en-US"/>
        </w:rPr>
        <w:t>IV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D82F8C">
        <w:rPr>
          <w:rFonts w:ascii="Sylfaen" w:hAnsi="Sylfaen"/>
          <w:sz w:val="24"/>
          <w:szCs w:val="24"/>
        </w:rPr>
        <w:t>Основные сведения об информационном взаимодействии в рамках общего процесса</w:t>
      </w:r>
    </w:p>
    <w:p w:rsidR="00A73FD3" w:rsidRPr="007F2837" w:rsidRDefault="00A73FD3" w:rsidP="0087017C">
      <w:pPr>
        <w:pStyle w:val="Bodytext20"/>
        <w:shd w:val="clear" w:color="auto" w:fill="auto"/>
        <w:spacing w:before="0" w:after="120" w:line="240" w:lineRule="auto"/>
        <w:ind w:left="567" w:right="559"/>
        <w:jc w:val="center"/>
        <w:rPr>
          <w:rFonts w:ascii="Sylfaen" w:hAnsi="Sylfaen"/>
          <w:sz w:val="24"/>
          <w:szCs w:val="24"/>
        </w:rPr>
      </w:pPr>
    </w:p>
    <w:p w:rsidR="00D4317E" w:rsidRPr="00D82F8C" w:rsidRDefault="00D82F8C" w:rsidP="004F3CD1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1. Участники информационного взаимодействия</w:t>
      </w:r>
    </w:p>
    <w:p w:rsidR="00D4317E" w:rsidRDefault="00D82F8C" w:rsidP="004F3CD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6. Перечень ролей участников информационного взаимодействия в рамках общего процесса приведен в таблице 1.</w:t>
      </w:r>
    </w:p>
    <w:p w:rsidR="004F3CD1" w:rsidRPr="00D82F8C" w:rsidRDefault="004F3CD1" w:rsidP="004F3CD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D4317E" w:rsidRPr="00D82F8C" w:rsidRDefault="00D82F8C" w:rsidP="00D82F8C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Таблица 1</w:t>
      </w:r>
    </w:p>
    <w:p w:rsidR="00D4317E" w:rsidRPr="00D82F8C" w:rsidRDefault="00D82F8C" w:rsidP="00D82F8C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Перечень ролей участников информационного взаимодействия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1"/>
        <w:gridCol w:w="4037"/>
        <w:gridCol w:w="2842"/>
      </w:tblGrid>
      <w:tr w:rsidR="00D4317E" w:rsidRPr="00D82F8C" w:rsidTr="00D82F8C">
        <w:trPr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F3CD1">
            <w:pPr>
              <w:pStyle w:val="Bodytext20"/>
              <w:shd w:val="clear" w:color="auto" w:fill="auto"/>
              <w:spacing w:before="0"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Наименование роли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Описание роли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Участник, выполняющий роль</w:t>
            </w:r>
          </w:p>
        </w:tc>
      </w:tr>
      <w:tr w:rsidR="00D4317E" w:rsidRPr="00D82F8C" w:rsidTr="00D82F8C">
        <w:trPr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D4317E" w:rsidRPr="00D82F8C" w:rsidTr="004F3CD1">
        <w:trPr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F3C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Отправитель</w:t>
            </w:r>
            <w:r w:rsidR="004F3C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информации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F3C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осуществляет представление сведений в отношении автомобилей, ввезенных и выпущенных для внутреннего потребления (в свободное обращение), в том числе по запросу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4F3C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уполномоченный орган,</w:t>
            </w:r>
            <w:r w:rsidR="004F3C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представляющий</w:t>
            </w:r>
            <w:r w:rsidR="004F3C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сведения</w:t>
            </w:r>
          </w:p>
          <w:p w:rsidR="00D4317E" w:rsidRPr="00D82F8C" w:rsidRDefault="00D82F8C" w:rsidP="004F3C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ACT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.001)</w:t>
            </w:r>
          </w:p>
        </w:tc>
      </w:tr>
      <w:tr w:rsidR="00D4317E" w:rsidRPr="00D82F8C" w:rsidTr="004F3CD1">
        <w:trPr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4F3C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Получатель</w:t>
            </w:r>
            <w:r w:rsidR="004F3C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информации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4F3C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осуществляет прием и обработку представленных сведений в отношении автомобилей, ввезенных и выпущенных для внутреннего потребления (в свободное обращение), в том числе сведений, представленных по запросу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D1" w:rsidRDefault="00D82F8C" w:rsidP="004F3C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уполномоченный орган, получающий сведения</w:t>
            </w:r>
          </w:p>
          <w:p w:rsidR="00D4317E" w:rsidRPr="00D82F8C" w:rsidRDefault="00D82F8C" w:rsidP="004F3C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ACT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.002)</w:t>
            </w:r>
          </w:p>
        </w:tc>
      </w:tr>
    </w:tbl>
    <w:p w:rsidR="00D4317E" w:rsidRPr="00D82F8C" w:rsidRDefault="00D4317E" w:rsidP="00D82F8C">
      <w:pPr>
        <w:spacing w:after="120"/>
        <w:rPr>
          <w:rFonts w:ascii="Sylfaen" w:hAnsi="Sylfaen"/>
        </w:rPr>
      </w:pPr>
    </w:p>
    <w:p w:rsidR="004F3CD1" w:rsidRDefault="004F3CD1" w:rsidP="004F3CD1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D4317E" w:rsidRPr="00D82F8C" w:rsidRDefault="00D82F8C" w:rsidP="004F3CD1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2. Структура информационного взаимодействия</w:t>
      </w:r>
    </w:p>
    <w:p w:rsidR="00D4317E" w:rsidRPr="00D82F8C" w:rsidRDefault="00D82F8C" w:rsidP="004F3CD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7. Информационное взаимодействие в рамках общего процесса осуществляется между уполномоченными органами государств - членов Союза (далее - уполномоченные органы государств-членов) в соответствии с процедурами общего процесса:</w:t>
      </w:r>
    </w:p>
    <w:p w:rsidR="00D4317E" w:rsidRPr="00D82F8C" w:rsidRDefault="00D82F8C" w:rsidP="004F3CD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а) информационное взаимодействие при обеспечении контроля в отношении автомобилей, ввезенных и выпущенных для внутреннего потребления (в свободное обращение);</w:t>
      </w:r>
    </w:p>
    <w:p w:rsidR="00D4317E" w:rsidRPr="00D82F8C" w:rsidRDefault="00D82F8C" w:rsidP="004F3CD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б) информационное взаимодействие при представлении сведений в отношении автомобилей, ввезенных и выпущенных для внутреннего потребления (в свободное обращение), по запросу уполномоченного органа, получающего сведения.</w:t>
      </w:r>
    </w:p>
    <w:p w:rsidR="00D4317E" w:rsidRPr="00664A05" w:rsidRDefault="00D82F8C" w:rsidP="004F3CD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Структура информационного взаимодействия между уполномоченными органами государств-членов представлена на рисунке 1.</w:t>
      </w:r>
    </w:p>
    <w:p w:rsidR="001B1B80" w:rsidRPr="00664A05" w:rsidRDefault="001B1B80" w:rsidP="004F3CD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D4317E" w:rsidRPr="00D82F8C" w:rsidRDefault="00F31D4C" w:rsidP="00D82F8C">
      <w:pPr>
        <w:spacing w:after="120"/>
        <w:jc w:val="center"/>
        <w:rPr>
          <w:rFonts w:ascii="Sylfaen" w:hAnsi="Sylfaen"/>
        </w:rPr>
      </w:pPr>
      <w:r>
        <w:rPr>
          <w:rFonts w:ascii="Sylfaen" w:hAnsi="Sylfaen"/>
          <w:noProof/>
          <w:lang w:val="en-US" w:eastAsia="en-US" w:bidi="ar-SA"/>
        </w:rPr>
        <w:pict>
          <v:group id="_x0000_s1103" style="position:absolute;left:0;text-align:left;margin-left:18.45pt;margin-top:25.5pt;width:437.75pt;height:209.7pt;z-index:251717632" coordorigin="1787,7509" coordsize="8755,4194">
            <v:rect id="_x0000_s1095" style="position:absolute;left:3546;top:7509;width:1053;height:225" stroked="f">
              <v:textbox inset="0,0,0,0">
                <w:txbxContent>
                  <w:p w:rsidR="001A3B76" w:rsidRPr="001A6F2E" w:rsidRDefault="001A3B76" w:rsidP="001A6F2E">
                    <w:pPr>
                      <w:widowControl/>
                      <w:jc w:val="center"/>
                      <w:rPr>
                        <w:rFonts w:ascii="Sylfaen" w:hAnsi="Sylfaen"/>
                        <w:sz w:val="22"/>
                      </w:rPr>
                    </w:pPr>
                    <w:r w:rsidRPr="001A6F2E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>«Участие»</w:t>
                    </w:r>
                  </w:p>
                </w:txbxContent>
              </v:textbox>
            </v:rect>
            <v:rect id="_x0000_s1096" style="position:absolute;left:7687;top:7524;width:1053;height:225" stroked="f">
              <v:textbox inset="0,0,0,0">
                <w:txbxContent>
                  <w:p w:rsidR="001A3B76" w:rsidRPr="001A6F2E" w:rsidRDefault="001A3B76" w:rsidP="001A6F2E">
                    <w:pPr>
                      <w:widowControl/>
                      <w:jc w:val="center"/>
                      <w:rPr>
                        <w:rFonts w:ascii="Sylfaen" w:hAnsi="Sylfaen"/>
                        <w:sz w:val="22"/>
                      </w:rPr>
                    </w:pPr>
                    <w:r w:rsidRPr="001A6F2E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>«Участие»</w:t>
                    </w:r>
                  </w:p>
                </w:txbxContent>
              </v:textbox>
            </v:rect>
            <v:rect id="_x0000_s1097" style="position:absolute;left:3546;top:9472;width:1053;height:225" stroked="f">
              <v:textbox inset="0,0,0,0">
                <w:txbxContent>
                  <w:p w:rsidR="001A3B76" w:rsidRPr="001A6F2E" w:rsidRDefault="001A3B76" w:rsidP="001A6F2E">
                    <w:pPr>
                      <w:widowControl/>
                      <w:jc w:val="center"/>
                      <w:rPr>
                        <w:rFonts w:ascii="Sylfaen" w:hAnsi="Sylfaen"/>
                        <w:sz w:val="22"/>
                      </w:rPr>
                    </w:pPr>
                    <w:r w:rsidRPr="001A6F2E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>«Участие»</w:t>
                    </w:r>
                  </w:p>
                </w:txbxContent>
              </v:textbox>
            </v:rect>
            <v:rect id="_x0000_s1098" style="position:absolute;left:7687;top:9547;width:1053;height:225" stroked="f">
              <v:textbox inset="0,0,0,0">
                <w:txbxContent>
                  <w:p w:rsidR="001A3B76" w:rsidRPr="001A6F2E" w:rsidRDefault="001A3B76" w:rsidP="001A6F2E">
                    <w:pPr>
                      <w:widowControl/>
                      <w:jc w:val="center"/>
                      <w:rPr>
                        <w:rFonts w:ascii="Sylfaen" w:hAnsi="Sylfaen"/>
                        <w:sz w:val="22"/>
                      </w:rPr>
                    </w:pPr>
                    <w:r w:rsidRPr="001A6F2E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>«Участие»</w:t>
                    </w:r>
                  </w:p>
                </w:txbxContent>
              </v:textbox>
            </v:rect>
            <v:rect id="_x0000_s1099" style="position:absolute;left:1787;top:9472;width:1837;height:1124" stroked="f">
              <v:textbox inset="0,0,0,0">
                <w:txbxContent>
                  <w:p w:rsidR="001A3B76" w:rsidRPr="001A6F2E" w:rsidRDefault="001A3B76" w:rsidP="001A6F2E">
                    <w:pPr>
                      <w:widowControl/>
                      <w:jc w:val="center"/>
                      <w:rPr>
                        <w:rFonts w:ascii="Sylfaen" w:hAnsi="Sylfaen"/>
                        <w:sz w:val="20"/>
                      </w:rPr>
                    </w:pPr>
                    <w:r w:rsidRPr="001A6F2E">
                      <w:rPr>
                        <w:rFonts w:ascii="Sylfaen" w:eastAsia="Times New Roman" w:hAnsi="Sylfaen" w:cs="Times New Roman"/>
                        <w:sz w:val="16"/>
                        <w:szCs w:val="20"/>
                        <w:lang w:bidi="ar-SA"/>
                      </w:rPr>
                      <w:t>Уполномоченный орган, представляющий сведения (Р.СР.05.АСТ.001)</w:t>
                    </w:r>
                  </w:p>
                </w:txbxContent>
              </v:textbox>
            </v:rect>
            <v:rect id="_x0000_s1100" style="position:absolute;left:3624;top:7823;width:5116;height:1086" stroked="f">
              <v:textbox inset="0,0,0,0">
                <w:txbxContent>
                  <w:p w:rsidR="001A3B76" w:rsidRPr="001A6F2E" w:rsidRDefault="001A3B76" w:rsidP="001A6F2E">
                    <w:pPr>
                      <w:widowControl/>
                      <w:jc w:val="center"/>
                      <w:rPr>
                        <w:rFonts w:ascii="Sylfaen" w:hAnsi="Sylfaen"/>
                        <w:sz w:val="22"/>
                      </w:rPr>
                    </w:pPr>
                    <w:r w:rsidRPr="001A6F2E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 xml:space="preserve">Информационное взаимодействие при обеспечении контроля в отношении автомобилей, ввезенных и выпущенных для внутреннего потребления (в свободное обращение) </w:t>
                    </w:r>
                    <w:r w:rsidRPr="001A6F2E">
                      <w:rPr>
                        <w:rFonts w:ascii="Sylfaen" w:eastAsia="Times New Roman" w:hAnsi="Sylfaen" w:cs="Times New Roman"/>
                        <w:sz w:val="18"/>
                        <w:szCs w:val="20"/>
                        <w:lang w:eastAsia="en-US" w:bidi="ar-SA"/>
                      </w:rPr>
                      <w:t>(</w:t>
                    </w:r>
                    <w:r w:rsidRPr="001A6F2E">
                      <w:rPr>
                        <w:rFonts w:ascii="Sylfaen" w:eastAsia="Times New Roman" w:hAnsi="Sylfaen" w:cs="Times New Roman"/>
                        <w:sz w:val="18"/>
                        <w:szCs w:val="20"/>
                        <w:lang w:val="en-US" w:eastAsia="en-US" w:bidi="ar-SA"/>
                      </w:rPr>
                      <w:t>P</w:t>
                    </w:r>
                    <w:r w:rsidRPr="001A6F2E">
                      <w:rPr>
                        <w:rFonts w:ascii="Sylfaen" w:eastAsia="Times New Roman" w:hAnsi="Sylfaen" w:cs="Times New Roman"/>
                        <w:sz w:val="18"/>
                        <w:szCs w:val="20"/>
                        <w:lang w:eastAsia="en-US" w:bidi="ar-SA"/>
                      </w:rPr>
                      <w:t>.</w:t>
                    </w:r>
                    <w:r w:rsidRPr="001A6F2E">
                      <w:rPr>
                        <w:rFonts w:ascii="Sylfaen" w:eastAsia="Times New Roman" w:hAnsi="Sylfaen" w:cs="Times New Roman"/>
                        <w:sz w:val="18"/>
                        <w:szCs w:val="20"/>
                        <w:lang w:val="en-US" w:eastAsia="en-US" w:bidi="ar-SA"/>
                      </w:rPr>
                      <w:t>CP</w:t>
                    </w:r>
                    <w:r w:rsidRPr="001A6F2E">
                      <w:rPr>
                        <w:rFonts w:ascii="Sylfaen" w:eastAsia="Times New Roman" w:hAnsi="Sylfaen" w:cs="Times New Roman"/>
                        <w:sz w:val="18"/>
                        <w:szCs w:val="20"/>
                        <w:lang w:eastAsia="en-US" w:bidi="ar-SA"/>
                      </w:rPr>
                      <w:t>.05.</w:t>
                    </w:r>
                    <w:r w:rsidRPr="001A6F2E">
                      <w:rPr>
                        <w:rFonts w:ascii="Sylfaen" w:eastAsia="Times New Roman" w:hAnsi="Sylfaen" w:cs="Times New Roman"/>
                        <w:sz w:val="18"/>
                        <w:szCs w:val="20"/>
                        <w:lang w:val="en-US" w:eastAsia="en-US" w:bidi="ar-SA"/>
                      </w:rPr>
                      <w:t>BCV</w:t>
                    </w:r>
                    <w:r w:rsidRPr="001A6F2E">
                      <w:rPr>
                        <w:rFonts w:ascii="Sylfaen" w:eastAsia="Times New Roman" w:hAnsi="Sylfaen" w:cs="Times New Roman"/>
                        <w:sz w:val="18"/>
                        <w:szCs w:val="20"/>
                        <w:lang w:eastAsia="en-US" w:bidi="ar-SA"/>
                      </w:rPr>
                      <w:t>.001)</w:t>
                    </w:r>
                  </w:p>
                </w:txbxContent>
              </v:textbox>
            </v:rect>
            <v:rect id="_x0000_s1101" style="position:absolute;left:3847;top:10230;width:4782;height:1473" stroked="f">
              <v:textbox inset="0,0,0,0">
                <w:txbxContent>
                  <w:p w:rsidR="001A3B76" w:rsidRPr="001A6F2E" w:rsidRDefault="001A3B76" w:rsidP="001A6F2E">
                    <w:pPr>
                      <w:widowControl/>
                      <w:jc w:val="center"/>
                      <w:rPr>
                        <w:rFonts w:ascii="Sylfaen" w:hAnsi="Sylfaen"/>
                        <w:sz w:val="22"/>
                      </w:rPr>
                    </w:pPr>
                    <w:r w:rsidRPr="001A6F2E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 xml:space="preserve">Информационное взаимодействие при представлении сведений в отношении автомобилей, ввезенных и выпущенных для внутреннего потребления (в свободное обращение), по запросу уполномоченного органа, получающего сведения </w:t>
                    </w:r>
                    <w:r w:rsidRPr="001A6F2E">
                      <w:rPr>
                        <w:rFonts w:ascii="Sylfaen" w:eastAsia="Times New Roman" w:hAnsi="Sylfaen" w:cs="Times New Roman"/>
                        <w:sz w:val="18"/>
                        <w:szCs w:val="20"/>
                        <w:lang w:eastAsia="en-US" w:bidi="ar-SA"/>
                      </w:rPr>
                      <w:t>(</w:t>
                    </w:r>
                    <w:r w:rsidRPr="001A6F2E">
                      <w:rPr>
                        <w:rFonts w:ascii="Sylfaen" w:eastAsia="Times New Roman" w:hAnsi="Sylfaen" w:cs="Times New Roman"/>
                        <w:sz w:val="18"/>
                        <w:szCs w:val="20"/>
                        <w:lang w:val="en-US" w:eastAsia="en-US" w:bidi="ar-SA"/>
                      </w:rPr>
                      <w:t>P</w:t>
                    </w:r>
                    <w:r w:rsidRPr="001A6F2E">
                      <w:rPr>
                        <w:rFonts w:ascii="Sylfaen" w:eastAsia="Times New Roman" w:hAnsi="Sylfaen" w:cs="Times New Roman"/>
                        <w:sz w:val="18"/>
                        <w:szCs w:val="20"/>
                        <w:lang w:eastAsia="en-US" w:bidi="ar-SA"/>
                      </w:rPr>
                      <w:t>.</w:t>
                    </w:r>
                    <w:r w:rsidRPr="001A6F2E">
                      <w:rPr>
                        <w:rFonts w:ascii="Sylfaen" w:eastAsia="Times New Roman" w:hAnsi="Sylfaen" w:cs="Times New Roman"/>
                        <w:sz w:val="18"/>
                        <w:szCs w:val="20"/>
                        <w:lang w:val="en-US" w:eastAsia="en-US" w:bidi="ar-SA"/>
                      </w:rPr>
                      <w:t>CP</w:t>
                    </w:r>
                    <w:r w:rsidRPr="001A6F2E">
                      <w:rPr>
                        <w:rFonts w:ascii="Sylfaen" w:eastAsia="Times New Roman" w:hAnsi="Sylfaen" w:cs="Times New Roman"/>
                        <w:sz w:val="18"/>
                        <w:szCs w:val="20"/>
                        <w:lang w:eastAsia="en-US" w:bidi="ar-SA"/>
                      </w:rPr>
                      <w:t>.05.</w:t>
                    </w:r>
                    <w:r w:rsidRPr="001A6F2E">
                      <w:rPr>
                        <w:rFonts w:ascii="Sylfaen" w:eastAsia="Times New Roman" w:hAnsi="Sylfaen" w:cs="Times New Roman"/>
                        <w:sz w:val="18"/>
                        <w:szCs w:val="20"/>
                        <w:lang w:val="en-US" w:eastAsia="en-US" w:bidi="ar-SA"/>
                      </w:rPr>
                      <w:t>BCV</w:t>
                    </w:r>
                    <w:r w:rsidRPr="001A6F2E">
                      <w:rPr>
                        <w:rFonts w:ascii="Sylfaen" w:eastAsia="Times New Roman" w:hAnsi="Sylfaen" w:cs="Times New Roman"/>
                        <w:sz w:val="18"/>
                        <w:szCs w:val="20"/>
                        <w:lang w:eastAsia="en-US" w:bidi="ar-SA"/>
                      </w:rPr>
                      <w:t>.002)</w:t>
                    </w:r>
                  </w:p>
                </w:txbxContent>
              </v:textbox>
            </v:rect>
            <v:rect id="_x0000_s1102" style="position:absolute;left:8823;top:9472;width:1719;height:1124" stroked="f">
              <v:textbox inset="0,0,0,0">
                <w:txbxContent>
                  <w:p w:rsidR="001A3B76" w:rsidRPr="001A6F2E" w:rsidRDefault="001A3B76" w:rsidP="001A6F2E">
                    <w:pPr>
                      <w:widowControl/>
                      <w:jc w:val="center"/>
                      <w:rPr>
                        <w:rFonts w:ascii="Sylfaen" w:hAnsi="Sylfaen"/>
                        <w:sz w:val="22"/>
                      </w:rPr>
                    </w:pPr>
                    <w:r w:rsidRPr="001A6F2E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>Уполномоченный орган, получающий сведения (</w:t>
                    </w:r>
                    <w:r w:rsidRPr="001A6F2E">
                      <w:rPr>
                        <w:rFonts w:ascii="Sylfaen" w:eastAsia="Times New Roman" w:hAnsi="Sylfaen" w:cs="Times New Roman"/>
                        <w:sz w:val="18"/>
                        <w:szCs w:val="20"/>
                        <w:lang w:val="en-US" w:bidi="ar-SA"/>
                      </w:rPr>
                      <w:t>P</w:t>
                    </w:r>
                    <w:r w:rsidRPr="001A6F2E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>.</w:t>
                    </w:r>
                    <w:r w:rsidRPr="001A6F2E">
                      <w:rPr>
                        <w:rFonts w:ascii="Sylfaen" w:eastAsia="Times New Roman" w:hAnsi="Sylfaen" w:cs="Times New Roman"/>
                        <w:sz w:val="18"/>
                        <w:szCs w:val="20"/>
                        <w:lang w:val="en-US" w:bidi="ar-SA"/>
                      </w:rPr>
                      <w:t>CP</w:t>
                    </w:r>
                    <w:r w:rsidRPr="001A6F2E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>.05.</w:t>
                    </w:r>
                    <w:r w:rsidRPr="001A6F2E">
                      <w:rPr>
                        <w:rFonts w:ascii="Sylfaen" w:eastAsia="Times New Roman" w:hAnsi="Sylfaen" w:cs="Times New Roman"/>
                        <w:sz w:val="18"/>
                        <w:szCs w:val="20"/>
                        <w:lang w:val="en-US" w:bidi="ar-SA"/>
                      </w:rPr>
                      <w:t>ACT</w:t>
                    </w:r>
                    <w:r w:rsidRPr="001A6F2E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>.002)</w:t>
                    </w:r>
                  </w:p>
                </w:txbxContent>
              </v:textbox>
            </v:rect>
          </v:group>
        </w:pict>
      </w:r>
      <w:r>
        <w:rPr>
          <w:rFonts w:ascii="Sylfaen" w:hAnsi="Sylfaen"/>
        </w:rPr>
        <w:fldChar w:fldCharType="begin"/>
      </w:r>
      <w:r>
        <w:rPr>
          <w:rFonts w:ascii="Sylfaen" w:hAnsi="Sylfaen"/>
        </w:rPr>
        <w:instrText xml:space="preserve"> </w:instrText>
      </w:r>
      <w:r>
        <w:rPr>
          <w:rFonts w:ascii="Sylfaen" w:hAnsi="Sylfaen"/>
        </w:rPr>
        <w:instrText>INCLUDEPICTURE  "C:\\Users\\Tatevik\\Desktop\\ETMhav\\media\\image7.jpeg" \* MERGEFORMATINET</w:instrText>
      </w:r>
      <w:r>
        <w:rPr>
          <w:rFonts w:ascii="Sylfaen" w:hAnsi="Sylfaen"/>
        </w:rPr>
        <w:instrText xml:space="preserve"> </w:instrText>
      </w:r>
      <w:r>
        <w:rPr>
          <w:rFonts w:ascii="Sylfaen" w:hAnsi="Sylfaen"/>
        </w:rPr>
        <w:fldChar w:fldCharType="separate"/>
      </w:r>
      <w:r w:rsidR="00C36BC6">
        <w:rPr>
          <w:rFonts w:ascii="Sylfaen" w:hAnsi="Sylfaen"/>
        </w:rPr>
        <w:pict>
          <v:shape id="_x0000_i1029" type="#_x0000_t75" style="width:479.25pt;height:238.5pt">
            <v:imagedata r:id="rId16" r:href="rId17"/>
          </v:shape>
        </w:pict>
      </w:r>
      <w:r>
        <w:rPr>
          <w:rFonts w:ascii="Sylfaen" w:hAnsi="Sylfaen"/>
        </w:rPr>
        <w:fldChar w:fldCharType="end"/>
      </w:r>
    </w:p>
    <w:p w:rsidR="00D4317E" w:rsidRPr="00D82F8C" w:rsidRDefault="00D82F8C" w:rsidP="00D82F8C">
      <w:pPr>
        <w:pStyle w:val="Pictur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Рис. 1. Структура информационного взаимодействия между уполномоченными органами</w:t>
      </w:r>
      <w:r w:rsidR="004F3CD1">
        <w:rPr>
          <w:rFonts w:ascii="Sylfaen" w:hAnsi="Sylfaen"/>
          <w:sz w:val="24"/>
          <w:szCs w:val="24"/>
        </w:rPr>
        <w:t xml:space="preserve"> </w:t>
      </w:r>
      <w:r w:rsidRPr="00D82F8C">
        <w:rPr>
          <w:rFonts w:ascii="Sylfaen" w:hAnsi="Sylfaen"/>
          <w:sz w:val="24"/>
          <w:szCs w:val="24"/>
        </w:rPr>
        <w:t>государств-членов</w:t>
      </w:r>
    </w:p>
    <w:p w:rsidR="00D4317E" w:rsidRPr="00D82F8C" w:rsidRDefault="00D4317E" w:rsidP="00D82F8C">
      <w:pPr>
        <w:spacing w:after="120"/>
        <w:rPr>
          <w:rFonts w:ascii="Sylfaen" w:hAnsi="Sylfaen"/>
        </w:rPr>
      </w:pPr>
    </w:p>
    <w:p w:rsidR="00D4317E" w:rsidRPr="00D82F8C" w:rsidRDefault="00D82F8C" w:rsidP="004F3CD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8. Информационное взаимодействие между уполномоченными органами государств-членов реализуется в рамках общего процесса. Структура общего процесса определена в Правилах информационного взаимодействия.</w:t>
      </w:r>
    </w:p>
    <w:p w:rsidR="00D4317E" w:rsidRPr="00D82F8C" w:rsidRDefault="00D82F8C" w:rsidP="004F3CD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9. Информационное взаимодействие определяет порядок выполнения транзакций общего процесса, каждая из которых представляет собой обмен </w:t>
      </w:r>
      <w:r w:rsidRPr="00D82F8C">
        <w:rPr>
          <w:rFonts w:ascii="Sylfaen" w:hAnsi="Sylfaen"/>
          <w:sz w:val="24"/>
          <w:szCs w:val="24"/>
        </w:rPr>
        <w:lastRenderedPageBreak/>
        <w:t>сообщениями в целях синхронизации состояний информационного объекта общего процесса между участниками общего процесса. Для каждого информационного взаимодействия определены взаимосвязи между операциями и соответствующими таким операциям транзакциями общего процесса.</w:t>
      </w:r>
    </w:p>
    <w:p w:rsidR="00D4317E" w:rsidRPr="00D82F8C" w:rsidRDefault="00D82F8C" w:rsidP="004F3CD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10. При выполнении транзакции общего процесса инициатор в рамках осуществляемой им операции (инициирующей операции) направляет респонденту сообщение-запрос, в ответ на которое респондент в рамках осуществляемой им операции (принимающей операции) может направить или не направить сообщение-ответ в зависимости от шаблона транзакции общего процесса. Структура данных в составе сообщения должна соответствовать Описанию форматов и структур электронных документов и сведений, используемых для реализации средствами интегрированной информационной системы внешней и взаимной торговли общего процесса «Обеспечение обмена информацией в отношении автомобилей, ввезенных на таможенную территорию Евразийского экономического союза и выпущенных для внутреннего потребления, между таможенными органами государств - членов Евразийского экономического союза», утвержденному Решением Коллегии Евразийской экономической комиссии от 20 июня 2017 г. № 69 (далее - Описание форматов и структур электронных документов и сведений).</w:t>
      </w:r>
    </w:p>
    <w:p w:rsidR="00D4317E" w:rsidRPr="00D82F8C" w:rsidRDefault="00D82F8C" w:rsidP="004F3CD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11. Транзакции общего процесса выполняются в соответствии с заданными параметрами транзакций общего процесса, как это определено настоящим Регламентом.</w:t>
      </w:r>
    </w:p>
    <w:p w:rsidR="004F3CD1" w:rsidRDefault="004F3CD1" w:rsidP="004F3CD1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eastAsia="en-US" w:bidi="en-US"/>
        </w:rPr>
      </w:pPr>
    </w:p>
    <w:p w:rsidR="00D4317E" w:rsidRPr="00D82F8C" w:rsidRDefault="00D82F8C" w:rsidP="004F3CD1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  <w:lang w:val="en-US" w:eastAsia="en-US" w:bidi="en-US"/>
        </w:rPr>
        <w:t>V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D82F8C">
        <w:rPr>
          <w:rFonts w:ascii="Sylfaen" w:hAnsi="Sylfaen"/>
          <w:sz w:val="24"/>
          <w:szCs w:val="24"/>
        </w:rPr>
        <w:t>Информационное взаимодействие в рамках групп процедур</w:t>
      </w:r>
    </w:p>
    <w:p w:rsidR="00D4317E" w:rsidRPr="00D82F8C" w:rsidRDefault="00D82F8C" w:rsidP="004F3CD1">
      <w:pPr>
        <w:pStyle w:val="Bodytext20"/>
        <w:shd w:val="clear" w:color="auto" w:fill="auto"/>
        <w:spacing w:before="0" w:after="120" w:line="240" w:lineRule="auto"/>
        <w:ind w:left="142" w:right="133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1. Информационное взаимодействие при обеспечении контроля в отношении автомобилей, ввезенных и выпущенных для внутреннего потребления (в свободное обращение)</w:t>
      </w:r>
    </w:p>
    <w:p w:rsidR="004F3CD1" w:rsidRPr="00664A05" w:rsidRDefault="00D82F8C" w:rsidP="004F3CD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12. Схема выполнения транзакций общего процесса при обеспечении контроля в отношении автомобилей, ввезенных и выпущенных для внутреннего потребления (в свободное обращение) представлена на рисунке 2. Для каждой процедуры общего процесса в таблице 2 приведена связь между операциями, промежуточными и результирующими состояниями информационных объектов общего процесса и транзакциями общего процесса.</w:t>
      </w:r>
    </w:p>
    <w:p w:rsidR="00D4317E" w:rsidRPr="00937617" w:rsidRDefault="00F31D4C" w:rsidP="004F3CD1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lang w:val="en-US"/>
        </w:rPr>
      </w:pPr>
      <w:r>
        <w:rPr>
          <w:rFonts w:ascii="Sylfaen" w:hAnsi="Sylfaen"/>
          <w:noProof/>
          <w:lang w:val="en-US" w:eastAsia="en-US" w:bidi="ar-SA"/>
        </w:rPr>
        <w:lastRenderedPageBreak/>
        <w:pict>
          <v:group id="_x0000_s1112" style="position:absolute;left:0;text-align:left;margin-left:11.3pt;margin-top:11.85pt;width:429.3pt;height:305.2pt;z-index:251724800" coordorigin="1644,1655" coordsize="8586,6104">
            <v:rect id="_x0000_s1105" style="position:absolute;left:1719;top:1655;width:2870;height:312" stroked="f">
              <v:textbox inset="0,0,0,0">
                <w:txbxContent>
                  <w:p w:rsidR="001A3B76" w:rsidRPr="00937617" w:rsidRDefault="001A3B76" w:rsidP="00937617">
                    <w:pPr>
                      <w:widowControl/>
                      <w:jc w:val="center"/>
                      <w:rPr>
                        <w:rFonts w:ascii="Sylfaen" w:hAnsi="Sylfaen"/>
                        <w:sz w:val="18"/>
                        <w:szCs w:val="18"/>
                      </w:rPr>
                    </w:pPr>
                    <w:r w:rsidRPr="00937617">
                      <w:rPr>
                        <w:rFonts w:ascii="Sylfaen" w:eastAsia="Times New Roman" w:hAnsi="Sylfaen" w:cs="Times New Roman"/>
                        <w:sz w:val="18"/>
                        <w:szCs w:val="18"/>
                        <w:lang w:val="en-US" w:eastAsia="en-US" w:bidi="ar-SA"/>
                      </w:rPr>
                      <w:t xml:space="preserve">: </w:t>
                    </w:r>
                    <w:r w:rsidRPr="00937617">
                      <w:rPr>
                        <w:rFonts w:ascii="Sylfaen" w:eastAsia="Times New Roman" w:hAnsi="Sylfaen" w:cs="Times New Roman"/>
                        <w:sz w:val="18"/>
                        <w:szCs w:val="18"/>
                        <w:lang w:bidi="ar-SA"/>
                      </w:rPr>
                      <w:t>Отправитель информации</w:t>
                    </w:r>
                  </w:p>
                </w:txbxContent>
              </v:textbox>
            </v:rect>
            <v:rect id="_x0000_s1106" style="position:absolute;left:7415;top:1655;width:2815;height:312" stroked="f">
              <v:textbox inset="0,0,0,0">
                <w:txbxContent>
                  <w:p w:rsidR="001A3B76" w:rsidRPr="00937617" w:rsidRDefault="001A3B76" w:rsidP="00937617">
                    <w:pPr>
                      <w:widowControl/>
                      <w:jc w:val="center"/>
                      <w:rPr>
                        <w:rFonts w:ascii="Sylfaen" w:hAnsi="Sylfaen"/>
                        <w:sz w:val="20"/>
                      </w:rPr>
                    </w:pPr>
                    <w:r w:rsidRPr="00937617">
                      <w:rPr>
                        <w:rFonts w:ascii="Sylfaen" w:eastAsia="Times New Roman" w:hAnsi="Sylfaen" w:cs="Times New Roman"/>
                        <w:sz w:val="18"/>
                        <w:szCs w:val="22"/>
                        <w:lang w:bidi="ar-SA"/>
                      </w:rPr>
                      <w:t>:Получатель информации</w:t>
                    </w:r>
                  </w:p>
                </w:txbxContent>
              </v:textbox>
            </v:rect>
            <v:rect id="_x0000_s1107" style="position:absolute;left:1644;top:2601;width:6760;height:849" stroked="f">
              <v:textbox inset="0,0,0,0">
                <w:txbxContent>
                  <w:p w:rsidR="001A3B76" w:rsidRPr="00937617" w:rsidRDefault="001A3B76" w:rsidP="00937617">
                    <w:pPr>
                      <w:widowControl/>
                      <w:rPr>
                        <w:rFonts w:ascii="Sylfaen" w:hAnsi="Sylfaen"/>
                        <w:sz w:val="20"/>
                      </w:rPr>
                    </w:pPr>
                    <w:r w:rsidRPr="00937617">
                      <w:rPr>
                        <w:rFonts w:ascii="Sylfaen" w:eastAsia="Times New Roman" w:hAnsi="Sylfaen" w:cs="Times New Roman"/>
                        <w:sz w:val="18"/>
                        <w:szCs w:val="22"/>
                        <w:lang w:bidi="ar-SA"/>
                      </w:rPr>
                      <w:t>[выполняется при осуществлении выпуска ввезенных автомобилей в соответствии, с таможенной процедурой выпуска для внутреннего потребления (в свободное обращение)]</w:t>
                    </w:r>
                  </w:p>
                </w:txbxContent>
              </v:textbox>
            </v:rect>
            <v:rect id="_x0000_s1109" style="position:absolute;left:3170;top:3539;width:5610;height:795" stroked="f">
              <v:textbox inset="0,0,0,0">
                <w:txbxContent>
                  <w:p w:rsidR="001A3B76" w:rsidRPr="00937617" w:rsidRDefault="001A3B76" w:rsidP="00937617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20"/>
                        <w:lang w:eastAsia="en-US" w:bidi="ar-SA"/>
                      </w:rPr>
                    </w:pPr>
                    <w:r w:rsidRPr="00937617">
                      <w:rPr>
                        <w:rFonts w:ascii="Sylfaen" w:eastAsia="Times New Roman" w:hAnsi="Sylfaen" w:cs="Times New Roman"/>
                        <w:sz w:val="18"/>
                        <w:szCs w:val="22"/>
                        <w:lang w:bidi="ar-SA"/>
                      </w:rPr>
                      <w:t>Представление сведений в отношении автомобилей, ввезенных и выпущенных для внутреннего потребления I (в с</w:t>
                    </w:r>
                    <w:r w:rsidR="00A73FD3">
                      <w:rPr>
                        <w:rFonts w:ascii="Sylfaen" w:eastAsia="Times New Roman" w:hAnsi="Sylfaen" w:cs="Times New Roman"/>
                        <w:sz w:val="18"/>
                        <w:szCs w:val="22"/>
                        <w:lang w:bidi="ar-SA"/>
                      </w:rPr>
                      <w:t>вободное обращение) (Р.СР.05.</w:t>
                    </w:r>
                    <w:r w:rsidR="00A73FD3">
                      <w:rPr>
                        <w:rFonts w:ascii="Sylfaen" w:eastAsia="Times New Roman" w:hAnsi="Sylfaen" w:cs="Times New Roman"/>
                        <w:sz w:val="18"/>
                        <w:szCs w:val="22"/>
                        <w:lang w:val="en-US" w:bidi="ar-SA"/>
                      </w:rPr>
                      <w:t>TRN</w:t>
                    </w:r>
                    <w:r w:rsidR="00A73FD3" w:rsidRPr="00A73FD3">
                      <w:rPr>
                        <w:rFonts w:ascii="Sylfaen" w:eastAsia="Times New Roman" w:hAnsi="Sylfaen" w:cs="Times New Roman"/>
                        <w:sz w:val="18"/>
                        <w:szCs w:val="22"/>
                        <w:lang w:bidi="ar-SA"/>
                      </w:rPr>
                      <w:t>.</w:t>
                    </w:r>
                    <w:r w:rsidRPr="00937617">
                      <w:rPr>
                        <w:rFonts w:ascii="Sylfaen" w:eastAsia="Times New Roman" w:hAnsi="Sylfaen" w:cs="Times New Roman"/>
                        <w:sz w:val="18"/>
                        <w:szCs w:val="22"/>
                        <w:lang w:bidi="ar-SA"/>
                      </w:rPr>
                      <w:t>001)</w:t>
                    </w:r>
                  </w:p>
                  <w:p w:rsidR="001A3B76" w:rsidRDefault="001A3B76"/>
                </w:txbxContent>
              </v:textbox>
            </v:rect>
            <v:rect id="_x0000_s1110" style="position:absolute;left:1644;top:5867;width:6975;height:871" stroked="f">
              <v:textbox inset="0,0,0,0">
                <w:txbxContent>
                  <w:p w:rsidR="001A3B76" w:rsidRPr="00937617" w:rsidRDefault="001A3B76" w:rsidP="00937617">
                    <w:pPr>
                      <w:widowControl/>
                      <w:rPr>
                        <w:rFonts w:ascii="Sylfaen" w:hAnsi="Sylfaen"/>
                        <w:sz w:val="20"/>
                      </w:rPr>
                    </w:pPr>
                    <w:r w:rsidRPr="00937617">
                      <w:rPr>
                        <w:rFonts w:ascii="Sylfaen" w:eastAsia="Times New Roman" w:hAnsi="Sylfaen" w:cs="Times New Roman"/>
                        <w:sz w:val="18"/>
                        <w:szCs w:val="22"/>
                        <w:lang w:bidi="ar-SA"/>
                      </w:rPr>
                      <w:t xml:space="preserve">[выполняется при аннулировании сведений в отношении автомобилей, ввезенных и выпущенных для внутреннего потребления (в </w:t>
                    </w:r>
                    <w:r w:rsidRPr="00937617">
                      <w:rPr>
                        <w:rFonts w:ascii="Sylfaen" w:eastAsia="Times New Roman" w:hAnsi="Sylfaen" w:cs="Times New Roman"/>
                        <w:sz w:val="18"/>
                        <w:szCs w:val="22"/>
                        <w:lang w:bidi="ar-SA"/>
                      </w:rPr>
                      <w:t>свободное обращения)]</w:t>
                    </w:r>
                  </w:p>
                </w:txbxContent>
              </v:textbox>
            </v:rect>
            <v:rect id="_x0000_s1111" style="position:absolute;left:3170;top:6942;width:5610;height:817" stroked="f">
              <v:textbox inset="0,0,0,0">
                <w:txbxContent>
                  <w:p w:rsidR="001A3B76" w:rsidRPr="00937617" w:rsidRDefault="001A3B76" w:rsidP="00937617">
                    <w:pPr>
                      <w:widowControl/>
                      <w:jc w:val="center"/>
                      <w:rPr>
                        <w:rFonts w:ascii="Sylfaen" w:hAnsi="Sylfaen"/>
                        <w:sz w:val="20"/>
                      </w:rPr>
                    </w:pPr>
                    <w:r w:rsidRPr="00937617">
                      <w:rPr>
                        <w:rFonts w:ascii="Sylfaen" w:eastAsia="Times New Roman" w:hAnsi="Sylfaen" w:cs="Times New Roman"/>
                        <w:sz w:val="18"/>
                        <w:szCs w:val="22"/>
                        <w:lang w:bidi="ar-SA"/>
                      </w:rPr>
                      <w:t xml:space="preserve">Аннулирование сведений в отношении автомобилей, ввезенных и выпущенных для внутреннего потребления (в свободное обращение) </w:t>
                    </w:r>
                    <w:r w:rsidRPr="00937617">
                      <w:rPr>
                        <w:rFonts w:ascii="Sylfaen" w:eastAsia="Times New Roman" w:hAnsi="Sylfaen" w:cs="Times New Roman"/>
                        <w:sz w:val="18"/>
                        <w:szCs w:val="22"/>
                        <w:lang w:eastAsia="en-US" w:bidi="ar-SA"/>
                      </w:rPr>
                      <w:t>(</w:t>
                    </w:r>
                    <w:r w:rsidRPr="00937617">
                      <w:rPr>
                        <w:rFonts w:ascii="Sylfaen" w:eastAsia="Times New Roman" w:hAnsi="Sylfaen" w:cs="Times New Roman"/>
                        <w:sz w:val="18"/>
                        <w:szCs w:val="22"/>
                        <w:lang w:val="en-US" w:eastAsia="en-US" w:bidi="ar-SA"/>
                      </w:rPr>
                      <w:t>P</w:t>
                    </w:r>
                    <w:r w:rsidRPr="00937617">
                      <w:rPr>
                        <w:rFonts w:ascii="Sylfaen" w:eastAsia="Times New Roman" w:hAnsi="Sylfaen" w:cs="Times New Roman"/>
                        <w:sz w:val="18"/>
                        <w:szCs w:val="22"/>
                        <w:lang w:eastAsia="en-US" w:bidi="ar-SA"/>
                      </w:rPr>
                      <w:t>.</w:t>
                    </w:r>
                    <w:r w:rsidRPr="00937617">
                      <w:rPr>
                        <w:rFonts w:ascii="Sylfaen" w:eastAsia="Times New Roman" w:hAnsi="Sylfaen" w:cs="Times New Roman"/>
                        <w:sz w:val="18"/>
                        <w:szCs w:val="22"/>
                        <w:lang w:val="en-US" w:eastAsia="en-US" w:bidi="ar-SA"/>
                      </w:rPr>
                      <w:t>CP</w:t>
                    </w:r>
                    <w:r w:rsidRPr="00937617">
                      <w:rPr>
                        <w:rFonts w:ascii="Sylfaen" w:eastAsia="Times New Roman" w:hAnsi="Sylfaen" w:cs="Times New Roman"/>
                        <w:sz w:val="18"/>
                        <w:szCs w:val="22"/>
                        <w:lang w:eastAsia="en-US" w:bidi="ar-SA"/>
                      </w:rPr>
                      <w:t>.05.</w:t>
                    </w:r>
                    <w:r w:rsidRPr="00937617">
                      <w:rPr>
                        <w:rFonts w:ascii="Sylfaen" w:eastAsia="Times New Roman" w:hAnsi="Sylfaen" w:cs="Times New Roman"/>
                        <w:sz w:val="18"/>
                        <w:szCs w:val="22"/>
                        <w:lang w:val="en-US" w:eastAsia="en-US" w:bidi="ar-SA"/>
                      </w:rPr>
                      <w:t>TRN</w:t>
                    </w:r>
                    <w:r w:rsidRPr="00937617">
                      <w:rPr>
                        <w:rFonts w:ascii="Sylfaen" w:eastAsia="Times New Roman" w:hAnsi="Sylfaen" w:cs="Times New Roman"/>
                        <w:sz w:val="18"/>
                        <w:szCs w:val="22"/>
                        <w:lang w:eastAsia="en-US" w:bidi="ar-SA"/>
                      </w:rPr>
                      <w:t>.002)</w:t>
                    </w:r>
                  </w:p>
                </w:txbxContent>
              </v:textbox>
            </v:rect>
          </v:group>
        </w:pict>
      </w:r>
      <w:r>
        <w:rPr>
          <w:rFonts w:ascii="Sylfaen" w:hAnsi="Sylfaen"/>
        </w:rPr>
        <w:fldChar w:fldCharType="begin"/>
      </w:r>
      <w:r>
        <w:rPr>
          <w:rFonts w:ascii="Sylfaen" w:hAnsi="Sylfaen"/>
        </w:rPr>
        <w:instrText xml:space="preserve"> </w:instrText>
      </w:r>
      <w:r>
        <w:rPr>
          <w:rFonts w:ascii="Sylfaen" w:hAnsi="Sylfaen"/>
        </w:rPr>
        <w:instrText>INCLUDEPICTURE  "C:\\Users\\Tatevik\\Desktop\\ETMhav\\media\\image8.png" \* MERGEFORMATINET</w:instrText>
      </w:r>
      <w:r>
        <w:rPr>
          <w:rFonts w:ascii="Sylfaen" w:hAnsi="Sylfaen"/>
        </w:rPr>
        <w:instrText xml:space="preserve"> </w:instrText>
      </w:r>
      <w:r>
        <w:rPr>
          <w:rFonts w:ascii="Sylfaen" w:hAnsi="Sylfaen"/>
        </w:rPr>
        <w:fldChar w:fldCharType="separate"/>
      </w:r>
      <w:r w:rsidR="00C36BC6">
        <w:rPr>
          <w:rFonts w:ascii="Sylfaen" w:hAnsi="Sylfaen"/>
        </w:rPr>
        <w:pict>
          <v:shape id="_x0000_i1030" type="#_x0000_t75" style="width:459.75pt;height:390pt">
            <v:imagedata r:id="rId18" r:href="rId19"/>
          </v:shape>
        </w:pict>
      </w:r>
      <w:r>
        <w:rPr>
          <w:rFonts w:ascii="Sylfaen" w:hAnsi="Sylfaen"/>
        </w:rPr>
        <w:fldChar w:fldCharType="end"/>
      </w:r>
    </w:p>
    <w:p w:rsidR="00703501" w:rsidRDefault="00D82F8C" w:rsidP="004F3CD1">
      <w:pPr>
        <w:pStyle w:val="Pictur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Рис. 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2. </w:t>
      </w:r>
      <w:r w:rsidRPr="00D82F8C">
        <w:rPr>
          <w:rFonts w:ascii="Sylfaen" w:hAnsi="Sylfaen"/>
          <w:sz w:val="24"/>
          <w:szCs w:val="24"/>
        </w:rPr>
        <w:t>Схема выполнения транзакций общего процесса при обеспечении контроля в отношении автомобилей, ввезенных и выпущенных для внутреннего потребления</w:t>
      </w:r>
      <w:r w:rsidR="004F3CD1">
        <w:rPr>
          <w:rFonts w:ascii="Sylfaen" w:hAnsi="Sylfaen"/>
          <w:sz w:val="24"/>
          <w:szCs w:val="24"/>
        </w:rPr>
        <w:t xml:space="preserve"> </w:t>
      </w:r>
      <w:r w:rsidRPr="00D82F8C">
        <w:rPr>
          <w:rFonts w:ascii="Sylfaen" w:hAnsi="Sylfaen"/>
          <w:sz w:val="24"/>
          <w:szCs w:val="24"/>
        </w:rPr>
        <w:t>(в свободное обращение)</w:t>
      </w:r>
    </w:p>
    <w:p w:rsidR="00703501" w:rsidRDefault="00703501" w:rsidP="004F3CD1">
      <w:pPr>
        <w:pStyle w:val="Pictur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</w:p>
    <w:p w:rsidR="00703501" w:rsidRDefault="00703501" w:rsidP="004F3CD1">
      <w:pPr>
        <w:pStyle w:val="Pictur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  <w:sectPr w:rsidR="00703501" w:rsidSect="00D82F8C">
          <w:type w:val="continuous"/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D4317E" w:rsidRPr="00D82F8C" w:rsidRDefault="00D4317E" w:rsidP="00AE1952">
      <w:pPr>
        <w:pStyle w:val="Picturecaption0"/>
        <w:shd w:val="clear" w:color="auto" w:fill="auto"/>
        <w:spacing w:after="120" w:line="240" w:lineRule="auto"/>
        <w:jc w:val="left"/>
        <w:rPr>
          <w:rFonts w:ascii="Sylfaen" w:hAnsi="Sylfaen"/>
          <w:sz w:val="24"/>
          <w:szCs w:val="24"/>
        </w:rPr>
      </w:pPr>
    </w:p>
    <w:p w:rsidR="00D4317E" w:rsidRPr="00D82F8C" w:rsidRDefault="00D82F8C" w:rsidP="00D82F8C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Таблица 2</w:t>
      </w:r>
    </w:p>
    <w:p w:rsidR="00D4317E" w:rsidRPr="00D82F8C" w:rsidRDefault="00D82F8C" w:rsidP="00703501">
      <w:pPr>
        <w:pStyle w:val="Bodytext20"/>
        <w:shd w:val="clear" w:color="auto" w:fill="auto"/>
        <w:spacing w:before="0" w:after="120" w:line="240" w:lineRule="auto"/>
        <w:ind w:right="-30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Перечень транзакций общего процесса при обеспечении контроля в отношении автомобилей, ввезенных</w:t>
      </w:r>
      <w:r w:rsidR="004F3CD1">
        <w:rPr>
          <w:rFonts w:ascii="Sylfaen" w:hAnsi="Sylfaen"/>
          <w:sz w:val="24"/>
          <w:szCs w:val="24"/>
        </w:rPr>
        <w:t xml:space="preserve"> </w:t>
      </w:r>
      <w:r w:rsidRPr="00D82F8C">
        <w:rPr>
          <w:rFonts w:ascii="Sylfaen" w:hAnsi="Sylfaen"/>
          <w:sz w:val="24"/>
          <w:szCs w:val="24"/>
        </w:rPr>
        <w:t>и выпущенных для внутреннего потребления (в свободное обращение)</w:t>
      </w:r>
    </w:p>
    <w:tbl>
      <w:tblPr>
        <w:tblOverlap w:val="never"/>
        <w:tblW w:w="14588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39"/>
        <w:gridCol w:w="3106"/>
        <w:gridCol w:w="3250"/>
        <w:gridCol w:w="2722"/>
        <w:gridCol w:w="2419"/>
        <w:gridCol w:w="2352"/>
      </w:tblGrid>
      <w:tr w:rsidR="00D4317E" w:rsidRPr="00D82F8C" w:rsidTr="001B1B80">
        <w:trPr>
          <w:tblHeader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703501">
            <w:pPr>
              <w:pStyle w:val="Bodytext20"/>
              <w:shd w:val="clear" w:color="auto" w:fill="auto"/>
              <w:spacing w:before="0" w:after="120" w:line="240" w:lineRule="auto"/>
              <w:ind w:left="-2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  <w:r w:rsidR="0070350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Операция, выполняемая инициатором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Промежуточное состояние информационного объекта общего процесса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Операция, выполняемая респондентом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Результирующее состояние информационного объекта общего процесса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Транзакция общего процесса</w:t>
            </w:r>
          </w:p>
        </w:tc>
      </w:tr>
      <w:tr w:rsidR="00D4317E" w:rsidRPr="00D82F8C" w:rsidTr="001B1B80">
        <w:trPr>
          <w:tblHeader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7035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</w:tr>
      <w:tr w:rsidR="00D4317E" w:rsidRPr="00D82F8C" w:rsidTr="001B1B80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7035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38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7035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Представление сведений в отношении автомобилей, ввезенных и выпущенных для внутреннего потребления (в свободное</w:t>
            </w:r>
            <w:r w:rsidR="0070350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обращение) </w:t>
            </w:r>
            <w:r w:rsidRPr="0070350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70350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CP</w:t>
            </w:r>
            <w:r w:rsidRPr="0070350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PRC</w:t>
            </w:r>
            <w:r w:rsidRPr="0070350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.001)</w:t>
            </w:r>
          </w:p>
        </w:tc>
      </w:tr>
      <w:tr w:rsidR="00D4317E" w:rsidRPr="00D82F8C" w:rsidTr="001B1B80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7035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1.1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Представление сведений в отношении автомобилей, ввезенных и выпущенных для внутреннего потребления (в свободное обращение)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.001).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Получение уведомления о результатах обработки сведений в отношении автомобилей, ввезенных и выпущенных для внутреннего потребления (в свободное обращение)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.003)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сведения в отношении автомобилей, ввезенных и выпущенных для внутреннего потребления (в свободное обращение)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BEN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.001):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сведения представлены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7035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прием и обработка</w:t>
            </w:r>
            <w:r w:rsidR="0070350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сведений в отношении</w:t>
            </w:r>
            <w:r w:rsidR="0070350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автомобилей,</w:t>
            </w:r>
            <w:r w:rsidR="0070350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ввезенных</w:t>
            </w:r>
            <w:r w:rsidR="0070350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 выпущенных</w:t>
            </w:r>
            <w:r w:rsidR="0070350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для внутреннего</w:t>
            </w:r>
            <w:r w:rsidR="0070350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потребления</w:t>
            </w:r>
            <w:r w:rsidR="0070350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(в свободное</w:t>
            </w:r>
            <w:r w:rsidR="0070350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обращение)</w:t>
            </w:r>
            <w:r w:rsidR="0070350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.002)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сведения в отношении автомобилей, ввезенных и выпущенных для внутреннего потребления (в свободное обращение)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BEN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.001):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сведения обработаны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703501" w:rsidP="007035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п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</w:rPr>
              <w:t>редставление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</w:rPr>
              <w:t>сведений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</w:rPr>
              <w:t>в отношении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</w:rPr>
              <w:t>автомобилей,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</w:rPr>
              <w:t>ввезенных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</w:rPr>
              <w:t>и выпущенных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</w:rPr>
              <w:t>для внутреннего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</w:rPr>
              <w:t>потребления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</w:rPr>
              <w:t>(в свободное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</w:rPr>
              <w:t>обращение)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CP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TRN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.001)</w:t>
            </w:r>
          </w:p>
        </w:tc>
      </w:tr>
      <w:tr w:rsidR="00D4317E" w:rsidRPr="00D82F8C" w:rsidTr="001B1B80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703501">
            <w:pPr>
              <w:pStyle w:val="Bodytext20"/>
              <w:shd w:val="clear" w:color="auto" w:fill="auto"/>
              <w:spacing w:before="0" w:after="120" w:line="240" w:lineRule="auto"/>
              <w:ind w:right="-25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138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7035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Аннулирование сведений в отношении автомобилей, ввезенных и выпущенных для внутреннего потребления</w:t>
            </w:r>
            <w:r w:rsidR="0070350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(в свободное обращение)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PRC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.002)</w:t>
            </w:r>
          </w:p>
        </w:tc>
      </w:tr>
      <w:tr w:rsidR="00D4317E" w:rsidRPr="00D82F8C" w:rsidTr="001B1B80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703501">
            <w:pPr>
              <w:pStyle w:val="Bodytext20"/>
              <w:shd w:val="clear" w:color="auto" w:fill="auto"/>
              <w:spacing w:before="0" w:after="120" w:line="240" w:lineRule="auto"/>
              <w:ind w:right="-25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2.1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7035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Представление</w:t>
            </w:r>
            <w:r w:rsidR="0070350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информации</w:t>
            </w:r>
            <w:r w:rsidR="0070350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об аннулировании сведений в отношении автомобилей, ввезенных и выпущенных для внутреннего потребления (в свободное обращение)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.004).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Получение уведомления о результатах обработки информации</w:t>
            </w:r>
            <w:r w:rsidR="0070350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об аннулировании сведений в отношении автомобилей, ввезенных и выпущенных для внутреннего потребления (в свободное обращение)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.006)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сведения в отношении</w:t>
            </w:r>
            <w:r w:rsidR="0070350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автомобилей, ввезенных</w:t>
            </w:r>
            <w:r w:rsidR="0070350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 выпущенных</w:t>
            </w:r>
            <w:r w:rsidR="0070350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для внутреннего</w:t>
            </w:r>
          </w:p>
          <w:p w:rsidR="00703501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потребления</w:t>
            </w:r>
            <w:r w:rsidR="0070350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(в свободное обращение)</w:t>
            </w:r>
            <w:r w:rsidR="0070350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BEN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.001):</w:t>
            </w:r>
          </w:p>
          <w:p w:rsidR="00D4317E" w:rsidRPr="00D82F8C" w:rsidRDefault="00D82F8C" w:rsidP="007035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информация</w:t>
            </w:r>
            <w:r w:rsidR="0070350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об аннулировании</w:t>
            </w:r>
            <w:r w:rsidR="0070350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представлена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7035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прием и обработка</w:t>
            </w:r>
            <w:r w:rsidR="0070350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информации</w:t>
            </w:r>
            <w:r w:rsidR="0070350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об аннулировании</w:t>
            </w:r>
            <w:r w:rsidR="0070350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сведений в отношении</w:t>
            </w:r>
            <w:r w:rsidR="0070350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автомобилей,</w:t>
            </w:r>
            <w:r w:rsidR="0070350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ввезенных</w:t>
            </w:r>
            <w:r w:rsidR="0070350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 выпущенных</w:t>
            </w:r>
            <w:r w:rsidR="0070350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для внутреннего</w:t>
            </w:r>
            <w:r w:rsidR="0070350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потребления</w:t>
            </w:r>
            <w:r w:rsidR="0070350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(в свободное</w:t>
            </w:r>
            <w:r w:rsidR="0070350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обращение)</w:t>
            </w:r>
            <w:r w:rsidR="0070350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70350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70350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CP</w:t>
            </w:r>
            <w:r w:rsidRPr="0070350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70350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.005)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703501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</w:rPr>
              <w:t>ведения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</w:rPr>
              <w:t>в отношении</w:t>
            </w:r>
          </w:p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автомобилей,</w:t>
            </w:r>
            <w:r w:rsidR="0070350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ввезенных</w:t>
            </w:r>
            <w:r w:rsidR="0070350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 выпущенных</w:t>
            </w:r>
            <w:r w:rsidR="0070350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для внутреннего</w:t>
            </w:r>
            <w:r w:rsidR="0070350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потребления</w:t>
            </w:r>
            <w:r w:rsidR="0070350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(в свободное</w:t>
            </w:r>
            <w:r w:rsidR="0070350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обращение)</w:t>
            </w:r>
          </w:p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BEN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.001):</w:t>
            </w:r>
          </w:p>
          <w:p w:rsidR="00D4317E" w:rsidRPr="00D82F8C" w:rsidRDefault="00703501" w:rsidP="007035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</w:rPr>
              <w:t>ведения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</w:rPr>
              <w:t>об аннулировании обработаны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703501" w:rsidP="007035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а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</w:rPr>
              <w:t>ннулирование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</w:rPr>
              <w:t>сведений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</w:rPr>
              <w:t>в отношении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</w:rPr>
              <w:t>автомобилей,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</w:rPr>
              <w:t>ввезенных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</w:rPr>
              <w:t>и выпущенных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</w:rPr>
              <w:t>для внутреннего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</w:rPr>
              <w:t>потребления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</w:rPr>
              <w:t>(в свободное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</w:rPr>
              <w:t>обращение)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CP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TRN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.002)</w:t>
            </w:r>
          </w:p>
        </w:tc>
      </w:tr>
    </w:tbl>
    <w:p w:rsidR="00D4317E" w:rsidRPr="00D82F8C" w:rsidRDefault="00D4317E" w:rsidP="00D82F8C">
      <w:pPr>
        <w:spacing w:after="120"/>
        <w:rPr>
          <w:rFonts w:ascii="Sylfaen" w:hAnsi="Sylfaen"/>
        </w:rPr>
      </w:pPr>
    </w:p>
    <w:p w:rsidR="00D4317E" w:rsidRPr="00D82F8C" w:rsidRDefault="00D4317E" w:rsidP="00D82F8C">
      <w:pPr>
        <w:spacing w:after="120"/>
        <w:rPr>
          <w:rFonts w:ascii="Sylfaen" w:hAnsi="Sylfaen"/>
        </w:rPr>
      </w:pPr>
    </w:p>
    <w:p w:rsidR="00D4317E" w:rsidRPr="00D82F8C" w:rsidRDefault="00D4317E" w:rsidP="00D82F8C">
      <w:pPr>
        <w:spacing w:after="120"/>
        <w:rPr>
          <w:rFonts w:ascii="Sylfaen" w:hAnsi="Sylfaen"/>
        </w:rPr>
        <w:sectPr w:rsidR="00D4317E" w:rsidRPr="00D82F8C" w:rsidSect="00703501">
          <w:pgSz w:w="16840" w:h="11900" w:orient="landscape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D4317E" w:rsidRPr="00D82F8C" w:rsidRDefault="00D82F8C" w:rsidP="00D82F8C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  <w:lang w:eastAsia="en-US" w:bidi="en-US"/>
        </w:rPr>
        <w:lastRenderedPageBreak/>
        <w:t xml:space="preserve">2. </w:t>
      </w:r>
      <w:r w:rsidRPr="00D82F8C">
        <w:rPr>
          <w:rFonts w:ascii="Sylfaen" w:hAnsi="Sylfaen"/>
          <w:sz w:val="24"/>
          <w:szCs w:val="24"/>
        </w:rPr>
        <w:t>Информационное взаимодействие при представлении сведений в отношении автомобилей, ввезенных и выпущенных для внутреннего потребления (в свободное обращение), по запросу уполномоченного</w:t>
      </w:r>
      <w:r w:rsidR="00703501">
        <w:rPr>
          <w:rFonts w:ascii="Sylfaen" w:hAnsi="Sylfaen"/>
          <w:sz w:val="24"/>
          <w:szCs w:val="24"/>
        </w:rPr>
        <w:t xml:space="preserve"> </w:t>
      </w:r>
      <w:r w:rsidRPr="00D82F8C">
        <w:rPr>
          <w:rFonts w:ascii="Sylfaen" w:hAnsi="Sylfaen"/>
          <w:sz w:val="24"/>
          <w:szCs w:val="24"/>
        </w:rPr>
        <w:t>органа, получающего сведения</w:t>
      </w:r>
    </w:p>
    <w:p w:rsidR="00D4317E" w:rsidRDefault="00D82F8C" w:rsidP="0070350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13. Схема выполнения транзакций общего процесса при представлении сведений в отношении автомобилей, ввезенных и выпущенных для внутреннего потребления (в свободное обращение), по запросу уполномоченного органа, получающего сведения представлена на рисунке 3. Для каждой процедуры общего процесса в таблице 3 приведена связь между операциями, промежуточными и результирующими состояниями информационных объектов общего процесса и транзакциями общего процесса.</w:t>
      </w:r>
    </w:p>
    <w:p w:rsidR="00703501" w:rsidRPr="00D82F8C" w:rsidRDefault="00703501" w:rsidP="0070350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D4317E" w:rsidRPr="00D82F8C" w:rsidRDefault="00F31D4C" w:rsidP="00D82F8C">
      <w:pPr>
        <w:spacing w:after="120"/>
        <w:jc w:val="center"/>
        <w:rPr>
          <w:rFonts w:ascii="Sylfaen" w:hAnsi="Sylfaen"/>
        </w:rPr>
      </w:pPr>
      <w:r>
        <w:rPr>
          <w:rFonts w:ascii="Sylfaen" w:hAnsi="Sylfaen"/>
          <w:noProof/>
          <w:lang w:val="en-US" w:eastAsia="en-US" w:bidi="ar-SA"/>
        </w:rPr>
        <w:pict>
          <v:group id="_x0000_s1117" style="position:absolute;left:0;text-align:left;margin-left:5.95pt;margin-top:10.75pt;width:421.25pt;height:137pt;z-index:251729920" coordorigin="1537,5470" coordsize="8425,2740">
            <v:rect id="_x0000_s1113" style="position:absolute;left:1687;top:5470;width:2773;height:322" stroked="f">
              <v:textbox inset="0,0,0,0">
                <w:txbxContent>
                  <w:p w:rsidR="001A3B76" w:rsidRPr="00937617" w:rsidRDefault="001A3B76" w:rsidP="00937617">
                    <w:pPr>
                      <w:widowControl/>
                      <w:jc w:val="center"/>
                      <w:rPr>
                        <w:rFonts w:ascii="Sylfaen" w:hAnsi="Sylfaen"/>
                        <w:sz w:val="22"/>
                      </w:rPr>
                    </w:pPr>
                    <w:r w:rsidRPr="00937617">
                      <w:rPr>
                        <w:rFonts w:ascii="Sylfaen" w:eastAsia="Times New Roman" w:hAnsi="Sylfaen" w:cs="Times New Roman"/>
                        <w:sz w:val="18"/>
                        <w:szCs w:val="20"/>
                        <w:lang w:val="en-US" w:eastAsia="en-US" w:bidi="ar-SA"/>
                      </w:rPr>
                      <w:t xml:space="preserve">: </w:t>
                    </w:r>
                    <w:r w:rsidRPr="00937617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>Получатель информации</w:t>
                    </w:r>
                  </w:p>
                </w:txbxContent>
              </v:textbox>
            </v:rect>
            <v:rect id="_x0000_s1114" style="position:absolute;left:7168;top:5470;width:2794;height:322" stroked="f">
              <v:textbox inset="0,0,0,0">
                <w:txbxContent>
                  <w:p w:rsidR="001A3B76" w:rsidRPr="00937617" w:rsidRDefault="001A3B76" w:rsidP="00937617">
                    <w:pPr>
                      <w:widowControl/>
                      <w:jc w:val="center"/>
                      <w:rPr>
                        <w:rFonts w:ascii="Sylfaen" w:hAnsi="Sylfaen"/>
                        <w:sz w:val="22"/>
                      </w:rPr>
                    </w:pPr>
                    <w:r w:rsidRPr="00937617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>: Отправитель информации</w:t>
                    </w:r>
                  </w:p>
                </w:txbxContent>
              </v:textbox>
            </v:rect>
            <v:rect id="_x0000_s1115" style="position:absolute;left:1537;top:6405;width:6877;height:881" stroked="f">
              <v:textbox inset="0,0,0,0">
                <w:txbxContent>
                  <w:p w:rsidR="001A3B76" w:rsidRPr="00937617" w:rsidRDefault="001A3B76" w:rsidP="00937617">
                    <w:pPr>
                      <w:widowControl/>
                      <w:rPr>
                        <w:rFonts w:ascii="Sylfaen" w:hAnsi="Sylfaen"/>
                        <w:sz w:val="22"/>
                      </w:rPr>
                    </w:pPr>
                    <w:r w:rsidRPr="00937617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>[выполняется при возникновении необходимости получения сведений в отношении автомобилей, ввезенных и выпущенных для внутреннего потребления (в 'свободное обращение)]</w:t>
                    </w:r>
                  </w:p>
                </w:txbxContent>
              </v:textbox>
            </v:rect>
            <v:rect id="_x0000_s1116" style="position:absolute;left:3073;top:7436;width:5610;height:774" stroked="f">
              <v:textbox inset="0,0,0,0">
                <w:txbxContent>
                  <w:p w:rsidR="001A3B76" w:rsidRPr="00937617" w:rsidRDefault="001A3B76" w:rsidP="00937617">
                    <w:pPr>
                      <w:widowControl/>
                      <w:jc w:val="center"/>
                      <w:rPr>
                        <w:rFonts w:ascii="Sylfaen" w:hAnsi="Sylfaen"/>
                        <w:sz w:val="22"/>
                      </w:rPr>
                    </w:pPr>
                    <w:r w:rsidRPr="00937617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 xml:space="preserve">Запрос на представление сведений в отношении | автомобилей, ввезенных и выпущенных для внутреннего потребления (в свободное обращение) </w:t>
                    </w:r>
                    <w:r w:rsidRPr="00937617">
                      <w:rPr>
                        <w:rFonts w:ascii="Sylfaen" w:eastAsia="Times New Roman" w:hAnsi="Sylfaen" w:cs="Times New Roman"/>
                        <w:sz w:val="18"/>
                        <w:szCs w:val="20"/>
                        <w:lang w:eastAsia="en-US" w:bidi="ar-SA"/>
                      </w:rPr>
                      <w:t>(</w:t>
                    </w:r>
                    <w:r w:rsidRPr="00937617">
                      <w:rPr>
                        <w:rFonts w:ascii="Sylfaen" w:eastAsia="Times New Roman" w:hAnsi="Sylfaen" w:cs="Times New Roman"/>
                        <w:sz w:val="18"/>
                        <w:szCs w:val="20"/>
                        <w:lang w:val="en-US" w:eastAsia="en-US" w:bidi="ar-SA"/>
                      </w:rPr>
                      <w:t>P</w:t>
                    </w:r>
                    <w:r w:rsidRPr="00937617">
                      <w:rPr>
                        <w:rFonts w:ascii="Sylfaen" w:eastAsia="Times New Roman" w:hAnsi="Sylfaen" w:cs="Times New Roman"/>
                        <w:sz w:val="18"/>
                        <w:szCs w:val="20"/>
                        <w:lang w:eastAsia="en-US" w:bidi="ar-SA"/>
                      </w:rPr>
                      <w:t>.</w:t>
                    </w:r>
                    <w:r w:rsidRPr="00937617">
                      <w:rPr>
                        <w:rFonts w:ascii="Sylfaen" w:eastAsia="Times New Roman" w:hAnsi="Sylfaen" w:cs="Times New Roman"/>
                        <w:sz w:val="18"/>
                        <w:szCs w:val="20"/>
                        <w:lang w:val="en-US" w:eastAsia="en-US" w:bidi="ar-SA"/>
                      </w:rPr>
                      <w:t>CP</w:t>
                    </w:r>
                    <w:r w:rsidRPr="00937617">
                      <w:rPr>
                        <w:rFonts w:ascii="Sylfaen" w:eastAsia="Times New Roman" w:hAnsi="Sylfaen" w:cs="Times New Roman"/>
                        <w:sz w:val="18"/>
                        <w:szCs w:val="20"/>
                        <w:lang w:eastAsia="en-US" w:bidi="ar-SA"/>
                      </w:rPr>
                      <w:t>.05.</w:t>
                    </w:r>
                    <w:r w:rsidRPr="00937617">
                      <w:rPr>
                        <w:rFonts w:ascii="Sylfaen" w:eastAsia="Times New Roman" w:hAnsi="Sylfaen" w:cs="Times New Roman"/>
                        <w:sz w:val="18"/>
                        <w:szCs w:val="20"/>
                        <w:lang w:val="en-US" w:eastAsia="en-US" w:bidi="ar-SA"/>
                      </w:rPr>
                      <w:t>TRN</w:t>
                    </w:r>
                    <w:r w:rsidRPr="00937617">
                      <w:rPr>
                        <w:rFonts w:ascii="Sylfaen" w:eastAsia="Times New Roman" w:hAnsi="Sylfaen" w:cs="Times New Roman"/>
                        <w:sz w:val="18"/>
                        <w:szCs w:val="20"/>
                        <w:lang w:eastAsia="en-US" w:bidi="ar-SA"/>
                      </w:rPr>
                      <w:t>.003).</w:t>
                    </w:r>
                  </w:p>
                </w:txbxContent>
              </v:textbox>
            </v:rect>
          </v:group>
        </w:pict>
      </w:r>
      <w:r>
        <w:rPr>
          <w:rFonts w:ascii="Sylfaen" w:hAnsi="Sylfaen"/>
        </w:rPr>
        <w:fldChar w:fldCharType="begin"/>
      </w:r>
      <w:r>
        <w:rPr>
          <w:rFonts w:ascii="Sylfaen" w:hAnsi="Sylfaen"/>
        </w:rPr>
        <w:instrText xml:space="preserve"> </w:instrText>
      </w:r>
      <w:r>
        <w:rPr>
          <w:rFonts w:ascii="Sylfaen" w:hAnsi="Sylfaen"/>
        </w:rPr>
        <w:instrText>INCLUDEPICTURE  "C:\\Users\\Tatevik\\Desktop\\ETMhav\\media\\image9.png" \* MERGEFORMATINET</w:instrText>
      </w:r>
      <w:r>
        <w:rPr>
          <w:rFonts w:ascii="Sylfaen" w:hAnsi="Sylfaen"/>
        </w:rPr>
        <w:instrText xml:space="preserve"> </w:instrText>
      </w:r>
      <w:r>
        <w:rPr>
          <w:rFonts w:ascii="Sylfaen" w:hAnsi="Sylfaen"/>
        </w:rPr>
        <w:fldChar w:fldCharType="separate"/>
      </w:r>
      <w:r w:rsidR="00C36BC6">
        <w:rPr>
          <w:rFonts w:ascii="Sylfaen" w:hAnsi="Sylfaen"/>
        </w:rPr>
        <w:pict>
          <v:shape id="_x0000_i1031" type="#_x0000_t75" style="width:468.75pt;height:210.75pt">
            <v:imagedata r:id="rId20" r:href="rId21"/>
          </v:shape>
        </w:pict>
      </w:r>
      <w:r>
        <w:rPr>
          <w:rFonts w:ascii="Sylfaen" w:hAnsi="Sylfaen"/>
        </w:rPr>
        <w:fldChar w:fldCharType="end"/>
      </w:r>
    </w:p>
    <w:p w:rsidR="00703501" w:rsidRDefault="00D82F8C" w:rsidP="00D82F8C">
      <w:pPr>
        <w:pStyle w:val="Pictur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Рис. 3. Схема выполнения транзакций общего процесса при представлении сведений в отношении автомобилей, ввезенных и выпущенных для внутреннего потребления (в свободное обращение), по запросу уполномоченного органа, получающего сведения</w:t>
      </w:r>
    </w:p>
    <w:p w:rsidR="00703501" w:rsidRDefault="00703501" w:rsidP="00D82F8C">
      <w:pPr>
        <w:pStyle w:val="Pictur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</w:p>
    <w:p w:rsidR="00703501" w:rsidRDefault="00703501" w:rsidP="00D82F8C">
      <w:pPr>
        <w:pStyle w:val="Pictur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  <w:sectPr w:rsidR="00703501" w:rsidSect="00D82F8C">
          <w:type w:val="continuous"/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D4317E" w:rsidRPr="00D82F8C" w:rsidRDefault="00D82F8C" w:rsidP="00703501">
      <w:pPr>
        <w:pStyle w:val="Bodytext20"/>
        <w:shd w:val="clear" w:color="auto" w:fill="auto"/>
        <w:spacing w:before="0" w:after="120" w:line="240" w:lineRule="auto"/>
        <w:ind w:right="-30"/>
        <w:jc w:val="right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lastRenderedPageBreak/>
        <w:t>Таблица 3</w:t>
      </w:r>
    </w:p>
    <w:p w:rsidR="00D4317E" w:rsidRPr="00D82F8C" w:rsidRDefault="00D82F8C" w:rsidP="00703501">
      <w:pPr>
        <w:pStyle w:val="Bodytext20"/>
        <w:shd w:val="clear" w:color="auto" w:fill="auto"/>
        <w:spacing w:before="0" w:after="120" w:line="240" w:lineRule="auto"/>
        <w:ind w:right="-30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Перечень транзакций общего процесса при представлении сведений в отношении автомобилей, ввезенных и выпущенных для внутреннего потребления (в свободное обращение), по запросу уполномоченного органа,</w:t>
      </w:r>
      <w:r w:rsidR="00703501">
        <w:rPr>
          <w:rFonts w:ascii="Sylfaen" w:hAnsi="Sylfaen"/>
          <w:sz w:val="24"/>
          <w:szCs w:val="24"/>
        </w:rPr>
        <w:t xml:space="preserve"> </w:t>
      </w:r>
      <w:r w:rsidRPr="00D82F8C">
        <w:rPr>
          <w:rFonts w:ascii="Sylfaen" w:hAnsi="Sylfaen"/>
          <w:sz w:val="24"/>
          <w:szCs w:val="24"/>
        </w:rPr>
        <w:t>получающего сведения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3384"/>
        <w:gridCol w:w="2266"/>
        <w:gridCol w:w="2976"/>
        <w:gridCol w:w="3158"/>
        <w:gridCol w:w="2352"/>
      </w:tblGrid>
      <w:tr w:rsidR="00D4317E" w:rsidRPr="00D82F8C" w:rsidTr="00D82F8C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7035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  <w:r w:rsidR="0070350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7035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Операция, выполняемая инициатором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7035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Промежуточное состояние информационного объекта общего процесса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7035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Операция, выполняемая респондентом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7035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Результирующее состояние информационного объекта общего процесса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7035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Транзакция общего процесса</w:t>
            </w:r>
          </w:p>
        </w:tc>
      </w:tr>
      <w:tr w:rsidR="00D4317E" w:rsidRPr="00D82F8C" w:rsidTr="00D82F8C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7035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</w:tr>
      <w:tr w:rsidR="00D4317E" w:rsidRPr="00D82F8C" w:rsidTr="00D82F8C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7035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41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7035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Запрос на представление сведений в отношении автомобилей, ввезенных и выпущенных для внутреннего потребления</w:t>
            </w:r>
            <w:r w:rsidR="0070350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(в свободное обращение)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PRC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.003)</w:t>
            </w:r>
          </w:p>
        </w:tc>
      </w:tr>
      <w:tr w:rsidR="00D4317E" w:rsidRPr="00D82F8C" w:rsidTr="00703501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7035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1.1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7035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Запрос на представление сведений в отношении автомобилей, ввезенных и выпущенных для внутреннего потребления (в свободное обращение)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.007).</w:t>
            </w:r>
          </w:p>
          <w:p w:rsidR="00D4317E" w:rsidRPr="00D82F8C" w:rsidRDefault="00D82F8C" w:rsidP="007035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Прием и обработка сведений в отношении автомобилей, ввезенных и выпущенных для внутреннего потребления (в свободное обращение), представленных по запросу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.009)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7035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сведения в отношении автомобилей, ввезенных и выпущенных для внутреннего потребления (в свободное обращение)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BEN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.001):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сведения запрошены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7035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представление сведений в отношении автомобилей, ввезенных и выпущенных для внутреннего потребления (в свободное обращение), по запросу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.008)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7035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сведения в отношении автомобилей, ввезенных и выпущенных для внутреннего потребления (в свободное обращение)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BEN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.001):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сведения отсутствуют. Сведения в отношении автомобилей, ввезенных и выпущенных для внутреннего потребления (в свободное обращение)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BEN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.001):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сведения представлены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703501" w:rsidP="007035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з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</w:rPr>
              <w:t>апрос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</w:rPr>
              <w:t>на представление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</w:rPr>
              <w:t>сведений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</w:rPr>
              <w:t>в отношении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</w:rPr>
              <w:t>автомобилей,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</w:rPr>
              <w:t>ввезенных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</w:rPr>
              <w:t>и выпущенных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</w:rPr>
              <w:t>для внутреннего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</w:rPr>
              <w:t>потребления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</w:rPr>
              <w:t>(в свободное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</w:rPr>
              <w:t>обращение)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CP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TRN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.003)</w:t>
            </w:r>
          </w:p>
        </w:tc>
      </w:tr>
    </w:tbl>
    <w:p w:rsidR="00D4317E" w:rsidRPr="00D82F8C" w:rsidRDefault="00D4317E" w:rsidP="00D82F8C">
      <w:pPr>
        <w:spacing w:after="120"/>
        <w:rPr>
          <w:rFonts w:ascii="Sylfaen" w:hAnsi="Sylfaen"/>
        </w:rPr>
      </w:pPr>
    </w:p>
    <w:p w:rsidR="00D4317E" w:rsidRPr="00D82F8C" w:rsidRDefault="00D4317E" w:rsidP="00D82F8C">
      <w:pPr>
        <w:spacing w:after="120"/>
        <w:rPr>
          <w:rFonts w:ascii="Sylfaen" w:hAnsi="Sylfaen"/>
        </w:rPr>
        <w:sectPr w:rsidR="00D4317E" w:rsidRPr="00D82F8C" w:rsidSect="00703501">
          <w:pgSz w:w="16840" w:h="11900" w:orient="landscape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D4317E" w:rsidRPr="00D82F8C" w:rsidRDefault="00D82F8C" w:rsidP="00D82F8C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  <w:lang w:val="en-US" w:eastAsia="en-US" w:bidi="en-US"/>
        </w:rPr>
        <w:lastRenderedPageBreak/>
        <w:t>VI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D82F8C">
        <w:rPr>
          <w:rFonts w:ascii="Sylfaen" w:hAnsi="Sylfaen"/>
          <w:sz w:val="24"/>
          <w:szCs w:val="24"/>
        </w:rPr>
        <w:t>Описание сообщений общего процесса</w:t>
      </w:r>
    </w:p>
    <w:p w:rsidR="00D4317E" w:rsidRDefault="00D82F8C" w:rsidP="0070350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14. Перечень сообщений общего процесса, передаваемых в рамках информационного взаимодействия при реализации общего процесса, приведен в таблице 4. Структура данных в составе сообщения должна соответствовать Описанию форматов и структур электронных документов и сведений. Ссылка на соответствующую структуру в Описании форматов и структур электронных документов и сведений устанавливается по значению графы 3 таблицы 4.</w:t>
      </w:r>
    </w:p>
    <w:p w:rsidR="00703501" w:rsidRPr="00D82F8C" w:rsidRDefault="00703501" w:rsidP="0070350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703501" w:rsidRPr="00D82F8C" w:rsidRDefault="00703501" w:rsidP="00703501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Таблица 4</w:t>
      </w:r>
    </w:p>
    <w:p w:rsidR="00D4317E" w:rsidRPr="00D82F8C" w:rsidRDefault="00D82F8C" w:rsidP="00D82F8C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Перечень сообщений общего процесса</w:t>
      </w:r>
    </w:p>
    <w:tbl>
      <w:tblPr>
        <w:tblOverlap w:val="never"/>
        <w:tblW w:w="9369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491"/>
        <w:gridCol w:w="3523"/>
        <w:gridCol w:w="3355"/>
      </w:tblGrid>
      <w:tr w:rsidR="00D4317E" w:rsidRPr="00D82F8C" w:rsidTr="001B1B80">
        <w:trPr>
          <w:tblHeader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7035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Структура электронного документа (сведений)</w:t>
            </w:r>
          </w:p>
        </w:tc>
      </w:tr>
      <w:tr w:rsidR="00D4317E" w:rsidRPr="00D82F8C" w:rsidTr="001B1B80">
        <w:trPr>
          <w:tblHeader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7035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7035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7035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D4317E" w:rsidRPr="00D82F8C" w:rsidTr="001B1B80">
        <w:trPr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P.CP.05.MSG.001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сведения в отношении автомобилей, ввезенных и выпущенных для внутреннего потребления (в свободное обращение)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сведения в отношении автомобилей, ввезенных и выпущенных для внутреннего потребления (в свободное обращение)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.05.001)</w:t>
            </w:r>
          </w:p>
        </w:tc>
      </w:tr>
      <w:tr w:rsidR="00D4317E" w:rsidRPr="00D82F8C" w:rsidTr="001B1B80">
        <w:trPr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P.CP.05.MSG.002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информация об аннулировании сведений в отношении автомобилей, ввезенных и выпущенных для внутреннего потребления (в свободное обращение)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сведения в отношении автомобилей, ввезенных и выпущенных для внутреннего потребления (в свободное обращение)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.05.001)</w:t>
            </w:r>
          </w:p>
        </w:tc>
      </w:tr>
      <w:tr w:rsidR="00D4317E" w:rsidRPr="00D82F8C" w:rsidTr="001B1B80">
        <w:trPr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P.CP.05.MSG.003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запрос сведений в отношении автомобилей, ввезенных и выпущенных для внутреннего потребления (в свободное обращение)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запрос сведений в отношении автомобилей, ввезенных и выпущенных для внутреннего потребления (в свободное обращение)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.05.002)</w:t>
            </w:r>
          </w:p>
        </w:tc>
      </w:tr>
      <w:tr w:rsidR="00D4317E" w:rsidRPr="00D82F8C" w:rsidTr="001B1B80">
        <w:trPr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P.CP.05.MSG.004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уведомление об отсутствии сведений, удовлетворяющих параметрам запроса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уведомление о результате обработки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.006)</w:t>
            </w:r>
          </w:p>
        </w:tc>
      </w:tr>
      <w:tr w:rsidR="00D4317E" w:rsidRPr="00D82F8C" w:rsidTr="001B1B80">
        <w:trPr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P.CP.05.MSG.005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уведомление о результатах обработки сведений в отношении автомобилей, ввезенных и выпущенных для внутреннего потребления (в свободное обращение)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уведомление о результате обработки сведений в отношении автомобилей, ввезенных и выпущенных для внутреннего потребления (в свободное обращение)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.05.003)</w:t>
            </w:r>
          </w:p>
        </w:tc>
      </w:tr>
      <w:tr w:rsidR="00D4317E" w:rsidRPr="00D82F8C" w:rsidTr="001B1B80">
        <w:trPr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P.CP.05.MSG.006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сведения в отношении автомобилей, ввезенных и выпущенных для внутреннего потребления (в свободное обращение), представленные по запросу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сведения в отношении автомобилей, ввезенных и выпущенных для внутреннего потребления (в свободное обращение)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.05.001)</w:t>
            </w:r>
          </w:p>
        </w:tc>
      </w:tr>
    </w:tbl>
    <w:p w:rsidR="00D4317E" w:rsidRPr="00D82F8C" w:rsidRDefault="00D4317E" w:rsidP="00D82F8C">
      <w:pPr>
        <w:spacing w:after="120"/>
        <w:rPr>
          <w:rFonts w:ascii="Sylfaen" w:hAnsi="Sylfaen"/>
        </w:rPr>
      </w:pPr>
    </w:p>
    <w:p w:rsidR="00D4317E" w:rsidRPr="00D82F8C" w:rsidRDefault="00D82F8C" w:rsidP="00D82F8C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  <w:lang w:val="en-US" w:eastAsia="en-US" w:bidi="en-US"/>
        </w:rPr>
        <w:t>VII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D82F8C">
        <w:rPr>
          <w:rFonts w:ascii="Sylfaen" w:hAnsi="Sylfaen"/>
          <w:sz w:val="24"/>
          <w:szCs w:val="24"/>
        </w:rPr>
        <w:t>Описание транзакций общего процесса</w:t>
      </w:r>
    </w:p>
    <w:p w:rsidR="00D4317E" w:rsidRPr="00D82F8C" w:rsidRDefault="00D82F8C" w:rsidP="00703501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1. Транзакция общего процесса «Представление сведений в отношении автомобилей, ввезенных и выпущенных для внутреннего потребления (в свободное 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D82F8C">
        <w:rPr>
          <w:rFonts w:ascii="Sylfaen" w:hAnsi="Sylfaen"/>
          <w:sz w:val="24"/>
          <w:szCs w:val="24"/>
          <w:lang w:eastAsia="en-US" w:bidi="en-US"/>
        </w:rPr>
        <w:t>.001)</w:t>
      </w:r>
    </w:p>
    <w:p w:rsidR="00D4317E" w:rsidRDefault="00D82F8C" w:rsidP="0070350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15. Транзакция общего процесса «Представление сведений в отношении автомобилей, ввезенных и выпущенных для внутреннего потребления (в свободное 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.001) </w:t>
      </w:r>
      <w:r w:rsidRPr="00D82F8C">
        <w:rPr>
          <w:rFonts w:ascii="Sylfaen" w:hAnsi="Sylfaen"/>
          <w:sz w:val="24"/>
          <w:szCs w:val="24"/>
        </w:rPr>
        <w:t>выполняется для представления инициатором респонденту соответствующих сведений. Схема выполнения указанной транзакции общего процесса представлена на рисунке 4. Параметры транзакции общего процесса приведены в таблице 5.</w:t>
      </w:r>
    </w:p>
    <w:p w:rsidR="00703501" w:rsidRDefault="00703501" w:rsidP="0070350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D4317E" w:rsidRPr="001B1B80" w:rsidRDefault="00F31D4C" w:rsidP="00D82F8C">
      <w:pPr>
        <w:spacing w:after="120"/>
        <w:jc w:val="center"/>
        <w:rPr>
          <w:rFonts w:ascii="Sylfaen" w:hAnsi="Sylfaen"/>
          <w:lang w:val="en-US"/>
        </w:rPr>
      </w:pPr>
      <w:r>
        <w:rPr>
          <w:rFonts w:ascii="Sylfaen" w:hAnsi="Sylfaen"/>
          <w:noProof/>
          <w:lang w:val="en-US" w:eastAsia="en-US" w:bidi="ar-SA"/>
        </w:rPr>
        <w:pict>
          <v:group id="_x0000_s1129" style="position:absolute;left:0;text-align:left;margin-left:9.05pt;margin-top:5.45pt;width:453.05pt;height:226.75pt;z-index:251740160" coordorigin="1599,9164" coordsize="9061,4535">
            <v:rect id="_x0000_s1118" style="position:absolute;left:3217;top:9164;width:1262;height:233" stroked="f">
              <v:textbox inset="0,0,0,0">
                <w:txbxContent>
                  <w:p w:rsidR="001A3B76" w:rsidRPr="00E1125E" w:rsidRDefault="001A3B76" w:rsidP="00E1125E">
                    <w:pPr>
                      <w:widowControl/>
                      <w:jc w:val="center"/>
                      <w:rPr>
                        <w:rFonts w:ascii="Sylfaen" w:hAnsi="Sylfaen"/>
                        <w:sz w:val="22"/>
                      </w:rPr>
                    </w:pPr>
                    <w:r w:rsidRPr="00E1125E">
                      <w:rPr>
                        <w:rFonts w:ascii="Sylfaen" w:eastAsia="Times New Roman" w:hAnsi="Sylfaen" w:cs="Times New Roman"/>
                        <w:sz w:val="18"/>
                        <w:szCs w:val="20"/>
                        <w:lang w:val="en-US" w:eastAsia="en-US" w:bidi="ar-SA"/>
                      </w:rPr>
                      <w:t xml:space="preserve">: </w:t>
                    </w:r>
                    <w:r w:rsidRPr="00E1125E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>Инициатор</w:t>
                    </w:r>
                  </w:p>
                </w:txbxContent>
              </v:textbox>
            </v:rect>
            <v:rect id="_x0000_s1119" style="position:absolute;left:7873;top:9164;width:1300;height:233" stroked="f">
              <v:textbox inset="0,0,0,0">
                <w:txbxContent>
                  <w:p w:rsidR="001A3B76" w:rsidRPr="00E1125E" w:rsidRDefault="001A3B76" w:rsidP="00E1125E">
                    <w:pPr>
                      <w:widowControl/>
                      <w:jc w:val="center"/>
                      <w:rPr>
                        <w:rFonts w:ascii="Sylfaen" w:hAnsi="Sylfaen"/>
                        <w:sz w:val="22"/>
                      </w:rPr>
                    </w:pPr>
                    <w:r w:rsidRPr="00E1125E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>: Респондент</w:t>
                    </w:r>
                  </w:p>
                </w:txbxContent>
              </v:textbox>
            </v:rect>
            <v:rect id="_x0000_s1120" style="position:absolute;left:1599;top:10099;width:813;height:420" stroked="f">
              <v:textbox inset="0,0,0,0">
                <w:txbxContent>
                  <w:p w:rsidR="001A3B76" w:rsidRPr="00E1125E" w:rsidRDefault="001A3B76" w:rsidP="00E1125E">
                    <w:pPr>
                      <w:widowControl/>
                      <w:jc w:val="center"/>
                      <w:rPr>
                        <w:rFonts w:ascii="Sylfaen" w:hAnsi="Sylfaen"/>
                        <w:sz w:val="22"/>
                      </w:rPr>
                    </w:pPr>
                    <w:r w:rsidRPr="00E1125E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>Ошибка</w:t>
                    </w:r>
                    <w:r w:rsidRPr="00E1125E">
                      <w:rPr>
                        <w:rFonts w:ascii="Sylfaen" w:eastAsia="Times New Roman" w:hAnsi="Sylfaen" w:cs="Times New Roman"/>
                        <w:sz w:val="18"/>
                        <w:szCs w:val="20"/>
                        <w:lang w:val="en-US" w:bidi="ar-SA"/>
                      </w:rPr>
                      <w:t xml:space="preserve"> </w:t>
                    </w:r>
                    <w:r w:rsidRPr="00E1125E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>контроля</w:t>
                    </w:r>
                  </w:p>
                </w:txbxContent>
              </v:textbox>
            </v:rect>
            <v:rect id="_x0000_s1121" style="position:absolute;left:4862;top:9697;width:3554;height:888" stroked="f">
              <v:textbox inset="0,0,0,0">
                <w:txbxContent>
                  <w:p w:rsidR="001A3B76" w:rsidRPr="00E1125E" w:rsidRDefault="001A3B76" w:rsidP="00E1125E">
                    <w:pPr>
                      <w:widowControl/>
                      <w:jc w:val="center"/>
                      <w:rPr>
                        <w:rFonts w:ascii="Sylfaen" w:hAnsi="Sylfaen"/>
                        <w:sz w:val="22"/>
                      </w:rPr>
                    </w:pPr>
                    <w:r w:rsidRPr="00E1125E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 xml:space="preserve">Сведения в отношении автомобилей, </w:t>
                    </w:r>
                    <w:r w:rsidRPr="00E1125E">
                      <w:rPr>
                        <w:rFonts w:ascii="Sylfaen" w:eastAsia="Times New Roman" w:hAnsi="Sylfaen" w:cs="Times New Roman"/>
                        <w:sz w:val="18"/>
                        <w:szCs w:val="20"/>
                        <w:u w:val="single"/>
                        <w:lang w:bidi="ar-SA"/>
                      </w:rPr>
                      <w:t xml:space="preserve">ввезенных и выпущенных для внутреннего </w:t>
                    </w:r>
                    <w:r w:rsidRPr="00E1125E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>потребления (в свободное обращение) (Р.СР.05.М80.001)</w:t>
                    </w:r>
                  </w:p>
                </w:txbxContent>
              </v:textbox>
            </v:rect>
            <v:rect id="_x0000_s1122" style="position:absolute;left:4996;top:10750;width:3329;height:1066" stroked="f">
              <v:textbox inset="0,0,0,0">
                <w:txbxContent>
                  <w:p w:rsidR="001A3B76" w:rsidRPr="00E1125E" w:rsidRDefault="001A3B76" w:rsidP="00E1125E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20"/>
                        <w:lang w:eastAsia="en-US" w:bidi="ar-SA"/>
                      </w:rPr>
                    </w:pPr>
                    <w:r w:rsidRPr="00E1125E">
                      <w:rPr>
                        <w:rFonts w:ascii="Sylfaen" w:eastAsia="Times New Roman" w:hAnsi="Sylfaen" w:cs="Times New Roman"/>
                        <w:sz w:val="16"/>
                        <w:szCs w:val="20"/>
                        <w:u w:val="single"/>
                        <w:lang w:bidi="ar-SA"/>
                      </w:rPr>
                      <w:t xml:space="preserve">Уведомление о результатах обработки </w:t>
                    </w:r>
                    <w:r w:rsidRPr="00E1125E">
                      <w:rPr>
                        <w:rFonts w:ascii="Sylfaen" w:eastAsia="Times New Roman" w:hAnsi="Sylfaen" w:cs="Times New Roman"/>
                        <w:sz w:val="16"/>
                        <w:szCs w:val="20"/>
                        <w:lang w:bidi="ar-SA"/>
                      </w:rPr>
                      <w:t>сведений в отношении автомобилей, ввезенных и выпущенных для внутре</w:t>
                    </w:r>
                    <w:r>
                      <w:rPr>
                        <w:rFonts w:ascii="Sylfaen" w:eastAsia="Times New Roman" w:hAnsi="Sylfaen" w:cs="Times New Roman"/>
                        <w:sz w:val="16"/>
                        <w:szCs w:val="20"/>
                        <w:lang w:bidi="ar-SA"/>
                      </w:rPr>
                      <w:t xml:space="preserve">ннего потребления (в свободное </w:t>
                    </w:r>
                    <w:r w:rsidRPr="00E1125E">
                      <w:rPr>
                        <w:rFonts w:ascii="Sylfaen" w:eastAsia="Times New Roman" w:hAnsi="Sylfaen" w:cs="Times New Roman"/>
                        <w:sz w:val="16"/>
                        <w:szCs w:val="20"/>
                        <w:lang w:bidi="ar-SA"/>
                      </w:rPr>
                      <w:t>обращение) (Р.СР.05.М80.005)</w:t>
                    </w:r>
                  </w:p>
                  <w:p w:rsidR="001A3B76" w:rsidRDefault="001A3B76"/>
                </w:txbxContent>
              </v:textbox>
            </v:rect>
            <v:roundrect id="_x0000_s1123" style="position:absolute;left:2512;top:10015;width:2244;height:1365" arcsize="10923f" stroked="f">
              <v:textbox inset="0,0,0,0">
                <w:txbxContent>
                  <w:p w:rsidR="001A3B76" w:rsidRDefault="001A3B76" w:rsidP="00E1125E">
                    <w:pPr>
                      <w:widowControl/>
                      <w:jc w:val="center"/>
                    </w:pPr>
                    <w:r w:rsidRPr="00E1125E">
                      <w:rPr>
                        <w:rFonts w:ascii="Sylfaen" w:eastAsia="Times New Roman" w:hAnsi="Sylfaen" w:cs="Times New Roman"/>
                        <w:sz w:val="16"/>
                        <w:szCs w:val="20"/>
                        <w:lang w:bidi="ar-SA"/>
                      </w:rPr>
                      <w:t>Представление сведений в отношении автомобилей, ввезенных и выпущенных для внутреннего потребления (в свободное обращение)</w:t>
                    </w:r>
                  </w:p>
                </w:txbxContent>
              </v:textbox>
            </v:roundrect>
            <v:rect id="_x0000_s1126" style="position:absolute;left:1805;top:11816;width:3590;height:1060" stroked="f">
              <v:textbox inset="0,0,0,0">
                <w:txbxContent>
                  <w:p w:rsidR="001A3B76" w:rsidRPr="00E1125E" w:rsidRDefault="001A3B76" w:rsidP="00E1125E">
                    <w:pPr>
                      <w:widowControl/>
                      <w:jc w:val="center"/>
                      <w:rPr>
                        <w:rFonts w:ascii="Sylfaen" w:hAnsi="Sylfaen"/>
                        <w:sz w:val="22"/>
                      </w:rPr>
                    </w:pPr>
                    <w:r w:rsidRPr="00E1125E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>Сведения в отношении автомобилей, ввезенных и выпущенных для внутреннего потребления (в свободное обращение) [сведения обработаны]</w:t>
                    </w:r>
                  </w:p>
                </w:txbxContent>
              </v:textbox>
            </v:rect>
            <v:roundrect id="_x0000_s1127" style="position:absolute;left:8509;top:10015;width:2151;height:1440" arcsize="10923f" stroked="f">
              <v:textbox inset="0,0,0,0">
                <w:txbxContent>
                  <w:p w:rsidR="001A3B76" w:rsidRDefault="001A3B76" w:rsidP="00E1125E">
                    <w:pPr>
                      <w:widowControl/>
                      <w:jc w:val="center"/>
                    </w:pPr>
                    <w:r w:rsidRPr="00E1125E">
                      <w:rPr>
                        <w:rFonts w:ascii="Sylfaen" w:eastAsia="Times New Roman" w:hAnsi="Sylfaen" w:cs="Times New Roman"/>
                        <w:sz w:val="16"/>
                        <w:szCs w:val="20"/>
                        <w:lang w:bidi="ar-SA"/>
                      </w:rPr>
                      <w:t>Прием и обработка сведений в отношении автомобилей, ввезенных и выпущенных для внутреннего потребления (в свободное обращение)</w:t>
                    </w:r>
                  </w:p>
                </w:txbxContent>
              </v:textbox>
            </v:roundrect>
            <v:rect id="_x0000_s1128" style="position:absolute;left:3217;top:13465;width:654;height:234" stroked="f">
              <v:textbox inset="0,0,0,0">
                <w:txbxContent>
                  <w:p w:rsidR="001A3B76" w:rsidRPr="00E1125E" w:rsidRDefault="001A3B76" w:rsidP="00E1125E">
                    <w:pPr>
                      <w:widowControl/>
                      <w:jc w:val="center"/>
                      <w:rPr>
                        <w:rFonts w:ascii="Sylfaen" w:hAnsi="Sylfaen"/>
                        <w:sz w:val="22"/>
                      </w:rPr>
                    </w:pPr>
                    <w:r w:rsidRPr="00E1125E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>Успех</w:t>
                    </w:r>
                  </w:p>
                </w:txbxContent>
              </v:textbox>
            </v:rect>
          </v:group>
        </w:pict>
      </w:r>
      <w:r>
        <w:rPr>
          <w:rFonts w:ascii="Sylfaen" w:hAnsi="Sylfaen"/>
        </w:rPr>
        <w:fldChar w:fldCharType="begin"/>
      </w:r>
      <w:r>
        <w:rPr>
          <w:rFonts w:ascii="Sylfaen" w:hAnsi="Sylfaen"/>
        </w:rPr>
        <w:instrText xml:space="preserve"> </w:instrText>
      </w:r>
      <w:r>
        <w:rPr>
          <w:rFonts w:ascii="Sylfaen" w:hAnsi="Sylfaen"/>
        </w:rPr>
        <w:instrText>INCLUDEPICTURE  "C:\\Users\\Tatevik\\Desktop\\ETMhav\\media\\image10.png" \* MERGEFORMATINET</w:instrText>
      </w:r>
      <w:r>
        <w:rPr>
          <w:rFonts w:ascii="Sylfaen" w:hAnsi="Sylfaen"/>
        </w:rPr>
        <w:instrText xml:space="preserve"> </w:instrText>
      </w:r>
      <w:r>
        <w:rPr>
          <w:rFonts w:ascii="Sylfaen" w:hAnsi="Sylfaen"/>
        </w:rPr>
        <w:fldChar w:fldCharType="separate"/>
      </w:r>
      <w:r w:rsidR="00C36BC6">
        <w:rPr>
          <w:rFonts w:ascii="Sylfaen" w:hAnsi="Sylfaen"/>
        </w:rPr>
        <w:pict>
          <v:shape id="_x0000_i1032" type="#_x0000_t75" style="width:482.25pt;height:236.25pt">
            <v:imagedata r:id="rId22" r:href="rId23"/>
          </v:shape>
        </w:pict>
      </w:r>
      <w:r>
        <w:rPr>
          <w:rFonts w:ascii="Sylfaen" w:hAnsi="Sylfaen"/>
        </w:rPr>
        <w:fldChar w:fldCharType="end"/>
      </w:r>
    </w:p>
    <w:p w:rsidR="00D4317E" w:rsidRPr="00D82F8C" w:rsidRDefault="00D82F8C" w:rsidP="00D82F8C">
      <w:pPr>
        <w:pStyle w:val="Pictur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Рис. 4. Схема выполнения транзакции общего процесса «Представление сведений в отношении автомобилей, ввезенных и выпущенных для внутреннего потребления (в свободное 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D82F8C">
        <w:rPr>
          <w:rFonts w:ascii="Sylfaen" w:hAnsi="Sylfaen"/>
          <w:sz w:val="24"/>
          <w:szCs w:val="24"/>
          <w:lang w:eastAsia="en-US" w:bidi="en-US"/>
        </w:rPr>
        <w:t>.001)</w:t>
      </w:r>
    </w:p>
    <w:p w:rsidR="00D4317E" w:rsidRPr="00D82F8C" w:rsidRDefault="00D4317E" w:rsidP="00D82F8C">
      <w:pPr>
        <w:spacing w:after="120"/>
        <w:rPr>
          <w:rFonts w:ascii="Sylfaen" w:hAnsi="Sylfaen"/>
        </w:rPr>
      </w:pPr>
    </w:p>
    <w:p w:rsidR="00D4317E" w:rsidRPr="00D82F8C" w:rsidRDefault="00D82F8C" w:rsidP="004F46F4">
      <w:pPr>
        <w:pStyle w:val="Bodytext20"/>
        <w:shd w:val="clear" w:color="auto" w:fill="auto"/>
        <w:spacing w:before="0" w:after="120" w:line="240" w:lineRule="auto"/>
        <w:ind w:right="-8"/>
        <w:jc w:val="right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lastRenderedPageBreak/>
        <w:t>Таблица 5</w:t>
      </w:r>
    </w:p>
    <w:p w:rsidR="00D4317E" w:rsidRPr="00D82F8C" w:rsidRDefault="00D82F8C" w:rsidP="00D82F8C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Описание транзакции общего процесса «Представление сведений в отношении автомобилей, ввезенных и выпущенных для внутреннего потребления (в свободное 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D82F8C">
        <w:rPr>
          <w:rFonts w:ascii="Sylfaen" w:hAnsi="Sylfaen"/>
          <w:sz w:val="24"/>
          <w:szCs w:val="24"/>
          <w:lang w:eastAsia="en-US" w:bidi="en-US"/>
        </w:rPr>
        <w:t>.001)</w:t>
      </w:r>
    </w:p>
    <w:tbl>
      <w:tblPr>
        <w:tblOverlap w:val="never"/>
        <w:tblW w:w="9369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10"/>
        <w:gridCol w:w="3264"/>
        <w:gridCol w:w="5395"/>
      </w:tblGrid>
      <w:tr w:rsidR="00D4317E" w:rsidRPr="00D82F8C" w:rsidTr="001B1B80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  <w:r w:rsidR="004F46F4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Обязательный элемент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D4317E" w:rsidRPr="00D82F8C" w:rsidTr="001B1B80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P.CP.05.TRN.001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Наименование транзакции общего процесса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представление сведений в отношении автомобилей, ввезенных и выпущенных для внутреннего потребления (в свободное обращение)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Шаблон транзакции общего процесса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запрос/ответ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Инициирующая роль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инициатор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Инициирующая операция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представление сведений в отношении автомобилей, ввезенных и выпущенных для внутреннего потребления (в свободное обращение)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Реагирующая роль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респондент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Принимающая операция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прием и обработка сведений в отношении автомобилей, ввезенных и выпущенных для внутреннего потребления (в свободное обращение)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Результат выполнения транзакции общего процесса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сведения в отношении автомобилей, ввезенных и выпущенных для внутреннего потребления (в свободное обращение)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BEN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.001):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сведения обработаны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Параметры транзакции общего процесса: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17E" w:rsidRPr="00D82F8C" w:rsidRDefault="00D4317E" w:rsidP="004F46F4">
            <w:pPr>
              <w:spacing w:after="120"/>
              <w:ind w:left="1"/>
              <w:jc w:val="center"/>
              <w:rPr>
                <w:rFonts w:ascii="Sylfaen" w:hAnsi="Sylfaen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время для подтверждения получения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5 мин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17E" w:rsidRPr="00D82F8C" w:rsidRDefault="00D4317E" w:rsidP="004F46F4">
            <w:pPr>
              <w:spacing w:after="120"/>
              <w:ind w:left="1"/>
              <w:jc w:val="center"/>
              <w:rPr>
                <w:rFonts w:ascii="Sylfaen" w:hAnsi="Sylfaen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время подтверждения принятия в обработку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10 мин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17E" w:rsidRPr="00D82F8C" w:rsidRDefault="00D4317E" w:rsidP="004F46F4">
            <w:pPr>
              <w:spacing w:after="120"/>
              <w:ind w:left="1"/>
              <w:jc w:val="center"/>
              <w:rPr>
                <w:rFonts w:ascii="Sylfaen" w:hAnsi="Sylfaen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время ожидания ответа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15 мин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17E" w:rsidRPr="00D82F8C" w:rsidRDefault="00D4317E" w:rsidP="004F46F4">
            <w:pPr>
              <w:spacing w:after="120"/>
              <w:ind w:left="1"/>
              <w:jc w:val="center"/>
              <w:rPr>
                <w:rFonts w:ascii="Sylfaen" w:hAnsi="Sylfaen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признак авторизации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да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17E" w:rsidRPr="00D82F8C" w:rsidRDefault="00D4317E" w:rsidP="004F46F4">
            <w:pPr>
              <w:spacing w:after="120"/>
              <w:ind w:left="1"/>
              <w:jc w:val="center"/>
              <w:rPr>
                <w:rFonts w:ascii="Sylfaen" w:hAnsi="Sylfaen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количество повторов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Сообщения транзакции общего процесса: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D4317E" w:rsidRPr="00D82F8C" w:rsidRDefault="004F46F4" w:rsidP="004F46F4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и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</w:rPr>
              <w:t>нициирующее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</w:rPr>
              <w:t>сообщение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сведения в отношении автомобилей, ввезенных и выпущенных для внутреннего потребления (в свободное обращение)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MSG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.001)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ответное сообщение</w:t>
            </w: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уведомление о результатах обработки сведений в отношении автомобилей, ввезенных и выпущенных для внутреннего потребления (в свободное обращение)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MSG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.005)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Параметры сообщений транзакции общего процесса: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признак ЭЦП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нет (за исключением случаев, когда применение ЭЦП при осуществлении информационного взаимодействия в рамках общего процесса предусмотрено соответствующим решением Коллегии Евразийской экономической комиссии (далее - Комиссия)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передача электронного документа с некорректной ЭЦП</w:t>
            </w: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</w:tr>
    </w:tbl>
    <w:p w:rsidR="00D4317E" w:rsidRPr="00D82F8C" w:rsidRDefault="00D4317E" w:rsidP="00D82F8C">
      <w:pPr>
        <w:spacing w:after="120"/>
        <w:rPr>
          <w:rFonts w:ascii="Sylfaen" w:hAnsi="Sylfaen"/>
        </w:rPr>
      </w:pPr>
    </w:p>
    <w:p w:rsidR="00D4317E" w:rsidRPr="00D82F8C" w:rsidRDefault="00D82F8C" w:rsidP="004F46F4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  <w:lang w:eastAsia="en-US" w:bidi="en-US"/>
        </w:rPr>
        <w:t xml:space="preserve">2. </w:t>
      </w:r>
      <w:r w:rsidRPr="00D82F8C">
        <w:rPr>
          <w:rFonts w:ascii="Sylfaen" w:hAnsi="Sylfaen"/>
          <w:sz w:val="24"/>
          <w:szCs w:val="24"/>
        </w:rPr>
        <w:t xml:space="preserve">Транзакция общего процесса «Аннулирование сведений в отношении автомобилей, ввезенных и выпущенных для внутреннего потребления (в свободное 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D82F8C">
        <w:rPr>
          <w:rFonts w:ascii="Sylfaen" w:hAnsi="Sylfaen"/>
          <w:sz w:val="24"/>
          <w:szCs w:val="24"/>
          <w:lang w:eastAsia="en-US" w:bidi="en-US"/>
        </w:rPr>
        <w:t>.002)</w:t>
      </w:r>
    </w:p>
    <w:p w:rsidR="004F46F4" w:rsidRDefault="00D82F8C" w:rsidP="004F46F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16. Транзакция общего процесса «Аннулирование сведений в отношении автомобилей, ввезенных и выпущенных для внутреннего потребления (в свободное 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.002) </w:t>
      </w:r>
      <w:r w:rsidRPr="00D82F8C">
        <w:rPr>
          <w:rFonts w:ascii="Sylfaen" w:hAnsi="Sylfaen"/>
          <w:sz w:val="24"/>
          <w:szCs w:val="24"/>
        </w:rPr>
        <w:t>выполняется для представления инициатором респонденту информации об аннулировании соответствующих сведений. Схема выполнения указанной транзакции общего процесса представлена на рисунке 5. Параметры транзакции общего процесса приведены в таблице 6.</w:t>
      </w:r>
    </w:p>
    <w:p w:rsidR="00D4317E" w:rsidRPr="00D82F8C" w:rsidRDefault="00F31D4C" w:rsidP="004F46F4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</w:rPr>
      </w:pPr>
      <w:r>
        <w:rPr>
          <w:rFonts w:ascii="Sylfaen" w:hAnsi="Sylfaen"/>
          <w:noProof/>
          <w:lang w:val="en-US" w:eastAsia="en-US" w:bidi="ar-SA"/>
        </w:rPr>
        <w:lastRenderedPageBreak/>
        <w:pict>
          <v:group id="_x0000_s1141" style="position:absolute;left:0;text-align:left;margin-left:9.05pt;margin-top:9.05pt;width:454.1pt;height:248.25pt;z-index:251750400" coordorigin="1599,1599" coordsize="9082,4965">
            <v:rect id="_x0000_s1130" style="position:absolute;left:3180;top:1599;width:1264;height:274" stroked="f">
              <v:textbox inset="0,0,0,0">
                <w:txbxContent>
                  <w:p w:rsidR="001A3B76" w:rsidRPr="0079501A" w:rsidRDefault="001A3B76" w:rsidP="0079501A">
                    <w:pPr>
                      <w:widowControl/>
                      <w:jc w:val="center"/>
                      <w:rPr>
                        <w:rFonts w:ascii="Sylfaen" w:hAnsi="Sylfaen"/>
                        <w:sz w:val="22"/>
                      </w:rPr>
                    </w:pPr>
                    <w:r w:rsidRPr="0079501A">
                      <w:rPr>
                        <w:rFonts w:ascii="Sylfaen" w:eastAsia="Times New Roman" w:hAnsi="Sylfaen" w:cs="Times New Roman"/>
                        <w:sz w:val="18"/>
                        <w:szCs w:val="20"/>
                        <w:lang w:val="en-US" w:eastAsia="en-US" w:bidi="ar-SA"/>
                      </w:rPr>
                      <w:t xml:space="preserve">: </w:t>
                    </w:r>
                    <w:r w:rsidRPr="0079501A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>Инициатор</w:t>
                    </w:r>
                  </w:p>
                </w:txbxContent>
              </v:textbox>
            </v:rect>
            <v:rect id="_x0000_s1132" style="position:absolute;left:7801;top:1599;width:1378;height:274" stroked="f">
              <v:textbox inset="0,0,0,0">
                <w:txbxContent>
                  <w:p w:rsidR="001A3B76" w:rsidRPr="0079501A" w:rsidRDefault="001A3B76" w:rsidP="0079501A">
                    <w:pPr>
                      <w:widowControl/>
                      <w:jc w:val="center"/>
                      <w:rPr>
                        <w:rFonts w:ascii="Sylfaen" w:hAnsi="Sylfaen"/>
                        <w:sz w:val="22"/>
                      </w:rPr>
                    </w:pPr>
                    <w:r w:rsidRPr="0079501A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>: Респондент</w:t>
                    </w:r>
                  </w:p>
                </w:txbxContent>
              </v:textbox>
            </v:rect>
            <v:rect id="_x0000_s1133" style="position:absolute;left:4921;top:1917;width:2968;height:1308" stroked="f">
              <v:textbox inset="0,0,0,0">
                <w:txbxContent>
                  <w:p w:rsidR="001A3B76" w:rsidRPr="0079501A" w:rsidRDefault="001A3B76" w:rsidP="0079501A">
                    <w:pPr>
                      <w:widowControl/>
                      <w:jc w:val="center"/>
                      <w:rPr>
                        <w:rFonts w:ascii="Sylfaen" w:hAnsi="Sylfaen"/>
                        <w:sz w:val="20"/>
                      </w:rPr>
                    </w:pPr>
                    <w:r w:rsidRPr="0079501A">
                      <w:rPr>
                        <w:rFonts w:ascii="Sylfaen" w:eastAsia="Times New Roman" w:hAnsi="Sylfaen" w:cs="Times New Roman"/>
                        <w:sz w:val="16"/>
                        <w:szCs w:val="20"/>
                        <w:lang w:bidi="ar-SA"/>
                      </w:rPr>
                      <w:t>Информация об аннулировании сведений в отношении автомобилей, ввезенных и выпущенных для внутреннего потребления (в свободное обращение) (Р.СР.05.МБ</w:t>
                    </w:r>
                    <w:r w:rsidRPr="0079501A">
                      <w:rPr>
                        <w:rFonts w:ascii="Sylfaen" w:eastAsia="Times New Roman" w:hAnsi="Sylfaen" w:cs="Times New Roman"/>
                        <w:sz w:val="16"/>
                        <w:szCs w:val="20"/>
                        <w:lang w:bidi="ar-SA"/>
                      </w:rPr>
                      <w:t>0.002)</w:t>
                    </w:r>
                  </w:p>
                </w:txbxContent>
              </v:textbox>
            </v:rect>
            <v:rect id="_x0000_s1134" style="position:absolute;left:1599;top:2509;width:786;height:548" stroked="f">
              <v:textbox inset="0,0,0,0">
                <w:txbxContent>
                  <w:p w:rsidR="001A3B76" w:rsidRPr="0079501A" w:rsidRDefault="001A3B76" w:rsidP="0079501A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22"/>
                        <w:lang w:eastAsia="en-US" w:bidi="ar-SA"/>
                      </w:rPr>
                    </w:pPr>
                    <w:r w:rsidRPr="0079501A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>Ошибка</w:t>
                    </w:r>
                    <w:r w:rsidRPr="0079501A">
                      <w:rPr>
                        <w:rFonts w:ascii="Sylfaen" w:eastAsia="Times New Roman" w:hAnsi="Sylfaen" w:cs="Times New Roman"/>
                        <w:sz w:val="18"/>
                        <w:szCs w:val="20"/>
                        <w:lang w:val="en-US" w:bidi="ar-SA"/>
                      </w:rPr>
                      <w:t xml:space="preserve"> </w:t>
                    </w:r>
                    <w:r w:rsidRPr="0079501A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>контроля</w:t>
                    </w:r>
                  </w:p>
                </w:txbxContent>
              </v:textbox>
            </v:rect>
            <v:rect id="_x0000_s1135" style="position:absolute;left:4865;top:3331;width:3251;height:1157" stroked="f">
              <v:textbox inset="0,0,0,0">
                <w:txbxContent>
                  <w:p w:rsidR="001A3B76" w:rsidRPr="0079501A" w:rsidRDefault="001A3B76" w:rsidP="0079501A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22"/>
                        <w:lang w:eastAsia="en-US" w:bidi="ar-SA"/>
                      </w:rPr>
                    </w:pPr>
                    <w:r w:rsidRPr="0079501A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 xml:space="preserve">Уведомление о результатах обработки </w:t>
                    </w:r>
                    <w:r w:rsidRPr="0079501A">
                      <w:rPr>
                        <w:rFonts w:ascii="Sylfaen" w:eastAsia="Times New Roman" w:hAnsi="Sylfaen" w:cs="Times New Roman"/>
                        <w:sz w:val="18"/>
                        <w:szCs w:val="20"/>
                        <w:u w:val="single"/>
                        <w:lang w:bidi="ar-SA"/>
                      </w:rPr>
                      <w:t>сведений в отношении автомобилей,</w:t>
                    </w:r>
                    <w:r w:rsidRPr="0079501A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 xml:space="preserve"> ввезенных и выпущенных для внутреннего потребления (в свободное обращение) (Р.СР.05.МБ</w:t>
                    </w:r>
                    <w:r w:rsidRPr="0079501A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>0.005)</w:t>
                    </w:r>
                  </w:p>
                  <w:p w:rsidR="001A3B76" w:rsidRDefault="001A3B76"/>
                </w:txbxContent>
              </v:textbox>
            </v:rect>
            <v:roundrect id="_x0000_s1136" style="position:absolute;left:2465;top:2444;width:2297;height:1546" arcsize="10923f" stroked="f">
              <v:textbox inset="0,0,0,0">
                <w:txbxContent>
                  <w:p w:rsidR="001A3B76" w:rsidRDefault="001A3B76" w:rsidP="0079501A">
                    <w:pPr>
                      <w:widowControl/>
                      <w:jc w:val="center"/>
                    </w:pPr>
                    <w:r w:rsidRPr="0079501A">
                      <w:rPr>
                        <w:rFonts w:ascii="Sylfaen" w:eastAsia="Times New Roman" w:hAnsi="Sylfaen" w:cs="Times New Roman"/>
                        <w:sz w:val="16"/>
                        <w:szCs w:val="20"/>
                        <w:lang w:bidi="ar-SA"/>
                      </w:rPr>
                      <w:t>Представление информации об аннулировании сведений в отношении автомобилей, ввезенных и выпущенных для внутреннего потребления (в свободное обращение)</w:t>
                    </w:r>
                  </w:p>
                </w:txbxContent>
              </v:textbox>
            </v:roundrect>
            <v:rect id="_x0000_s1138" style="position:absolute;left:1770;top:4718;width:3542;height:1042" stroked="f">
              <v:textbox inset="0,0,0,0">
                <w:txbxContent>
                  <w:p w:rsidR="001A3B76" w:rsidRPr="0079501A" w:rsidRDefault="001A3B76" w:rsidP="0079501A">
                    <w:pPr>
                      <w:widowControl/>
                      <w:jc w:val="center"/>
                      <w:rPr>
                        <w:rFonts w:ascii="Sylfaen" w:hAnsi="Sylfaen"/>
                        <w:sz w:val="22"/>
                      </w:rPr>
                    </w:pPr>
                    <w:r w:rsidRPr="0079501A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>Сведения в отношении автомобилей, ввезенных и выпущенных для внутреннего потребления (в свободное обращение) [сведения об аннулировании обработаны]</w:t>
                    </w:r>
                  </w:p>
                </w:txbxContent>
              </v:textbox>
            </v:rect>
            <v:rect id="_x0000_s1139" style="position:absolute;left:3127;top:6334;width:707;height:230" stroked="f">
              <v:textbox inset="0,0,0,0">
                <w:txbxContent>
                  <w:p w:rsidR="001A3B76" w:rsidRPr="0079501A" w:rsidRDefault="001A3B76" w:rsidP="0079501A">
                    <w:pPr>
                      <w:widowControl/>
                      <w:jc w:val="center"/>
                      <w:rPr>
                        <w:rFonts w:ascii="Sylfaen" w:hAnsi="Sylfaen"/>
                        <w:sz w:val="22"/>
                      </w:rPr>
                    </w:pPr>
                    <w:r w:rsidRPr="0079501A">
                      <w:rPr>
                        <w:rFonts w:ascii="Sylfaen" w:eastAsia="Times New Roman" w:hAnsi="Sylfaen" w:cs="Times New Roman"/>
                        <w:sz w:val="18"/>
                        <w:szCs w:val="20"/>
                        <w:lang w:bidi="ar-SA"/>
                      </w:rPr>
                      <w:t>Успех</w:t>
                    </w:r>
                  </w:p>
                </w:txbxContent>
              </v:textbox>
            </v:rect>
            <v:roundrect id="_x0000_s1140" style="position:absolute;left:8234;top:2444;width:2447;height:1546" arcsize="10923f" stroked="f">
              <v:textbox inset="0,0,0,0">
                <w:txbxContent>
                  <w:p w:rsidR="001A3B76" w:rsidRPr="00142C47" w:rsidRDefault="001A3B76" w:rsidP="0079501A">
                    <w:pPr>
                      <w:widowControl/>
                      <w:jc w:val="center"/>
                    </w:pPr>
                    <w:r w:rsidRPr="00142C47">
                      <w:rPr>
                        <w:rFonts w:ascii="Sylfaen" w:eastAsia="Times New Roman" w:hAnsi="Sylfaen" w:cs="Times New Roman"/>
                        <w:sz w:val="14"/>
                        <w:szCs w:val="20"/>
                        <w:lang w:bidi="ar-SA"/>
                      </w:rPr>
                      <w:t>Прием и обработка информации об аннулировании сведений в отношении автомобилей, ввезенных и выпущенных для внутреннего потребления (в свободное обращение)</w:t>
                    </w:r>
                  </w:p>
                </w:txbxContent>
              </v:textbox>
            </v:roundrect>
          </v:group>
        </w:pict>
      </w:r>
      <w:r>
        <w:rPr>
          <w:rFonts w:ascii="Sylfaen" w:hAnsi="Sylfaen"/>
        </w:rPr>
        <w:fldChar w:fldCharType="begin"/>
      </w:r>
      <w:r>
        <w:rPr>
          <w:rFonts w:ascii="Sylfaen" w:hAnsi="Sylfaen"/>
        </w:rPr>
        <w:instrText xml:space="preserve"> </w:instrText>
      </w:r>
      <w:r>
        <w:rPr>
          <w:rFonts w:ascii="Sylfaen" w:hAnsi="Sylfaen"/>
        </w:rPr>
        <w:instrText>INCLUDEPICTURE  "C:\\Users\\Tatevik\\Desktop\\ETMhav\\media\\image11.png" \* MERGEFORMATINET</w:instrText>
      </w:r>
      <w:r>
        <w:rPr>
          <w:rFonts w:ascii="Sylfaen" w:hAnsi="Sylfaen"/>
        </w:rPr>
        <w:instrText xml:space="preserve"> </w:instrText>
      </w:r>
      <w:r>
        <w:rPr>
          <w:rFonts w:ascii="Sylfaen" w:hAnsi="Sylfaen"/>
        </w:rPr>
        <w:fldChar w:fldCharType="separate"/>
      </w:r>
      <w:r w:rsidR="00C36BC6">
        <w:rPr>
          <w:rFonts w:ascii="Sylfaen" w:hAnsi="Sylfaen"/>
        </w:rPr>
        <w:pict>
          <v:shape id="_x0000_i1033" type="#_x0000_t75" style="width:480.75pt;height:263.25pt">
            <v:imagedata r:id="rId24" r:href="rId25"/>
          </v:shape>
        </w:pict>
      </w:r>
      <w:r>
        <w:rPr>
          <w:rFonts w:ascii="Sylfaen" w:hAnsi="Sylfaen"/>
        </w:rPr>
        <w:fldChar w:fldCharType="end"/>
      </w:r>
    </w:p>
    <w:p w:rsidR="00D4317E" w:rsidRPr="00D82F8C" w:rsidRDefault="00D82F8C" w:rsidP="00D82F8C">
      <w:pPr>
        <w:pStyle w:val="Pictur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Рис. 5. Схема выполнения транзакции общего процесса «Аннулирование сведений в отношении автомобилей, ввезенных и выпущенных для внутреннего потребления (в свободное 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D82F8C">
        <w:rPr>
          <w:rFonts w:ascii="Sylfaen" w:hAnsi="Sylfaen"/>
          <w:sz w:val="24"/>
          <w:szCs w:val="24"/>
          <w:lang w:eastAsia="en-US" w:bidi="en-US"/>
        </w:rPr>
        <w:t>.002)</w:t>
      </w:r>
    </w:p>
    <w:p w:rsidR="00D4317E" w:rsidRPr="00D82F8C" w:rsidRDefault="00D4317E" w:rsidP="00D82F8C">
      <w:pPr>
        <w:spacing w:after="120"/>
        <w:rPr>
          <w:rFonts w:ascii="Sylfaen" w:hAnsi="Sylfaen"/>
        </w:rPr>
      </w:pPr>
    </w:p>
    <w:p w:rsidR="00D4317E" w:rsidRPr="00D82F8C" w:rsidRDefault="00D82F8C" w:rsidP="004F46F4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Таблица 6</w:t>
      </w:r>
    </w:p>
    <w:p w:rsidR="00D4317E" w:rsidRPr="00D82F8C" w:rsidRDefault="00D82F8C" w:rsidP="004F46F4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Описание транзакции общего процесса «Аннулирование сведений в отношении автомобилей, ввезенных и выпущенных для внутреннего потребления (в свободное 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D82F8C">
        <w:rPr>
          <w:rFonts w:ascii="Sylfaen" w:hAnsi="Sylfaen"/>
          <w:sz w:val="24"/>
          <w:szCs w:val="24"/>
          <w:lang w:eastAsia="en-US" w:bidi="en-US"/>
        </w:rPr>
        <w:t>.002)</w:t>
      </w:r>
    </w:p>
    <w:tbl>
      <w:tblPr>
        <w:tblOverlap w:val="never"/>
        <w:tblW w:w="9369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10"/>
        <w:gridCol w:w="3264"/>
        <w:gridCol w:w="5395"/>
      </w:tblGrid>
      <w:tr w:rsidR="00D4317E" w:rsidRPr="00D82F8C" w:rsidTr="001B1B80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  <w:r w:rsidR="004F46F4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Обязательный элемент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D4317E" w:rsidRPr="00D82F8C" w:rsidTr="001B1B80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P.CP.05.TRN.002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Наименование транзакции общего процесса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аннулирование сведений в отношении автомобилей, ввезенных и выпущенных для внутреннего потребления (в свободное обращение)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Шаблон транзакции общего процесса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запрос/ответ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Инициирующая роль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инициатор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Инициирующая операция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представление информации об аннулировании сведений в отношении автомобилей, ввезенных и выпущенных для внутреннего потребления (в свободное обращение)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Реагирующая роль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респондент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Принимающая операция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прием и обработка информации об аннулировании сведений в отношении автомобилей, ввезенных и выпущенных для внутреннего потребления (в свободное обращение)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Результат выполнения транзакции общего процесса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сведения в отношении автомобилей, ввезенных и выпущенных для внутреннего потребления (в свободное обращение)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BEN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.001):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сведения об аннулировании обработаны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Параметры транзакции общего процесса: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17E" w:rsidRPr="00D82F8C" w:rsidRDefault="00D4317E" w:rsidP="004F46F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время для подтверждения получения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5 мин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17E" w:rsidRPr="00D82F8C" w:rsidRDefault="00D4317E" w:rsidP="004F46F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время подтверждения принятия в обработку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10 мин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17E" w:rsidRPr="00D82F8C" w:rsidRDefault="00D4317E" w:rsidP="004F46F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время ожидания ответа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15 мин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17E" w:rsidRPr="00D82F8C" w:rsidRDefault="00D4317E" w:rsidP="004F46F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признак авторизации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да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17E" w:rsidRPr="00D82F8C" w:rsidRDefault="00D4317E" w:rsidP="004F46F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количество повторов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Сообщения транзакции общего процесса: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17E" w:rsidRPr="00D82F8C" w:rsidRDefault="00D4317E" w:rsidP="004F46F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D4317E" w:rsidRPr="00D82F8C" w:rsidRDefault="004F46F4" w:rsidP="004F46F4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и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</w:rPr>
              <w:t>нициирующее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</w:rPr>
              <w:t>сообщение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информация об аннулировании сведений в отношении автомобилей, ввезенных и выпущенных для внутреннего потребления (в свободное обращение)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MSG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.002)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4317E" w:rsidP="004F46F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ответное сообщение</w:t>
            </w: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уведомление о результатах обработки сведений в отношении автомобилей, ввезенных и выпущенных для внутреннего потребления (в свободное обращение)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MSG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.005)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Параметры сообщений транзакции общего процесса: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4317E" w:rsidP="004F46F4">
            <w:pPr>
              <w:spacing w:after="120"/>
              <w:rPr>
                <w:rFonts w:ascii="Sylfaen" w:hAnsi="Sylfaen"/>
              </w:rPr>
            </w:pP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признак ЭЦП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нет (за исключением случаев, когда применение ЭЦП при осуществлении информационного взаимодействия в рамках общего процесса предусмотрено соответствующим решением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Коллегии Комиссии)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передача электронного документа с некорректной ЭЦП</w:t>
            </w: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</w:tr>
    </w:tbl>
    <w:p w:rsidR="00D4317E" w:rsidRPr="00D82F8C" w:rsidRDefault="00D4317E" w:rsidP="00D82F8C">
      <w:pPr>
        <w:spacing w:after="120"/>
        <w:rPr>
          <w:rFonts w:ascii="Sylfaen" w:hAnsi="Sylfaen"/>
        </w:rPr>
      </w:pPr>
    </w:p>
    <w:p w:rsidR="00D4317E" w:rsidRPr="00D82F8C" w:rsidRDefault="00D82F8C" w:rsidP="004F46F4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  <w:lang w:eastAsia="en-US" w:bidi="en-US"/>
        </w:rPr>
        <w:t xml:space="preserve">3. </w:t>
      </w:r>
      <w:r w:rsidRPr="00D82F8C">
        <w:rPr>
          <w:rFonts w:ascii="Sylfaen" w:hAnsi="Sylfaen"/>
          <w:sz w:val="24"/>
          <w:szCs w:val="24"/>
        </w:rPr>
        <w:t xml:space="preserve">Транзакция общего процесса «Запрос на представление сведений в отношении автомобилей, ввезенных и выпущенных для внутреннего потребления (в свободное 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D82F8C">
        <w:rPr>
          <w:rFonts w:ascii="Sylfaen" w:hAnsi="Sylfaen"/>
          <w:sz w:val="24"/>
          <w:szCs w:val="24"/>
          <w:lang w:eastAsia="en-US" w:bidi="en-US"/>
        </w:rPr>
        <w:t>.003)</w:t>
      </w:r>
    </w:p>
    <w:p w:rsidR="004F46F4" w:rsidRPr="00664A05" w:rsidRDefault="00D82F8C" w:rsidP="004F46F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17. Транзакция общего процесса «Запрос на представление сведений в отношении автомобилей, ввезенных и выпущенных для внутреннего потребления (в свободное 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.003) </w:t>
      </w:r>
      <w:r w:rsidRPr="00D82F8C">
        <w:rPr>
          <w:rFonts w:ascii="Sylfaen" w:hAnsi="Sylfaen"/>
          <w:sz w:val="24"/>
          <w:szCs w:val="24"/>
        </w:rPr>
        <w:t>выполняется для представления респондентом инициатору соответствующих сведений по его запросу. Схема выполнения указанной транзакции общего процесса представлена на рисунке 6. Параметры транзакции общего процесса приведены в таблице 7.</w:t>
      </w:r>
    </w:p>
    <w:p w:rsidR="001B1B80" w:rsidRPr="00664A05" w:rsidRDefault="001B1B80" w:rsidP="004F46F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D4317E" w:rsidRPr="00D82F8C" w:rsidRDefault="00F31D4C" w:rsidP="004F46F4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</w:rPr>
      </w:pPr>
      <w:r>
        <w:rPr>
          <w:rFonts w:ascii="Sylfaen" w:hAnsi="Sylfaen"/>
          <w:noProof/>
          <w:lang w:val="en-US" w:eastAsia="en-US" w:bidi="ar-SA"/>
        </w:rPr>
        <w:pict>
          <v:group id="_x0000_s1155" style="position:absolute;left:0;text-align:left;margin-left:17.2pt;margin-top:.5pt;width:424.25pt;height:259.85pt;z-index:251777024" coordorigin="1762,7791" coordsize="8485,5197">
            <v:rect id="_x0000_s1142" style="position:absolute;left:3537;top:7791;width:1019;height:200" stroked="f">
              <v:textbox inset="0,0,0,0">
                <w:txbxContent>
                  <w:p w:rsidR="001A3B76" w:rsidRPr="0079501A" w:rsidRDefault="001A3B76" w:rsidP="0079501A">
                    <w:pPr>
                      <w:widowControl/>
                      <w:jc w:val="center"/>
                      <w:rPr>
                        <w:rFonts w:ascii="Sylfaen" w:hAnsi="Sylfaen"/>
                      </w:rPr>
                    </w:pPr>
                    <w:r w:rsidRPr="0079501A">
                      <w:rPr>
                        <w:rFonts w:ascii="Sylfaen" w:eastAsia="Times New Roman" w:hAnsi="Sylfaen" w:cs="Times New Roman"/>
                        <w:sz w:val="16"/>
                        <w:szCs w:val="16"/>
                        <w:lang w:val="en-US" w:eastAsia="en-US" w:bidi="ar-SA"/>
                      </w:rPr>
                      <w:t xml:space="preserve">: </w:t>
                    </w:r>
                    <w:r w:rsidRPr="0079501A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Инициатор</w:t>
                    </w:r>
                  </w:p>
                </w:txbxContent>
              </v:textbox>
            </v:rect>
            <v:rect id="_x0000_s1143" style="position:absolute;left:7911;top:7791;width:1075;height:200" stroked="f">
              <v:textbox inset="0,0,0,0">
                <w:txbxContent>
                  <w:p w:rsidR="001A3B76" w:rsidRPr="0079501A" w:rsidRDefault="001A3B76" w:rsidP="0079501A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lang w:val="en-US" w:eastAsia="en-US" w:bidi="ar-SA"/>
                      </w:rPr>
                    </w:pPr>
                    <w:r w:rsidRPr="0079501A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: Респондент</w:t>
                    </w:r>
                  </w:p>
                </w:txbxContent>
              </v:textbox>
            </v:rect>
            <v:rect id="_x0000_s1144" style="position:absolute;left:1878;top:8607;width:758;height:421" stroked="f">
              <v:textbox inset="0,0,0,0">
                <w:txbxContent>
                  <w:p w:rsidR="001A3B76" w:rsidRPr="00D301C1" w:rsidRDefault="001A3B76" w:rsidP="00D301C1">
                    <w:pPr>
                      <w:widowControl/>
                      <w:jc w:val="center"/>
                      <w:rPr>
                        <w:rFonts w:ascii="Sylfaen" w:hAnsi="Sylfaen"/>
                      </w:rPr>
                    </w:pPr>
                    <w:r w:rsidRPr="00D301C1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Ошибка</w:t>
                    </w:r>
                    <w:r w:rsidRPr="00D301C1">
                      <w:rPr>
                        <w:rFonts w:ascii="Sylfaen" w:eastAsia="Times New Roman" w:hAnsi="Sylfaen" w:cs="Times New Roman"/>
                        <w:sz w:val="16"/>
                        <w:szCs w:val="16"/>
                        <w:lang w:val="en-US" w:bidi="ar-SA"/>
                      </w:rPr>
                      <w:t xml:space="preserve"> </w:t>
                    </w:r>
                    <w:r w:rsidRPr="00D301C1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контроля</w:t>
                    </w:r>
                  </w:p>
                </w:txbxContent>
              </v:textbox>
            </v:rect>
            <v:roundrect id="_x0000_s1145" style="position:absolute;left:2873;top:8522;width:2226;height:1234" arcsize="10923f" stroked="f">
              <v:textbox inset="0,0,0,0">
                <w:txbxContent>
                  <w:p w:rsidR="001A3B76" w:rsidRPr="00D301C1" w:rsidRDefault="001A3B76" w:rsidP="00D301C1">
                    <w:pPr>
                      <w:widowControl/>
                      <w:jc w:val="center"/>
                      <w:rPr>
                        <w:rFonts w:ascii="Sylfaen" w:hAnsi="Sylfaen"/>
                        <w:sz w:val="22"/>
                      </w:rPr>
                    </w:pPr>
                    <w:r w:rsidRPr="00D301C1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Запрос на представление сведений в отношении автомобилей, ввезенных и выпущенных для внутреннего потребления (в свободное обращение)</w:t>
                    </w:r>
                  </w:p>
                </w:txbxContent>
              </v:textbox>
            </v:roundrect>
            <v:rect id="_x0000_s1146" style="position:absolute;left:5190;top:8122;width:2794;height:765" stroked="f">
              <v:textbox inset="0,0,0,0">
                <w:txbxContent>
                  <w:p w:rsidR="001A3B76" w:rsidRPr="0079501A" w:rsidRDefault="001A3B76" w:rsidP="0079501A">
                    <w:pPr>
                      <w:widowControl/>
                      <w:jc w:val="center"/>
                      <w:rPr>
                        <w:rFonts w:ascii="Sylfaen" w:hAnsi="Sylfaen"/>
                        <w:sz w:val="22"/>
                      </w:rPr>
                    </w:pPr>
                    <w:r w:rsidRPr="0079501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>Запрос сведений в отношении автомобилей, ввезенных и выпущенных</w:t>
                    </w:r>
                    <w:r w:rsidRPr="0079501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 xml:space="preserve"> .для внутреннего потребления (в свободное обращение) </w:t>
                    </w:r>
                    <w:r w:rsidRPr="0079501A">
                      <w:rPr>
                        <w:rFonts w:ascii="Sylfaen" w:eastAsia="Times New Roman" w:hAnsi="Sylfaen" w:cs="Times New Roman"/>
                        <w:smallCaps/>
                        <w:sz w:val="14"/>
                        <w:szCs w:val="16"/>
                        <w:lang w:bidi="ar-SA"/>
                      </w:rPr>
                      <w:t>(</w:t>
                    </w:r>
                    <w:r w:rsidRPr="0079501A">
                      <w:rPr>
                        <w:rFonts w:ascii="Sylfaen" w:eastAsia="Times New Roman" w:hAnsi="Sylfaen" w:cs="Times New Roman"/>
                        <w:smallCaps/>
                        <w:sz w:val="14"/>
                        <w:szCs w:val="16"/>
                        <w:lang w:val="en-US" w:bidi="ar-SA"/>
                      </w:rPr>
                      <w:t>P</w:t>
                    </w:r>
                    <w:r w:rsidRPr="0079501A">
                      <w:rPr>
                        <w:rFonts w:ascii="Sylfaen" w:eastAsia="Times New Roman" w:hAnsi="Sylfaen" w:cs="Times New Roman"/>
                        <w:smallCaps/>
                        <w:sz w:val="14"/>
                        <w:szCs w:val="16"/>
                        <w:lang w:bidi="ar-SA"/>
                      </w:rPr>
                      <w:t>.</w:t>
                    </w:r>
                    <w:r w:rsidRPr="0079501A">
                      <w:rPr>
                        <w:rFonts w:ascii="Sylfaen" w:eastAsia="Times New Roman" w:hAnsi="Sylfaen" w:cs="Times New Roman"/>
                        <w:smallCaps/>
                        <w:sz w:val="14"/>
                        <w:szCs w:val="16"/>
                        <w:lang w:val="en-US" w:bidi="ar-SA"/>
                      </w:rPr>
                      <w:t>CP</w:t>
                    </w:r>
                    <w:r w:rsidRPr="0079501A">
                      <w:rPr>
                        <w:rFonts w:ascii="Sylfaen" w:eastAsia="Times New Roman" w:hAnsi="Sylfaen" w:cs="Times New Roman"/>
                        <w:smallCaps/>
                        <w:sz w:val="14"/>
                        <w:szCs w:val="16"/>
                        <w:lang w:bidi="ar-SA"/>
                      </w:rPr>
                      <w:t>.05.</w:t>
                    </w:r>
                    <w:r w:rsidRPr="0079501A">
                      <w:rPr>
                        <w:rFonts w:ascii="Sylfaen" w:eastAsia="Times New Roman" w:hAnsi="Sylfaen" w:cs="Times New Roman"/>
                        <w:smallCaps/>
                        <w:sz w:val="14"/>
                        <w:szCs w:val="16"/>
                        <w:lang w:val="en-US" w:bidi="ar-SA"/>
                      </w:rPr>
                      <w:t>MSG</w:t>
                    </w:r>
                    <w:r w:rsidRPr="0079501A">
                      <w:rPr>
                        <w:rFonts w:ascii="Sylfaen" w:eastAsia="Times New Roman" w:hAnsi="Sylfaen" w:cs="Times New Roman"/>
                        <w:smallCaps/>
                        <w:sz w:val="14"/>
                        <w:szCs w:val="16"/>
                        <w:lang w:bidi="ar-SA"/>
                      </w:rPr>
                      <w:t>.003)</w:t>
                    </w:r>
                  </w:p>
                </w:txbxContent>
              </v:textbox>
            </v:rect>
            <v:rect id="_x0000_s1147" style="position:absolute;left:5244;top:8957;width:2740;height:533" stroked="f">
              <v:textbox inset="0,0,0,0">
                <w:txbxContent>
                  <w:p w:rsidR="001A3B76" w:rsidRDefault="001A3B76" w:rsidP="0079501A">
                    <w:pPr>
                      <w:widowControl/>
                      <w:jc w:val="center"/>
                    </w:pPr>
                    <w:r w:rsidRPr="0079501A">
                      <w:rPr>
                        <w:rFonts w:ascii="Sylfaen" w:eastAsia="Times New Roman" w:hAnsi="Sylfaen" w:cs="Times New Roman"/>
                        <w:sz w:val="14"/>
                        <w:szCs w:val="16"/>
                        <w:u w:val="single"/>
                        <w:lang w:bidi="ar-SA"/>
                      </w:rPr>
                      <w:t xml:space="preserve">Уведомление об отсутствии сведений, </w:t>
                    </w:r>
                    <w:r w:rsidRPr="0079501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 xml:space="preserve">удовлетворяющих параметрам запроса </w:t>
                    </w:r>
                    <w:r w:rsidRPr="0079501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(</w:t>
                    </w:r>
                    <w:r w:rsidRPr="0079501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P</w:t>
                    </w:r>
                    <w:r w:rsidRPr="0079501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</w:t>
                    </w:r>
                    <w:r w:rsidRPr="0079501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CP</w:t>
                    </w:r>
                    <w:r w:rsidRPr="0079501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.05.</w:t>
                    </w:r>
                    <w:r w:rsidRPr="0079501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MSG</w:t>
                    </w:r>
                    <w:r w:rsidRPr="0079501A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.004)</w:t>
                    </w:r>
                  </w:p>
                </w:txbxContent>
              </v:textbox>
            </v:rect>
            <v:rect id="_x0000_s1148" style="position:absolute;left:5190;top:9564;width:2938;height:849" stroked="f">
              <v:textbox inset="0,0,0,0">
                <w:txbxContent>
                  <w:p w:rsidR="001A3B76" w:rsidRPr="00046011" w:rsidRDefault="001A3B76" w:rsidP="0079501A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22"/>
                        <w:lang w:eastAsia="en-US" w:bidi="ar-SA"/>
                      </w:rPr>
                    </w:pPr>
                    <w:r w:rsidRPr="00046011">
                      <w:rPr>
                        <w:rFonts w:ascii="Sylfaen" w:eastAsia="Times New Roman" w:hAnsi="Sylfaen" w:cs="Times New Roman"/>
                        <w:sz w:val="14"/>
                        <w:szCs w:val="16"/>
                        <w:lang w:bidi="ar-SA"/>
                      </w:rPr>
                      <w:t xml:space="preserve">Сведения в отношении автомобилей, ввезенных и выпущенных для внутреннего потребления (в свободное обращение), представленных по запросу </w:t>
                    </w:r>
                    <w:r w:rsidRPr="00046011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(</w:t>
                    </w:r>
                    <w:r w:rsidRPr="00046011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P</w:t>
                    </w:r>
                    <w:r w:rsidRPr="00046011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</w:t>
                    </w:r>
                    <w:r w:rsidRPr="00046011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CP</w:t>
                    </w:r>
                    <w:r w:rsidRPr="00046011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.05 .</w:t>
                    </w:r>
                    <w:r w:rsidRPr="00046011">
                      <w:rPr>
                        <w:rFonts w:ascii="Sylfaen" w:eastAsia="Times New Roman" w:hAnsi="Sylfaen" w:cs="Times New Roman"/>
                        <w:sz w:val="14"/>
                        <w:szCs w:val="16"/>
                        <w:lang w:val="en-US" w:eastAsia="en-US" w:bidi="ar-SA"/>
                      </w:rPr>
                      <w:t>MSG</w:t>
                    </w:r>
                    <w:r w:rsidRPr="00046011">
                      <w:rPr>
                        <w:rFonts w:ascii="Sylfaen" w:eastAsia="Times New Roman" w:hAnsi="Sylfaen" w:cs="Times New Roman"/>
                        <w:sz w:val="14"/>
                        <w:szCs w:val="16"/>
                        <w:lang w:eastAsia="en-US" w:bidi="ar-SA"/>
                      </w:rPr>
                      <w:t>.006)</w:t>
                    </w:r>
                  </w:p>
                </w:txbxContent>
              </v:textbox>
            </v:rect>
            <v:rect id="_x0000_s1149" style="position:absolute;left:8069;top:8522;width:2178;height:1175" stroked="f">
              <v:textbox inset="0,0,0,0">
                <w:txbxContent>
                  <w:p w:rsidR="001A3B76" w:rsidRPr="00D301C1" w:rsidRDefault="001A3B76" w:rsidP="0079501A">
                    <w:pPr>
                      <w:jc w:val="center"/>
                      <w:rPr>
                        <w:rFonts w:ascii="Sylfaen" w:hAnsi="Sylfaen"/>
                        <w:sz w:val="22"/>
                      </w:rPr>
                    </w:pPr>
                    <w:r w:rsidRPr="00D301C1">
                      <w:rPr>
                        <w:rFonts w:ascii="Sylfaen" w:hAnsi="Sylfaen"/>
                        <w:sz w:val="14"/>
                        <w:szCs w:val="16"/>
                      </w:rPr>
                      <w:t>Обработка запроса и представление сведений в отношении автомобилей, ввезенных и выпущенных для внутреннего потребления (в свободное обращение)</w:t>
                    </w:r>
                  </w:p>
                </w:txbxContent>
              </v:textbox>
            </v:rect>
            <v:rect id="_x0000_s1150" style="position:absolute;left:3417;top:10485;width:2913;height:820" stroked="f">
              <v:textbox inset="0,0,0,0">
                <w:txbxContent>
                  <w:p w:rsidR="001A3B76" w:rsidRPr="00D301C1" w:rsidRDefault="001A3B76" w:rsidP="00D301C1">
                    <w:pPr>
                      <w:widowControl/>
                      <w:jc w:val="center"/>
                      <w:rPr>
                        <w:rFonts w:ascii="Sylfaen" w:hAnsi="Sylfaen"/>
                      </w:rPr>
                    </w:pPr>
                    <w:r w:rsidRPr="00D301C1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Сведения в отношении автомобилей, ввезенных и выпущенных для внутреннего потребления (в свободное обращение) [сведения отсутствуют]</w:t>
                    </w:r>
                  </w:p>
                </w:txbxContent>
              </v:textbox>
            </v:rect>
            <v:rect id="_x0000_s1151" style="position:absolute;left:4702;top:11799;width:542;height:243" stroked="f">
              <v:textbox inset="0,0,0,0">
                <w:txbxContent>
                  <w:p w:rsidR="001A3B76" w:rsidRPr="00D301C1" w:rsidRDefault="001A3B76" w:rsidP="00D301C1">
                    <w:pPr>
                      <w:widowControl/>
                      <w:jc w:val="center"/>
                      <w:rPr>
                        <w:rFonts w:ascii="Sylfaen" w:hAnsi="Sylfaen"/>
                      </w:rPr>
                    </w:pPr>
                    <w:r w:rsidRPr="00D301C1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Успех</w:t>
                    </w:r>
                  </w:p>
                </w:txbxContent>
              </v:textbox>
            </v:rect>
            <v:rect id="_x0000_s1152" style="position:absolute;left:1762;top:11431;width:2794;height:820" stroked="f">
              <v:textbox inset="0,0,0,0">
                <w:txbxContent>
                  <w:p w:rsidR="001A3B76" w:rsidRPr="00D301C1" w:rsidRDefault="001A3B76" w:rsidP="00D301C1">
                    <w:pPr>
                      <w:widowControl/>
                      <w:jc w:val="center"/>
                      <w:rPr>
                        <w:rFonts w:ascii="Sylfaen" w:hAnsi="Sylfaen"/>
                      </w:rPr>
                    </w:pPr>
                    <w:r w:rsidRPr="00D301C1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Сведения в отношении автомобилей, ввезенных и выпущенных для внутреннего потребления (в свободное обращение) [сведения представлены]</w:t>
                    </w:r>
                  </w:p>
                </w:txbxContent>
              </v:textbox>
            </v:rect>
            <v:rect id="_x0000_s1153" style="position:absolute;left:2912;top:12754;width:505;height:234" stroked="f">
              <v:textbox inset="0,0,0,0">
                <w:txbxContent>
                  <w:p w:rsidR="001A3B76" w:rsidRPr="00D301C1" w:rsidRDefault="001A3B76" w:rsidP="00D301C1">
                    <w:pPr>
                      <w:widowControl/>
                      <w:jc w:val="center"/>
                      <w:rPr>
                        <w:rFonts w:ascii="Sylfaen" w:hAnsi="Sylfaen"/>
                      </w:rPr>
                    </w:pPr>
                    <w:r w:rsidRPr="00D301C1">
                      <w:rPr>
                        <w:rFonts w:ascii="Sylfaen" w:eastAsia="Times New Roman" w:hAnsi="Sylfaen" w:cs="Times New Roman"/>
                        <w:sz w:val="16"/>
                        <w:szCs w:val="16"/>
                        <w:lang w:bidi="ar-SA"/>
                      </w:rPr>
                      <w:t>Успех</w:t>
                    </w:r>
                  </w:p>
                </w:txbxContent>
              </v:textbox>
            </v:rect>
          </v:group>
        </w:pict>
      </w:r>
      <w:r w:rsidR="00D301C1">
        <w:rPr>
          <w:rFonts w:ascii="Sylfaen" w:hAnsi="Sylfaen"/>
          <w:noProof/>
          <w:lang w:val="en-US" w:eastAsia="en-US" w:bidi="ar-SA"/>
        </w:rPr>
        <w:drawing>
          <wp:inline distT="0" distB="0" distL="0" distR="0">
            <wp:extent cx="5755640" cy="3380583"/>
            <wp:effectExtent l="1905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3380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17E" w:rsidRPr="00D82F8C" w:rsidRDefault="00D82F8C" w:rsidP="00D82F8C">
      <w:pPr>
        <w:pStyle w:val="Pictur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Рис. 6. Схема выполнения транзакции общего процесса «Запрос на представление сведений в отношении автомобилей, ввезенных и выпущенных для внутреннего потребления (в свободное 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D82F8C">
        <w:rPr>
          <w:rFonts w:ascii="Sylfaen" w:hAnsi="Sylfaen"/>
          <w:sz w:val="24"/>
          <w:szCs w:val="24"/>
          <w:lang w:eastAsia="en-US" w:bidi="en-US"/>
        </w:rPr>
        <w:t>.003)</w:t>
      </w:r>
    </w:p>
    <w:p w:rsidR="00D4317E" w:rsidRPr="00D82F8C" w:rsidRDefault="00D4317E" w:rsidP="00D82F8C">
      <w:pPr>
        <w:spacing w:after="120"/>
        <w:rPr>
          <w:rFonts w:ascii="Sylfaen" w:hAnsi="Sylfaen"/>
        </w:rPr>
      </w:pPr>
    </w:p>
    <w:p w:rsidR="00D4317E" w:rsidRPr="00D82F8C" w:rsidRDefault="00D82F8C" w:rsidP="004F46F4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Таблица 7</w:t>
      </w:r>
    </w:p>
    <w:p w:rsidR="00D4317E" w:rsidRPr="00D82F8C" w:rsidRDefault="00D82F8C" w:rsidP="004F46F4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lastRenderedPageBreak/>
        <w:t>Описание транзакции общего процесса «Запрос на представление сведений в отношении автомобилей, ввезенных и выпущенных для внутреннего потребления (в свободное обращение)»</w:t>
      </w:r>
      <w:r w:rsidRPr="004F46F4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F46F4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4F46F4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4F46F4">
        <w:rPr>
          <w:rFonts w:ascii="Sylfaen" w:hAnsi="Sylfaen"/>
          <w:sz w:val="24"/>
          <w:szCs w:val="24"/>
          <w:lang w:eastAsia="en-US" w:bidi="en-US"/>
        </w:rPr>
        <w:t>.003)</w:t>
      </w:r>
    </w:p>
    <w:tbl>
      <w:tblPr>
        <w:tblOverlap w:val="never"/>
        <w:tblW w:w="9369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10"/>
        <w:gridCol w:w="3264"/>
        <w:gridCol w:w="5395"/>
      </w:tblGrid>
      <w:tr w:rsidR="00D4317E" w:rsidRPr="00D82F8C" w:rsidTr="001B1B80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  <w:r w:rsidR="004F46F4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Обязательный элемент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D4317E" w:rsidRPr="00D82F8C" w:rsidTr="001B1B80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P.CP.05.TRN.003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Наименование транзакции общего процесса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запрос на представление сведений в отношении автомобилей, ввезенных и выпущенных для внутреннего потребления (в свободное обращение)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Шаблон транзакции общего процесса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взаимные обязательства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Инициирующая роль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инициатор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Инициирующая операция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запрос на представление сведений в отношении автомобилей, ввезенных и выпущенных для внутреннего потребления (в свободное обращение)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Реагирующая роль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респондент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Принимающая операция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обработка запроса и представление сведений в отношении автомобилей, ввезенных и выпущенных для внутреннего потребления (в свободное обращение)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Результат выполнения транзакции общего процесса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сведения в отношении автомобилей, ввезенных и выпущенных для внутреннего потребления (в свободное обращение)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BEN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.001):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сведения отсутствуют</w:t>
            </w:r>
          </w:p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сведения в отношении автомобилей, ввезенных и выпущенных для внутреннего потребления (в свободное обращение)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BEN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.001):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сведения представлены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Параметры транзакции общего процесса: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17E" w:rsidRPr="00D82F8C" w:rsidRDefault="00D4317E" w:rsidP="004F46F4">
            <w:pPr>
              <w:spacing w:after="120"/>
              <w:ind w:left="1"/>
              <w:jc w:val="center"/>
              <w:rPr>
                <w:rFonts w:ascii="Sylfaen" w:hAnsi="Sylfaen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время для подтверждения получения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5 мин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17E" w:rsidRPr="00D82F8C" w:rsidRDefault="00D4317E" w:rsidP="004F46F4">
            <w:pPr>
              <w:spacing w:after="120"/>
              <w:ind w:left="1"/>
              <w:jc w:val="center"/>
              <w:rPr>
                <w:rFonts w:ascii="Sylfaen" w:hAnsi="Sylfaen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время подтверждения принятия в обработку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10 мин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17E" w:rsidRPr="00D82F8C" w:rsidRDefault="00D4317E" w:rsidP="004F46F4">
            <w:pPr>
              <w:spacing w:after="120"/>
              <w:ind w:left="1"/>
              <w:jc w:val="center"/>
              <w:rPr>
                <w:rFonts w:ascii="Sylfaen" w:hAnsi="Sylfaen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время ожидания ответа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15 мин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17E" w:rsidRPr="00D82F8C" w:rsidRDefault="00D4317E" w:rsidP="004F46F4">
            <w:pPr>
              <w:spacing w:after="120"/>
              <w:ind w:left="1"/>
              <w:jc w:val="center"/>
              <w:rPr>
                <w:rFonts w:ascii="Sylfaen" w:hAnsi="Sylfaen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признак авторизации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да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4317E" w:rsidP="004F46F4">
            <w:pPr>
              <w:spacing w:after="120"/>
              <w:ind w:left="1"/>
              <w:jc w:val="center"/>
              <w:rPr>
                <w:rFonts w:ascii="Sylfaen" w:hAnsi="Sylfaen"/>
              </w:rPr>
            </w:pP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количество повторов</w:t>
            </w: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Сообщения транзакции общего процесса: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</w:tr>
      <w:tr w:rsidR="00D4317E" w:rsidRPr="00D82F8C" w:rsidTr="001B1B80">
        <w:trPr>
          <w:trHeight w:val="436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4317E" w:rsidRPr="00D82F8C" w:rsidRDefault="004F46F4" w:rsidP="004F46F4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и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</w:rPr>
              <w:t>нициирующее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</w:rPr>
              <w:t>сообщение</w:t>
            </w:r>
          </w:p>
        </w:tc>
        <w:tc>
          <w:tcPr>
            <w:tcW w:w="53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запрос сведений в отношении автомобилей, ввезенных и выпущенных для внутреннего потребления (в свободное обращение)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MSG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.003)</w:t>
            </w:r>
          </w:p>
        </w:tc>
      </w:tr>
      <w:tr w:rsidR="00D4317E" w:rsidRPr="00D82F8C" w:rsidTr="001B1B80">
        <w:trPr>
          <w:trHeight w:val="436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ответное сообщение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сведения в отношении автомобилей, ввезенных и выпущенных для внутреннего потребления (в свободное обращение), представленные по запросу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MSG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.006)</w:t>
            </w:r>
          </w:p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уведомление об отсутствии сведений, удовлетворяющих параметрам запроса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.05.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MSG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.004)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Параметры сообщений транзакции общего процесса: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признак ЭЦП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нет (за исключением случаев,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Комиссии)</w:t>
            </w:r>
          </w:p>
        </w:tc>
      </w:tr>
      <w:tr w:rsidR="00D4317E" w:rsidRPr="00D82F8C" w:rsidTr="001B1B80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передача электронного документа с некорректной ЭЦП</w:t>
            </w: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</w:tr>
    </w:tbl>
    <w:p w:rsidR="00D4317E" w:rsidRPr="00D82F8C" w:rsidRDefault="00D4317E" w:rsidP="00D82F8C">
      <w:pPr>
        <w:spacing w:after="120"/>
        <w:rPr>
          <w:rFonts w:ascii="Sylfaen" w:hAnsi="Sylfaen"/>
        </w:rPr>
      </w:pPr>
    </w:p>
    <w:p w:rsidR="00D4317E" w:rsidRPr="00D82F8C" w:rsidRDefault="00D82F8C" w:rsidP="004F46F4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  <w:lang w:val="en-US" w:eastAsia="en-US" w:bidi="en-US"/>
        </w:rPr>
        <w:t>VIII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D82F8C">
        <w:rPr>
          <w:rFonts w:ascii="Sylfaen" w:hAnsi="Sylfaen"/>
          <w:sz w:val="24"/>
          <w:szCs w:val="24"/>
        </w:rPr>
        <w:t>Порядок действий в нештатных ситуациях</w:t>
      </w:r>
    </w:p>
    <w:p w:rsidR="00D4317E" w:rsidRPr="00D82F8C" w:rsidRDefault="00D82F8C" w:rsidP="004F46F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18. При информационном взаимодействии в рамках общего процесса вероятны нештатные ситуации, когда обработка данных не может быть произведена в обычном режиме. Нештатные ситуации возникают при технических сбоях, истечении времени ожидания и в иных случаях.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внешней и взаимной торговли. Общие рекомендации по разрешению нештатной ситуации приведены в таблице 8.</w:t>
      </w:r>
    </w:p>
    <w:p w:rsidR="004F46F4" w:rsidRDefault="00D82F8C" w:rsidP="004F46F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lastRenderedPageBreak/>
        <w:t>19. Уполномоченный орган государства-члена проводит проверку сообщения, в связи с которым получено уведомление об ошибке, на соответствие Описанию форматов и структур электронных документов и сведений и требованиям к контролю сообщений, указанным в разделе IX настоящего Регламента. В случае если выявлено несоответствие указанным требованиям, уполномоченный орган государства-члена принимает все необходимые меры для устранения выявленной ошибки. В случае если несоответствий не выявлено, уполномоченный орган государства-члена направляет сообщение с описанием этой нештатной ситуации в службу поддержки интегрированной информационной системы внешней и взаимной торговли.</w:t>
      </w:r>
    </w:p>
    <w:p w:rsidR="004F46F4" w:rsidRDefault="004F46F4" w:rsidP="004F46F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4F46F4" w:rsidRPr="00D82F8C" w:rsidRDefault="004F46F4" w:rsidP="004F46F4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Таблица 8</w:t>
      </w:r>
    </w:p>
    <w:p w:rsidR="00D4317E" w:rsidRPr="00D82F8C" w:rsidRDefault="00D82F8C" w:rsidP="004F46F4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Действия в нештатных ситуациях</w:t>
      </w:r>
    </w:p>
    <w:tbl>
      <w:tblPr>
        <w:tblOverlap w:val="never"/>
        <w:tblW w:w="9371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709"/>
        <w:gridCol w:w="2554"/>
        <w:gridCol w:w="2122"/>
        <w:gridCol w:w="2986"/>
      </w:tblGrid>
      <w:tr w:rsidR="00D4317E" w:rsidRPr="00D82F8C" w:rsidTr="001B1B80">
        <w:trPr>
          <w:tblHeader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ind w:left="144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Код</w:t>
            </w:r>
            <w:r w:rsidR="004F46F4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нештатной</w:t>
            </w:r>
            <w:r w:rsidR="004F46F4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ситуации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Описание нештатной ситуации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Причины</w:t>
            </w:r>
            <w:r w:rsidR="004F46F4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нештатной</w:t>
            </w:r>
            <w:r w:rsidR="004F46F4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ситуации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Описание действий при возникновении нештатной ситуации</w:t>
            </w:r>
          </w:p>
        </w:tc>
      </w:tr>
      <w:tr w:rsidR="00D4317E" w:rsidRPr="00D82F8C" w:rsidTr="001B1B80">
        <w:trPr>
          <w:tblHeader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</w:tr>
      <w:tr w:rsidR="00D4317E" w:rsidRPr="00D82F8C" w:rsidTr="001B1B80">
        <w:trPr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P.EXC.001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инициатор односторонней транзакции общего процесса не получил уведомление о принятии в обработку сообщения- уведомления после истечения согласованного времени и количества повторов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технические сбои в транспортной системе или системная ошибка программного обеспечения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необходимо направить запрос в службу технической поддержки национального сегмента, в который было отправлено сообщение</w:t>
            </w:r>
          </w:p>
        </w:tc>
      </w:tr>
      <w:tr w:rsidR="00D4317E" w:rsidRPr="00D82F8C" w:rsidTr="001B1B80">
        <w:trPr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P.EXC.002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инициатор двусторонней транзакции общего процесса не получил сообщение-ответ после истечения согласованного количества повторов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технические сбои в транспортной системе или системная ошибка программного обеспечения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необходимо направить запрос в службу технической поддержки национального сегмента, в котором было сформировано сообщение</w:t>
            </w:r>
          </w:p>
        </w:tc>
      </w:tr>
      <w:tr w:rsidR="00D4317E" w:rsidRPr="00D82F8C" w:rsidTr="001B1B80">
        <w:trPr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P.EXC.003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респондент односторонней транзакции общего процесса не смог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обработать</w:t>
            </w:r>
            <w:r w:rsidR="004F46F4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сообщение-запрос или сообщение- уведомление после того, как отправил инициатору уведомление о принятии в обработку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системная ошибка</w:t>
            </w:r>
            <w:r w:rsidR="004F46F4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программного</w:t>
            </w:r>
            <w:r w:rsidR="004F46F4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обеспечения</w:t>
            </w:r>
            <w:r w:rsidR="004F46F4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на стороне</w:t>
            </w:r>
            <w:r w:rsidR="004F46F4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принимающего</w:t>
            </w:r>
            <w:r w:rsidR="004F46F4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участника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необходимо направить в службу технической поддержки национального сегмента, в котором было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сформировано сообщение, запрос, содержащий идентификатор транзакции общего процесса, которая не может быть обработана в штатном режиме, для повторного инициирования транзакции общего процесса</w:t>
            </w:r>
          </w:p>
        </w:tc>
      </w:tr>
      <w:tr w:rsidR="00D4317E" w:rsidRPr="00D82F8C" w:rsidTr="001B1B80">
        <w:trPr>
          <w:trHeight w:val="436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P.EXC.004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инициатор транзакции общего процесса получил уведомление об ошибке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1B1B8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не</w:t>
            </w:r>
            <w:r w:rsidR="001B1B80" w:rsidRPr="001B1B80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4F46F4">
              <w:rPr>
                <w:rStyle w:val="Bodytext211pt"/>
                <w:rFonts w:ascii="Sylfaen" w:hAnsi="Sylfaen"/>
                <w:sz w:val="24"/>
                <w:szCs w:val="24"/>
              </w:rPr>
              <w:t>синхронизирован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ы справочники и классификаторы или не обновлены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-схемы электронных документов (сведений)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инициатору транзакции общего процесса необходимо синхронизировать используемые справочники и классификаторы или обновить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-схемы электронных документов (сведений).</w:t>
            </w:r>
          </w:p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Если справочники и классификаторы синхронизированы,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-схемы электронных документов (сведений) обновлены, необходимо направить запрос в службу поддержки принимающего участника</w:t>
            </w:r>
          </w:p>
        </w:tc>
      </w:tr>
      <w:tr w:rsidR="00D4317E" w:rsidRPr="00D82F8C" w:rsidTr="001B1B80">
        <w:trPr>
          <w:trHeight w:val="436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</w:tr>
      <w:tr w:rsidR="00D4317E" w:rsidRPr="00D82F8C" w:rsidTr="001B1B80">
        <w:trPr>
          <w:trHeight w:val="436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</w:tr>
      <w:tr w:rsidR="00D4317E" w:rsidRPr="00D82F8C" w:rsidTr="001B1B80">
        <w:trPr>
          <w:trHeight w:val="436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</w:tr>
      <w:tr w:rsidR="00D4317E" w:rsidRPr="00D82F8C" w:rsidTr="001B1B80">
        <w:trPr>
          <w:trHeight w:val="436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</w:tr>
      <w:tr w:rsidR="00D4317E" w:rsidRPr="00D82F8C" w:rsidTr="001B1B80">
        <w:trPr>
          <w:trHeight w:val="436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</w:tr>
      <w:tr w:rsidR="00D4317E" w:rsidRPr="00D82F8C" w:rsidTr="001B1B80">
        <w:trPr>
          <w:trHeight w:val="436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</w:tr>
      <w:tr w:rsidR="00D4317E" w:rsidRPr="00D82F8C" w:rsidTr="001B1B80">
        <w:trPr>
          <w:trHeight w:val="436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</w:tr>
      <w:tr w:rsidR="00D4317E" w:rsidRPr="00D82F8C" w:rsidTr="001B1B80">
        <w:trPr>
          <w:trHeight w:val="436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</w:tr>
    </w:tbl>
    <w:p w:rsidR="00D4317E" w:rsidRPr="00D82F8C" w:rsidRDefault="00D4317E" w:rsidP="00D82F8C">
      <w:pPr>
        <w:spacing w:after="120"/>
        <w:rPr>
          <w:rFonts w:ascii="Sylfaen" w:hAnsi="Sylfaen"/>
        </w:rPr>
      </w:pPr>
    </w:p>
    <w:p w:rsidR="00D4317E" w:rsidRPr="00D82F8C" w:rsidRDefault="00D82F8C" w:rsidP="004F46F4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  <w:lang w:val="en-US" w:eastAsia="en-US" w:bidi="en-US"/>
        </w:rPr>
        <w:t>IX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D82F8C">
        <w:rPr>
          <w:rFonts w:ascii="Sylfaen" w:hAnsi="Sylfaen"/>
          <w:sz w:val="24"/>
          <w:szCs w:val="24"/>
        </w:rPr>
        <w:t>Требования к заполнению электронных документов и сведений</w:t>
      </w:r>
    </w:p>
    <w:p w:rsidR="004F46F4" w:rsidRDefault="00D82F8C" w:rsidP="004F46F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20. Требования к заполнению реквизитов электронных документов (сведений) «Сведения в отношении автомобилей, ввезенных и выпущенных для внутреннего потребления (в свободное 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CA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.05.001), </w:t>
      </w:r>
      <w:r w:rsidRPr="00D82F8C">
        <w:rPr>
          <w:rFonts w:ascii="Sylfaen" w:hAnsi="Sylfaen"/>
          <w:sz w:val="24"/>
          <w:szCs w:val="24"/>
        </w:rPr>
        <w:t xml:space="preserve">передаваемых в сообщении «Сведения в отношении автомобилей, ввезенных и выпущенных для внутреннего потребления (в свободное 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.001), </w:t>
      </w:r>
      <w:r w:rsidRPr="00D82F8C">
        <w:rPr>
          <w:rFonts w:ascii="Sylfaen" w:hAnsi="Sylfaen"/>
          <w:sz w:val="24"/>
          <w:szCs w:val="24"/>
        </w:rPr>
        <w:t>приведены в таблице 9.</w:t>
      </w:r>
    </w:p>
    <w:p w:rsidR="004F46F4" w:rsidRDefault="004F46F4" w:rsidP="004F46F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D4317E" w:rsidRPr="00D82F8C" w:rsidRDefault="00D82F8C" w:rsidP="004F46F4">
      <w:pPr>
        <w:pStyle w:val="Bodytext20"/>
        <w:shd w:val="clear" w:color="auto" w:fill="auto"/>
        <w:spacing w:before="0" w:after="120" w:line="240" w:lineRule="auto"/>
        <w:ind w:right="-8"/>
        <w:jc w:val="right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Таблица </w:t>
      </w:r>
      <w:r w:rsidRPr="00D82F8C">
        <w:rPr>
          <w:rFonts w:ascii="Sylfaen" w:hAnsi="Sylfaen"/>
          <w:sz w:val="24"/>
          <w:szCs w:val="24"/>
          <w:lang w:eastAsia="en-US" w:bidi="en-US"/>
        </w:rPr>
        <w:t>9</w:t>
      </w:r>
    </w:p>
    <w:p w:rsidR="00D4317E" w:rsidRPr="00D82F8C" w:rsidRDefault="00D82F8C" w:rsidP="004F46F4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lastRenderedPageBreak/>
        <w:t xml:space="preserve">Требования к заполнению реквизитов электронных документов (сведений) «Сведения в отношении автомобилей, ввезенных и выпущенных для внутреннего потребления (в свободное 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CA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.05.001), </w:t>
      </w:r>
      <w:r w:rsidRPr="00D82F8C">
        <w:rPr>
          <w:rFonts w:ascii="Sylfaen" w:hAnsi="Sylfaen"/>
          <w:sz w:val="24"/>
          <w:szCs w:val="24"/>
        </w:rPr>
        <w:t xml:space="preserve">передаваемых в сообщении «Сведения в отношении автомобилей, ввезенных и выпущенных для внутреннего потребления (в свободное 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D82F8C">
        <w:rPr>
          <w:rFonts w:ascii="Sylfaen" w:hAnsi="Sylfaen"/>
          <w:sz w:val="24"/>
          <w:szCs w:val="24"/>
          <w:lang w:eastAsia="en-US" w:bidi="en-US"/>
        </w:rPr>
        <w:t>.001)</w:t>
      </w:r>
    </w:p>
    <w:tbl>
      <w:tblPr>
        <w:tblOverlap w:val="never"/>
        <w:tblW w:w="9370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565"/>
        <w:gridCol w:w="7805"/>
      </w:tblGrid>
      <w:tr w:rsidR="00D4317E" w:rsidRPr="00D82F8C" w:rsidTr="001B1B80">
        <w:trPr>
          <w:tblHeader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Код</w:t>
            </w:r>
            <w:r w:rsidR="004F46F4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требования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Формулировка требования</w:t>
            </w:r>
          </w:p>
        </w:tc>
      </w:tr>
      <w:tr w:rsidR="00D4317E" w:rsidRPr="00D82F8C" w:rsidTr="001B1B80">
        <w:trPr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составе реквизита «Сведения о выпуске автомобильного транспортного средства»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ImportCarInfoDetails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быть заполнен реквизит «Регистрационный номер таможенной декларации»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CustomsDeclarationIdDetails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или реквизит «Справочный номер таможенного приходного ордера»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CustomsReceiptIdDetails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</w:tr>
      <w:tr w:rsidR="00D4317E" w:rsidRPr="00D82F8C" w:rsidTr="001B1B80">
        <w:trPr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составе реквизита «Сведения об автомобиле»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DTExchAutomobileDetails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должен быть заполнен хотя бы 1 из следующих реквизитов:</w:t>
            </w:r>
          </w:p>
          <w:p w:rsidR="003076DF" w:rsidRPr="003076DF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«Идентификационный номер транспортного средства»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VehicleId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);</w:t>
            </w:r>
          </w:p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«Идентификационный номер шасси (рамы) транспортного стредства»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VehicleChassisId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);</w:t>
            </w:r>
          </w:p>
          <w:p w:rsidR="00D4317E" w:rsidRPr="00D82F8C" w:rsidRDefault="00D82F8C" w:rsidP="003076D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«Идентификационный номер кузова транспортного средства»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VehicleBodyId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</w:tr>
      <w:tr w:rsidR="00D4317E" w:rsidRPr="00D82F8C" w:rsidTr="001B1B80">
        <w:trPr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реквизита «Год производства»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ManufactureYear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не должно быть больше значения текущего года при его заполнении</w:t>
            </w:r>
          </w:p>
        </w:tc>
      </w:tr>
      <w:tr w:rsidR="00D4317E" w:rsidRPr="00D82F8C" w:rsidTr="001B1B80">
        <w:trPr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реквизита «Год производства»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ManufactureYear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должно приводиться в соответствии с шаблоном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при его заполнении</w:t>
            </w:r>
          </w:p>
        </w:tc>
      </w:tr>
      <w:tr w:rsidR="00D4317E" w:rsidRPr="00D82F8C" w:rsidTr="001B1B80">
        <w:trPr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 «Дата выпуска»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GoodsIssueDate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должен быть заполнен</w:t>
            </w:r>
          </w:p>
        </w:tc>
      </w:tr>
      <w:tr w:rsidR="00D4317E" w:rsidRPr="00D82F8C" w:rsidTr="001B1B80">
        <w:trPr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реквизита «Дата выпуска»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GoodsIssueDate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не должно быть ранее значения, указанного в реквизите «Дата документа»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DocCreationDate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входящего в состав реквизита «Регистрационный номер таможенной декларации»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CustomsDeclarationIdDetails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</w:tr>
      <w:tr w:rsidR="00D4317E" w:rsidRPr="00D82F8C" w:rsidTr="001B1B80">
        <w:trPr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реквизита «Дата выпуска»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GoodsIssueDate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не должно быть ранее значения, указанного в реквизите «Дата документа»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DocCreationDate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входящего в состав реквизита «Справочный номер таможенного приходного ордера»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CustomsReceiptIdDetails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</w:tr>
      <w:tr w:rsidR="00D4317E" w:rsidRPr="00D82F8C" w:rsidTr="001B1B80">
        <w:trPr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если реквизит «Код товара по ТН ВЭД ЕАЭС»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CommodityCode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принимает значение «8701» либо «8716», то реквизиты «Идентификационный номер транспортного средства»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VehicleId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«Идентификационный номер шасси (рамы) транспортного средства»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VehicleChassisId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и «Идентификационный номер кузова транспортного средства»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VehicleBodyld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должны быть заполнены</w:t>
            </w:r>
          </w:p>
        </w:tc>
      </w:tr>
      <w:tr w:rsidR="00D4317E" w:rsidRPr="00D82F8C" w:rsidTr="001B1B80">
        <w:trPr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9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если реквизит «Код страны»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UnifiedCountryCode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принимает значение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KZ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и значение реквизита «Дата документа»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DocCreationDate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составе реквизита «Регистрационный номер таможенной декларации»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CustomsDeclarationIdDetails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указано в промежутке между 01 января 2004 года и 31 декабря 2010 года, то реквизит «Описание транспортного средства»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VehicleDescriptionText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должен быть заполнен</w:t>
            </w:r>
          </w:p>
        </w:tc>
      </w:tr>
      <w:tr w:rsidR="00D4317E" w:rsidRPr="00D82F8C" w:rsidTr="001B1B80">
        <w:trPr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 «Идентификационный номер двигателя»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EngineId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не заполняется</w:t>
            </w:r>
          </w:p>
        </w:tc>
      </w:tr>
      <w:tr w:rsidR="00D4317E" w:rsidRPr="00D82F8C" w:rsidTr="001B1B80">
        <w:trPr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 «Объем двигателя транспортного средства»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EngineVolumeMeasure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не заполняется</w:t>
            </w:r>
          </w:p>
        </w:tc>
      </w:tr>
      <w:tr w:rsidR="00D4317E" w:rsidRPr="00D82F8C" w:rsidTr="001B1B80">
        <w:trPr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значения реквизитов, имеющих тип данных «Дата и время»</w:t>
            </w:r>
          </w:p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DateTimeType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должны приводиться в соответствии с шаблоном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DDThh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cccZ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где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ccc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- символы, обозначающие значение миллисекунд,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Z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- фиксированный символ, обозначающий формат представления времени в соответствии со Всемирным временем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UTC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</w:tr>
      <w:tr w:rsidR="00D4317E" w:rsidRPr="00D82F8C" w:rsidTr="001B1B80">
        <w:trPr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13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значения реквизитов, имеющих тип данных «Дата»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DateType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),</w:t>
            </w:r>
            <w:r w:rsidR="004F46F4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должны приводиться в соответствии с шаблоном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</w:tr>
    </w:tbl>
    <w:p w:rsidR="00D4317E" w:rsidRPr="00D82F8C" w:rsidRDefault="00D4317E" w:rsidP="00D82F8C">
      <w:pPr>
        <w:spacing w:after="120"/>
        <w:rPr>
          <w:rFonts w:ascii="Sylfaen" w:hAnsi="Sylfaen"/>
        </w:rPr>
      </w:pPr>
    </w:p>
    <w:p w:rsidR="00D4317E" w:rsidRDefault="00D82F8C" w:rsidP="004F46F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  <w:lang w:eastAsia="en-US" w:bidi="en-US"/>
        </w:rPr>
        <w:t xml:space="preserve">21. </w:t>
      </w:r>
      <w:r w:rsidRPr="00D82F8C">
        <w:rPr>
          <w:rFonts w:ascii="Sylfaen" w:hAnsi="Sylfaen"/>
          <w:sz w:val="24"/>
          <w:szCs w:val="24"/>
        </w:rPr>
        <w:t xml:space="preserve">Требования к заполнению реквизитов электронных документов (сведений) «Сведения в отношении автомобилей, ввезенных и выпущенных для внутреннего потребления (в свободное 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CA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.05.001), </w:t>
      </w:r>
      <w:r w:rsidRPr="00D82F8C">
        <w:rPr>
          <w:rFonts w:ascii="Sylfaen" w:hAnsi="Sylfaen"/>
          <w:sz w:val="24"/>
          <w:szCs w:val="24"/>
        </w:rPr>
        <w:t xml:space="preserve">передаваемых в сообщении «Информация об аннулировании сведений в отношении автомобилей, ввезенных и выпущенных для внутреннего потребления (в свободное 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.002), </w:t>
      </w:r>
      <w:r w:rsidRPr="00D82F8C">
        <w:rPr>
          <w:rFonts w:ascii="Sylfaen" w:hAnsi="Sylfaen"/>
          <w:sz w:val="24"/>
          <w:szCs w:val="24"/>
        </w:rPr>
        <w:t>приведены в таблице 10.</w:t>
      </w:r>
    </w:p>
    <w:p w:rsidR="004F46F4" w:rsidRPr="007F2837" w:rsidRDefault="004F46F4" w:rsidP="004F46F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3076DF" w:rsidRPr="007F2837" w:rsidRDefault="003076DF" w:rsidP="004F46F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D4317E" w:rsidRPr="00D82F8C" w:rsidRDefault="00D82F8C" w:rsidP="004F46F4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Таблица </w:t>
      </w:r>
      <w:r w:rsidRPr="00D82F8C">
        <w:rPr>
          <w:rFonts w:ascii="Sylfaen" w:hAnsi="Sylfaen"/>
          <w:sz w:val="24"/>
          <w:szCs w:val="24"/>
          <w:lang w:eastAsia="en-US" w:bidi="en-US"/>
        </w:rPr>
        <w:t>10</w:t>
      </w:r>
    </w:p>
    <w:p w:rsidR="00D4317E" w:rsidRPr="00664A05" w:rsidRDefault="00D82F8C" w:rsidP="004F46F4">
      <w:pPr>
        <w:pStyle w:val="Bodytext20"/>
        <w:shd w:val="clear" w:color="auto" w:fill="auto"/>
        <w:spacing w:before="0" w:after="120" w:line="240" w:lineRule="auto"/>
        <w:ind w:left="284" w:right="275"/>
        <w:jc w:val="center"/>
        <w:rPr>
          <w:rFonts w:ascii="Sylfaen" w:hAnsi="Sylfaen"/>
          <w:sz w:val="24"/>
          <w:szCs w:val="24"/>
          <w:lang w:eastAsia="en-US" w:bidi="en-US"/>
        </w:rPr>
      </w:pPr>
      <w:r w:rsidRPr="00D82F8C">
        <w:rPr>
          <w:rFonts w:ascii="Sylfaen" w:hAnsi="Sylfaen"/>
          <w:sz w:val="24"/>
          <w:szCs w:val="24"/>
        </w:rPr>
        <w:t xml:space="preserve">Требования к заполнению реквизитов электронных документов (сведений) «Сведения в отношении автомобилей, ввезенных и выпущенных для внутреннего потребления (в свободное 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CA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.05.001), </w:t>
      </w:r>
      <w:r w:rsidRPr="00D82F8C">
        <w:rPr>
          <w:rFonts w:ascii="Sylfaen" w:hAnsi="Sylfaen"/>
          <w:sz w:val="24"/>
          <w:szCs w:val="24"/>
        </w:rPr>
        <w:t>передаваемых в сообщении «Информация об аннулировании сведений в отношении автомобилей, ввезенных и выпущенных для внутреннего потребления (в свободное обращение)»</w:t>
      </w:r>
      <w:r w:rsidR="004F46F4">
        <w:rPr>
          <w:rFonts w:ascii="Sylfaen" w:hAnsi="Sylfaen"/>
          <w:sz w:val="24"/>
          <w:szCs w:val="24"/>
        </w:rPr>
        <w:t xml:space="preserve"> </w:t>
      </w:r>
      <w:r w:rsidRPr="004F46F4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F46F4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4F46F4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4F46F4">
        <w:rPr>
          <w:rFonts w:ascii="Sylfaen" w:hAnsi="Sylfaen"/>
          <w:sz w:val="24"/>
          <w:szCs w:val="24"/>
          <w:lang w:eastAsia="en-US" w:bidi="en-US"/>
        </w:rPr>
        <w:t>.002)</w:t>
      </w:r>
    </w:p>
    <w:tbl>
      <w:tblPr>
        <w:tblOverlap w:val="never"/>
        <w:tblW w:w="9366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564"/>
        <w:gridCol w:w="7802"/>
      </w:tblGrid>
      <w:tr w:rsidR="00D4317E" w:rsidRPr="00D82F8C" w:rsidTr="001B1B80">
        <w:trPr>
          <w:tblHeader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Код</w:t>
            </w:r>
            <w:r w:rsidR="004F46F4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требования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Формулировка требования</w:t>
            </w:r>
          </w:p>
        </w:tc>
      </w:tr>
      <w:tr w:rsidR="00D4317E" w:rsidRPr="00D82F8C" w:rsidTr="001B1B80">
        <w:trPr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в электронном документе (сведениях) должен быть заполнен только 1 экземпляр реквизита «Сведения о выпуске автомобильного транспортного средства»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ImportCarInfoDetails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</w:tr>
      <w:tr w:rsidR="00D4317E" w:rsidRPr="00D82F8C" w:rsidTr="001B1B80">
        <w:trPr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в реквизите «Сведения о выпуске автомобильного транспортного средства»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ImportCarInfoDetails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быть заполнен реквизит «Регистрационный номер таможенной декларации»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CustomsDeclarationIdDetails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или реквизит «Справочный номер таможенного приходного ордера»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CustomsReceiptIdDetails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</w:tr>
      <w:tr w:rsidR="00D4317E" w:rsidRPr="00D82F8C" w:rsidTr="001B1B80">
        <w:trPr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6DF" w:rsidRPr="003076DF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в реквизите «Сведения об автомобиле»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DTExchAutomobileDetails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быть заполнен хотя бы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1 </w:t>
            </w:r>
            <w:r w:rsidR="003076DF">
              <w:rPr>
                <w:rStyle w:val="Bodytext211pt"/>
                <w:rFonts w:ascii="Sylfaen" w:hAnsi="Sylfaen"/>
                <w:sz w:val="24"/>
                <w:szCs w:val="24"/>
              </w:rPr>
              <w:t>из следующих реквизитов:</w:t>
            </w:r>
          </w:p>
          <w:p w:rsidR="003076DF" w:rsidRPr="003076DF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«Идентификационный номер транспортного средства»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="003076DF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VehicleId</w:t>
            </w:r>
            <w:proofErr w:type="spellEnd"/>
            <w:r w:rsidR="003076DF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);</w:t>
            </w:r>
          </w:p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«Идентификационный номер шасси (рамы) транспортного стредства»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VehicleChassisId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);</w:t>
            </w:r>
          </w:p>
          <w:p w:rsidR="00D4317E" w:rsidRPr="00D82F8C" w:rsidRDefault="00D82F8C" w:rsidP="004F46F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«Идентификационный номер кузова транспортного средства»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VehicleBodyId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</w:tr>
      <w:tr w:rsidR="00D4317E" w:rsidRPr="00D82F8C" w:rsidTr="001B1B80">
        <w:trPr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1543F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в информационном ресурсе (базе данных) уполномоченного органа государства-члена должна присутствовать запись, удовлетворяющая одному из следующих условий:</w:t>
            </w:r>
          </w:p>
          <w:p w:rsidR="00D4317E" w:rsidRPr="00D82F8C" w:rsidRDefault="00D82F8C" w:rsidP="001543F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значения реквизита «Регистрационный номер таможенной декларации»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CustomsDeclarationIdDetails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),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если он заполнен, и связанных с ним реквизитов «Идентификационный номер транспортного средства»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VehicleId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«Идентификационный номер шасси (рамы) транспортного стредства»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VehicleChassisId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«Идентификационный номер кузова транспортного средства»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VehicleBodyId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содержащиеся в записи, соответствуют значениям реквизита «Регистрационный номер таможенной декларации»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CustomsDeclarationIdDetails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и связанных с ним реквизитов «Идентификационный номер транспортного средства»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VehicleId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«Идентификационный номер шасси (рамы) транспортного стредства»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VehicleChassisId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«Идентификационный номер кузова транспортного средства»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VehicleBodyId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передаваемых в сообщении;</w:t>
            </w:r>
          </w:p>
          <w:p w:rsidR="00D4317E" w:rsidRPr="00D82F8C" w:rsidRDefault="00D82F8C" w:rsidP="001543F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значения реквизита «Справочный номер таможенного приходного ордера»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CustomsReceiptIdDetails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и связанных с ним реквизитов «Идентификационный номер транспортного средства»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VehicleId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либо «Идентификационный номер шасси (рамы) транспортного стредства»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VehicleChassisId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либо «Идентификационный номер кузова транспортного средства»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VehicleBodyId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содержащиеся в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записи, соответствуют значениям, указанным в реквизитах «Справочный номер таможенного приходного ордера»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CustomsReceiptIdDetails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и связанных с ним «Идентификационный номер транспортного средства»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VehicleId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либо «Идентификационный номер шасси (рамы) транспортного стредства»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VehicleChassisId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либо «Идентификационный номер кузова транспортного средства»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VehicleBodyId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передаваемых в сообщении</w:t>
            </w:r>
          </w:p>
        </w:tc>
      </w:tr>
      <w:tr w:rsidR="00D4317E" w:rsidRPr="00D82F8C" w:rsidTr="001B1B80">
        <w:trPr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5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1543F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 «Идентификационный номер двигателя»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EngineId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не заполняется</w:t>
            </w:r>
          </w:p>
        </w:tc>
      </w:tr>
      <w:tr w:rsidR="00D4317E" w:rsidRPr="00D82F8C" w:rsidTr="001B1B80">
        <w:trPr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1543F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 «Объем двигателя транспортного средства»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EngineVolumeMeasure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не заполняется</w:t>
            </w:r>
          </w:p>
        </w:tc>
      </w:tr>
      <w:tr w:rsidR="00D4317E" w:rsidRPr="00D82F8C" w:rsidTr="001B1B80">
        <w:trPr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1543F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значения реквизитов, имеющих тип данных «Дата и время»</w:t>
            </w:r>
          </w:p>
          <w:p w:rsidR="00D4317E" w:rsidRPr="00D82F8C" w:rsidRDefault="00D82F8C" w:rsidP="001543F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DateTimeType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должны приводиться в соответствии с шаблоном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DDThh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cccZ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где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ccc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- символы, обозначающие значение миллисекунд,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Z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- фиксированный символ, обозначающий формат представления времени в соответствии со Всемирным временем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UTC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</w:tr>
      <w:tr w:rsidR="00D4317E" w:rsidRPr="00D82F8C" w:rsidTr="001B1B80">
        <w:trPr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значения реквизитов, имеющих тип данных «Дата»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DateType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должны приводиться в соответствии с шаблоном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</w:tr>
    </w:tbl>
    <w:p w:rsidR="00D4317E" w:rsidRPr="00D82F8C" w:rsidRDefault="00D4317E" w:rsidP="00D82F8C">
      <w:pPr>
        <w:spacing w:after="120"/>
        <w:rPr>
          <w:rFonts w:ascii="Sylfaen" w:hAnsi="Sylfaen"/>
        </w:rPr>
      </w:pPr>
    </w:p>
    <w:p w:rsidR="00D4317E" w:rsidRDefault="00D82F8C" w:rsidP="001543F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  <w:lang w:eastAsia="en-US" w:bidi="en-US"/>
        </w:rPr>
        <w:t xml:space="preserve">22. </w:t>
      </w:r>
      <w:r w:rsidRPr="00D82F8C">
        <w:rPr>
          <w:rFonts w:ascii="Sylfaen" w:hAnsi="Sylfaen"/>
          <w:sz w:val="24"/>
          <w:szCs w:val="24"/>
        </w:rPr>
        <w:t xml:space="preserve">Требования к заполнению реквизитов электронных документов (сведений) «Запрос сведений в отношении автомобилей, ввезенных и выпущенных для внутреннего потребления (в свободное 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CA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.05.002), </w:t>
      </w:r>
      <w:r w:rsidRPr="00D82F8C">
        <w:rPr>
          <w:rFonts w:ascii="Sylfaen" w:hAnsi="Sylfaen"/>
          <w:sz w:val="24"/>
          <w:szCs w:val="24"/>
        </w:rPr>
        <w:t xml:space="preserve">передаваемых в сообщении «Запрос сведений в отношении автомобилей, ввезенных и выпущенных для внутреннего потребления (в свободное 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.003), </w:t>
      </w:r>
      <w:r w:rsidRPr="00D82F8C">
        <w:rPr>
          <w:rFonts w:ascii="Sylfaen" w:hAnsi="Sylfaen"/>
          <w:sz w:val="24"/>
          <w:szCs w:val="24"/>
        </w:rPr>
        <w:t>приведены в таблице 11.</w:t>
      </w:r>
    </w:p>
    <w:p w:rsidR="001543F7" w:rsidRPr="00D82F8C" w:rsidRDefault="001543F7" w:rsidP="001543F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D4317E" w:rsidRPr="00D82F8C" w:rsidRDefault="00D82F8C" w:rsidP="001543F7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Таблица 11</w:t>
      </w:r>
    </w:p>
    <w:p w:rsidR="00D4317E" w:rsidRPr="00D82F8C" w:rsidRDefault="00D82F8C" w:rsidP="00D82F8C">
      <w:pPr>
        <w:pStyle w:val="Bodytext20"/>
        <w:shd w:val="clear" w:color="auto" w:fill="auto"/>
        <w:spacing w:before="0" w:after="120" w:line="240" w:lineRule="auto"/>
        <w:ind w:left="80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Требования к заполнению реквизитов электронных документов (сведений) «Запрос сведений в отношении автомобилей, ввезенных и выпущенных для внутреннего потребления (в свободное 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CA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.05.002), </w:t>
      </w:r>
      <w:r w:rsidRPr="00D82F8C">
        <w:rPr>
          <w:rFonts w:ascii="Sylfaen" w:hAnsi="Sylfaen"/>
          <w:sz w:val="24"/>
          <w:szCs w:val="24"/>
        </w:rPr>
        <w:t xml:space="preserve">передаваемых в сообщении «Запрос сведений в отношении автомобилей, ввезенных и выпущенных для внутреннего потребления (в свободное 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D82F8C">
        <w:rPr>
          <w:rFonts w:ascii="Sylfaen" w:hAnsi="Sylfaen"/>
          <w:sz w:val="24"/>
          <w:szCs w:val="24"/>
          <w:lang w:eastAsia="en-US" w:bidi="en-US"/>
        </w:rPr>
        <w:t>.003)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565"/>
        <w:gridCol w:w="7805"/>
      </w:tblGrid>
      <w:tr w:rsidR="00D4317E" w:rsidRPr="00D82F8C" w:rsidTr="00A35471">
        <w:trPr>
          <w:tblHeader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1543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Код</w:t>
            </w:r>
            <w:r w:rsidR="001543F7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требования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Формулировка требования</w:t>
            </w:r>
          </w:p>
        </w:tc>
      </w:tr>
      <w:tr w:rsidR="00D4317E" w:rsidRPr="00D82F8C" w:rsidTr="00A35471">
        <w:trPr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1543F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в электронном документе (сведениях) должен быть заполнен 1 из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следующих реквизитов:</w:t>
            </w:r>
          </w:p>
          <w:p w:rsidR="00D4317E" w:rsidRPr="00D82F8C" w:rsidRDefault="00D82F8C" w:rsidP="001543F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«Регистрационный номер таможенного приходного ордера»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CustomsReceiptDocId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);</w:t>
            </w:r>
          </w:p>
          <w:p w:rsidR="00D4317E" w:rsidRPr="00D82F8C" w:rsidRDefault="00D82F8C" w:rsidP="001543F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«Регистрационный номер таможенной декларации»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CustomsDeclarationIdDetails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);</w:t>
            </w:r>
          </w:p>
          <w:p w:rsidR="00D4317E" w:rsidRPr="00D82F8C" w:rsidRDefault="00D82F8C" w:rsidP="001543F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«Идентификаторы транспортного средства»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VehicleIdDetails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</w:tr>
      <w:tr w:rsidR="00D4317E" w:rsidRPr="00D82F8C" w:rsidTr="00A35471">
        <w:trPr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1543F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значения реквизитов, имеющих тип данных «Дата и время»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Date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TimeType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должны приводиться в соответствии с шаблоном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DDThh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cccZ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где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ccc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- символы, обозначающие значение миллисекунд,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Z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- фиксированный символ, обозначающий формат представления времени в соответствии со Всемирным временем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UTC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</w:tr>
      <w:tr w:rsidR="00D4317E" w:rsidRPr="00D82F8C" w:rsidTr="00A35471">
        <w:trPr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1543F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значения реквизитов, имеющих тип данных «Дата»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DateType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должны приводиться в соответствии с шаблоном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</w:tr>
    </w:tbl>
    <w:p w:rsidR="00D4317E" w:rsidRPr="00D82F8C" w:rsidRDefault="00D4317E" w:rsidP="00D82F8C">
      <w:pPr>
        <w:spacing w:after="120"/>
        <w:rPr>
          <w:rFonts w:ascii="Sylfaen" w:hAnsi="Sylfaen"/>
        </w:rPr>
      </w:pPr>
    </w:p>
    <w:p w:rsidR="00D4317E" w:rsidRDefault="00D82F8C" w:rsidP="001543F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23. Требования к заполнению реквизитов электронных документов (сведений) «Уведомление о результате обработки»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.006), </w:t>
      </w:r>
      <w:r w:rsidRPr="00D82F8C">
        <w:rPr>
          <w:rFonts w:ascii="Sylfaen" w:hAnsi="Sylfaen"/>
          <w:sz w:val="24"/>
          <w:szCs w:val="24"/>
        </w:rPr>
        <w:t>передаваемых в сообщении «Уведомление об отсутствии сведений,</w:t>
      </w:r>
      <w:r w:rsidR="001543F7">
        <w:rPr>
          <w:rFonts w:ascii="Sylfaen" w:hAnsi="Sylfaen"/>
          <w:sz w:val="24"/>
          <w:szCs w:val="24"/>
        </w:rPr>
        <w:t xml:space="preserve"> </w:t>
      </w:r>
      <w:r w:rsidRPr="00D82F8C">
        <w:rPr>
          <w:rFonts w:ascii="Sylfaen" w:hAnsi="Sylfaen"/>
          <w:sz w:val="24"/>
          <w:szCs w:val="24"/>
        </w:rPr>
        <w:t xml:space="preserve">удовлетворяющих параметрам запроса»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.004), </w:t>
      </w:r>
      <w:r w:rsidRPr="00D82F8C">
        <w:rPr>
          <w:rFonts w:ascii="Sylfaen" w:hAnsi="Sylfaen"/>
          <w:sz w:val="24"/>
          <w:szCs w:val="24"/>
        </w:rPr>
        <w:t>приведены в таблице 12.</w:t>
      </w:r>
    </w:p>
    <w:p w:rsidR="001543F7" w:rsidRPr="00D82F8C" w:rsidRDefault="001543F7" w:rsidP="001543F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D4317E" w:rsidRPr="00D82F8C" w:rsidRDefault="00D82F8C" w:rsidP="001543F7">
      <w:pPr>
        <w:pStyle w:val="Bodytext20"/>
        <w:shd w:val="clear" w:color="auto" w:fill="auto"/>
        <w:spacing w:before="0" w:after="120" w:line="240" w:lineRule="auto"/>
        <w:ind w:right="-8"/>
        <w:jc w:val="right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Таблица 12</w:t>
      </w:r>
    </w:p>
    <w:p w:rsidR="00D4317E" w:rsidRPr="00D82F8C" w:rsidRDefault="00D82F8C" w:rsidP="001543F7">
      <w:pPr>
        <w:pStyle w:val="Bodytext20"/>
        <w:shd w:val="clear" w:color="auto" w:fill="auto"/>
        <w:spacing w:before="0" w:after="120" w:line="24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Требования к заполнению реквизитов электронных документов (сведений) «Уведомление о результате обработки»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.006), </w:t>
      </w:r>
      <w:r w:rsidRPr="00D82F8C">
        <w:rPr>
          <w:rFonts w:ascii="Sylfaen" w:hAnsi="Sylfaen"/>
          <w:sz w:val="24"/>
          <w:szCs w:val="24"/>
        </w:rPr>
        <w:t xml:space="preserve">передаваемых в сообщении «Уведомление об отсутствии сведений, удовлетворяющих параметрам запроса»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D82F8C">
        <w:rPr>
          <w:rFonts w:ascii="Sylfaen" w:hAnsi="Sylfaen"/>
          <w:sz w:val="24"/>
          <w:szCs w:val="24"/>
          <w:lang w:eastAsia="en-US" w:bidi="en-US"/>
        </w:rPr>
        <w:t>.004)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5"/>
        <w:gridCol w:w="7805"/>
      </w:tblGrid>
      <w:tr w:rsidR="00D4317E" w:rsidRPr="00D82F8C" w:rsidTr="00D82F8C">
        <w:trPr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1543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Код</w:t>
            </w:r>
            <w:r w:rsidR="001543F7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требования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Формулировка требования</w:t>
            </w:r>
          </w:p>
        </w:tc>
      </w:tr>
      <w:tr w:rsidR="00D4317E" w:rsidRPr="00D82F8C" w:rsidTr="001543F7">
        <w:trPr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1543F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 «Код результата обработки»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ProcessingResultV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должен содержать значение «1»</w:t>
            </w:r>
          </w:p>
        </w:tc>
      </w:tr>
      <w:tr w:rsidR="00D4317E" w:rsidRPr="00D82F8C" w:rsidTr="001543F7">
        <w:trPr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1543F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значения реквизитов, имеющих тип данных «Дата и время»</w:t>
            </w:r>
          </w:p>
          <w:p w:rsidR="00D4317E" w:rsidRPr="00D82F8C" w:rsidRDefault="00D82F8C" w:rsidP="001B1B8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DateTimeType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должны приводиться в соответствии с шаблоном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DDThh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cccZ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где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ccc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- символы, обозначающие значение миллисекунд,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Z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- фиксированный символ, обозначающий формат представления времени в соответствии со Всемирным временем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UTC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</w:tr>
    </w:tbl>
    <w:p w:rsidR="00D4317E" w:rsidRPr="00D82F8C" w:rsidRDefault="00D4317E" w:rsidP="00D82F8C">
      <w:pPr>
        <w:spacing w:after="120"/>
        <w:rPr>
          <w:rFonts w:ascii="Sylfaen" w:hAnsi="Sylfaen"/>
        </w:rPr>
      </w:pPr>
    </w:p>
    <w:p w:rsidR="001543F7" w:rsidRDefault="00D82F8C" w:rsidP="001543F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lastRenderedPageBreak/>
        <w:t xml:space="preserve">24. Требования к заполнению реквизитов электронных документов (сведений) «Сведения в отношении автомобилей, ввезенных и выпущенных для внутреннего потребления (в свободное 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CA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.05.001), </w:t>
      </w:r>
      <w:r w:rsidRPr="00D82F8C">
        <w:rPr>
          <w:rFonts w:ascii="Sylfaen" w:hAnsi="Sylfaen"/>
          <w:sz w:val="24"/>
          <w:szCs w:val="24"/>
        </w:rPr>
        <w:t xml:space="preserve">передаваемых в сообщении введения в отношении автомобилей, ввезенных и выпущенных для внутреннего потребления (в свободное обращение), представленные по запросу»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.006), </w:t>
      </w:r>
      <w:r w:rsidRPr="00D82F8C">
        <w:rPr>
          <w:rFonts w:ascii="Sylfaen" w:hAnsi="Sylfaen"/>
          <w:sz w:val="24"/>
          <w:szCs w:val="24"/>
        </w:rPr>
        <w:t>приведены в таблице 13.</w:t>
      </w:r>
    </w:p>
    <w:p w:rsidR="001543F7" w:rsidRDefault="001543F7" w:rsidP="001543F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D4317E" w:rsidRPr="00D82F8C" w:rsidRDefault="00D82F8C" w:rsidP="001543F7">
      <w:pPr>
        <w:pStyle w:val="Bodytext20"/>
        <w:shd w:val="clear" w:color="auto" w:fill="auto"/>
        <w:spacing w:before="0" w:after="120" w:line="240" w:lineRule="auto"/>
        <w:ind w:right="-8"/>
        <w:jc w:val="right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Таблица </w:t>
      </w:r>
      <w:r w:rsidRPr="00D82F8C">
        <w:rPr>
          <w:rFonts w:ascii="Sylfaen" w:hAnsi="Sylfaen"/>
          <w:sz w:val="24"/>
          <w:szCs w:val="24"/>
          <w:lang w:eastAsia="en-US" w:bidi="en-US"/>
        </w:rPr>
        <w:t>13</w:t>
      </w:r>
    </w:p>
    <w:p w:rsidR="00D4317E" w:rsidRPr="00D82F8C" w:rsidRDefault="00D82F8C" w:rsidP="000F23A3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Требования к заполнению реквизитов электронных документов (сведений) «Сведения в отношении автомобилей, ввезенных и выпущенных для внутреннего потребления (в свободное 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CA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.05.001), </w:t>
      </w:r>
      <w:r w:rsidRPr="00D82F8C">
        <w:rPr>
          <w:rFonts w:ascii="Sylfaen" w:hAnsi="Sylfaen"/>
          <w:sz w:val="24"/>
          <w:szCs w:val="24"/>
        </w:rPr>
        <w:t>передаваемых в сообщении «Сведения в отношении автомобилей, ввезенных и выпущенных для внутреннего потребления (в свободное обращение), представленные по запросу»</w:t>
      </w:r>
      <w:r w:rsidR="001543F7">
        <w:rPr>
          <w:rFonts w:ascii="Sylfaen" w:hAnsi="Sylfaen"/>
          <w:sz w:val="24"/>
          <w:szCs w:val="24"/>
        </w:rPr>
        <w:t xml:space="preserve"> </w:t>
      </w:r>
      <w:r w:rsidRPr="001543F7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1543F7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1543F7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1543F7">
        <w:rPr>
          <w:rFonts w:ascii="Sylfaen" w:hAnsi="Sylfaen"/>
          <w:sz w:val="24"/>
          <w:szCs w:val="24"/>
          <w:lang w:eastAsia="en-US" w:bidi="en-US"/>
        </w:rPr>
        <w:t>.006)</w:t>
      </w:r>
    </w:p>
    <w:tbl>
      <w:tblPr>
        <w:tblOverlap w:val="never"/>
        <w:tblW w:w="9356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569"/>
        <w:gridCol w:w="7787"/>
      </w:tblGrid>
      <w:tr w:rsidR="00D4317E" w:rsidRPr="00D82F8C" w:rsidTr="008A2112">
        <w:trPr>
          <w:tblHeader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1543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Код</w:t>
            </w:r>
            <w:r w:rsidR="001543F7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требования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Формулировка требования</w:t>
            </w:r>
          </w:p>
        </w:tc>
      </w:tr>
      <w:tr w:rsidR="00D4317E" w:rsidRPr="000F23A3" w:rsidTr="008A2112">
        <w:trPr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3A3" w:rsidRPr="000F23A3" w:rsidRDefault="00D82F8C" w:rsidP="001543F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в реквизите «Сведения о выпуске автомобильного транспортного средства»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ImportCarInfoDetails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должен быть заполнен реквизит «Регистрационн</w:t>
            </w:r>
            <w:r w:rsidR="000F23A3">
              <w:rPr>
                <w:rStyle w:val="Bodytext211pt"/>
                <w:rFonts w:ascii="Sylfaen" w:hAnsi="Sylfaen"/>
                <w:sz w:val="24"/>
                <w:szCs w:val="24"/>
              </w:rPr>
              <w:t>ый номер таможенной декларации»</w:t>
            </w:r>
          </w:p>
          <w:p w:rsidR="00D4317E" w:rsidRPr="007F2837" w:rsidRDefault="00D82F8C" w:rsidP="001543F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F283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proofErr w:type="spellEnd"/>
            <w:r w:rsidRPr="007F283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CustomsDeclarationIdDetails</w:t>
            </w:r>
            <w:proofErr w:type="spellEnd"/>
            <w:r w:rsidRPr="007F283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или</w:t>
            </w:r>
            <w:r w:rsidRPr="007F2837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реквизит</w:t>
            </w:r>
            <w:r w:rsidRPr="007F2837">
              <w:rPr>
                <w:rStyle w:val="Bodytext211pt"/>
                <w:rFonts w:ascii="Sylfaen" w:hAnsi="Sylfaen"/>
                <w:sz w:val="24"/>
                <w:szCs w:val="24"/>
              </w:rPr>
              <w:t xml:space="preserve"> «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Справочный</w:t>
            </w:r>
            <w:r w:rsidRPr="007F2837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номер</w:t>
            </w:r>
            <w:r w:rsidRPr="007F2837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таможенного</w:t>
            </w:r>
            <w:r w:rsidRPr="007F2837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приходного</w:t>
            </w:r>
            <w:r w:rsidRPr="007F2837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ордера</w:t>
            </w:r>
            <w:r w:rsidRPr="007F2837">
              <w:rPr>
                <w:rStyle w:val="Bodytext211pt"/>
                <w:rFonts w:ascii="Sylfaen" w:hAnsi="Sylfaen"/>
                <w:sz w:val="24"/>
                <w:szCs w:val="24"/>
              </w:rPr>
              <w:t xml:space="preserve">» </w:t>
            </w:r>
            <w:r w:rsidRPr="007F283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proofErr w:type="spellEnd"/>
            <w:r w:rsidRPr="007F283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CustomsReceiptIdDetails</w:t>
            </w:r>
            <w:proofErr w:type="spellEnd"/>
            <w:r w:rsidRPr="007F283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</w:tr>
      <w:tr w:rsidR="00D4317E" w:rsidRPr="00D82F8C" w:rsidTr="008A2112">
        <w:trPr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3A3" w:rsidRPr="000F23A3" w:rsidRDefault="00D82F8C" w:rsidP="001543F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в реквизите «Сведения об автомобиле»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DTExchAutomobileDetails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быть заполнен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1 </w:t>
            </w:r>
            <w:r w:rsidR="000F23A3">
              <w:rPr>
                <w:rStyle w:val="Bodytext211pt"/>
                <w:rFonts w:ascii="Sylfaen" w:hAnsi="Sylfaen"/>
                <w:sz w:val="24"/>
                <w:szCs w:val="24"/>
              </w:rPr>
              <w:t>или несколько реквизитов:</w:t>
            </w:r>
          </w:p>
          <w:p w:rsidR="00D4317E" w:rsidRPr="00D82F8C" w:rsidRDefault="00D82F8C" w:rsidP="001543F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«Идентификационный номер транспортного средства»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VehicleId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);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«Идентификационный номер шасси (рамы) транспортного стредства»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VehicleChassisId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);</w:t>
            </w:r>
          </w:p>
          <w:p w:rsidR="00D4317E" w:rsidRPr="00D82F8C" w:rsidRDefault="00D82F8C" w:rsidP="001543F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«Идентификационный номер кузова транспортного средства»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VehicleBodyId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</w:tr>
      <w:tr w:rsidR="00D4317E" w:rsidRPr="00D82F8C" w:rsidTr="008A2112">
        <w:trPr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 «Дата выпуска»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GoodsIssueDate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должен быть заполнен</w:t>
            </w:r>
          </w:p>
        </w:tc>
      </w:tr>
      <w:tr w:rsidR="00D4317E" w:rsidRPr="00D82F8C" w:rsidTr="008A2112">
        <w:trPr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1543F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если реквизит «Код товара по ТН ВЭД ЕАЭС»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CommodityCode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принимает значение «8701» либо «8716», то реквизиты «Идентификационный номер транспортного средства»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VehicleId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«Идентификационный номер шасси (рамы) транспортного средства»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VehicleChassisId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и «Идентификационный номер кузова транспортного средства»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VehicleBody</w:t>
            </w:r>
            <w:r w:rsidR="001543F7"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должны быть заполнены</w:t>
            </w:r>
          </w:p>
        </w:tc>
      </w:tr>
      <w:tr w:rsidR="00D4317E" w:rsidRPr="00D82F8C" w:rsidTr="008A2112">
        <w:trPr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если реквизит «Код страны»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UnifiedCountryCode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принимает значение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KZ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и значение реквизита «Дата документа»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DocCreationDate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составе реквизита «Регистрационный номер таможенной декларации»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CustomsDeclarationIdDetails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указано в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промежутке между 01 января 2004 года и 31 декабря 2010 года, то реквизит «Описание транспортного средства»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VehicleDescriptionText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должен быть заполнен</w:t>
            </w:r>
          </w:p>
        </w:tc>
      </w:tr>
      <w:tr w:rsidR="00D4317E" w:rsidRPr="00D82F8C" w:rsidTr="008A2112">
        <w:trPr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6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значения реквизитов, имеющих тип данных «Дата и время»</w:t>
            </w:r>
          </w:p>
          <w:p w:rsidR="00D4317E" w:rsidRPr="00D82F8C" w:rsidRDefault="00D82F8C" w:rsidP="001543F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DateTimeType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должны приводиться в соответствии с шаблоном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DDThh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cccZ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где ссс - символы, обозначающие значение миллисекунд,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Z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- фиксированный символ, обозначающий формат представления времени в соответствии со Всемирным временем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UTC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</w:tr>
      <w:tr w:rsidR="00D4317E" w:rsidRPr="00D82F8C" w:rsidTr="008A2112">
        <w:trPr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значения реквизитов, имеющих тип данных «Дата»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DateType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должны приводиться в соответствии с шаблоном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</w:tr>
    </w:tbl>
    <w:p w:rsidR="00D4317E" w:rsidRPr="00D82F8C" w:rsidRDefault="00D4317E" w:rsidP="00D82F8C">
      <w:pPr>
        <w:spacing w:after="120"/>
        <w:rPr>
          <w:rFonts w:ascii="Sylfaen" w:hAnsi="Sylfaen"/>
        </w:rPr>
      </w:pPr>
    </w:p>
    <w:p w:rsidR="001543F7" w:rsidRDefault="001543F7">
      <w:pPr>
        <w:rPr>
          <w:rFonts w:ascii="Sylfaen" w:eastAsia="Times New Roman" w:hAnsi="Sylfaen" w:cs="Times New Roman"/>
        </w:rPr>
      </w:pPr>
      <w:r>
        <w:rPr>
          <w:rFonts w:ascii="Sylfaen" w:hAnsi="Sylfaen"/>
        </w:rPr>
        <w:br w:type="page"/>
      </w:r>
    </w:p>
    <w:p w:rsidR="00D4317E" w:rsidRPr="00D82F8C" w:rsidRDefault="00D82F8C" w:rsidP="001543F7">
      <w:pPr>
        <w:pStyle w:val="Bodytext20"/>
        <w:shd w:val="clear" w:color="auto" w:fill="auto"/>
        <w:spacing w:before="0" w:after="0" w:line="240" w:lineRule="auto"/>
        <w:ind w:left="5245" w:right="-6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lastRenderedPageBreak/>
        <w:t>УТВЕРЖДЕНО</w:t>
      </w:r>
    </w:p>
    <w:p w:rsidR="001543F7" w:rsidRDefault="00D82F8C" w:rsidP="001543F7">
      <w:pPr>
        <w:pStyle w:val="Bodytext20"/>
        <w:shd w:val="clear" w:color="auto" w:fill="auto"/>
        <w:spacing w:before="0" w:after="0" w:line="240" w:lineRule="auto"/>
        <w:ind w:left="5245" w:right="-6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Решением Коллегии Евр</w:t>
      </w:r>
      <w:r w:rsidR="001543F7">
        <w:rPr>
          <w:rFonts w:ascii="Sylfaen" w:hAnsi="Sylfaen"/>
          <w:sz w:val="24"/>
          <w:szCs w:val="24"/>
        </w:rPr>
        <w:t>азийской экономической комиссии</w:t>
      </w:r>
    </w:p>
    <w:p w:rsidR="001543F7" w:rsidRDefault="00D82F8C" w:rsidP="001543F7">
      <w:pPr>
        <w:pStyle w:val="Bodytext20"/>
        <w:shd w:val="clear" w:color="auto" w:fill="auto"/>
        <w:spacing w:before="0" w:after="0" w:line="240" w:lineRule="auto"/>
        <w:ind w:left="5245" w:right="-6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от 20 июня 2017 г. № 69</w:t>
      </w:r>
    </w:p>
    <w:p w:rsidR="001543F7" w:rsidRDefault="001543F7" w:rsidP="001543F7">
      <w:pPr>
        <w:pStyle w:val="Bodytext20"/>
        <w:shd w:val="clear" w:color="auto" w:fill="auto"/>
        <w:spacing w:before="0" w:after="0" w:line="240" w:lineRule="auto"/>
        <w:ind w:right="-6"/>
        <w:jc w:val="center"/>
        <w:rPr>
          <w:rStyle w:val="Heading24Spacing2pt"/>
          <w:rFonts w:ascii="Sylfaen" w:hAnsi="Sylfaen"/>
          <w:bCs w:val="0"/>
          <w:spacing w:val="0"/>
          <w:sz w:val="24"/>
          <w:szCs w:val="24"/>
        </w:rPr>
      </w:pPr>
    </w:p>
    <w:p w:rsidR="00D4317E" w:rsidRPr="001543F7" w:rsidRDefault="00D82F8C" w:rsidP="001543F7">
      <w:pPr>
        <w:pStyle w:val="Bodytext20"/>
        <w:shd w:val="clear" w:color="auto" w:fill="auto"/>
        <w:spacing w:before="0" w:after="0" w:line="240" w:lineRule="auto"/>
        <w:ind w:right="-6"/>
        <w:jc w:val="center"/>
        <w:rPr>
          <w:rFonts w:ascii="Sylfaen" w:hAnsi="Sylfaen"/>
          <w:sz w:val="24"/>
          <w:szCs w:val="24"/>
        </w:rPr>
      </w:pPr>
      <w:r w:rsidRPr="001543F7">
        <w:rPr>
          <w:rStyle w:val="Heading24Spacing2pt"/>
          <w:rFonts w:ascii="Sylfaen" w:hAnsi="Sylfaen"/>
          <w:bCs w:val="0"/>
          <w:spacing w:val="0"/>
          <w:sz w:val="24"/>
          <w:szCs w:val="24"/>
        </w:rPr>
        <w:t>ОПИСАНИЕ</w:t>
      </w:r>
    </w:p>
    <w:p w:rsidR="00D4317E" w:rsidRDefault="00D82F8C" w:rsidP="00D82F8C">
      <w:pPr>
        <w:pStyle w:val="Bodytext201"/>
        <w:shd w:val="clear" w:color="auto" w:fill="auto"/>
        <w:spacing w:after="120" w:line="240" w:lineRule="auto"/>
        <w:ind w:left="160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форматов и структур электронных документов и сведений, используемых для реализации средствами интегрированной</w:t>
      </w:r>
      <w:r w:rsidR="001543F7">
        <w:rPr>
          <w:rFonts w:ascii="Sylfaen" w:hAnsi="Sylfaen"/>
          <w:sz w:val="24"/>
          <w:szCs w:val="24"/>
        </w:rPr>
        <w:t xml:space="preserve"> </w:t>
      </w:r>
      <w:r w:rsidRPr="00D82F8C">
        <w:rPr>
          <w:rFonts w:ascii="Sylfaen" w:hAnsi="Sylfaen"/>
          <w:sz w:val="24"/>
          <w:szCs w:val="24"/>
        </w:rPr>
        <w:t>информационной системы внешней и взаимной торговли общего процесса «Обеспечение обмена информацией в отношении автомобилей, ввезенных на таможенную территорию Евразийского экономического союза и выпущенных для внутреннего потребления, между таможенными органами государств - членов Евразийского экономического союза»</w:t>
      </w:r>
    </w:p>
    <w:p w:rsidR="001543F7" w:rsidRPr="00D82F8C" w:rsidRDefault="001543F7" w:rsidP="00D82F8C">
      <w:pPr>
        <w:pStyle w:val="Bodytext201"/>
        <w:shd w:val="clear" w:color="auto" w:fill="auto"/>
        <w:spacing w:after="120" w:line="240" w:lineRule="auto"/>
        <w:ind w:left="160"/>
        <w:rPr>
          <w:rFonts w:ascii="Sylfaen" w:hAnsi="Sylfaen"/>
          <w:sz w:val="24"/>
          <w:szCs w:val="24"/>
        </w:rPr>
      </w:pPr>
    </w:p>
    <w:p w:rsidR="00D4317E" w:rsidRPr="00D82F8C" w:rsidRDefault="00D82F8C" w:rsidP="001543F7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I. Общие положения</w:t>
      </w:r>
    </w:p>
    <w:p w:rsidR="00D4317E" w:rsidRPr="00D82F8C" w:rsidRDefault="00D82F8C" w:rsidP="000F23A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1. Настоящее Описание разработано в соответствии со следующими международными договорами и актами, составляющими право Евразийского экономического союза (далее - Союз):</w:t>
      </w:r>
    </w:p>
    <w:p w:rsidR="00D4317E" w:rsidRPr="00D82F8C" w:rsidRDefault="00D82F8C" w:rsidP="000F23A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Договор о Евразийском экономическом союзе от 29 мая 2014 года;</w:t>
      </w:r>
    </w:p>
    <w:p w:rsidR="00D4317E" w:rsidRPr="00D82F8C" w:rsidRDefault="00D82F8C" w:rsidP="000F23A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Договор от 10 октября 2014 года о присоединении Республики Армения к Договору о Евразийском экономическом союзе от 29 мая 2014 года;</w:t>
      </w:r>
    </w:p>
    <w:p w:rsidR="00D4317E" w:rsidRPr="00D82F8C" w:rsidRDefault="00D82F8C" w:rsidP="000F23A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Протокол от 8 мая 2015 года об условиях и переходных положениях по применению Кыргызской Республикой</w:t>
      </w:r>
      <w:r w:rsidR="00E0567B">
        <w:rPr>
          <w:rFonts w:ascii="Sylfaen" w:hAnsi="Sylfaen"/>
          <w:sz w:val="24"/>
          <w:szCs w:val="24"/>
        </w:rPr>
        <w:t xml:space="preserve"> </w:t>
      </w:r>
      <w:r w:rsidRPr="00D82F8C">
        <w:rPr>
          <w:rFonts w:ascii="Sylfaen" w:hAnsi="Sylfaen"/>
          <w:sz w:val="24"/>
          <w:szCs w:val="24"/>
        </w:rPr>
        <w:t>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года;</w:t>
      </w:r>
    </w:p>
    <w:p w:rsidR="00D4317E" w:rsidRPr="00D82F8C" w:rsidRDefault="00D82F8C" w:rsidP="000F23A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Соглашение о взаимной административной помощи таможенных органов государств - членов таможенного союза от 21 мая 2010 года;</w:t>
      </w:r>
    </w:p>
    <w:p w:rsidR="00D4317E" w:rsidRPr="00D82F8C" w:rsidRDefault="00D82F8C" w:rsidP="000F23A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от 18 июня 2010 года;</w:t>
      </w:r>
    </w:p>
    <w:p w:rsidR="00D4317E" w:rsidRPr="00D82F8C" w:rsidRDefault="00D82F8C" w:rsidP="000F23A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Решение Коллегии Евразийской экономической комиссии от 6 ноября 2014 г. № 200 «О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процессов»;</w:t>
      </w:r>
    </w:p>
    <w:p w:rsidR="00D4317E" w:rsidRPr="00D82F8C" w:rsidRDefault="00D82F8C" w:rsidP="000F23A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Решение Коллегии Евразийской экономической комиссии</w:t>
      </w:r>
      <w:r w:rsidR="00E0567B">
        <w:rPr>
          <w:rFonts w:ascii="Sylfaen" w:hAnsi="Sylfaen"/>
          <w:sz w:val="24"/>
          <w:szCs w:val="24"/>
        </w:rPr>
        <w:t xml:space="preserve"> </w:t>
      </w:r>
      <w:r w:rsidRPr="00D82F8C">
        <w:rPr>
          <w:rFonts w:ascii="Sylfaen" w:hAnsi="Sylfaen"/>
          <w:sz w:val="24"/>
          <w:szCs w:val="24"/>
        </w:rPr>
        <w:t>от 27 января 2015 г. № 5 «Об утверждении Правил электронного обмена данными в интегрированной информационной системе внешней и взаимной торговли»;</w:t>
      </w:r>
    </w:p>
    <w:p w:rsidR="00D4317E" w:rsidRPr="00D82F8C" w:rsidRDefault="00D82F8C" w:rsidP="000F23A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Решение Коллегии Евразийской экономической комиссии</w:t>
      </w:r>
      <w:r w:rsidR="00E0567B">
        <w:rPr>
          <w:rFonts w:ascii="Sylfaen" w:hAnsi="Sylfaen"/>
          <w:sz w:val="24"/>
          <w:szCs w:val="24"/>
        </w:rPr>
        <w:t xml:space="preserve"> </w:t>
      </w:r>
      <w:r w:rsidRPr="00D82F8C">
        <w:rPr>
          <w:rFonts w:ascii="Sylfaen" w:hAnsi="Sylfaen"/>
          <w:sz w:val="24"/>
          <w:szCs w:val="24"/>
        </w:rPr>
        <w:t xml:space="preserve">от 14 апреля 2015 г. № 29 «О перечне общих процессов в рамках Евразийского экономического союза и </w:t>
      </w:r>
      <w:r w:rsidRPr="00D82F8C">
        <w:rPr>
          <w:rFonts w:ascii="Sylfaen" w:hAnsi="Sylfaen"/>
          <w:sz w:val="24"/>
          <w:szCs w:val="24"/>
        </w:rPr>
        <w:lastRenderedPageBreak/>
        <w:t>внесении изменения</w:t>
      </w:r>
      <w:r w:rsidR="00E0567B">
        <w:rPr>
          <w:rFonts w:ascii="Sylfaen" w:hAnsi="Sylfaen"/>
          <w:sz w:val="24"/>
          <w:szCs w:val="24"/>
        </w:rPr>
        <w:t xml:space="preserve"> </w:t>
      </w:r>
      <w:r w:rsidRPr="00D82F8C">
        <w:rPr>
          <w:rFonts w:ascii="Sylfaen" w:hAnsi="Sylfaen"/>
          <w:sz w:val="24"/>
          <w:szCs w:val="24"/>
        </w:rPr>
        <w:t>в Решение Коллегии Евразийской экономической комиссии</w:t>
      </w:r>
      <w:r w:rsidR="00E0567B">
        <w:rPr>
          <w:rFonts w:ascii="Sylfaen" w:hAnsi="Sylfaen"/>
          <w:sz w:val="24"/>
          <w:szCs w:val="24"/>
        </w:rPr>
        <w:t xml:space="preserve"> </w:t>
      </w:r>
      <w:r w:rsidRPr="00D82F8C">
        <w:rPr>
          <w:rFonts w:ascii="Sylfaen" w:hAnsi="Sylfaen"/>
          <w:sz w:val="24"/>
          <w:szCs w:val="24"/>
        </w:rPr>
        <w:t>от 19 августа 2014 г. № 132»;</w:t>
      </w:r>
    </w:p>
    <w:p w:rsidR="00D4317E" w:rsidRPr="00D82F8C" w:rsidRDefault="00D82F8C" w:rsidP="000F23A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Решение Коллегии Евразийской экономической комиссии</w:t>
      </w:r>
      <w:r w:rsidR="00E0567B">
        <w:rPr>
          <w:rFonts w:ascii="Sylfaen" w:hAnsi="Sylfaen"/>
          <w:sz w:val="24"/>
          <w:szCs w:val="24"/>
        </w:rPr>
        <w:t xml:space="preserve"> </w:t>
      </w:r>
      <w:r w:rsidRPr="00D82F8C">
        <w:rPr>
          <w:rFonts w:ascii="Sylfaen" w:hAnsi="Sylfaen"/>
          <w:sz w:val="24"/>
          <w:szCs w:val="24"/>
        </w:rPr>
        <w:t>от 9 июня 2015 г. № 63 «О Методике анализа, оптимизации, гармонизации и описания общих процессов в рамках Евразийского экономического союза»;</w:t>
      </w:r>
    </w:p>
    <w:p w:rsidR="00D4317E" w:rsidRDefault="00D82F8C" w:rsidP="000F23A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Решение Коллегии Евразийской экономической комиссии</w:t>
      </w:r>
      <w:r w:rsidR="00E0567B">
        <w:rPr>
          <w:rFonts w:ascii="Sylfaen" w:hAnsi="Sylfaen"/>
          <w:sz w:val="24"/>
          <w:szCs w:val="24"/>
        </w:rPr>
        <w:t xml:space="preserve"> </w:t>
      </w:r>
      <w:r w:rsidRPr="00D82F8C">
        <w:rPr>
          <w:rFonts w:ascii="Sylfaen" w:hAnsi="Sylfaen"/>
          <w:sz w:val="24"/>
          <w:szCs w:val="24"/>
        </w:rPr>
        <w:t>от 28 сентября 2015 г. № 125 «Об утверждении Положения об обмене электронными документами при трансграничном взаимодействии органов государственной власти государств - членов Евразийского</w:t>
      </w:r>
      <w:r w:rsidR="00E0567B">
        <w:rPr>
          <w:rFonts w:ascii="Sylfaen" w:hAnsi="Sylfaen"/>
          <w:sz w:val="24"/>
          <w:szCs w:val="24"/>
        </w:rPr>
        <w:t xml:space="preserve"> </w:t>
      </w:r>
      <w:r w:rsidRPr="00D82F8C">
        <w:rPr>
          <w:rFonts w:ascii="Sylfaen" w:hAnsi="Sylfaen"/>
          <w:sz w:val="24"/>
          <w:szCs w:val="24"/>
        </w:rPr>
        <w:t>экономического союза</w:t>
      </w:r>
      <w:r w:rsidR="00E0567B">
        <w:rPr>
          <w:rFonts w:ascii="Sylfaen" w:hAnsi="Sylfaen"/>
          <w:sz w:val="24"/>
          <w:szCs w:val="24"/>
        </w:rPr>
        <w:t xml:space="preserve"> между собой и с Евразий</w:t>
      </w:r>
      <w:r w:rsidRPr="00D82F8C">
        <w:rPr>
          <w:rFonts w:ascii="Sylfaen" w:hAnsi="Sylfaen"/>
          <w:sz w:val="24"/>
          <w:szCs w:val="24"/>
        </w:rPr>
        <w:t>ско</w:t>
      </w:r>
      <w:r w:rsidR="00E0567B">
        <w:rPr>
          <w:rFonts w:ascii="Sylfaen" w:hAnsi="Sylfaen"/>
          <w:sz w:val="24"/>
          <w:szCs w:val="24"/>
        </w:rPr>
        <w:t>й</w:t>
      </w:r>
      <w:r w:rsidRPr="00D82F8C">
        <w:rPr>
          <w:rFonts w:ascii="Sylfaen" w:hAnsi="Sylfaen"/>
          <w:sz w:val="24"/>
          <w:szCs w:val="24"/>
        </w:rPr>
        <w:t xml:space="preserve"> экономической комиссией».</w:t>
      </w:r>
    </w:p>
    <w:p w:rsidR="00E0567B" w:rsidRDefault="00E0567B" w:rsidP="00E0567B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D4317E" w:rsidRPr="00D82F8C" w:rsidRDefault="00D82F8C" w:rsidP="00E0567B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II. Область применения</w:t>
      </w:r>
    </w:p>
    <w:p w:rsidR="00D4317E" w:rsidRPr="00D82F8C" w:rsidRDefault="00D82F8C" w:rsidP="00E0567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2. Настоящее Описание определяет требования к форматам и структурам электронных документов и сведений, используемых при информационном взаимодействии в рамках общего процесса «Обеспечение обмена информацией в отношении автомобилей, ввезенных на таможенную территорию Евразийского экономического союза и выпущенных для внутреннего потребления, между таможенными органами государств - членов Евразийского экономического союза» (далее - общий процесс).</w:t>
      </w:r>
    </w:p>
    <w:p w:rsidR="00D4317E" w:rsidRPr="00D82F8C" w:rsidRDefault="00D82F8C" w:rsidP="00E0567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3. Настоящее Описание применяется при проектировании, разработке и доработке компонентов информационных систем при реализации процедур общего процесса средствами интегрированной информационной системы внешней и взаимной торговли (далее - интегрированная система).</w:t>
      </w:r>
    </w:p>
    <w:p w:rsidR="00D4317E" w:rsidRPr="00D82F8C" w:rsidRDefault="00D82F8C" w:rsidP="00E0567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4. Описание форматов и структур электронных документов и сведений приводится в табличной форме с указанием полного реквизитного состава с учетом уровней иерархии вплоть до простых (атомарных) реквизитов.</w:t>
      </w:r>
    </w:p>
    <w:p w:rsidR="00D4317E" w:rsidRPr="00D82F8C" w:rsidRDefault="00D82F8C" w:rsidP="00E0567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5. В таблице описывается однозначное соответствие реквизитов электронных документов (сведений) (далее - реквизиты) и элементов модели данных.</w:t>
      </w:r>
    </w:p>
    <w:p w:rsidR="00D4317E" w:rsidRPr="00D82F8C" w:rsidRDefault="00D82F8C" w:rsidP="00E0567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6. В таблице формируются следующие поля (графы):</w:t>
      </w:r>
    </w:p>
    <w:p w:rsidR="00D4317E" w:rsidRPr="00D82F8C" w:rsidRDefault="00D82F8C" w:rsidP="00E0567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«иерархический номер» - порядковый номер реквизита;</w:t>
      </w:r>
    </w:p>
    <w:p w:rsidR="00D4317E" w:rsidRPr="00D82F8C" w:rsidRDefault="00D82F8C" w:rsidP="00E0567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«имя реквизита» - устоявшееся или официальное словесное обозначение реквизита;</w:t>
      </w:r>
    </w:p>
    <w:p w:rsidR="00D4317E" w:rsidRPr="00D82F8C" w:rsidRDefault="00D82F8C" w:rsidP="00E0567B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«описание реквизита» - текст, поясняющий смысл (семантику) реквизита;</w:t>
      </w:r>
    </w:p>
    <w:p w:rsidR="00D4317E" w:rsidRPr="00D82F8C" w:rsidRDefault="00D82F8C" w:rsidP="00E0567B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«идентификатор» - идентификатор элемента данных в модели данных, соответствующего реквизиту;</w:t>
      </w:r>
    </w:p>
    <w:p w:rsidR="00D4317E" w:rsidRPr="00D82F8C" w:rsidRDefault="00D82F8C" w:rsidP="00E0567B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«область значений» - словесное описание возможных значений реквизита;</w:t>
      </w:r>
    </w:p>
    <w:p w:rsidR="00D4317E" w:rsidRPr="00D82F8C" w:rsidRDefault="00D82F8C" w:rsidP="00E0567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«мн.» - множественность реквизитов: обязательность</w:t>
      </w:r>
      <w:r w:rsidR="00E0567B">
        <w:rPr>
          <w:rFonts w:ascii="Sylfaen" w:hAnsi="Sylfaen"/>
          <w:sz w:val="24"/>
          <w:szCs w:val="24"/>
        </w:rPr>
        <w:t xml:space="preserve"> </w:t>
      </w:r>
      <w:r w:rsidRPr="00D82F8C">
        <w:rPr>
          <w:rFonts w:ascii="Sylfaen" w:hAnsi="Sylfaen"/>
          <w:sz w:val="24"/>
          <w:szCs w:val="24"/>
        </w:rPr>
        <w:t>(опциональность) и количество возможных повторений реквизита.</w:t>
      </w:r>
    </w:p>
    <w:p w:rsidR="00D4317E" w:rsidRPr="00D82F8C" w:rsidRDefault="00D82F8C" w:rsidP="00E0567B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lastRenderedPageBreak/>
        <w:t>7. Для указания множественности реквизитов используются следующие обозначения:</w:t>
      </w:r>
    </w:p>
    <w:p w:rsidR="00D4317E" w:rsidRPr="00D82F8C" w:rsidRDefault="00D82F8C" w:rsidP="00E0567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1 - реквизит обязателен, повторения не допускаются;</w:t>
      </w:r>
    </w:p>
    <w:p w:rsidR="00D4317E" w:rsidRPr="00D82F8C" w:rsidRDefault="00D82F8C" w:rsidP="00E0567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82F8C">
        <w:rPr>
          <w:rFonts w:ascii="Sylfaen" w:hAnsi="Sylfaen"/>
          <w:sz w:val="24"/>
          <w:szCs w:val="24"/>
        </w:rPr>
        <w:t xml:space="preserve">- реквизит обязателен, должен повторяться 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82F8C">
        <w:rPr>
          <w:rFonts w:ascii="Sylfaen" w:hAnsi="Sylfaen"/>
          <w:sz w:val="24"/>
          <w:szCs w:val="24"/>
        </w:rPr>
        <w:t xml:space="preserve">раз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82F8C">
        <w:rPr>
          <w:rFonts w:ascii="Sylfaen" w:hAnsi="Sylfaen"/>
          <w:sz w:val="24"/>
          <w:szCs w:val="24"/>
        </w:rPr>
        <w:t>&gt; 1);</w:t>
      </w:r>
    </w:p>
    <w:p w:rsidR="00D4317E" w:rsidRPr="00D82F8C" w:rsidRDefault="00D82F8C" w:rsidP="00E0567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1..* - реквизит обязателен, может повторяться без ограничений;</w:t>
      </w:r>
    </w:p>
    <w:p w:rsidR="00D4317E" w:rsidRPr="00D82F8C" w:rsidRDefault="00D82F8C" w:rsidP="00E0567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proofErr w:type="gramStart"/>
      <w:r w:rsidRPr="00D82F8C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D82F8C">
        <w:rPr>
          <w:rFonts w:ascii="Sylfaen" w:hAnsi="Sylfaen"/>
          <w:sz w:val="24"/>
          <w:szCs w:val="24"/>
          <w:lang w:eastAsia="en-US" w:bidi="en-US"/>
        </w:rPr>
        <w:t>..*</w:t>
      </w:r>
      <w:proofErr w:type="gramEnd"/>
      <w:r w:rsidRPr="00D82F8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82F8C">
        <w:rPr>
          <w:rFonts w:ascii="Sylfaen" w:hAnsi="Sylfaen"/>
          <w:sz w:val="24"/>
          <w:szCs w:val="24"/>
        </w:rPr>
        <w:t xml:space="preserve">- реквизит обязателен, должен повторяться не менее 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82F8C">
        <w:rPr>
          <w:rFonts w:ascii="Sylfaen" w:hAnsi="Sylfaen"/>
          <w:sz w:val="24"/>
          <w:szCs w:val="24"/>
        </w:rPr>
        <w:t xml:space="preserve">раз </w:t>
      </w:r>
      <w:r w:rsidRPr="00D82F8C">
        <w:rPr>
          <w:rFonts w:ascii="Sylfaen" w:hAnsi="Sylfaen"/>
          <w:sz w:val="24"/>
          <w:szCs w:val="24"/>
          <w:vertAlign w:val="superscript"/>
          <w:lang w:eastAsia="en-US" w:bidi="en-US"/>
        </w:rPr>
        <w:t>(</w:t>
      </w:r>
      <w:r w:rsidRPr="00E0567B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E0567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0567B">
        <w:rPr>
          <w:rFonts w:ascii="Sylfaen" w:hAnsi="Sylfaen"/>
          <w:sz w:val="24"/>
          <w:szCs w:val="24"/>
        </w:rPr>
        <w:t>&gt; 1</w:t>
      </w:r>
      <w:r w:rsidRPr="00D82F8C">
        <w:rPr>
          <w:rFonts w:ascii="Sylfaen" w:hAnsi="Sylfaen"/>
          <w:sz w:val="24"/>
          <w:szCs w:val="24"/>
          <w:vertAlign w:val="superscript"/>
        </w:rPr>
        <w:t>)</w:t>
      </w:r>
      <w:r w:rsidRPr="00D82F8C">
        <w:rPr>
          <w:rFonts w:ascii="Sylfaen" w:hAnsi="Sylfaen"/>
          <w:sz w:val="24"/>
          <w:szCs w:val="24"/>
        </w:rPr>
        <w:t>;</w:t>
      </w:r>
    </w:p>
    <w:p w:rsidR="00D4317E" w:rsidRPr="00D82F8C" w:rsidRDefault="00D82F8C" w:rsidP="00E0567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D82F8C">
        <w:rPr>
          <w:rFonts w:ascii="Sylfaen" w:hAnsi="Sylfaen"/>
          <w:sz w:val="24"/>
          <w:szCs w:val="24"/>
          <w:lang w:eastAsia="en-US" w:bidi="en-US"/>
        </w:rPr>
        <w:t>..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82F8C">
        <w:rPr>
          <w:rFonts w:ascii="Sylfaen" w:hAnsi="Sylfaen"/>
          <w:sz w:val="24"/>
          <w:szCs w:val="24"/>
        </w:rPr>
        <w:t xml:space="preserve">- реквизит обязателен, должен повторяться не менее 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82F8C">
        <w:rPr>
          <w:rFonts w:ascii="Sylfaen" w:hAnsi="Sylfaen"/>
          <w:sz w:val="24"/>
          <w:szCs w:val="24"/>
        </w:rPr>
        <w:t xml:space="preserve">раз и не более 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82F8C">
        <w:rPr>
          <w:rFonts w:ascii="Sylfaen" w:hAnsi="Sylfaen"/>
          <w:sz w:val="24"/>
          <w:szCs w:val="24"/>
        </w:rPr>
        <w:t xml:space="preserve">раз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82F8C">
        <w:rPr>
          <w:rFonts w:ascii="Sylfaen" w:hAnsi="Sylfaen"/>
          <w:sz w:val="24"/>
          <w:szCs w:val="24"/>
        </w:rPr>
        <w:t xml:space="preserve">&gt; 1, 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82F8C">
        <w:rPr>
          <w:rFonts w:ascii="Sylfaen" w:hAnsi="Sylfaen"/>
          <w:sz w:val="24"/>
          <w:szCs w:val="24"/>
        </w:rPr>
        <w:t xml:space="preserve">&gt; 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D82F8C">
        <w:rPr>
          <w:rFonts w:ascii="Sylfaen" w:hAnsi="Sylfaen"/>
          <w:sz w:val="24"/>
          <w:szCs w:val="24"/>
          <w:lang w:eastAsia="en-US" w:bidi="en-US"/>
        </w:rPr>
        <w:t>);</w:t>
      </w:r>
    </w:p>
    <w:p w:rsidR="00D4317E" w:rsidRPr="00D82F8C" w:rsidRDefault="00D82F8C" w:rsidP="00E0567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0..1 - реквизит опционален, повторения не допускаются;</w:t>
      </w:r>
    </w:p>
    <w:p w:rsidR="00D4317E" w:rsidRPr="00D82F8C" w:rsidRDefault="00D82F8C" w:rsidP="00E0567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0..* - реквизит опционален, может повторяться без ограничений;</w:t>
      </w:r>
    </w:p>
    <w:p w:rsidR="00D4317E" w:rsidRPr="00D82F8C" w:rsidRDefault="00D82F8C" w:rsidP="00E0567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  <w:lang w:eastAsia="en-US" w:bidi="en-US"/>
        </w:rPr>
        <w:t>0..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82F8C">
        <w:rPr>
          <w:rFonts w:ascii="Sylfaen" w:hAnsi="Sylfaen"/>
          <w:sz w:val="24"/>
          <w:szCs w:val="24"/>
        </w:rPr>
        <w:t xml:space="preserve">- реквизит опционален, может повторяться не более 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82F8C">
        <w:rPr>
          <w:rFonts w:ascii="Sylfaen" w:hAnsi="Sylfaen"/>
          <w:sz w:val="24"/>
          <w:szCs w:val="24"/>
        </w:rPr>
        <w:t xml:space="preserve">раз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82F8C">
        <w:rPr>
          <w:rFonts w:ascii="Sylfaen" w:hAnsi="Sylfaen"/>
          <w:sz w:val="24"/>
          <w:szCs w:val="24"/>
        </w:rPr>
        <w:t>&gt; 1).</w:t>
      </w:r>
    </w:p>
    <w:p w:rsidR="00E0567B" w:rsidRDefault="00E0567B" w:rsidP="00E0567B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D4317E" w:rsidRPr="00D82F8C" w:rsidRDefault="00D82F8C" w:rsidP="00E0567B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III. Основные понятия</w:t>
      </w:r>
    </w:p>
    <w:p w:rsidR="00D4317E" w:rsidRPr="00D82F8C" w:rsidRDefault="00D82F8C" w:rsidP="000F23A3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8. Для целей настоящего Описания используются понятия, которые означают следующее:</w:t>
      </w:r>
    </w:p>
    <w:p w:rsidR="00D4317E" w:rsidRPr="00D82F8C" w:rsidRDefault="00D82F8C" w:rsidP="000F23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«государство-член» - государство, являющееся членом Союза;</w:t>
      </w:r>
    </w:p>
    <w:p w:rsidR="00D4317E" w:rsidRPr="00D82F8C" w:rsidRDefault="00D82F8C" w:rsidP="000F23A3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«ЛНП» - личная номерная печать должностного лица таможенных органов, проставлением оттиска которой и подписи должностного лица в таможенных документах удостоверяется совершение таможенной операции;</w:t>
      </w:r>
    </w:p>
    <w:p w:rsidR="00D4317E" w:rsidRPr="00D82F8C" w:rsidRDefault="00D82F8C" w:rsidP="000F23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«реквизит» - единица данных электронного документа (сведений), которая в определенном контексте считается неразделимой;</w:t>
      </w:r>
    </w:p>
    <w:p w:rsidR="00D4317E" w:rsidRPr="00D82F8C" w:rsidRDefault="00D82F8C" w:rsidP="000F23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«ТН ВЭД ЕАЭС» - единая Товарная номенклатура внешнеэкономической деятельности Евразийского экономического союза.</w:t>
      </w:r>
    </w:p>
    <w:p w:rsidR="00D4317E" w:rsidRPr="00D82F8C" w:rsidRDefault="00D82F8C" w:rsidP="000F23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Понятия «базисная модель данных», «модель данных», «модель данных предметной области», «предметная область» и «реестр структур электронных документов и сведений» используются в настоящем Описании в значениях, определенных Методикой анализа, оптимизации, гармонизации и описания общих процессов в рамках Евразийского экономического союза, утвержденной Решением Коллегии Евразийской экономической комиссии от 9 июня 2015 г. № 63.</w:t>
      </w:r>
    </w:p>
    <w:p w:rsidR="00D4317E" w:rsidRPr="00D82F8C" w:rsidRDefault="00D82F8C" w:rsidP="000F23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Иные понятия, используемые в настоящем Описании, применяются в значениях,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«Обеспечение обмена информацией в отношении автомобилей, ввезенных на таможенную территорию Евразийского экономического союза и выпущенных для внутреннего потребления, между таможенными органами государств - членов Евразийского экономического союза», утвержденных Решением Коллегии Евразийской экономической комиссии от 20 </w:t>
      </w:r>
      <w:r w:rsidRPr="00D82F8C">
        <w:rPr>
          <w:rFonts w:ascii="Sylfaen" w:hAnsi="Sylfaen"/>
          <w:sz w:val="24"/>
          <w:szCs w:val="24"/>
        </w:rPr>
        <w:lastRenderedPageBreak/>
        <w:t>июня 2017 г. № 69.</w:t>
      </w:r>
    </w:p>
    <w:p w:rsidR="00D4317E" w:rsidRPr="00D82F8C" w:rsidRDefault="00D82F8C" w:rsidP="000F23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В таблицах 4, 7, 10 и 13 настоящего Описания под Регламентом информационного взаимодействия понимается Регламент информационного взаимодействия между уполномоченными органами государств - членов Евразийского экономического союза при реализации средствами интегрированной информационной системы внешней и взаимной торговли общего процесса «Обеспечение обмена информацией в отношении автомобилей, ввезенных на таможенную территорию Евразийского экономического союза и выпущенных для внутреннего потребления, между таможенными органами государств - членов Евразийского экономического союза», утвержденный Решением Коллегии Евразийской экономической ко</w:t>
      </w:r>
      <w:r w:rsidR="00E0567B">
        <w:rPr>
          <w:rFonts w:ascii="Sylfaen" w:hAnsi="Sylfaen"/>
          <w:sz w:val="24"/>
          <w:szCs w:val="24"/>
        </w:rPr>
        <w:t>миссии от 20 июня 2017 г. № 69.</w:t>
      </w:r>
    </w:p>
    <w:p w:rsidR="00E0567B" w:rsidRDefault="00E0567B" w:rsidP="00E0567B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D4317E" w:rsidRPr="00D82F8C" w:rsidRDefault="00D82F8C" w:rsidP="00E0567B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IV. Структуры электронных документов и сведений</w:t>
      </w:r>
    </w:p>
    <w:p w:rsidR="00D4317E" w:rsidRDefault="00D82F8C" w:rsidP="00E0567B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9. Перечень структур электронных документов и сведений приведен в таблице 1.</w:t>
      </w:r>
    </w:p>
    <w:p w:rsidR="00E0567B" w:rsidRPr="00D82F8C" w:rsidRDefault="00E0567B" w:rsidP="00E0567B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</w:p>
    <w:p w:rsidR="00D4317E" w:rsidRPr="00D82F8C" w:rsidRDefault="00D82F8C" w:rsidP="00E0567B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Таблица 1</w:t>
      </w:r>
    </w:p>
    <w:p w:rsidR="00D4317E" w:rsidRPr="00D82F8C" w:rsidRDefault="00D82F8C" w:rsidP="00D82F8C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Перечень структур электронных документов и сведений</w:t>
      </w:r>
    </w:p>
    <w:tbl>
      <w:tblPr>
        <w:tblOverlap w:val="never"/>
        <w:tblW w:w="9369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667"/>
        <w:gridCol w:w="1891"/>
        <w:gridCol w:w="3259"/>
        <w:gridCol w:w="3552"/>
      </w:tblGrid>
      <w:tr w:rsidR="00D4317E" w:rsidRPr="00D82F8C" w:rsidTr="008A2112">
        <w:trPr>
          <w:tblHeader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  <w:r w:rsidR="0032014E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Идентификатор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Имя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Пространство имен</w:t>
            </w:r>
          </w:p>
        </w:tc>
      </w:tr>
      <w:tr w:rsidR="00D4317E" w:rsidRPr="00D82F8C" w:rsidTr="008A2112">
        <w:trPr>
          <w:tblHeader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</w:tr>
      <w:tr w:rsidR="00D4317E" w:rsidRPr="00D82F8C" w:rsidTr="008A211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7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Структуры электронных документов и сведений в базисной модели</w:t>
            </w:r>
          </w:p>
        </w:tc>
      </w:tr>
      <w:tr w:rsidR="00D4317E" w:rsidRPr="00C36BC6" w:rsidTr="008A211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R.006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уведомление о результате обработки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urn:EEC:R:ProcessingResultDetails:vY.Y.Y</w:t>
            </w:r>
            <w:proofErr w:type="spellEnd"/>
          </w:p>
        </w:tc>
      </w:tr>
      <w:tr w:rsidR="00D4317E" w:rsidRPr="00D82F8C" w:rsidTr="008A211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7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Структуры электронных документов и сведений в предметной области</w:t>
            </w:r>
          </w:p>
        </w:tc>
      </w:tr>
      <w:tr w:rsidR="00D4317E" w:rsidRPr="00C36BC6" w:rsidTr="008A211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R.CA.CP.05.001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сведения в отношении автомобилей, ввезенных и выпущенных для внутреннего потребления (в свободное обращение)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32014E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urn:EEC:R:CA:CP:05:ImportCarInformation:v1.0.0</w:t>
            </w:r>
          </w:p>
        </w:tc>
      </w:tr>
      <w:tr w:rsidR="00D4317E" w:rsidRPr="00C36BC6" w:rsidTr="008A211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2.2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R.CA.CP.05.002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запрос сведений в отношении автомобилей, ввезенных и выпущенных для внутреннего потребления (в свободное обращение)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32014E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urn:EEC:R:CA:CP:05:ImportCarQuery:v1.0.0</w:t>
            </w:r>
          </w:p>
        </w:tc>
      </w:tr>
      <w:tr w:rsidR="00D4317E" w:rsidRPr="00C36BC6" w:rsidTr="008A211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2.3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R.CA.CP.05.003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уведомление о результате обработки сведений в отношении автомобилей, ввезенных и выпущенных для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внутреннего потребления (в свободное обращение)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32014E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urn:EEC:R:CA:CP:05:ImportCarProcessingResultDetails:v1.0.0</w:t>
            </w:r>
          </w:p>
        </w:tc>
      </w:tr>
    </w:tbl>
    <w:p w:rsidR="00D4317E" w:rsidRPr="0032014E" w:rsidRDefault="00D4317E" w:rsidP="00D82F8C">
      <w:pPr>
        <w:spacing w:after="120"/>
        <w:rPr>
          <w:rFonts w:ascii="Sylfaen" w:hAnsi="Sylfaen"/>
          <w:lang w:val="en-US"/>
        </w:rPr>
      </w:pPr>
    </w:p>
    <w:p w:rsidR="00D4317E" w:rsidRDefault="00D82F8C" w:rsidP="0032014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Символы </w:t>
      </w:r>
      <w:r w:rsidRPr="00D82F8C">
        <w:rPr>
          <w:rFonts w:ascii="Sylfaen" w:hAnsi="Sylfaen"/>
          <w:sz w:val="24"/>
          <w:szCs w:val="24"/>
          <w:lang w:eastAsia="en-US" w:bidi="en-US"/>
        </w:rPr>
        <w:t>«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Y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Y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Y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» </w:t>
      </w:r>
      <w:r w:rsidRPr="00D82F8C">
        <w:rPr>
          <w:rFonts w:ascii="Sylfaen" w:hAnsi="Sylfaen"/>
          <w:sz w:val="24"/>
          <w:szCs w:val="24"/>
        </w:rPr>
        <w:t>в пространствах имен структур электронных документов и сведений соответствуют номеру версии структуры электронного документа (сведений), определяемой в соответствии с номером версии базисной модели данных, использованной при разработке технической схемы структуры электронного документа (сведений) в соответствии с пунктом 2 Решения Коллегии Евразийской экономической ко</w:t>
      </w:r>
      <w:r w:rsidR="0032014E">
        <w:rPr>
          <w:rFonts w:ascii="Sylfaen" w:hAnsi="Sylfaen"/>
          <w:sz w:val="24"/>
          <w:szCs w:val="24"/>
        </w:rPr>
        <w:t>миссии от 20 июня 2017 г. № 69..</w:t>
      </w:r>
    </w:p>
    <w:p w:rsidR="0032014E" w:rsidRDefault="0032014E" w:rsidP="0032014E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D4317E" w:rsidRPr="00D82F8C" w:rsidRDefault="00D82F8C" w:rsidP="0032014E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1. Структуры электронных документов и сведений в базисной модели</w:t>
      </w:r>
    </w:p>
    <w:p w:rsidR="00D4317E" w:rsidRDefault="00D82F8C" w:rsidP="0032014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10. Описание структуры электронного документа (сведений) «Уведомление о результате обработки»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.006) </w:t>
      </w:r>
      <w:r w:rsidRPr="00D82F8C">
        <w:rPr>
          <w:rFonts w:ascii="Sylfaen" w:hAnsi="Sylfaen"/>
          <w:sz w:val="24"/>
          <w:szCs w:val="24"/>
        </w:rPr>
        <w:t>приведено в таблице 2.</w:t>
      </w:r>
    </w:p>
    <w:p w:rsidR="0032014E" w:rsidRPr="00D82F8C" w:rsidRDefault="0032014E" w:rsidP="0032014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D4317E" w:rsidRPr="00D82F8C" w:rsidRDefault="00D82F8C" w:rsidP="00D82F8C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Таблица 2</w:t>
      </w:r>
    </w:p>
    <w:p w:rsidR="00D4317E" w:rsidRPr="00D82F8C" w:rsidRDefault="00D82F8C" w:rsidP="00D82F8C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Описание структуры электронного документа (сведений) «Уведомление о результате обработки»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D82F8C">
        <w:rPr>
          <w:rFonts w:ascii="Sylfaen" w:hAnsi="Sylfaen"/>
          <w:sz w:val="24"/>
          <w:szCs w:val="24"/>
          <w:lang w:eastAsia="en-US" w:bidi="en-US"/>
        </w:rPr>
        <w:t>.006)</w:t>
      </w:r>
    </w:p>
    <w:tbl>
      <w:tblPr>
        <w:tblOverlap w:val="never"/>
        <w:tblW w:w="93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64"/>
        <w:gridCol w:w="6067"/>
      </w:tblGrid>
      <w:tr w:rsidR="00D4317E" w:rsidRPr="00D82F8C" w:rsidTr="0032014E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№</w:t>
            </w:r>
            <w:r w:rsidR="0032014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D4317E" w:rsidRPr="00D82F8C" w:rsidTr="0032014E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D4317E" w:rsidRPr="00D82F8C" w:rsidTr="0032014E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Имя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уведомление о результате обработки</w:t>
            </w:r>
          </w:p>
        </w:tc>
      </w:tr>
      <w:tr w:rsidR="00D4317E" w:rsidRPr="00D82F8C" w:rsidTr="0032014E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Идентификатор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R.006</w:t>
            </w:r>
          </w:p>
        </w:tc>
      </w:tr>
      <w:tr w:rsidR="00D4317E" w:rsidRPr="00D82F8C" w:rsidTr="0032014E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Версия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Y.Y.Y</w:t>
            </w:r>
          </w:p>
        </w:tc>
      </w:tr>
      <w:tr w:rsidR="00D4317E" w:rsidRPr="00D82F8C" w:rsidTr="0032014E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Определение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сведения о результате обработки запроса респондентом</w:t>
            </w:r>
          </w:p>
        </w:tc>
      </w:tr>
      <w:tr w:rsidR="00D4317E" w:rsidRPr="00D82F8C" w:rsidTr="0032014E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Использование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</w:tr>
      <w:tr w:rsidR="00D4317E" w:rsidRPr="00C36BC6" w:rsidTr="0032014E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пространства имен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urn:EEC:R:ProcessingResultDetails:vY.Y.Y</w:t>
            </w:r>
            <w:proofErr w:type="spellEnd"/>
          </w:p>
        </w:tc>
      </w:tr>
      <w:tr w:rsidR="00D4317E" w:rsidRPr="00D82F8C" w:rsidTr="0032014E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Корневой элемент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-документа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ProcessingResultDetails</w:t>
            </w:r>
            <w:proofErr w:type="spellEnd"/>
          </w:p>
        </w:tc>
      </w:tr>
      <w:tr w:rsidR="00D4317E" w:rsidRPr="00C36BC6" w:rsidTr="0032014E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Имя файла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-схемы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EEC_R_ProcessingResultDetails_vY.Y.Y.xsd</w:t>
            </w:r>
          </w:p>
        </w:tc>
      </w:tr>
    </w:tbl>
    <w:p w:rsidR="00D4317E" w:rsidRPr="00D82F8C" w:rsidRDefault="00D4317E" w:rsidP="00D82F8C">
      <w:pPr>
        <w:spacing w:after="120"/>
        <w:rPr>
          <w:rFonts w:ascii="Sylfaen" w:hAnsi="Sylfaen"/>
          <w:lang w:val="en-US"/>
        </w:rPr>
      </w:pPr>
    </w:p>
    <w:p w:rsidR="00D4317E" w:rsidRDefault="00D82F8C" w:rsidP="0032014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Символы </w:t>
      </w:r>
      <w:r w:rsidRPr="00D82F8C">
        <w:rPr>
          <w:rFonts w:ascii="Sylfaen" w:hAnsi="Sylfaen"/>
          <w:sz w:val="24"/>
          <w:szCs w:val="24"/>
          <w:lang w:eastAsia="en-US" w:bidi="en-US"/>
        </w:rPr>
        <w:t>«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Y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Y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Y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» </w:t>
      </w:r>
      <w:r w:rsidRPr="00D82F8C">
        <w:rPr>
          <w:rFonts w:ascii="Sylfaen" w:hAnsi="Sylfaen"/>
          <w:sz w:val="24"/>
          <w:szCs w:val="24"/>
        </w:rPr>
        <w:t xml:space="preserve">в пространствах имен структур электронных документов и сведений соответствуют номеру версии структуры электронного документа </w:t>
      </w:r>
      <w:r w:rsidRPr="00D82F8C">
        <w:rPr>
          <w:rFonts w:ascii="Sylfaen" w:hAnsi="Sylfaen"/>
          <w:sz w:val="24"/>
          <w:szCs w:val="24"/>
        </w:rPr>
        <w:lastRenderedPageBreak/>
        <w:t>(сведений), определяемой в соответствии с номером версии базисной модели данных, использованной при разработке технической схемы структуры электронного документа (сведений) в соответствии с пунктом 2 Решения Коллегии Евразийской экономической ко</w:t>
      </w:r>
      <w:r w:rsidR="0032014E">
        <w:rPr>
          <w:rFonts w:ascii="Sylfaen" w:hAnsi="Sylfaen"/>
          <w:sz w:val="24"/>
          <w:szCs w:val="24"/>
        </w:rPr>
        <w:t>миссии от 20 июня 2017 г. № 69..</w:t>
      </w:r>
    </w:p>
    <w:p w:rsidR="00D4317E" w:rsidRDefault="00D82F8C" w:rsidP="003201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11. Импортируемые пространства имен приведены в таблице 3.</w:t>
      </w:r>
    </w:p>
    <w:p w:rsidR="0032014E" w:rsidRPr="00D82F8C" w:rsidRDefault="0032014E" w:rsidP="003201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D4317E" w:rsidRPr="00D82F8C" w:rsidRDefault="00D82F8C" w:rsidP="00D82F8C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Таблица 3</w:t>
      </w:r>
    </w:p>
    <w:p w:rsidR="00D4317E" w:rsidRPr="00D82F8C" w:rsidRDefault="00D82F8C" w:rsidP="00D82F8C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Импортируемые пространства имен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6480"/>
        <w:gridCol w:w="2222"/>
      </w:tblGrid>
      <w:tr w:rsidR="00D4317E" w:rsidRPr="00D82F8C" w:rsidTr="00D82F8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  <w:r w:rsidR="0032014E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пространства имен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Префикс</w:t>
            </w:r>
          </w:p>
        </w:tc>
      </w:tr>
      <w:tr w:rsidR="00D4317E" w:rsidRPr="00D82F8C" w:rsidTr="00D82F8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3</w:t>
            </w:r>
          </w:p>
        </w:tc>
      </w:tr>
      <w:tr w:rsidR="00D4317E" w:rsidRPr="00D82F8C" w:rsidTr="00D82F8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ind w:left="43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urn:EEC:M:ComplexDataObjects:vX.X.X</w:t>
            </w:r>
            <w:proofErr w:type="spellEnd"/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ind w:left="84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proofErr w:type="spellEnd"/>
          </w:p>
        </w:tc>
      </w:tr>
      <w:tr w:rsidR="00D4317E" w:rsidRPr="00D82F8C" w:rsidTr="00D82F8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ind w:left="43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urn:EEC:M:SimpleDataObj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ects:vX.X.X</w:t>
            </w:r>
            <w:proofErr w:type="spellEnd"/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ind w:left="84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</w:p>
        </w:tc>
      </w:tr>
    </w:tbl>
    <w:p w:rsidR="00D4317E" w:rsidRPr="00D82F8C" w:rsidRDefault="00D4317E" w:rsidP="00D82F8C">
      <w:pPr>
        <w:spacing w:after="120"/>
        <w:rPr>
          <w:rFonts w:ascii="Sylfaen" w:hAnsi="Sylfaen"/>
        </w:rPr>
      </w:pPr>
    </w:p>
    <w:p w:rsidR="00D4317E" w:rsidRPr="00D82F8C" w:rsidRDefault="00D82F8C" w:rsidP="0032014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Символы </w:t>
      </w:r>
      <w:r w:rsidRPr="00D82F8C">
        <w:rPr>
          <w:rFonts w:ascii="Sylfaen" w:hAnsi="Sylfaen"/>
          <w:sz w:val="24"/>
          <w:szCs w:val="24"/>
          <w:lang w:eastAsia="en-US" w:bidi="en-US"/>
        </w:rPr>
        <w:t>«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X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X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X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» </w:t>
      </w:r>
      <w:r w:rsidRPr="00D82F8C">
        <w:rPr>
          <w:rFonts w:ascii="Sylfaen" w:hAnsi="Sylfaen"/>
          <w:sz w:val="24"/>
          <w:szCs w:val="24"/>
        </w:rPr>
        <w:t>в импортируемых пространствах имен соответствуют номеру версии базисной модели данных, использованной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 20 июня 2017 г. № 69..</w:t>
      </w:r>
    </w:p>
    <w:p w:rsidR="0032014E" w:rsidRDefault="00D82F8C" w:rsidP="0032014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12. Реквизитный состав структуры электронного документа (сведений) «Уведомление о результате обработки»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.006) </w:t>
      </w:r>
      <w:r w:rsidRPr="00D82F8C">
        <w:rPr>
          <w:rFonts w:ascii="Sylfaen" w:hAnsi="Sylfaen"/>
          <w:sz w:val="24"/>
          <w:szCs w:val="24"/>
        </w:rPr>
        <w:t>приведен в таблице 4.</w:t>
      </w:r>
    </w:p>
    <w:p w:rsidR="0032014E" w:rsidRDefault="0032014E" w:rsidP="0032014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32014E" w:rsidRDefault="0032014E" w:rsidP="0032014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  <w:sectPr w:rsidR="0032014E" w:rsidSect="00D82F8C">
          <w:type w:val="continuous"/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D4317E" w:rsidRPr="00D82F8C" w:rsidRDefault="00D82F8C" w:rsidP="0032014E">
      <w:pPr>
        <w:pStyle w:val="Bodytext20"/>
        <w:shd w:val="clear" w:color="auto" w:fill="auto"/>
        <w:spacing w:before="0" w:after="120" w:line="240" w:lineRule="auto"/>
        <w:ind w:right="-8"/>
        <w:jc w:val="right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lastRenderedPageBreak/>
        <w:t>Таблица 4</w:t>
      </w:r>
    </w:p>
    <w:p w:rsidR="008A2112" w:rsidRPr="008A2112" w:rsidRDefault="00D82F8C" w:rsidP="00D82F8C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Реквизитный состав структуры электронного документа (сведений)</w:t>
      </w:r>
    </w:p>
    <w:p w:rsidR="00D4317E" w:rsidRPr="00D82F8C" w:rsidRDefault="00D82F8C" w:rsidP="00D82F8C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«Уведомление о результате обработки»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D82F8C">
        <w:rPr>
          <w:rFonts w:ascii="Sylfaen" w:hAnsi="Sylfaen"/>
          <w:sz w:val="24"/>
          <w:szCs w:val="24"/>
          <w:lang w:eastAsia="en-US" w:bidi="en-US"/>
        </w:rPr>
        <w:t>.006)</w:t>
      </w:r>
    </w:p>
    <w:tbl>
      <w:tblPr>
        <w:tblOverlap w:val="never"/>
        <w:tblW w:w="14588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45"/>
        <w:gridCol w:w="3864"/>
        <w:gridCol w:w="3586"/>
        <w:gridCol w:w="2059"/>
        <w:gridCol w:w="4186"/>
        <w:gridCol w:w="648"/>
      </w:tblGrid>
      <w:tr w:rsidR="00D4317E" w:rsidRPr="00D82F8C" w:rsidTr="008A2112">
        <w:trPr>
          <w:tblHeader/>
          <w:jc w:val="center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Имя реквизита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Описание реквизита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Идентификатор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Тип данных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D4317E" w:rsidRPr="00D82F8C" w:rsidTr="008A2112">
        <w:trPr>
          <w:jc w:val="center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1. Заголовок электронного документа (сведений)</w:t>
            </w:r>
          </w:p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proofErr w:type="spellEnd"/>
            <w:r w:rsidR="0032014E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EDocHeader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совокупность технологических реквизитов электронного документа (сведений)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M.CDE.90001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3A3" w:rsidRPr="000F23A3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EDocHeaderType</w:t>
            </w:r>
            <w:proofErr w:type="spellEnd"/>
          </w:p>
          <w:p w:rsidR="000F23A3" w:rsidRPr="000F23A3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="000F23A3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.90001)</w:t>
            </w:r>
          </w:p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D4317E" w:rsidRPr="00D82F8C" w:rsidTr="008A2112">
        <w:trPr>
          <w:jc w:val="center"/>
        </w:trPr>
        <w:tc>
          <w:tcPr>
            <w:tcW w:w="24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4317E" w:rsidRPr="00D82F8C" w:rsidRDefault="00D4317E" w:rsidP="003201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1.1. Код сообщения общего процесса</w:t>
            </w:r>
          </w:p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="0032014E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InfEnvelopeCode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сообщения общего процесса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M.SDE.90010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InfEnvelopeCodeType</w:t>
            </w:r>
            <w:proofErr w:type="spellEnd"/>
          </w:p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.90004)</w:t>
            </w:r>
          </w:p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Регламентом информационного взаимодействия.</w:t>
            </w:r>
          </w:p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\.[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Z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]{2}\.[0- 9]{2}\.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MSG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\.[0-9]{3}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D4317E" w:rsidRPr="00D82F8C" w:rsidTr="008A2112">
        <w:trPr>
          <w:jc w:val="center"/>
        </w:trPr>
        <w:tc>
          <w:tcPr>
            <w:tcW w:w="245" w:type="dxa"/>
            <w:vMerge/>
            <w:shd w:val="clear" w:color="auto" w:fill="FFFFFF"/>
          </w:tcPr>
          <w:p w:rsidR="00D4317E" w:rsidRPr="00D82F8C" w:rsidRDefault="00D4317E" w:rsidP="003201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1.2. Код электронного документа (сведений)</w:t>
            </w:r>
          </w:p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EDocCode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M.SDE.90001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3A3" w:rsidRPr="007F2837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EDocCodeType</w:t>
            </w:r>
            <w:proofErr w:type="spellEnd"/>
          </w:p>
          <w:p w:rsidR="000F23A3" w:rsidRPr="007F2837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.90001)</w:t>
            </w:r>
          </w:p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реестром структур электронных документов и сведений.</w:t>
            </w:r>
          </w:p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(\.[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Z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]{2}\.[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Z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]{2}\.[0-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9]{2})?\.[0-9]{3}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D4317E" w:rsidRPr="00D82F8C" w:rsidTr="008A2112">
        <w:trPr>
          <w:jc w:val="center"/>
        </w:trPr>
        <w:tc>
          <w:tcPr>
            <w:tcW w:w="24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14E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1.3. Идентификатор эл</w:t>
            </w:r>
            <w:r w:rsidR="0032014E">
              <w:rPr>
                <w:rStyle w:val="Bodytext211pt"/>
                <w:rFonts w:ascii="Sylfaen" w:hAnsi="Sylfaen"/>
                <w:sz w:val="24"/>
                <w:szCs w:val="24"/>
              </w:rPr>
              <w:t>ектронного документа (сведений)</w:t>
            </w:r>
          </w:p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EDocId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строка символов, однозначно идентифицирующая электронный документ (сведения)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M.SDE.90007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UniversallyUniqueIdType</w:t>
            </w:r>
            <w:proofErr w:type="spellEnd"/>
          </w:p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.90003)</w:t>
            </w:r>
          </w:p>
          <w:p w:rsidR="0032014E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идентификатора в соответствии с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/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32014E">
              <w:rPr>
                <w:rStyle w:val="Bodytext211pt"/>
                <w:rFonts w:ascii="Sylfaen" w:hAnsi="Sylfaen"/>
                <w:sz w:val="24"/>
                <w:szCs w:val="24"/>
              </w:rPr>
              <w:t>9834-8.</w:t>
            </w:r>
          </w:p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Шаблон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: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[0-9a-fA-F]{8}-[0-9a-fA- F]{4}-[0-9a-fA-F]{4}-[0-9a-fA-F]{4}- [0-9a-fA-F]{12}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D4317E" w:rsidRPr="00D82F8C" w:rsidTr="008A2112">
        <w:trPr>
          <w:jc w:val="center"/>
        </w:trPr>
        <w:tc>
          <w:tcPr>
            <w:tcW w:w="245" w:type="dxa"/>
            <w:vMerge/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14E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1.4. Идентификатор исходного электронного документа (сведений)</w:t>
            </w:r>
          </w:p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csdo:EDocRefId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M.SDE.90008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UniversallyUniqueIdType</w:t>
            </w:r>
            <w:proofErr w:type="spellEnd"/>
          </w:p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.90003)</w:t>
            </w:r>
          </w:p>
          <w:p w:rsidR="0032014E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идентификатора в соответствии с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/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32014E">
              <w:rPr>
                <w:rStyle w:val="Bodytext211pt"/>
                <w:rFonts w:ascii="Sylfaen" w:hAnsi="Sylfaen"/>
                <w:sz w:val="24"/>
                <w:szCs w:val="24"/>
              </w:rPr>
              <w:t>9834-8.</w:t>
            </w:r>
          </w:p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Шаблон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: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[0-9a-fA-F]{8}-[0-9a-fA- F]{4}-[0-9a-fA-F]{4}-[0-9a-fA-F]{4}- [0-9a-fA-F]{12}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4317E" w:rsidRPr="00D82F8C" w:rsidTr="008A2112">
        <w:trPr>
          <w:jc w:val="center"/>
        </w:trPr>
        <w:tc>
          <w:tcPr>
            <w:tcW w:w="245" w:type="dxa"/>
            <w:vMerge/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14E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1.5. Дата и время эл</w:t>
            </w:r>
            <w:r w:rsidR="0032014E">
              <w:rPr>
                <w:rStyle w:val="Bodytext211pt"/>
                <w:rFonts w:ascii="Sylfaen" w:hAnsi="Sylfaen"/>
                <w:sz w:val="24"/>
                <w:szCs w:val="24"/>
              </w:rPr>
              <w:t>ектронного документа (сведений)</w:t>
            </w:r>
          </w:p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EDocDateTime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дата и время создания электронного документа (сведений)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M.SDE.90002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14E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DateTimeType</w:t>
            </w:r>
            <w:proofErr w:type="spellEnd"/>
          </w:p>
          <w:p w:rsidR="0032014E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.00006)</w:t>
            </w:r>
          </w:p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Обозначение даты и времени в соответствии с ГОСТ ИСО 8601-2001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D4317E" w:rsidRPr="00D82F8C" w:rsidTr="008A2112">
        <w:trPr>
          <w:jc w:val="center"/>
        </w:trPr>
        <w:tc>
          <w:tcPr>
            <w:tcW w:w="245" w:type="dxa"/>
            <w:vMerge/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14E" w:rsidRDefault="0032014E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1.6. Код языка</w:t>
            </w:r>
          </w:p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csdo:LanguageCode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языка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M.SDE.00051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14E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LanguageCodeType</w:t>
            </w:r>
            <w:proofErr w:type="spellEnd"/>
          </w:p>
          <w:p w:rsidR="0032014E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="0032014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.00051)</w:t>
            </w:r>
          </w:p>
          <w:p w:rsidR="0032014E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Двухбуквенный код языка в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соответствии с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639-1.</w:t>
            </w:r>
          </w:p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32014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[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32014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z</w:t>
            </w:r>
            <w:r w:rsidRPr="0032014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]{2}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</w:tr>
      <w:tr w:rsidR="00D4317E" w:rsidRPr="00D82F8C" w:rsidTr="008A2112">
        <w:trPr>
          <w:jc w:val="center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14E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2.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Дата и время</w:t>
            </w:r>
          </w:p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csdo:EventDateTime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дата и время окончания обработки сведений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M.SDE.00132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14E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DateTimeType</w:t>
            </w:r>
            <w:proofErr w:type="spellEnd"/>
          </w:p>
          <w:p w:rsidR="0032014E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="0032014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.00006)</w:t>
            </w:r>
          </w:p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Обозначение даты и времени в соответствии с ГОСТ ИСО 8601-2001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D4317E" w:rsidRPr="00D82F8C" w:rsidTr="008A2112">
        <w:trPr>
          <w:jc w:val="center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14E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3. </w:t>
            </w:r>
            <w:r w:rsidR="0032014E">
              <w:rPr>
                <w:rStyle w:val="Bodytext211pt"/>
                <w:rFonts w:ascii="Sylfaen" w:hAnsi="Sylfaen"/>
                <w:sz w:val="24"/>
                <w:szCs w:val="24"/>
              </w:rPr>
              <w:t>Код результата обработки</w:t>
            </w:r>
          </w:p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ProcessingResultV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результата обработки полученного электронного документа (сведений) информационной системой участника общего процесса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M.SDE.90014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ProcessingResultCodeV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.90006)</w:t>
            </w:r>
          </w:p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классификатором результатов обработки электронных документов и сведений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D4317E" w:rsidRPr="00D82F8C" w:rsidTr="008A2112">
        <w:trPr>
          <w:jc w:val="center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14E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4. Описание</w:t>
            </w:r>
          </w:p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csdo:DescriptionText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описание результата обработки сведений в произвольной форме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M.SDE.00002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14E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Text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4000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32014E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="0032014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.00088)</w:t>
            </w:r>
          </w:p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Строка символов.</w:t>
            </w:r>
          </w:p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Макс. длина: 4000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</w:tbl>
    <w:p w:rsidR="00D4317E" w:rsidRPr="00D82F8C" w:rsidRDefault="00D4317E" w:rsidP="00D82F8C">
      <w:pPr>
        <w:spacing w:after="120"/>
        <w:rPr>
          <w:rFonts w:ascii="Sylfaen" w:hAnsi="Sylfaen"/>
        </w:rPr>
      </w:pPr>
    </w:p>
    <w:p w:rsidR="00D4317E" w:rsidRPr="00D82F8C" w:rsidRDefault="00D4317E" w:rsidP="00D82F8C">
      <w:pPr>
        <w:spacing w:after="120"/>
        <w:rPr>
          <w:rFonts w:ascii="Sylfaen" w:hAnsi="Sylfaen"/>
        </w:rPr>
      </w:pPr>
    </w:p>
    <w:p w:rsidR="00D4317E" w:rsidRPr="00D82F8C" w:rsidRDefault="00D4317E" w:rsidP="00D82F8C">
      <w:pPr>
        <w:spacing w:after="120"/>
        <w:rPr>
          <w:rFonts w:ascii="Sylfaen" w:hAnsi="Sylfaen"/>
        </w:rPr>
        <w:sectPr w:rsidR="00D4317E" w:rsidRPr="00D82F8C" w:rsidSect="0032014E">
          <w:pgSz w:w="16840" w:h="11900" w:orient="landscape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D4317E" w:rsidRPr="00D82F8C" w:rsidRDefault="00D82F8C" w:rsidP="00D82F8C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  <w:lang w:eastAsia="en-US" w:bidi="en-US"/>
        </w:rPr>
        <w:lastRenderedPageBreak/>
        <w:t xml:space="preserve">2. </w:t>
      </w:r>
      <w:r w:rsidRPr="00D82F8C">
        <w:rPr>
          <w:rFonts w:ascii="Sylfaen" w:hAnsi="Sylfaen"/>
          <w:sz w:val="24"/>
          <w:szCs w:val="24"/>
        </w:rPr>
        <w:t>Структуры электронных документов и сведений в предметной области</w:t>
      </w:r>
    </w:p>
    <w:p w:rsidR="00D4317E" w:rsidRDefault="00D82F8C" w:rsidP="003201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13. Описание структуры электронного документа (сведений) «Сведения в отношении автомобилей, ввезенных и выпущенных для внутреннего потребления (в свободное 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CA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.05.001) </w:t>
      </w:r>
      <w:r w:rsidRPr="00D82F8C">
        <w:rPr>
          <w:rFonts w:ascii="Sylfaen" w:hAnsi="Sylfaen"/>
          <w:sz w:val="24"/>
          <w:szCs w:val="24"/>
        </w:rPr>
        <w:t>приведено в таблице 5.</w:t>
      </w:r>
    </w:p>
    <w:p w:rsidR="0032014E" w:rsidRPr="00D82F8C" w:rsidRDefault="0032014E" w:rsidP="003201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D4317E" w:rsidRPr="00D82F8C" w:rsidRDefault="00D82F8C" w:rsidP="00D82F8C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Таблица 5</w:t>
      </w:r>
    </w:p>
    <w:p w:rsidR="00D4317E" w:rsidRPr="00D82F8C" w:rsidRDefault="00D82F8C" w:rsidP="00D82F8C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Описание структуры электронного документа (сведений) «Сведения в отношении автомобилей, ввезенных и выпущенных для внутреннего потребления (в свободное 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CA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>.05.001)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64"/>
        <w:gridCol w:w="6067"/>
      </w:tblGrid>
      <w:tr w:rsidR="00D4317E" w:rsidRPr="00D82F8C" w:rsidTr="00D82F8C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  <w:r w:rsidR="0032014E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D4317E" w:rsidRPr="00D82F8C" w:rsidTr="00D82F8C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D4317E" w:rsidRPr="00D82F8C" w:rsidTr="0032014E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Имя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сведения в отношении автомобилей, ввезенных и выпущенных для внутреннего потребления (в свободное обращение)</w:t>
            </w:r>
          </w:p>
        </w:tc>
      </w:tr>
      <w:tr w:rsidR="00D4317E" w:rsidRPr="00D82F8C" w:rsidTr="0032014E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Идентификатор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R.CA.CP.05.001</w:t>
            </w:r>
          </w:p>
        </w:tc>
      </w:tr>
      <w:tr w:rsidR="00D4317E" w:rsidRPr="00D82F8C" w:rsidTr="0032014E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Версия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1.0.0</w:t>
            </w:r>
          </w:p>
        </w:tc>
      </w:tr>
      <w:tr w:rsidR="00D4317E" w:rsidRPr="00D82F8C" w:rsidTr="0032014E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Определение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сведения в отношении автомобилей, ввезенных и выпущенных для внутреннего потребления (в свободное обращение) на таможенной территории Союза</w:t>
            </w:r>
          </w:p>
        </w:tc>
      </w:tr>
      <w:tr w:rsidR="00D4317E" w:rsidRPr="00D82F8C" w:rsidTr="0032014E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Использование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</w:tr>
      <w:tr w:rsidR="00D4317E" w:rsidRPr="00C36BC6" w:rsidTr="0032014E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пространства имен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urn:EEC:R:CA:CP:05:ImportCarInformation:v1.0.0</w:t>
            </w:r>
          </w:p>
        </w:tc>
      </w:tr>
      <w:tr w:rsidR="00D4317E" w:rsidRPr="00D82F8C" w:rsidTr="0032014E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Корневой элемент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-документа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ImportCarInformation</w:t>
            </w:r>
            <w:proofErr w:type="spellEnd"/>
          </w:p>
        </w:tc>
      </w:tr>
      <w:tr w:rsidR="00D4317E" w:rsidRPr="00C36BC6" w:rsidTr="0032014E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Имя файла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-схемы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32014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EEC R CA CP 05 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ImportCarInformation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v1.0.0.xsd</w:t>
            </w:r>
          </w:p>
        </w:tc>
      </w:tr>
    </w:tbl>
    <w:p w:rsidR="0032014E" w:rsidRPr="0037486C" w:rsidRDefault="0032014E" w:rsidP="00D82F8C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en-US"/>
        </w:rPr>
      </w:pPr>
    </w:p>
    <w:p w:rsidR="00D4317E" w:rsidRPr="00D82F8C" w:rsidRDefault="00D82F8C" w:rsidP="003201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14. Импортируемые пространства имен приведены в таблице 6.</w:t>
      </w:r>
    </w:p>
    <w:p w:rsidR="00D4317E" w:rsidRPr="00D82F8C" w:rsidRDefault="00D4317E" w:rsidP="00D82F8C">
      <w:pPr>
        <w:spacing w:after="120"/>
        <w:rPr>
          <w:rFonts w:ascii="Sylfaen" w:hAnsi="Sylfaen"/>
        </w:rPr>
      </w:pPr>
    </w:p>
    <w:p w:rsidR="00D4317E" w:rsidRPr="00D82F8C" w:rsidRDefault="00D82F8C" w:rsidP="00D82F8C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Таблица 6</w:t>
      </w:r>
    </w:p>
    <w:p w:rsidR="00D4317E" w:rsidRPr="00D82F8C" w:rsidRDefault="00D82F8C" w:rsidP="00D82F8C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Импортируемые пространства имен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667"/>
        <w:gridCol w:w="6480"/>
        <w:gridCol w:w="2222"/>
      </w:tblGrid>
      <w:tr w:rsidR="00D4317E" w:rsidRPr="00D82F8C" w:rsidTr="008A2112">
        <w:trPr>
          <w:tblHeader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F901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  <w:r w:rsidR="00F901C8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пространства имен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Префикс</w:t>
            </w:r>
          </w:p>
        </w:tc>
      </w:tr>
      <w:tr w:rsidR="00D4317E" w:rsidRPr="00D82F8C" w:rsidTr="008A2112">
        <w:trPr>
          <w:tblHeader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F901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F901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F901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3</w:t>
            </w:r>
          </w:p>
        </w:tc>
      </w:tr>
      <w:tr w:rsidR="00D4317E" w:rsidRPr="00D82F8C" w:rsidTr="008A211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F901C8">
            <w:pPr>
              <w:pStyle w:val="Bodytext20"/>
              <w:shd w:val="clear" w:color="auto" w:fill="auto"/>
              <w:spacing w:before="0"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F901C8">
            <w:pPr>
              <w:pStyle w:val="Bodytext20"/>
              <w:shd w:val="clear" w:color="auto" w:fill="auto"/>
              <w:spacing w:before="0" w:after="120" w:line="240" w:lineRule="auto"/>
              <w:ind w:left="43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urn:EEC:M:CA:ComplexDataObjects:vX.X.X</w:t>
            </w:r>
            <w:proofErr w:type="spellEnd"/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F901C8">
            <w:pPr>
              <w:pStyle w:val="Bodytext20"/>
              <w:shd w:val="clear" w:color="auto" w:fill="auto"/>
              <w:spacing w:before="0" w:after="120" w:line="240" w:lineRule="auto"/>
              <w:ind w:left="84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proofErr w:type="spellEnd"/>
          </w:p>
        </w:tc>
      </w:tr>
      <w:tr w:rsidR="00D4317E" w:rsidRPr="00D82F8C" w:rsidTr="008A211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F901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F901C8">
            <w:pPr>
              <w:pStyle w:val="Bodytext20"/>
              <w:shd w:val="clear" w:color="auto" w:fill="auto"/>
              <w:spacing w:before="0" w:after="120" w:line="240" w:lineRule="auto"/>
              <w:ind w:left="43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urn:EEC:M:CA:SimpleDataObjects:vX.X.X</w:t>
            </w:r>
            <w:proofErr w:type="spellEnd"/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F901C8">
            <w:pPr>
              <w:pStyle w:val="Bodytext20"/>
              <w:shd w:val="clear" w:color="auto" w:fill="auto"/>
              <w:spacing w:before="0" w:after="120" w:line="240" w:lineRule="auto"/>
              <w:ind w:left="84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proofErr w:type="spellEnd"/>
          </w:p>
        </w:tc>
      </w:tr>
      <w:tr w:rsidR="00D4317E" w:rsidRPr="00D82F8C" w:rsidTr="008A211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F901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F901C8">
            <w:pPr>
              <w:pStyle w:val="Bodytext20"/>
              <w:shd w:val="clear" w:color="auto" w:fill="auto"/>
              <w:spacing w:before="0" w:after="120" w:line="240" w:lineRule="auto"/>
              <w:ind w:left="43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urn:EEC:M:ComplexDataObjects:vX.X.X</w:t>
            </w:r>
            <w:proofErr w:type="spellEnd"/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F901C8">
            <w:pPr>
              <w:pStyle w:val="Bodytext20"/>
              <w:shd w:val="clear" w:color="auto" w:fill="auto"/>
              <w:spacing w:before="0" w:after="120" w:line="240" w:lineRule="auto"/>
              <w:ind w:left="84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proofErr w:type="spellEnd"/>
          </w:p>
        </w:tc>
      </w:tr>
      <w:tr w:rsidR="00D4317E" w:rsidRPr="00D82F8C" w:rsidTr="008A211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F901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F901C8">
            <w:pPr>
              <w:pStyle w:val="Bodytext20"/>
              <w:shd w:val="clear" w:color="auto" w:fill="auto"/>
              <w:spacing w:before="0" w:after="120" w:line="240" w:lineRule="auto"/>
              <w:ind w:left="43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urn:EEC:M:SimpleDataObjects:vX.X.X</w:t>
            </w:r>
            <w:proofErr w:type="spellEnd"/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F901C8">
            <w:pPr>
              <w:pStyle w:val="Bodytext20"/>
              <w:shd w:val="clear" w:color="auto" w:fill="auto"/>
              <w:spacing w:before="0" w:after="120" w:line="240" w:lineRule="auto"/>
              <w:ind w:left="84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</w:p>
        </w:tc>
      </w:tr>
    </w:tbl>
    <w:p w:rsidR="00D4317E" w:rsidRPr="00D82F8C" w:rsidRDefault="00D4317E" w:rsidP="00D82F8C">
      <w:pPr>
        <w:spacing w:after="120"/>
        <w:rPr>
          <w:rFonts w:ascii="Sylfaen" w:hAnsi="Sylfaen"/>
        </w:rPr>
      </w:pPr>
    </w:p>
    <w:p w:rsidR="00D4317E" w:rsidRPr="00D82F8C" w:rsidRDefault="00D82F8C" w:rsidP="00F901C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Символы </w:t>
      </w:r>
      <w:r w:rsidRPr="00D82F8C">
        <w:rPr>
          <w:rFonts w:ascii="Sylfaen" w:hAnsi="Sylfaen"/>
          <w:sz w:val="24"/>
          <w:szCs w:val="24"/>
          <w:lang w:eastAsia="en-US" w:bidi="en-US"/>
        </w:rPr>
        <w:t>«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X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X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X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» </w:t>
      </w:r>
      <w:r w:rsidRPr="00D82F8C">
        <w:rPr>
          <w:rFonts w:ascii="Sylfaen" w:hAnsi="Sylfaen"/>
          <w:sz w:val="24"/>
          <w:szCs w:val="24"/>
        </w:rPr>
        <w:t>в импортируемых пространствах имен соответствуют номеру версии базисной модели данных и модели данных предметной области, использованных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 20 июня 2017 г. № 69..</w:t>
      </w:r>
    </w:p>
    <w:p w:rsidR="00F901C8" w:rsidRDefault="00D82F8C" w:rsidP="00F901C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15. Реквизитный состав структуры электронного документа (сведений) «Сведения в отношении автомобилей, ввезенных и выпущенных для внутреннего потребления (в свободное 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CA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.05.001) </w:t>
      </w:r>
      <w:r w:rsidRPr="00D82F8C">
        <w:rPr>
          <w:rFonts w:ascii="Sylfaen" w:hAnsi="Sylfaen"/>
          <w:sz w:val="24"/>
          <w:szCs w:val="24"/>
        </w:rPr>
        <w:t>приведен в таблице 7.</w:t>
      </w:r>
    </w:p>
    <w:p w:rsidR="00F901C8" w:rsidRDefault="00F901C8" w:rsidP="00F901C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F901C8" w:rsidRDefault="00F901C8" w:rsidP="00F901C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  <w:sectPr w:rsidR="00F901C8" w:rsidSect="00D82F8C">
          <w:type w:val="continuous"/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F901C8" w:rsidRDefault="00F901C8" w:rsidP="00F901C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D4317E" w:rsidRPr="00D82F8C" w:rsidRDefault="00D82F8C" w:rsidP="00F901C8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Таблица 7</w:t>
      </w:r>
    </w:p>
    <w:p w:rsidR="00D4317E" w:rsidRPr="00D82F8C" w:rsidRDefault="00D82F8C" w:rsidP="00F901C8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Реквизитный состав структуры электронного документа (сведений) «Сведения в отношении автомобилей, ввезенных и выпущенных для внутреннего потребления (в свободное 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CA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>.05.001)</w:t>
      </w:r>
    </w:p>
    <w:tbl>
      <w:tblPr>
        <w:tblOverlap w:val="never"/>
        <w:tblW w:w="14588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44"/>
        <w:gridCol w:w="250"/>
        <w:gridCol w:w="254"/>
        <w:gridCol w:w="254"/>
        <w:gridCol w:w="254"/>
        <w:gridCol w:w="2853"/>
        <w:gridCol w:w="3586"/>
        <w:gridCol w:w="2059"/>
        <w:gridCol w:w="4186"/>
        <w:gridCol w:w="648"/>
      </w:tblGrid>
      <w:tr w:rsidR="00D4317E" w:rsidRPr="00D82F8C" w:rsidTr="008A2112">
        <w:trPr>
          <w:tblHeader/>
          <w:jc w:val="center"/>
        </w:trPr>
        <w:tc>
          <w:tcPr>
            <w:tcW w:w="410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838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Имя реквизита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838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Описание реквизита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838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Идентификатор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838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Тип данных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2838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D4317E" w:rsidRPr="00D82F8C" w:rsidTr="008A2112">
        <w:trPr>
          <w:jc w:val="center"/>
        </w:trPr>
        <w:tc>
          <w:tcPr>
            <w:tcW w:w="410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1. Заголовок электронного документа (сведений)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EDocHeader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совокупность технологических реквизитов электронного документа (сведений)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M.CDE.90001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8BA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EDocHeaderType</w:t>
            </w:r>
            <w:proofErr w:type="spellEnd"/>
          </w:p>
          <w:p w:rsidR="002838BA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="002838BA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.90001)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2838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D4317E" w:rsidRPr="00D82F8C" w:rsidTr="008A2112">
        <w:trPr>
          <w:jc w:val="center"/>
        </w:trPr>
        <w:tc>
          <w:tcPr>
            <w:tcW w:w="24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4317E" w:rsidRPr="00D82F8C" w:rsidRDefault="00D4317E" w:rsidP="002B11D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6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1.1. Код сообщения общего процесса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InfEnvelopeCode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сообщения общего процесса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M.SDE.90010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InfEnvelopeCodeType</w:t>
            </w:r>
            <w:proofErr w:type="spellEnd"/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.90004)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Регламентом информационного взаимодействия.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\.[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Z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]{2}\.[0- 9]{2}\.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MSG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\.[0-9]{3}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2838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D4317E" w:rsidRPr="00D82F8C" w:rsidTr="008A2112">
        <w:trPr>
          <w:jc w:val="center"/>
        </w:trPr>
        <w:tc>
          <w:tcPr>
            <w:tcW w:w="244" w:type="dxa"/>
            <w:vMerge/>
            <w:shd w:val="clear" w:color="auto" w:fill="FFFFFF"/>
          </w:tcPr>
          <w:p w:rsidR="00D4317E" w:rsidRPr="00D82F8C" w:rsidRDefault="00D4317E" w:rsidP="002B11D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1.2. Код электронного документа (сведений)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EDocCode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M.SDE.90001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8BA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EDocCodeType</w:t>
            </w:r>
            <w:proofErr w:type="spellEnd"/>
          </w:p>
          <w:p w:rsidR="002838BA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="002838BA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.90001)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реестром структур электронных документов и сведений.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(\.[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Z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]{2}\.[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Z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]{2}\.[0-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9]{2})?\.[0-9]{3}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2838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</w:tr>
      <w:tr w:rsidR="00D4317E" w:rsidRPr="00D82F8C" w:rsidTr="008A2112">
        <w:trPr>
          <w:jc w:val="center"/>
        </w:trPr>
        <w:tc>
          <w:tcPr>
            <w:tcW w:w="24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6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8BA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1.3.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эл</w:t>
            </w:r>
            <w:r w:rsidR="002838BA">
              <w:rPr>
                <w:rStyle w:val="Bodytext211pt"/>
                <w:rFonts w:ascii="Sylfaen" w:hAnsi="Sylfaen"/>
                <w:sz w:val="24"/>
                <w:szCs w:val="24"/>
              </w:rPr>
              <w:t>ектронного документа (сведений)</w:t>
            </w:r>
          </w:p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EDocId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строка символов, однозначно идентифицирующая электронный документ (сведения)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M.SDE.90007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UniversallyUniqueIdType</w:t>
            </w:r>
            <w:proofErr w:type="spellEnd"/>
          </w:p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.90003)</w:t>
            </w:r>
          </w:p>
          <w:p w:rsidR="002838BA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идентификатора в соответствии с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/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2838BA">
              <w:rPr>
                <w:rStyle w:val="Bodytext211pt"/>
                <w:rFonts w:ascii="Sylfaen" w:hAnsi="Sylfaen"/>
                <w:sz w:val="24"/>
                <w:szCs w:val="24"/>
              </w:rPr>
              <w:t>9834-8.</w:t>
            </w:r>
          </w:p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Шаблон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: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[0-9a-fA-F]{8}-[0-9a-fA- F]{4}-[0-9a-fA-F]{4}-[0-9a-fA-F]{4}- [0-9a-fA-F]{12}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2838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D4317E" w:rsidRPr="00D82F8C" w:rsidTr="008A2112">
        <w:trPr>
          <w:jc w:val="center"/>
        </w:trPr>
        <w:tc>
          <w:tcPr>
            <w:tcW w:w="244" w:type="dxa"/>
            <w:vMerge/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6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8BA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1.4. Идентификатор исходного электронного документа (сведений)</w:t>
            </w:r>
          </w:p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csdo:EDocRefId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M.SDE.90008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UniversallyUniqueIdType</w:t>
            </w:r>
            <w:proofErr w:type="spellEnd"/>
          </w:p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.90003)</w:t>
            </w:r>
          </w:p>
          <w:p w:rsidR="000F23A3" w:rsidRPr="007F2837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идентификатора в соответствии с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/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0F23A3">
              <w:rPr>
                <w:rStyle w:val="Bodytext211pt"/>
                <w:rFonts w:ascii="Sylfaen" w:hAnsi="Sylfaen"/>
                <w:sz w:val="24"/>
                <w:szCs w:val="24"/>
              </w:rPr>
              <w:t>9834-8.</w:t>
            </w:r>
          </w:p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Шаблон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: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[0-9a-fA-F]{8}-[0-9a-fA- F]{4}-[0-9a-fA-F]{4}-[0-9a-fA-F]{4}- [0-9a-fA-F]{12}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2838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4317E" w:rsidRPr="00D82F8C" w:rsidTr="008A2112">
        <w:trPr>
          <w:jc w:val="center"/>
        </w:trPr>
        <w:tc>
          <w:tcPr>
            <w:tcW w:w="244" w:type="dxa"/>
            <w:vMerge/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6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8BA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1.5. Дата и время эл</w:t>
            </w:r>
            <w:r w:rsidR="002838BA">
              <w:rPr>
                <w:rStyle w:val="Bodytext211pt"/>
                <w:rFonts w:ascii="Sylfaen" w:hAnsi="Sylfaen"/>
                <w:sz w:val="24"/>
                <w:szCs w:val="24"/>
              </w:rPr>
              <w:t>ектронного документа (сведений)</w:t>
            </w:r>
          </w:p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EDocDateTime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дата и время создания электронного документа (сведений)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M.SDE.90002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8BA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DateTimeType</w:t>
            </w:r>
            <w:proofErr w:type="spellEnd"/>
          </w:p>
          <w:p w:rsidR="002838BA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="002838BA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.00006)</w:t>
            </w:r>
          </w:p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Обозначение даты и времени в соответствии с ГОСТ ИСО 8601-2001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2838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D4317E" w:rsidRPr="00D82F8C" w:rsidTr="008A2112">
        <w:trPr>
          <w:jc w:val="center"/>
        </w:trPr>
        <w:tc>
          <w:tcPr>
            <w:tcW w:w="244" w:type="dxa"/>
            <w:vMerge/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8BA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1.6. </w:t>
            </w:r>
            <w:r w:rsidR="002838BA">
              <w:rPr>
                <w:rStyle w:val="Bodytext211pt"/>
                <w:rFonts w:ascii="Sylfaen" w:hAnsi="Sylfaen"/>
                <w:sz w:val="24"/>
                <w:szCs w:val="24"/>
              </w:rPr>
              <w:t>Код языка</w:t>
            </w:r>
          </w:p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csdo:LanguageCode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языка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M.SDE.00051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8BA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LanguageCodeType</w:t>
            </w:r>
            <w:proofErr w:type="spellEnd"/>
          </w:p>
          <w:p w:rsidR="00555DA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.00051)</w:t>
            </w:r>
          </w:p>
          <w:p w:rsidR="00555DA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Двухбуквенный код языка в соответствии с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555DAC">
              <w:rPr>
                <w:rStyle w:val="Bodytext211pt"/>
                <w:rFonts w:ascii="Sylfaen" w:hAnsi="Sylfaen"/>
                <w:sz w:val="24"/>
                <w:szCs w:val="24"/>
              </w:rPr>
              <w:t>639-1.</w:t>
            </w:r>
          </w:p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2838BA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[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2838BA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z</w:t>
            </w:r>
            <w:r w:rsidRPr="002838BA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]{2}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2838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</w:tr>
      <w:tr w:rsidR="00D4317E" w:rsidRPr="00D82F8C" w:rsidTr="008A2112">
        <w:trPr>
          <w:jc w:val="center"/>
        </w:trPr>
        <w:tc>
          <w:tcPr>
            <w:tcW w:w="410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2. Сведения о выпуске автомобильного транспортного средства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cacdo:ImportCarInfoDetails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сведения о выпуске автомобильного транспортного средства в свободное обращение (для внутреннего потребления)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M.CA.CDE.00314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cacdo:ImportCarInfoDetailsType</w:t>
            </w:r>
            <w:proofErr w:type="spellEnd"/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(M.CA.CDT.00282)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1..*</w:t>
            </w:r>
          </w:p>
        </w:tc>
      </w:tr>
      <w:tr w:rsidR="00D4317E" w:rsidRPr="00D82F8C" w:rsidTr="008A2112">
        <w:trPr>
          <w:jc w:val="center"/>
        </w:trPr>
        <w:tc>
          <w:tcPr>
            <w:tcW w:w="244" w:type="dxa"/>
            <w:tcBorders>
              <w:top w:val="single" w:sz="4" w:space="0" w:color="auto"/>
            </w:tcBorders>
            <w:shd w:val="clear" w:color="auto" w:fill="FFFFFF"/>
          </w:tcPr>
          <w:p w:rsidR="00D4317E" w:rsidRPr="00D82F8C" w:rsidRDefault="00D4317E" w:rsidP="002B11D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6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DAC" w:rsidRDefault="00555DA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2.1. Код страны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csdo:UnifiedCountryCode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код государства-члена, представившего сведения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M.SDE.00162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UnifiedCountryCodeType</w:t>
            </w:r>
            <w:proofErr w:type="spellEnd"/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.00112)</w:t>
            </w:r>
          </w:p>
          <w:p w:rsidR="000F23A3" w:rsidRPr="000F23A3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Значение двухбуквенного кода в соответствии с классификатором стран мира, который определен атрибутом «Идентификатор</w:t>
            </w:r>
            <w:r w:rsidR="000F23A3">
              <w:rPr>
                <w:rStyle w:val="Bodytext211pt"/>
                <w:rFonts w:ascii="Sylfaen" w:hAnsi="Sylfaen"/>
                <w:sz w:val="24"/>
                <w:szCs w:val="24"/>
              </w:rPr>
              <w:t xml:space="preserve"> справочника (классификатора)».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[A-Z]{2}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D4317E" w:rsidRPr="00D82F8C" w:rsidTr="008A2112">
        <w:trPr>
          <w:jc w:val="center"/>
        </w:trPr>
        <w:tc>
          <w:tcPr>
            <w:tcW w:w="49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4317E" w:rsidRPr="00D82F8C" w:rsidRDefault="00D4317E" w:rsidP="002B11D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2B11D7" w:rsidRDefault="002B11D7" w:rsidP="002B11D7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  <w:proofErr w:type="spellEnd"/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555DA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Макс. длина: 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</w:tr>
      <w:tr w:rsidR="00D4317E" w:rsidRPr="00D82F8C" w:rsidTr="008A2112">
        <w:trPr>
          <w:jc w:val="center"/>
        </w:trPr>
        <w:tc>
          <w:tcPr>
            <w:tcW w:w="244" w:type="dxa"/>
            <w:shd w:val="clear" w:color="auto" w:fill="FFFFFF"/>
          </w:tcPr>
          <w:p w:rsidR="00D4317E" w:rsidRPr="00D82F8C" w:rsidRDefault="00D4317E" w:rsidP="002B11D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DA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2.2. Регистрацион</w:t>
            </w:r>
            <w:r w:rsidR="00555DAC">
              <w:rPr>
                <w:rStyle w:val="Bodytext211pt"/>
                <w:rFonts w:ascii="Sylfaen" w:hAnsi="Sylfaen"/>
                <w:sz w:val="24"/>
                <w:szCs w:val="24"/>
              </w:rPr>
              <w:t>ный номер таможенной декларации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CustomsDeclarationIdDetails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регистрационный номер декларации на товары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M.CA.CDE.00291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cacdo:CustomsDocumentIdDetailsType</w:t>
            </w:r>
            <w:proofErr w:type="spellEnd"/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(M.CA.CDT.00258)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4317E" w:rsidRPr="00D82F8C" w:rsidTr="008A2112">
        <w:trPr>
          <w:jc w:val="center"/>
        </w:trPr>
        <w:tc>
          <w:tcPr>
            <w:tcW w:w="494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DAC" w:rsidRDefault="00555DA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2.2.1. Код таможенного органа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CustomsOfficeCode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код таможенного органа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M.CA.SDE.00034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casdo:CustomsOfficeCodeType</w:t>
            </w:r>
            <w:proofErr w:type="spellEnd"/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(M.CA.SDT.00025)</w:t>
            </w:r>
          </w:p>
          <w:p w:rsidR="000F23A3" w:rsidRPr="000F23A3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классификатором таможенных органов государств - членов Евр</w:t>
            </w:r>
            <w:r w:rsidR="000F23A3">
              <w:rPr>
                <w:rStyle w:val="Bodytext211pt"/>
                <w:rFonts w:ascii="Sylfaen" w:hAnsi="Sylfaen"/>
                <w:sz w:val="24"/>
                <w:szCs w:val="24"/>
              </w:rPr>
              <w:t>азийского экономического союза.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Шаблон: [0-9]{2}| [0-9] {5}| [0-9] {8}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D4317E" w:rsidRPr="00D82F8C" w:rsidTr="008A2112">
        <w:trPr>
          <w:jc w:val="center"/>
        </w:trPr>
        <w:tc>
          <w:tcPr>
            <w:tcW w:w="494" w:type="dxa"/>
            <w:gridSpan w:val="2"/>
            <w:vMerge/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DAC" w:rsidRDefault="00555DA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2.2.2. Дата документа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csdo:DocCreationDate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M.SDE.00045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DA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DateType</w:t>
            </w:r>
            <w:proofErr w:type="spellEnd"/>
          </w:p>
          <w:p w:rsidR="00555DA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="00555DA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.00005)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Обозначение даты в соответствии с ГОСТ ИСО 8601-2001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D4317E" w:rsidRPr="00D82F8C" w:rsidTr="008A2112">
        <w:trPr>
          <w:jc w:val="center"/>
        </w:trPr>
        <w:tc>
          <w:tcPr>
            <w:tcW w:w="494" w:type="dxa"/>
            <w:gridSpan w:val="2"/>
            <w:vMerge/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DA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2.2.3. Порядковый номер таможенного д</w:t>
            </w:r>
            <w:r w:rsidR="00555DAC">
              <w:rPr>
                <w:rStyle w:val="Bodytext211pt"/>
                <w:rFonts w:ascii="Sylfaen" w:hAnsi="Sylfaen"/>
                <w:sz w:val="24"/>
                <w:szCs w:val="24"/>
              </w:rPr>
              <w:t>окумента по журналу регистрации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CustomsDocumentId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порядковый номер таможенного документа по журналу регистрации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M.CA.SDE.00478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DAC" w:rsidRPr="00555DA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555DA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: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CustomsDocumentIdType</w:t>
            </w:r>
            <w:proofErr w:type="spellEnd"/>
          </w:p>
          <w:p w:rsidR="00555DAC" w:rsidRPr="00555DA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555DA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555DA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555DA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555DA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.00118)</w:t>
            </w:r>
          </w:p>
          <w:p w:rsidR="000F23A3" w:rsidRPr="000F23A3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Н</w:t>
            </w:r>
            <w:r w:rsidR="000F23A3">
              <w:rPr>
                <w:rStyle w:val="Bodytext211pt"/>
                <w:rFonts w:ascii="Sylfaen" w:hAnsi="Sylfaen"/>
                <w:sz w:val="24"/>
                <w:szCs w:val="24"/>
              </w:rPr>
              <w:t>ормализованная строка символов.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Мин. длина: 5.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Макс. длина: 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D4317E" w:rsidRPr="00D82F8C" w:rsidTr="008A2112">
        <w:trPr>
          <w:jc w:val="center"/>
        </w:trPr>
        <w:tc>
          <w:tcPr>
            <w:tcW w:w="244" w:type="dxa"/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6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DA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2.3. Справочный номе</w:t>
            </w:r>
            <w:r w:rsidR="00555DAC">
              <w:rPr>
                <w:rStyle w:val="Bodytext211pt"/>
                <w:rFonts w:ascii="Sylfaen" w:hAnsi="Sylfaen"/>
                <w:sz w:val="24"/>
                <w:szCs w:val="24"/>
              </w:rPr>
              <w:t>р таможенного приходного ордера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CustomsReceiptIdDetails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сведения о справочном номере таможенного приходного ордера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M.CA.CDE.00037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cacdo:CustomsReceiptIdDetailsType</w:t>
            </w:r>
            <w:proofErr w:type="spellEnd"/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(M.CA.CDT.00029)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4317E" w:rsidRPr="00D82F8C" w:rsidTr="008A2112">
        <w:trPr>
          <w:jc w:val="center"/>
        </w:trPr>
        <w:tc>
          <w:tcPr>
            <w:tcW w:w="49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DAC" w:rsidRDefault="00555DA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2.3.1. Код таможенного органа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CustomsOfficeCode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код таможенного органа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M.CA.SDE.00034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casdo:CustomsOfficeCodeType</w:t>
            </w:r>
            <w:proofErr w:type="spellEnd"/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(M.CA.SDT.00025)</w:t>
            </w:r>
          </w:p>
          <w:p w:rsidR="00555DA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классификатором таможенных органов государств - членов Евр</w:t>
            </w:r>
            <w:r w:rsidR="00555DAC">
              <w:rPr>
                <w:rStyle w:val="Bodytext211pt"/>
                <w:rFonts w:ascii="Sylfaen" w:hAnsi="Sylfaen"/>
                <w:sz w:val="24"/>
                <w:szCs w:val="24"/>
              </w:rPr>
              <w:t>азийского экономического союза.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Шаблон: [0-9]{2}| [0-9] {5}| [0-9] {8}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D4317E" w:rsidRPr="00D82F8C" w:rsidTr="008A2112">
        <w:trPr>
          <w:jc w:val="center"/>
        </w:trPr>
        <w:tc>
          <w:tcPr>
            <w:tcW w:w="494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DA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2.3.2. Дата докум</w:t>
            </w:r>
            <w:r w:rsidR="00555DAC">
              <w:rPr>
                <w:rStyle w:val="Bodytext211pt"/>
                <w:rFonts w:ascii="Sylfaen" w:hAnsi="Sylfaen"/>
                <w:sz w:val="24"/>
                <w:szCs w:val="24"/>
              </w:rPr>
              <w:t>ента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csdo:DocCreationDate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M.SDE.00045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DA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DateType</w:t>
            </w:r>
            <w:proofErr w:type="spellEnd"/>
          </w:p>
          <w:p w:rsidR="00555DA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.00005)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Обозначение даты в соответствии с ГОСТ ИСО 8601-2001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D4317E" w:rsidRPr="00D82F8C" w:rsidTr="008A2112">
        <w:trPr>
          <w:trHeight w:val="436"/>
          <w:jc w:val="center"/>
        </w:trPr>
        <w:tc>
          <w:tcPr>
            <w:tcW w:w="494" w:type="dxa"/>
            <w:gridSpan w:val="2"/>
            <w:vMerge/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DA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2.3.3. Регистрационный номер таможенного приходного ордера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CustomsReceiptDocId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серия и (или) типографский номер таможенного приходного ордера, либо порядковый номер по журналу регистрации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M.CA.SDE.00161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DAC" w:rsidRPr="00555DA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555DA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: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CustomsReceiptDocIdType</w:t>
            </w:r>
            <w:proofErr w:type="spellEnd"/>
          </w:p>
          <w:p w:rsidR="00555DAC" w:rsidRPr="00555DA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555DA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555DA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555DA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555DA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.00124)</w:t>
            </w:r>
          </w:p>
          <w:p w:rsidR="000F23A3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Н</w:t>
            </w:r>
            <w:r w:rsidR="000F23A3">
              <w:rPr>
                <w:rStyle w:val="Bodytext211pt"/>
                <w:rFonts w:ascii="Sylfaen" w:hAnsi="Sylfaen"/>
                <w:sz w:val="24"/>
                <w:szCs w:val="24"/>
              </w:rPr>
              <w:t>ормализованная строка символов.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Длина: 10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D4317E" w:rsidRPr="00D82F8C" w:rsidTr="008A2112">
        <w:trPr>
          <w:trHeight w:val="436"/>
          <w:jc w:val="center"/>
        </w:trPr>
        <w:tc>
          <w:tcPr>
            <w:tcW w:w="494" w:type="dxa"/>
            <w:gridSpan w:val="2"/>
            <w:vMerge/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1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D4317E" w:rsidRPr="00D82F8C" w:rsidRDefault="00D4317E" w:rsidP="002B11D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17E" w:rsidRPr="00D82F8C" w:rsidRDefault="00D4317E" w:rsidP="002B11D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17E" w:rsidRPr="00D82F8C" w:rsidRDefault="00D4317E" w:rsidP="002B11D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17E" w:rsidRPr="00D82F8C" w:rsidRDefault="00D4317E" w:rsidP="002B11D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4317E" w:rsidP="00555DAC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D4317E" w:rsidRPr="00D82F8C" w:rsidTr="008A2112">
        <w:trPr>
          <w:jc w:val="center"/>
        </w:trPr>
        <w:tc>
          <w:tcPr>
            <w:tcW w:w="244" w:type="dxa"/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6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2.4. Автомобильное транспортное средство, выпущенное для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внутреннего потребления (в свободное обращение)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FLAvtoDetails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сведения об автомобильном транспортном средстве,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выпущенном для внутреннего потребления (в свободное обращение)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M.CA.CDE.00376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1D7" w:rsidRDefault="000F23A3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cacdo:</w:t>
            </w:r>
            <w:r w:rsidR="002B11D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FLAvtoDetailsType</w:t>
            </w:r>
            <w:proofErr w:type="spellEnd"/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(M.CA.CDT.00336)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Определяется областями значений вложенных элементов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1..*</w:t>
            </w:r>
          </w:p>
        </w:tc>
      </w:tr>
      <w:tr w:rsidR="00D4317E" w:rsidRPr="00D82F8C" w:rsidTr="008A2112">
        <w:trPr>
          <w:jc w:val="center"/>
        </w:trPr>
        <w:tc>
          <w:tcPr>
            <w:tcW w:w="49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2.4.1. Сведения об автомобиле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DTExchAutomobileDetails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сведения об автомобиле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M.CA.CDE.00411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cacdo:DTExchAutomobileDetailsType</w:t>
            </w:r>
            <w:proofErr w:type="spellEnd"/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(M.CA.CDT.00360)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D4317E" w:rsidRPr="00D82F8C" w:rsidTr="008A2112">
        <w:trPr>
          <w:trHeight w:val="436"/>
          <w:jc w:val="center"/>
        </w:trPr>
        <w:tc>
          <w:tcPr>
            <w:tcW w:w="748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DA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*.1. Идентификационный номер транспортного средства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VehicleId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M.SDE.00212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DA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VehicleIdType</w:t>
            </w:r>
            <w:proofErr w:type="spellEnd"/>
          </w:p>
          <w:p w:rsidR="00555DA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.00161)</w:t>
            </w:r>
          </w:p>
          <w:p w:rsidR="000F23A3" w:rsidRPr="000F23A3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Н</w:t>
            </w:r>
            <w:r w:rsidR="000F23A3">
              <w:rPr>
                <w:rStyle w:val="Bodytext211pt"/>
                <w:rFonts w:ascii="Sylfaen" w:hAnsi="Sylfaen"/>
                <w:sz w:val="24"/>
                <w:szCs w:val="24"/>
              </w:rPr>
              <w:t>ормализованная строка символов.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Макс. длина: 17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4317E" w:rsidRPr="00D82F8C" w:rsidTr="008A2112">
        <w:trPr>
          <w:trHeight w:val="436"/>
          <w:jc w:val="center"/>
        </w:trPr>
        <w:tc>
          <w:tcPr>
            <w:tcW w:w="748" w:type="dxa"/>
            <w:gridSpan w:val="3"/>
            <w:vMerge/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6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D4317E" w:rsidRPr="00D82F8C" w:rsidRDefault="00D4317E" w:rsidP="002B11D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17E" w:rsidRPr="00D82F8C" w:rsidRDefault="00D4317E" w:rsidP="002B11D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17E" w:rsidRPr="00D82F8C" w:rsidRDefault="00D4317E" w:rsidP="002B11D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17E" w:rsidRPr="00D82F8C" w:rsidRDefault="00D4317E" w:rsidP="002B11D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4317E" w:rsidP="00555DAC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D4317E" w:rsidRPr="00D82F8C" w:rsidTr="008A2112">
        <w:trPr>
          <w:trHeight w:val="436"/>
          <w:jc w:val="center"/>
        </w:trPr>
        <w:tc>
          <w:tcPr>
            <w:tcW w:w="748" w:type="dxa"/>
            <w:gridSpan w:val="3"/>
            <w:vMerge/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DA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*.2. Идентификационный номер шасси (рамы) транспортного средства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VehicleChassisId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идентификационный номер шасси (рамы) транспортного средства, присвоенный изготовителем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M.SDE.00214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DA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555DA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.00092)</w:t>
            </w:r>
          </w:p>
          <w:p w:rsidR="000F23A3" w:rsidRPr="000F23A3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</w:t>
            </w:r>
            <w:r w:rsidR="000F23A3">
              <w:rPr>
                <w:rStyle w:val="Bodytext211pt"/>
                <w:rFonts w:ascii="Sylfaen" w:hAnsi="Sylfaen"/>
                <w:sz w:val="24"/>
                <w:szCs w:val="24"/>
              </w:rPr>
              <w:t>ока символов.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4317E" w:rsidRPr="00D82F8C" w:rsidTr="008A2112">
        <w:trPr>
          <w:trHeight w:val="436"/>
          <w:jc w:val="center"/>
        </w:trPr>
        <w:tc>
          <w:tcPr>
            <w:tcW w:w="748" w:type="dxa"/>
            <w:gridSpan w:val="3"/>
            <w:vMerge/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6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4317E" w:rsidP="002B11D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4317E" w:rsidP="002B11D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4317E" w:rsidP="002B11D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4317E" w:rsidP="002B11D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4317E" w:rsidP="00555DAC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D4317E" w:rsidRPr="00D82F8C" w:rsidTr="008A2112">
        <w:trPr>
          <w:jc w:val="center"/>
        </w:trPr>
        <w:tc>
          <w:tcPr>
            <w:tcW w:w="748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*.3. Идентификационный номер кузова транспортного средства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VehicleBody</w:t>
            </w:r>
            <w:r w:rsidR="00555DAC"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идентификационный номер кузова (кабины) транспортного средства (шасси транспортного средства, самоходной машины),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присвоенный изготовителем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M.SDE.00213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DA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555DA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.00092)</w:t>
            </w:r>
          </w:p>
          <w:p w:rsidR="000F23A3" w:rsidRPr="000F23A3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Н</w:t>
            </w:r>
            <w:r w:rsidR="000F23A3">
              <w:rPr>
                <w:rStyle w:val="Bodytext211pt"/>
                <w:rFonts w:ascii="Sylfaen" w:hAnsi="Sylfaen"/>
                <w:sz w:val="24"/>
                <w:szCs w:val="24"/>
              </w:rPr>
              <w:t>ормализованная строка символов.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Мин. длина: 1.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</w:tr>
      <w:tr w:rsidR="00D4317E" w:rsidRPr="00D82F8C" w:rsidTr="008A2112">
        <w:trPr>
          <w:jc w:val="center"/>
        </w:trPr>
        <w:tc>
          <w:tcPr>
            <w:tcW w:w="748" w:type="dxa"/>
            <w:gridSpan w:val="3"/>
            <w:vMerge/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DA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*.4. Марка </w:t>
            </w:r>
            <w:r w:rsidR="00555DAC">
              <w:rPr>
                <w:rStyle w:val="Bodytext211pt"/>
                <w:rFonts w:ascii="Sylfaen" w:hAnsi="Sylfaen"/>
                <w:sz w:val="24"/>
                <w:szCs w:val="24"/>
              </w:rPr>
              <w:t>(модель) транспортного средства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VehicleModelDetails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сведения о марке и модели транспортного средства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M.CA.CDE.00093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cacdo:VehicleModelDetailsType</w:t>
            </w:r>
            <w:proofErr w:type="spellEnd"/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(M.CA.CDT.00082)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4317E" w:rsidRPr="00D82F8C" w:rsidTr="008A2112">
        <w:trPr>
          <w:jc w:val="center"/>
        </w:trPr>
        <w:tc>
          <w:tcPr>
            <w:tcW w:w="1002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D4317E" w:rsidRPr="00D82F8C" w:rsidRDefault="00D4317E" w:rsidP="002B11D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DA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*.4.1. К</w:t>
            </w:r>
            <w:r w:rsidR="00555DAC">
              <w:rPr>
                <w:rStyle w:val="Bodytext211pt"/>
                <w:rFonts w:ascii="Sylfaen" w:hAnsi="Sylfaen"/>
                <w:sz w:val="24"/>
                <w:szCs w:val="24"/>
              </w:rPr>
              <w:t>од марки транспортного средства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VehicleMakeCode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марки транспортного средства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M.CA.SDE.00072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DAC" w:rsidRPr="00555DAC" w:rsidRDefault="00555DA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casdo:VehcicleMakeCodeType</w:t>
            </w:r>
            <w:proofErr w:type="spellEnd"/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(M.CA.SDT.00142)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классификатором марок дорожных транспортных средств, определенным атрибутом «Идентификатор классификатора».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Макс. длина: 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4317E" w:rsidRPr="00D82F8C" w:rsidTr="008A2112">
        <w:trPr>
          <w:jc w:val="center"/>
        </w:trPr>
        <w:tc>
          <w:tcPr>
            <w:tcW w:w="1256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DA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а) идентификат</w:t>
            </w:r>
            <w:r w:rsidR="00555DAC">
              <w:rPr>
                <w:rStyle w:val="Bodytext211pt"/>
                <w:rFonts w:ascii="Sylfaen" w:hAnsi="Sylfaen"/>
                <w:sz w:val="24"/>
                <w:szCs w:val="24"/>
              </w:rPr>
              <w:t>ор справочника (классификатора)</w:t>
            </w:r>
          </w:p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4317E" w:rsidP="00555D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  <w:proofErr w:type="spellEnd"/>
          </w:p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555DA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Макс. длина: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</w:tr>
      <w:tr w:rsidR="00D4317E" w:rsidRPr="00D82F8C" w:rsidTr="008A2112">
        <w:trPr>
          <w:jc w:val="center"/>
        </w:trPr>
        <w:tc>
          <w:tcPr>
            <w:tcW w:w="1002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DA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*.4.2. Наименование марки</w:t>
            </w:r>
            <w:r w:rsidR="00555DAC">
              <w:rPr>
                <w:rStyle w:val="Bodytext211pt"/>
                <w:rFonts w:ascii="Sylfaen" w:hAnsi="Sylfaen"/>
                <w:sz w:val="24"/>
                <w:szCs w:val="24"/>
              </w:rPr>
              <w:t xml:space="preserve"> транспортного средства</w:t>
            </w:r>
          </w:p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VehicleMakeName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наименование марки транспортного средства (шасси транспортного средства, самоходной машины)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M.SDE.00219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DA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555DA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="00555DA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9).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4317E" w:rsidRPr="00D82F8C" w:rsidTr="008A2112">
        <w:trPr>
          <w:jc w:val="center"/>
        </w:trPr>
        <w:tc>
          <w:tcPr>
            <w:tcW w:w="1002" w:type="dxa"/>
            <w:gridSpan w:val="4"/>
            <w:vMerge/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*.4.3. Наименование модели транспортного средства</w:t>
            </w:r>
          </w:p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VehicleModelName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наименование модели транспортного средства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M.CA.SDE.00076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DA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250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555DA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="00555DA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.00068)</w:t>
            </w:r>
          </w:p>
          <w:p w:rsidR="00555DA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555DA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1 .</w:t>
            </w:r>
          </w:p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Макс. длина: 250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555DAC" w:rsidRPr="00D82F8C" w:rsidTr="008A2112">
        <w:trPr>
          <w:jc w:val="center"/>
        </w:trPr>
        <w:tc>
          <w:tcPr>
            <w:tcW w:w="748" w:type="dxa"/>
            <w:gridSpan w:val="3"/>
            <w:vMerge w:val="restart"/>
            <w:shd w:val="clear" w:color="auto" w:fill="FFFFFF"/>
          </w:tcPr>
          <w:p w:rsidR="00555DAC" w:rsidRPr="00D82F8C" w:rsidRDefault="00555DAC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DAC" w:rsidRDefault="00555DA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*.5. Год производства</w:t>
            </w:r>
          </w:p>
          <w:p w:rsidR="00555DAC" w:rsidRPr="00D82F8C" w:rsidRDefault="00555DA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csdo:ManufactureYear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DAC" w:rsidRPr="00D82F8C" w:rsidRDefault="00555DA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год производства товара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DAC" w:rsidRPr="00D82F8C" w:rsidRDefault="00555DA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M.SDE.00216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DAC" w:rsidRDefault="00555DA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YearType</w:t>
            </w:r>
            <w:proofErr w:type="spellEnd"/>
          </w:p>
          <w:p w:rsidR="00555DAC" w:rsidRDefault="00555DA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.00025)</w:t>
            </w:r>
          </w:p>
          <w:p w:rsidR="00555DAC" w:rsidRPr="00D82F8C" w:rsidRDefault="00555DA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Обозначение года в соответствии с ГОСТ ИСО 8601-2001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DAC" w:rsidRPr="00D82F8C" w:rsidRDefault="00555DAC" w:rsidP="00555D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555DAC" w:rsidRPr="00D82F8C" w:rsidTr="008A2112">
        <w:trPr>
          <w:jc w:val="center"/>
        </w:trPr>
        <w:tc>
          <w:tcPr>
            <w:tcW w:w="748" w:type="dxa"/>
            <w:gridSpan w:val="3"/>
            <w:vMerge/>
            <w:shd w:val="clear" w:color="auto" w:fill="FFFFFF"/>
          </w:tcPr>
          <w:p w:rsidR="00555DAC" w:rsidRPr="00D82F8C" w:rsidRDefault="00555DAC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DAC" w:rsidRDefault="00555DA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*.6. Ид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>ентификационный номер двигателя</w:t>
            </w:r>
          </w:p>
          <w:p w:rsidR="00555DAC" w:rsidRPr="00D82F8C" w:rsidRDefault="00555DA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EngineId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DAC" w:rsidRPr="00D82F8C" w:rsidRDefault="00555DA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идентификационный номер двигателя, присвоенный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изготовителем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DAC" w:rsidRPr="00D82F8C" w:rsidRDefault="00555DA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M.SDE.00211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DAC" w:rsidRDefault="00555DA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555DAC" w:rsidRDefault="00555DA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.00092)</w:t>
            </w:r>
          </w:p>
          <w:p w:rsidR="000F23A3" w:rsidRPr="000F23A3" w:rsidRDefault="00555DA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Н</w:t>
            </w:r>
            <w:r w:rsidR="000F23A3">
              <w:rPr>
                <w:rStyle w:val="Bodytext211pt"/>
                <w:rFonts w:ascii="Sylfaen" w:hAnsi="Sylfaen"/>
                <w:sz w:val="24"/>
                <w:szCs w:val="24"/>
              </w:rPr>
              <w:t>ормализованная строка символов.</w:t>
            </w:r>
          </w:p>
          <w:p w:rsidR="00555DAC" w:rsidRPr="00D82F8C" w:rsidRDefault="00555DA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555DAC" w:rsidRPr="00D82F8C" w:rsidRDefault="00555DA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DAC" w:rsidRPr="00D82F8C" w:rsidRDefault="00555DAC" w:rsidP="00555D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</w:tr>
      <w:tr w:rsidR="00555DAC" w:rsidRPr="00D82F8C" w:rsidTr="008A2112">
        <w:trPr>
          <w:jc w:val="center"/>
        </w:trPr>
        <w:tc>
          <w:tcPr>
            <w:tcW w:w="748" w:type="dxa"/>
            <w:gridSpan w:val="3"/>
            <w:vMerge/>
            <w:shd w:val="clear" w:color="auto" w:fill="FFFFFF"/>
          </w:tcPr>
          <w:p w:rsidR="00555DAC" w:rsidRPr="00D82F8C" w:rsidRDefault="00555DAC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DAC" w:rsidRDefault="00555DA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*.7. Объем д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>вигателя транспортного средства</w:t>
            </w:r>
          </w:p>
          <w:p w:rsidR="00555DAC" w:rsidRPr="00D82F8C" w:rsidRDefault="00555DA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EngineVolumeMeasure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DAC" w:rsidRPr="00D82F8C" w:rsidRDefault="00555DA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объем двигателя транспортного средства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DAC" w:rsidRPr="00D82F8C" w:rsidRDefault="00555DA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M.CA.SDE.00092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DAC" w:rsidRPr="00555DAC" w:rsidRDefault="00555DA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555DA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: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UnifiedFractionNumber</w:t>
            </w:r>
            <w:r w:rsidRPr="00555DA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24.6 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MeasureType</w:t>
            </w:r>
            <w:proofErr w:type="spellEnd"/>
          </w:p>
          <w:p w:rsidR="00555DAC" w:rsidRPr="00555DAC" w:rsidRDefault="00555DA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555DA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555DA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555DA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555DA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.00822)</w:t>
            </w:r>
          </w:p>
          <w:p w:rsidR="00555DAC" w:rsidRPr="00D82F8C" w:rsidRDefault="00555DA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Числовая величина, определенная в результате измерения физических параметров в каких-либо единицах измерения.</w:t>
            </w:r>
          </w:p>
          <w:p w:rsidR="00555DAC" w:rsidRPr="00D82F8C" w:rsidRDefault="00555DA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24.</w:t>
            </w:r>
          </w:p>
          <w:p w:rsidR="00555DAC" w:rsidRPr="00D82F8C" w:rsidRDefault="00555DA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DAC" w:rsidRPr="00D82F8C" w:rsidRDefault="00555DAC" w:rsidP="00555D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4317E" w:rsidRPr="00D82F8C" w:rsidTr="008A2112">
        <w:trPr>
          <w:jc w:val="center"/>
        </w:trPr>
        <w:tc>
          <w:tcPr>
            <w:tcW w:w="1002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4317E" w:rsidRPr="00D82F8C" w:rsidRDefault="00D4317E" w:rsidP="00555D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DAC" w:rsidRDefault="00555DA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а) единица измерения</w:t>
            </w:r>
          </w:p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единицы измерения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2B11D7" w:rsidRDefault="002B11D7" w:rsidP="00555DAC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DAC" w:rsidRPr="00664A05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64A0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: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MeasurementUnitCodeType</w:t>
            </w:r>
            <w:proofErr w:type="spellEnd"/>
          </w:p>
          <w:p w:rsidR="00555DAC" w:rsidRPr="00664A05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664A0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64A0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="00555DAC" w:rsidRPr="00664A0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.00074)</w:t>
            </w:r>
          </w:p>
          <w:p w:rsidR="00555DAC" w:rsidRPr="00664A05" w:rsidRDefault="00555DA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Буквенно</w:t>
            </w:r>
            <w:r w:rsidRPr="00664A05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>-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>цифровой</w:t>
            </w:r>
            <w:r w:rsidRPr="00664A05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>код</w:t>
            </w:r>
            <w:r w:rsidRPr="00664A05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>.</w:t>
            </w:r>
          </w:p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555DA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[0-9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555DA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Z</w:t>
            </w:r>
            <w:r w:rsidRPr="00555DA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]{2,3}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D4317E" w:rsidRPr="00D82F8C" w:rsidTr="008A2112">
        <w:trPr>
          <w:jc w:val="center"/>
        </w:trPr>
        <w:tc>
          <w:tcPr>
            <w:tcW w:w="1002" w:type="dxa"/>
            <w:gridSpan w:val="4"/>
            <w:vMerge/>
            <w:shd w:val="clear" w:color="auto" w:fill="FFFFFF"/>
          </w:tcPr>
          <w:p w:rsidR="00D4317E" w:rsidRPr="00D82F8C" w:rsidRDefault="00D4317E" w:rsidP="00555D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DA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б) идентификатор классификатора</w:t>
            </w:r>
          </w:p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measurementUnitCodeListId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единиц измерения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2B11D7" w:rsidRDefault="002B11D7" w:rsidP="00555DAC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  <w:proofErr w:type="spellEnd"/>
          </w:p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555DA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="00555DA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Мин. длина: 1.</w:t>
            </w:r>
          </w:p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</w:tr>
      <w:tr w:rsidR="00D4317E" w:rsidRPr="00D82F8C" w:rsidTr="008A2112">
        <w:trPr>
          <w:jc w:val="center"/>
        </w:trPr>
        <w:tc>
          <w:tcPr>
            <w:tcW w:w="748" w:type="dxa"/>
            <w:gridSpan w:val="3"/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DAC" w:rsidRDefault="00555DA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*.8. Номер документа</w:t>
            </w:r>
          </w:p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csdo:DocId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номер удостоверения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M.SDE.00044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1D7" w:rsidRPr="002B11D7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50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2B11D7" w:rsidRPr="002B11D7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="002B11D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.00093)</w:t>
            </w:r>
          </w:p>
          <w:p w:rsidR="002B11D7" w:rsidRPr="002B11D7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Н</w:t>
            </w:r>
            <w:r w:rsidR="002B11D7">
              <w:rPr>
                <w:rStyle w:val="Bodytext211pt"/>
                <w:rFonts w:ascii="Sylfaen" w:hAnsi="Sylfaen"/>
                <w:sz w:val="24"/>
                <w:szCs w:val="24"/>
              </w:rPr>
              <w:t>ормализованная строка символов.</w:t>
            </w:r>
          </w:p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Макс. длина: 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4317E" w:rsidRPr="00D82F8C" w:rsidTr="008A2112">
        <w:trPr>
          <w:jc w:val="center"/>
        </w:trPr>
        <w:tc>
          <w:tcPr>
            <w:tcW w:w="494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DA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  <w:r w:rsidR="00555DAC">
              <w:rPr>
                <w:rStyle w:val="Bodytext211pt"/>
                <w:rFonts w:ascii="Sylfaen" w:hAnsi="Sylfaen"/>
                <w:sz w:val="24"/>
                <w:szCs w:val="24"/>
              </w:rPr>
              <w:t>.4.2. Код товара по ТН ВЭД ЕАЭС</w:t>
            </w:r>
          </w:p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CommodityCode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код товара в соответствии с ТН ВЭД ЕАЭС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M.SDE.00091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CommodityCodeType</w:t>
            </w:r>
            <w:proofErr w:type="spellEnd"/>
          </w:p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.00065)</w:t>
            </w:r>
          </w:p>
          <w:p w:rsidR="002B11D7" w:rsidRPr="002B11D7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из ТН ВЭД ЕАЭС на уров</w:t>
            </w:r>
            <w:r w:rsidR="002B11D7">
              <w:rPr>
                <w:rStyle w:val="Bodytext211pt"/>
                <w:rFonts w:ascii="Sylfaen" w:hAnsi="Sylfaen"/>
                <w:sz w:val="24"/>
                <w:szCs w:val="24"/>
              </w:rPr>
              <w:t>не 2, 4, 6, 8, 9 или 10 знаков.</w:t>
            </w:r>
          </w:p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664A0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\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664A0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{2}|\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664A0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{4}|\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664A0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{6}|\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664A0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{8,10}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4317E" w:rsidRPr="00D82F8C" w:rsidTr="008A2112">
        <w:trPr>
          <w:jc w:val="center"/>
        </w:trPr>
        <w:tc>
          <w:tcPr>
            <w:tcW w:w="494" w:type="dxa"/>
            <w:gridSpan w:val="2"/>
            <w:vMerge/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EB2A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2.4.3. Описание транспортного средства</w:t>
            </w:r>
          </w:p>
          <w:p w:rsidR="00D4317E" w:rsidRPr="00D82F8C" w:rsidRDefault="00D82F8C" w:rsidP="00EB2A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proofErr w:type="spellEnd"/>
            <w:r w:rsidR="00555DA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VehicleDescriptionText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EB2A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описание транспортного средства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EB2A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M.CA.SDE.00789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DAC" w:rsidRDefault="00D82F8C" w:rsidP="00EB2A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Text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250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555DAC" w:rsidRDefault="00D82F8C" w:rsidP="00EB2A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="00555DA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.00072)</w:t>
            </w:r>
          </w:p>
          <w:p w:rsidR="00D4317E" w:rsidRPr="00D82F8C" w:rsidRDefault="00D82F8C" w:rsidP="00EB2A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Строка символов.</w:t>
            </w:r>
          </w:p>
          <w:p w:rsidR="00D4317E" w:rsidRPr="00D82F8C" w:rsidRDefault="00D82F8C" w:rsidP="00EB2A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D4317E" w:rsidRPr="00D82F8C" w:rsidRDefault="00D82F8C" w:rsidP="00EB2A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Макс. длина: 250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555D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D4317E" w:rsidRPr="00D82F8C" w:rsidTr="008A2112">
        <w:trPr>
          <w:jc w:val="center"/>
        </w:trPr>
        <w:tc>
          <w:tcPr>
            <w:tcW w:w="494" w:type="dxa"/>
            <w:gridSpan w:val="2"/>
            <w:vMerge/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EB2A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2.4.4. Таможенная стоимость товара</w:t>
            </w:r>
          </w:p>
          <w:p w:rsidR="00D4317E" w:rsidRPr="00D82F8C" w:rsidRDefault="00D82F8C" w:rsidP="00EB2A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CustomsCostAmount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EB2A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таможенная стоимость товара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EB2A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M.CA.SDE.00188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EB2A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AccountingAmountV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D4317E" w:rsidRPr="00D82F8C" w:rsidRDefault="00D82F8C" w:rsidP="00EB2A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.00166)</w:t>
            </w:r>
          </w:p>
          <w:p w:rsidR="00D4317E" w:rsidRPr="00D82F8C" w:rsidRDefault="00D82F8C" w:rsidP="00EB2A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Число в десятичной системе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счисления.</w:t>
            </w:r>
          </w:p>
          <w:p w:rsidR="00D4317E" w:rsidRPr="00D82F8C" w:rsidRDefault="00D82F8C" w:rsidP="00EB2A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24.</w:t>
            </w:r>
          </w:p>
          <w:p w:rsidR="00D4317E" w:rsidRPr="00D82F8C" w:rsidRDefault="00D82F8C" w:rsidP="00EB2A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EB2A4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</w:tr>
      <w:tr w:rsidR="00D4317E" w:rsidRPr="00D82F8C" w:rsidTr="008A2112">
        <w:trPr>
          <w:jc w:val="center"/>
        </w:trPr>
        <w:tc>
          <w:tcPr>
            <w:tcW w:w="74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4317E" w:rsidRPr="00D82F8C" w:rsidRDefault="00D4317E" w:rsidP="00EB2A4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2A45" w:rsidRDefault="00EB2A45" w:rsidP="00EB2A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а) код валюты</w:t>
            </w:r>
          </w:p>
          <w:p w:rsidR="00D4317E" w:rsidRPr="00D82F8C" w:rsidRDefault="00D82F8C" w:rsidP="00EB2A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EB2A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2B11D7" w:rsidRDefault="002B11D7" w:rsidP="00EB2A45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2A45" w:rsidRPr="0037486C" w:rsidRDefault="00EB2A45" w:rsidP="00EB2A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37486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CurrencyCodeV</w:t>
            </w:r>
            <w:proofErr w:type="spellEnd"/>
            <w:r w:rsidRPr="0037486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D4317E" w:rsidRPr="0037486C" w:rsidRDefault="00D82F8C" w:rsidP="00EB2A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7486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37486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37486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.00144)</w:t>
            </w:r>
          </w:p>
          <w:p w:rsidR="00D4317E" w:rsidRPr="00D82F8C" w:rsidRDefault="00D82F8C" w:rsidP="00EB2A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валют, определенного атрибутом «Идентификатор классификатора».</w:t>
            </w:r>
          </w:p>
          <w:p w:rsidR="00D4317E" w:rsidRPr="00D82F8C" w:rsidRDefault="00D82F8C" w:rsidP="00EB2A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EB2A4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D4317E" w:rsidRPr="00D82F8C" w:rsidTr="008A2112">
        <w:trPr>
          <w:jc w:val="center"/>
        </w:trPr>
        <w:tc>
          <w:tcPr>
            <w:tcW w:w="74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4317E" w:rsidRPr="00D82F8C" w:rsidRDefault="00D4317E" w:rsidP="00EB2A4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EB2A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б) идентификатор</w:t>
            </w:r>
            <w:r w:rsidR="00EB2A45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классификатора</w:t>
            </w:r>
          </w:p>
          <w:p w:rsidR="00D4317E" w:rsidRPr="00D82F8C" w:rsidRDefault="00D82F8C" w:rsidP="00EB2A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EB2A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2B11D7" w:rsidRDefault="002B11D7" w:rsidP="00EB2A45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EB2A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  <w:proofErr w:type="spellEnd"/>
          </w:p>
          <w:p w:rsidR="00D4317E" w:rsidRPr="00D82F8C" w:rsidRDefault="00D82F8C" w:rsidP="00EB2A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EB2A45" w:rsidRDefault="00D82F8C" w:rsidP="00EB2A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="00EB2A4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D4317E" w:rsidRPr="00D82F8C" w:rsidRDefault="00D82F8C" w:rsidP="00EB2A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D4317E" w:rsidRPr="00D82F8C" w:rsidRDefault="00D82F8C" w:rsidP="00EB2A4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EB2A4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D4317E" w:rsidRPr="00D82F8C" w:rsidTr="008A2112">
        <w:trPr>
          <w:jc w:val="center"/>
        </w:trPr>
        <w:tc>
          <w:tcPr>
            <w:tcW w:w="494" w:type="dxa"/>
            <w:gridSpan w:val="2"/>
            <w:vMerge w:val="restart"/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1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A45" w:rsidRDefault="00EB2A45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2.4.5. Дата выпуска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casdo:GoodsIssueDate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дата выпуска товара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M.CA.SDE.00213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A45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DateType</w:t>
            </w:r>
            <w:proofErr w:type="spellEnd"/>
          </w:p>
          <w:p w:rsidR="002B11D7" w:rsidRPr="002B11D7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="002B11D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.00005)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Обозначение даты в соответствии с ГОСТ ИСО 8601-2001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4317E" w:rsidRPr="00D82F8C" w:rsidTr="008A2112">
        <w:trPr>
          <w:jc w:val="center"/>
        </w:trPr>
        <w:tc>
          <w:tcPr>
            <w:tcW w:w="494" w:type="dxa"/>
            <w:gridSpan w:val="2"/>
            <w:vMerge/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1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2.4.6. Признак уплаты таможенных пошлин по ставкам ЕТТ ЕАЭС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casdo:TaxPaySignCode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признак уплаты таможенных пошлин по ставкам ЕТТ ЕАЭС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M.CA.SDE.00556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A45" w:rsidRPr="00EB2A45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B2A4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: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EB2A45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>1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CodeType</w:t>
            </w:r>
          </w:p>
          <w:p w:rsidR="00EB2A45" w:rsidRPr="00EB2A45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EB2A4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EB2A4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EB2A4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="00EB2A45" w:rsidRPr="00EB2A4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.00019)</w:t>
            </w:r>
          </w:p>
          <w:p w:rsidR="000F23A3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Н</w:t>
            </w:r>
            <w:r w:rsidR="000F23A3">
              <w:rPr>
                <w:rStyle w:val="Bodytext211pt"/>
                <w:rFonts w:ascii="Sylfaen" w:hAnsi="Sylfaen"/>
                <w:sz w:val="24"/>
                <w:szCs w:val="24"/>
              </w:rPr>
              <w:t>ормализованная строка символов.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Длина: 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4317E" w:rsidRPr="00D82F8C" w:rsidTr="008A2112">
        <w:trPr>
          <w:jc w:val="center"/>
        </w:trPr>
        <w:tc>
          <w:tcPr>
            <w:tcW w:w="494" w:type="dxa"/>
            <w:gridSpan w:val="2"/>
            <w:vMerge/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2A45" w:rsidRDefault="00EB2A45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2.4.7. Иные сведения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csdo:AdditionalInfoText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сведения о выпущенном автомобиле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M.SDE.00046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1D7" w:rsidRPr="002B11D7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Text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4000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2B11D7" w:rsidRPr="002B11D7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="002B11D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.00088)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Строка символов.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Макс. длина: 4000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</w:tbl>
    <w:p w:rsidR="00D4317E" w:rsidRPr="00D82F8C" w:rsidRDefault="00D4317E" w:rsidP="00D82F8C">
      <w:pPr>
        <w:spacing w:after="120"/>
        <w:rPr>
          <w:rFonts w:ascii="Sylfaen" w:hAnsi="Sylfaen"/>
        </w:rPr>
      </w:pPr>
    </w:p>
    <w:p w:rsidR="00D4317E" w:rsidRPr="00D82F8C" w:rsidRDefault="00D4317E" w:rsidP="00D82F8C">
      <w:pPr>
        <w:spacing w:after="120"/>
        <w:rPr>
          <w:rFonts w:ascii="Sylfaen" w:hAnsi="Sylfaen"/>
        </w:rPr>
      </w:pPr>
    </w:p>
    <w:p w:rsidR="00D4317E" w:rsidRPr="00D82F8C" w:rsidRDefault="00D4317E" w:rsidP="00D82F8C">
      <w:pPr>
        <w:spacing w:after="120"/>
        <w:rPr>
          <w:rFonts w:ascii="Sylfaen" w:hAnsi="Sylfaen"/>
        </w:rPr>
        <w:sectPr w:rsidR="00D4317E" w:rsidRPr="00D82F8C" w:rsidSect="00555DAC">
          <w:pgSz w:w="16840" w:h="11900" w:orient="landscape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D4317E" w:rsidRPr="00664A05" w:rsidRDefault="00D82F8C" w:rsidP="002B11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  <w:lang w:eastAsia="en-US" w:bidi="en-US"/>
        </w:rPr>
        <w:lastRenderedPageBreak/>
        <w:t xml:space="preserve">16. </w:t>
      </w:r>
      <w:r w:rsidRPr="00D82F8C">
        <w:rPr>
          <w:rFonts w:ascii="Sylfaen" w:hAnsi="Sylfaen"/>
          <w:sz w:val="24"/>
          <w:szCs w:val="24"/>
        </w:rPr>
        <w:t xml:space="preserve">Описание структуры электронного документа (сведений) «Запрос сведений в отношении автомобилей, ввезенных и выпущенных для внутреннего потребления (в свободное 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CA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.05.002) </w:t>
      </w:r>
      <w:r w:rsidRPr="00D82F8C">
        <w:rPr>
          <w:rFonts w:ascii="Sylfaen" w:hAnsi="Sylfaen"/>
          <w:sz w:val="24"/>
          <w:szCs w:val="24"/>
        </w:rPr>
        <w:t>приведено в таблице 8.</w:t>
      </w:r>
    </w:p>
    <w:p w:rsidR="002B11D7" w:rsidRPr="00664A05" w:rsidRDefault="002B11D7" w:rsidP="002B11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D4317E" w:rsidRPr="00D82F8C" w:rsidRDefault="00D82F8C" w:rsidP="00D82F8C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Таблица 8</w:t>
      </w:r>
    </w:p>
    <w:p w:rsidR="00D4317E" w:rsidRPr="00D82F8C" w:rsidRDefault="00D82F8C" w:rsidP="002B11D7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Описание структуры электронного документа (сведений) «Запрос сведений в отношении автомобилей, ввезенных и выпущенных для внутреннего потребления (в свободное обращение)»</w:t>
      </w:r>
      <w:r w:rsidR="002B11D7" w:rsidRPr="002B11D7">
        <w:rPr>
          <w:rFonts w:ascii="Sylfaen" w:hAnsi="Sylfaen"/>
          <w:sz w:val="24"/>
          <w:szCs w:val="24"/>
        </w:rPr>
        <w:t xml:space="preserve"> </w:t>
      </w:r>
      <w:r w:rsidRPr="002B11D7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2B11D7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CA</w:t>
      </w:r>
      <w:r w:rsidRPr="002B11D7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2B11D7">
        <w:rPr>
          <w:rFonts w:ascii="Sylfaen" w:hAnsi="Sylfaen"/>
          <w:sz w:val="24"/>
          <w:szCs w:val="24"/>
          <w:lang w:eastAsia="en-US" w:bidi="en-US"/>
        </w:rPr>
        <w:t>.05.002)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64"/>
        <w:gridCol w:w="6067"/>
      </w:tblGrid>
      <w:tr w:rsidR="00D4317E" w:rsidRPr="00D82F8C" w:rsidTr="00D82F8C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  <w:r w:rsidR="002B11D7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D4317E" w:rsidRPr="00D82F8C" w:rsidTr="00D82F8C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D4317E" w:rsidRPr="00D82F8C" w:rsidTr="00D82F8C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Имя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запрос сведений в отношении автомобилей, ввезенных и выпущенных для внутреннего потребления (в свободное обращение)</w:t>
            </w:r>
          </w:p>
        </w:tc>
      </w:tr>
      <w:tr w:rsidR="00D4317E" w:rsidRPr="00D82F8C" w:rsidTr="00D82F8C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Идентификатор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R.CA.CP.05.002</w:t>
            </w:r>
          </w:p>
        </w:tc>
      </w:tr>
      <w:tr w:rsidR="00D4317E" w:rsidRPr="00D82F8C" w:rsidTr="00D82F8C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Версия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1.0.0</w:t>
            </w:r>
          </w:p>
        </w:tc>
      </w:tr>
      <w:tr w:rsidR="00D4317E" w:rsidRPr="00D82F8C" w:rsidTr="00D82F8C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Определение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запрос сведений в отношении автомобилей, ввезенных и выпущенных для внутреннего потребления (в свободное обращение) на таможенной территории Союза</w:t>
            </w:r>
          </w:p>
        </w:tc>
      </w:tr>
      <w:tr w:rsidR="00D4317E" w:rsidRPr="00D82F8C" w:rsidTr="00D82F8C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Использование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</w:tr>
      <w:tr w:rsidR="00D4317E" w:rsidRPr="00C36BC6" w:rsidTr="00D82F8C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пространства имен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urn:EEC:R:CA:CP:05:ImportCarQuery:v1.0.0</w:t>
            </w:r>
          </w:p>
        </w:tc>
      </w:tr>
      <w:tr w:rsidR="00D4317E" w:rsidRPr="00D82F8C" w:rsidTr="00D82F8C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Корневой элемент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-документа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ImportCarQuery</w:t>
            </w:r>
            <w:proofErr w:type="spellEnd"/>
          </w:p>
        </w:tc>
      </w:tr>
      <w:tr w:rsidR="00D4317E" w:rsidRPr="00C36BC6" w:rsidTr="00D82F8C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Имя файла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-схемы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2B11D7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EEC_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_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_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CP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_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05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_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ImportCarQuery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_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v1.0.0.xsd</w:t>
            </w:r>
          </w:p>
        </w:tc>
      </w:tr>
    </w:tbl>
    <w:p w:rsidR="002B11D7" w:rsidRDefault="002B11D7" w:rsidP="00D82F8C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en-US"/>
        </w:rPr>
      </w:pPr>
    </w:p>
    <w:p w:rsidR="00D4317E" w:rsidRPr="00664A05" w:rsidRDefault="00D82F8C" w:rsidP="002B11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17. Импортируемые пространства имен приведены в таблице 9.</w:t>
      </w:r>
    </w:p>
    <w:p w:rsidR="002B11D7" w:rsidRPr="00664A05" w:rsidRDefault="002B11D7" w:rsidP="002B11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D4317E" w:rsidRPr="00D82F8C" w:rsidRDefault="00D82F8C" w:rsidP="00D82F8C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Таблица 9</w:t>
      </w:r>
    </w:p>
    <w:p w:rsidR="00D4317E" w:rsidRPr="00D82F8C" w:rsidRDefault="00D82F8C" w:rsidP="00D82F8C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Импортируемые пространства имен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667"/>
        <w:gridCol w:w="6480"/>
        <w:gridCol w:w="2222"/>
      </w:tblGrid>
      <w:tr w:rsidR="00D4317E" w:rsidRPr="00D82F8C" w:rsidTr="008A2112">
        <w:trPr>
          <w:tblHeader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  <w:r w:rsidR="002B11D7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пространства имен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Префикс</w:t>
            </w:r>
          </w:p>
        </w:tc>
      </w:tr>
      <w:tr w:rsidR="00D4317E" w:rsidRPr="00D82F8C" w:rsidTr="008A2112">
        <w:trPr>
          <w:tblHeader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3</w:t>
            </w:r>
          </w:p>
        </w:tc>
      </w:tr>
      <w:tr w:rsidR="00D4317E" w:rsidRPr="00D82F8C" w:rsidTr="008A211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ind w:left="43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urn:EEC:M:CA:ComplexDataObjects:vX.X.X</w:t>
            </w:r>
            <w:proofErr w:type="spellEnd"/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ind w:left="84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proofErr w:type="spellEnd"/>
          </w:p>
        </w:tc>
      </w:tr>
      <w:tr w:rsidR="00D4317E" w:rsidRPr="00D82F8C" w:rsidTr="008A211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ind w:left="43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urn:EEC:M:CA:SimpleDataObjects:vX.X.X</w:t>
            </w:r>
            <w:proofErr w:type="spellEnd"/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ind w:left="84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proofErr w:type="spellEnd"/>
          </w:p>
        </w:tc>
      </w:tr>
      <w:tr w:rsidR="00D4317E" w:rsidRPr="00D82F8C" w:rsidTr="008A211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ind w:left="43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urn:EEC:M:ComplexDataObjects:vX.X.X</w:t>
            </w:r>
            <w:proofErr w:type="spellEnd"/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ind w:left="84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proofErr w:type="spellEnd"/>
          </w:p>
        </w:tc>
      </w:tr>
      <w:tr w:rsidR="00D4317E" w:rsidRPr="00D82F8C" w:rsidTr="008A211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ind w:left="43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urn:EEC:M:SimpleDataObjects:vX.X.X</w:t>
            </w:r>
            <w:proofErr w:type="spellEnd"/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ind w:left="84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</w:p>
        </w:tc>
      </w:tr>
    </w:tbl>
    <w:p w:rsidR="00D4317E" w:rsidRPr="00D82F8C" w:rsidRDefault="00D4317E" w:rsidP="00D82F8C">
      <w:pPr>
        <w:spacing w:after="120"/>
        <w:rPr>
          <w:rFonts w:ascii="Sylfaen" w:hAnsi="Sylfaen"/>
        </w:rPr>
      </w:pPr>
    </w:p>
    <w:p w:rsidR="00D4317E" w:rsidRPr="00D82F8C" w:rsidRDefault="00D82F8C" w:rsidP="002B11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Символы </w:t>
      </w:r>
      <w:r w:rsidRPr="00D82F8C">
        <w:rPr>
          <w:rFonts w:ascii="Sylfaen" w:hAnsi="Sylfaen"/>
          <w:sz w:val="24"/>
          <w:szCs w:val="24"/>
          <w:lang w:eastAsia="en-US" w:bidi="en-US"/>
        </w:rPr>
        <w:t>«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X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X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X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» </w:t>
      </w:r>
      <w:r w:rsidRPr="00D82F8C">
        <w:rPr>
          <w:rFonts w:ascii="Sylfaen" w:hAnsi="Sylfaen"/>
          <w:sz w:val="24"/>
          <w:szCs w:val="24"/>
        </w:rPr>
        <w:t>в импортируемых пространствах имен соответствуют номеру версии базисной модели данных и модели данных предметной области, использованных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 20 июня 2017 г. № 69..</w:t>
      </w:r>
    </w:p>
    <w:p w:rsidR="002B11D7" w:rsidRPr="00664A05" w:rsidRDefault="00D82F8C" w:rsidP="002B11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18. Реквизитный состав структуры электронного документа (сведений) «Запрос сведений в отношении автомобилей, ввезенных и выпущенных для внутреннего потребления (в свободное 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CA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.05.002) </w:t>
      </w:r>
      <w:r w:rsidRPr="00D82F8C">
        <w:rPr>
          <w:rFonts w:ascii="Sylfaen" w:hAnsi="Sylfaen"/>
          <w:sz w:val="24"/>
          <w:szCs w:val="24"/>
        </w:rPr>
        <w:t>приведен в таблице 10.</w:t>
      </w:r>
    </w:p>
    <w:p w:rsidR="002B11D7" w:rsidRPr="00664A05" w:rsidRDefault="002B11D7" w:rsidP="002B11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2B11D7" w:rsidRPr="00664A05" w:rsidRDefault="002B11D7" w:rsidP="002B11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  <w:sectPr w:rsidR="002B11D7" w:rsidRPr="00664A05" w:rsidSect="00D82F8C">
          <w:type w:val="continuous"/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D4317E" w:rsidRPr="00D82F8C" w:rsidRDefault="00D82F8C" w:rsidP="002B11D7">
      <w:pPr>
        <w:pStyle w:val="Bodytext20"/>
        <w:shd w:val="clear" w:color="auto" w:fill="auto"/>
        <w:spacing w:before="0" w:after="120" w:line="240" w:lineRule="auto"/>
        <w:ind w:firstLine="567"/>
        <w:jc w:val="right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lastRenderedPageBreak/>
        <w:t>Таблица 10</w:t>
      </w:r>
    </w:p>
    <w:p w:rsidR="00D4317E" w:rsidRPr="00D82F8C" w:rsidRDefault="00D82F8C" w:rsidP="00D82F8C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Реквизитный состав структуры электронного документа (сведений) «Запрос сведений в отношении автомобилей, ввезенных и выпущенных для внутреннего потребления (в свободное 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CA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>.05.002)</w:t>
      </w:r>
    </w:p>
    <w:tbl>
      <w:tblPr>
        <w:tblOverlap w:val="never"/>
        <w:tblW w:w="14588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45"/>
        <w:gridCol w:w="250"/>
        <w:gridCol w:w="3614"/>
        <w:gridCol w:w="3586"/>
        <w:gridCol w:w="2059"/>
        <w:gridCol w:w="4186"/>
        <w:gridCol w:w="648"/>
      </w:tblGrid>
      <w:tr w:rsidR="00D4317E" w:rsidRPr="00D82F8C" w:rsidTr="008A2112">
        <w:trPr>
          <w:tblHeader/>
          <w:jc w:val="center"/>
        </w:trPr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Имя реквизита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Описание реквизита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Идентификатор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Тип данных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D4317E" w:rsidRPr="00D82F8C" w:rsidTr="008A2112">
        <w:trPr>
          <w:jc w:val="center"/>
        </w:trPr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1. Заголовок электронного документа (сведений)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EDocHeader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совокупность технологических реквизитов электронного документа (сведений)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M.CDE.90001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1D7" w:rsidRPr="002B11D7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EDocHeaderType</w:t>
            </w:r>
            <w:proofErr w:type="spellEnd"/>
          </w:p>
          <w:p w:rsidR="002B11D7" w:rsidRPr="002B11D7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="002B11D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.90001)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D4317E" w:rsidRPr="00D82F8C" w:rsidTr="008A2112">
        <w:trPr>
          <w:jc w:val="center"/>
        </w:trPr>
        <w:tc>
          <w:tcPr>
            <w:tcW w:w="24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4317E" w:rsidRPr="00D82F8C" w:rsidRDefault="00D4317E" w:rsidP="002B11D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1.1. Код сообщения общего процесса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InfEnvelopeCode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сообщения общего процесса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M.SDE.90010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InfEnvelopeCodeType</w:t>
            </w:r>
            <w:proofErr w:type="spellEnd"/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.90004)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Регламентом информационного взаимодействия.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\.[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Z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]{2}\.[0- 9]{2}\.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MSG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\.[0-9]{3}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D4317E" w:rsidRPr="00D82F8C" w:rsidTr="008A2112">
        <w:trPr>
          <w:jc w:val="center"/>
        </w:trPr>
        <w:tc>
          <w:tcPr>
            <w:tcW w:w="245" w:type="dxa"/>
            <w:vMerge/>
            <w:shd w:val="clear" w:color="auto" w:fill="FFFFFF"/>
          </w:tcPr>
          <w:p w:rsidR="00D4317E" w:rsidRPr="00D82F8C" w:rsidRDefault="00D4317E" w:rsidP="002B11D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1.2. Код электронного документа (сведений)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EDocCode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M.SDE.90001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1D7" w:rsidRPr="00664A05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EDocCodeType</w:t>
            </w:r>
            <w:proofErr w:type="spellEnd"/>
          </w:p>
          <w:p w:rsidR="002B11D7" w:rsidRPr="00664A05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.90001)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реестром структур электронных документов и сведений.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(\.[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Z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]{2}\.[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Z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]{2}\.[0-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9]{2})?\.[0-9]{3}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D4317E" w:rsidRPr="00D82F8C" w:rsidTr="008A2112">
        <w:trPr>
          <w:jc w:val="center"/>
        </w:trPr>
        <w:tc>
          <w:tcPr>
            <w:tcW w:w="24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1D7" w:rsidRPr="002B11D7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1.3.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эл</w:t>
            </w:r>
            <w:r w:rsidR="002B11D7">
              <w:rPr>
                <w:rStyle w:val="Bodytext211pt"/>
                <w:rFonts w:ascii="Sylfaen" w:hAnsi="Sylfaen"/>
                <w:sz w:val="24"/>
                <w:szCs w:val="24"/>
              </w:rPr>
              <w:t>ектронного документа (сведений)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EDocId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строка символов, однозначно идентифицирующая электронный документ (сведения)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M.SDE.90007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UniversallyUniqueIdType</w:t>
            </w:r>
            <w:proofErr w:type="spellEnd"/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.90003)</w:t>
            </w:r>
          </w:p>
          <w:p w:rsidR="002B11D7" w:rsidRPr="002B11D7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идентификатора в соответствии с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/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2B11D7">
              <w:rPr>
                <w:rStyle w:val="Bodytext211pt"/>
                <w:rFonts w:ascii="Sylfaen" w:hAnsi="Sylfaen"/>
                <w:sz w:val="24"/>
                <w:szCs w:val="24"/>
              </w:rPr>
              <w:t>9834-8.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Шаблон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: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[0-9a-fA-F]{8}-[0-9a-fA- F]{4}-[0-9a-fA-F]{4}-[0-9a-fA-F]{4}- [0-9a-fA-F]{12}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D4317E" w:rsidRPr="00D82F8C" w:rsidTr="008A2112">
        <w:trPr>
          <w:jc w:val="center"/>
        </w:trPr>
        <w:tc>
          <w:tcPr>
            <w:tcW w:w="245" w:type="dxa"/>
            <w:vMerge/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1D7" w:rsidRPr="002B11D7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1.4. Идентификатор исходного электронного документа (сведений)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csdo:EDocRefId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M.SDE.90008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UniversallyUniqueIdType</w:t>
            </w:r>
            <w:proofErr w:type="spellEnd"/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.90003)</w:t>
            </w:r>
          </w:p>
          <w:p w:rsidR="002B11D7" w:rsidRPr="002B11D7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идентификатора в соответствии с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/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2B11D7">
              <w:rPr>
                <w:rStyle w:val="Bodytext211pt"/>
                <w:rFonts w:ascii="Sylfaen" w:hAnsi="Sylfaen"/>
                <w:sz w:val="24"/>
                <w:szCs w:val="24"/>
              </w:rPr>
              <w:t>9834-8.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Шаблон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: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[0-9a-fA-F]{8}-[0-9a-fA- F]{4}-[0-9a-fA-F]{4}-[0-9a-fA-F]{4}- [0-9a-fA-F]{12}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4317E" w:rsidRPr="00D82F8C" w:rsidTr="008A2112">
        <w:trPr>
          <w:jc w:val="center"/>
        </w:trPr>
        <w:tc>
          <w:tcPr>
            <w:tcW w:w="245" w:type="dxa"/>
            <w:vMerge/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1D7" w:rsidRPr="002B11D7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1.5. Дата и время эл</w:t>
            </w:r>
            <w:r w:rsidR="002B11D7">
              <w:rPr>
                <w:rStyle w:val="Bodytext211pt"/>
                <w:rFonts w:ascii="Sylfaen" w:hAnsi="Sylfaen"/>
                <w:sz w:val="24"/>
                <w:szCs w:val="24"/>
              </w:rPr>
              <w:t>ектронного документа (сведений)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EDocDateTime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дата и время создания электронного документа (сведений)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M.SDE.90002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1D7" w:rsidRPr="002B11D7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DateTimeType</w:t>
            </w:r>
            <w:proofErr w:type="spellEnd"/>
          </w:p>
          <w:p w:rsidR="002B11D7" w:rsidRPr="002B11D7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.00006)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Обозначение даты и времени в соответствии с ГОСТ ИСО 8601-2001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D4317E" w:rsidRPr="00D82F8C" w:rsidTr="008A2112">
        <w:trPr>
          <w:jc w:val="center"/>
        </w:trPr>
        <w:tc>
          <w:tcPr>
            <w:tcW w:w="245" w:type="dxa"/>
            <w:vMerge/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1D7" w:rsidRDefault="002B11D7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1.6. Код языка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csdo:LanguageCode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языка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M.SDE.00051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1D7" w:rsidRPr="002B11D7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LanguageCodeType</w:t>
            </w:r>
            <w:proofErr w:type="spellEnd"/>
          </w:p>
          <w:p w:rsidR="002B11D7" w:rsidRPr="002B11D7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.00051)</w:t>
            </w:r>
          </w:p>
          <w:p w:rsidR="002B11D7" w:rsidRPr="002B11D7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Двухбуквенный код языка в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соответствии с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639-1.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2B11D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[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2B11D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z</w:t>
            </w:r>
            <w:r w:rsidRPr="002B11D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]{2}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</w:tr>
      <w:tr w:rsidR="00D4317E" w:rsidRPr="00D82F8C" w:rsidTr="008A2112">
        <w:trPr>
          <w:jc w:val="center"/>
        </w:trPr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1D7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2. </w:t>
            </w:r>
            <w:r w:rsidR="002B11D7">
              <w:rPr>
                <w:rStyle w:val="Bodytext211pt"/>
                <w:rFonts w:ascii="Sylfaen" w:hAnsi="Sylfaen"/>
                <w:sz w:val="24"/>
                <w:szCs w:val="24"/>
              </w:rPr>
              <w:t>Код страны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csdo:UnifiedCountryCode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код государства-члена, сформировавшего запрос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M.SDE.00162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UnifiedCountryCodeType</w:t>
            </w:r>
            <w:proofErr w:type="spellEnd"/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.00112)</w:t>
            </w:r>
          </w:p>
          <w:p w:rsidR="002B11D7" w:rsidRPr="002B11D7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Значение двухбуквенного кода в соответствии с классификатором стран мира, который определен атрибутом «Идентификатор</w:t>
            </w:r>
            <w:r w:rsidR="002B11D7">
              <w:rPr>
                <w:rStyle w:val="Bodytext211pt"/>
                <w:rFonts w:ascii="Sylfaen" w:hAnsi="Sylfaen"/>
                <w:sz w:val="24"/>
                <w:szCs w:val="24"/>
              </w:rPr>
              <w:t xml:space="preserve"> справочника (классификатора)».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[A-Z]{2}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D4317E" w:rsidRPr="00D82F8C" w:rsidTr="008A2112">
        <w:trPr>
          <w:jc w:val="center"/>
        </w:trPr>
        <w:tc>
          <w:tcPr>
            <w:tcW w:w="245" w:type="dxa"/>
            <w:tcBorders>
              <w:top w:val="single" w:sz="4" w:space="0" w:color="auto"/>
            </w:tcBorders>
            <w:shd w:val="clear" w:color="auto" w:fill="FFFFFF"/>
          </w:tcPr>
          <w:p w:rsidR="00D4317E" w:rsidRPr="00D82F8C" w:rsidRDefault="00D4317E" w:rsidP="002B11D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2B11D7" w:rsidRDefault="002B11D7" w:rsidP="002B11D7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  <w:proofErr w:type="spellEnd"/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2B11D7" w:rsidRPr="002B11D7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="002B11D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D4317E" w:rsidRPr="00D82F8C" w:rsidTr="008A2112">
        <w:trPr>
          <w:jc w:val="center"/>
        </w:trPr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1D7" w:rsidRPr="002B11D7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3. </w:t>
            </w:r>
            <w:r w:rsidR="002B11D7">
              <w:rPr>
                <w:rStyle w:val="Bodytext211pt"/>
                <w:rFonts w:ascii="Sylfaen" w:hAnsi="Sylfaen"/>
                <w:sz w:val="24"/>
                <w:szCs w:val="24"/>
              </w:rPr>
              <w:t>Код таможенного органа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CustomsOfficeCode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код таможенного органа сформировавшего запрос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M.CA.SDE.00034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casdo:CustomsOfficeCodeType</w:t>
            </w:r>
            <w:proofErr w:type="spellEnd"/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(M.CA.SDT.00025)</w:t>
            </w:r>
          </w:p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кода в соответствии с классификатором таможенных органов государств - членов Евразийского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экономического союза. Шаблон: [0-9]{2}| [0-9] {5}| [0-9] {8}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2B11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</w:tr>
      <w:tr w:rsidR="00D4317E" w:rsidRPr="00D82F8C" w:rsidTr="008A2112">
        <w:trPr>
          <w:jc w:val="center"/>
        </w:trPr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1D7" w:rsidRPr="002B11D7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4.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Регистрационный номер</w:t>
            </w:r>
            <w:r w:rsidR="002B11D7" w:rsidRPr="002B11D7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таможенной декларации</w:t>
            </w:r>
          </w:p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CustomsDeclarationIdDetails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регистрационный номер декларации на товары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M.CA.CDE.00291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cacdo:CustomsDocumentIdDetailsType</w:t>
            </w:r>
            <w:proofErr w:type="spellEnd"/>
          </w:p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(M.CA.CDT.00258)</w:t>
            </w:r>
          </w:p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4317E" w:rsidRPr="00D82F8C" w:rsidTr="008A2112">
        <w:trPr>
          <w:jc w:val="center"/>
        </w:trPr>
        <w:tc>
          <w:tcPr>
            <w:tcW w:w="24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4317E" w:rsidRPr="00D82F8C" w:rsidRDefault="00D4317E" w:rsidP="00015DD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1D7" w:rsidRPr="002B11D7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4.1. </w:t>
            </w:r>
            <w:r w:rsidR="002B11D7">
              <w:rPr>
                <w:rStyle w:val="Bodytext211pt"/>
                <w:rFonts w:ascii="Sylfaen" w:hAnsi="Sylfaen"/>
                <w:sz w:val="24"/>
                <w:szCs w:val="24"/>
              </w:rPr>
              <w:t>Код таможенного органа</w:t>
            </w:r>
          </w:p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CustomsOfficeCode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код таможенного органа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M.CA.SDE.00034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casdo:CustomsOfficeCodeType</w:t>
            </w:r>
            <w:proofErr w:type="spellEnd"/>
          </w:p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(M.CA.SDT.00025)</w:t>
            </w:r>
          </w:p>
          <w:p w:rsidR="002B11D7" w:rsidRPr="002B11D7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классификатором таможенных органов государств - членов Евразийского экономическог</w:t>
            </w:r>
            <w:r w:rsidR="002B11D7">
              <w:rPr>
                <w:rStyle w:val="Bodytext211pt"/>
                <w:rFonts w:ascii="Sylfaen" w:hAnsi="Sylfaen"/>
                <w:sz w:val="24"/>
                <w:szCs w:val="24"/>
              </w:rPr>
              <w:t>о союза.</w:t>
            </w:r>
          </w:p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Шаблон: [0-9]{2}| [0-9] {5}| [0-9] {8}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D4317E" w:rsidRPr="00D82F8C" w:rsidTr="008A2112">
        <w:trPr>
          <w:jc w:val="center"/>
        </w:trPr>
        <w:tc>
          <w:tcPr>
            <w:tcW w:w="245" w:type="dxa"/>
            <w:vMerge/>
            <w:shd w:val="clear" w:color="auto" w:fill="FFFFFF"/>
          </w:tcPr>
          <w:p w:rsidR="00D4317E" w:rsidRPr="00D82F8C" w:rsidRDefault="00D4317E" w:rsidP="00015DD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1D7" w:rsidRDefault="002B11D7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4.2. Дата документа</w:t>
            </w:r>
          </w:p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csdo:DocCreationDate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M.SDE.00045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1D7" w:rsidRPr="00015DD7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DateType</w:t>
            </w:r>
            <w:proofErr w:type="spellEnd"/>
          </w:p>
          <w:p w:rsidR="002B11D7" w:rsidRPr="00015DD7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="002B11D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.00005)</w:t>
            </w:r>
          </w:p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Обозначение даты в соответствии с ГОСТ ИСО 8601-2001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D4317E" w:rsidRPr="00D82F8C" w:rsidTr="008A2112">
        <w:trPr>
          <w:jc w:val="center"/>
        </w:trPr>
        <w:tc>
          <w:tcPr>
            <w:tcW w:w="245" w:type="dxa"/>
            <w:vMerge/>
            <w:shd w:val="clear" w:color="auto" w:fill="FFFFFF"/>
          </w:tcPr>
          <w:p w:rsidR="00D4317E" w:rsidRPr="00D82F8C" w:rsidRDefault="00D4317E" w:rsidP="00015DD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1D7" w:rsidRPr="002B11D7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4.3. Порядковый номер таможенного д</w:t>
            </w:r>
            <w:r w:rsidR="002B11D7">
              <w:rPr>
                <w:rStyle w:val="Bodytext211pt"/>
                <w:rFonts w:ascii="Sylfaen" w:hAnsi="Sylfaen"/>
                <w:sz w:val="24"/>
                <w:szCs w:val="24"/>
              </w:rPr>
              <w:t>окумента по журналу регистрации</w:t>
            </w:r>
          </w:p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proofErr w:type="spellEnd"/>
            <w:r w:rsidR="002B11D7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CustomsDocumentId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порядковый номер таможенного документа по журналу регистрации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M.CA.SDE.00478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DD7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015DD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: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CustomsDocumentIdType</w:t>
            </w:r>
            <w:proofErr w:type="spellEnd"/>
          </w:p>
          <w:p w:rsidR="00015DD7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015DD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015DD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015DD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="00015DD7" w:rsidRPr="00015DD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.00118)</w:t>
            </w:r>
          </w:p>
          <w:p w:rsidR="00015DD7" w:rsidRPr="00015DD7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Н</w:t>
            </w:r>
            <w:r w:rsidR="00015DD7">
              <w:rPr>
                <w:rStyle w:val="Bodytext211pt"/>
                <w:rFonts w:ascii="Sylfaen" w:hAnsi="Sylfaen"/>
                <w:sz w:val="24"/>
                <w:szCs w:val="24"/>
              </w:rPr>
              <w:t>ормализованная строка символов.</w:t>
            </w:r>
          </w:p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Мин. длина: 5.</w:t>
            </w:r>
          </w:p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Макс. длина: 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</w:tr>
      <w:tr w:rsidR="00D4317E" w:rsidRPr="00D82F8C" w:rsidTr="008A2112">
        <w:trPr>
          <w:jc w:val="center"/>
        </w:trPr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5.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Справочный номер таможенного</w:t>
            </w:r>
            <w:r w:rsidR="002B11D7" w:rsidRPr="002B11D7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приходного ордера</w:t>
            </w:r>
          </w:p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CustomsReceiptIdDetails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сведения о справочном номере таможенного приходного ордера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M.CA.CDE.00037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cacdo:CustomsReceiptIdDetailsType</w:t>
            </w:r>
            <w:proofErr w:type="spellEnd"/>
          </w:p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(M.CA.CDT.00029)</w:t>
            </w:r>
          </w:p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4317E" w:rsidRPr="00D82F8C" w:rsidTr="008A2112">
        <w:trPr>
          <w:jc w:val="center"/>
        </w:trPr>
        <w:tc>
          <w:tcPr>
            <w:tcW w:w="24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4317E" w:rsidRPr="00D82F8C" w:rsidRDefault="00D4317E" w:rsidP="00015DD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DD7" w:rsidRPr="00015DD7" w:rsidRDefault="00015DD7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5.1. Код таможенного органа</w:t>
            </w:r>
          </w:p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CustomsOfficeCode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код таможенного органа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M.CA.SDE.00034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casdo:CustomsOfficeCodeType</w:t>
            </w:r>
            <w:proofErr w:type="spellEnd"/>
          </w:p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(M.CA.SDT.00025)</w:t>
            </w:r>
          </w:p>
          <w:p w:rsidR="00015DD7" w:rsidRPr="00015DD7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классификатором таможенных органов государств - членов Евр</w:t>
            </w:r>
            <w:r w:rsidR="00015DD7">
              <w:rPr>
                <w:rStyle w:val="Bodytext211pt"/>
                <w:rFonts w:ascii="Sylfaen" w:hAnsi="Sylfaen"/>
                <w:sz w:val="24"/>
                <w:szCs w:val="24"/>
              </w:rPr>
              <w:t>азийского экономического союза.</w:t>
            </w:r>
          </w:p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Шаблон: [0-9]{2}| [0-9] {5}| [0-9] {8}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D4317E" w:rsidRPr="00D82F8C" w:rsidTr="008A2112">
        <w:trPr>
          <w:jc w:val="center"/>
        </w:trPr>
        <w:tc>
          <w:tcPr>
            <w:tcW w:w="245" w:type="dxa"/>
            <w:vMerge/>
            <w:shd w:val="clear" w:color="auto" w:fill="FFFFFF"/>
          </w:tcPr>
          <w:p w:rsidR="00D4317E" w:rsidRPr="00D82F8C" w:rsidRDefault="00D4317E" w:rsidP="00015DD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DD7" w:rsidRDefault="00015DD7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5.2. Дата документа</w:t>
            </w:r>
          </w:p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csdo:DocCreationDate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M.SDE.00045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DD7" w:rsidRPr="00664A05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DateType</w:t>
            </w:r>
            <w:proofErr w:type="spellEnd"/>
          </w:p>
          <w:p w:rsidR="00015DD7" w:rsidRPr="00015DD7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="00015DD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.00005)</w:t>
            </w:r>
          </w:p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Обозначение даты в соответствии с ГОСТ ИСО 8601-2001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D4317E" w:rsidRPr="00D82F8C" w:rsidTr="008A2112">
        <w:trPr>
          <w:jc w:val="center"/>
        </w:trPr>
        <w:tc>
          <w:tcPr>
            <w:tcW w:w="245" w:type="dxa"/>
            <w:vMerge/>
            <w:shd w:val="clear" w:color="auto" w:fill="FFFFFF"/>
          </w:tcPr>
          <w:p w:rsidR="00D4317E" w:rsidRPr="00D82F8C" w:rsidRDefault="00D4317E" w:rsidP="00015DD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DD7" w:rsidRPr="007F2837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5.3. Регистрационный номе</w:t>
            </w:r>
            <w:r w:rsidR="00015DD7">
              <w:rPr>
                <w:rStyle w:val="Bodytext211pt"/>
                <w:rFonts w:ascii="Sylfaen" w:hAnsi="Sylfaen"/>
                <w:sz w:val="24"/>
                <w:szCs w:val="24"/>
              </w:rPr>
              <w:t>р таможенного приходного ордера</w:t>
            </w:r>
          </w:p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: 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CustomsReceiptDocId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серия и (или) типографский номер таможенного приходного ордера, либо порядковый номер по журналу регистрации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M.CA.SDE.00161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DD7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015DD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: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CustomsReceiptDocIdType</w:t>
            </w:r>
            <w:proofErr w:type="spellEnd"/>
          </w:p>
          <w:p w:rsidR="00015DD7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015DD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015DD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015DD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="00015DD7" w:rsidRPr="00015DD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.00124)</w:t>
            </w:r>
          </w:p>
          <w:p w:rsidR="00015DD7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Н</w:t>
            </w:r>
            <w:r w:rsidR="00015DD7">
              <w:rPr>
                <w:rStyle w:val="Bodytext211pt"/>
                <w:rFonts w:ascii="Sylfaen" w:hAnsi="Sylfaen"/>
                <w:sz w:val="24"/>
                <w:szCs w:val="24"/>
              </w:rPr>
              <w:t>ормализованная строка символов.</w:t>
            </w:r>
          </w:p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Длина: 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D4317E" w:rsidRPr="00D82F8C" w:rsidTr="008A2112">
        <w:trPr>
          <w:jc w:val="center"/>
        </w:trPr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6.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Идентификаторы транспортного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средства</w:t>
            </w:r>
          </w:p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VehicleIdDetails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совокупность идентификаторов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транспортного средства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M.CDE.00079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VehicleIdDetailsType</w:t>
            </w:r>
            <w:proofErr w:type="spellEnd"/>
          </w:p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.00083)</w:t>
            </w:r>
          </w:p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</w:tr>
      <w:tr w:rsidR="00D4317E" w:rsidRPr="00D82F8C" w:rsidTr="008A2112">
        <w:trPr>
          <w:jc w:val="center"/>
        </w:trPr>
        <w:tc>
          <w:tcPr>
            <w:tcW w:w="245" w:type="dxa"/>
            <w:tcBorders>
              <w:top w:val="single" w:sz="4" w:space="0" w:color="auto"/>
            </w:tcBorders>
            <w:shd w:val="clear" w:color="auto" w:fill="FFFFFF"/>
          </w:tcPr>
          <w:p w:rsidR="00D4317E" w:rsidRPr="00D82F8C" w:rsidRDefault="00D4317E" w:rsidP="00015DD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DD7" w:rsidRPr="00015DD7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6.1. Идентификационн</w:t>
            </w:r>
            <w:r w:rsidR="00015DD7">
              <w:rPr>
                <w:rStyle w:val="Bodytext211pt"/>
                <w:rFonts w:ascii="Sylfaen" w:hAnsi="Sylfaen"/>
                <w:sz w:val="24"/>
                <w:szCs w:val="24"/>
              </w:rPr>
              <w:t>ый номер транспортного средства</w:t>
            </w:r>
          </w:p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VehicleId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M.SDE.00212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DD7" w:rsidRPr="00015DD7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VehicleIdType</w:t>
            </w:r>
            <w:proofErr w:type="spellEnd"/>
          </w:p>
          <w:p w:rsidR="00015DD7" w:rsidRPr="00015DD7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.00161)</w:t>
            </w:r>
          </w:p>
          <w:p w:rsidR="00015DD7" w:rsidRPr="00015DD7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Н</w:t>
            </w:r>
            <w:r w:rsidR="00015DD7">
              <w:rPr>
                <w:rStyle w:val="Bodytext211pt"/>
                <w:rFonts w:ascii="Sylfaen" w:hAnsi="Sylfaen"/>
                <w:sz w:val="24"/>
                <w:szCs w:val="24"/>
              </w:rPr>
              <w:t>ормализованная строка символов.</w:t>
            </w:r>
          </w:p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Макс. длина: 17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4317E" w:rsidRPr="00D82F8C" w:rsidTr="008A2112">
        <w:trPr>
          <w:jc w:val="center"/>
        </w:trPr>
        <w:tc>
          <w:tcPr>
            <w:tcW w:w="24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6.2. Идентификационный номер шасси (рамы) транспортного средства</w:t>
            </w:r>
          </w:p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csdo:VehicleChassisId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идентификационный номер шасси (рамы) транспортного средства, присвоенный изготовителем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M.SDE.00214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DD7" w:rsidRPr="00664A05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015DD7" w:rsidRPr="00015DD7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="00015DD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.00092)</w:t>
            </w:r>
          </w:p>
          <w:p w:rsidR="00641C89" w:rsidRPr="00641C89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Н</w:t>
            </w:r>
            <w:r w:rsidR="00641C89">
              <w:rPr>
                <w:rStyle w:val="Bodytext211pt"/>
                <w:rFonts w:ascii="Sylfaen" w:hAnsi="Sylfaen"/>
                <w:sz w:val="24"/>
                <w:szCs w:val="24"/>
              </w:rPr>
              <w:t>ормализованная строка символов.</w:t>
            </w:r>
          </w:p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4317E" w:rsidRPr="00D82F8C" w:rsidTr="008A2112">
        <w:trPr>
          <w:jc w:val="center"/>
        </w:trPr>
        <w:tc>
          <w:tcPr>
            <w:tcW w:w="245" w:type="dxa"/>
            <w:vMerge/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DD7" w:rsidRPr="00015DD7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6.3. Идентификационный номе</w:t>
            </w:r>
            <w:r w:rsidR="00015DD7">
              <w:rPr>
                <w:rStyle w:val="Bodytext211pt"/>
                <w:rFonts w:ascii="Sylfaen" w:hAnsi="Sylfaen"/>
                <w:sz w:val="24"/>
                <w:szCs w:val="24"/>
              </w:rPr>
              <w:t>р кузова транспортного средства</w:t>
            </w:r>
          </w:p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VehicleBodyId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идентификационный номер кузова (кабины)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M.SDE.00213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DD7" w:rsidRPr="00015DD7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015DD7" w:rsidRPr="00015DD7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="00015DD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.00092)</w:t>
            </w:r>
          </w:p>
          <w:p w:rsidR="00015DD7" w:rsidRPr="00664A05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Н</w:t>
            </w:r>
            <w:r w:rsidR="00015DD7">
              <w:rPr>
                <w:rStyle w:val="Bodytext211pt"/>
                <w:rFonts w:ascii="Sylfaen" w:hAnsi="Sylfaen"/>
                <w:sz w:val="24"/>
                <w:szCs w:val="24"/>
              </w:rPr>
              <w:t>ормализованная строка символов.</w:t>
            </w:r>
          </w:p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4317E" w:rsidRPr="00D82F8C" w:rsidTr="008A2112">
        <w:trPr>
          <w:jc w:val="center"/>
        </w:trPr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DD7" w:rsidRPr="00015DD7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7. </w:t>
            </w:r>
            <w:r w:rsidR="00015DD7">
              <w:rPr>
                <w:rStyle w:val="Bodytext211pt"/>
                <w:rFonts w:ascii="Sylfaen" w:hAnsi="Sylfaen"/>
                <w:sz w:val="24"/>
                <w:szCs w:val="24"/>
              </w:rPr>
              <w:t>Код товара по ТН ВЭД ЕАЭС</w:t>
            </w:r>
          </w:p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CommodityCode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код товара в соответствии с ТН ВЭД ЕАЭС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M.SDE.00091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CommodityCodeType</w:t>
            </w:r>
            <w:proofErr w:type="spellEnd"/>
          </w:p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.00065)</w:t>
            </w:r>
          </w:p>
          <w:p w:rsidR="00015DD7" w:rsidRPr="00015DD7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кода из ТН ВЭД ЕАЭС на уровне </w:t>
            </w:r>
            <w:r w:rsidR="00015DD7">
              <w:rPr>
                <w:rStyle w:val="Bodytext211pt"/>
                <w:rFonts w:ascii="Sylfaen" w:hAnsi="Sylfaen"/>
                <w:sz w:val="24"/>
                <w:szCs w:val="24"/>
              </w:rPr>
              <w:t>2, 4, 6, 8, 9 или 10 знаков.</w:t>
            </w:r>
          </w:p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664A0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\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664A0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{2}|\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664A0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{4}|\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664A0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{6}|\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664A0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{8,10}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</w:tr>
      <w:tr w:rsidR="00D4317E" w:rsidRPr="00D82F8C" w:rsidTr="008A2112">
        <w:trPr>
          <w:jc w:val="center"/>
        </w:trPr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8. Должностное лицо таможенного органа</w:t>
            </w:r>
          </w:p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CustomsPersonDetails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сведения о должностном лице таможенного органа, сформировавшем запрос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M.CA.CDE.00096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cacdo:CustomsPersonDetailsType</w:t>
            </w:r>
            <w:proofErr w:type="spellEnd"/>
          </w:p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(M.CA.CDT.00209)</w:t>
            </w:r>
          </w:p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641C8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D4317E" w:rsidRPr="00D82F8C" w:rsidTr="008A2112">
        <w:trPr>
          <w:jc w:val="center"/>
        </w:trPr>
        <w:tc>
          <w:tcPr>
            <w:tcW w:w="245" w:type="dxa"/>
            <w:tcBorders>
              <w:top w:val="single" w:sz="4" w:space="0" w:color="auto"/>
            </w:tcBorders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8.1. ФИО</w:t>
            </w:r>
          </w:p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ccdo:FullNameDetails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фамилия, имя, отчество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M.CDE.00029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DD7" w:rsidRPr="00664A05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FullNameDetailsType</w:t>
            </w:r>
            <w:proofErr w:type="spellEnd"/>
          </w:p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.00016)</w:t>
            </w:r>
          </w:p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641C8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4317E" w:rsidRPr="00D82F8C" w:rsidTr="008A2112">
        <w:trPr>
          <w:jc w:val="center"/>
        </w:trPr>
        <w:tc>
          <w:tcPr>
            <w:tcW w:w="495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DD7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8.1.1. Имя</w:t>
            </w:r>
          </w:p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csdo:FirstName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имя физического лица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M.SDE.00109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DD7" w:rsidRPr="00664A05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015DD7" w:rsidRPr="00664A05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.00055)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="00015DD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641C8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4317E" w:rsidRPr="00D82F8C" w:rsidTr="008A2112">
        <w:trPr>
          <w:jc w:val="center"/>
        </w:trPr>
        <w:tc>
          <w:tcPr>
            <w:tcW w:w="495" w:type="dxa"/>
            <w:gridSpan w:val="2"/>
            <w:vMerge/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DD7" w:rsidRDefault="00015DD7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8.1.2. Отчество</w:t>
            </w:r>
          </w:p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csdo:MiddleName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отчество (второе или среднее имя) физического лица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M.SDE.00111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DD7" w:rsidRPr="00664A05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015DD7" w:rsidRPr="00015DD7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="00015DD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015DD7" w:rsidRPr="00015DD7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Нормализованная строка символов, не содержащая символов разрыва строки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="00015DD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015DD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1 .</w:t>
            </w:r>
          </w:p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641C8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</w:tr>
      <w:tr w:rsidR="00D4317E" w:rsidRPr="00D82F8C" w:rsidTr="008A2112">
        <w:trPr>
          <w:jc w:val="center"/>
        </w:trPr>
        <w:tc>
          <w:tcPr>
            <w:tcW w:w="495" w:type="dxa"/>
            <w:gridSpan w:val="2"/>
            <w:vMerge/>
            <w:shd w:val="clear" w:color="auto" w:fill="FFFFFF"/>
          </w:tcPr>
          <w:p w:rsidR="00D4317E" w:rsidRPr="00D82F8C" w:rsidRDefault="00D4317E" w:rsidP="00015DD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DD7" w:rsidRDefault="00015DD7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8.1.3. Фамилия</w:t>
            </w:r>
          </w:p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csdo:LastName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фамилия физического лица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M.SDE.00110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DD7" w:rsidRPr="00015DD7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015DD7" w:rsidRPr="00015DD7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.00055)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="00015DD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015DD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1 .</w:t>
            </w:r>
          </w:p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4317E" w:rsidRPr="00D82F8C" w:rsidTr="008A2112">
        <w:trPr>
          <w:jc w:val="center"/>
        </w:trPr>
        <w:tc>
          <w:tcPr>
            <w:tcW w:w="245" w:type="dxa"/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DD7" w:rsidRDefault="00015DD7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8.2. Наименование должности</w:t>
            </w:r>
          </w:p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csdo:PositionName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наименование должности сотрудника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M.SDE.00127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DD7" w:rsidRPr="00664A05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015DD7" w:rsidRPr="00664A05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="00015DD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015DD7" w:rsidRPr="00015DD7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="00015DD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015DD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1 .</w:t>
            </w:r>
          </w:p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4317E" w:rsidRPr="00D82F8C" w:rsidTr="008A2112">
        <w:trPr>
          <w:jc w:val="center"/>
        </w:trPr>
        <w:tc>
          <w:tcPr>
            <w:tcW w:w="24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DD7" w:rsidRPr="00015DD7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8.3.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Номер ЛНП должн</w:t>
            </w:r>
            <w:r w:rsidR="00015DD7">
              <w:rPr>
                <w:rStyle w:val="Bodytext211pt"/>
                <w:rFonts w:ascii="Sylfaen" w:hAnsi="Sylfaen"/>
                <w:sz w:val="24"/>
                <w:szCs w:val="24"/>
              </w:rPr>
              <w:t>остного лица таможенного органа</w:t>
            </w:r>
          </w:p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LNPIdentifier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номер ЛНП должностного лица таможенного органа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M.CA.SDE.00413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DD7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015DD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: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LNPIdentifierType</w:t>
            </w:r>
            <w:proofErr w:type="spellEnd"/>
          </w:p>
          <w:p w:rsidR="00015DD7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015DD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015DD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015DD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="00015DD7" w:rsidRPr="00015DD7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.00090)</w:t>
            </w:r>
          </w:p>
          <w:p w:rsidR="00015DD7" w:rsidRPr="00664A05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Норма</w:t>
            </w:r>
            <w:r w:rsidR="00015DD7">
              <w:rPr>
                <w:rStyle w:val="Bodytext211pt"/>
                <w:rFonts w:ascii="Sylfaen" w:hAnsi="Sylfaen"/>
                <w:sz w:val="24"/>
                <w:szCs w:val="24"/>
              </w:rPr>
              <w:t>лизованная строка символов.</w:t>
            </w:r>
          </w:p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Макс. длина: 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</w:tr>
      <w:tr w:rsidR="00D4317E" w:rsidRPr="00D82F8C" w:rsidTr="008A2112">
        <w:trPr>
          <w:jc w:val="center"/>
        </w:trPr>
        <w:tc>
          <w:tcPr>
            <w:tcW w:w="245" w:type="dxa"/>
            <w:vMerge/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8.4. Код таможенного органа на оттиске ЛНП</w:t>
            </w:r>
          </w:p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casdo:LNPCustomsOfficeCode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код таможенного органа, указанный на оттиске ЛНП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M.CA.SDE.00414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casdo:CustomsOfficeCodeType</w:t>
            </w:r>
            <w:proofErr w:type="spellEnd"/>
          </w:p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(M.CA.SDT.00025)</w:t>
            </w:r>
          </w:p>
          <w:p w:rsidR="00015DD7" w:rsidRPr="00664A05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классификатором таможенных органов государств - членов Евр</w:t>
            </w:r>
            <w:r w:rsidR="00015DD7">
              <w:rPr>
                <w:rStyle w:val="Bodytext211pt"/>
                <w:rFonts w:ascii="Sylfaen" w:hAnsi="Sylfaen"/>
                <w:sz w:val="24"/>
                <w:szCs w:val="24"/>
              </w:rPr>
              <w:t>азийского экономического союза.</w:t>
            </w:r>
          </w:p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Шаблон: [0-9]{2}| [0-9] {5}| [0-9] {8}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</w:tbl>
    <w:p w:rsidR="00D4317E" w:rsidRPr="00D82F8C" w:rsidRDefault="00D4317E" w:rsidP="00D82F8C">
      <w:pPr>
        <w:spacing w:after="120"/>
        <w:rPr>
          <w:rFonts w:ascii="Sylfaen" w:hAnsi="Sylfaen"/>
        </w:rPr>
      </w:pPr>
    </w:p>
    <w:p w:rsidR="00D4317E" w:rsidRPr="00D82F8C" w:rsidRDefault="00D4317E" w:rsidP="00D82F8C">
      <w:pPr>
        <w:spacing w:after="120"/>
        <w:rPr>
          <w:rFonts w:ascii="Sylfaen" w:hAnsi="Sylfaen"/>
        </w:rPr>
      </w:pPr>
    </w:p>
    <w:p w:rsidR="00D4317E" w:rsidRPr="00D82F8C" w:rsidRDefault="00D4317E" w:rsidP="00D82F8C">
      <w:pPr>
        <w:spacing w:after="120"/>
        <w:rPr>
          <w:rFonts w:ascii="Sylfaen" w:hAnsi="Sylfaen"/>
        </w:rPr>
        <w:sectPr w:rsidR="00D4317E" w:rsidRPr="00D82F8C" w:rsidSect="002B11D7">
          <w:pgSz w:w="16840" w:h="11900" w:orient="landscape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D4317E" w:rsidRPr="00664A05" w:rsidRDefault="00D82F8C" w:rsidP="00015D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  <w:lang w:eastAsia="en-US" w:bidi="en-US"/>
        </w:rPr>
        <w:lastRenderedPageBreak/>
        <w:t xml:space="preserve">19. </w:t>
      </w:r>
      <w:r w:rsidRPr="00D82F8C">
        <w:rPr>
          <w:rFonts w:ascii="Sylfaen" w:hAnsi="Sylfaen"/>
          <w:sz w:val="24"/>
          <w:szCs w:val="24"/>
        </w:rPr>
        <w:t xml:space="preserve">Описание структуры электронного документа (сведений) «Уведомление о результате обработки сведений в отношении автомобилей, ввезенных и выпущенных для внутреннего потребления (в свободное 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CA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.05.003) </w:t>
      </w:r>
      <w:r w:rsidRPr="00D82F8C">
        <w:rPr>
          <w:rFonts w:ascii="Sylfaen" w:hAnsi="Sylfaen"/>
          <w:sz w:val="24"/>
          <w:szCs w:val="24"/>
        </w:rPr>
        <w:t>приведено в таблице 11.</w:t>
      </w:r>
    </w:p>
    <w:p w:rsidR="00015DD7" w:rsidRPr="00664A05" w:rsidRDefault="00015DD7" w:rsidP="00015D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D4317E" w:rsidRPr="00D82F8C" w:rsidRDefault="00D82F8C" w:rsidP="00D82F8C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Таблица 11</w:t>
      </w:r>
    </w:p>
    <w:p w:rsidR="00D4317E" w:rsidRPr="00D82F8C" w:rsidRDefault="00D82F8C" w:rsidP="00015DD7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Описание структуры электронного документа (сведений) «Уведомление о результате обработки сведений в отношении автомобилей, ввезенных и выпущенных для внутреннего потребления (в свободное обращение)»</w:t>
      </w:r>
      <w:r w:rsidR="00015DD7" w:rsidRPr="00015DD7">
        <w:rPr>
          <w:rFonts w:ascii="Sylfaen" w:hAnsi="Sylfaen"/>
          <w:sz w:val="24"/>
          <w:szCs w:val="24"/>
        </w:rPr>
        <w:t xml:space="preserve"> </w:t>
      </w:r>
      <w:r w:rsidRPr="00015DD7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015DD7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CA</w:t>
      </w:r>
      <w:r w:rsidRPr="00015DD7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015DD7">
        <w:rPr>
          <w:rFonts w:ascii="Sylfaen" w:hAnsi="Sylfaen"/>
          <w:sz w:val="24"/>
          <w:szCs w:val="24"/>
          <w:lang w:eastAsia="en-US" w:bidi="en-US"/>
        </w:rPr>
        <w:t>.05.003)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64"/>
        <w:gridCol w:w="6067"/>
      </w:tblGrid>
      <w:tr w:rsidR="00D4317E" w:rsidRPr="00D82F8C" w:rsidTr="00D82F8C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  <w:r w:rsidR="00015DD7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D4317E" w:rsidRPr="00D82F8C" w:rsidTr="00D82F8C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D4317E" w:rsidRPr="00D82F8C" w:rsidTr="00015DD7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Имя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уведомление о результате обработки сведений в отношении автомобилей, ввезенных и выпущенных для внутреннего потребления (в свободное обращение)</w:t>
            </w:r>
          </w:p>
        </w:tc>
      </w:tr>
      <w:tr w:rsidR="00D4317E" w:rsidRPr="00D82F8C" w:rsidTr="00015DD7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Идентификатор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R.CA.CP.05.003</w:t>
            </w:r>
          </w:p>
        </w:tc>
      </w:tr>
      <w:tr w:rsidR="00D4317E" w:rsidRPr="00D82F8C" w:rsidTr="00015DD7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Версия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1.0.0</w:t>
            </w:r>
          </w:p>
        </w:tc>
      </w:tr>
      <w:tr w:rsidR="00D4317E" w:rsidRPr="00D82F8C" w:rsidTr="00015DD7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Определение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сведения о результате обработки сведений в отношении автомобилей, ввезенных и выпущенных для внутреннего потребления (в свободное обращение) на таможенной территории Союза</w:t>
            </w:r>
          </w:p>
        </w:tc>
      </w:tr>
      <w:tr w:rsidR="00D4317E" w:rsidRPr="00D82F8C" w:rsidTr="00015DD7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Использование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</w:tr>
      <w:tr w:rsidR="00D4317E" w:rsidRPr="00C36BC6" w:rsidTr="00015DD7">
        <w:trPr>
          <w:trHeight w:val="436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пространства имен</w:t>
            </w:r>
          </w:p>
        </w:tc>
        <w:tc>
          <w:tcPr>
            <w:tcW w:w="6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015DD7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um:EEC:R:CA:CP:05:ImportCarProcessmgResultDetails:v</w:t>
            </w:r>
            <w:r w:rsidRPr="00015DD7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>1.0.0</w:t>
            </w:r>
          </w:p>
        </w:tc>
      </w:tr>
      <w:tr w:rsidR="00D4317E" w:rsidRPr="00C36BC6" w:rsidTr="00015DD7">
        <w:trPr>
          <w:trHeight w:val="436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317E" w:rsidRPr="00015DD7" w:rsidRDefault="00D4317E" w:rsidP="00015DD7">
            <w:pPr>
              <w:spacing w:after="12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17E" w:rsidRPr="00015DD7" w:rsidRDefault="00D4317E" w:rsidP="00015DD7">
            <w:pPr>
              <w:spacing w:after="120"/>
              <w:rPr>
                <w:rFonts w:ascii="Sylfaen" w:hAnsi="Sylfaen"/>
                <w:lang w:val="en-US"/>
              </w:rPr>
            </w:pPr>
          </w:p>
        </w:tc>
        <w:tc>
          <w:tcPr>
            <w:tcW w:w="6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015DD7" w:rsidRDefault="00D4317E" w:rsidP="00015DD7">
            <w:pPr>
              <w:spacing w:after="120"/>
              <w:rPr>
                <w:rFonts w:ascii="Sylfaen" w:hAnsi="Sylfaen"/>
                <w:lang w:val="en-US"/>
              </w:rPr>
            </w:pPr>
          </w:p>
        </w:tc>
      </w:tr>
      <w:tr w:rsidR="00D4317E" w:rsidRPr="00D82F8C" w:rsidTr="00015DD7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Корневой элемент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-документа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ImportCarProcessingResultDetails</w:t>
            </w:r>
            <w:proofErr w:type="spellEnd"/>
          </w:p>
        </w:tc>
      </w:tr>
      <w:tr w:rsidR="00D4317E" w:rsidRPr="00C36BC6" w:rsidTr="00015DD7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Имя файла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-схемы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EEC R CA CP 05 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ImportCarProcessingResultDetails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v1. 0.0.xsd</w:t>
            </w:r>
          </w:p>
        </w:tc>
      </w:tr>
    </w:tbl>
    <w:p w:rsidR="00015DD7" w:rsidRDefault="00015DD7" w:rsidP="00D82F8C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  <w:lang w:val="en-US"/>
        </w:rPr>
      </w:pPr>
    </w:p>
    <w:p w:rsidR="00D4317E" w:rsidRPr="00D82F8C" w:rsidRDefault="00D82F8C" w:rsidP="00015DD7">
      <w:pPr>
        <w:pStyle w:val="Tablecaption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20. Импортируемые пространства имен приведены в таблице 12.</w:t>
      </w:r>
    </w:p>
    <w:p w:rsidR="00015DD7" w:rsidRPr="007F2837" w:rsidRDefault="00015DD7" w:rsidP="00D82F8C">
      <w:pPr>
        <w:spacing w:after="120"/>
        <w:rPr>
          <w:rFonts w:ascii="Sylfaen" w:hAnsi="Sylfaen"/>
        </w:rPr>
      </w:pPr>
    </w:p>
    <w:p w:rsidR="00641C89" w:rsidRPr="007F2837" w:rsidRDefault="00641C89" w:rsidP="00D82F8C">
      <w:pPr>
        <w:spacing w:after="120"/>
        <w:rPr>
          <w:rFonts w:ascii="Sylfaen" w:hAnsi="Sylfaen"/>
        </w:rPr>
      </w:pPr>
    </w:p>
    <w:p w:rsidR="00641C89" w:rsidRPr="007F2837" w:rsidRDefault="00641C89" w:rsidP="00D82F8C">
      <w:pPr>
        <w:spacing w:after="120"/>
        <w:rPr>
          <w:rFonts w:ascii="Sylfaen" w:hAnsi="Sylfaen"/>
        </w:rPr>
      </w:pPr>
    </w:p>
    <w:p w:rsidR="00D4317E" w:rsidRPr="00D82F8C" w:rsidRDefault="00D82F8C" w:rsidP="00D82F8C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Таблица 12</w:t>
      </w:r>
    </w:p>
    <w:p w:rsidR="00D4317E" w:rsidRPr="00D82F8C" w:rsidRDefault="00D82F8C" w:rsidP="00D82F8C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Импортируемые пространства имен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6480"/>
        <w:gridCol w:w="2222"/>
      </w:tblGrid>
      <w:tr w:rsidR="00D4317E" w:rsidRPr="00D82F8C" w:rsidTr="00D82F8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№</w:t>
            </w:r>
            <w:r w:rsidR="00015DD7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пространства имен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82F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Префикс</w:t>
            </w:r>
          </w:p>
        </w:tc>
      </w:tr>
      <w:tr w:rsidR="00D4317E" w:rsidRPr="00D82F8C" w:rsidTr="00D82F8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3</w:t>
            </w:r>
          </w:p>
        </w:tc>
      </w:tr>
      <w:tr w:rsidR="00D4317E" w:rsidRPr="00D82F8C" w:rsidTr="00D82F8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ind w:left="43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urn:EEC:M:CA:ComplexDataObjects:vX.X.X</w:t>
            </w:r>
            <w:proofErr w:type="spellEnd"/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ind w:left="84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proofErr w:type="spellEnd"/>
          </w:p>
        </w:tc>
      </w:tr>
      <w:tr w:rsidR="00D4317E" w:rsidRPr="00D82F8C" w:rsidTr="00D82F8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ind w:left="43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urn:EEC:M:CA:SimpleDataObjects:vX.X.X</w:t>
            </w:r>
            <w:proofErr w:type="spellEnd"/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ind w:left="84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proofErr w:type="spellEnd"/>
          </w:p>
        </w:tc>
      </w:tr>
      <w:tr w:rsidR="00D4317E" w:rsidRPr="00D82F8C" w:rsidTr="00D82F8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ind w:left="43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urn:EEC:M:ComplexDataObjects:vX.X.X</w:t>
            </w:r>
            <w:proofErr w:type="spellEnd"/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ind w:left="84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proofErr w:type="spellEnd"/>
          </w:p>
        </w:tc>
      </w:tr>
      <w:tr w:rsidR="00D4317E" w:rsidRPr="00D82F8C" w:rsidTr="00D82F8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ind w:left="43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urn:EEC:M:SimpleDataObjects:vX.X.X</w:t>
            </w:r>
            <w:proofErr w:type="spellEnd"/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ind w:left="84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</w:p>
        </w:tc>
      </w:tr>
    </w:tbl>
    <w:p w:rsidR="00D4317E" w:rsidRPr="00D82F8C" w:rsidRDefault="00D4317E" w:rsidP="00D82F8C">
      <w:pPr>
        <w:spacing w:after="120"/>
        <w:rPr>
          <w:rFonts w:ascii="Sylfaen" w:hAnsi="Sylfaen"/>
        </w:rPr>
      </w:pPr>
    </w:p>
    <w:p w:rsidR="00D4317E" w:rsidRPr="00D82F8C" w:rsidRDefault="00D82F8C" w:rsidP="00015D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Символы </w:t>
      </w:r>
      <w:r w:rsidRPr="00D82F8C">
        <w:rPr>
          <w:rFonts w:ascii="Sylfaen" w:hAnsi="Sylfaen"/>
          <w:sz w:val="24"/>
          <w:szCs w:val="24"/>
          <w:lang w:eastAsia="en-US" w:bidi="en-US"/>
        </w:rPr>
        <w:t>«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X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X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X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» </w:t>
      </w:r>
      <w:r w:rsidRPr="00D82F8C">
        <w:rPr>
          <w:rFonts w:ascii="Sylfaen" w:hAnsi="Sylfaen"/>
          <w:sz w:val="24"/>
          <w:szCs w:val="24"/>
        </w:rPr>
        <w:t>в импортируемых пространствах имен соответствуют номеру версии базисной модели данных и модели данных предметной области, использованных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 20 июня 2017 г. № 69..</w:t>
      </w:r>
    </w:p>
    <w:p w:rsidR="00015DD7" w:rsidRPr="00664A05" w:rsidRDefault="00D82F8C" w:rsidP="00015D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21. Реквизитный состав структуры электронного документа (сведений) «Уведомление о результате обработки сведений в отношении автомобилей, ввезенных и выпущенных для внутреннего потребления (в свободное 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CA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.05.003) </w:t>
      </w:r>
      <w:r w:rsidRPr="00D82F8C">
        <w:rPr>
          <w:rFonts w:ascii="Sylfaen" w:hAnsi="Sylfaen"/>
          <w:sz w:val="24"/>
          <w:szCs w:val="24"/>
        </w:rPr>
        <w:t>приведен в таблице 13.</w:t>
      </w:r>
    </w:p>
    <w:p w:rsidR="00015DD7" w:rsidRPr="00664A05" w:rsidRDefault="00015DD7" w:rsidP="00015D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015DD7" w:rsidRPr="00664A05" w:rsidRDefault="00015DD7" w:rsidP="00015D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  <w:sectPr w:rsidR="00015DD7" w:rsidRPr="00664A05" w:rsidSect="00D82F8C">
          <w:type w:val="continuous"/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D4317E" w:rsidRPr="00D82F8C" w:rsidRDefault="00D82F8C" w:rsidP="00015DD7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lastRenderedPageBreak/>
        <w:t>Таблица 13</w:t>
      </w:r>
    </w:p>
    <w:p w:rsidR="00D4317E" w:rsidRPr="00D82F8C" w:rsidRDefault="00D82F8C" w:rsidP="00D82F8C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Реквизитный состав структуры электронного документа (сведений) «Уведомление о результате обработки сведений в отношении автомобилей, ввезенных и выпущенных для внутреннего потребления</w:t>
      </w:r>
      <w:r w:rsidR="00015DD7" w:rsidRPr="00015DD7">
        <w:rPr>
          <w:rFonts w:ascii="Sylfaen" w:hAnsi="Sylfaen"/>
          <w:sz w:val="24"/>
          <w:szCs w:val="24"/>
        </w:rPr>
        <w:t xml:space="preserve"> </w:t>
      </w:r>
      <w:r w:rsidRPr="00D82F8C">
        <w:rPr>
          <w:rFonts w:ascii="Sylfaen" w:hAnsi="Sylfaen"/>
          <w:sz w:val="24"/>
          <w:szCs w:val="24"/>
        </w:rPr>
        <w:t xml:space="preserve">(в свободное 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CA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>.05.003)</w:t>
      </w:r>
    </w:p>
    <w:tbl>
      <w:tblPr>
        <w:tblOverlap w:val="never"/>
        <w:tblW w:w="14584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45"/>
        <w:gridCol w:w="3863"/>
        <w:gridCol w:w="3585"/>
        <w:gridCol w:w="2059"/>
        <w:gridCol w:w="12"/>
        <w:gridCol w:w="4172"/>
        <w:gridCol w:w="648"/>
      </w:tblGrid>
      <w:tr w:rsidR="00D4317E" w:rsidRPr="00D82F8C" w:rsidTr="008A2112">
        <w:trPr>
          <w:tblHeader/>
          <w:jc w:val="center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Имя реквизита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Описание реквизита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Идентификатор</w:t>
            </w:r>
          </w:p>
        </w:tc>
        <w:tc>
          <w:tcPr>
            <w:tcW w:w="4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Тип данных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D4317E" w:rsidRPr="00D82F8C" w:rsidTr="008A2112">
        <w:trPr>
          <w:jc w:val="center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1. Заголовок электронного документа (сведений)</w:t>
            </w:r>
          </w:p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proofErr w:type="spellEnd"/>
            <w:r w:rsidR="00015DD7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EDocHeader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совокупность технологических реквизитов электронного документа (сведений)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M.CDE.90001</w:t>
            </w:r>
          </w:p>
        </w:tc>
        <w:tc>
          <w:tcPr>
            <w:tcW w:w="4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DD7" w:rsidRPr="00015DD7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EDocHeaderType</w:t>
            </w:r>
            <w:proofErr w:type="spellEnd"/>
          </w:p>
          <w:p w:rsidR="00015DD7" w:rsidRPr="00015DD7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="00015DD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.90001)</w:t>
            </w:r>
          </w:p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D4317E" w:rsidRPr="00D82F8C" w:rsidTr="008A2112">
        <w:trPr>
          <w:jc w:val="center"/>
        </w:trPr>
        <w:tc>
          <w:tcPr>
            <w:tcW w:w="24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4317E" w:rsidRPr="00D82F8C" w:rsidRDefault="00D4317E" w:rsidP="00015DD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1.1. Код сообщения общего процесса</w:t>
            </w:r>
          </w:p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="00015DD7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InfEnvelopeCode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сообщения общего процесса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M.SDE.90010</w:t>
            </w:r>
          </w:p>
        </w:tc>
        <w:tc>
          <w:tcPr>
            <w:tcW w:w="4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InfEnvelopeCodeType</w:t>
            </w:r>
            <w:proofErr w:type="spellEnd"/>
          </w:p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.90004)</w:t>
            </w:r>
          </w:p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Регламентом информационного взаимодействия.</w:t>
            </w:r>
          </w:p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\.[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Z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]{2}\.[0- 9]{2}\.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MSG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\.[0-9]{3}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D4317E" w:rsidRPr="00D82F8C" w:rsidTr="008A2112">
        <w:trPr>
          <w:jc w:val="center"/>
        </w:trPr>
        <w:tc>
          <w:tcPr>
            <w:tcW w:w="245" w:type="dxa"/>
            <w:vMerge/>
            <w:shd w:val="clear" w:color="auto" w:fill="FFFFFF"/>
          </w:tcPr>
          <w:p w:rsidR="00D4317E" w:rsidRPr="00D82F8C" w:rsidRDefault="00D4317E" w:rsidP="00015DD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1.2. Код электронного документа (сведений)</w:t>
            </w:r>
          </w:p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EDocCode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M.SDE.90001</w:t>
            </w:r>
          </w:p>
        </w:tc>
        <w:tc>
          <w:tcPr>
            <w:tcW w:w="4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DD7" w:rsidRPr="00664A05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EDocCodeType</w:t>
            </w:r>
            <w:proofErr w:type="spellEnd"/>
          </w:p>
          <w:p w:rsidR="00015DD7" w:rsidRPr="00664A05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="00015DD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.90001)</w:t>
            </w:r>
          </w:p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реестром структур электронных документов и сведений.</w:t>
            </w:r>
          </w:p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(\.[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Z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]{2}\.[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Z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]{2}\.[0-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9]{2})?\.[0-9]{3}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015D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D4317E" w:rsidRPr="00D82F8C" w:rsidTr="008A2112">
        <w:trPr>
          <w:jc w:val="center"/>
        </w:trPr>
        <w:tc>
          <w:tcPr>
            <w:tcW w:w="24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DD7" w:rsidRPr="00015DD7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1.3.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эл</w:t>
            </w:r>
            <w:r w:rsidR="00015DD7">
              <w:rPr>
                <w:rStyle w:val="Bodytext211pt"/>
                <w:rFonts w:ascii="Sylfaen" w:hAnsi="Sylfaen"/>
                <w:sz w:val="24"/>
                <w:szCs w:val="24"/>
              </w:rPr>
              <w:t>ектронного документа (сведений)</w:t>
            </w:r>
          </w:p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EDocId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строка символов, однозначно идентифицирующая электронный документ (сведения)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M.SDE.90007</w:t>
            </w:r>
          </w:p>
        </w:tc>
        <w:tc>
          <w:tcPr>
            <w:tcW w:w="4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UniversallyUniqueIdType</w:t>
            </w:r>
            <w:proofErr w:type="spellEnd"/>
          </w:p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.90003)</w:t>
            </w:r>
          </w:p>
          <w:p w:rsidR="00641C89" w:rsidRPr="00641C89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идентификатора в соответствии с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/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641C89">
              <w:rPr>
                <w:rStyle w:val="Bodytext211pt"/>
                <w:rFonts w:ascii="Sylfaen" w:hAnsi="Sylfaen"/>
                <w:sz w:val="24"/>
                <w:szCs w:val="24"/>
              </w:rPr>
              <w:t>9834-8.</w:t>
            </w:r>
          </w:p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Шаблон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: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[0-9a-fA-F]{8}-[0-9a-fA- F]{4}-[0-9a-fA-F]{4}-[0-9a-fA-F]{4}- [0-9a-fA-F]{12}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D4317E" w:rsidRPr="00D82F8C" w:rsidTr="008A2112">
        <w:trPr>
          <w:jc w:val="center"/>
        </w:trPr>
        <w:tc>
          <w:tcPr>
            <w:tcW w:w="245" w:type="dxa"/>
            <w:vMerge/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DD7" w:rsidRPr="00015DD7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1.4.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исходного электронного документа (сведений)</w:t>
            </w:r>
          </w:p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csdo:EDocRefId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M.SDE.90008</w:t>
            </w:r>
          </w:p>
        </w:tc>
        <w:tc>
          <w:tcPr>
            <w:tcW w:w="4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UniversallyUniqueIdType</w:t>
            </w:r>
            <w:proofErr w:type="spellEnd"/>
          </w:p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.90003)</w:t>
            </w:r>
          </w:p>
          <w:p w:rsidR="00015DD7" w:rsidRPr="00015DD7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идентификатора в соответствии с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/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015DD7">
              <w:rPr>
                <w:rStyle w:val="Bodytext211pt"/>
                <w:rFonts w:ascii="Sylfaen" w:hAnsi="Sylfaen"/>
                <w:sz w:val="24"/>
                <w:szCs w:val="24"/>
              </w:rPr>
              <w:t>9834-8.</w:t>
            </w:r>
          </w:p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Шаблон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: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[0-9a-fA-F]{8}-[0-9a-fA- F]{4}-[0-9a-fA-F]{4}-[0-9a-fA-F]{4}- [0-9a-fA-F]{12}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4317E" w:rsidRPr="00D82F8C" w:rsidTr="008A2112">
        <w:trPr>
          <w:jc w:val="center"/>
        </w:trPr>
        <w:tc>
          <w:tcPr>
            <w:tcW w:w="245" w:type="dxa"/>
            <w:vMerge/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DD7" w:rsidRPr="00015DD7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1.5. Дата и время эл</w:t>
            </w:r>
            <w:r w:rsidR="00015DD7">
              <w:rPr>
                <w:rStyle w:val="Bodytext211pt"/>
                <w:rFonts w:ascii="Sylfaen" w:hAnsi="Sylfaen"/>
                <w:sz w:val="24"/>
                <w:szCs w:val="24"/>
              </w:rPr>
              <w:t>ектронного документа (сведений)</w:t>
            </w:r>
          </w:p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EDocDateTime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дата и время создания электронного документа (сведений)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M.SDE.90002</w:t>
            </w:r>
          </w:p>
        </w:tc>
        <w:tc>
          <w:tcPr>
            <w:tcW w:w="4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DD7" w:rsidRPr="00015DD7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DateTimeType</w:t>
            </w:r>
            <w:proofErr w:type="spellEnd"/>
          </w:p>
          <w:p w:rsidR="00015DD7" w:rsidRPr="00015DD7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.00006)</w:t>
            </w:r>
          </w:p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Обозначение даты и времени в соответствии с ГОСТ ИСО 8601-2001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D4317E" w:rsidRPr="00D82F8C" w:rsidTr="008A2112">
        <w:trPr>
          <w:jc w:val="center"/>
        </w:trPr>
        <w:tc>
          <w:tcPr>
            <w:tcW w:w="245" w:type="dxa"/>
            <w:vMerge/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777D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1.6. Код языка</w:t>
            </w:r>
          </w:p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csdo:LanguageCode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языка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M.SDE.00051</w:t>
            </w:r>
          </w:p>
        </w:tc>
        <w:tc>
          <w:tcPr>
            <w:tcW w:w="4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DD7" w:rsidRPr="00664A05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LanguageCodeType</w:t>
            </w:r>
            <w:proofErr w:type="spellEnd"/>
          </w:p>
          <w:p w:rsidR="00015DD7" w:rsidRPr="00015DD7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.00051)</w:t>
            </w:r>
          </w:p>
          <w:p w:rsidR="00015DD7" w:rsidRPr="00015DD7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Двухбуквенный код языка в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соответствии с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639-1.</w:t>
            </w:r>
          </w:p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015DD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[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015DD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z</w:t>
            </w:r>
            <w:r w:rsidRPr="00015DD7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]{2}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</w:tr>
      <w:tr w:rsidR="00D4317E" w:rsidRPr="00D82F8C" w:rsidTr="008A2112">
        <w:trPr>
          <w:jc w:val="center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2.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Регистрационный номер</w:t>
            </w:r>
            <w:r w:rsidR="0040777D" w:rsidRPr="0040777D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таможенной декларации</w:t>
            </w:r>
          </w:p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CustomsDeclarationIdDetails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регистрационный номер таможенной декларации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M.CA.CDE.00291</w:t>
            </w:r>
          </w:p>
        </w:tc>
        <w:tc>
          <w:tcPr>
            <w:tcW w:w="4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cacdo:CustomsDocumentIdDetailsType</w:t>
            </w:r>
            <w:proofErr w:type="spellEnd"/>
          </w:p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(M.CA.CDT.00258)</w:t>
            </w:r>
          </w:p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4317E" w:rsidRPr="00D82F8C" w:rsidTr="008A2112">
        <w:trPr>
          <w:jc w:val="center"/>
        </w:trPr>
        <w:tc>
          <w:tcPr>
            <w:tcW w:w="24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4317E" w:rsidRPr="00D82F8C" w:rsidRDefault="00D4317E" w:rsidP="0040777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777D" w:rsidRPr="0040777D" w:rsidRDefault="0040777D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2.1. Код таможенного органа</w:t>
            </w:r>
          </w:p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CustomsOfficeCode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код таможенного органа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M.CA.SDE.00034</w:t>
            </w:r>
          </w:p>
        </w:tc>
        <w:tc>
          <w:tcPr>
            <w:tcW w:w="4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casdo:CustomsOfficeCodeType</w:t>
            </w:r>
            <w:proofErr w:type="spellEnd"/>
          </w:p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(M.CA.SDT.00025)</w:t>
            </w:r>
          </w:p>
          <w:p w:rsidR="0040777D" w:rsidRPr="0040777D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классификатором таможенных органов государств - членов Евр</w:t>
            </w:r>
            <w:r w:rsidR="0040777D">
              <w:rPr>
                <w:rStyle w:val="Bodytext211pt"/>
                <w:rFonts w:ascii="Sylfaen" w:hAnsi="Sylfaen"/>
                <w:sz w:val="24"/>
                <w:szCs w:val="24"/>
              </w:rPr>
              <w:t>азийского экономического союза.</w:t>
            </w:r>
          </w:p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Шаблон: [0-9]{2}| [0-9] {5}| [0-9] {8}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D4317E" w:rsidRPr="00D82F8C" w:rsidTr="008A2112">
        <w:trPr>
          <w:jc w:val="center"/>
        </w:trPr>
        <w:tc>
          <w:tcPr>
            <w:tcW w:w="245" w:type="dxa"/>
            <w:vMerge/>
            <w:shd w:val="clear" w:color="auto" w:fill="FFFFFF"/>
          </w:tcPr>
          <w:p w:rsidR="00D4317E" w:rsidRPr="00D82F8C" w:rsidRDefault="00D4317E" w:rsidP="0040777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777D" w:rsidRDefault="0040777D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2.2. Дата документа</w:t>
            </w:r>
          </w:p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csdo:DocCreationDate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M.SDE.00045</w:t>
            </w:r>
          </w:p>
        </w:tc>
        <w:tc>
          <w:tcPr>
            <w:tcW w:w="4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777D" w:rsidRPr="0040777D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DateType</w:t>
            </w:r>
            <w:proofErr w:type="spellEnd"/>
          </w:p>
          <w:p w:rsidR="0040777D" w:rsidRPr="0040777D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="0040777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.00005)</w:t>
            </w:r>
          </w:p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Обозначение даты в соответствии с ГОСТ ИСО 8601-2001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D4317E" w:rsidRPr="00D82F8C" w:rsidTr="008A2112">
        <w:trPr>
          <w:jc w:val="center"/>
        </w:trPr>
        <w:tc>
          <w:tcPr>
            <w:tcW w:w="245" w:type="dxa"/>
            <w:vMerge/>
            <w:shd w:val="clear" w:color="auto" w:fill="FFFFFF"/>
          </w:tcPr>
          <w:p w:rsidR="00D4317E" w:rsidRPr="00D82F8C" w:rsidRDefault="00D4317E" w:rsidP="0040777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777D" w:rsidRPr="0040777D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2.3. Порядковый номер таможенного документа по журналу регистрации</w:t>
            </w:r>
          </w:p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CustomsDocumentId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порядковый номер таможенного документа по журналу регистрации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M.CA.SDE.00478</w:t>
            </w:r>
          </w:p>
        </w:tc>
        <w:tc>
          <w:tcPr>
            <w:tcW w:w="4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777D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40777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: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CustomsDocumentIdType</w:t>
            </w:r>
            <w:proofErr w:type="spellEnd"/>
          </w:p>
          <w:p w:rsidR="0040777D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40777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40777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40777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="0040777D" w:rsidRPr="0040777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.00118)</w:t>
            </w:r>
          </w:p>
          <w:p w:rsidR="0040777D" w:rsidRPr="0040777D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Н</w:t>
            </w:r>
            <w:r w:rsidR="0040777D">
              <w:rPr>
                <w:rStyle w:val="Bodytext211pt"/>
                <w:rFonts w:ascii="Sylfaen" w:hAnsi="Sylfaen"/>
                <w:sz w:val="24"/>
                <w:szCs w:val="24"/>
              </w:rPr>
              <w:t>ормализованная строка символов.</w:t>
            </w:r>
          </w:p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Мин. длина: 5.</w:t>
            </w:r>
          </w:p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Макс. длина: 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</w:tr>
      <w:tr w:rsidR="00D4317E" w:rsidRPr="00D82F8C" w:rsidTr="008A2112">
        <w:trPr>
          <w:jc w:val="center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3.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Справочный номер таможенного</w:t>
            </w:r>
            <w:r w:rsidR="0040777D" w:rsidRPr="0040777D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приходного ордера</w:t>
            </w:r>
          </w:p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CustomsReceiptIdDetails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сведения о справочном номере таможенного приходного ордера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M.CA.CDE.00037</w:t>
            </w:r>
          </w:p>
        </w:tc>
        <w:tc>
          <w:tcPr>
            <w:tcW w:w="4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cacdo:CustomsReceiptIdDetailsType</w:t>
            </w:r>
            <w:proofErr w:type="spellEnd"/>
          </w:p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(M.CA.CDT.00029)</w:t>
            </w:r>
          </w:p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641C8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4317E" w:rsidRPr="00D82F8C" w:rsidTr="008A2112">
        <w:trPr>
          <w:jc w:val="center"/>
        </w:trPr>
        <w:tc>
          <w:tcPr>
            <w:tcW w:w="245" w:type="dxa"/>
            <w:tcBorders>
              <w:top w:val="single" w:sz="4" w:space="0" w:color="auto"/>
            </w:tcBorders>
            <w:shd w:val="clear" w:color="auto" w:fill="FFFFFF"/>
          </w:tcPr>
          <w:p w:rsidR="00D4317E" w:rsidRPr="00D82F8C" w:rsidRDefault="00D4317E" w:rsidP="0040777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777D" w:rsidRPr="0040777D" w:rsidRDefault="0040777D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3.1. Код таможенного органа</w:t>
            </w:r>
          </w:p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CustomsOfficeCode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код таможенного органа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M.CA.SDE.00034</w:t>
            </w:r>
          </w:p>
        </w:tc>
        <w:tc>
          <w:tcPr>
            <w:tcW w:w="4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casdo:CustomsOfficeCodeType</w:t>
            </w:r>
            <w:proofErr w:type="spellEnd"/>
          </w:p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(M.CA.SDT.00025)</w:t>
            </w:r>
          </w:p>
          <w:p w:rsidR="0040777D" w:rsidRPr="0040777D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классификатором таможенных органов государств - членов Евр</w:t>
            </w:r>
            <w:r w:rsidR="0040777D">
              <w:rPr>
                <w:rStyle w:val="Bodytext211pt"/>
                <w:rFonts w:ascii="Sylfaen" w:hAnsi="Sylfaen"/>
                <w:sz w:val="24"/>
                <w:szCs w:val="24"/>
              </w:rPr>
              <w:t>азийского экономического союза.</w:t>
            </w:r>
          </w:p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Шаблон: [0-9]{2}| [0-9] {5}| [0-9] {8}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641C8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D4317E" w:rsidRPr="00D82F8C" w:rsidTr="008A2112">
        <w:trPr>
          <w:jc w:val="center"/>
        </w:trPr>
        <w:tc>
          <w:tcPr>
            <w:tcW w:w="24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4317E" w:rsidRPr="00D82F8C" w:rsidRDefault="00D4317E" w:rsidP="0040777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777D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3.2. </w:t>
            </w:r>
            <w:r w:rsidR="0040777D">
              <w:rPr>
                <w:rStyle w:val="Bodytext211pt"/>
                <w:rFonts w:ascii="Sylfaen" w:hAnsi="Sylfaen"/>
                <w:sz w:val="24"/>
                <w:szCs w:val="24"/>
              </w:rPr>
              <w:t>Дата документа</w:t>
            </w:r>
          </w:p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csdo:DocCreationDate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M.SDE.00045</w:t>
            </w:r>
          </w:p>
        </w:tc>
        <w:tc>
          <w:tcPr>
            <w:tcW w:w="4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777D" w:rsidRPr="00664A05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DateType</w:t>
            </w:r>
            <w:proofErr w:type="spellEnd"/>
          </w:p>
          <w:p w:rsidR="0040777D" w:rsidRPr="0040777D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="0040777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.00005)</w:t>
            </w:r>
          </w:p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Обозначение даты в соответствии с ГОСТ ИСО 8601-2001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641C8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D4317E" w:rsidRPr="00D82F8C" w:rsidTr="008A2112">
        <w:trPr>
          <w:jc w:val="center"/>
        </w:trPr>
        <w:tc>
          <w:tcPr>
            <w:tcW w:w="245" w:type="dxa"/>
            <w:vMerge/>
            <w:shd w:val="clear" w:color="auto" w:fill="FFFFFF"/>
          </w:tcPr>
          <w:p w:rsidR="00D4317E" w:rsidRPr="00D82F8C" w:rsidRDefault="00D4317E" w:rsidP="0040777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777D" w:rsidRPr="0040777D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3.3. Регистрационный номе</w:t>
            </w:r>
            <w:r w:rsidR="0040777D">
              <w:rPr>
                <w:rStyle w:val="Bodytext211pt"/>
                <w:rFonts w:ascii="Sylfaen" w:hAnsi="Sylfaen"/>
                <w:sz w:val="24"/>
                <w:szCs w:val="24"/>
              </w:rPr>
              <w:t>р таможенного приходного ордера</w:t>
            </w:r>
          </w:p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CustomsReceiptDocId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серия и (или) типографский номер таможенного приходного ордера, либо порядковый номер по журналу регистрации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M.CA.SDE.00161</w:t>
            </w:r>
          </w:p>
        </w:tc>
        <w:tc>
          <w:tcPr>
            <w:tcW w:w="4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777D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664A0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: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CustomsReceiptDocIdType</w:t>
            </w:r>
            <w:proofErr w:type="spellEnd"/>
          </w:p>
          <w:p w:rsidR="0040777D" w:rsidRPr="00664A05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664A0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64A0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664A0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="0040777D" w:rsidRPr="00664A0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.00124)</w:t>
            </w:r>
          </w:p>
          <w:p w:rsidR="0040777D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</w:t>
            </w:r>
            <w:r w:rsidR="0040777D">
              <w:rPr>
                <w:rStyle w:val="Bodytext211pt"/>
                <w:rFonts w:ascii="Sylfaen" w:hAnsi="Sylfaen"/>
                <w:sz w:val="24"/>
                <w:szCs w:val="24"/>
              </w:rPr>
              <w:t xml:space="preserve"> символов.</w:t>
            </w:r>
          </w:p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Длина: 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641C8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D4317E" w:rsidRPr="00D82F8C" w:rsidTr="008A2112">
        <w:trPr>
          <w:jc w:val="center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4.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Идентификаторы транспортного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средства</w:t>
            </w:r>
          </w:p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VehicleIdDetails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совокупность идентификаторов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транспортного средства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M.CDE.00079</w:t>
            </w:r>
          </w:p>
        </w:tc>
        <w:tc>
          <w:tcPr>
            <w:tcW w:w="4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VehicleIdDetailsType</w:t>
            </w:r>
            <w:proofErr w:type="spellEnd"/>
          </w:p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.00083)</w:t>
            </w:r>
          </w:p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641C8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</w:tr>
      <w:tr w:rsidR="00D4317E" w:rsidRPr="00D82F8C" w:rsidTr="008A2112">
        <w:trPr>
          <w:jc w:val="center"/>
        </w:trPr>
        <w:tc>
          <w:tcPr>
            <w:tcW w:w="24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4317E" w:rsidRPr="00D82F8C" w:rsidRDefault="00D4317E" w:rsidP="0040777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777D" w:rsidRPr="0040777D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4.1. Идентификационн</w:t>
            </w:r>
            <w:r w:rsidR="0040777D">
              <w:rPr>
                <w:rStyle w:val="Bodytext211pt"/>
                <w:rFonts w:ascii="Sylfaen" w:hAnsi="Sylfaen"/>
                <w:sz w:val="24"/>
                <w:szCs w:val="24"/>
              </w:rPr>
              <w:t>ый номер транспортного средства</w:t>
            </w:r>
          </w:p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VehicleId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M.SDE.00212</w:t>
            </w:r>
          </w:p>
        </w:tc>
        <w:tc>
          <w:tcPr>
            <w:tcW w:w="4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777D" w:rsidRPr="0040777D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VehicleIdType</w:t>
            </w:r>
            <w:proofErr w:type="spellEnd"/>
          </w:p>
          <w:p w:rsidR="0040777D" w:rsidRPr="0040777D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="0040777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.00161)</w:t>
            </w:r>
          </w:p>
          <w:p w:rsidR="0040777D" w:rsidRPr="0040777D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</w:t>
            </w:r>
            <w:r w:rsidR="0040777D">
              <w:rPr>
                <w:rStyle w:val="Bodytext211pt"/>
                <w:rFonts w:ascii="Sylfaen" w:hAnsi="Sylfaen"/>
                <w:sz w:val="24"/>
                <w:szCs w:val="24"/>
              </w:rPr>
              <w:t xml:space="preserve"> символов.</w:t>
            </w:r>
          </w:p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Макс. длина: 17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4317E" w:rsidRPr="00D82F8C" w:rsidTr="008A2112">
        <w:trPr>
          <w:jc w:val="center"/>
        </w:trPr>
        <w:tc>
          <w:tcPr>
            <w:tcW w:w="245" w:type="dxa"/>
            <w:vMerge/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4.2.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Идентификационный номер шасси (рамы) транспортного средства</w:t>
            </w:r>
          </w:p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csdo:VehicleChassisId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идентификационный номер шасси (рамы) транспортного средства, присвоенный изготовителем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M.SDE.00214</w:t>
            </w:r>
          </w:p>
        </w:tc>
        <w:tc>
          <w:tcPr>
            <w:tcW w:w="4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777D" w:rsidRPr="0040777D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40777D" w:rsidRPr="0040777D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="0040777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.00092)</w:t>
            </w:r>
          </w:p>
          <w:p w:rsidR="0040777D" w:rsidRPr="0040777D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Н</w:t>
            </w:r>
            <w:r w:rsidR="0040777D">
              <w:rPr>
                <w:rStyle w:val="Bodytext211pt"/>
                <w:rFonts w:ascii="Sylfaen" w:hAnsi="Sylfaen"/>
                <w:sz w:val="24"/>
                <w:szCs w:val="24"/>
              </w:rPr>
              <w:t>ормализованная строка символов.</w:t>
            </w:r>
          </w:p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4317E" w:rsidRPr="00D82F8C" w:rsidTr="008A2112">
        <w:trPr>
          <w:jc w:val="center"/>
        </w:trPr>
        <w:tc>
          <w:tcPr>
            <w:tcW w:w="245" w:type="dxa"/>
            <w:vMerge/>
            <w:shd w:val="clear" w:color="auto" w:fill="FFFFFF"/>
          </w:tcPr>
          <w:p w:rsidR="00D4317E" w:rsidRPr="00D82F8C" w:rsidRDefault="00D4317E" w:rsidP="00D82F8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777D" w:rsidRPr="0040777D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4.3. Идентификационный номе</w:t>
            </w:r>
            <w:r w:rsidR="0040777D">
              <w:rPr>
                <w:rStyle w:val="Bodytext211pt"/>
                <w:rFonts w:ascii="Sylfaen" w:hAnsi="Sylfaen"/>
                <w:sz w:val="24"/>
                <w:szCs w:val="24"/>
              </w:rPr>
              <w:t>р кузова транспортного средства</w:t>
            </w:r>
          </w:p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VehicleBodyId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идентификационный номер кузова (кабины)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M.SDE.00213</w:t>
            </w:r>
          </w:p>
        </w:tc>
        <w:tc>
          <w:tcPr>
            <w:tcW w:w="4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777D" w:rsidRPr="0040777D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40777D" w:rsidRPr="0040777D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="0040777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.00092)</w:t>
            </w:r>
          </w:p>
          <w:p w:rsidR="0040777D" w:rsidRPr="00664A05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Н</w:t>
            </w:r>
            <w:r w:rsidR="0040777D">
              <w:rPr>
                <w:rStyle w:val="Bodytext211pt"/>
                <w:rFonts w:ascii="Sylfaen" w:hAnsi="Sylfaen"/>
                <w:sz w:val="24"/>
                <w:szCs w:val="24"/>
              </w:rPr>
              <w:t>ормализованная строка символов.</w:t>
            </w:r>
          </w:p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4317E" w:rsidRPr="00D82F8C" w:rsidTr="008A2112">
        <w:trPr>
          <w:jc w:val="center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777D" w:rsidRDefault="0040777D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5. Дата и время</w:t>
            </w:r>
          </w:p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csdo:EventDateTime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дата и время окончания обработки сведений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00132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777D" w:rsidRPr="0040777D" w:rsidRDefault="008A2112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</w:t>
            </w:r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dt</w:t>
            </w:r>
            <w:proofErr w:type="spellEnd"/>
            <w:r w:rsidRPr="00664A0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="00D82F8C"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DateTimeType</w:t>
            </w:r>
            <w:proofErr w:type="spellEnd"/>
          </w:p>
          <w:p w:rsidR="0040777D" w:rsidRPr="0040777D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="0040777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.00006)</w:t>
            </w:r>
          </w:p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Обозначение даты и времени в соответствии с ГОСТ ИСО 8601-2001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</w:tr>
      <w:tr w:rsidR="00D4317E" w:rsidRPr="00D82F8C" w:rsidTr="008A2112">
        <w:trPr>
          <w:jc w:val="center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777D" w:rsidRPr="007F2837" w:rsidRDefault="0040777D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6. Код результата обработки</w:t>
            </w:r>
          </w:p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ProcessingResultV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результата обработки полученного электронного документа (сведений) информационной системой участника общего процесса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M.SDE.90014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ProcessingResultCodeV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.90006)</w:t>
            </w:r>
          </w:p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классификатором результатов обработки электронных документов и сведений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D4317E" w:rsidRPr="00D82F8C" w:rsidTr="008A2112">
        <w:trPr>
          <w:jc w:val="center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777D" w:rsidRDefault="0040777D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7. Описание</w:t>
            </w:r>
          </w:p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="0040777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: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DescriptionText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описание результата обработки полученного электронного документа (сведений) информационной системой участника общего процесса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M.SDE.00002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proofErr w:type="gramStart"/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Text</w:t>
            </w:r>
            <w:proofErr w:type="gramEnd"/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4000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.00088)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Строка символов.</w:t>
            </w:r>
          </w:p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Макс, длина: 4000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4077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</w:tbl>
    <w:p w:rsidR="00D4317E" w:rsidRPr="00D82F8C" w:rsidRDefault="00D4317E" w:rsidP="00D82F8C">
      <w:pPr>
        <w:spacing w:after="120"/>
        <w:rPr>
          <w:rFonts w:ascii="Sylfaen" w:hAnsi="Sylfaen"/>
        </w:rPr>
      </w:pPr>
    </w:p>
    <w:p w:rsidR="00D4317E" w:rsidRPr="00D82F8C" w:rsidRDefault="00D4317E" w:rsidP="00D82F8C">
      <w:pPr>
        <w:spacing w:after="120"/>
        <w:rPr>
          <w:rFonts w:ascii="Sylfaen" w:hAnsi="Sylfaen"/>
        </w:rPr>
      </w:pPr>
    </w:p>
    <w:p w:rsidR="0040777D" w:rsidRDefault="0040777D" w:rsidP="00D82F8C">
      <w:pPr>
        <w:spacing w:after="120"/>
        <w:rPr>
          <w:rFonts w:ascii="Sylfaen" w:hAnsi="Sylfaen"/>
        </w:rPr>
        <w:sectPr w:rsidR="0040777D" w:rsidSect="0040777D">
          <w:pgSz w:w="16840" w:h="11900" w:orient="landscape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D4317E" w:rsidRPr="00D82F8C" w:rsidRDefault="00D82F8C" w:rsidP="0040777D">
      <w:pPr>
        <w:pStyle w:val="Bodytext20"/>
        <w:shd w:val="clear" w:color="auto" w:fill="auto"/>
        <w:spacing w:before="0" w:after="0" w:line="240" w:lineRule="auto"/>
        <w:ind w:left="5245" w:right="-6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lastRenderedPageBreak/>
        <w:t>УТВЕРЖДЕН</w:t>
      </w:r>
    </w:p>
    <w:p w:rsidR="0040777D" w:rsidRPr="0040777D" w:rsidRDefault="00D82F8C" w:rsidP="0040777D">
      <w:pPr>
        <w:pStyle w:val="Bodytext20"/>
        <w:shd w:val="clear" w:color="auto" w:fill="auto"/>
        <w:spacing w:before="0" w:after="0" w:line="240" w:lineRule="auto"/>
        <w:ind w:left="5245" w:right="-6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Решением Коллегии Евр</w:t>
      </w:r>
      <w:r w:rsidR="0040777D">
        <w:rPr>
          <w:rFonts w:ascii="Sylfaen" w:hAnsi="Sylfaen"/>
          <w:sz w:val="24"/>
          <w:szCs w:val="24"/>
        </w:rPr>
        <w:t>азийской экономической комиссии</w:t>
      </w:r>
    </w:p>
    <w:p w:rsidR="0040777D" w:rsidRPr="0040777D" w:rsidRDefault="00D82F8C" w:rsidP="0040777D">
      <w:pPr>
        <w:pStyle w:val="Bodytext20"/>
        <w:shd w:val="clear" w:color="auto" w:fill="auto"/>
        <w:spacing w:before="0" w:after="0" w:line="240" w:lineRule="auto"/>
        <w:ind w:left="5245" w:right="-6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от 20 июня 2017 г. № 69</w:t>
      </w:r>
    </w:p>
    <w:p w:rsidR="0040777D" w:rsidRDefault="0040777D" w:rsidP="0040777D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Style w:val="Heading24Spacing2pt"/>
          <w:rFonts w:ascii="Sylfaen" w:hAnsi="Sylfaen"/>
          <w:bCs w:val="0"/>
          <w:spacing w:val="0"/>
          <w:sz w:val="24"/>
          <w:szCs w:val="24"/>
          <w:lang w:val="en-US"/>
        </w:rPr>
      </w:pPr>
    </w:p>
    <w:p w:rsidR="00D4317E" w:rsidRPr="0040777D" w:rsidRDefault="00D82F8C" w:rsidP="0040777D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40777D">
        <w:rPr>
          <w:rStyle w:val="Heading24Spacing2pt"/>
          <w:rFonts w:ascii="Sylfaen" w:hAnsi="Sylfaen"/>
          <w:bCs w:val="0"/>
          <w:spacing w:val="0"/>
          <w:sz w:val="24"/>
          <w:szCs w:val="24"/>
        </w:rPr>
        <w:t>ПОРЯДОК</w:t>
      </w:r>
    </w:p>
    <w:p w:rsidR="00D4317E" w:rsidRPr="00664A05" w:rsidRDefault="00D82F8C" w:rsidP="00D82F8C">
      <w:pPr>
        <w:pStyle w:val="Bodytext201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присоединения к общему процессу «Обеспечение обмена информацией в отношении автомобилей, ввезенных на таможенную территорию Евразийского экономического союза и выпущенных для внутреннего потребления, между таможенными органами государств - членов Евразийского экономического союза»</w:t>
      </w:r>
    </w:p>
    <w:p w:rsidR="0040777D" w:rsidRPr="00664A05" w:rsidRDefault="0040777D" w:rsidP="00D82F8C">
      <w:pPr>
        <w:pStyle w:val="Bodytext201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D4317E" w:rsidRPr="00D82F8C" w:rsidRDefault="00D82F8C" w:rsidP="0040777D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I. Общие положения</w:t>
      </w:r>
    </w:p>
    <w:p w:rsidR="00D4317E" w:rsidRPr="00D82F8C" w:rsidRDefault="00D82F8C" w:rsidP="004077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1. Настоящий Порядок разработан в соответствии со следующими международными договорами и актами, составляющими право Евразийского экономического союза (далее - Союз):</w:t>
      </w:r>
    </w:p>
    <w:p w:rsidR="00D4317E" w:rsidRPr="00D82F8C" w:rsidRDefault="00D82F8C" w:rsidP="004077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Договор о Евразийском экономическом союзе от 29 мая 2014 года;</w:t>
      </w:r>
    </w:p>
    <w:p w:rsidR="00D4317E" w:rsidRPr="00D82F8C" w:rsidRDefault="00D82F8C" w:rsidP="004077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Договор от 10 октября 2014 года о присоединении Республики Армения к Договору о Евразийском экономическом союзе от 29 мая 2014 года;</w:t>
      </w:r>
    </w:p>
    <w:p w:rsidR="00D4317E" w:rsidRPr="00D82F8C" w:rsidRDefault="00D82F8C" w:rsidP="004077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Протокол от 8 мая 2015 года об условиях и переходных положениях по применению Кыргызской Республикой</w:t>
      </w:r>
      <w:r w:rsidR="0040777D" w:rsidRPr="0040777D">
        <w:rPr>
          <w:rFonts w:ascii="Sylfaen" w:hAnsi="Sylfaen"/>
          <w:sz w:val="24"/>
          <w:szCs w:val="24"/>
        </w:rPr>
        <w:t xml:space="preserve"> </w:t>
      </w:r>
      <w:r w:rsidRPr="00D82F8C">
        <w:rPr>
          <w:rFonts w:ascii="Sylfaen" w:hAnsi="Sylfaen"/>
          <w:sz w:val="24"/>
          <w:szCs w:val="24"/>
        </w:rPr>
        <w:t>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года;</w:t>
      </w:r>
    </w:p>
    <w:p w:rsidR="00D4317E" w:rsidRPr="00D82F8C" w:rsidRDefault="00D82F8C" w:rsidP="004077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Соглашение о взаимной административной помощи таможенных органов государств - членов таможенного союза от 21 мая 2010 года;</w:t>
      </w:r>
    </w:p>
    <w:p w:rsidR="00D4317E" w:rsidRPr="00D82F8C" w:rsidRDefault="00D82F8C" w:rsidP="004077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от 18 июня 2010 года;</w:t>
      </w:r>
    </w:p>
    <w:p w:rsidR="00D4317E" w:rsidRPr="00D82F8C" w:rsidRDefault="00D82F8C" w:rsidP="004077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Решение Коллегии Евразийской экономической комиссии от 6 ноября 2014 г. № 200 «О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процессов»;</w:t>
      </w:r>
    </w:p>
    <w:p w:rsidR="00D4317E" w:rsidRPr="00D82F8C" w:rsidRDefault="00D82F8C" w:rsidP="004077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Решение Коллегии Евразийской экономической комиссии от 27 января 2015 г. № 5 «Об утверждении Правил электронного обмена данными в интегрированной информационной системе внешней и взаимной торговли»;</w:t>
      </w:r>
    </w:p>
    <w:p w:rsidR="00D4317E" w:rsidRPr="00D82F8C" w:rsidRDefault="00D82F8C" w:rsidP="004077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Решение Коллегии Евразийской экономической комиссии</w:t>
      </w:r>
      <w:r w:rsidR="0040777D" w:rsidRPr="0040777D">
        <w:rPr>
          <w:rFonts w:ascii="Sylfaen" w:hAnsi="Sylfaen"/>
          <w:sz w:val="24"/>
          <w:szCs w:val="24"/>
        </w:rPr>
        <w:t xml:space="preserve"> </w:t>
      </w:r>
      <w:r w:rsidRPr="00D82F8C">
        <w:rPr>
          <w:rFonts w:ascii="Sylfaen" w:hAnsi="Sylfaen"/>
          <w:sz w:val="24"/>
          <w:szCs w:val="24"/>
        </w:rPr>
        <w:t xml:space="preserve">от 14 апреля 2015 г. № 29 «О перечне общих процессов в рамках Евразийского экономического союза и внесении изменения в Решение Коллегии Евразийской экономической комиссии от </w:t>
      </w:r>
      <w:r w:rsidRPr="00D82F8C">
        <w:rPr>
          <w:rFonts w:ascii="Sylfaen" w:hAnsi="Sylfaen"/>
          <w:sz w:val="24"/>
          <w:szCs w:val="24"/>
        </w:rPr>
        <w:lastRenderedPageBreak/>
        <w:t>19 августа 2014 г. № 132»;</w:t>
      </w:r>
    </w:p>
    <w:p w:rsidR="00D4317E" w:rsidRPr="00D82F8C" w:rsidRDefault="00D82F8C" w:rsidP="004077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Решение Коллегии Евразийской экономической комиссии</w:t>
      </w:r>
      <w:r w:rsidR="0040777D" w:rsidRPr="0040777D">
        <w:rPr>
          <w:rFonts w:ascii="Sylfaen" w:hAnsi="Sylfaen"/>
          <w:sz w:val="24"/>
          <w:szCs w:val="24"/>
        </w:rPr>
        <w:t xml:space="preserve"> </w:t>
      </w:r>
      <w:r w:rsidRPr="00D82F8C">
        <w:rPr>
          <w:rFonts w:ascii="Sylfaen" w:hAnsi="Sylfaen"/>
          <w:sz w:val="24"/>
          <w:szCs w:val="24"/>
        </w:rPr>
        <w:t>от 9 июня 2015 г. № 63 «О Методике анализа, оптимизации, гармонизации и описания общих процессов в рамках Евразийского экономического союза»;</w:t>
      </w:r>
    </w:p>
    <w:p w:rsidR="00D4317E" w:rsidRPr="00664A05" w:rsidRDefault="00D82F8C" w:rsidP="004077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Решение Коллегии Евразийской экономической комиссии</w:t>
      </w:r>
      <w:r w:rsidR="0040777D" w:rsidRPr="0040777D">
        <w:rPr>
          <w:rFonts w:ascii="Sylfaen" w:hAnsi="Sylfaen"/>
          <w:sz w:val="24"/>
          <w:szCs w:val="24"/>
        </w:rPr>
        <w:t xml:space="preserve"> </w:t>
      </w:r>
      <w:r w:rsidRPr="00D82F8C">
        <w:rPr>
          <w:rFonts w:ascii="Sylfaen" w:hAnsi="Sylfaen"/>
          <w:sz w:val="24"/>
          <w:szCs w:val="24"/>
        </w:rPr>
        <w:t>от 28 сентября 2015 г. № 125 «Об утверждении Положения об обмене электронными документами при трансграничном взаимодействии органов государственной власти государств - членов Евразийского экономического союза между собой и с Евразийской экономической комиссией».</w:t>
      </w:r>
    </w:p>
    <w:p w:rsidR="0040777D" w:rsidRPr="00664A05" w:rsidRDefault="0040777D" w:rsidP="0040777D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eastAsia="en-US" w:bidi="en-US"/>
        </w:rPr>
      </w:pPr>
    </w:p>
    <w:p w:rsidR="00D4317E" w:rsidRPr="00D82F8C" w:rsidRDefault="00D82F8C" w:rsidP="0040777D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  <w:lang w:val="en-US" w:eastAsia="en-US" w:bidi="en-US"/>
        </w:rPr>
        <w:t>II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D82F8C">
        <w:rPr>
          <w:rFonts w:ascii="Sylfaen" w:hAnsi="Sylfaen"/>
          <w:sz w:val="24"/>
          <w:szCs w:val="24"/>
        </w:rPr>
        <w:t>Область применения</w:t>
      </w:r>
    </w:p>
    <w:p w:rsidR="00D4317E" w:rsidRPr="00D82F8C" w:rsidRDefault="00D82F8C" w:rsidP="004077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2. Настоящий Порядок определяет требования</w:t>
      </w:r>
      <w:r w:rsidR="0040777D" w:rsidRPr="0040777D">
        <w:rPr>
          <w:rFonts w:ascii="Sylfaen" w:hAnsi="Sylfaen"/>
          <w:sz w:val="24"/>
          <w:szCs w:val="24"/>
        </w:rPr>
        <w:t xml:space="preserve"> </w:t>
      </w:r>
      <w:r w:rsidRPr="00D82F8C">
        <w:rPr>
          <w:rFonts w:ascii="Sylfaen" w:hAnsi="Sylfaen"/>
          <w:sz w:val="24"/>
          <w:szCs w:val="24"/>
        </w:rPr>
        <w:t xml:space="preserve">к информационному взаимодействию при присоединении нового участника к общему процессу «Обеспечение обмена информацией в отношении автомобилей, ввезенных на таможенную территорию Евразийского экономического союза и выпущенных для внутреннего потребления, между таможенными органами государств - членов Евразийского экономического союза»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.05) </w:t>
      </w:r>
      <w:r w:rsidRPr="00D82F8C">
        <w:rPr>
          <w:rFonts w:ascii="Sylfaen" w:hAnsi="Sylfaen"/>
          <w:sz w:val="24"/>
          <w:szCs w:val="24"/>
        </w:rPr>
        <w:t>(далее - общий процесс).</w:t>
      </w:r>
    </w:p>
    <w:p w:rsidR="00D4317E" w:rsidRPr="00D82F8C" w:rsidRDefault="00D82F8C" w:rsidP="004077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3. Процедуры, определенные в настоящем Порядке, выполняются участником взаимодействия одномоментно либо на протяжении определенного периода времени при присоединении нового участника к общему процессу.</w:t>
      </w:r>
    </w:p>
    <w:p w:rsidR="0040777D" w:rsidRPr="00664A05" w:rsidRDefault="0040777D" w:rsidP="0040777D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D4317E" w:rsidRPr="00D82F8C" w:rsidRDefault="00D82F8C" w:rsidP="0040777D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III. Основные понятия</w:t>
      </w:r>
    </w:p>
    <w:p w:rsidR="00D4317E" w:rsidRPr="00D82F8C" w:rsidRDefault="00D82F8C" w:rsidP="004077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4. Для целей настоящего Порядка используются понятия, которые означают следующее:</w:t>
      </w:r>
    </w:p>
    <w:p w:rsidR="00D4317E" w:rsidRPr="00D82F8C" w:rsidRDefault="00D82F8C" w:rsidP="004077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«документы, применяемые при обеспечении функционирования интегрированной информационной системы внешней и взаимной торговли» - технические, технологические, методические</w:t>
      </w:r>
      <w:r w:rsidR="0040777D" w:rsidRPr="0040777D">
        <w:rPr>
          <w:rFonts w:ascii="Sylfaen" w:hAnsi="Sylfaen"/>
          <w:sz w:val="24"/>
          <w:szCs w:val="24"/>
        </w:rPr>
        <w:t xml:space="preserve"> </w:t>
      </w:r>
      <w:r w:rsidRPr="00D82F8C">
        <w:rPr>
          <w:rFonts w:ascii="Sylfaen" w:hAnsi="Sylfaen"/>
          <w:sz w:val="24"/>
          <w:szCs w:val="24"/>
        </w:rPr>
        <w:t>и организационные документы, разрабатываемые и утверждаемые</w:t>
      </w:r>
      <w:r w:rsidR="0040777D" w:rsidRPr="0040777D">
        <w:rPr>
          <w:rFonts w:ascii="Sylfaen" w:hAnsi="Sylfaen"/>
          <w:sz w:val="24"/>
          <w:szCs w:val="24"/>
        </w:rPr>
        <w:t xml:space="preserve"> </w:t>
      </w:r>
      <w:r w:rsidRPr="00D82F8C">
        <w:rPr>
          <w:rFonts w:ascii="Sylfaen" w:hAnsi="Sylfaen"/>
          <w:sz w:val="24"/>
          <w:szCs w:val="24"/>
        </w:rPr>
        <w:t>Евразийской экономической комиссией в соответствии с пунктом 30 Протокола об информационно-коммуникационных технологиях</w:t>
      </w:r>
      <w:r w:rsidR="0040777D" w:rsidRPr="0040777D">
        <w:rPr>
          <w:rFonts w:ascii="Sylfaen" w:hAnsi="Sylfaen"/>
          <w:sz w:val="24"/>
          <w:szCs w:val="24"/>
        </w:rPr>
        <w:t xml:space="preserve"> </w:t>
      </w:r>
      <w:r w:rsidRPr="00D82F8C">
        <w:rPr>
          <w:rFonts w:ascii="Sylfaen" w:hAnsi="Sylfaen"/>
          <w:sz w:val="24"/>
          <w:szCs w:val="24"/>
        </w:rPr>
        <w:t>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года);</w:t>
      </w:r>
    </w:p>
    <w:p w:rsidR="00D4317E" w:rsidRPr="00D82F8C" w:rsidRDefault="00D82F8C" w:rsidP="004077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«технологические документы, регламентирующие</w:t>
      </w:r>
      <w:r w:rsidR="0040777D" w:rsidRPr="0040777D">
        <w:rPr>
          <w:rFonts w:ascii="Sylfaen" w:hAnsi="Sylfaen"/>
          <w:sz w:val="24"/>
          <w:szCs w:val="24"/>
        </w:rPr>
        <w:t xml:space="preserve"> </w:t>
      </w:r>
      <w:r w:rsidRPr="00D82F8C">
        <w:rPr>
          <w:rFonts w:ascii="Sylfaen" w:hAnsi="Sylfaen"/>
          <w:sz w:val="24"/>
          <w:szCs w:val="24"/>
        </w:rPr>
        <w:t>информационное взаимодействие при реализации общего процесса» - документы, включенные в типовой перечень технологических документов, указанный в пункте 1 Решения Коллегии Евразийской экономической комиссии от 6 ноября 2014 г. № 200.</w:t>
      </w:r>
    </w:p>
    <w:p w:rsidR="00D4317E" w:rsidRPr="00D82F8C" w:rsidRDefault="00D82F8C" w:rsidP="004077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Иные понятия, используемые в настоящем Порядке, применяются в значениях, определенных в пункте 4 Правил информационного взаимодействия при реализации средствами интегрированной информационной системы внешней и взаимной </w:t>
      </w:r>
      <w:r w:rsidRPr="00D82F8C">
        <w:rPr>
          <w:rFonts w:ascii="Sylfaen" w:hAnsi="Sylfaen"/>
          <w:sz w:val="24"/>
          <w:szCs w:val="24"/>
        </w:rPr>
        <w:lastRenderedPageBreak/>
        <w:t>торговли общего процесса «Обеспечение обмена информацией в отношении автомобилей, ввезенных на таможенную территорию Евразийского экономического союза и выпущенных для внутреннего потребления, между таможенными органами государств - членов Евразийского экономического союза», утвержденных Решением Коллегии Евразийской экономической комиссии от 20 июня 2017 г. № 69. (далее - Правила информационного взаимодействия).</w:t>
      </w:r>
    </w:p>
    <w:p w:rsidR="0040777D" w:rsidRPr="00664A05" w:rsidRDefault="0040777D" w:rsidP="0040777D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D4317E" w:rsidRPr="00D82F8C" w:rsidRDefault="00D82F8C" w:rsidP="0040777D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IV. Участники взаимодействия</w:t>
      </w:r>
    </w:p>
    <w:p w:rsidR="0040777D" w:rsidRPr="00664A05" w:rsidRDefault="00D82F8C" w:rsidP="004077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5. Роли участников взаимодействия при выполнении ими процедур присоединения к общему процессу приведены в таблице 1.</w:t>
      </w:r>
    </w:p>
    <w:p w:rsidR="00D74C77" w:rsidRPr="00664A05" w:rsidRDefault="00D74C77" w:rsidP="004077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D74C77" w:rsidRPr="00D82F8C" w:rsidRDefault="00D74C77" w:rsidP="00D74C77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Таблица 1</w:t>
      </w:r>
    </w:p>
    <w:p w:rsidR="00D4317E" w:rsidRPr="00D82F8C" w:rsidRDefault="00D82F8C" w:rsidP="00D74C77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Роли участников взаимодействия</w:t>
      </w:r>
    </w:p>
    <w:tbl>
      <w:tblPr>
        <w:tblOverlap w:val="never"/>
        <w:tblW w:w="93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410"/>
        <w:gridCol w:w="3120"/>
        <w:gridCol w:w="3274"/>
      </w:tblGrid>
      <w:tr w:rsidR="00D4317E" w:rsidRPr="00D82F8C" w:rsidTr="00D74C77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74C7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  <w:r w:rsidR="00D74C77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74C7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Наименование роли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74C7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Описание роли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74C7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Участник, выполняющий роль</w:t>
            </w:r>
          </w:p>
        </w:tc>
      </w:tr>
      <w:tr w:rsidR="00D4317E" w:rsidRPr="00D82F8C" w:rsidTr="00D74C77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74C7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74C7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Присоединяющийся участник общего процесса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7E" w:rsidRPr="00D82F8C" w:rsidRDefault="00D82F8C" w:rsidP="00D74C7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присоединяется к общему процессу, получает и синхронизирует необходимые справочники и классификаторы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74C7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орган исполнительной власти государства-члена, присоединяющий к общему процессу, в системе которого осуществляется выпуск автомобилей в соответстви с таможенной процедурой выпуска для внутреннего потребления (в свободное обращение)</w:t>
            </w:r>
          </w:p>
        </w:tc>
      </w:tr>
      <w:tr w:rsidR="00D4317E" w:rsidRPr="00D82F8C" w:rsidTr="00D74C77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D74C7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D74C7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Администратор единой системы нормативносправочной информации Союза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17E" w:rsidRPr="00D82F8C" w:rsidRDefault="00D82F8C" w:rsidP="00D74C7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предоставляет присоединяющемуся участнику общего процесса доступ к справочникам и классификаторам, принимаемым (утверждаемым) Евразийской</w:t>
            </w:r>
            <w:r w:rsidR="00D74C77" w:rsidRPr="00D74C77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>экономической комиссией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17E" w:rsidRPr="00D82F8C" w:rsidRDefault="00D82F8C" w:rsidP="00D74C7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2F8C">
              <w:rPr>
                <w:rStyle w:val="Bodytext211pt"/>
                <w:rFonts w:ascii="Sylfaen" w:hAnsi="Sylfaen"/>
                <w:sz w:val="24"/>
                <w:szCs w:val="24"/>
              </w:rPr>
              <w:t xml:space="preserve">Евразийская экономическая комиссия 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ACT</w:t>
            </w:r>
            <w:r w:rsidRPr="00D82F8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.001)</w:t>
            </w:r>
          </w:p>
        </w:tc>
      </w:tr>
    </w:tbl>
    <w:p w:rsidR="00D4317E" w:rsidRPr="00D82F8C" w:rsidRDefault="00D4317E" w:rsidP="00D82F8C">
      <w:pPr>
        <w:spacing w:after="120"/>
        <w:rPr>
          <w:rFonts w:ascii="Sylfaen" w:hAnsi="Sylfaen"/>
        </w:rPr>
      </w:pPr>
    </w:p>
    <w:p w:rsidR="00D4317E" w:rsidRPr="00D82F8C" w:rsidRDefault="00D82F8C" w:rsidP="00D74C77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V. Описание процедуры присоединения</w:t>
      </w:r>
    </w:p>
    <w:p w:rsidR="00D4317E" w:rsidRPr="00D82F8C" w:rsidRDefault="00D82F8C" w:rsidP="00D74C77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1. Общие требования</w:t>
      </w:r>
    </w:p>
    <w:p w:rsidR="00D4317E" w:rsidRPr="00D82F8C" w:rsidRDefault="00D82F8C" w:rsidP="00D74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6. До выполнения процедуры присоединения к общему процессу присоединяющимся участником общего процесса должны быть выполнены </w:t>
      </w:r>
      <w:r w:rsidRPr="00D82F8C">
        <w:rPr>
          <w:rFonts w:ascii="Sylfaen" w:hAnsi="Sylfaen"/>
          <w:sz w:val="24"/>
          <w:szCs w:val="24"/>
        </w:rPr>
        <w:lastRenderedPageBreak/>
        <w:t>необходимые для реализации общего процесса и обеспечения информационного взаимодействия требования, определенные документами, применяемыми при обеспечении функционирования интегрированной информационной системы внешней и взаимной торговли, а также требования законодательства государства - члена Союза (далее - государство-член), регламентирующие информационное взаимодействие в рамках национального сегмента.</w:t>
      </w:r>
    </w:p>
    <w:p w:rsidR="00D4317E" w:rsidRPr="00D82F8C" w:rsidRDefault="00D82F8C" w:rsidP="00D74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7. Выполнение процедуры присоединения к общему процессу осуществляется в следующем порядке:</w:t>
      </w:r>
    </w:p>
    <w:p w:rsidR="00D4317E" w:rsidRPr="00D82F8C" w:rsidRDefault="00D82F8C" w:rsidP="00D74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а) назначение уполномоченного органа государства-члена, ответственного за обеспечен</w:t>
      </w:r>
      <w:r w:rsidRPr="00D74C77">
        <w:rPr>
          <w:rFonts w:ascii="Sylfaen" w:hAnsi="Sylfaen"/>
          <w:sz w:val="24"/>
          <w:szCs w:val="24"/>
        </w:rPr>
        <w:t>ие</w:t>
      </w:r>
      <w:r w:rsidRPr="00D82F8C">
        <w:rPr>
          <w:rFonts w:ascii="Sylfaen" w:hAnsi="Sylfaen"/>
          <w:sz w:val="24"/>
          <w:szCs w:val="24"/>
        </w:rPr>
        <w:t xml:space="preserve"> информационного взаимодействия в рамках общего процесса;</w:t>
      </w:r>
    </w:p>
    <w:p w:rsidR="00D4317E" w:rsidRPr="00D82F8C" w:rsidRDefault="00D82F8C" w:rsidP="00D74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б) синхронизация информации справочников и классификаторов, указанных в разделе VIII Правил информационного взаимодействия;</w:t>
      </w:r>
    </w:p>
    <w:p w:rsidR="00D4317E" w:rsidRPr="00D82F8C" w:rsidRDefault="00D82F8C" w:rsidP="00D74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в) обмен сведениями из реестра сведений об автомобилях, ввезенных и выпущенных для внутреннего потребления (в свободное обращение) (далее - реестр сведений о выпущенных автомобилях), между присоединяющимся участником общего процесса и уполномоченным органом, ранее присоединившимся к общему процессу. Указанные действия выполняются в случае, если присоединяющимся участником общего процесса является государство-член, присоединяющееся к Договору о Евразийском экономическом союзе от 29 мая 2014 года.</w:t>
      </w:r>
    </w:p>
    <w:p w:rsidR="00D4317E" w:rsidRPr="00D82F8C" w:rsidRDefault="00D82F8C" w:rsidP="00D74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8. При условии соблюдения требований и успешном выполнении действий в соответствии с пунктами 6-7 настоящего Порядка последующий обмен сведениями между участниками общего процесса осуществляется в соответствии с технологическими документами, регламентирующими информационное взаимодействие при реализации общего процесса.</w:t>
      </w:r>
    </w:p>
    <w:p w:rsidR="00D4317E" w:rsidRPr="00664A05" w:rsidRDefault="00D82F8C" w:rsidP="00D74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9. Обмен сведениями между участниками общего (запуск общего процесса) осуществляется не позднее 1 января 2019 года.</w:t>
      </w:r>
    </w:p>
    <w:p w:rsidR="00D74C77" w:rsidRPr="00664A05" w:rsidRDefault="00D74C77" w:rsidP="00D74C77">
      <w:pPr>
        <w:pStyle w:val="Bodytext20"/>
        <w:shd w:val="clear" w:color="auto" w:fill="auto"/>
        <w:spacing w:before="0" w:after="120" w:line="240" w:lineRule="auto"/>
        <w:ind w:left="142" w:right="133"/>
        <w:jc w:val="center"/>
        <w:rPr>
          <w:rFonts w:ascii="Sylfaen" w:hAnsi="Sylfaen"/>
          <w:sz w:val="24"/>
          <w:szCs w:val="24"/>
          <w:lang w:eastAsia="en-US" w:bidi="en-US"/>
        </w:rPr>
      </w:pPr>
    </w:p>
    <w:p w:rsidR="00D4317E" w:rsidRPr="00D82F8C" w:rsidRDefault="00D82F8C" w:rsidP="00D74C77">
      <w:pPr>
        <w:pStyle w:val="Bodytext20"/>
        <w:shd w:val="clear" w:color="auto" w:fill="auto"/>
        <w:spacing w:before="0" w:after="120" w:line="240" w:lineRule="auto"/>
        <w:ind w:left="142" w:right="133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  <w:lang w:eastAsia="en-US" w:bidi="en-US"/>
        </w:rPr>
        <w:t xml:space="preserve">2. </w:t>
      </w:r>
      <w:r w:rsidRPr="00D82F8C">
        <w:rPr>
          <w:rFonts w:ascii="Sylfaen" w:hAnsi="Sylfaen"/>
          <w:sz w:val="24"/>
          <w:szCs w:val="24"/>
        </w:rPr>
        <w:t>Назначение, правила формирования и обработки реестра сведений</w:t>
      </w:r>
      <w:r w:rsidR="00D74C77" w:rsidRPr="00D74C77">
        <w:rPr>
          <w:rFonts w:ascii="Sylfaen" w:hAnsi="Sylfaen"/>
          <w:sz w:val="24"/>
          <w:szCs w:val="24"/>
        </w:rPr>
        <w:t xml:space="preserve"> </w:t>
      </w:r>
      <w:r w:rsidRPr="00D82F8C">
        <w:rPr>
          <w:rFonts w:ascii="Sylfaen" w:hAnsi="Sylfaen"/>
          <w:sz w:val="24"/>
          <w:szCs w:val="24"/>
        </w:rPr>
        <w:t>о выпущенных автомобилях</w:t>
      </w:r>
    </w:p>
    <w:p w:rsidR="00D4317E" w:rsidRPr="00D82F8C" w:rsidRDefault="00D82F8C" w:rsidP="00D74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10. Реестр сведений о выпущенных автомобилях используется при таможенном контроле в целях определения статуса товара.</w:t>
      </w:r>
    </w:p>
    <w:p w:rsidR="00D4317E" w:rsidRPr="00D82F8C" w:rsidRDefault="00D82F8C" w:rsidP="00D74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11. Реестр сведений о выпущенных автомобилях формируется отдельно для каждого уполномоченного органа, осуществившего выпуск товара.</w:t>
      </w:r>
    </w:p>
    <w:p w:rsidR="00D4317E" w:rsidRPr="00D82F8C" w:rsidRDefault="00D82F8C" w:rsidP="00D74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12. Реестр сведений о выпущенных автомобилях может представляться в виде 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XML</w:t>
      </w:r>
      <w:r w:rsidRPr="00D82F8C">
        <w:rPr>
          <w:rFonts w:ascii="Sylfaen" w:hAnsi="Sylfaen"/>
          <w:sz w:val="24"/>
          <w:szCs w:val="24"/>
        </w:rPr>
        <w:t>-документа, сформированного с учетом требований, определенных в пунктах 13-14 настоящего Порядка.</w:t>
      </w:r>
    </w:p>
    <w:p w:rsidR="00D4317E" w:rsidRPr="00D82F8C" w:rsidRDefault="00D82F8C" w:rsidP="00D74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13. Структура и реквизитный состав передаваемого 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XML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- </w:t>
      </w:r>
      <w:r w:rsidRPr="00D82F8C">
        <w:rPr>
          <w:rFonts w:ascii="Sylfaen" w:hAnsi="Sylfaen"/>
          <w:sz w:val="24"/>
          <w:szCs w:val="24"/>
        </w:rPr>
        <w:t xml:space="preserve">документа, содержащего сведения о выпущенных автомобилях, должен соответствовать структуре электронного документа (сведений) «Сведения о выпущенных </w:t>
      </w:r>
      <w:r w:rsidRPr="00D82F8C">
        <w:rPr>
          <w:rFonts w:ascii="Sylfaen" w:hAnsi="Sylfaen"/>
          <w:sz w:val="24"/>
          <w:szCs w:val="24"/>
        </w:rPr>
        <w:lastRenderedPageBreak/>
        <w:t xml:space="preserve">автомобилях»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CA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.05.001), </w:t>
      </w:r>
      <w:r w:rsidRPr="00D82F8C">
        <w:rPr>
          <w:rFonts w:ascii="Sylfaen" w:hAnsi="Sylfaen"/>
          <w:sz w:val="24"/>
          <w:szCs w:val="24"/>
        </w:rPr>
        <w:t>приведенной в Описании форматов и структур электронных документов и сведений, используемых для реализации средствами интегрированной информационной системы внешней и взаимной торговли общего процесса «Обеспечение обмена информацией в отношении автомобилей, ввезенных на таможенную территорию Евразийского экономического союза и выпущенных для внутреннего потребления, между таможенными органами государств - членов Евразийского экономического союза», утвержденном Решением Коллегии Евразийской экономической комиссии от 20 июня 2017 г. № 69. (далее - Описание форматов и структур электронных документов и сведений).</w:t>
      </w:r>
    </w:p>
    <w:p w:rsidR="00D4317E" w:rsidRPr="00D82F8C" w:rsidRDefault="00D82F8C" w:rsidP="00D74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14. При заполнении отдельных реквизитов 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XML</w:t>
      </w:r>
      <w:r w:rsidRPr="00D82F8C">
        <w:rPr>
          <w:rFonts w:ascii="Sylfaen" w:hAnsi="Sylfaen"/>
          <w:sz w:val="24"/>
          <w:szCs w:val="24"/>
        </w:rPr>
        <w:t xml:space="preserve">-документа, содержащего реестр сведений о выпущенных автомобилях, соблюдаются требования, установленные Регламентом информационного взаимодействия между уполномоченными органами государств - членов Евразийского экономического союза при реализации средствами интегрированной информационной системы внешней и взаимной торговли общего процесса «Обеспечение обмена информацией в отношении автомобилей, ввезенных на таможенную территорию Евразийского экономического союза и выпущенных для внутреннего потребления, между таможенными органами государств - членов Евразийского экономического союза», утвержденным Решением Коллегии Евразийской экономической комиссии от 20 июня 2017 г. № 69 (далее - Регламент информационного взаимодействия), в отношении сведений, передаваемых в сообщении «Сведения в отношении автомобилей, ввезенных и выпущенных для внутреннего потребления (в свободное обращение)»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.001) </w:t>
      </w:r>
      <w:r w:rsidRPr="00D82F8C">
        <w:rPr>
          <w:rFonts w:ascii="Sylfaen" w:hAnsi="Sylfaen"/>
          <w:sz w:val="24"/>
          <w:szCs w:val="24"/>
        </w:rPr>
        <w:t>с учетом следующих особенностей:</w:t>
      </w:r>
    </w:p>
    <w:p w:rsidR="00D4317E" w:rsidRPr="00D82F8C" w:rsidRDefault="00D82F8C" w:rsidP="00D74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а) в реестр сведений о выпущенных автомобилях должны быть включены сведения обо всех выпущенных автомобилях, сведения о которых должны передаваться в ходе выполнения процедуры присоединения с учетом изменений, внесенных в указанные сведения за период формирования реестра сведений о выпущенных автомобилях;</w:t>
      </w:r>
    </w:p>
    <w:p w:rsidR="00D4317E" w:rsidRPr="00D82F8C" w:rsidRDefault="00D82F8C" w:rsidP="00D74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б) заполнение реквизитов электронного документа и сведений</w:t>
      </w:r>
      <w:r w:rsidR="00D74C77" w:rsidRPr="00D74C77">
        <w:rPr>
          <w:rFonts w:ascii="Sylfaen" w:hAnsi="Sylfaen"/>
          <w:sz w:val="24"/>
          <w:szCs w:val="24"/>
        </w:rPr>
        <w:t xml:space="preserve"> </w:t>
      </w:r>
      <w:r w:rsidRPr="00D82F8C">
        <w:rPr>
          <w:rFonts w:ascii="Sylfaen" w:hAnsi="Sylfaen"/>
          <w:sz w:val="24"/>
          <w:szCs w:val="24"/>
        </w:rPr>
        <w:t>«Сведения в отношении автомобилей, ввезенных и выпущенных для внутреннего потребления (в свободное обращение)»</w:t>
      </w:r>
      <w:r w:rsidR="00D74C77" w:rsidRPr="00D74C77">
        <w:rPr>
          <w:rFonts w:ascii="Sylfaen" w:hAnsi="Sylfaen"/>
          <w:sz w:val="24"/>
          <w:szCs w:val="24"/>
        </w:rPr>
        <w:t xml:space="preserve">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CA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.05.001) </w:t>
      </w:r>
      <w:r w:rsidRPr="00D82F8C">
        <w:rPr>
          <w:rFonts w:ascii="Sylfaen" w:hAnsi="Sylfaen"/>
          <w:sz w:val="24"/>
          <w:szCs w:val="24"/>
        </w:rPr>
        <w:t>должно осуществляться в соответствии</w:t>
      </w:r>
      <w:r w:rsidR="00D74C77" w:rsidRPr="00D74C77">
        <w:rPr>
          <w:rFonts w:ascii="Sylfaen" w:hAnsi="Sylfaen"/>
          <w:sz w:val="24"/>
          <w:szCs w:val="24"/>
        </w:rPr>
        <w:t xml:space="preserve"> </w:t>
      </w:r>
      <w:r w:rsidRPr="00D82F8C">
        <w:rPr>
          <w:rFonts w:ascii="Sylfaen" w:hAnsi="Sylfaen"/>
          <w:sz w:val="24"/>
          <w:szCs w:val="24"/>
        </w:rPr>
        <w:t>с требованиями, определенными в таблице 9 Регламента</w:t>
      </w:r>
      <w:r w:rsidR="00D74C77" w:rsidRPr="00D74C77">
        <w:rPr>
          <w:rFonts w:ascii="Sylfaen" w:hAnsi="Sylfaen"/>
          <w:sz w:val="24"/>
          <w:szCs w:val="24"/>
        </w:rPr>
        <w:t xml:space="preserve"> </w:t>
      </w:r>
      <w:r w:rsidRPr="00D82F8C">
        <w:rPr>
          <w:rFonts w:ascii="Sylfaen" w:hAnsi="Sylfaen"/>
          <w:sz w:val="24"/>
          <w:szCs w:val="24"/>
        </w:rPr>
        <w:t>информационного взаимодействия с учетом следующего:</w:t>
      </w:r>
    </w:p>
    <w:p w:rsidR="00D4317E" w:rsidRPr="00D82F8C" w:rsidRDefault="00D82F8C" w:rsidP="00D74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значение реквизита «Кодовое обозначение сообщения общего процесса»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proofErr w:type="spellStart"/>
      <w:r w:rsidRPr="00D82F8C">
        <w:rPr>
          <w:rFonts w:ascii="Sylfaen" w:hAnsi="Sylfaen"/>
          <w:sz w:val="24"/>
          <w:szCs w:val="24"/>
          <w:lang w:val="en-US" w:eastAsia="en-US" w:bidi="en-US"/>
        </w:rPr>
        <w:t>csdo</w:t>
      </w:r>
      <w:proofErr w:type="spellEnd"/>
      <w:r w:rsidRPr="00D82F8C">
        <w:rPr>
          <w:rFonts w:ascii="Sylfaen" w:hAnsi="Sylfaen"/>
          <w:sz w:val="24"/>
          <w:szCs w:val="24"/>
          <w:lang w:eastAsia="en-US" w:bidi="en-US"/>
        </w:rPr>
        <w:t>:</w:t>
      </w:r>
      <w:proofErr w:type="spellStart"/>
      <w:r w:rsidRPr="00D82F8C">
        <w:rPr>
          <w:rFonts w:ascii="Sylfaen" w:hAnsi="Sylfaen"/>
          <w:sz w:val="24"/>
          <w:szCs w:val="24"/>
          <w:lang w:val="en-US" w:eastAsia="en-US" w:bidi="en-US"/>
        </w:rPr>
        <w:t>InfEnvelopeCode</w:t>
      </w:r>
      <w:proofErr w:type="spellEnd"/>
      <w:r w:rsidRPr="00D82F8C">
        <w:rPr>
          <w:rFonts w:ascii="Sylfaen" w:hAnsi="Sylfaen"/>
          <w:sz w:val="24"/>
          <w:szCs w:val="24"/>
          <w:lang w:eastAsia="en-US" w:bidi="en-US"/>
        </w:rPr>
        <w:t xml:space="preserve">) </w:t>
      </w:r>
      <w:r w:rsidRPr="00D82F8C">
        <w:rPr>
          <w:rFonts w:ascii="Sylfaen" w:hAnsi="Sylfaen"/>
          <w:sz w:val="24"/>
          <w:szCs w:val="24"/>
        </w:rPr>
        <w:t>должно иметь значение</w:t>
      </w:r>
      <w:r w:rsidR="00D74C77" w:rsidRPr="00D74C77">
        <w:rPr>
          <w:rFonts w:ascii="Sylfaen" w:hAnsi="Sylfaen"/>
          <w:sz w:val="24"/>
          <w:szCs w:val="24"/>
        </w:rPr>
        <w:t xml:space="preserve"> </w:t>
      </w:r>
      <w:r w:rsidRPr="00D82F8C">
        <w:rPr>
          <w:rFonts w:ascii="Sylfaen" w:hAnsi="Sylfaen"/>
          <w:sz w:val="24"/>
          <w:szCs w:val="24"/>
          <w:lang w:eastAsia="en-US" w:bidi="en-US"/>
        </w:rPr>
        <w:t>«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>.05.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D82F8C">
        <w:rPr>
          <w:rFonts w:ascii="Sylfaen" w:hAnsi="Sylfaen"/>
          <w:sz w:val="24"/>
          <w:szCs w:val="24"/>
          <w:lang w:eastAsia="en-US" w:bidi="en-US"/>
        </w:rPr>
        <w:t>.000»;</w:t>
      </w:r>
    </w:p>
    <w:p w:rsidR="00D4317E" w:rsidRPr="00D82F8C" w:rsidRDefault="00D82F8C" w:rsidP="00D74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для реквизита «Код электронного документа (сведений)» </w:t>
      </w:r>
      <w:r w:rsidRPr="00D82F8C">
        <w:rPr>
          <w:rFonts w:ascii="Sylfaen" w:hAnsi="Sylfaen"/>
          <w:sz w:val="24"/>
          <w:szCs w:val="24"/>
          <w:lang w:eastAsia="en-US" w:bidi="en-US"/>
        </w:rPr>
        <w:t>(</w:t>
      </w:r>
      <w:proofErr w:type="spellStart"/>
      <w:r w:rsidRPr="00D82F8C">
        <w:rPr>
          <w:rFonts w:ascii="Sylfaen" w:hAnsi="Sylfaen"/>
          <w:sz w:val="24"/>
          <w:szCs w:val="24"/>
          <w:lang w:val="en-US" w:eastAsia="en-US" w:bidi="en-US"/>
        </w:rPr>
        <w:t>csdo</w:t>
      </w:r>
      <w:proofErr w:type="spellEnd"/>
      <w:r w:rsidRPr="00D82F8C">
        <w:rPr>
          <w:rFonts w:ascii="Sylfaen" w:hAnsi="Sylfaen"/>
          <w:sz w:val="24"/>
          <w:szCs w:val="24"/>
          <w:lang w:eastAsia="en-US" w:bidi="en-US"/>
        </w:rPr>
        <w:t>:</w:t>
      </w:r>
      <w:proofErr w:type="spellStart"/>
      <w:r w:rsidRPr="00D82F8C">
        <w:rPr>
          <w:rFonts w:ascii="Sylfaen" w:hAnsi="Sylfaen"/>
          <w:sz w:val="24"/>
          <w:szCs w:val="24"/>
          <w:lang w:val="en-US" w:eastAsia="en-US" w:bidi="en-US"/>
        </w:rPr>
        <w:t>EDocCode</w:t>
      </w:r>
      <w:proofErr w:type="spellEnd"/>
      <w:r w:rsidRPr="00D82F8C">
        <w:rPr>
          <w:rFonts w:ascii="Sylfaen" w:hAnsi="Sylfaen"/>
          <w:sz w:val="24"/>
          <w:szCs w:val="24"/>
          <w:lang w:eastAsia="en-US" w:bidi="en-US"/>
        </w:rPr>
        <w:t xml:space="preserve">) </w:t>
      </w:r>
      <w:r w:rsidRPr="00D82F8C">
        <w:rPr>
          <w:rFonts w:ascii="Sylfaen" w:hAnsi="Sylfaen"/>
          <w:sz w:val="24"/>
          <w:szCs w:val="24"/>
        </w:rPr>
        <w:t xml:space="preserve">устанавливается значение </w:t>
      </w:r>
      <w:r w:rsidRPr="00D82F8C">
        <w:rPr>
          <w:rFonts w:ascii="Sylfaen" w:hAnsi="Sylfaen"/>
          <w:sz w:val="24"/>
          <w:szCs w:val="24"/>
          <w:lang w:eastAsia="en-US" w:bidi="en-US"/>
        </w:rPr>
        <w:t>«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CA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>.05.001».</w:t>
      </w:r>
    </w:p>
    <w:p w:rsidR="00D4317E" w:rsidRPr="00D82F8C" w:rsidRDefault="00D82F8C" w:rsidP="00D74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15. По результатам обработки реестра сведений о выпущенных автомобилях формируется протокол обработки сведений.</w:t>
      </w:r>
    </w:p>
    <w:p w:rsidR="00D4317E" w:rsidRPr="00D82F8C" w:rsidRDefault="00D82F8C" w:rsidP="00D74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16. Протокол обработки сведений формируется на русском языке.</w:t>
      </w:r>
    </w:p>
    <w:p w:rsidR="00D4317E" w:rsidRPr="00D82F8C" w:rsidRDefault="00D82F8C" w:rsidP="00D74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17. Протокол обработки сведений содержит описание ошибок, возникших в </w:t>
      </w:r>
      <w:r w:rsidRPr="00D82F8C">
        <w:rPr>
          <w:rFonts w:ascii="Sylfaen" w:hAnsi="Sylfaen"/>
          <w:sz w:val="24"/>
          <w:szCs w:val="24"/>
        </w:rPr>
        <w:lastRenderedPageBreak/>
        <w:t>результате обработки реестра сведений о выпущенных автомобилях, либо информацию об их отсутствии.</w:t>
      </w:r>
    </w:p>
    <w:p w:rsidR="00D4317E" w:rsidRPr="00D82F8C" w:rsidRDefault="00D82F8C" w:rsidP="00D74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18. При получении протокола обработки сведений, содержащего описание ошибок, необходимо устранить ошибки и повторить процесс передачи реестра сведений о выпущенных автомобилях в уполномоченный орган, осуществивший выпуск товаров.</w:t>
      </w:r>
    </w:p>
    <w:p w:rsidR="00D74C77" w:rsidRPr="00664A05" w:rsidRDefault="00D74C77" w:rsidP="00D74C77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D4317E" w:rsidRPr="00D82F8C" w:rsidRDefault="00D82F8C" w:rsidP="00D74C77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>3. Требования к параметрам передачи</w:t>
      </w:r>
    </w:p>
    <w:p w:rsidR="00D4317E" w:rsidRPr="00D82F8C" w:rsidRDefault="00D82F8C" w:rsidP="00D74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19. При формировании реестра сведений о выпущенных автомобилях в виде 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XML</w:t>
      </w:r>
      <w:r w:rsidRPr="00D82F8C">
        <w:rPr>
          <w:rFonts w:ascii="Sylfaen" w:hAnsi="Sylfaen"/>
          <w:sz w:val="24"/>
          <w:szCs w:val="24"/>
        </w:rPr>
        <w:t xml:space="preserve">-документа и протокола их обработки используется кодировка 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UTF</w:t>
      </w:r>
      <w:r w:rsidRPr="00D82F8C">
        <w:rPr>
          <w:rFonts w:ascii="Sylfaen" w:hAnsi="Sylfaen"/>
          <w:sz w:val="24"/>
          <w:szCs w:val="24"/>
          <w:lang w:eastAsia="en-US" w:bidi="en-US"/>
        </w:rPr>
        <w:t>-8.</w:t>
      </w:r>
    </w:p>
    <w:p w:rsidR="00D4317E" w:rsidRPr="00D82F8C" w:rsidRDefault="00D82F8C" w:rsidP="00D74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20. Структура наименования реестра сведений о выпущенных автомобилях, должна иметь вид 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>05_</w:t>
      </w:r>
      <w:proofErr w:type="spellStart"/>
      <w:r w:rsidRPr="00D82F8C">
        <w:rPr>
          <w:rFonts w:ascii="Sylfaen" w:hAnsi="Sylfaen"/>
          <w:sz w:val="24"/>
          <w:szCs w:val="24"/>
          <w:lang w:val="en-US" w:eastAsia="en-US" w:bidi="en-US"/>
        </w:rPr>
        <w:t>XXYYYYMMDDhhmm</w:t>
      </w:r>
      <w:proofErr w:type="spellEnd"/>
      <w:r w:rsidRPr="00D82F8C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Pr="00D82F8C">
        <w:rPr>
          <w:rFonts w:ascii="Sylfaen" w:hAnsi="Sylfaen"/>
          <w:sz w:val="24"/>
          <w:szCs w:val="24"/>
        </w:rPr>
        <w:t>где:</w:t>
      </w:r>
    </w:p>
    <w:p w:rsidR="00D4317E" w:rsidRPr="00D82F8C" w:rsidRDefault="00D82F8C" w:rsidP="00D74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а) 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05 </w:t>
      </w:r>
      <w:r w:rsidRPr="00D82F8C">
        <w:rPr>
          <w:rFonts w:ascii="Sylfaen" w:hAnsi="Sylfaen"/>
          <w:sz w:val="24"/>
          <w:szCs w:val="24"/>
        </w:rPr>
        <w:t>- фиксированное значение, обозначающее код общего процесса;</w:t>
      </w:r>
    </w:p>
    <w:p w:rsidR="00D4317E" w:rsidRPr="00D82F8C" w:rsidRDefault="00D82F8C" w:rsidP="00D74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б) 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XX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82F8C">
        <w:rPr>
          <w:rFonts w:ascii="Sylfaen" w:hAnsi="Sylfaen"/>
          <w:sz w:val="24"/>
          <w:szCs w:val="24"/>
        </w:rPr>
        <w:t xml:space="preserve">- буквенный код государства-члена в соответствии с классификатором стран мира, указанным в разделе 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VIII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82F8C">
        <w:rPr>
          <w:rFonts w:ascii="Sylfaen" w:hAnsi="Sylfaen"/>
          <w:sz w:val="24"/>
          <w:szCs w:val="24"/>
        </w:rPr>
        <w:t>Правил информационного взаимодействия, уполномоченный орган которого представляет сведения;</w:t>
      </w:r>
    </w:p>
    <w:p w:rsidR="00D4317E" w:rsidRPr="00D82F8C" w:rsidRDefault="00D82F8C" w:rsidP="00D74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в) 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YYYYMMDD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82F8C">
        <w:rPr>
          <w:rFonts w:ascii="Sylfaen" w:hAnsi="Sylfaen"/>
          <w:sz w:val="24"/>
          <w:szCs w:val="24"/>
        </w:rPr>
        <w:t>- дата формирования файла (год, месяц, день);</w:t>
      </w:r>
    </w:p>
    <w:p w:rsidR="00D74C77" w:rsidRPr="00D74C77" w:rsidRDefault="00D82F8C" w:rsidP="00D74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г) </w:t>
      </w:r>
      <w:proofErr w:type="spellStart"/>
      <w:r w:rsidRPr="00D82F8C">
        <w:rPr>
          <w:rFonts w:ascii="Sylfaen" w:hAnsi="Sylfaen"/>
          <w:sz w:val="24"/>
          <w:szCs w:val="24"/>
          <w:lang w:val="en-US" w:eastAsia="en-US" w:bidi="en-US"/>
        </w:rPr>
        <w:t>hhmm</w:t>
      </w:r>
      <w:proofErr w:type="spellEnd"/>
      <w:r w:rsidRPr="00D82F8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82F8C">
        <w:rPr>
          <w:rFonts w:ascii="Sylfaen" w:hAnsi="Sylfaen"/>
          <w:sz w:val="24"/>
          <w:szCs w:val="24"/>
        </w:rPr>
        <w:t>- время формирования файла (часы, минуты).</w:t>
      </w:r>
    </w:p>
    <w:p w:rsidR="00D4317E" w:rsidRPr="00D82F8C" w:rsidRDefault="00D82F8C" w:rsidP="00D74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  <w:lang w:eastAsia="en-US" w:bidi="en-US"/>
        </w:rPr>
        <w:t xml:space="preserve">21. </w:t>
      </w:r>
      <w:r w:rsidRPr="00D82F8C">
        <w:rPr>
          <w:rFonts w:ascii="Sylfaen" w:hAnsi="Sylfaen"/>
          <w:sz w:val="24"/>
          <w:szCs w:val="24"/>
        </w:rPr>
        <w:t xml:space="preserve">Формирование файлов осуществляется в виде архивного файла в формате 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ZIP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82F8C">
        <w:rPr>
          <w:rFonts w:ascii="Sylfaen" w:hAnsi="Sylfaen"/>
          <w:sz w:val="24"/>
          <w:szCs w:val="24"/>
        </w:rPr>
        <w:t xml:space="preserve">(версия алгоритма должна быть не ниже 2.0, расширение файла: * </w:t>
      </w:r>
      <w:r w:rsidRPr="00D82F8C">
        <w:rPr>
          <w:rFonts w:ascii="Sylfaen" w:hAnsi="Sylfaen"/>
          <w:sz w:val="24"/>
          <w:szCs w:val="24"/>
          <w:lang w:eastAsia="en-US" w:bidi="en-US"/>
        </w:rPr>
        <w:t>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zip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). </w:t>
      </w:r>
      <w:r w:rsidRPr="00D82F8C">
        <w:rPr>
          <w:rFonts w:ascii="Sylfaen" w:hAnsi="Sylfaen"/>
          <w:sz w:val="24"/>
          <w:szCs w:val="24"/>
        </w:rPr>
        <w:t xml:space="preserve">Наименование архивного файла должно соответствовать требованиям, установленным в пункте 20 настоящего Порядка (например, архив 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CP</w:t>
      </w:r>
      <w:r w:rsidRPr="00D82F8C">
        <w:rPr>
          <w:rFonts w:ascii="Sylfaen" w:hAnsi="Sylfaen"/>
          <w:sz w:val="24"/>
          <w:szCs w:val="24"/>
          <w:lang w:eastAsia="en-US" w:bidi="en-US"/>
        </w:rPr>
        <w:t>05_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BY</w:t>
      </w:r>
      <w:r w:rsidRPr="00D82F8C">
        <w:rPr>
          <w:rFonts w:ascii="Sylfaen" w:hAnsi="Sylfaen"/>
          <w:sz w:val="24"/>
          <w:szCs w:val="24"/>
          <w:lang w:eastAsia="en-US" w:bidi="en-US"/>
        </w:rPr>
        <w:t>201701201234.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zip</w:t>
      </w:r>
      <w:r w:rsidRPr="00D82F8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D82F8C">
        <w:rPr>
          <w:rFonts w:ascii="Sylfaen" w:hAnsi="Sylfaen"/>
          <w:sz w:val="24"/>
          <w:szCs w:val="24"/>
        </w:rPr>
        <w:t>должен содержать файл СР05_ВУ201701201234).</w:t>
      </w:r>
    </w:p>
    <w:p w:rsidR="00D4317E" w:rsidRPr="00D82F8C" w:rsidRDefault="00D82F8C" w:rsidP="00D74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82F8C">
        <w:rPr>
          <w:rFonts w:ascii="Sylfaen" w:hAnsi="Sylfaen"/>
          <w:sz w:val="24"/>
          <w:szCs w:val="24"/>
        </w:rPr>
        <w:t xml:space="preserve">22. Протокол обработки сведений формируется в виде текстового файла. Имя файла (без учета расширения) должно соответствовать имени обрабатываемого файла. Расширение файла должно иметь значение </w:t>
      </w:r>
      <w:r w:rsidRPr="00D82F8C">
        <w:rPr>
          <w:rFonts w:ascii="Sylfaen" w:hAnsi="Sylfaen"/>
          <w:sz w:val="24"/>
          <w:szCs w:val="24"/>
          <w:lang w:val="en-US" w:eastAsia="en-US" w:bidi="en-US"/>
        </w:rPr>
        <w:t>«.txt».</w:t>
      </w:r>
    </w:p>
    <w:sectPr w:rsidR="00D4317E" w:rsidRPr="00D82F8C" w:rsidSect="00D82F8C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D4C" w:rsidRDefault="00F31D4C" w:rsidP="00D4317E">
      <w:r>
        <w:separator/>
      </w:r>
    </w:p>
  </w:endnote>
  <w:endnote w:type="continuationSeparator" w:id="0">
    <w:p w:rsidR="00F31D4C" w:rsidRDefault="00F31D4C" w:rsidP="00D4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D4C" w:rsidRDefault="00F31D4C"/>
  </w:footnote>
  <w:footnote w:type="continuationSeparator" w:id="0">
    <w:p w:rsidR="00F31D4C" w:rsidRDefault="00F31D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17E"/>
    <w:rsid w:val="00015DD7"/>
    <w:rsid w:val="0004385C"/>
    <w:rsid w:val="00046011"/>
    <w:rsid w:val="000F23A3"/>
    <w:rsid w:val="000F7109"/>
    <w:rsid w:val="00110638"/>
    <w:rsid w:val="00142C47"/>
    <w:rsid w:val="001543F7"/>
    <w:rsid w:val="001A3B76"/>
    <w:rsid w:val="001A6F2E"/>
    <w:rsid w:val="001B1B80"/>
    <w:rsid w:val="002838BA"/>
    <w:rsid w:val="002951BC"/>
    <w:rsid w:val="002B11D7"/>
    <w:rsid w:val="003076DF"/>
    <w:rsid w:val="0032014E"/>
    <w:rsid w:val="0037486C"/>
    <w:rsid w:val="0040777D"/>
    <w:rsid w:val="004D5EBA"/>
    <w:rsid w:val="004F3CD1"/>
    <w:rsid w:val="004F46F4"/>
    <w:rsid w:val="004F75AD"/>
    <w:rsid w:val="00535C4E"/>
    <w:rsid w:val="00555DAC"/>
    <w:rsid w:val="0057301D"/>
    <w:rsid w:val="00641C89"/>
    <w:rsid w:val="00664A05"/>
    <w:rsid w:val="00703501"/>
    <w:rsid w:val="00731711"/>
    <w:rsid w:val="00761544"/>
    <w:rsid w:val="00766ECA"/>
    <w:rsid w:val="0079501A"/>
    <w:rsid w:val="007C0D13"/>
    <w:rsid w:val="007F2837"/>
    <w:rsid w:val="00831EB7"/>
    <w:rsid w:val="0087017C"/>
    <w:rsid w:val="00887989"/>
    <w:rsid w:val="008A2112"/>
    <w:rsid w:val="008E0FB9"/>
    <w:rsid w:val="00931464"/>
    <w:rsid w:val="00937617"/>
    <w:rsid w:val="00990200"/>
    <w:rsid w:val="0099693D"/>
    <w:rsid w:val="009C24F9"/>
    <w:rsid w:val="00A00E76"/>
    <w:rsid w:val="00A35471"/>
    <w:rsid w:val="00A73FD3"/>
    <w:rsid w:val="00AE1952"/>
    <w:rsid w:val="00B4034D"/>
    <w:rsid w:val="00B92AC8"/>
    <w:rsid w:val="00C041FE"/>
    <w:rsid w:val="00C36BC6"/>
    <w:rsid w:val="00C54F5F"/>
    <w:rsid w:val="00C94BF1"/>
    <w:rsid w:val="00D301C1"/>
    <w:rsid w:val="00D4317E"/>
    <w:rsid w:val="00D4428C"/>
    <w:rsid w:val="00D74C77"/>
    <w:rsid w:val="00D82F8C"/>
    <w:rsid w:val="00E0567B"/>
    <w:rsid w:val="00E1125E"/>
    <w:rsid w:val="00E322CB"/>
    <w:rsid w:val="00EB2A45"/>
    <w:rsid w:val="00EF1E50"/>
    <w:rsid w:val="00F31D4C"/>
    <w:rsid w:val="00F9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9"/>
    <o:shapelayout v:ext="edit">
      <o:idmap v:ext="edit" data="1"/>
    </o:shapelayout>
  </w:shapeDefaults>
  <w:decimalSymbol w:val="."/>
  <w:listSeparator w:val=","/>
  <w15:docId w15:val="{A245C0AB-57B1-43C5-BC5D-1B7EC0AF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4317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4317E"/>
    <w:rPr>
      <w:color w:val="0066CC"/>
      <w:u w:val="single"/>
    </w:rPr>
  </w:style>
  <w:style w:type="character" w:customStyle="1" w:styleId="Bodytext19">
    <w:name w:val="Body text (19)_"/>
    <w:basedOn w:val="DefaultParagraphFont"/>
    <w:link w:val="Bodytext190"/>
    <w:rsid w:val="00D431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3">
    <w:name w:val="Heading #1 (3)_"/>
    <w:basedOn w:val="DefaultParagraphFont"/>
    <w:link w:val="Heading130"/>
    <w:rsid w:val="00D431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3">
    <w:name w:val="Heading #2 (3)_"/>
    <w:basedOn w:val="DefaultParagraphFont"/>
    <w:link w:val="Heading230"/>
    <w:rsid w:val="00D431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3Spacing4pt">
    <w:name w:val="Heading #2 (3) + Spacing 4 pt"/>
    <w:basedOn w:val="Heading23"/>
    <w:rsid w:val="00D431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D431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D431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4">
    <w:name w:val="Heading #2 (4)_"/>
    <w:basedOn w:val="DefaultParagraphFont"/>
    <w:link w:val="Heading240"/>
    <w:rsid w:val="00D431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4Spacing1pt">
    <w:name w:val="Heading #2 (4) + Spacing 1 pt"/>
    <w:basedOn w:val="Heading24"/>
    <w:rsid w:val="00D431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00">
    <w:name w:val="Body text (20)_"/>
    <w:basedOn w:val="DefaultParagraphFont"/>
    <w:link w:val="Bodytext201"/>
    <w:rsid w:val="00D431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">
    <w:name w:val="Table caption_"/>
    <w:basedOn w:val="DefaultParagraphFont"/>
    <w:link w:val="Tablecaption0"/>
    <w:rsid w:val="00D431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1pt">
    <w:name w:val="Body text (2) + 11 pt"/>
    <w:basedOn w:val="Bodytext2"/>
    <w:rsid w:val="00D431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Picturecaption3">
    <w:name w:val="Picture caption (3)_"/>
    <w:basedOn w:val="DefaultParagraphFont"/>
    <w:link w:val="Picturecaption30"/>
    <w:rsid w:val="00D431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Picturecaption">
    <w:name w:val="Picture caption_"/>
    <w:basedOn w:val="DefaultParagraphFont"/>
    <w:link w:val="Picturecaption0"/>
    <w:rsid w:val="00D431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4Spacing2pt">
    <w:name w:val="Heading #2 (4) + Spacing 2 pt"/>
    <w:basedOn w:val="Heading24"/>
    <w:rsid w:val="00D431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">
    <w:name w:val="Body text (21)_"/>
    <w:basedOn w:val="DefaultParagraphFont"/>
    <w:link w:val="Bodytext210"/>
    <w:rsid w:val="00D431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200"/>
      <w:sz w:val="8"/>
      <w:szCs w:val="8"/>
      <w:u w:val="none"/>
      <w:lang w:val="en-US" w:eastAsia="en-US" w:bidi="en-US"/>
    </w:rPr>
  </w:style>
  <w:style w:type="paragraph" w:customStyle="1" w:styleId="Bodytext190">
    <w:name w:val="Body text (19)"/>
    <w:basedOn w:val="Normal"/>
    <w:link w:val="Bodytext19"/>
    <w:rsid w:val="00D4317E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30">
    <w:name w:val="Heading #1 (3)"/>
    <w:basedOn w:val="Normal"/>
    <w:link w:val="Heading13"/>
    <w:rsid w:val="00D4317E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30">
    <w:name w:val="Heading #2 (3)"/>
    <w:basedOn w:val="Normal"/>
    <w:link w:val="Heading23"/>
    <w:rsid w:val="00D4317E"/>
    <w:pPr>
      <w:shd w:val="clear" w:color="auto" w:fill="FFFFFF"/>
      <w:spacing w:before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D4317E"/>
    <w:pPr>
      <w:shd w:val="clear" w:color="auto" w:fill="FFFFFF"/>
      <w:spacing w:before="420" w:after="96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40">
    <w:name w:val="Heading #2 (4)"/>
    <w:basedOn w:val="Normal"/>
    <w:link w:val="Heading24"/>
    <w:rsid w:val="00D4317E"/>
    <w:pPr>
      <w:shd w:val="clear" w:color="auto" w:fill="FFFFFF"/>
      <w:spacing w:before="660"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1">
    <w:name w:val="Body text (20)"/>
    <w:basedOn w:val="Normal"/>
    <w:link w:val="Bodytext200"/>
    <w:rsid w:val="00D4317E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D431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Picturecaption30">
    <w:name w:val="Picture caption (3)"/>
    <w:basedOn w:val="Normal"/>
    <w:link w:val="Picturecaption3"/>
    <w:rsid w:val="00D431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D4317E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10">
    <w:name w:val="Body text (21)"/>
    <w:basedOn w:val="Normal"/>
    <w:link w:val="Bodytext21"/>
    <w:rsid w:val="00D4317E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w w:val="200"/>
      <w:sz w:val="8"/>
      <w:szCs w:val="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1C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1C1"/>
    <w:rPr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314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1464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9314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146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9.png" TargetMode="External"/><Relationship Id="rId7" Type="http://schemas.openxmlformats.org/officeDocument/2006/relationships/image" Target="media/image1.jpeg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7.jpeg" TargetMode="External"/><Relationship Id="rId25" Type="http://schemas.openxmlformats.org/officeDocument/2006/relationships/image" Target="media/image11.pn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 TargetMode="External"/><Relationship Id="rId24" Type="http://schemas.openxmlformats.org/officeDocument/2006/relationships/image" Target="media/image11.png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image" Target="media/image10.png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8.pn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110</Pages>
  <Words>23318</Words>
  <Characters>132918</Characters>
  <Application>Microsoft Office Word</Application>
  <DocSecurity>0</DocSecurity>
  <Lines>1107</Lines>
  <Paragraphs>311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27</cp:revision>
  <dcterms:created xsi:type="dcterms:W3CDTF">2018-05-25T11:31:00Z</dcterms:created>
  <dcterms:modified xsi:type="dcterms:W3CDTF">2019-09-26T10:49:00Z</dcterms:modified>
</cp:coreProperties>
</file>