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1A" w:rsidRPr="00CA1B80" w:rsidRDefault="004D47C6" w:rsidP="007A5D7A">
      <w:pPr>
        <w:pStyle w:val="Bodytext6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A1B80">
        <w:rPr>
          <w:rFonts w:ascii="Sylfaen" w:hAnsi="Sylfaen"/>
          <w:sz w:val="24"/>
          <w:szCs w:val="24"/>
        </w:rPr>
        <w:t>ПРИЛОЖЕНИЕ</w:t>
      </w:r>
    </w:p>
    <w:p w:rsidR="00C5734B" w:rsidRPr="00C5734B" w:rsidRDefault="004D47C6" w:rsidP="007A5D7A">
      <w:pPr>
        <w:pStyle w:val="Bodytext60"/>
        <w:shd w:val="clear" w:color="auto" w:fill="auto"/>
        <w:spacing w:before="0" w:line="240" w:lineRule="auto"/>
        <w:ind w:left="5103" w:right="-6"/>
        <w:jc w:val="center"/>
        <w:rPr>
          <w:rFonts w:ascii="Sylfaen" w:hAnsi="Sylfaen"/>
          <w:sz w:val="24"/>
          <w:szCs w:val="24"/>
        </w:rPr>
      </w:pPr>
      <w:r w:rsidRPr="00CA1B80">
        <w:rPr>
          <w:rFonts w:ascii="Sylfaen" w:hAnsi="Sylfaen"/>
          <w:sz w:val="24"/>
          <w:szCs w:val="24"/>
        </w:rPr>
        <w:t>к Рекомендации Совета</w:t>
      </w:r>
      <w:r w:rsidR="00CA1B80" w:rsidRPr="00CA1B80">
        <w:rPr>
          <w:rFonts w:ascii="Sylfaen" w:hAnsi="Sylfaen"/>
          <w:sz w:val="24"/>
          <w:szCs w:val="24"/>
        </w:rPr>
        <w:t xml:space="preserve"> </w:t>
      </w:r>
      <w:r w:rsidRPr="00CA1B8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CA1B80" w:rsidRDefault="004D47C6" w:rsidP="007A5D7A">
      <w:pPr>
        <w:pStyle w:val="Bodytext6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CA1B80">
        <w:rPr>
          <w:rFonts w:ascii="Sylfaen" w:hAnsi="Sylfaen"/>
          <w:sz w:val="24"/>
          <w:szCs w:val="24"/>
        </w:rPr>
        <w:t>от 13 января 2017 г. № 1</w:t>
      </w:r>
    </w:p>
    <w:p w:rsidR="00CA1B80" w:rsidRDefault="00CA1B80" w:rsidP="007A5D7A">
      <w:pPr>
        <w:pStyle w:val="Bodytext60"/>
        <w:shd w:val="clear" w:color="auto" w:fill="auto"/>
        <w:spacing w:before="0" w:after="120" w:line="240" w:lineRule="auto"/>
        <w:ind w:right="-8"/>
        <w:jc w:val="center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AD091A" w:rsidRPr="00CA1B80" w:rsidRDefault="004D47C6" w:rsidP="007A5D7A">
      <w:pPr>
        <w:pStyle w:val="Bodytext6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CA1B80">
        <w:rPr>
          <w:rStyle w:val="Heading2Spacing2pt"/>
          <w:rFonts w:ascii="Sylfaen" w:hAnsi="Sylfaen"/>
          <w:spacing w:val="0"/>
          <w:sz w:val="24"/>
          <w:szCs w:val="24"/>
        </w:rPr>
        <w:t>ПЕРЕЧЕНЬ</w:t>
      </w:r>
    </w:p>
    <w:p w:rsidR="00AD091A" w:rsidRPr="007A5D7A" w:rsidRDefault="004D47C6" w:rsidP="007A5D7A">
      <w:pPr>
        <w:pStyle w:val="Bodytext30"/>
        <w:shd w:val="clear" w:color="auto" w:fill="auto"/>
        <w:spacing w:line="240" w:lineRule="auto"/>
        <w:ind w:left="567" w:right="559"/>
        <w:rPr>
          <w:rStyle w:val="Bodytext315pt"/>
          <w:rFonts w:ascii="Sylfaen" w:hAnsi="Sylfaen"/>
          <w:b/>
          <w:bCs/>
          <w:sz w:val="24"/>
          <w:szCs w:val="24"/>
        </w:rPr>
      </w:pPr>
      <w:r w:rsidRPr="00CA1B80">
        <w:rPr>
          <w:rStyle w:val="Bodytext315pt"/>
          <w:rFonts w:ascii="Sylfaen" w:hAnsi="Sylfaen"/>
          <w:b/>
          <w:bCs/>
          <w:sz w:val="24"/>
          <w:szCs w:val="24"/>
        </w:rPr>
        <w:t>критериев экономической эффективности производства и</w:t>
      </w:r>
      <w:r w:rsidR="00CA1B80" w:rsidRPr="00CA1B80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A1B80">
        <w:rPr>
          <w:rStyle w:val="Bodytext315pt"/>
          <w:rFonts w:ascii="Sylfaen" w:hAnsi="Sylfaen"/>
          <w:b/>
          <w:bCs/>
          <w:sz w:val="24"/>
          <w:szCs w:val="24"/>
        </w:rPr>
        <w:t>применения машин и оборудования для сельского хозяйства в</w:t>
      </w:r>
      <w:r w:rsidR="00CA1B80" w:rsidRPr="00CA1B80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CA1B80">
        <w:rPr>
          <w:rStyle w:val="Bodytext315pt"/>
          <w:rFonts w:ascii="Sylfaen" w:hAnsi="Sylfaen"/>
          <w:b/>
          <w:bCs/>
          <w:sz w:val="24"/>
          <w:szCs w:val="24"/>
        </w:rPr>
        <w:t>государствах - членах Евразийского экономического союза</w:t>
      </w:r>
    </w:p>
    <w:p w:rsidR="00C5734B" w:rsidRPr="007A5D7A" w:rsidRDefault="00C5734B" w:rsidP="007A5D7A">
      <w:pPr>
        <w:pStyle w:val="Bodytext30"/>
        <w:shd w:val="clear" w:color="auto" w:fill="auto"/>
        <w:spacing w:line="240" w:lineRule="auto"/>
        <w:ind w:left="567" w:right="559"/>
        <w:rPr>
          <w:rFonts w:ascii="Sylfaen" w:hAnsi="Sylfaen"/>
          <w:sz w:val="24"/>
          <w:szCs w:val="24"/>
        </w:rPr>
      </w:pPr>
    </w:p>
    <w:p w:rsidR="00AD091A" w:rsidRPr="00CA1B80" w:rsidRDefault="004D47C6" w:rsidP="007A5D7A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1B80">
        <w:rPr>
          <w:rFonts w:ascii="Sylfaen" w:hAnsi="Sylfaen"/>
          <w:sz w:val="24"/>
          <w:szCs w:val="24"/>
        </w:rPr>
        <w:t>1.</w:t>
      </w:r>
      <w:r w:rsidR="00CA1B80" w:rsidRPr="00CA1B80">
        <w:rPr>
          <w:rFonts w:ascii="Sylfaen" w:hAnsi="Sylfaen"/>
          <w:sz w:val="24"/>
          <w:szCs w:val="24"/>
        </w:rPr>
        <w:t xml:space="preserve"> </w:t>
      </w:r>
      <w:r w:rsidRPr="00CA1B80">
        <w:rPr>
          <w:rFonts w:ascii="Sylfaen" w:hAnsi="Sylfaen"/>
          <w:sz w:val="24"/>
          <w:szCs w:val="24"/>
        </w:rPr>
        <w:t>Снижение себестоимости выполняемых технологических операций при производстве и применении машин и оборудования для сельского хозяйства различных типов.</w:t>
      </w:r>
    </w:p>
    <w:p w:rsidR="00AD091A" w:rsidRPr="00CA1B80" w:rsidRDefault="004D47C6" w:rsidP="007A5D7A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1B80">
        <w:rPr>
          <w:rFonts w:ascii="Sylfaen" w:hAnsi="Sylfaen"/>
          <w:sz w:val="24"/>
          <w:szCs w:val="24"/>
        </w:rPr>
        <w:t>2.</w:t>
      </w:r>
      <w:r w:rsidR="00CA1B80" w:rsidRPr="00CA1B80">
        <w:rPr>
          <w:rFonts w:ascii="Sylfaen" w:hAnsi="Sylfaen"/>
          <w:sz w:val="24"/>
          <w:szCs w:val="24"/>
        </w:rPr>
        <w:t xml:space="preserve"> </w:t>
      </w:r>
      <w:r w:rsidRPr="00CA1B80">
        <w:rPr>
          <w:rFonts w:ascii="Sylfaen" w:hAnsi="Sylfaen"/>
          <w:sz w:val="24"/>
          <w:szCs w:val="24"/>
        </w:rPr>
        <w:t>Рост производительности труда при выполнении технологических операций при производстве и применении машин и оборудования для сельского хозяйства различных типов.</w:t>
      </w:r>
    </w:p>
    <w:p w:rsidR="00AD091A" w:rsidRPr="00CA1B80" w:rsidRDefault="004D47C6" w:rsidP="007A5D7A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1B80">
        <w:rPr>
          <w:rFonts w:ascii="Sylfaen" w:hAnsi="Sylfaen"/>
          <w:sz w:val="24"/>
          <w:szCs w:val="24"/>
        </w:rPr>
        <w:t>3.</w:t>
      </w:r>
      <w:r w:rsidR="00CA1B80" w:rsidRPr="00CA1B80">
        <w:rPr>
          <w:rFonts w:ascii="Sylfaen" w:hAnsi="Sylfaen"/>
          <w:sz w:val="24"/>
          <w:szCs w:val="24"/>
        </w:rPr>
        <w:t xml:space="preserve"> </w:t>
      </w:r>
      <w:r w:rsidRPr="00CA1B80">
        <w:rPr>
          <w:rFonts w:ascii="Sylfaen" w:hAnsi="Sylfaen"/>
          <w:sz w:val="24"/>
          <w:szCs w:val="24"/>
        </w:rPr>
        <w:t>Снижение затрат на поддержание машин и оборудования для сельского хозяйства в рабочем состоянии.</w:t>
      </w:r>
    </w:p>
    <w:p w:rsidR="00AD091A" w:rsidRPr="00CA1B80" w:rsidRDefault="004D47C6" w:rsidP="007A5D7A">
      <w:pPr>
        <w:pStyle w:val="Bodytext6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A1B80">
        <w:rPr>
          <w:rFonts w:ascii="Sylfaen" w:hAnsi="Sylfaen"/>
          <w:sz w:val="24"/>
          <w:szCs w:val="24"/>
        </w:rPr>
        <w:t>4.</w:t>
      </w:r>
      <w:r w:rsidR="00CA1B80" w:rsidRPr="00CA1B80">
        <w:rPr>
          <w:rFonts w:ascii="Sylfaen" w:hAnsi="Sylfaen"/>
          <w:sz w:val="24"/>
          <w:szCs w:val="24"/>
        </w:rPr>
        <w:t xml:space="preserve"> </w:t>
      </w:r>
      <w:r w:rsidRPr="00CA1B80">
        <w:rPr>
          <w:rFonts w:ascii="Sylfaen" w:hAnsi="Sylfaen"/>
          <w:sz w:val="24"/>
          <w:szCs w:val="24"/>
        </w:rPr>
        <w:t>Снижение потребности в моторном топливе для машин и оборудования для сельского хозяйства</w:t>
      </w:r>
    </w:p>
    <w:sectPr w:rsidR="00AD091A" w:rsidRPr="00CA1B80" w:rsidSect="00CA1B80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30" w:rsidRDefault="00FA0030" w:rsidP="00AD091A">
      <w:r>
        <w:separator/>
      </w:r>
    </w:p>
  </w:endnote>
  <w:endnote w:type="continuationSeparator" w:id="0">
    <w:p w:rsidR="00FA0030" w:rsidRDefault="00FA0030" w:rsidP="00A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30" w:rsidRDefault="00FA0030"/>
  </w:footnote>
  <w:footnote w:type="continuationSeparator" w:id="0">
    <w:p w:rsidR="00FA0030" w:rsidRDefault="00FA00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1A"/>
    <w:rsid w:val="000B6183"/>
    <w:rsid w:val="004D0557"/>
    <w:rsid w:val="004D47C6"/>
    <w:rsid w:val="007A5D7A"/>
    <w:rsid w:val="00805255"/>
    <w:rsid w:val="00AD091A"/>
    <w:rsid w:val="00C5734B"/>
    <w:rsid w:val="00CA1B80"/>
    <w:rsid w:val="00F56BA7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91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1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5pt">
    <w:name w:val="Body text (3) + 15 pt"/>
    <w:basedOn w:val="Bodytext3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D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Garamond">
    <w:name w:val="Body text (2) + Garamond"/>
    <w:basedOn w:val="Bodytext2"/>
    <w:rsid w:val="00AD091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AD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Bold">
    <w:name w:val="Body text (6) + Bold"/>
    <w:aliases w:val="Spacing 2 pt"/>
    <w:basedOn w:val="Bodytext6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D091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AD091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AD091A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D091A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AD091A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D091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91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1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5pt">
    <w:name w:val="Body text (3) + 15 pt"/>
    <w:basedOn w:val="Bodytext3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">
    <w:name w:val="Heading #1 (2)_"/>
    <w:basedOn w:val="DefaultParagraphFont"/>
    <w:link w:val="Heading12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D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Garamond">
    <w:name w:val="Body text (2) + Garamond"/>
    <w:basedOn w:val="Bodytext2"/>
    <w:rsid w:val="00AD091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AD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Bold">
    <w:name w:val="Body text (6) + Bold"/>
    <w:aliases w:val="Spacing 2 pt"/>
    <w:basedOn w:val="Bodytext6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D091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AD091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AD091A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D091A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AD091A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D091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2018-08-27T12:16:00Z</dcterms:created>
  <dcterms:modified xsi:type="dcterms:W3CDTF">2018-08-27T12:16:00Z</dcterms:modified>
</cp:coreProperties>
</file>