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93E" w:rsidRPr="00947B63" w:rsidRDefault="00FA198C" w:rsidP="00947B63">
      <w:pPr>
        <w:pStyle w:val="Bodytext20"/>
        <w:shd w:val="clear" w:color="auto" w:fill="auto"/>
        <w:spacing w:line="240" w:lineRule="auto"/>
        <w:ind w:left="9072" w:right="-28"/>
        <w:jc w:val="center"/>
        <w:rPr>
          <w:sz w:val="24"/>
          <w:szCs w:val="24"/>
        </w:rPr>
      </w:pPr>
      <w:bookmarkStart w:id="0" w:name="_GoBack"/>
      <w:bookmarkEnd w:id="0"/>
      <w:r w:rsidRPr="00947B63">
        <w:rPr>
          <w:rStyle w:val="Bodytext2TimesNewRoman"/>
          <w:rFonts w:ascii="Sylfaen" w:eastAsia="Sylfaen" w:hAnsi="Sylfaen"/>
          <w:sz w:val="24"/>
          <w:szCs w:val="24"/>
        </w:rPr>
        <w:t>УТВЕРЖДЕН</w:t>
      </w:r>
    </w:p>
    <w:p w:rsidR="00947B63" w:rsidRPr="00AA15BC" w:rsidRDefault="00FA198C" w:rsidP="00947B63">
      <w:pPr>
        <w:pStyle w:val="Bodytext20"/>
        <w:shd w:val="clear" w:color="auto" w:fill="auto"/>
        <w:spacing w:line="240" w:lineRule="auto"/>
        <w:ind w:left="9072" w:right="-28"/>
        <w:jc w:val="center"/>
        <w:rPr>
          <w:rStyle w:val="Bodytext2TimesNewRoman"/>
          <w:rFonts w:ascii="Sylfaen" w:eastAsia="Sylfaen" w:hAnsi="Sylfaen"/>
          <w:sz w:val="24"/>
          <w:szCs w:val="24"/>
        </w:rPr>
      </w:pPr>
      <w:r w:rsidRPr="00947B63">
        <w:rPr>
          <w:rStyle w:val="Bodytext2TimesNewRoman"/>
          <w:rFonts w:ascii="Sylfaen" w:eastAsia="Sylfaen" w:hAnsi="Sylfaen"/>
          <w:sz w:val="24"/>
          <w:szCs w:val="24"/>
        </w:rPr>
        <w:t>распоряжением Коллегии</w:t>
      </w:r>
      <w:r w:rsidR="00947B63" w:rsidRPr="00947B63">
        <w:rPr>
          <w:rStyle w:val="Bodytext2TimesNewRoman"/>
          <w:rFonts w:ascii="Sylfaen" w:eastAsia="Sylfaen" w:hAnsi="Sylfaen"/>
          <w:sz w:val="24"/>
          <w:szCs w:val="24"/>
        </w:rPr>
        <w:t xml:space="preserve"> </w:t>
      </w:r>
      <w:r w:rsidRPr="00947B63">
        <w:rPr>
          <w:rStyle w:val="Bodytext2TimesNewRoman"/>
          <w:rFonts w:ascii="Sylfaen" w:eastAsia="Sylfaen" w:hAnsi="Sylfaen"/>
          <w:sz w:val="24"/>
          <w:szCs w:val="24"/>
        </w:rPr>
        <w:t>Евразийской экономической комиссии</w:t>
      </w:r>
    </w:p>
    <w:p w:rsidR="0074293E" w:rsidRPr="00947B63" w:rsidRDefault="00FA198C" w:rsidP="00947B63">
      <w:pPr>
        <w:pStyle w:val="Bodytext20"/>
        <w:shd w:val="clear" w:color="auto" w:fill="auto"/>
        <w:spacing w:after="120" w:line="240" w:lineRule="auto"/>
        <w:ind w:left="9072" w:right="-28"/>
        <w:jc w:val="center"/>
        <w:rPr>
          <w:sz w:val="24"/>
          <w:szCs w:val="24"/>
        </w:rPr>
      </w:pPr>
      <w:r w:rsidRPr="00947B63">
        <w:rPr>
          <w:rStyle w:val="Bodytext2TimesNewRoman"/>
          <w:rFonts w:ascii="Sylfaen" w:eastAsia="Sylfaen" w:hAnsi="Sylfaen"/>
          <w:sz w:val="24"/>
          <w:szCs w:val="24"/>
        </w:rPr>
        <w:t>от 16 мая 2017 г. № 48</w:t>
      </w:r>
    </w:p>
    <w:p w:rsidR="0074293E" w:rsidRPr="00947B63" w:rsidRDefault="00FA198C" w:rsidP="00947B63">
      <w:pPr>
        <w:pStyle w:val="Bodytext30"/>
        <w:shd w:val="clear" w:color="auto" w:fill="auto"/>
        <w:spacing w:line="240" w:lineRule="auto"/>
        <w:rPr>
          <w:sz w:val="24"/>
          <w:szCs w:val="24"/>
        </w:rPr>
      </w:pPr>
      <w:r w:rsidRPr="00947B63">
        <w:rPr>
          <w:rStyle w:val="Bodytext3TimesNewRoman1"/>
          <w:rFonts w:ascii="Sylfaen" w:eastAsia="Sylfaen" w:hAnsi="Sylfaen"/>
          <w:spacing w:val="0"/>
          <w:sz w:val="24"/>
          <w:szCs w:val="24"/>
        </w:rPr>
        <w:t>ПЛАН</w:t>
      </w:r>
    </w:p>
    <w:p w:rsidR="0074293E" w:rsidRPr="00947B63" w:rsidRDefault="00FA198C" w:rsidP="00947B63">
      <w:pPr>
        <w:pStyle w:val="Bodytext30"/>
        <w:shd w:val="clear" w:color="auto" w:fill="auto"/>
        <w:spacing w:line="240" w:lineRule="auto"/>
        <w:rPr>
          <w:sz w:val="24"/>
          <w:szCs w:val="24"/>
        </w:rPr>
      </w:pPr>
      <w:r w:rsidRPr="00947B63">
        <w:rPr>
          <w:rStyle w:val="Bodytext3TimesNewRoman0"/>
          <w:rFonts w:ascii="Sylfaen" w:eastAsia="Sylfaen" w:hAnsi="Sylfaen"/>
          <w:sz w:val="24"/>
          <w:szCs w:val="24"/>
        </w:rPr>
        <w:t>научно-исследовательских работ Евразийской экономической комиссии на 2017 - 2018 годы</w:t>
      </w:r>
    </w:p>
    <w:tbl>
      <w:tblPr>
        <w:tblOverlap w:val="never"/>
        <w:tblW w:w="14696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2078"/>
        <w:gridCol w:w="2618"/>
      </w:tblGrid>
      <w:tr w:rsidR="00947B63" w:rsidRPr="00947B63" w:rsidTr="00947B63">
        <w:trPr>
          <w:tblHeader/>
          <w:jc w:val="center"/>
        </w:trPr>
        <w:tc>
          <w:tcPr>
            <w:tcW w:w="1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Тема НИР, шифр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Срок выполнения</w:t>
            </w:r>
          </w:p>
        </w:tc>
      </w:tr>
      <w:tr w:rsidR="0074293E" w:rsidRPr="00947B63" w:rsidTr="00947B63">
        <w:trPr>
          <w:jc w:val="center"/>
        </w:trPr>
        <w:tc>
          <w:tcPr>
            <w:tcW w:w="14696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I. Переходящие научно-исследовательские работы</w:t>
            </w:r>
          </w:p>
        </w:tc>
      </w:tr>
      <w:tr w:rsidR="0074293E" w:rsidRPr="00947B63" w:rsidTr="00947B63">
        <w:trPr>
          <w:jc w:val="center"/>
        </w:trPr>
        <w:tc>
          <w:tcPr>
            <w:tcW w:w="14696" w:type="dxa"/>
            <w:gridSpan w:val="2"/>
            <w:shd w:val="clear" w:color="auto" w:fill="FFFFFF"/>
            <w:vAlign w:val="center"/>
          </w:tcPr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Департамент протокола и организационного обеспечения</w:t>
            </w:r>
          </w:p>
        </w:tc>
      </w:tr>
      <w:tr w:rsidR="00947B63" w:rsidRPr="00947B63" w:rsidTr="00947B63">
        <w:trPr>
          <w:trHeight w:val="436"/>
          <w:jc w:val="center"/>
        </w:trPr>
        <w:tc>
          <w:tcPr>
            <w:tcW w:w="12078" w:type="dxa"/>
            <w:vMerge w:val="restart"/>
            <w:shd w:val="clear" w:color="auto" w:fill="FFFFFF"/>
            <w:vAlign w:val="center"/>
          </w:tcPr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1. НИР «Разработка эффективных коммуникативных моделей взаимодействия Евразийской экономической комиссии с экспертным сообществом и широкой общественностью стран Евразийского экономического союза и зарубежных стран в публичной сфере»</w:t>
            </w:r>
          </w:p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ind w:left="400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Всего по Департаменту протокола и организационного обеспечения </w:t>
            </w:r>
            <w:r w:rsid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</w:t>
            </w: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1 НИР</w:t>
            </w:r>
          </w:p>
        </w:tc>
        <w:tc>
          <w:tcPr>
            <w:tcW w:w="2618" w:type="dxa"/>
            <w:vMerge w:val="restart"/>
            <w:shd w:val="clear" w:color="auto" w:fill="FFFFFF"/>
          </w:tcPr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2016-2017 годы</w:t>
            </w:r>
          </w:p>
        </w:tc>
      </w:tr>
      <w:tr w:rsidR="00947B63" w:rsidRPr="00947B63" w:rsidTr="00947B63">
        <w:trPr>
          <w:trHeight w:val="436"/>
          <w:jc w:val="center"/>
        </w:trPr>
        <w:tc>
          <w:tcPr>
            <w:tcW w:w="12078" w:type="dxa"/>
            <w:vMerge/>
            <w:shd w:val="clear" w:color="auto" w:fill="FFFFFF"/>
            <w:vAlign w:val="center"/>
          </w:tcPr>
          <w:p w:rsidR="0074293E" w:rsidRPr="00947B63" w:rsidRDefault="0074293E" w:rsidP="00947B6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18" w:type="dxa"/>
            <w:vMerge/>
            <w:shd w:val="clear" w:color="auto" w:fill="FFFFFF"/>
          </w:tcPr>
          <w:p w:rsidR="0074293E" w:rsidRPr="00947B63" w:rsidRDefault="0074293E" w:rsidP="00947B63">
            <w:pPr>
              <w:spacing w:after="120"/>
              <w:rPr>
                <w:rFonts w:ascii="Sylfaen" w:hAnsi="Sylfaen"/>
              </w:rPr>
            </w:pPr>
          </w:p>
        </w:tc>
      </w:tr>
      <w:tr w:rsidR="0074293E" w:rsidRPr="00947B63" w:rsidTr="00947B63">
        <w:trPr>
          <w:jc w:val="center"/>
        </w:trPr>
        <w:tc>
          <w:tcPr>
            <w:tcW w:w="14696" w:type="dxa"/>
            <w:gridSpan w:val="2"/>
            <w:shd w:val="clear" w:color="auto" w:fill="FFFFFF"/>
            <w:vAlign w:val="center"/>
          </w:tcPr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Департамент информационных технологий</w:t>
            </w:r>
          </w:p>
        </w:tc>
      </w:tr>
      <w:tr w:rsidR="00947B63" w:rsidRPr="00947B63" w:rsidTr="00947B63">
        <w:trPr>
          <w:trHeight w:val="436"/>
          <w:jc w:val="center"/>
        </w:trPr>
        <w:tc>
          <w:tcPr>
            <w:tcW w:w="12078" w:type="dxa"/>
            <w:vMerge w:val="restart"/>
            <w:shd w:val="clear" w:color="auto" w:fill="FFFFFF"/>
            <w:vAlign w:val="center"/>
          </w:tcPr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1. НИР «Разработка предложений по общим подходам формирования цифрового пространства Евразийского экономического союза»</w:t>
            </w:r>
          </w:p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ind w:left="380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Всего по Департаменту информационных технологий </w:t>
            </w:r>
            <w:r w:rsid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</w:t>
            </w: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1 НИР</w:t>
            </w:r>
          </w:p>
        </w:tc>
        <w:tc>
          <w:tcPr>
            <w:tcW w:w="2618" w:type="dxa"/>
            <w:vMerge w:val="restart"/>
            <w:shd w:val="clear" w:color="auto" w:fill="FFFFFF"/>
          </w:tcPr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2016-2017 годы</w:t>
            </w:r>
          </w:p>
        </w:tc>
      </w:tr>
      <w:tr w:rsidR="00947B63" w:rsidRPr="00947B63" w:rsidTr="00947B63">
        <w:trPr>
          <w:trHeight w:val="436"/>
          <w:jc w:val="center"/>
        </w:trPr>
        <w:tc>
          <w:tcPr>
            <w:tcW w:w="12078" w:type="dxa"/>
            <w:vMerge/>
            <w:shd w:val="clear" w:color="auto" w:fill="FFFFFF"/>
            <w:vAlign w:val="center"/>
          </w:tcPr>
          <w:p w:rsidR="0074293E" w:rsidRPr="00947B63" w:rsidRDefault="0074293E" w:rsidP="00947B6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18" w:type="dxa"/>
            <w:vMerge/>
            <w:shd w:val="clear" w:color="auto" w:fill="FFFFFF"/>
          </w:tcPr>
          <w:p w:rsidR="0074293E" w:rsidRPr="00947B63" w:rsidRDefault="0074293E" w:rsidP="00947B63">
            <w:pPr>
              <w:spacing w:after="120"/>
              <w:rPr>
                <w:rFonts w:ascii="Sylfaen" w:hAnsi="Sylfaen"/>
              </w:rPr>
            </w:pPr>
          </w:p>
        </w:tc>
      </w:tr>
      <w:tr w:rsidR="0074293E" w:rsidRPr="00947B63" w:rsidTr="00947B63">
        <w:trPr>
          <w:jc w:val="center"/>
        </w:trPr>
        <w:tc>
          <w:tcPr>
            <w:tcW w:w="14696" w:type="dxa"/>
            <w:gridSpan w:val="2"/>
            <w:shd w:val="clear" w:color="auto" w:fill="FFFFFF"/>
            <w:vAlign w:val="center"/>
          </w:tcPr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Департамент развития интеграции</w:t>
            </w:r>
          </w:p>
        </w:tc>
      </w:tr>
      <w:tr w:rsidR="00947B63" w:rsidRPr="00947B63" w:rsidTr="00947B63">
        <w:trPr>
          <w:jc w:val="center"/>
        </w:trPr>
        <w:tc>
          <w:tcPr>
            <w:tcW w:w="12078" w:type="dxa"/>
            <w:shd w:val="clear" w:color="auto" w:fill="FFFFFF"/>
            <w:vAlign w:val="center"/>
          </w:tcPr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1. НИР «Исследование предпосылок и механизмов создания, анализ текущего состояния и перспектив развития Трансатлантического торгово-инвестиционного и Транстихоокеанского торгового партнерств, в условиях формирования новой глобальной архитектуры экономических связей и новых вызовов и задач для евразийской экономической интеграции»</w:t>
            </w:r>
          </w:p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ind w:left="400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Всего по Департаменту развития интеграции - 1 НИР</w:t>
            </w:r>
          </w:p>
        </w:tc>
        <w:tc>
          <w:tcPr>
            <w:tcW w:w="2618" w:type="dxa"/>
            <w:shd w:val="clear" w:color="auto" w:fill="FFFFFF"/>
          </w:tcPr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ind w:left="-18"/>
              <w:jc w:val="center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2016-2017 годы</w:t>
            </w:r>
          </w:p>
        </w:tc>
      </w:tr>
      <w:tr w:rsidR="0074293E" w:rsidRPr="00947B63" w:rsidTr="00947B63">
        <w:trPr>
          <w:jc w:val="center"/>
        </w:trPr>
        <w:tc>
          <w:tcPr>
            <w:tcW w:w="14696" w:type="dxa"/>
            <w:gridSpan w:val="2"/>
            <w:shd w:val="clear" w:color="auto" w:fill="FFFFFF"/>
            <w:vAlign w:val="center"/>
          </w:tcPr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Департамент статистики</w:t>
            </w:r>
          </w:p>
        </w:tc>
      </w:tr>
      <w:tr w:rsidR="00947B63" w:rsidRPr="00947B63" w:rsidTr="00947B63">
        <w:trPr>
          <w:jc w:val="center"/>
        </w:trPr>
        <w:tc>
          <w:tcPr>
            <w:tcW w:w="12078" w:type="dxa"/>
            <w:shd w:val="clear" w:color="auto" w:fill="FFFFFF"/>
            <w:vAlign w:val="center"/>
          </w:tcPr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1. НИР «Исследование различий в методологиях формирования статистических показателей уровня жизни населения государств </w:t>
            </w:r>
            <w:r w:rsid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</w:t>
            </w: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членов Евразийского экономического союза и рекомендации по их унификации»</w:t>
            </w:r>
          </w:p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ind w:left="380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Всего по Департаменту статистики - 1 НИР</w:t>
            </w:r>
          </w:p>
        </w:tc>
        <w:tc>
          <w:tcPr>
            <w:tcW w:w="2618" w:type="dxa"/>
            <w:shd w:val="clear" w:color="auto" w:fill="FFFFFF"/>
          </w:tcPr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ind w:left="-18"/>
              <w:jc w:val="center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2016-2017 годы</w:t>
            </w:r>
          </w:p>
        </w:tc>
      </w:tr>
      <w:tr w:rsidR="0074293E" w:rsidRPr="00947B63" w:rsidTr="00947B63">
        <w:trPr>
          <w:jc w:val="center"/>
        </w:trPr>
        <w:tc>
          <w:tcPr>
            <w:tcW w:w="14696" w:type="dxa"/>
            <w:gridSpan w:val="2"/>
            <w:shd w:val="clear" w:color="auto" w:fill="FFFFFF"/>
            <w:vAlign w:val="center"/>
          </w:tcPr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Департамент финансовой политики</w:t>
            </w:r>
          </w:p>
        </w:tc>
      </w:tr>
      <w:tr w:rsidR="00947B63" w:rsidRPr="00947B63" w:rsidTr="00947B63">
        <w:trPr>
          <w:jc w:val="center"/>
        </w:trPr>
        <w:tc>
          <w:tcPr>
            <w:tcW w:w="12078" w:type="dxa"/>
            <w:shd w:val="clear" w:color="auto" w:fill="FFFFFF"/>
            <w:vAlign w:val="bottom"/>
          </w:tcPr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1. НИР «Методологические подходы к определению нормативов распределения сумм ввозных таможенных пошлин между бюджетами государств - членов Евразийского экономического союза»</w:t>
            </w:r>
          </w:p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ind w:left="360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Всего по Департаменту финансовой политики </w:t>
            </w:r>
            <w:r w:rsid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</w:t>
            </w: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1 НИР</w:t>
            </w:r>
          </w:p>
        </w:tc>
        <w:tc>
          <w:tcPr>
            <w:tcW w:w="2618" w:type="dxa"/>
            <w:shd w:val="clear" w:color="auto" w:fill="FFFFFF"/>
          </w:tcPr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2016-2017 годы</w:t>
            </w:r>
          </w:p>
        </w:tc>
      </w:tr>
      <w:tr w:rsidR="00947B63" w:rsidRPr="00947B63" w:rsidTr="00947B63">
        <w:trPr>
          <w:jc w:val="center"/>
        </w:trPr>
        <w:tc>
          <w:tcPr>
            <w:tcW w:w="14696" w:type="dxa"/>
            <w:gridSpan w:val="2"/>
            <w:shd w:val="clear" w:color="auto" w:fill="FFFFFF"/>
            <w:vAlign w:val="center"/>
          </w:tcPr>
          <w:p w:rsidR="00947B63" w:rsidRPr="00947B63" w:rsidRDefault="00947B63" w:rsidP="00947B63">
            <w:pPr>
              <w:spacing w:after="120"/>
              <w:jc w:val="center"/>
              <w:rPr>
                <w:rFonts w:ascii="Sylfaen" w:hAnsi="Sylfaen"/>
              </w:rPr>
            </w:pPr>
            <w:r w:rsidRPr="00947B63">
              <w:rPr>
                <w:rStyle w:val="Bodytext2TimesNewRoman"/>
                <w:rFonts w:ascii="Sylfaen" w:eastAsia="Tahoma" w:hAnsi="Sylfaen"/>
                <w:sz w:val="24"/>
                <w:szCs w:val="24"/>
              </w:rPr>
              <w:t>Департамент макроэкономической политики</w:t>
            </w:r>
          </w:p>
        </w:tc>
      </w:tr>
      <w:tr w:rsidR="00947B63" w:rsidRPr="00947B63" w:rsidTr="00947B63">
        <w:trPr>
          <w:jc w:val="center"/>
        </w:trPr>
        <w:tc>
          <w:tcPr>
            <w:tcW w:w="12078" w:type="dxa"/>
            <w:shd w:val="clear" w:color="auto" w:fill="FFFFFF"/>
            <w:vAlign w:val="center"/>
          </w:tcPr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1. НИР «Комплексный анализ влияния эффектов интеграционного влияния, создания зон свободной торговли на состояние и развитие экономик государств </w:t>
            </w:r>
            <w:r w:rsid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</w:t>
            </w: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членов Евразийского экономического союза (на основе моделей общего равновесия </w:t>
            </w:r>
            <w:r w:rsidR="00947B63">
              <w:rPr>
                <w:rStyle w:val="Bodytext2TimesNewRoman"/>
                <w:rFonts w:ascii="Sylfaen" w:eastAsia="Sylfaen" w:hAnsi="Sylfaen"/>
                <w:sz w:val="24"/>
                <w:szCs w:val="24"/>
                <w:lang w:val="en-US"/>
              </w:rPr>
              <w:t>CGE</w:t>
            </w: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и МОБ)»</w:t>
            </w:r>
          </w:p>
        </w:tc>
        <w:tc>
          <w:tcPr>
            <w:tcW w:w="2618" w:type="dxa"/>
            <w:shd w:val="clear" w:color="auto" w:fill="FFFFFF"/>
          </w:tcPr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2016-2017 годы</w:t>
            </w:r>
          </w:p>
        </w:tc>
      </w:tr>
      <w:tr w:rsidR="00947B63" w:rsidRPr="00947B63" w:rsidTr="00947B63">
        <w:trPr>
          <w:jc w:val="center"/>
        </w:trPr>
        <w:tc>
          <w:tcPr>
            <w:tcW w:w="12078" w:type="dxa"/>
            <w:shd w:val="clear" w:color="auto" w:fill="FFFFFF"/>
            <w:vAlign w:val="center"/>
          </w:tcPr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2. НИР «Реализация интеграционного потенциала Евразийского экономического союза и совершенствование системы мониторинга для оценки вклада интеграционного фактора в экономическое развитие государств-членов и Союза в целом»</w:t>
            </w:r>
          </w:p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ind w:left="380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Всего по Департаменту макроэкономической политики </w:t>
            </w:r>
            <w:r w:rsid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</w:t>
            </w: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2 НИР</w:t>
            </w:r>
          </w:p>
        </w:tc>
        <w:tc>
          <w:tcPr>
            <w:tcW w:w="2618" w:type="dxa"/>
            <w:shd w:val="clear" w:color="auto" w:fill="FFFFFF"/>
          </w:tcPr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2016-2017 годы</w:t>
            </w:r>
          </w:p>
        </w:tc>
      </w:tr>
      <w:tr w:rsidR="0074293E" w:rsidRPr="00947B63" w:rsidTr="00947B63">
        <w:trPr>
          <w:jc w:val="center"/>
        </w:trPr>
        <w:tc>
          <w:tcPr>
            <w:tcW w:w="14696" w:type="dxa"/>
            <w:gridSpan w:val="2"/>
            <w:shd w:val="clear" w:color="auto" w:fill="FFFFFF"/>
            <w:vAlign w:val="center"/>
          </w:tcPr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Департамент агропромышленной политики</w:t>
            </w:r>
          </w:p>
        </w:tc>
      </w:tr>
      <w:tr w:rsidR="00947B63" w:rsidRPr="00947B63" w:rsidTr="00947B63">
        <w:trPr>
          <w:jc w:val="center"/>
        </w:trPr>
        <w:tc>
          <w:tcPr>
            <w:tcW w:w="12078" w:type="dxa"/>
            <w:shd w:val="clear" w:color="auto" w:fill="FFFFFF"/>
            <w:vAlign w:val="center"/>
          </w:tcPr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1. НИР «Разработка перспективных направлений и механизмов развития согласованной агропромышленной политики государств </w:t>
            </w:r>
            <w:r w:rsid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</w:t>
            </w: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членов Евразийского экономического союза, в том числе в области межгосударственной кооперации и импортозамещения»</w:t>
            </w:r>
          </w:p>
        </w:tc>
        <w:tc>
          <w:tcPr>
            <w:tcW w:w="2618" w:type="dxa"/>
            <w:shd w:val="clear" w:color="auto" w:fill="FFFFFF"/>
          </w:tcPr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2016-2017 годы</w:t>
            </w:r>
          </w:p>
        </w:tc>
      </w:tr>
      <w:tr w:rsidR="00947B63" w:rsidRPr="00947B63" w:rsidTr="00947B63">
        <w:trPr>
          <w:jc w:val="center"/>
        </w:trPr>
        <w:tc>
          <w:tcPr>
            <w:tcW w:w="12078" w:type="dxa"/>
            <w:shd w:val="clear" w:color="auto" w:fill="FFFFFF"/>
            <w:vAlign w:val="center"/>
          </w:tcPr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2. НИР «Оценка влияния конъюнктуры мирового агропродовольственного рынка на агропромышленный комплекс государств - членов Евразийского экономического союза»</w:t>
            </w:r>
          </w:p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ind w:left="360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Всего по Департаменту агропромышленной политики - 2 НИР</w:t>
            </w:r>
          </w:p>
        </w:tc>
        <w:tc>
          <w:tcPr>
            <w:tcW w:w="2618" w:type="dxa"/>
            <w:shd w:val="clear" w:color="auto" w:fill="FFFFFF"/>
          </w:tcPr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2016-2017 годы</w:t>
            </w:r>
          </w:p>
        </w:tc>
      </w:tr>
      <w:tr w:rsidR="0074293E" w:rsidRPr="00947B63" w:rsidTr="00947B63">
        <w:trPr>
          <w:jc w:val="center"/>
        </w:trPr>
        <w:tc>
          <w:tcPr>
            <w:tcW w:w="14696" w:type="dxa"/>
            <w:gridSpan w:val="2"/>
            <w:shd w:val="clear" w:color="auto" w:fill="FFFFFF"/>
            <w:vAlign w:val="bottom"/>
          </w:tcPr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Департамент промышленной политики</w:t>
            </w:r>
          </w:p>
        </w:tc>
      </w:tr>
      <w:tr w:rsidR="00947B63" w:rsidRPr="00947B63" w:rsidTr="00947B63">
        <w:trPr>
          <w:jc w:val="center"/>
        </w:trPr>
        <w:tc>
          <w:tcPr>
            <w:tcW w:w="12078" w:type="dxa"/>
            <w:shd w:val="clear" w:color="auto" w:fill="FFFFFF"/>
            <w:vAlign w:val="center"/>
          </w:tcPr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1. НИР «Разработка концепции создания евразийской сети трансфера технологий, включающей порядок ее формирования и финансирования»</w:t>
            </w:r>
          </w:p>
        </w:tc>
        <w:tc>
          <w:tcPr>
            <w:tcW w:w="2618" w:type="dxa"/>
            <w:shd w:val="clear" w:color="auto" w:fill="FFFFFF"/>
          </w:tcPr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2016-2017 годы</w:t>
            </w:r>
          </w:p>
        </w:tc>
      </w:tr>
      <w:tr w:rsidR="00947B63" w:rsidRPr="00947B63" w:rsidTr="00947B63">
        <w:trPr>
          <w:jc w:val="center"/>
        </w:trPr>
        <w:tc>
          <w:tcPr>
            <w:tcW w:w="12078" w:type="dxa"/>
            <w:shd w:val="clear" w:color="auto" w:fill="FFFFFF"/>
            <w:vAlign w:val="center"/>
          </w:tcPr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2. НИР «Решение задач импортозамещения за счет развития промышленного сотрудничества государств </w:t>
            </w:r>
            <w:r w:rsid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</w:t>
            </w: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членов Евразийского экономического союза (ЕАЭС) на основе анализа промышленных комплексов и общего рынка ЕАЭС»</w:t>
            </w:r>
          </w:p>
        </w:tc>
        <w:tc>
          <w:tcPr>
            <w:tcW w:w="2618" w:type="dxa"/>
            <w:shd w:val="clear" w:color="auto" w:fill="FFFFFF"/>
          </w:tcPr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2016-2017 годы</w:t>
            </w:r>
          </w:p>
        </w:tc>
      </w:tr>
      <w:tr w:rsidR="0074293E" w:rsidRPr="00947B63" w:rsidTr="00947B63">
        <w:trPr>
          <w:jc w:val="center"/>
        </w:trPr>
        <w:tc>
          <w:tcPr>
            <w:tcW w:w="12078" w:type="dxa"/>
            <w:shd w:val="clear" w:color="auto" w:fill="FFFFFF"/>
            <w:vAlign w:val="center"/>
          </w:tcPr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3. НИР «Разработка предложений по устранению барьеров для развития кооперационного сотрудничества предприятий на пути движения промышленных товаров на общем рынке Евразийского экономического союза (ЕАЭС) и на рынки третьих стран на основе анализа системообразующих промышленных предприятий ЕАЭС»</w:t>
            </w:r>
          </w:p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ind w:left="400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Всего по Департаменту промышленной политики </w:t>
            </w:r>
            <w:r w:rsid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</w:t>
            </w: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3 НИР</w:t>
            </w:r>
          </w:p>
        </w:tc>
        <w:tc>
          <w:tcPr>
            <w:tcW w:w="2618" w:type="dxa"/>
            <w:shd w:val="clear" w:color="auto" w:fill="FFFFFF"/>
          </w:tcPr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2016-2017 годы</w:t>
            </w:r>
          </w:p>
        </w:tc>
      </w:tr>
      <w:tr w:rsidR="0074293E" w:rsidRPr="00947B63" w:rsidTr="00947B63">
        <w:trPr>
          <w:jc w:val="center"/>
        </w:trPr>
        <w:tc>
          <w:tcPr>
            <w:tcW w:w="14696" w:type="dxa"/>
            <w:gridSpan w:val="2"/>
            <w:shd w:val="clear" w:color="auto" w:fill="FFFFFF"/>
            <w:vAlign w:val="center"/>
          </w:tcPr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Департамент торговой политики</w:t>
            </w:r>
          </w:p>
        </w:tc>
      </w:tr>
      <w:tr w:rsidR="0074293E" w:rsidRPr="00947B63" w:rsidTr="00947B63">
        <w:trPr>
          <w:jc w:val="center"/>
        </w:trPr>
        <w:tc>
          <w:tcPr>
            <w:tcW w:w="12078" w:type="dxa"/>
            <w:shd w:val="clear" w:color="auto" w:fill="FFFFFF"/>
            <w:vAlign w:val="center"/>
          </w:tcPr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1. НИР «Проведение экономического анализа перспектив внедрения института самостоятельного декларирования происхождения товаров в рамках преференциальных торговых соглашений»</w:t>
            </w:r>
          </w:p>
        </w:tc>
        <w:tc>
          <w:tcPr>
            <w:tcW w:w="2618" w:type="dxa"/>
            <w:shd w:val="clear" w:color="auto" w:fill="FFFFFF"/>
          </w:tcPr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2016-2017 годы</w:t>
            </w:r>
          </w:p>
        </w:tc>
      </w:tr>
      <w:tr w:rsidR="0074293E" w:rsidRPr="00947B63" w:rsidTr="00947B63">
        <w:trPr>
          <w:jc w:val="center"/>
        </w:trPr>
        <w:tc>
          <w:tcPr>
            <w:tcW w:w="12078" w:type="dxa"/>
            <w:shd w:val="clear" w:color="auto" w:fill="FFFFFF"/>
            <w:vAlign w:val="center"/>
          </w:tcPr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2. НИР «Изучение выгод и рисков от перехода к преференциальному режиму торговли с Китайской Народной Республикой и его возможных параметров, в том числе при сопровождении переговорного процесса по заключению соглашения о торгово-экономическом сотрудничестве между Евразийским экономическим союзом и его государствами-членами, с одной стороны, и Китайской Народной Республикой, с другой стороны»</w:t>
            </w:r>
          </w:p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ind w:left="380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Всего по Департаменту торговой политики </w:t>
            </w:r>
            <w:r w:rsid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</w:t>
            </w: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2 НИР</w:t>
            </w:r>
          </w:p>
        </w:tc>
        <w:tc>
          <w:tcPr>
            <w:tcW w:w="2618" w:type="dxa"/>
            <w:shd w:val="clear" w:color="auto" w:fill="FFFFFF"/>
          </w:tcPr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2016-2017 годы</w:t>
            </w:r>
          </w:p>
        </w:tc>
      </w:tr>
      <w:tr w:rsidR="0074293E" w:rsidRPr="00947B63" w:rsidTr="00947B63">
        <w:trPr>
          <w:jc w:val="center"/>
        </w:trPr>
        <w:tc>
          <w:tcPr>
            <w:tcW w:w="14696" w:type="dxa"/>
            <w:gridSpan w:val="2"/>
            <w:shd w:val="clear" w:color="auto" w:fill="FFFFFF"/>
            <w:vAlign w:val="bottom"/>
          </w:tcPr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Департамент таможенного законодательства и правоприменительной практики</w:t>
            </w:r>
          </w:p>
        </w:tc>
      </w:tr>
      <w:tr w:rsidR="0074293E" w:rsidRPr="00947B63" w:rsidTr="00947B63">
        <w:trPr>
          <w:jc w:val="center"/>
        </w:trPr>
        <w:tc>
          <w:tcPr>
            <w:tcW w:w="12078" w:type="dxa"/>
            <w:shd w:val="clear" w:color="auto" w:fill="FFFFFF"/>
            <w:vAlign w:val="center"/>
          </w:tcPr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1. НИР «Разработка описания функционала, архитектуры, а также интерактивной презентации демонстрационного макета эталонной модели национального механизма «единого окна» в системе </w:t>
            </w: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регулирования внешнеэкономической деятельности»</w:t>
            </w:r>
          </w:p>
          <w:p w:rsidR="0074293E" w:rsidRPr="00947B63" w:rsidRDefault="00FA198C" w:rsidP="003C2D07">
            <w:pPr>
              <w:pStyle w:val="Bodytext20"/>
              <w:shd w:val="clear" w:color="auto" w:fill="auto"/>
              <w:spacing w:after="120" w:line="240" w:lineRule="auto"/>
              <w:ind w:left="478"/>
              <w:jc w:val="both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Всего по Департаменту таможенного законодательства и правоприменительной практики </w:t>
            </w:r>
            <w:r w:rsid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</w:t>
            </w: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1 НИР</w:t>
            </w:r>
          </w:p>
        </w:tc>
        <w:tc>
          <w:tcPr>
            <w:tcW w:w="2618" w:type="dxa"/>
            <w:shd w:val="clear" w:color="auto" w:fill="FFFFFF"/>
          </w:tcPr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ind w:left="-14"/>
              <w:jc w:val="center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2016-2017 годы</w:t>
            </w:r>
          </w:p>
        </w:tc>
      </w:tr>
      <w:tr w:rsidR="0074293E" w:rsidRPr="00947B63" w:rsidTr="00947B63">
        <w:trPr>
          <w:jc w:val="center"/>
        </w:trPr>
        <w:tc>
          <w:tcPr>
            <w:tcW w:w="14696" w:type="dxa"/>
            <w:gridSpan w:val="2"/>
            <w:shd w:val="clear" w:color="auto" w:fill="FFFFFF"/>
            <w:vAlign w:val="center"/>
          </w:tcPr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Департамент энергетики</w:t>
            </w:r>
          </w:p>
        </w:tc>
      </w:tr>
      <w:tr w:rsidR="0074293E" w:rsidRPr="00947B63" w:rsidTr="00947B63">
        <w:trPr>
          <w:jc w:val="center"/>
        </w:trPr>
        <w:tc>
          <w:tcPr>
            <w:tcW w:w="12078" w:type="dxa"/>
            <w:shd w:val="clear" w:color="auto" w:fill="FFFFFF"/>
            <w:vAlign w:val="center"/>
          </w:tcPr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1. НИР «Разработка механизмов и правил взаимной торговли на общем электроэнергетическом рынке Евразийского экономического союза, в том числе по свободным двусторонним договорам, на централизованных торгах, включая торги на сутки вперед, урегулирования почасовых отклонений фактических сальдо-перетоков от плановых значений»</w:t>
            </w:r>
          </w:p>
        </w:tc>
        <w:tc>
          <w:tcPr>
            <w:tcW w:w="2618" w:type="dxa"/>
            <w:shd w:val="clear" w:color="auto" w:fill="FFFFFF"/>
          </w:tcPr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2016-2017 годы</w:t>
            </w:r>
          </w:p>
        </w:tc>
      </w:tr>
      <w:tr w:rsidR="0074293E" w:rsidRPr="00947B63" w:rsidTr="00947B63">
        <w:trPr>
          <w:jc w:val="center"/>
        </w:trPr>
        <w:tc>
          <w:tcPr>
            <w:tcW w:w="12078" w:type="dxa"/>
            <w:shd w:val="clear" w:color="auto" w:fill="FFFFFF"/>
            <w:vAlign w:val="center"/>
          </w:tcPr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2. НИР «Разработка единых правил доступа к услугам субъектов естественных монополий в сфере электроэнергетики, правил определения и распределения пропускной способности межгосударственных линий электропередач»</w:t>
            </w:r>
          </w:p>
        </w:tc>
        <w:tc>
          <w:tcPr>
            <w:tcW w:w="2618" w:type="dxa"/>
            <w:shd w:val="clear" w:color="auto" w:fill="FFFFFF"/>
          </w:tcPr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2016-2017 годы</w:t>
            </w:r>
          </w:p>
        </w:tc>
      </w:tr>
      <w:tr w:rsidR="0074293E" w:rsidRPr="00947B63" w:rsidTr="00947B63">
        <w:trPr>
          <w:jc w:val="center"/>
        </w:trPr>
        <w:tc>
          <w:tcPr>
            <w:tcW w:w="12078" w:type="dxa"/>
            <w:shd w:val="clear" w:color="auto" w:fill="FFFFFF"/>
            <w:vAlign w:val="center"/>
          </w:tcPr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3. НИР «Разработка программы формирования общего рынка газа Евразийского экономического союза»</w:t>
            </w:r>
          </w:p>
        </w:tc>
        <w:tc>
          <w:tcPr>
            <w:tcW w:w="2618" w:type="dxa"/>
            <w:shd w:val="clear" w:color="auto" w:fill="FFFFFF"/>
          </w:tcPr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2016-2017 годы</w:t>
            </w:r>
          </w:p>
        </w:tc>
      </w:tr>
      <w:tr w:rsidR="0074293E" w:rsidRPr="00947B63" w:rsidTr="00947B63">
        <w:trPr>
          <w:jc w:val="center"/>
        </w:trPr>
        <w:tc>
          <w:tcPr>
            <w:tcW w:w="12078" w:type="dxa"/>
            <w:shd w:val="clear" w:color="auto" w:fill="FFFFFF"/>
            <w:vAlign w:val="bottom"/>
          </w:tcPr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4. НИР «Разработка программы формирования общих рынков нефти и нефтепродуктов Евразийского экономического союза»</w:t>
            </w:r>
          </w:p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ind w:left="360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Всего по Департаменту энергетики </w:t>
            </w:r>
            <w:r w:rsid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</w:t>
            </w: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4 </w:t>
            </w:r>
            <w:r w:rsidRPr="00947B63">
              <w:rPr>
                <w:rStyle w:val="Bodytext2TimesNewRoman1"/>
                <w:rFonts w:ascii="Sylfaen" w:eastAsia="Sylfaen" w:hAnsi="Sylfaen"/>
                <w:i w:val="0"/>
                <w:sz w:val="24"/>
                <w:szCs w:val="24"/>
              </w:rPr>
              <w:t>НИР</w:t>
            </w:r>
          </w:p>
        </w:tc>
        <w:tc>
          <w:tcPr>
            <w:tcW w:w="2618" w:type="dxa"/>
            <w:shd w:val="clear" w:color="auto" w:fill="FFFFFF"/>
          </w:tcPr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2016-2017 годы</w:t>
            </w:r>
          </w:p>
        </w:tc>
      </w:tr>
      <w:tr w:rsidR="0074293E" w:rsidRPr="00947B63" w:rsidTr="00947B63">
        <w:trPr>
          <w:jc w:val="center"/>
        </w:trPr>
        <w:tc>
          <w:tcPr>
            <w:tcW w:w="14696" w:type="dxa"/>
            <w:gridSpan w:val="2"/>
            <w:shd w:val="clear" w:color="auto" w:fill="FFFFFF"/>
            <w:vAlign w:val="center"/>
          </w:tcPr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Департамент антимонопольного регулирования</w:t>
            </w:r>
          </w:p>
        </w:tc>
      </w:tr>
      <w:tr w:rsidR="0074293E" w:rsidRPr="00947B63" w:rsidTr="00947B63">
        <w:trPr>
          <w:jc w:val="center"/>
        </w:trPr>
        <w:tc>
          <w:tcPr>
            <w:tcW w:w="12078" w:type="dxa"/>
            <w:shd w:val="clear" w:color="auto" w:fill="FFFFFF"/>
            <w:vAlign w:val="center"/>
          </w:tcPr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1. НИР «Разработка методических рекомендаций по анализу трансграничных рынков в сфере цифровой экономики и электронной коммерции»</w:t>
            </w:r>
          </w:p>
        </w:tc>
        <w:tc>
          <w:tcPr>
            <w:tcW w:w="2618" w:type="dxa"/>
            <w:shd w:val="clear" w:color="auto" w:fill="FFFFFF"/>
          </w:tcPr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2016-2017 годы</w:t>
            </w:r>
          </w:p>
        </w:tc>
      </w:tr>
      <w:tr w:rsidR="0074293E" w:rsidRPr="00947B63" w:rsidTr="00947B63">
        <w:trPr>
          <w:jc w:val="center"/>
        </w:trPr>
        <w:tc>
          <w:tcPr>
            <w:tcW w:w="12078" w:type="dxa"/>
            <w:shd w:val="clear" w:color="auto" w:fill="FFFFFF"/>
            <w:vAlign w:val="center"/>
          </w:tcPr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2. НИР «Разработка методических рекомендаций оценки последствий от ограничения конкуренции на трансграничных рынках в результате административных, экономических и иных барьеров»</w:t>
            </w:r>
          </w:p>
        </w:tc>
        <w:tc>
          <w:tcPr>
            <w:tcW w:w="2618" w:type="dxa"/>
            <w:shd w:val="clear" w:color="auto" w:fill="FFFFFF"/>
          </w:tcPr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2016-2017 годы</w:t>
            </w:r>
          </w:p>
        </w:tc>
      </w:tr>
      <w:tr w:rsidR="0074293E" w:rsidRPr="00947B63" w:rsidTr="00947B63">
        <w:trPr>
          <w:jc w:val="center"/>
        </w:trPr>
        <w:tc>
          <w:tcPr>
            <w:tcW w:w="12078" w:type="dxa"/>
            <w:shd w:val="clear" w:color="auto" w:fill="FFFFFF"/>
            <w:vAlign w:val="center"/>
          </w:tcPr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3. НИР «Разработка методических подходов по оценке воздействия предлагаемой к применению специальной защитной, антидемпинговой или компенсационной меры на состояние конкуренции на товарных рынках Евразийского экономического союза с учетом лучшего международного опыта»</w:t>
            </w:r>
          </w:p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ind w:left="400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 xml:space="preserve">Всего по Департаменту антимонопольного регулирования </w:t>
            </w:r>
            <w:r w:rsid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</w:t>
            </w: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3 НИР</w:t>
            </w:r>
          </w:p>
        </w:tc>
        <w:tc>
          <w:tcPr>
            <w:tcW w:w="2618" w:type="dxa"/>
            <w:shd w:val="clear" w:color="auto" w:fill="FFFFFF"/>
          </w:tcPr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2016-2017 годы</w:t>
            </w:r>
          </w:p>
        </w:tc>
      </w:tr>
      <w:tr w:rsidR="0074293E" w:rsidRPr="00947B63" w:rsidTr="00947B63">
        <w:trPr>
          <w:jc w:val="center"/>
        </w:trPr>
        <w:tc>
          <w:tcPr>
            <w:tcW w:w="14696" w:type="dxa"/>
            <w:gridSpan w:val="2"/>
            <w:shd w:val="clear" w:color="auto" w:fill="FFFFFF"/>
            <w:vAlign w:val="center"/>
          </w:tcPr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Департамент конкурентной политики и политики в области государственных закупок</w:t>
            </w:r>
          </w:p>
        </w:tc>
      </w:tr>
      <w:tr w:rsidR="0074293E" w:rsidRPr="00947B63" w:rsidTr="00947B63">
        <w:trPr>
          <w:jc w:val="center"/>
        </w:trPr>
        <w:tc>
          <w:tcPr>
            <w:tcW w:w="12078" w:type="dxa"/>
            <w:shd w:val="clear" w:color="auto" w:fill="FFFFFF"/>
            <w:vAlign w:val="center"/>
          </w:tcPr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1. НИР «Сравнительно-правовой анализ договорно-правовой базы Евразийского экономического союза и государств-членов Организации экономического сотрудничества и развития в сфере конкуренции и антимонопольного регулирования»</w:t>
            </w:r>
          </w:p>
        </w:tc>
        <w:tc>
          <w:tcPr>
            <w:tcW w:w="2618" w:type="dxa"/>
            <w:shd w:val="clear" w:color="auto" w:fill="FFFFFF"/>
          </w:tcPr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2016-2017 годы</w:t>
            </w:r>
          </w:p>
        </w:tc>
      </w:tr>
      <w:tr w:rsidR="0074293E" w:rsidRPr="00947B63" w:rsidTr="00947B63">
        <w:trPr>
          <w:jc w:val="center"/>
        </w:trPr>
        <w:tc>
          <w:tcPr>
            <w:tcW w:w="12078" w:type="dxa"/>
            <w:shd w:val="clear" w:color="auto" w:fill="FFFFFF"/>
            <w:vAlign w:val="center"/>
          </w:tcPr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2. НИР «Разработка учебно-методического комплекса «Конкурентное право в Евразийском экономическом союзе»»</w:t>
            </w:r>
          </w:p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ind w:left="190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Всего по Департаменту конкурентной политики и политики в области государственных закупок - 2 НИР</w:t>
            </w:r>
          </w:p>
        </w:tc>
        <w:tc>
          <w:tcPr>
            <w:tcW w:w="2618" w:type="dxa"/>
            <w:shd w:val="clear" w:color="auto" w:fill="FFFFFF"/>
          </w:tcPr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2016-2017 годы</w:t>
            </w:r>
          </w:p>
        </w:tc>
      </w:tr>
      <w:tr w:rsidR="0074293E" w:rsidRPr="00947B63" w:rsidTr="00947B63">
        <w:trPr>
          <w:jc w:val="center"/>
        </w:trPr>
        <w:tc>
          <w:tcPr>
            <w:tcW w:w="14696" w:type="dxa"/>
            <w:gridSpan w:val="2"/>
            <w:shd w:val="clear" w:color="auto" w:fill="FFFFFF"/>
            <w:vAlign w:val="center"/>
          </w:tcPr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Департамент функционирования внутренних рынков</w:t>
            </w:r>
          </w:p>
        </w:tc>
      </w:tr>
      <w:tr w:rsidR="0074293E" w:rsidRPr="00947B63" w:rsidTr="00947B63">
        <w:trPr>
          <w:jc w:val="center"/>
        </w:trPr>
        <w:tc>
          <w:tcPr>
            <w:tcW w:w="12078" w:type="dxa"/>
            <w:shd w:val="clear" w:color="auto" w:fill="FFFFFF"/>
            <w:vAlign w:val="bottom"/>
          </w:tcPr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1. НИР «Разработка методологии институционального анализа сегментов внутренних рынков Евразийского экономического союза (ЕАЭС) с целью выявления барьеров, изъятий и ограничений, а также количественной оценки влияния барьеров, изъятий и ограничений на функционирование внутренних рынков ЕАЭС, в т. ч. в части динамики товарооборота и транзакционных издержек предприятий и проведение пилотного исследования одного сегмента внутреннего рынка ЕАЭС на основе разработанной методологии»</w:t>
            </w:r>
          </w:p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ind w:left="400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Всего по Департаменту функционирования внутренних рынков </w:t>
            </w:r>
            <w:r w:rsid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</w:t>
            </w: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1 НИР Всего по переходящим работам - 25 научно-исследовательских работ</w:t>
            </w:r>
          </w:p>
        </w:tc>
        <w:tc>
          <w:tcPr>
            <w:tcW w:w="2618" w:type="dxa"/>
            <w:shd w:val="clear" w:color="auto" w:fill="FFFFFF"/>
          </w:tcPr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2016-2017 годы</w:t>
            </w:r>
          </w:p>
        </w:tc>
      </w:tr>
      <w:tr w:rsidR="0074293E" w:rsidRPr="00947B63" w:rsidTr="00947B63">
        <w:trPr>
          <w:jc w:val="center"/>
        </w:trPr>
        <w:tc>
          <w:tcPr>
            <w:tcW w:w="14696" w:type="dxa"/>
            <w:gridSpan w:val="2"/>
            <w:shd w:val="clear" w:color="auto" w:fill="FFFFFF"/>
            <w:vAlign w:val="center"/>
          </w:tcPr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П. Вновь начинаемые научно-исследовательские работы</w:t>
            </w:r>
          </w:p>
        </w:tc>
      </w:tr>
      <w:tr w:rsidR="0074293E" w:rsidRPr="00947B63" w:rsidTr="00947B63">
        <w:trPr>
          <w:jc w:val="center"/>
        </w:trPr>
        <w:tc>
          <w:tcPr>
            <w:tcW w:w="14696" w:type="dxa"/>
            <w:gridSpan w:val="2"/>
            <w:shd w:val="clear" w:color="auto" w:fill="FFFFFF"/>
            <w:vAlign w:val="bottom"/>
          </w:tcPr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Департамент развития интеграции</w:t>
            </w:r>
          </w:p>
        </w:tc>
      </w:tr>
      <w:tr w:rsidR="0074293E" w:rsidRPr="00947B63" w:rsidTr="00947B63">
        <w:trPr>
          <w:jc w:val="center"/>
        </w:trPr>
        <w:tc>
          <w:tcPr>
            <w:tcW w:w="12078" w:type="dxa"/>
            <w:shd w:val="clear" w:color="auto" w:fill="FFFFFF"/>
            <w:vAlign w:val="center"/>
          </w:tcPr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1. НИР «Оценка возможностей и потенциальных эффектов и разработка вариантов и алгоритмов развития экономических связей государств - членов ЕАЭС и Евразийского экономического союза с третьими странами и региональными мегаструктурами, в том числе с формируемым ВРЭП, а также с АСЕАН, ТПОС и ЕС, с учетом опыта и перспектив образования континентальных и глобальных интеграционных объединений»</w:t>
            </w:r>
          </w:p>
        </w:tc>
        <w:tc>
          <w:tcPr>
            <w:tcW w:w="2618" w:type="dxa"/>
            <w:shd w:val="clear" w:color="auto" w:fill="FFFFFF"/>
          </w:tcPr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2017 год</w:t>
            </w:r>
          </w:p>
        </w:tc>
      </w:tr>
      <w:tr w:rsidR="0074293E" w:rsidRPr="00947B63" w:rsidTr="00947B63">
        <w:trPr>
          <w:jc w:val="center"/>
        </w:trPr>
        <w:tc>
          <w:tcPr>
            <w:tcW w:w="12078" w:type="dxa"/>
            <w:shd w:val="clear" w:color="auto" w:fill="FFFFFF"/>
            <w:vAlign w:val="bottom"/>
          </w:tcPr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 xml:space="preserve">2. НИР «Анализ влияния евразийской экономической интеграции на экономику ЕАЭС и экономические связи регионов государств </w:t>
            </w:r>
            <w:r w:rsid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</w:t>
            </w: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членов ЕАЭС, в том числе регионов приграничных и традиционно тесно связанных, и комплексная оценка на этой основе эффектов интеграции и потенциала развития евразийского интеграционного «контента»</w:t>
            </w:r>
          </w:p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ind w:left="360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Всего по Департаменту развития интеграции </w:t>
            </w:r>
            <w:r w:rsid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</w:t>
            </w: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2 НИР</w:t>
            </w:r>
          </w:p>
        </w:tc>
        <w:tc>
          <w:tcPr>
            <w:tcW w:w="2618" w:type="dxa"/>
            <w:shd w:val="clear" w:color="auto" w:fill="FFFFFF"/>
          </w:tcPr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2017 год</w:t>
            </w:r>
          </w:p>
        </w:tc>
      </w:tr>
      <w:tr w:rsidR="0074293E" w:rsidRPr="00947B63" w:rsidTr="00947B63">
        <w:trPr>
          <w:jc w:val="center"/>
        </w:trPr>
        <w:tc>
          <w:tcPr>
            <w:tcW w:w="14696" w:type="dxa"/>
            <w:gridSpan w:val="2"/>
            <w:shd w:val="clear" w:color="auto" w:fill="FFFFFF"/>
            <w:vAlign w:val="center"/>
          </w:tcPr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Департамент статистики</w:t>
            </w:r>
          </w:p>
        </w:tc>
      </w:tr>
      <w:tr w:rsidR="0074293E" w:rsidRPr="00947B63" w:rsidTr="00947B63">
        <w:trPr>
          <w:jc w:val="center"/>
        </w:trPr>
        <w:tc>
          <w:tcPr>
            <w:tcW w:w="12078" w:type="dxa"/>
            <w:shd w:val="clear" w:color="auto" w:fill="FFFFFF"/>
            <w:vAlign w:val="center"/>
          </w:tcPr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1. НИР «Анализ международного опыта и практики статистического измерения процессов приграничного и межрегионального взаимодействия и рекомендации по их применению в государствах - членах Евразийского экономического союза»</w:t>
            </w:r>
          </w:p>
        </w:tc>
        <w:tc>
          <w:tcPr>
            <w:tcW w:w="2618" w:type="dxa"/>
            <w:shd w:val="clear" w:color="auto" w:fill="FFFFFF"/>
          </w:tcPr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2017-2018 годы</w:t>
            </w:r>
          </w:p>
        </w:tc>
      </w:tr>
      <w:tr w:rsidR="0074293E" w:rsidRPr="00947B63" w:rsidTr="00947B63">
        <w:trPr>
          <w:jc w:val="center"/>
        </w:trPr>
        <w:tc>
          <w:tcPr>
            <w:tcW w:w="12078" w:type="dxa"/>
            <w:shd w:val="clear" w:color="auto" w:fill="FFFFFF"/>
            <w:vAlign w:val="center"/>
          </w:tcPr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2. НИР «Разработка рекомендаций по внедрению международных статистических стандартов в сфере финансовой статистики»</w:t>
            </w:r>
          </w:p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ind w:left="400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Всего по Департаменту статистики </w:t>
            </w:r>
            <w:r w:rsid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</w:t>
            </w: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2 НИР</w:t>
            </w:r>
          </w:p>
        </w:tc>
        <w:tc>
          <w:tcPr>
            <w:tcW w:w="2618" w:type="dxa"/>
            <w:shd w:val="clear" w:color="auto" w:fill="FFFFFF"/>
          </w:tcPr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2017 год</w:t>
            </w:r>
          </w:p>
        </w:tc>
      </w:tr>
      <w:tr w:rsidR="0074293E" w:rsidRPr="00947B63" w:rsidTr="00947B63">
        <w:trPr>
          <w:jc w:val="center"/>
        </w:trPr>
        <w:tc>
          <w:tcPr>
            <w:tcW w:w="14696" w:type="dxa"/>
            <w:gridSpan w:val="2"/>
            <w:shd w:val="clear" w:color="auto" w:fill="FFFFFF"/>
            <w:vAlign w:val="center"/>
          </w:tcPr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Департамент информационных технологий</w:t>
            </w:r>
          </w:p>
        </w:tc>
      </w:tr>
      <w:tr w:rsidR="0074293E" w:rsidRPr="00947B63" w:rsidTr="00947B63">
        <w:trPr>
          <w:jc w:val="center"/>
        </w:trPr>
        <w:tc>
          <w:tcPr>
            <w:tcW w:w="12078" w:type="dxa"/>
            <w:shd w:val="clear" w:color="auto" w:fill="FFFFFF"/>
            <w:vAlign w:val="bottom"/>
          </w:tcPr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1. НИР «Разработка предложений по эффективному использованию цифровых ресурсов Евразийского экономического союза»</w:t>
            </w:r>
          </w:p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ind w:left="380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Всего по Департаменту информационных технологий - 1 НИР</w:t>
            </w:r>
          </w:p>
        </w:tc>
        <w:tc>
          <w:tcPr>
            <w:tcW w:w="2618" w:type="dxa"/>
            <w:shd w:val="clear" w:color="auto" w:fill="FFFFFF"/>
          </w:tcPr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2017 год</w:t>
            </w:r>
          </w:p>
        </w:tc>
      </w:tr>
      <w:tr w:rsidR="0074293E" w:rsidRPr="00947B63" w:rsidTr="00947B63">
        <w:trPr>
          <w:jc w:val="center"/>
        </w:trPr>
        <w:tc>
          <w:tcPr>
            <w:tcW w:w="14696" w:type="dxa"/>
            <w:gridSpan w:val="2"/>
            <w:shd w:val="clear" w:color="auto" w:fill="FFFFFF"/>
            <w:vAlign w:val="center"/>
          </w:tcPr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Департамент торговой политики</w:t>
            </w:r>
          </w:p>
        </w:tc>
      </w:tr>
      <w:tr w:rsidR="0074293E" w:rsidRPr="00947B63" w:rsidTr="00947B63">
        <w:trPr>
          <w:jc w:val="center"/>
        </w:trPr>
        <w:tc>
          <w:tcPr>
            <w:tcW w:w="12078" w:type="dxa"/>
            <w:shd w:val="clear" w:color="auto" w:fill="FFFFFF"/>
            <w:vAlign w:val="bottom"/>
          </w:tcPr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1. НИР «Исследование систем торгового регулирования стран </w:t>
            </w:r>
            <w:r w:rsid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</w:t>
            </w: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партнеров Евразийского экономического союза по переговорам о заключении торговых соглашений и выработка предложений по устранению барьеров для развития торгово-экономического потенциала Евразийского экономического союза в рамках заключения торговых соглашений»</w:t>
            </w:r>
          </w:p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ind w:left="360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Всего по Департаменту торговой политики </w:t>
            </w:r>
            <w:r w:rsid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</w:t>
            </w: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1 НИР</w:t>
            </w:r>
          </w:p>
        </w:tc>
        <w:tc>
          <w:tcPr>
            <w:tcW w:w="2618" w:type="dxa"/>
            <w:shd w:val="clear" w:color="auto" w:fill="FFFFFF"/>
          </w:tcPr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2017 год</w:t>
            </w:r>
          </w:p>
        </w:tc>
      </w:tr>
      <w:tr w:rsidR="0074293E" w:rsidRPr="00947B63" w:rsidTr="00947B63">
        <w:trPr>
          <w:jc w:val="center"/>
        </w:trPr>
        <w:tc>
          <w:tcPr>
            <w:tcW w:w="14696" w:type="dxa"/>
            <w:gridSpan w:val="2"/>
            <w:shd w:val="clear" w:color="auto" w:fill="FFFFFF"/>
            <w:vAlign w:val="center"/>
          </w:tcPr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Департамент промышленной политики</w:t>
            </w:r>
          </w:p>
        </w:tc>
      </w:tr>
      <w:tr w:rsidR="0074293E" w:rsidRPr="00947B63" w:rsidTr="00947B63">
        <w:trPr>
          <w:jc w:val="center"/>
        </w:trPr>
        <w:tc>
          <w:tcPr>
            <w:tcW w:w="12078" w:type="dxa"/>
            <w:shd w:val="clear" w:color="auto" w:fill="FFFFFF"/>
            <w:vAlign w:val="center"/>
          </w:tcPr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1. НИР «Анализ в целях выявления синергетического эффекта от взаимодействия государств </w:t>
            </w:r>
            <w:r w:rsid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</w:t>
            </w: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членов ЕАЭС в промышленности»</w:t>
            </w:r>
          </w:p>
        </w:tc>
        <w:tc>
          <w:tcPr>
            <w:tcW w:w="2618" w:type="dxa"/>
            <w:shd w:val="clear" w:color="auto" w:fill="FFFFFF"/>
          </w:tcPr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2017-2018 годы</w:t>
            </w:r>
          </w:p>
        </w:tc>
      </w:tr>
      <w:tr w:rsidR="0074293E" w:rsidRPr="00947B63" w:rsidTr="00947B63">
        <w:trPr>
          <w:jc w:val="center"/>
        </w:trPr>
        <w:tc>
          <w:tcPr>
            <w:tcW w:w="12078" w:type="dxa"/>
            <w:shd w:val="clear" w:color="auto" w:fill="FFFFFF"/>
            <w:vAlign w:val="center"/>
          </w:tcPr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2. НИР «Разработка методической базы по реализации Концепции создания евразийской сети промышленной кооперации и субконтрактации, включающей порядок ее формирования и финансирования»</w:t>
            </w:r>
          </w:p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ind w:left="420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Всего по Департаменту промышленной политики </w:t>
            </w:r>
            <w:r w:rsid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</w:t>
            </w: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2 НИР</w:t>
            </w:r>
          </w:p>
        </w:tc>
        <w:tc>
          <w:tcPr>
            <w:tcW w:w="2618" w:type="dxa"/>
            <w:shd w:val="clear" w:color="auto" w:fill="FFFFFF"/>
          </w:tcPr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2017 год</w:t>
            </w:r>
          </w:p>
        </w:tc>
      </w:tr>
      <w:tr w:rsidR="0074293E" w:rsidRPr="00947B63" w:rsidTr="00947B63">
        <w:trPr>
          <w:jc w:val="center"/>
        </w:trPr>
        <w:tc>
          <w:tcPr>
            <w:tcW w:w="14696" w:type="dxa"/>
            <w:gridSpan w:val="2"/>
            <w:shd w:val="clear" w:color="auto" w:fill="FFFFFF"/>
            <w:vAlign w:val="center"/>
          </w:tcPr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Департамент санитарных, фитосанитарных и ветеринарных мер</w:t>
            </w:r>
          </w:p>
        </w:tc>
      </w:tr>
      <w:tr w:rsidR="0074293E" w:rsidRPr="00947B63" w:rsidTr="00947B63">
        <w:trPr>
          <w:jc w:val="center"/>
        </w:trPr>
        <w:tc>
          <w:tcPr>
            <w:tcW w:w="12078" w:type="dxa"/>
            <w:shd w:val="clear" w:color="auto" w:fill="FFFFFF"/>
            <w:vAlign w:val="center"/>
          </w:tcPr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1. НИР «Риск-ориентированная модель надзора в области обеспечения безопасности продукции для здоровья человека»</w:t>
            </w:r>
          </w:p>
        </w:tc>
        <w:tc>
          <w:tcPr>
            <w:tcW w:w="2618" w:type="dxa"/>
            <w:shd w:val="clear" w:color="auto" w:fill="FFFFFF"/>
          </w:tcPr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2017-2018 годы</w:t>
            </w:r>
          </w:p>
        </w:tc>
      </w:tr>
      <w:tr w:rsidR="0074293E" w:rsidRPr="00947B63" w:rsidTr="00947B63">
        <w:trPr>
          <w:jc w:val="center"/>
        </w:trPr>
        <w:tc>
          <w:tcPr>
            <w:tcW w:w="12078" w:type="dxa"/>
            <w:shd w:val="clear" w:color="auto" w:fill="FFFFFF"/>
            <w:vAlign w:val="bottom"/>
          </w:tcPr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2. НИР «Разработка методических указаний по установлению и обоснованию гигиенических нормативов содержания химических примесей, биологических агентов в пищевых продуктах по критериям риска здоровью человека»</w:t>
            </w:r>
          </w:p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ind w:left="380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Всего по Департаменту санитарных, фитосанитарных и ветеринарных мер </w:t>
            </w:r>
            <w:r w:rsid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</w:t>
            </w: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2 НИР Всего по вновь начинаемым работам </w:t>
            </w:r>
            <w:r w:rsid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</w:t>
            </w: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10 научно-исследовательских работ ИТОГО по Евразийской экономической комиссии - 35 НИР</w:t>
            </w:r>
          </w:p>
        </w:tc>
        <w:tc>
          <w:tcPr>
            <w:tcW w:w="2618" w:type="dxa"/>
            <w:shd w:val="clear" w:color="auto" w:fill="FFFFFF"/>
          </w:tcPr>
          <w:p w:rsidR="0074293E" w:rsidRPr="00947B63" w:rsidRDefault="00FA198C" w:rsidP="00947B6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sz w:val="24"/>
                <w:szCs w:val="24"/>
              </w:rPr>
            </w:pPr>
            <w:r w:rsidRPr="00947B63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2017-2018 годы</w:t>
            </w:r>
          </w:p>
        </w:tc>
      </w:tr>
    </w:tbl>
    <w:p w:rsidR="0074293E" w:rsidRPr="00947B63" w:rsidRDefault="0074293E" w:rsidP="00947B63">
      <w:pPr>
        <w:spacing w:after="120"/>
        <w:rPr>
          <w:rFonts w:ascii="Sylfaen" w:hAnsi="Sylfaen"/>
        </w:rPr>
      </w:pPr>
    </w:p>
    <w:sectPr w:rsidR="0074293E" w:rsidRPr="00947B63" w:rsidSect="00947B63">
      <w:pgSz w:w="16840" w:h="11900" w:orient="landscape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E86" w:rsidRDefault="000B5E86" w:rsidP="0074293E">
      <w:r>
        <w:separator/>
      </w:r>
    </w:p>
  </w:endnote>
  <w:endnote w:type="continuationSeparator" w:id="0">
    <w:p w:rsidR="000B5E86" w:rsidRDefault="000B5E86" w:rsidP="0074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E86" w:rsidRDefault="000B5E86"/>
  </w:footnote>
  <w:footnote w:type="continuationSeparator" w:id="0">
    <w:p w:rsidR="000B5E86" w:rsidRDefault="000B5E8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D4007"/>
    <w:multiLevelType w:val="multilevel"/>
    <w:tmpl w:val="E99EFB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293E"/>
    <w:rsid w:val="000B5E86"/>
    <w:rsid w:val="003C2D07"/>
    <w:rsid w:val="0074293E"/>
    <w:rsid w:val="00947B63"/>
    <w:rsid w:val="009C7D34"/>
    <w:rsid w:val="00AA15BC"/>
    <w:rsid w:val="00FA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119EB"/>
  <w15:docId w15:val="{CFC1F1AD-27F7-462F-8A78-C69F0FEE3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4293E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4293E"/>
    <w:rPr>
      <w:color w:val="0066CC"/>
      <w:u w:val="single"/>
    </w:rPr>
  </w:style>
  <w:style w:type="character" w:customStyle="1" w:styleId="Bodytext4">
    <w:name w:val="Body text (4)_"/>
    <w:basedOn w:val="DefaultParagraphFont"/>
    <w:link w:val="Bodytext40"/>
    <w:rsid w:val="007429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">
    <w:name w:val="Heading #1_"/>
    <w:basedOn w:val="DefaultParagraphFont"/>
    <w:link w:val="Heading10"/>
    <w:rsid w:val="0074293E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Heading1TimesNewRoman">
    <w:name w:val="Heading #1 + Times New Roman"/>
    <w:aliases w:val="17 pt"/>
    <w:basedOn w:val="Heading1"/>
    <w:rsid w:val="007429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Bodytext3">
    <w:name w:val="Body text (3)_"/>
    <w:basedOn w:val="DefaultParagraphFont"/>
    <w:link w:val="Bodytext30"/>
    <w:rsid w:val="0074293E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TimesNewRoman">
    <w:name w:val="Body text (3) + Times New Roman"/>
    <w:aliases w:val="Bold,Spacing 4 pt"/>
    <w:basedOn w:val="Bodytext3"/>
    <w:rsid w:val="007429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74293E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TimesNewRoman">
    <w:name w:val="Body text (2) + Times New Roman"/>
    <w:aliases w:val="14 pt"/>
    <w:basedOn w:val="Bodytext2"/>
    <w:rsid w:val="007429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TimesNewRoman0">
    <w:name w:val="Body text (2) + Times New Roman"/>
    <w:aliases w:val="15 pt,Bold,Spacing 4 pt"/>
    <w:basedOn w:val="Bodytext2"/>
    <w:rsid w:val="007429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TimesNewRoman0">
    <w:name w:val="Body text (3) + Times New Roman"/>
    <w:aliases w:val="Bold"/>
    <w:basedOn w:val="Bodytext3"/>
    <w:rsid w:val="007429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TimesNewRoman1">
    <w:name w:val="Body text (3) + Times New Roman"/>
    <w:aliases w:val="Bold,Spacing 2 pt"/>
    <w:basedOn w:val="Bodytext3"/>
    <w:rsid w:val="007429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TimesNewRoman1">
    <w:name w:val="Body text (2) + Times New Roman"/>
    <w:aliases w:val="Italic"/>
    <w:basedOn w:val="Bodytext2"/>
    <w:rsid w:val="007429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Bodytext40">
    <w:name w:val="Body text (4)"/>
    <w:basedOn w:val="Normal"/>
    <w:link w:val="Bodytext4"/>
    <w:rsid w:val="0074293E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Heading10">
    <w:name w:val="Heading #1"/>
    <w:basedOn w:val="Normal"/>
    <w:link w:val="Heading1"/>
    <w:rsid w:val="0074293E"/>
    <w:pPr>
      <w:shd w:val="clear" w:color="auto" w:fill="FFFFFF"/>
      <w:spacing w:before="120" w:after="1020" w:line="0" w:lineRule="atLeast"/>
      <w:jc w:val="center"/>
      <w:outlineLvl w:val="0"/>
    </w:pPr>
    <w:rPr>
      <w:rFonts w:ascii="Sylfaen" w:eastAsia="Sylfaen" w:hAnsi="Sylfaen" w:cs="Sylfaen"/>
      <w:sz w:val="38"/>
      <w:szCs w:val="38"/>
    </w:rPr>
  </w:style>
  <w:style w:type="paragraph" w:customStyle="1" w:styleId="Bodytext30">
    <w:name w:val="Body text (3)"/>
    <w:basedOn w:val="Normal"/>
    <w:link w:val="Bodytext3"/>
    <w:rsid w:val="0074293E"/>
    <w:pPr>
      <w:shd w:val="clear" w:color="auto" w:fill="FFFFFF"/>
      <w:spacing w:after="120" w:line="0" w:lineRule="atLeast"/>
      <w:jc w:val="center"/>
    </w:pPr>
    <w:rPr>
      <w:rFonts w:ascii="Sylfaen" w:eastAsia="Sylfaen" w:hAnsi="Sylfaen" w:cs="Sylfaen"/>
      <w:sz w:val="30"/>
      <w:szCs w:val="30"/>
    </w:rPr>
  </w:style>
  <w:style w:type="paragraph" w:customStyle="1" w:styleId="Bodytext20">
    <w:name w:val="Body text (2)"/>
    <w:basedOn w:val="Normal"/>
    <w:link w:val="Bodytext2"/>
    <w:rsid w:val="0074293E"/>
    <w:pPr>
      <w:shd w:val="clear" w:color="auto" w:fill="FFFFFF"/>
      <w:spacing w:line="0" w:lineRule="atLeast"/>
    </w:pPr>
    <w:rPr>
      <w:rFonts w:ascii="Sylfaen" w:eastAsia="Sylfaen" w:hAnsi="Sylfaen" w:cs="Sylfae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1578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Arpine Khachatryan</cp:lastModifiedBy>
  <cp:revision>5</cp:revision>
  <dcterms:created xsi:type="dcterms:W3CDTF">2019-01-30T12:12:00Z</dcterms:created>
  <dcterms:modified xsi:type="dcterms:W3CDTF">2020-03-19T11:06:00Z</dcterms:modified>
</cp:coreProperties>
</file>