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07A" w:rsidRPr="0004707A" w:rsidRDefault="0004707A" w:rsidP="00927EC3">
      <w:pPr>
        <w:pStyle w:val="Bodytext40"/>
        <w:shd w:val="clear" w:color="auto" w:fill="auto"/>
        <w:spacing w:before="0" w:after="120" w:line="240" w:lineRule="auto"/>
        <w:ind w:right="420"/>
        <w:jc w:val="right"/>
        <w:rPr>
          <w:rStyle w:val="Bodytext4Spacing2pt"/>
          <w:rFonts w:ascii="Sylfaen" w:hAnsi="Sylfaen"/>
          <w:bCs/>
          <w:spacing w:val="0"/>
          <w:sz w:val="24"/>
          <w:szCs w:val="24"/>
        </w:rPr>
      </w:pPr>
      <w:bookmarkStart w:id="0" w:name="_GoBack"/>
      <w:bookmarkEnd w:id="0"/>
      <w:r w:rsidRPr="0004707A">
        <w:rPr>
          <w:rStyle w:val="Bodytext4Spacing2pt"/>
          <w:rFonts w:ascii="Sylfaen" w:hAnsi="Sylfaen"/>
          <w:bCs/>
          <w:spacing w:val="0"/>
          <w:sz w:val="24"/>
          <w:szCs w:val="24"/>
        </w:rPr>
        <w:t>Проект</w:t>
      </w:r>
    </w:p>
    <w:p w:rsidR="00083F95" w:rsidRPr="0004707A" w:rsidRDefault="00DA4AFC" w:rsidP="0004707A">
      <w:pPr>
        <w:pStyle w:val="Bodytext40"/>
        <w:shd w:val="clear" w:color="auto" w:fill="auto"/>
        <w:spacing w:before="0" w:after="120" w:line="240" w:lineRule="auto"/>
        <w:ind w:right="-8"/>
        <w:rPr>
          <w:rFonts w:ascii="Sylfaen" w:hAnsi="Sylfaen"/>
          <w:sz w:val="24"/>
          <w:szCs w:val="24"/>
        </w:rPr>
      </w:pPr>
      <w:r w:rsidRPr="0004707A">
        <w:rPr>
          <w:rStyle w:val="Bodytext4Spacing2pt"/>
          <w:rFonts w:ascii="Sylfaen" w:hAnsi="Sylfaen"/>
          <w:b/>
          <w:bCs/>
          <w:spacing w:val="0"/>
          <w:sz w:val="24"/>
          <w:szCs w:val="24"/>
        </w:rPr>
        <w:t>СОГЛАШЕНИЕ</w:t>
      </w:r>
    </w:p>
    <w:p w:rsidR="00083F95" w:rsidRPr="0004707A" w:rsidRDefault="00DA4AFC" w:rsidP="0004707A">
      <w:pPr>
        <w:pStyle w:val="Bodytext40"/>
        <w:shd w:val="clear" w:color="auto" w:fill="auto"/>
        <w:spacing w:before="0" w:after="120" w:line="240" w:lineRule="auto"/>
        <w:ind w:left="567" w:right="559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о порядке обмена информацией, содержащей сведения, отнесенные</w:t>
      </w:r>
      <w:r w:rsidR="0004707A" w:rsidRPr="0004707A">
        <w:rPr>
          <w:rFonts w:ascii="Sylfaen" w:hAnsi="Sylfaen"/>
          <w:sz w:val="24"/>
          <w:szCs w:val="24"/>
        </w:rPr>
        <w:t xml:space="preserve"> </w:t>
      </w:r>
      <w:r w:rsidRPr="0004707A">
        <w:rPr>
          <w:rFonts w:ascii="Sylfaen" w:hAnsi="Sylfaen"/>
          <w:sz w:val="24"/>
          <w:szCs w:val="24"/>
        </w:rPr>
        <w:t>к государственной тайне (государственным секретам), между</w:t>
      </w:r>
      <w:r w:rsidR="0004707A" w:rsidRPr="0004707A">
        <w:rPr>
          <w:rFonts w:ascii="Sylfaen" w:hAnsi="Sylfaen"/>
          <w:sz w:val="24"/>
          <w:szCs w:val="24"/>
        </w:rPr>
        <w:t xml:space="preserve"> </w:t>
      </w:r>
      <w:r w:rsidRPr="0004707A">
        <w:rPr>
          <w:rFonts w:ascii="Sylfaen" w:hAnsi="Sylfaen"/>
          <w:sz w:val="24"/>
          <w:szCs w:val="24"/>
        </w:rPr>
        <w:t>государствами-членами Евразийского экономического союза</w:t>
      </w:r>
      <w:r w:rsidR="0004707A" w:rsidRPr="0004707A">
        <w:rPr>
          <w:rFonts w:ascii="Sylfaen" w:hAnsi="Sylfaen"/>
          <w:sz w:val="24"/>
          <w:szCs w:val="24"/>
        </w:rPr>
        <w:t xml:space="preserve"> </w:t>
      </w:r>
      <w:r w:rsidRPr="0004707A">
        <w:rPr>
          <w:rFonts w:ascii="Sylfaen" w:hAnsi="Sylfaen"/>
          <w:sz w:val="24"/>
          <w:szCs w:val="24"/>
        </w:rPr>
        <w:t>и Евразийской экономической комиссией</w:t>
      </w:r>
    </w:p>
    <w:p w:rsidR="00083F95" w:rsidRPr="0004707A" w:rsidRDefault="00DA4AFC" w:rsidP="000470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Государства-члены Евразийского экономического союза, далее именуемые государствами-членами,</w:t>
      </w:r>
    </w:p>
    <w:p w:rsidR="00083F95" w:rsidRPr="0004707A" w:rsidRDefault="00DA4AFC" w:rsidP="000470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основываясь на Договоре о Евразийском экономическом союзе от 29 мая 2014 года и с учетом Решения Высшего Евразийского экономического совета от</w:t>
      </w:r>
      <w:r w:rsidR="00D45B13" w:rsidRPr="00D45B13">
        <w:rPr>
          <w:rFonts w:ascii="Sylfaen" w:hAnsi="Sylfaen"/>
          <w:sz w:val="24"/>
          <w:szCs w:val="24"/>
        </w:rPr>
        <w:t>_________</w:t>
      </w:r>
      <w:r w:rsidRPr="0004707A">
        <w:rPr>
          <w:rFonts w:ascii="Sylfaen" w:hAnsi="Sylfaen"/>
          <w:sz w:val="24"/>
          <w:szCs w:val="24"/>
        </w:rPr>
        <w:t>20 г. № «Об обеспечении</w:t>
      </w:r>
      <w:r w:rsidR="0004707A">
        <w:rPr>
          <w:rFonts w:ascii="Sylfaen" w:hAnsi="Sylfaen"/>
          <w:sz w:val="24"/>
          <w:szCs w:val="24"/>
        </w:rPr>
        <w:t xml:space="preserve"> </w:t>
      </w:r>
      <w:r w:rsidRPr="0004707A">
        <w:rPr>
          <w:rFonts w:ascii="Sylfaen" w:hAnsi="Sylfaen"/>
          <w:sz w:val="24"/>
          <w:szCs w:val="24"/>
        </w:rPr>
        <w:t>Евразийской экономической комиссией защиты информации, содержащей сведения, отнесенные к государственной тайне (государственным секретам)»,</w:t>
      </w:r>
    </w:p>
    <w:p w:rsidR="00083F95" w:rsidRPr="0004707A" w:rsidRDefault="00DA4AFC" w:rsidP="000470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в целях обеспечения эффективного функционирования и развития Евразийского экономического союза (далее</w:t>
      </w:r>
      <w:r w:rsidR="00D45B13" w:rsidRPr="00D45B13">
        <w:rPr>
          <w:rFonts w:ascii="Sylfaen" w:hAnsi="Sylfaen"/>
          <w:sz w:val="24"/>
          <w:szCs w:val="24"/>
        </w:rPr>
        <w:t xml:space="preserve"> </w:t>
      </w:r>
      <w:r w:rsidR="0004707A">
        <w:rPr>
          <w:rFonts w:ascii="Sylfaen" w:hAnsi="Sylfaen"/>
          <w:sz w:val="24"/>
          <w:szCs w:val="24"/>
        </w:rPr>
        <w:t>-</w:t>
      </w:r>
      <w:r w:rsidR="00D45B13" w:rsidRPr="00D45B13">
        <w:rPr>
          <w:rFonts w:ascii="Sylfaen" w:hAnsi="Sylfaen"/>
          <w:sz w:val="24"/>
          <w:szCs w:val="24"/>
        </w:rPr>
        <w:t xml:space="preserve"> </w:t>
      </w:r>
      <w:r w:rsidRPr="0004707A">
        <w:rPr>
          <w:rFonts w:ascii="Sylfaen" w:hAnsi="Sylfaen"/>
          <w:sz w:val="24"/>
          <w:szCs w:val="24"/>
        </w:rPr>
        <w:t>Союз),</w:t>
      </w:r>
    </w:p>
    <w:p w:rsidR="00083F95" w:rsidRPr="0004707A" w:rsidRDefault="00DA4AFC" w:rsidP="000470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признавая необходимость обеспечения защиты секретной информации,</w:t>
      </w:r>
    </w:p>
    <w:p w:rsidR="00083F95" w:rsidRPr="0004707A" w:rsidRDefault="00DA4AFC" w:rsidP="000470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согласились о нижеследующем:</w:t>
      </w:r>
    </w:p>
    <w:p w:rsidR="0004707A" w:rsidRDefault="0004707A" w:rsidP="0004707A">
      <w:pPr>
        <w:pStyle w:val="Bodytext20"/>
        <w:shd w:val="clear" w:color="auto" w:fill="auto"/>
        <w:spacing w:before="0" w:after="120" w:line="240" w:lineRule="auto"/>
        <w:ind w:right="133"/>
        <w:jc w:val="center"/>
        <w:rPr>
          <w:rFonts w:ascii="Sylfaen" w:hAnsi="Sylfaen"/>
          <w:sz w:val="24"/>
          <w:szCs w:val="24"/>
        </w:rPr>
      </w:pPr>
    </w:p>
    <w:p w:rsidR="00083F95" w:rsidRPr="0004707A" w:rsidRDefault="00DA4AFC" w:rsidP="0004707A">
      <w:pPr>
        <w:pStyle w:val="Bodytext20"/>
        <w:shd w:val="clear" w:color="auto" w:fill="auto"/>
        <w:spacing w:before="0" w:after="120" w:line="240" w:lineRule="auto"/>
        <w:ind w:right="133"/>
        <w:jc w:val="center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Статья 1</w:t>
      </w:r>
    </w:p>
    <w:p w:rsidR="00083F95" w:rsidRPr="0004707A" w:rsidRDefault="00DA4AFC" w:rsidP="0004707A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Предмет регулирования Соглашения</w:t>
      </w:r>
    </w:p>
    <w:p w:rsidR="00083F95" w:rsidRPr="0004707A" w:rsidRDefault="00DA4AFC" w:rsidP="000470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Настоящее Соглашение определяет порядок передачи секретной информации между государствами-членами и Комиссией, а также взаимной защиты такой информации.</w:t>
      </w:r>
    </w:p>
    <w:p w:rsidR="0004707A" w:rsidRDefault="0004707A" w:rsidP="0004707A">
      <w:pPr>
        <w:pStyle w:val="Bodytext20"/>
        <w:shd w:val="clear" w:color="auto" w:fill="auto"/>
        <w:spacing w:before="0" w:after="120" w:line="240" w:lineRule="auto"/>
        <w:ind w:right="440"/>
        <w:jc w:val="center"/>
        <w:rPr>
          <w:rFonts w:ascii="Sylfaen" w:hAnsi="Sylfaen"/>
          <w:sz w:val="24"/>
          <w:szCs w:val="24"/>
        </w:rPr>
      </w:pPr>
    </w:p>
    <w:p w:rsidR="0004707A" w:rsidRDefault="00DA4AFC" w:rsidP="0004707A">
      <w:pPr>
        <w:pStyle w:val="Bodytext20"/>
        <w:shd w:val="clear" w:color="auto" w:fill="auto"/>
        <w:spacing w:before="0" w:after="120" w:line="240" w:lineRule="auto"/>
        <w:ind w:right="440"/>
        <w:jc w:val="center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Статья 2</w:t>
      </w:r>
    </w:p>
    <w:p w:rsidR="00083F95" w:rsidRPr="0004707A" w:rsidRDefault="00DA4AFC" w:rsidP="0004707A">
      <w:pPr>
        <w:pStyle w:val="Bodytext20"/>
        <w:shd w:val="clear" w:color="auto" w:fill="auto"/>
        <w:spacing w:before="0" w:after="120" w:line="240" w:lineRule="auto"/>
        <w:ind w:right="440"/>
        <w:jc w:val="center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Определения</w:t>
      </w:r>
    </w:p>
    <w:p w:rsidR="00083F95" w:rsidRPr="0004707A" w:rsidRDefault="00DA4AFC" w:rsidP="000470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Понятия, используемые в настоящем Соглашении, означают следующее:</w:t>
      </w:r>
    </w:p>
    <w:p w:rsidR="00083F95" w:rsidRPr="0004707A" w:rsidRDefault="0004707A" w:rsidP="000470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«гриф секретности»</w:t>
      </w:r>
      <w:r w:rsidR="00D45B13" w:rsidRPr="00D45B13">
        <w:rPr>
          <w:rFonts w:ascii="Sylfaen" w:hAnsi="Sylfaen"/>
          <w:sz w:val="24"/>
          <w:szCs w:val="24"/>
        </w:rPr>
        <w:t xml:space="preserve"> </w:t>
      </w:r>
      <w:r w:rsidR="00DA4AFC" w:rsidRPr="0004707A">
        <w:rPr>
          <w:rFonts w:ascii="Sylfaen" w:hAnsi="Sylfaen"/>
          <w:sz w:val="24"/>
          <w:szCs w:val="24"/>
        </w:rPr>
        <w:t>-</w:t>
      </w:r>
      <w:r w:rsidR="00D45B13" w:rsidRPr="00D45B13">
        <w:rPr>
          <w:rFonts w:ascii="Sylfaen" w:hAnsi="Sylfaen"/>
          <w:sz w:val="24"/>
          <w:szCs w:val="24"/>
        </w:rPr>
        <w:t xml:space="preserve"> </w:t>
      </w:r>
      <w:r w:rsidR="00DA4AFC" w:rsidRPr="0004707A">
        <w:rPr>
          <w:rFonts w:ascii="Sylfaen" w:hAnsi="Sylfaen"/>
          <w:sz w:val="24"/>
          <w:szCs w:val="24"/>
        </w:rPr>
        <w:t>реквизит, проставляемый на носителе секретной информации и (или) в сопроводительной документации к нему, свидетельствующий о степени секретности сведений, содержащихся на носителе;</w:t>
      </w:r>
    </w:p>
    <w:p w:rsidR="00083F95" w:rsidRPr="0004707A" w:rsidRDefault="00DA4AFC" w:rsidP="000470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«допуск к секретной ин</w:t>
      </w:r>
      <w:r w:rsidR="0004707A">
        <w:rPr>
          <w:rFonts w:ascii="Sylfaen" w:hAnsi="Sylfaen"/>
          <w:sz w:val="24"/>
          <w:szCs w:val="24"/>
        </w:rPr>
        <w:t>формации»</w:t>
      </w:r>
      <w:r w:rsidR="00D45B13" w:rsidRPr="00D45B13">
        <w:rPr>
          <w:rFonts w:ascii="Sylfaen" w:hAnsi="Sylfaen"/>
          <w:sz w:val="24"/>
          <w:szCs w:val="24"/>
        </w:rPr>
        <w:t xml:space="preserve"> </w:t>
      </w:r>
      <w:r w:rsidR="0004707A">
        <w:rPr>
          <w:rFonts w:ascii="Sylfaen" w:hAnsi="Sylfaen"/>
          <w:sz w:val="24"/>
          <w:szCs w:val="24"/>
        </w:rPr>
        <w:t>-</w:t>
      </w:r>
      <w:r w:rsidR="00D45B13" w:rsidRPr="00D45B13">
        <w:rPr>
          <w:rFonts w:ascii="Sylfaen" w:hAnsi="Sylfaen"/>
          <w:sz w:val="24"/>
          <w:szCs w:val="24"/>
        </w:rPr>
        <w:t xml:space="preserve"> </w:t>
      </w:r>
      <w:r w:rsidRPr="0004707A">
        <w:rPr>
          <w:rFonts w:ascii="Sylfaen" w:hAnsi="Sylfaen"/>
          <w:sz w:val="24"/>
          <w:szCs w:val="24"/>
        </w:rPr>
        <w:t>право физического лица на доступ к секретной информации или право уполномоченных органов либо Комиссии на осуществление деятельности с использованием секретной информации, предоставленное в соответствии с законодательством государства-члена и правилами обращения и защиты секретной информации в Комиссии;</w:t>
      </w:r>
    </w:p>
    <w:p w:rsidR="00083F95" w:rsidRPr="0004707A" w:rsidRDefault="0004707A" w:rsidP="000470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«доступ к секретной информации»</w:t>
      </w:r>
      <w:r w:rsidR="00D45B13" w:rsidRPr="00D45B1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-</w:t>
      </w:r>
      <w:r w:rsidR="00D45B13" w:rsidRPr="00D45B13">
        <w:rPr>
          <w:rFonts w:ascii="Sylfaen" w:hAnsi="Sylfaen"/>
          <w:sz w:val="24"/>
          <w:szCs w:val="24"/>
        </w:rPr>
        <w:t xml:space="preserve"> </w:t>
      </w:r>
      <w:r w:rsidR="00DA4AFC" w:rsidRPr="0004707A">
        <w:rPr>
          <w:rFonts w:ascii="Sylfaen" w:hAnsi="Sylfaen"/>
          <w:sz w:val="24"/>
          <w:szCs w:val="24"/>
        </w:rPr>
        <w:t>санкционированное в установленном порядке ознакомление и (или) работа физического лица с секретной информацией;</w:t>
      </w:r>
    </w:p>
    <w:p w:rsidR="00083F95" w:rsidRPr="0004707A" w:rsidRDefault="0004707A" w:rsidP="000470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«защита секретной информации»</w:t>
      </w:r>
      <w:r w:rsidR="00D45B13" w:rsidRPr="00D45B1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-</w:t>
      </w:r>
      <w:r w:rsidR="00D45B13" w:rsidRPr="00D45B13">
        <w:rPr>
          <w:rFonts w:ascii="Sylfaen" w:hAnsi="Sylfaen"/>
          <w:sz w:val="24"/>
          <w:szCs w:val="24"/>
        </w:rPr>
        <w:t xml:space="preserve"> </w:t>
      </w:r>
      <w:r w:rsidR="00DA4AFC" w:rsidRPr="0004707A">
        <w:rPr>
          <w:rFonts w:ascii="Sylfaen" w:hAnsi="Sylfaen"/>
          <w:sz w:val="24"/>
          <w:szCs w:val="24"/>
        </w:rPr>
        <w:t>правовые, административные, организационные, инженерно-технические, криптографические, программные и иные меры, принимаемые в целях недопущения несанкционированного распространения секретной информации и сохранности ее носителей;</w:t>
      </w:r>
    </w:p>
    <w:p w:rsidR="00083F95" w:rsidRPr="0004707A" w:rsidRDefault="0004707A" w:rsidP="000470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«компетентные органы»</w:t>
      </w:r>
      <w:r w:rsidR="00D45B13" w:rsidRPr="00D45B1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-</w:t>
      </w:r>
      <w:r w:rsidR="00D45B13" w:rsidRPr="00D45B13">
        <w:rPr>
          <w:rFonts w:ascii="Sylfaen" w:hAnsi="Sylfaen"/>
          <w:sz w:val="24"/>
          <w:szCs w:val="24"/>
        </w:rPr>
        <w:t xml:space="preserve"> </w:t>
      </w:r>
      <w:r w:rsidR="00DA4AFC" w:rsidRPr="0004707A">
        <w:rPr>
          <w:rFonts w:ascii="Sylfaen" w:hAnsi="Sylfaen"/>
          <w:sz w:val="24"/>
          <w:szCs w:val="24"/>
        </w:rPr>
        <w:t>органы государств-членов, ответственные за реализацию настоящего Соглашения;</w:t>
      </w:r>
    </w:p>
    <w:p w:rsidR="00083F95" w:rsidRPr="0004707A" w:rsidRDefault="00DA4AFC" w:rsidP="000470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«несанкционированное</w:t>
      </w:r>
      <w:r w:rsidR="0004707A" w:rsidRPr="0004707A">
        <w:rPr>
          <w:rFonts w:ascii="Sylfaen" w:hAnsi="Sylfaen"/>
          <w:sz w:val="24"/>
          <w:szCs w:val="24"/>
        </w:rPr>
        <w:t>-</w:t>
      </w:r>
      <w:r w:rsidRPr="0004707A">
        <w:rPr>
          <w:rFonts w:ascii="Sylfaen" w:hAnsi="Sylfaen"/>
          <w:sz w:val="24"/>
          <w:szCs w:val="24"/>
        </w:rPr>
        <w:t>распространение</w:t>
      </w:r>
      <w:r w:rsidR="0004707A" w:rsidRPr="0004707A">
        <w:rPr>
          <w:rFonts w:ascii="Sylfaen" w:hAnsi="Sylfaen"/>
          <w:sz w:val="24"/>
          <w:szCs w:val="24"/>
        </w:rPr>
        <w:t>-</w:t>
      </w:r>
      <w:r w:rsidRPr="0004707A">
        <w:rPr>
          <w:rFonts w:ascii="Sylfaen" w:hAnsi="Sylfaen"/>
          <w:sz w:val="24"/>
          <w:szCs w:val="24"/>
        </w:rPr>
        <w:t>секретной</w:t>
      </w:r>
      <w:r w:rsidR="0004707A">
        <w:rPr>
          <w:rFonts w:ascii="Sylfaen" w:hAnsi="Sylfaen"/>
          <w:sz w:val="24"/>
          <w:szCs w:val="24"/>
        </w:rPr>
        <w:t xml:space="preserve"> информации»</w:t>
      </w:r>
      <w:r w:rsidR="00D45B13" w:rsidRPr="00D45B13">
        <w:rPr>
          <w:rFonts w:ascii="Sylfaen" w:hAnsi="Sylfaen"/>
          <w:sz w:val="24"/>
          <w:szCs w:val="24"/>
        </w:rPr>
        <w:t xml:space="preserve"> </w:t>
      </w:r>
      <w:r w:rsidR="0004707A">
        <w:rPr>
          <w:rFonts w:ascii="Sylfaen" w:hAnsi="Sylfaen"/>
          <w:sz w:val="24"/>
          <w:szCs w:val="24"/>
        </w:rPr>
        <w:t>-</w:t>
      </w:r>
      <w:r w:rsidR="00D45B13" w:rsidRPr="00D45B13">
        <w:rPr>
          <w:rFonts w:ascii="Sylfaen" w:hAnsi="Sylfaen"/>
          <w:sz w:val="24"/>
          <w:szCs w:val="24"/>
        </w:rPr>
        <w:t xml:space="preserve"> </w:t>
      </w:r>
      <w:r w:rsidRPr="0004707A">
        <w:rPr>
          <w:rFonts w:ascii="Sylfaen" w:hAnsi="Sylfaen"/>
          <w:sz w:val="24"/>
          <w:szCs w:val="24"/>
        </w:rPr>
        <w:t>сообщение, передача, предоставление, пересылка,</w:t>
      </w:r>
      <w:r w:rsidR="0004707A" w:rsidRPr="0004707A">
        <w:rPr>
          <w:rFonts w:ascii="Sylfaen" w:hAnsi="Sylfaen"/>
          <w:sz w:val="24"/>
          <w:szCs w:val="24"/>
        </w:rPr>
        <w:t xml:space="preserve"> </w:t>
      </w:r>
      <w:r w:rsidRPr="0004707A">
        <w:rPr>
          <w:rFonts w:ascii="Sylfaen" w:hAnsi="Sylfaen"/>
          <w:sz w:val="24"/>
          <w:szCs w:val="24"/>
        </w:rPr>
        <w:t>публикация или доведение секретной информации любым другим</w:t>
      </w:r>
      <w:r w:rsidR="0004707A">
        <w:rPr>
          <w:rFonts w:ascii="Sylfaen" w:hAnsi="Sylfaen"/>
          <w:sz w:val="24"/>
          <w:szCs w:val="24"/>
        </w:rPr>
        <w:t xml:space="preserve"> </w:t>
      </w:r>
      <w:r w:rsidRPr="0004707A">
        <w:rPr>
          <w:rFonts w:ascii="Sylfaen" w:hAnsi="Sylfaen"/>
          <w:sz w:val="24"/>
          <w:szCs w:val="24"/>
        </w:rPr>
        <w:t>способом до лиц, которым не предоставлено право ознакомления и (или) работы с ней, либо утрата или хищение ее носителей;</w:t>
      </w:r>
    </w:p>
    <w:p w:rsidR="00083F95" w:rsidRPr="0004707A" w:rsidRDefault="0004707A" w:rsidP="000470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«носители секретной информации»</w:t>
      </w:r>
      <w:r w:rsidR="00D45B13" w:rsidRPr="00D45B1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-</w:t>
      </w:r>
      <w:r w:rsidR="00D45B13" w:rsidRPr="00D45B13">
        <w:rPr>
          <w:rFonts w:ascii="Sylfaen" w:hAnsi="Sylfaen"/>
          <w:sz w:val="24"/>
          <w:szCs w:val="24"/>
        </w:rPr>
        <w:t xml:space="preserve"> </w:t>
      </w:r>
      <w:r w:rsidR="00DA4AFC" w:rsidRPr="0004707A">
        <w:rPr>
          <w:rFonts w:ascii="Sylfaen" w:hAnsi="Sylfaen"/>
          <w:sz w:val="24"/>
          <w:szCs w:val="24"/>
        </w:rPr>
        <w:t>материальные объекты, в том числе физические поля, в которых секретная информация находит свое отображение в виде символов, образов, сигналов, технических решений и процессов;</w:t>
      </w:r>
    </w:p>
    <w:p w:rsidR="00083F95" w:rsidRPr="0004707A" w:rsidRDefault="00DA4AFC" w:rsidP="000470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«рассекречивание секретной информации»</w:t>
      </w:r>
      <w:r w:rsidR="00D45B13" w:rsidRPr="00D45B13">
        <w:rPr>
          <w:rFonts w:ascii="Sylfaen" w:hAnsi="Sylfaen"/>
          <w:sz w:val="24"/>
          <w:szCs w:val="24"/>
        </w:rPr>
        <w:t xml:space="preserve"> </w:t>
      </w:r>
      <w:r w:rsidR="0004707A">
        <w:rPr>
          <w:rFonts w:ascii="Sylfaen" w:hAnsi="Sylfaen"/>
          <w:sz w:val="24"/>
          <w:szCs w:val="24"/>
        </w:rPr>
        <w:t>-</w:t>
      </w:r>
      <w:r w:rsidR="00D45B13" w:rsidRPr="00D45B13">
        <w:rPr>
          <w:rFonts w:ascii="Sylfaen" w:hAnsi="Sylfaen"/>
          <w:sz w:val="24"/>
          <w:szCs w:val="24"/>
        </w:rPr>
        <w:t xml:space="preserve"> </w:t>
      </w:r>
      <w:r w:rsidRPr="0004707A">
        <w:rPr>
          <w:rFonts w:ascii="Sylfaen" w:hAnsi="Sylfaen"/>
          <w:sz w:val="24"/>
          <w:szCs w:val="24"/>
        </w:rPr>
        <w:t>совокупность мероприятий по снятию ограничений на распространение секретной информации и доступ к ее носителям;</w:t>
      </w:r>
    </w:p>
    <w:p w:rsidR="00083F95" w:rsidRPr="0004707A" w:rsidRDefault="0004707A" w:rsidP="000470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«секретная информация»</w:t>
      </w:r>
      <w:r w:rsidR="00D45B13" w:rsidRPr="00D45B1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-</w:t>
      </w:r>
      <w:r w:rsidR="00D45B13" w:rsidRPr="00D45B13">
        <w:rPr>
          <w:rFonts w:ascii="Sylfaen" w:hAnsi="Sylfaen"/>
          <w:sz w:val="24"/>
          <w:szCs w:val="24"/>
        </w:rPr>
        <w:t xml:space="preserve"> </w:t>
      </w:r>
      <w:r w:rsidR="00DA4AFC" w:rsidRPr="0004707A">
        <w:rPr>
          <w:rFonts w:ascii="Sylfaen" w:hAnsi="Sylfaen"/>
          <w:sz w:val="24"/>
          <w:szCs w:val="24"/>
        </w:rPr>
        <w:t xml:space="preserve">сведения, составляющие государственную тайну (государственные секреты) государства-члена, защищаемые в соответствии с законодательством </w:t>
      </w:r>
      <w:r>
        <w:rPr>
          <w:rFonts w:ascii="Sylfaen" w:hAnsi="Sylfaen"/>
          <w:sz w:val="24"/>
          <w:szCs w:val="24"/>
        </w:rPr>
        <w:t>государства-члена, а в Комиссии</w:t>
      </w:r>
      <w:r w:rsidR="00D45B13" w:rsidRPr="00D45B1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-</w:t>
      </w:r>
      <w:r w:rsidR="00D45B13" w:rsidRPr="00D45B13">
        <w:rPr>
          <w:rFonts w:ascii="Sylfaen" w:hAnsi="Sylfaen"/>
          <w:sz w:val="24"/>
          <w:szCs w:val="24"/>
        </w:rPr>
        <w:t xml:space="preserve"> </w:t>
      </w:r>
      <w:r w:rsidR="00DA4AFC" w:rsidRPr="0004707A">
        <w:rPr>
          <w:rFonts w:ascii="Sylfaen" w:hAnsi="Sylfaen"/>
          <w:sz w:val="24"/>
          <w:szCs w:val="24"/>
        </w:rPr>
        <w:t>в соответствии с настоящим Соглашением и правилами обращения и защиты секретной информации в Комиссии, выраженные в любой форме, полученные, переданные и (или) образовавшиеся в процессе сотрудничества государств-членов и Комиссии, несанкционированное распространение которых может нанести ущерб безопасности и интересам государств-членов;</w:t>
      </w:r>
    </w:p>
    <w:p w:rsidR="00083F95" w:rsidRPr="0004707A" w:rsidRDefault="0004707A" w:rsidP="000470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«степень секретности»</w:t>
      </w:r>
      <w:r w:rsidR="00D45B13" w:rsidRPr="00D45B1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-</w:t>
      </w:r>
      <w:r w:rsidR="00D45B13" w:rsidRPr="00D45B13">
        <w:rPr>
          <w:rFonts w:ascii="Sylfaen" w:hAnsi="Sylfaen"/>
          <w:sz w:val="24"/>
          <w:szCs w:val="24"/>
        </w:rPr>
        <w:t xml:space="preserve"> </w:t>
      </w:r>
      <w:r w:rsidR="00DA4AFC" w:rsidRPr="0004707A">
        <w:rPr>
          <w:rFonts w:ascii="Sylfaen" w:hAnsi="Sylfaen"/>
          <w:sz w:val="24"/>
          <w:szCs w:val="24"/>
        </w:rPr>
        <w:t>критерий разграничения секретной информации, устанавливаемый в соответствии с законодательством государства-члена и настоящим Соглашением;</w:t>
      </w:r>
    </w:p>
    <w:p w:rsidR="00083F95" w:rsidRPr="0004707A" w:rsidRDefault="0004707A" w:rsidP="000470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«уполномоченные органы»</w:t>
      </w:r>
      <w:r w:rsidR="00D45B13" w:rsidRPr="00D45B1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-</w:t>
      </w:r>
      <w:r w:rsidR="00D45B13" w:rsidRPr="00D45B13">
        <w:rPr>
          <w:rFonts w:ascii="Sylfaen" w:hAnsi="Sylfaen"/>
          <w:sz w:val="24"/>
          <w:szCs w:val="24"/>
        </w:rPr>
        <w:t xml:space="preserve"> </w:t>
      </w:r>
      <w:r w:rsidR="00DA4AFC" w:rsidRPr="0004707A">
        <w:rPr>
          <w:rFonts w:ascii="Sylfaen" w:hAnsi="Sylfaen"/>
          <w:sz w:val="24"/>
          <w:szCs w:val="24"/>
        </w:rPr>
        <w:t>государственные органы и (или) организации государств-членов, уполномоченные государством-членом получать, передавать, хранить, защищать и использовать секретную информацию.</w:t>
      </w:r>
    </w:p>
    <w:p w:rsidR="0004707A" w:rsidRDefault="0004707A" w:rsidP="0004707A">
      <w:pPr>
        <w:pStyle w:val="Bodytext20"/>
        <w:shd w:val="clear" w:color="auto" w:fill="auto"/>
        <w:spacing w:before="0" w:after="120" w:line="240" w:lineRule="auto"/>
        <w:ind w:right="260"/>
        <w:jc w:val="center"/>
        <w:rPr>
          <w:rFonts w:ascii="Sylfaen" w:hAnsi="Sylfaen"/>
          <w:sz w:val="24"/>
          <w:szCs w:val="24"/>
        </w:rPr>
      </w:pPr>
    </w:p>
    <w:p w:rsidR="00083F95" w:rsidRPr="0004707A" w:rsidRDefault="00DA4AFC" w:rsidP="0004707A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Статья 3</w:t>
      </w:r>
    </w:p>
    <w:p w:rsidR="00083F95" w:rsidRPr="0004707A" w:rsidRDefault="00DA4AFC" w:rsidP="0004707A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Защита секретной информации</w:t>
      </w:r>
    </w:p>
    <w:p w:rsidR="00083F95" w:rsidRPr="0004707A" w:rsidRDefault="0004707A" w:rsidP="000470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DA4AFC" w:rsidRPr="0004707A">
        <w:rPr>
          <w:rFonts w:ascii="Sylfaen" w:hAnsi="Sylfaen"/>
          <w:sz w:val="24"/>
          <w:szCs w:val="24"/>
        </w:rPr>
        <w:t>Государства-члены и Комиссия принимают все необходимые меры для обеспечения защиты секретной информации в соответствии с законодательством государств-членов, настоящим Соглашением и правилами обращения и защиты секретной информации в Комиссии, в том числе:</w:t>
      </w:r>
    </w:p>
    <w:p w:rsidR="00083F95" w:rsidRPr="0004707A" w:rsidRDefault="00DA4AFC" w:rsidP="000470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 xml:space="preserve">не изменяют степень секретности полученной секретной информации и гриф секретности на ее носителях без письменного разрешения передавших такую </w:t>
      </w:r>
      <w:r w:rsidRPr="0004707A">
        <w:rPr>
          <w:rFonts w:ascii="Sylfaen" w:hAnsi="Sylfaen"/>
          <w:sz w:val="24"/>
          <w:szCs w:val="24"/>
        </w:rPr>
        <w:lastRenderedPageBreak/>
        <w:t>информацию (носители) уполномоченного органа или Комиссии;</w:t>
      </w:r>
    </w:p>
    <w:p w:rsidR="00083F95" w:rsidRPr="0004707A" w:rsidRDefault="00DA4AFC" w:rsidP="0012335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используют секретную информацию исключительно в целях и на условиях, которые были предусмотрены при ее передаче;</w:t>
      </w:r>
    </w:p>
    <w:p w:rsidR="00083F95" w:rsidRPr="0004707A" w:rsidRDefault="00DA4AFC" w:rsidP="0012335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не передают полученную секретную информацию третьим странам, международным организациям и (или) международным интеграционным объединениям, а также не допускают ознакомление их представителей с секретной информацией без предварительного письменного согласия передавши</w:t>
      </w:r>
      <w:r w:rsidR="00123359">
        <w:rPr>
          <w:rFonts w:ascii="Sylfaen" w:hAnsi="Sylfaen"/>
          <w:sz w:val="24"/>
          <w:szCs w:val="24"/>
        </w:rPr>
        <w:t>х такую информацию государства-</w:t>
      </w:r>
      <w:r w:rsidRPr="0004707A">
        <w:rPr>
          <w:rFonts w:ascii="Sylfaen" w:hAnsi="Sylfaen"/>
          <w:sz w:val="24"/>
          <w:szCs w:val="24"/>
        </w:rPr>
        <w:t>члена и (или) Комиссии;</w:t>
      </w:r>
    </w:p>
    <w:p w:rsidR="00083F95" w:rsidRPr="0004707A" w:rsidRDefault="00DA4AFC" w:rsidP="0012335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предоставляют доступ к секретной информации лицам, имеющим соответствующий допуск к секретной информации, в объеме, необходимом для выполнения ими должностных (служебных) обязанностей.</w:t>
      </w:r>
    </w:p>
    <w:p w:rsidR="00083F95" w:rsidRPr="0004707A" w:rsidRDefault="0004707A" w:rsidP="0012335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2.</w:t>
      </w:r>
      <w:r w:rsidR="00123359">
        <w:rPr>
          <w:rFonts w:ascii="Sylfaen" w:hAnsi="Sylfaen"/>
          <w:sz w:val="24"/>
          <w:szCs w:val="24"/>
        </w:rPr>
        <w:t xml:space="preserve"> </w:t>
      </w:r>
      <w:r w:rsidR="00DA4AFC" w:rsidRPr="0004707A">
        <w:rPr>
          <w:rFonts w:ascii="Sylfaen" w:hAnsi="Sylfaen"/>
          <w:sz w:val="24"/>
          <w:szCs w:val="24"/>
        </w:rPr>
        <w:t>Государства-члены признают допуск к секретной информации, предоставленный и оформленный другим государством-членом, а также Комиссией.</w:t>
      </w:r>
    </w:p>
    <w:p w:rsidR="00083F95" w:rsidRPr="0004707A" w:rsidRDefault="00DA4AFC" w:rsidP="0012335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Комиссия признает допуск к секретной информации, предоставленный и оформленный государствами-членами.</w:t>
      </w:r>
    </w:p>
    <w:p w:rsidR="00083F95" w:rsidRPr="0004707A" w:rsidRDefault="0004707A" w:rsidP="0012335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3.</w:t>
      </w:r>
      <w:r w:rsidR="00123359">
        <w:rPr>
          <w:rFonts w:ascii="Sylfaen" w:hAnsi="Sylfaen"/>
          <w:sz w:val="24"/>
          <w:szCs w:val="24"/>
        </w:rPr>
        <w:t xml:space="preserve"> </w:t>
      </w:r>
      <w:r w:rsidR="00DA4AFC" w:rsidRPr="0004707A">
        <w:rPr>
          <w:rFonts w:ascii="Sylfaen" w:hAnsi="Sylfaen"/>
          <w:sz w:val="24"/>
          <w:szCs w:val="24"/>
        </w:rPr>
        <w:t>Степень секретности информации, образовавшейся в процессе сотрудничества между государствами-членами и Комиссией, определяется или изменяется в зависимости от требований законодательства государств-членов по согласованию уполномоченных и (или) компетентных органов.</w:t>
      </w:r>
    </w:p>
    <w:p w:rsidR="00083F95" w:rsidRPr="0004707A" w:rsidRDefault="0004707A" w:rsidP="0012335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4.</w:t>
      </w:r>
      <w:r w:rsidR="00123359">
        <w:rPr>
          <w:rFonts w:ascii="Sylfaen" w:hAnsi="Sylfaen"/>
          <w:sz w:val="24"/>
          <w:szCs w:val="24"/>
        </w:rPr>
        <w:t xml:space="preserve"> </w:t>
      </w:r>
      <w:r w:rsidR="00DA4AFC" w:rsidRPr="0004707A">
        <w:rPr>
          <w:rFonts w:ascii="Sylfaen" w:hAnsi="Sylfaen"/>
          <w:sz w:val="24"/>
          <w:szCs w:val="24"/>
        </w:rPr>
        <w:t>Рассекречивание секретной информации, образовавшейся в процессе сотрудничества между государствами-членами и Комиссией, осуществляется в зависимости от требований законодательства государств-членов по согласованию уполномоченных и (или) компетентных органов.</w:t>
      </w:r>
    </w:p>
    <w:p w:rsidR="00083F95" w:rsidRPr="0004707A" w:rsidRDefault="0004707A" w:rsidP="0012335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5.</w:t>
      </w:r>
      <w:r w:rsidR="00123359">
        <w:rPr>
          <w:rFonts w:ascii="Sylfaen" w:hAnsi="Sylfaen"/>
          <w:sz w:val="24"/>
          <w:szCs w:val="24"/>
        </w:rPr>
        <w:t xml:space="preserve"> </w:t>
      </w:r>
      <w:r w:rsidR="00DA4AFC" w:rsidRPr="0004707A">
        <w:rPr>
          <w:rFonts w:ascii="Sylfaen" w:hAnsi="Sylfaen"/>
          <w:sz w:val="24"/>
          <w:szCs w:val="24"/>
        </w:rPr>
        <w:t>Копирование или тиражирование в Комиссии полученной секретной информации осуществляется с письменного согласия передавшего ее уполномоченного органа и оформляется документально.</w:t>
      </w:r>
    </w:p>
    <w:p w:rsidR="00083F95" w:rsidRPr="0004707A" w:rsidRDefault="00DA4AFC" w:rsidP="0012335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Информация о количестве полученных в результате копирования или тиражирования носителей секретной информации направляется в уполномоченный орган, передавший секретную информацию.</w:t>
      </w:r>
    </w:p>
    <w:p w:rsidR="00083F95" w:rsidRPr="0004707A" w:rsidRDefault="0004707A" w:rsidP="0012335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6.</w:t>
      </w:r>
      <w:r w:rsidR="00123359">
        <w:rPr>
          <w:rFonts w:ascii="Sylfaen" w:hAnsi="Sylfaen"/>
          <w:sz w:val="24"/>
          <w:szCs w:val="24"/>
        </w:rPr>
        <w:t xml:space="preserve"> </w:t>
      </w:r>
      <w:r w:rsidR="00DA4AFC" w:rsidRPr="0004707A">
        <w:rPr>
          <w:rFonts w:ascii="Sylfaen" w:hAnsi="Sylfaen"/>
          <w:sz w:val="24"/>
          <w:szCs w:val="24"/>
        </w:rPr>
        <w:t>В случае копирования или тиражирования секретной информации на носителе секретной информации проставляется гриф секретности, соответствующий грифу секретности оригинала.</w:t>
      </w:r>
    </w:p>
    <w:p w:rsidR="00083F95" w:rsidRPr="0004707A" w:rsidRDefault="0004707A" w:rsidP="0012335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7.</w:t>
      </w:r>
      <w:r w:rsidR="00123359">
        <w:rPr>
          <w:rFonts w:ascii="Sylfaen" w:hAnsi="Sylfaen"/>
          <w:sz w:val="24"/>
          <w:szCs w:val="24"/>
        </w:rPr>
        <w:t xml:space="preserve"> </w:t>
      </w:r>
      <w:r w:rsidR="00DA4AFC" w:rsidRPr="0004707A">
        <w:rPr>
          <w:rFonts w:ascii="Sylfaen" w:hAnsi="Sylfaen"/>
          <w:sz w:val="24"/>
          <w:szCs w:val="24"/>
        </w:rPr>
        <w:t>Уничтожение носителей секретной информации подтверждается документально, а сам процесс уничтожения должен обеспечивать невозможность ее воспроизведения и восстановления. Об уничтожении носителей секретной информации письменно уведомляется уполномоченный орган, их передавший.</w:t>
      </w:r>
    </w:p>
    <w:p w:rsidR="00083F95" w:rsidRPr="0004707A" w:rsidRDefault="0004707A" w:rsidP="0012335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8.</w:t>
      </w:r>
      <w:r w:rsidR="00123359">
        <w:rPr>
          <w:rFonts w:ascii="Sylfaen" w:hAnsi="Sylfaen"/>
          <w:sz w:val="24"/>
          <w:szCs w:val="24"/>
        </w:rPr>
        <w:t xml:space="preserve"> </w:t>
      </w:r>
      <w:r w:rsidR="00DA4AFC" w:rsidRPr="0004707A">
        <w:rPr>
          <w:rFonts w:ascii="Sylfaen" w:hAnsi="Sylfaen"/>
          <w:sz w:val="24"/>
          <w:szCs w:val="24"/>
        </w:rPr>
        <w:t>В случае необходимости государствами-членами или Комиссией по согласованию с государствами-членами могут устанавливаться дополнительные меры защиты секретной информации.</w:t>
      </w:r>
    </w:p>
    <w:p w:rsidR="00083F95" w:rsidRPr="0004707A" w:rsidRDefault="0004707A" w:rsidP="00D45B1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lastRenderedPageBreak/>
        <w:t>9.</w:t>
      </w:r>
      <w:r w:rsidR="00123359">
        <w:rPr>
          <w:rFonts w:ascii="Sylfaen" w:hAnsi="Sylfaen"/>
          <w:sz w:val="24"/>
          <w:szCs w:val="24"/>
        </w:rPr>
        <w:t xml:space="preserve"> </w:t>
      </w:r>
      <w:r w:rsidR="00DA4AFC" w:rsidRPr="0004707A">
        <w:rPr>
          <w:rFonts w:ascii="Sylfaen" w:hAnsi="Sylfaen"/>
          <w:sz w:val="24"/>
          <w:szCs w:val="24"/>
        </w:rPr>
        <w:t>Комиссия получает допуск к секретной информации после создания условий, обеспечивающих защиту секретной информации в соответствии с настоящим Соглашением, правилами обращения и защиты секретной информации в Комиссии и проведения комиссией, созданной из числа представителей государств-членов, проверки их выполнения.</w:t>
      </w:r>
    </w:p>
    <w:p w:rsidR="00083F95" w:rsidRPr="0004707A" w:rsidRDefault="00DA4AFC" w:rsidP="00D45B1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Правила обращения и защиты секретной информации в Комиссии утверждаются Высшим Евразийским экономическим советом.</w:t>
      </w:r>
    </w:p>
    <w:p w:rsidR="00123359" w:rsidRDefault="00123359" w:rsidP="0004707A">
      <w:pPr>
        <w:pStyle w:val="Bodytext20"/>
        <w:shd w:val="clear" w:color="auto" w:fill="auto"/>
        <w:spacing w:before="0" w:after="120" w:line="240" w:lineRule="auto"/>
        <w:ind w:right="80"/>
        <w:jc w:val="center"/>
        <w:rPr>
          <w:rFonts w:ascii="Sylfaen" w:hAnsi="Sylfaen"/>
          <w:sz w:val="24"/>
          <w:szCs w:val="24"/>
        </w:rPr>
      </w:pPr>
    </w:p>
    <w:p w:rsidR="00083F95" w:rsidRPr="0004707A" w:rsidRDefault="00DA4AFC" w:rsidP="0004707A">
      <w:pPr>
        <w:pStyle w:val="Bodytext20"/>
        <w:shd w:val="clear" w:color="auto" w:fill="auto"/>
        <w:spacing w:before="0" w:after="120" w:line="240" w:lineRule="auto"/>
        <w:ind w:right="80"/>
        <w:jc w:val="center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Статья 4</w:t>
      </w:r>
    </w:p>
    <w:p w:rsidR="00083F95" w:rsidRPr="0004707A" w:rsidRDefault="00DA4AFC" w:rsidP="00B50923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Компетентный орган</w:t>
      </w:r>
    </w:p>
    <w:p w:rsidR="00083F95" w:rsidRPr="0004707A" w:rsidRDefault="00DA4AFC" w:rsidP="00B5092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Компетентные органы определяются государствами-членами.</w:t>
      </w:r>
    </w:p>
    <w:p w:rsidR="00083F95" w:rsidRPr="0004707A" w:rsidRDefault="00DA4AFC" w:rsidP="00B5092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Информация о компетентных органах направляется по дипломатическим каналам депозитарию настоящего Соглашения вместе с уведомлением о выполнении внутригосударственных процедур, необходимых для вступления настоящего Соглашения в силу. В случае изменения компетентного органа государство-член в срок, не превышающий 1 месяц, письменно уведомляет об этом по дипломатическим каналам депозитария настоящего Соглашения.</w:t>
      </w:r>
    </w:p>
    <w:p w:rsidR="00083F95" w:rsidRPr="0004707A" w:rsidRDefault="00DA4AFC" w:rsidP="00B5092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По вопросам защиты секретной информации компетентные органы в пределах их полномочий и Комиссия взаимодействуют непосредственно.</w:t>
      </w:r>
    </w:p>
    <w:p w:rsidR="00083F95" w:rsidRPr="0004707A" w:rsidRDefault="00DA4AFC" w:rsidP="00B5092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Организация взаимодействия по вопросам защиты секретной информации уполномоченных органов с Комиссией осуществляется по согласованию с компетентными органами.</w:t>
      </w:r>
    </w:p>
    <w:p w:rsidR="00B50923" w:rsidRDefault="00B50923" w:rsidP="0004707A">
      <w:pPr>
        <w:pStyle w:val="Bodytext20"/>
        <w:shd w:val="clear" w:color="auto" w:fill="auto"/>
        <w:spacing w:before="0" w:after="120" w:line="240" w:lineRule="auto"/>
        <w:ind w:right="80"/>
        <w:jc w:val="center"/>
        <w:rPr>
          <w:rFonts w:ascii="Sylfaen" w:hAnsi="Sylfaen"/>
          <w:sz w:val="24"/>
          <w:szCs w:val="24"/>
        </w:rPr>
      </w:pPr>
    </w:p>
    <w:p w:rsidR="00083F95" w:rsidRPr="0004707A" w:rsidRDefault="00DA4AFC" w:rsidP="0004707A">
      <w:pPr>
        <w:pStyle w:val="Bodytext20"/>
        <w:shd w:val="clear" w:color="auto" w:fill="auto"/>
        <w:spacing w:before="0" w:after="120" w:line="240" w:lineRule="auto"/>
        <w:ind w:right="80"/>
        <w:jc w:val="center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Статья 5</w:t>
      </w:r>
    </w:p>
    <w:p w:rsidR="00083F95" w:rsidRPr="0004707A" w:rsidRDefault="00DA4AFC" w:rsidP="0004707A">
      <w:pPr>
        <w:pStyle w:val="Bodytext20"/>
        <w:shd w:val="clear" w:color="auto" w:fill="auto"/>
        <w:spacing w:before="0" w:after="120" w:line="240" w:lineRule="auto"/>
        <w:ind w:right="80"/>
        <w:jc w:val="center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Соотнесение степеней секретности</w:t>
      </w:r>
    </w:p>
    <w:p w:rsidR="00083F95" w:rsidRPr="0004707A" w:rsidRDefault="0004707A" w:rsidP="00B5092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1.</w:t>
      </w:r>
      <w:r w:rsidR="00B50923">
        <w:rPr>
          <w:rFonts w:ascii="Sylfaen" w:hAnsi="Sylfaen"/>
          <w:sz w:val="24"/>
          <w:szCs w:val="24"/>
        </w:rPr>
        <w:t xml:space="preserve"> </w:t>
      </w:r>
      <w:r w:rsidR="00DA4AFC" w:rsidRPr="0004707A">
        <w:rPr>
          <w:rFonts w:ascii="Sylfaen" w:hAnsi="Sylfaen"/>
          <w:sz w:val="24"/>
          <w:szCs w:val="24"/>
        </w:rPr>
        <w:t>В Комиссии устанавливаются следующие степени секретности секретной информации и соответствующие этим степеням грифы секретности для ее носителей: «Особой важности», «Совершенно секретно», «Секретно».</w:t>
      </w:r>
    </w:p>
    <w:p w:rsidR="00083F95" w:rsidRPr="0004707A" w:rsidRDefault="0004707A" w:rsidP="00B5092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2.</w:t>
      </w:r>
      <w:r w:rsidR="00B50923">
        <w:rPr>
          <w:rFonts w:ascii="Sylfaen" w:hAnsi="Sylfaen"/>
          <w:sz w:val="24"/>
          <w:szCs w:val="24"/>
        </w:rPr>
        <w:t xml:space="preserve"> </w:t>
      </w:r>
      <w:r w:rsidR="00DA4AFC" w:rsidRPr="0004707A">
        <w:rPr>
          <w:rFonts w:ascii="Sylfaen" w:hAnsi="Sylfaen"/>
          <w:sz w:val="24"/>
          <w:szCs w:val="24"/>
        </w:rPr>
        <w:t>Степени секретности секретной информации, используемой в соответствии с настоящим Соглашением, и соответствующие этим степеням грифы секретности для их носителей соотносятся следующим образом:</w:t>
      </w:r>
    </w:p>
    <w:tbl>
      <w:tblPr>
        <w:tblOverlap w:val="never"/>
        <w:tblW w:w="94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1591"/>
        <w:gridCol w:w="1591"/>
        <w:gridCol w:w="1667"/>
        <w:gridCol w:w="1364"/>
        <w:gridCol w:w="1692"/>
      </w:tblGrid>
      <w:tr w:rsidR="00083F95" w:rsidRPr="0004707A" w:rsidTr="00B50923">
        <w:trPr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3F95" w:rsidRPr="0004707A" w:rsidRDefault="00DA4AFC" w:rsidP="00B50923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4707A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B5092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4707A">
              <w:rPr>
                <w:rStyle w:val="Bodytext211pt"/>
                <w:rFonts w:ascii="Sylfaen" w:hAnsi="Sylfaen"/>
                <w:sz w:val="24"/>
                <w:szCs w:val="24"/>
              </w:rPr>
              <w:t>Армения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3F95" w:rsidRPr="0004707A" w:rsidRDefault="00DA4AFC" w:rsidP="00B50923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4707A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B5092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4707A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3F95" w:rsidRPr="0004707A" w:rsidRDefault="00DA4AFC" w:rsidP="00B50923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04707A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B5092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4707A">
              <w:rPr>
                <w:rStyle w:val="Bodytext211pt"/>
                <w:rFonts w:ascii="Sylfaen" w:hAnsi="Sylfaen"/>
                <w:sz w:val="24"/>
                <w:szCs w:val="24"/>
              </w:rPr>
              <w:t>Казахстан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3F95" w:rsidRPr="0004707A" w:rsidRDefault="00DA4AFC" w:rsidP="00B50923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04707A">
              <w:rPr>
                <w:rStyle w:val="Bodytext211pt"/>
                <w:rFonts w:ascii="Sylfaen" w:hAnsi="Sylfaen"/>
                <w:sz w:val="24"/>
                <w:szCs w:val="24"/>
              </w:rPr>
              <w:t>Кыргызская</w:t>
            </w:r>
            <w:r w:rsidR="00B5092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4707A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3F95" w:rsidRPr="0004707A" w:rsidRDefault="00DA4AFC" w:rsidP="00B509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4707A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="00B5092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4707A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F95" w:rsidRPr="0004707A" w:rsidRDefault="00DA4AFC" w:rsidP="00B50923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4707A">
              <w:rPr>
                <w:rStyle w:val="Bodytext211pt"/>
                <w:rFonts w:ascii="Sylfaen" w:hAnsi="Sylfaen"/>
                <w:sz w:val="24"/>
                <w:szCs w:val="24"/>
              </w:rPr>
              <w:t>Евразийская</w:t>
            </w:r>
            <w:r w:rsidR="00B5092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4707A">
              <w:rPr>
                <w:rStyle w:val="Bodytext211pt"/>
                <w:rFonts w:ascii="Sylfaen" w:hAnsi="Sylfaen"/>
                <w:sz w:val="24"/>
                <w:szCs w:val="24"/>
              </w:rPr>
              <w:t>экономическая</w:t>
            </w:r>
            <w:r w:rsidR="00B5092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4707A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083F95" w:rsidRPr="0004707A" w:rsidTr="00B50923">
        <w:trPr>
          <w:jc w:val="center"/>
        </w:trPr>
        <w:tc>
          <w:tcPr>
            <w:tcW w:w="1591" w:type="dxa"/>
            <w:tcBorders>
              <w:top w:val="single" w:sz="4" w:space="0" w:color="auto"/>
            </w:tcBorders>
            <w:shd w:val="clear" w:color="auto" w:fill="FFFFFF"/>
          </w:tcPr>
          <w:p w:rsidR="00083F95" w:rsidRPr="0004707A" w:rsidRDefault="00DA4AFC" w:rsidP="00B509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4707A">
              <w:rPr>
                <w:rStyle w:val="Bodytext211pt"/>
                <w:rFonts w:ascii="Sylfaen" w:hAnsi="Sylfaen"/>
                <w:sz w:val="24"/>
                <w:szCs w:val="24"/>
              </w:rPr>
              <w:t>Особой</w:t>
            </w:r>
            <w:r w:rsidR="00B5092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4707A">
              <w:rPr>
                <w:rStyle w:val="Bodytext211pt"/>
                <w:rFonts w:ascii="Sylfaen" w:hAnsi="Sylfaen"/>
                <w:sz w:val="24"/>
                <w:szCs w:val="24"/>
              </w:rPr>
              <w:t>важности</w:t>
            </w: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FFFFFF"/>
          </w:tcPr>
          <w:p w:rsidR="00083F95" w:rsidRPr="0004707A" w:rsidRDefault="00DA4AFC" w:rsidP="00B509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4707A">
              <w:rPr>
                <w:rStyle w:val="Bodytext211pt"/>
                <w:rFonts w:ascii="Sylfaen" w:hAnsi="Sylfaen"/>
                <w:sz w:val="24"/>
                <w:szCs w:val="24"/>
              </w:rPr>
              <w:t>Особой</w:t>
            </w:r>
            <w:r w:rsidR="00B5092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4707A">
              <w:rPr>
                <w:rStyle w:val="Bodytext211pt"/>
                <w:rFonts w:ascii="Sylfaen" w:hAnsi="Sylfaen"/>
                <w:sz w:val="24"/>
                <w:szCs w:val="24"/>
              </w:rPr>
              <w:t>важности</w:t>
            </w: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FFFFFF"/>
          </w:tcPr>
          <w:p w:rsidR="00083F95" w:rsidRPr="0004707A" w:rsidRDefault="00DA4AFC" w:rsidP="00B509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4707A">
              <w:rPr>
                <w:rStyle w:val="Bodytext211pt"/>
                <w:rFonts w:ascii="Sylfaen" w:hAnsi="Sylfaen"/>
                <w:sz w:val="24"/>
                <w:szCs w:val="24"/>
              </w:rPr>
              <w:t>Особой</w:t>
            </w:r>
            <w:r w:rsidR="00B5092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4707A">
              <w:rPr>
                <w:rStyle w:val="Bodytext211pt"/>
                <w:rFonts w:ascii="Sylfaen" w:hAnsi="Sylfaen"/>
                <w:sz w:val="24"/>
                <w:szCs w:val="24"/>
              </w:rPr>
              <w:t>важности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shd w:val="clear" w:color="auto" w:fill="FFFFFF"/>
          </w:tcPr>
          <w:p w:rsidR="00083F95" w:rsidRPr="0004707A" w:rsidRDefault="00DA4AFC" w:rsidP="00B509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4707A">
              <w:rPr>
                <w:rStyle w:val="Bodytext211pt"/>
                <w:rFonts w:ascii="Sylfaen" w:hAnsi="Sylfaen"/>
                <w:sz w:val="24"/>
                <w:szCs w:val="24"/>
              </w:rPr>
              <w:t>Особой</w:t>
            </w:r>
            <w:r w:rsidR="00B5092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4707A">
              <w:rPr>
                <w:rStyle w:val="Bodytext211pt"/>
                <w:rFonts w:ascii="Sylfaen" w:hAnsi="Sylfaen"/>
                <w:sz w:val="24"/>
                <w:szCs w:val="24"/>
              </w:rPr>
              <w:t>важности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FFFFFF"/>
          </w:tcPr>
          <w:p w:rsidR="00083F95" w:rsidRPr="0004707A" w:rsidRDefault="00DA4AFC" w:rsidP="00B50923">
            <w:pPr>
              <w:pStyle w:val="Bodytext20"/>
              <w:shd w:val="clear" w:color="auto" w:fill="auto"/>
              <w:spacing w:before="0" w:after="120" w:line="240" w:lineRule="auto"/>
              <w:ind w:right="300"/>
              <w:jc w:val="right"/>
              <w:rPr>
                <w:rFonts w:ascii="Sylfaen" w:hAnsi="Sylfaen"/>
                <w:sz w:val="24"/>
                <w:szCs w:val="24"/>
              </w:rPr>
            </w:pPr>
            <w:r w:rsidRPr="0004707A">
              <w:rPr>
                <w:rStyle w:val="Bodytext211pt"/>
                <w:rFonts w:ascii="Sylfaen" w:hAnsi="Sylfaen"/>
                <w:sz w:val="24"/>
                <w:szCs w:val="24"/>
              </w:rPr>
              <w:t>Особой</w:t>
            </w:r>
            <w:r w:rsidR="00B5092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4707A">
              <w:rPr>
                <w:rStyle w:val="Bodytext211pt"/>
                <w:rFonts w:ascii="Sylfaen" w:hAnsi="Sylfaen"/>
                <w:sz w:val="24"/>
                <w:szCs w:val="24"/>
              </w:rPr>
              <w:t>важности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shd w:val="clear" w:color="auto" w:fill="FFFFFF"/>
          </w:tcPr>
          <w:p w:rsidR="00083F95" w:rsidRPr="0004707A" w:rsidRDefault="00DA4AFC" w:rsidP="00B509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4707A">
              <w:rPr>
                <w:rStyle w:val="Bodytext211pt"/>
                <w:rFonts w:ascii="Sylfaen" w:hAnsi="Sylfaen"/>
                <w:sz w:val="24"/>
                <w:szCs w:val="24"/>
              </w:rPr>
              <w:t>Особой</w:t>
            </w:r>
            <w:r w:rsidR="00B5092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4707A">
              <w:rPr>
                <w:rStyle w:val="Bodytext211pt"/>
                <w:rFonts w:ascii="Sylfaen" w:hAnsi="Sylfaen"/>
                <w:sz w:val="24"/>
                <w:szCs w:val="24"/>
              </w:rPr>
              <w:t>важности</w:t>
            </w:r>
          </w:p>
        </w:tc>
      </w:tr>
      <w:tr w:rsidR="00083F95" w:rsidRPr="0004707A" w:rsidTr="00B50923">
        <w:trPr>
          <w:jc w:val="center"/>
        </w:trPr>
        <w:tc>
          <w:tcPr>
            <w:tcW w:w="1591" w:type="dxa"/>
            <w:shd w:val="clear" w:color="auto" w:fill="FFFFFF"/>
            <w:vAlign w:val="bottom"/>
          </w:tcPr>
          <w:p w:rsidR="00083F95" w:rsidRPr="0004707A" w:rsidRDefault="00DA4AFC" w:rsidP="00B50923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4707A">
              <w:rPr>
                <w:rStyle w:val="Bodytext211pt"/>
                <w:rFonts w:ascii="Sylfaen" w:hAnsi="Sylfaen"/>
                <w:sz w:val="24"/>
                <w:szCs w:val="24"/>
              </w:rPr>
              <w:t>Совершенно</w:t>
            </w:r>
            <w:r w:rsidR="00B5092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4707A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секретно</w:t>
            </w:r>
          </w:p>
        </w:tc>
        <w:tc>
          <w:tcPr>
            <w:tcW w:w="1591" w:type="dxa"/>
            <w:shd w:val="clear" w:color="auto" w:fill="FFFFFF"/>
            <w:vAlign w:val="bottom"/>
          </w:tcPr>
          <w:p w:rsidR="00083F95" w:rsidRPr="0004707A" w:rsidRDefault="00DA4AFC" w:rsidP="00B50923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4707A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Совершенно</w:t>
            </w:r>
            <w:r w:rsidR="00B5092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4707A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секретно</w:t>
            </w:r>
          </w:p>
        </w:tc>
        <w:tc>
          <w:tcPr>
            <w:tcW w:w="1591" w:type="dxa"/>
            <w:shd w:val="clear" w:color="auto" w:fill="FFFFFF"/>
            <w:vAlign w:val="bottom"/>
          </w:tcPr>
          <w:p w:rsidR="00083F95" w:rsidRPr="0004707A" w:rsidRDefault="00DA4AFC" w:rsidP="00B50923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04707A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Совершенно</w:t>
            </w:r>
            <w:r w:rsidR="00B5092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4707A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секретно</w:t>
            </w:r>
          </w:p>
        </w:tc>
        <w:tc>
          <w:tcPr>
            <w:tcW w:w="1667" w:type="dxa"/>
            <w:shd w:val="clear" w:color="auto" w:fill="FFFFFF"/>
            <w:vAlign w:val="bottom"/>
          </w:tcPr>
          <w:p w:rsidR="00083F95" w:rsidRPr="0004707A" w:rsidRDefault="00DA4AFC" w:rsidP="00B50923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04707A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Совершенно</w:t>
            </w:r>
            <w:r w:rsidR="00B5092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4707A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секретно</w:t>
            </w:r>
          </w:p>
        </w:tc>
        <w:tc>
          <w:tcPr>
            <w:tcW w:w="1364" w:type="dxa"/>
            <w:shd w:val="clear" w:color="auto" w:fill="FFFFFF"/>
            <w:vAlign w:val="bottom"/>
          </w:tcPr>
          <w:p w:rsidR="00083F95" w:rsidRPr="0004707A" w:rsidRDefault="00DA4AFC" w:rsidP="00B5092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4707A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Совершенно</w:t>
            </w:r>
            <w:r w:rsidR="00B5092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4707A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секретно</w:t>
            </w:r>
          </w:p>
        </w:tc>
        <w:tc>
          <w:tcPr>
            <w:tcW w:w="1692" w:type="dxa"/>
            <w:shd w:val="clear" w:color="auto" w:fill="FFFFFF"/>
            <w:vAlign w:val="bottom"/>
          </w:tcPr>
          <w:p w:rsidR="00083F95" w:rsidRPr="0004707A" w:rsidRDefault="00DA4AFC" w:rsidP="00B50923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4707A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Совершенно</w:t>
            </w:r>
            <w:r w:rsidR="00B5092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4707A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секретно</w:t>
            </w:r>
          </w:p>
        </w:tc>
      </w:tr>
      <w:tr w:rsidR="00083F95" w:rsidRPr="0004707A" w:rsidTr="00B50923">
        <w:trPr>
          <w:jc w:val="center"/>
        </w:trPr>
        <w:tc>
          <w:tcPr>
            <w:tcW w:w="1591" w:type="dxa"/>
            <w:shd w:val="clear" w:color="auto" w:fill="FFFFFF"/>
            <w:vAlign w:val="center"/>
          </w:tcPr>
          <w:p w:rsidR="00083F95" w:rsidRPr="0004707A" w:rsidRDefault="00DA4AFC" w:rsidP="0004707A">
            <w:pPr>
              <w:pStyle w:val="Bodytext20"/>
              <w:shd w:val="clear" w:color="auto" w:fill="auto"/>
              <w:spacing w:before="0" w:after="120" w:line="240" w:lineRule="auto"/>
              <w:ind w:right="340"/>
              <w:jc w:val="right"/>
              <w:rPr>
                <w:rFonts w:ascii="Sylfaen" w:hAnsi="Sylfaen"/>
                <w:sz w:val="24"/>
                <w:szCs w:val="24"/>
              </w:rPr>
            </w:pPr>
            <w:r w:rsidRPr="0004707A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Секретно</w:t>
            </w:r>
          </w:p>
        </w:tc>
        <w:tc>
          <w:tcPr>
            <w:tcW w:w="1591" w:type="dxa"/>
            <w:shd w:val="clear" w:color="auto" w:fill="FFFFFF"/>
            <w:vAlign w:val="center"/>
          </w:tcPr>
          <w:p w:rsidR="00083F95" w:rsidRPr="0004707A" w:rsidRDefault="00DA4AFC" w:rsidP="0004707A">
            <w:pPr>
              <w:pStyle w:val="Bodytext20"/>
              <w:shd w:val="clear" w:color="auto" w:fill="auto"/>
              <w:spacing w:before="0" w:after="120" w:line="240" w:lineRule="auto"/>
              <w:ind w:right="360"/>
              <w:jc w:val="right"/>
              <w:rPr>
                <w:rFonts w:ascii="Sylfaen" w:hAnsi="Sylfaen"/>
                <w:sz w:val="24"/>
                <w:szCs w:val="24"/>
              </w:rPr>
            </w:pPr>
            <w:r w:rsidRPr="0004707A">
              <w:rPr>
                <w:rStyle w:val="Bodytext211pt"/>
                <w:rFonts w:ascii="Sylfaen" w:hAnsi="Sylfaen"/>
                <w:sz w:val="24"/>
                <w:szCs w:val="24"/>
              </w:rPr>
              <w:t>Секретно</w:t>
            </w:r>
          </w:p>
        </w:tc>
        <w:tc>
          <w:tcPr>
            <w:tcW w:w="1591" w:type="dxa"/>
            <w:shd w:val="clear" w:color="auto" w:fill="FFFFFF"/>
            <w:vAlign w:val="center"/>
          </w:tcPr>
          <w:p w:rsidR="00083F95" w:rsidRPr="0004707A" w:rsidRDefault="00DA4AFC" w:rsidP="00047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4707A">
              <w:rPr>
                <w:rStyle w:val="Bodytext211pt"/>
                <w:rFonts w:ascii="Sylfaen" w:hAnsi="Sylfaen"/>
                <w:sz w:val="24"/>
                <w:szCs w:val="24"/>
              </w:rPr>
              <w:t>Секретно</w:t>
            </w:r>
          </w:p>
        </w:tc>
        <w:tc>
          <w:tcPr>
            <w:tcW w:w="1667" w:type="dxa"/>
            <w:shd w:val="clear" w:color="auto" w:fill="FFFFFF"/>
            <w:vAlign w:val="center"/>
          </w:tcPr>
          <w:p w:rsidR="00083F95" w:rsidRPr="0004707A" w:rsidRDefault="00DA4AFC" w:rsidP="00047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4707A">
              <w:rPr>
                <w:rStyle w:val="Bodytext211pt"/>
                <w:rFonts w:ascii="Sylfaen" w:hAnsi="Sylfaen"/>
                <w:sz w:val="24"/>
                <w:szCs w:val="24"/>
              </w:rPr>
              <w:t>Секретно</w:t>
            </w:r>
          </w:p>
        </w:tc>
        <w:tc>
          <w:tcPr>
            <w:tcW w:w="1364" w:type="dxa"/>
            <w:shd w:val="clear" w:color="auto" w:fill="FFFFFF"/>
            <w:vAlign w:val="center"/>
          </w:tcPr>
          <w:p w:rsidR="00083F95" w:rsidRPr="0004707A" w:rsidRDefault="00DA4AFC" w:rsidP="0004707A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04707A">
              <w:rPr>
                <w:rStyle w:val="Bodytext211pt"/>
                <w:rFonts w:ascii="Sylfaen" w:hAnsi="Sylfaen"/>
                <w:sz w:val="24"/>
                <w:szCs w:val="24"/>
              </w:rPr>
              <w:t>Секретно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083F95" w:rsidRPr="0004707A" w:rsidRDefault="00DA4AFC" w:rsidP="000470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4707A">
              <w:rPr>
                <w:rStyle w:val="Bodytext211pt"/>
                <w:rFonts w:ascii="Sylfaen" w:hAnsi="Sylfaen"/>
                <w:sz w:val="24"/>
                <w:szCs w:val="24"/>
              </w:rPr>
              <w:t>Секретно</w:t>
            </w:r>
          </w:p>
        </w:tc>
      </w:tr>
    </w:tbl>
    <w:p w:rsidR="00083F95" w:rsidRPr="0004707A" w:rsidRDefault="00083F95" w:rsidP="0004707A">
      <w:pPr>
        <w:spacing w:after="120"/>
        <w:rPr>
          <w:rFonts w:ascii="Sylfaen" w:hAnsi="Sylfaen"/>
        </w:rPr>
      </w:pPr>
    </w:p>
    <w:p w:rsidR="00083F95" w:rsidRPr="0004707A" w:rsidRDefault="00083F95" w:rsidP="0004707A">
      <w:pPr>
        <w:spacing w:after="120"/>
        <w:rPr>
          <w:rFonts w:ascii="Sylfaen" w:hAnsi="Sylfaen"/>
        </w:rPr>
      </w:pPr>
    </w:p>
    <w:p w:rsidR="00083F95" w:rsidRPr="0004707A" w:rsidRDefault="00DA4AFC" w:rsidP="0004707A">
      <w:pPr>
        <w:pStyle w:val="Bodytext20"/>
        <w:shd w:val="clear" w:color="auto" w:fill="auto"/>
        <w:spacing w:before="0" w:after="120" w:line="240" w:lineRule="auto"/>
        <w:ind w:right="80"/>
        <w:jc w:val="center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Статья 6</w:t>
      </w:r>
    </w:p>
    <w:p w:rsidR="00083F95" w:rsidRPr="0004707A" w:rsidRDefault="00DA4AFC" w:rsidP="0004707A">
      <w:pPr>
        <w:pStyle w:val="Bodytext20"/>
        <w:shd w:val="clear" w:color="auto" w:fill="auto"/>
        <w:spacing w:before="0" w:after="120" w:line="240" w:lineRule="auto"/>
        <w:ind w:right="80"/>
        <w:jc w:val="center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Передача секретной информации</w:t>
      </w:r>
    </w:p>
    <w:p w:rsidR="00083F95" w:rsidRPr="0004707A" w:rsidRDefault="0004707A" w:rsidP="00B5092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1.</w:t>
      </w:r>
      <w:r w:rsidR="00B50923">
        <w:rPr>
          <w:rFonts w:ascii="Sylfaen" w:hAnsi="Sylfaen"/>
          <w:sz w:val="24"/>
          <w:szCs w:val="24"/>
        </w:rPr>
        <w:t xml:space="preserve"> </w:t>
      </w:r>
      <w:r w:rsidR="00DA4AFC" w:rsidRPr="0004707A">
        <w:rPr>
          <w:rFonts w:ascii="Sylfaen" w:hAnsi="Sylfaen"/>
          <w:sz w:val="24"/>
          <w:szCs w:val="24"/>
        </w:rPr>
        <w:t>Передача Комиссии секретной информации осуществляется в соответствии с законодательством государства-члена. Решение о передаче такой информации Ком</w:t>
      </w:r>
      <w:r w:rsidR="00B50923">
        <w:rPr>
          <w:rFonts w:ascii="Sylfaen" w:hAnsi="Sylfaen"/>
          <w:sz w:val="24"/>
          <w:szCs w:val="24"/>
        </w:rPr>
        <w:t>иссии принимается государством-</w:t>
      </w:r>
      <w:r w:rsidR="00DA4AFC" w:rsidRPr="0004707A">
        <w:rPr>
          <w:rFonts w:ascii="Sylfaen" w:hAnsi="Sylfaen"/>
          <w:sz w:val="24"/>
          <w:szCs w:val="24"/>
        </w:rPr>
        <w:t>членом в каждом конкретном случае исходя из национальных интересов государства-члена.</w:t>
      </w:r>
    </w:p>
    <w:p w:rsidR="00083F95" w:rsidRPr="0004707A" w:rsidRDefault="0004707A" w:rsidP="00B5092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2.</w:t>
      </w:r>
      <w:r w:rsidR="00B50923" w:rsidRPr="0004707A">
        <w:rPr>
          <w:rFonts w:ascii="Sylfaen" w:hAnsi="Sylfaen"/>
          <w:sz w:val="24"/>
          <w:szCs w:val="24"/>
        </w:rPr>
        <w:t xml:space="preserve"> </w:t>
      </w:r>
      <w:r w:rsidR="00DA4AFC" w:rsidRPr="0004707A">
        <w:rPr>
          <w:rFonts w:ascii="Sylfaen" w:hAnsi="Sylfaen"/>
          <w:sz w:val="24"/>
          <w:szCs w:val="24"/>
        </w:rPr>
        <w:t>В Комиссии секретная информация передается членам Коллегии Комиссии, должностным лицам и сотрудникам Комиссии в соответствии с правилами обращения и защиты секретной информации в Комиссии. Комиссией в уполномоченные и компетентные органы секретная информация направляется в объеме, определяемом передавшим ее государством-членом.</w:t>
      </w:r>
    </w:p>
    <w:p w:rsidR="00083F95" w:rsidRPr="0004707A" w:rsidRDefault="0004707A" w:rsidP="00B5092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3.</w:t>
      </w:r>
      <w:r w:rsidR="00B50923">
        <w:rPr>
          <w:rFonts w:ascii="Sylfaen" w:hAnsi="Sylfaen"/>
          <w:sz w:val="24"/>
          <w:szCs w:val="24"/>
        </w:rPr>
        <w:t xml:space="preserve"> </w:t>
      </w:r>
      <w:r w:rsidR="00DA4AFC" w:rsidRPr="0004707A">
        <w:rPr>
          <w:rFonts w:ascii="Sylfaen" w:hAnsi="Sylfaen"/>
          <w:sz w:val="24"/>
          <w:szCs w:val="24"/>
        </w:rPr>
        <w:t>Передача секретной информации в рамках настоящего Соглашения осуществляется по дипломатическим каналам, фельдъегерской службой или иным способом, согласованным компетентными органами.</w:t>
      </w:r>
    </w:p>
    <w:p w:rsidR="00083F95" w:rsidRPr="0004707A" w:rsidRDefault="0004707A" w:rsidP="00B5092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4.</w:t>
      </w:r>
      <w:r w:rsidR="00B50923">
        <w:rPr>
          <w:rFonts w:ascii="Sylfaen" w:hAnsi="Sylfaen"/>
          <w:sz w:val="24"/>
          <w:szCs w:val="24"/>
        </w:rPr>
        <w:t xml:space="preserve"> </w:t>
      </w:r>
      <w:r w:rsidR="00DA4AFC" w:rsidRPr="0004707A">
        <w:rPr>
          <w:rFonts w:ascii="Sylfaen" w:hAnsi="Sylfaen"/>
          <w:sz w:val="24"/>
          <w:szCs w:val="24"/>
        </w:rPr>
        <w:t>Для передачи носителей секретной информации значительного объема уполномоченные органы по согласованию с компетентным органом своего государства-члена и Комиссия в каждом конкретном случае согласовывают в письменной форме способ их транспортировки, маршрут и форму сопровождения.</w:t>
      </w:r>
    </w:p>
    <w:p w:rsidR="00B50923" w:rsidRDefault="00B50923" w:rsidP="0004707A">
      <w:pPr>
        <w:pStyle w:val="Bodytext20"/>
        <w:shd w:val="clear" w:color="auto" w:fill="auto"/>
        <w:spacing w:before="0" w:after="120" w:line="240" w:lineRule="auto"/>
        <w:ind w:right="80"/>
        <w:jc w:val="center"/>
        <w:rPr>
          <w:rFonts w:ascii="Sylfaen" w:hAnsi="Sylfaen"/>
          <w:sz w:val="24"/>
          <w:szCs w:val="24"/>
        </w:rPr>
      </w:pPr>
    </w:p>
    <w:p w:rsidR="00083F95" w:rsidRPr="0004707A" w:rsidRDefault="00DA4AFC" w:rsidP="0004707A">
      <w:pPr>
        <w:pStyle w:val="Bodytext20"/>
        <w:shd w:val="clear" w:color="auto" w:fill="auto"/>
        <w:spacing w:before="0" w:after="120" w:line="240" w:lineRule="auto"/>
        <w:ind w:right="80"/>
        <w:jc w:val="center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Статья 7</w:t>
      </w:r>
    </w:p>
    <w:p w:rsidR="00083F95" w:rsidRPr="0004707A" w:rsidRDefault="00DA4AFC" w:rsidP="0004707A">
      <w:pPr>
        <w:pStyle w:val="Bodytext20"/>
        <w:shd w:val="clear" w:color="auto" w:fill="auto"/>
        <w:spacing w:before="0" w:after="120" w:line="240" w:lineRule="auto"/>
        <w:ind w:right="80"/>
        <w:jc w:val="center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Организация посещения Комиссии</w:t>
      </w:r>
    </w:p>
    <w:p w:rsidR="00083F95" w:rsidRPr="0004707A" w:rsidRDefault="0004707A" w:rsidP="00B5092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1.</w:t>
      </w:r>
      <w:r w:rsidR="00B50923">
        <w:rPr>
          <w:rFonts w:ascii="Sylfaen" w:hAnsi="Sylfaen"/>
          <w:sz w:val="24"/>
          <w:szCs w:val="24"/>
        </w:rPr>
        <w:t xml:space="preserve"> </w:t>
      </w:r>
      <w:r w:rsidR="00DA4AFC" w:rsidRPr="0004707A">
        <w:rPr>
          <w:rFonts w:ascii="Sylfaen" w:hAnsi="Sylfaen"/>
          <w:sz w:val="24"/>
          <w:szCs w:val="24"/>
        </w:rPr>
        <w:t>При организации посещения Комиссии представителем государства-члена, в ходе которого планируется предоставить ему доступ к секретной информации, компетентный или уполномоченный орган соответствующего государства-члена заблаговременно направляет в Комиссию письменное уведомление об этом лице, содержащее следующие сведения:</w:t>
      </w:r>
    </w:p>
    <w:p w:rsidR="00083F95" w:rsidRPr="0004707A" w:rsidRDefault="00DA4AFC" w:rsidP="00B5092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а)</w:t>
      </w:r>
      <w:r w:rsidR="00B50923">
        <w:rPr>
          <w:rFonts w:ascii="Sylfaen" w:hAnsi="Sylfaen"/>
          <w:sz w:val="24"/>
          <w:szCs w:val="24"/>
        </w:rPr>
        <w:t xml:space="preserve"> </w:t>
      </w:r>
      <w:r w:rsidRPr="0004707A">
        <w:rPr>
          <w:rFonts w:ascii="Sylfaen" w:hAnsi="Sylfaen"/>
          <w:sz w:val="24"/>
          <w:szCs w:val="24"/>
        </w:rPr>
        <w:t>фамилия, имя, отчество (при наличии), дата и место рождения, гражданство, серия и номер паспорта;</w:t>
      </w:r>
    </w:p>
    <w:p w:rsidR="00083F95" w:rsidRPr="0004707A" w:rsidRDefault="00DA4AFC" w:rsidP="00B5092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б)</w:t>
      </w:r>
      <w:r w:rsidR="00B50923">
        <w:rPr>
          <w:rFonts w:ascii="Sylfaen" w:hAnsi="Sylfaen"/>
          <w:sz w:val="24"/>
          <w:szCs w:val="24"/>
        </w:rPr>
        <w:t xml:space="preserve"> </w:t>
      </w:r>
      <w:r w:rsidRPr="0004707A">
        <w:rPr>
          <w:rFonts w:ascii="Sylfaen" w:hAnsi="Sylfaen"/>
          <w:sz w:val="24"/>
          <w:szCs w:val="24"/>
        </w:rPr>
        <w:t>должность, наименование компетентного или уполномоченного органа, в котором работает данное лицо;</w:t>
      </w:r>
    </w:p>
    <w:p w:rsidR="00083F95" w:rsidRPr="0004707A" w:rsidRDefault="00DA4AFC" w:rsidP="00B5092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в)</w:t>
      </w:r>
      <w:r w:rsidR="00B50923">
        <w:rPr>
          <w:rFonts w:ascii="Sylfaen" w:hAnsi="Sylfaen"/>
          <w:sz w:val="24"/>
          <w:szCs w:val="24"/>
        </w:rPr>
        <w:t xml:space="preserve"> </w:t>
      </w:r>
      <w:r w:rsidRPr="0004707A">
        <w:rPr>
          <w:rFonts w:ascii="Sylfaen" w:hAnsi="Sylfaen"/>
          <w:sz w:val="24"/>
          <w:szCs w:val="24"/>
        </w:rPr>
        <w:t>наличие допуска к секретной информации соответствующей степени секретности;</w:t>
      </w:r>
    </w:p>
    <w:p w:rsidR="00083F95" w:rsidRPr="0004707A" w:rsidRDefault="00DA4AFC" w:rsidP="00B5092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г)</w:t>
      </w:r>
      <w:r w:rsidR="00B50923">
        <w:rPr>
          <w:rFonts w:ascii="Sylfaen" w:hAnsi="Sylfaen"/>
          <w:sz w:val="24"/>
          <w:szCs w:val="24"/>
        </w:rPr>
        <w:t xml:space="preserve"> </w:t>
      </w:r>
      <w:r w:rsidRPr="0004707A">
        <w:rPr>
          <w:rFonts w:ascii="Sylfaen" w:hAnsi="Sylfaen"/>
          <w:sz w:val="24"/>
          <w:szCs w:val="24"/>
        </w:rPr>
        <w:t>предполагаемая дата и продолжительность посещения;</w:t>
      </w:r>
    </w:p>
    <w:p w:rsidR="00083F95" w:rsidRPr="0004707A" w:rsidRDefault="00DA4AFC" w:rsidP="00B5092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lastRenderedPageBreak/>
        <w:t>д)</w:t>
      </w:r>
      <w:r w:rsidR="00B50923">
        <w:rPr>
          <w:rFonts w:ascii="Sylfaen" w:hAnsi="Sylfaen"/>
          <w:sz w:val="24"/>
          <w:szCs w:val="24"/>
        </w:rPr>
        <w:t xml:space="preserve"> </w:t>
      </w:r>
      <w:r w:rsidRPr="0004707A">
        <w:rPr>
          <w:rFonts w:ascii="Sylfaen" w:hAnsi="Sylfaen"/>
          <w:sz w:val="24"/>
          <w:szCs w:val="24"/>
        </w:rPr>
        <w:t>цель посещения, включая перечень вопросов, планируемых к обсуждению.</w:t>
      </w:r>
    </w:p>
    <w:p w:rsidR="00083F95" w:rsidRPr="0004707A" w:rsidRDefault="0004707A" w:rsidP="00B5092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2.</w:t>
      </w:r>
      <w:r w:rsidR="00B50923">
        <w:rPr>
          <w:rFonts w:ascii="Sylfaen" w:hAnsi="Sylfaen"/>
          <w:sz w:val="24"/>
          <w:szCs w:val="24"/>
        </w:rPr>
        <w:t xml:space="preserve"> </w:t>
      </w:r>
      <w:r w:rsidR="00DA4AFC" w:rsidRPr="0004707A">
        <w:rPr>
          <w:rFonts w:ascii="Sylfaen" w:hAnsi="Sylfaen"/>
          <w:sz w:val="24"/>
          <w:szCs w:val="24"/>
        </w:rPr>
        <w:t>Доступ представителей государств-членов к секретной информации в Комиссии осуществляется только при наличии указанного в пункте 1 настоящей статьи уведомления.</w:t>
      </w:r>
    </w:p>
    <w:p w:rsidR="00083F95" w:rsidRPr="0004707A" w:rsidRDefault="0004707A" w:rsidP="00B5092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3.</w:t>
      </w:r>
      <w:r w:rsidR="00B50923">
        <w:rPr>
          <w:rFonts w:ascii="Sylfaen" w:hAnsi="Sylfaen"/>
          <w:sz w:val="24"/>
          <w:szCs w:val="24"/>
        </w:rPr>
        <w:t xml:space="preserve"> </w:t>
      </w:r>
      <w:r w:rsidR="00DA4AFC" w:rsidRPr="0004707A">
        <w:rPr>
          <w:rFonts w:ascii="Sylfaen" w:hAnsi="Sylfaen"/>
          <w:sz w:val="24"/>
          <w:szCs w:val="24"/>
        </w:rPr>
        <w:t>Представители государств-членов, получающие доступ к секретной информации при посещении Комиссии, знакомятся под роспись с правилами обращения и защиты секретной информации в Комиссии, которые они обязаны соблюдать.</w:t>
      </w:r>
    </w:p>
    <w:p w:rsidR="00B50923" w:rsidRDefault="00B50923" w:rsidP="0004707A">
      <w:pPr>
        <w:pStyle w:val="Bodytext20"/>
        <w:shd w:val="clear" w:color="auto" w:fill="auto"/>
        <w:spacing w:before="0" w:after="120" w:line="240" w:lineRule="auto"/>
        <w:ind w:right="140"/>
        <w:jc w:val="center"/>
        <w:rPr>
          <w:rFonts w:ascii="Sylfaen" w:hAnsi="Sylfaen"/>
          <w:sz w:val="24"/>
          <w:szCs w:val="24"/>
        </w:rPr>
      </w:pPr>
    </w:p>
    <w:p w:rsidR="00083F95" w:rsidRPr="0004707A" w:rsidRDefault="00DA4AFC" w:rsidP="0004707A">
      <w:pPr>
        <w:pStyle w:val="Bodytext20"/>
        <w:shd w:val="clear" w:color="auto" w:fill="auto"/>
        <w:spacing w:before="0" w:after="120" w:line="240" w:lineRule="auto"/>
        <w:ind w:right="140"/>
        <w:jc w:val="center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Статья 8</w:t>
      </w:r>
    </w:p>
    <w:p w:rsidR="00083F95" w:rsidRPr="0004707A" w:rsidRDefault="00DA4AFC" w:rsidP="00B50923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Нарушение требований к защите секретной информации</w:t>
      </w:r>
    </w:p>
    <w:p w:rsidR="00083F95" w:rsidRPr="0004707A" w:rsidRDefault="00DA4AFC" w:rsidP="00D45B1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1. Об установленном факте нарушения требований к защите секретной информации, которые привели к ее несанкционированному распространению или предполагают несанкционированное распространение такой информации, незамедлительно в соответствии с правилами обращения и защиты секретной информации в Комиссии сообщается уполномоченному и ком</w:t>
      </w:r>
      <w:r w:rsidR="00D45B13">
        <w:rPr>
          <w:rFonts w:ascii="Sylfaen" w:hAnsi="Sylfaen"/>
          <w:sz w:val="24"/>
          <w:szCs w:val="24"/>
        </w:rPr>
        <w:t>петентному органам государства-</w:t>
      </w:r>
      <w:r w:rsidRPr="0004707A">
        <w:rPr>
          <w:rFonts w:ascii="Sylfaen" w:hAnsi="Sylfaen"/>
          <w:sz w:val="24"/>
          <w:szCs w:val="24"/>
        </w:rPr>
        <w:t>члена, передавшего такую информацию, либо в Комиссию, передавшую такую информацию.</w:t>
      </w:r>
    </w:p>
    <w:p w:rsidR="00083F95" w:rsidRPr="0004707A" w:rsidRDefault="0004707A" w:rsidP="00B5092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2.</w:t>
      </w:r>
      <w:r w:rsidR="00B50923">
        <w:rPr>
          <w:rFonts w:ascii="Sylfaen" w:hAnsi="Sylfaen"/>
          <w:sz w:val="24"/>
          <w:szCs w:val="24"/>
        </w:rPr>
        <w:t xml:space="preserve"> </w:t>
      </w:r>
      <w:r w:rsidR="00DA4AFC" w:rsidRPr="0004707A">
        <w:rPr>
          <w:rFonts w:ascii="Sylfaen" w:hAnsi="Sylfaen"/>
          <w:sz w:val="24"/>
          <w:szCs w:val="24"/>
        </w:rPr>
        <w:t>По факту несанкционированного распространения секретной информации проводится разбирательство соответствующими уполномоченным и (или) компетентным органами и Комиссией. О результатах разбирательства и принятых мерах уведомляется уполномоченный и компетентный органы государства-члена, передавшего секретную информацию, и Комиссия.</w:t>
      </w:r>
    </w:p>
    <w:p w:rsidR="00083F95" w:rsidRPr="0004707A" w:rsidRDefault="0004707A" w:rsidP="00B5092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3.</w:t>
      </w:r>
      <w:r w:rsidR="00B50923">
        <w:rPr>
          <w:rFonts w:ascii="Sylfaen" w:hAnsi="Sylfaen"/>
          <w:sz w:val="24"/>
          <w:szCs w:val="24"/>
        </w:rPr>
        <w:t xml:space="preserve"> </w:t>
      </w:r>
      <w:r w:rsidR="00DA4AFC" w:rsidRPr="0004707A">
        <w:rPr>
          <w:rFonts w:ascii="Sylfaen" w:hAnsi="Sylfaen"/>
          <w:sz w:val="24"/>
          <w:szCs w:val="24"/>
        </w:rPr>
        <w:t>Компетентные органы, уполномоченные органы и Комиссия оказывают помощь при проведении разбирательства по факту несанкционированного распространения секретной информации, в том числе посредством направления своих представителей для участия в соответствующем разбирательстве.</w:t>
      </w:r>
    </w:p>
    <w:p w:rsidR="00083F95" w:rsidRPr="0004707A" w:rsidRDefault="00DA4AFC" w:rsidP="00B5092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Размер и порядок возмещения ущерба, нанесенного несанкционированным распространением секретной информации, определяются в соответствии с законодательством государства-члена, передавшего секретную информацию.</w:t>
      </w:r>
    </w:p>
    <w:p w:rsidR="00083F95" w:rsidRPr="0004707A" w:rsidRDefault="0004707A" w:rsidP="00B5092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4.</w:t>
      </w:r>
      <w:r w:rsidR="00B50923">
        <w:rPr>
          <w:rFonts w:ascii="Sylfaen" w:hAnsi="Sylfaen"/>
          <w:sz w:val="24"/>
          <w:szCs w:val="24"/>
        </w:rPr>
        <w:t xml:space="preserve"> </w:t>
      </w:r>
      <w:r w:rsidR="00DA4AFC" w:rsidRPr="0004707A">
        <w:rPr>
          <w:rFonts w:ascii="Sylfaen" w:hAnsi="Sylfaen"/>
          <w:sz w:val="24"/>
          <w:szCs w:val="24"/>
        </w:rPr>
        <w:t>Лицо, допустившее несанкционированное распространение секретной информации, несет ответственность в соответствии с законодательством государства-члена, гражданином которого оно является.</w:t>
      </w:r>
    </w:p>
    <w:p w:rsidR="00B50923" w:rsidRDefault="00B50923" w:rsidP="0004707A">
      <w:pPr>
        <w:pStyle w:val="Bodytext20"/>
        <w:shd w:val="clear" w:color="auto" w:fill="auto"/>
        <w:spacing w:before="0" w:after="120" w:line="240" w:lineRule="auto"/>
        <w:ind w:left="5080"/>
        <w:jc w:val="left"/>
        <w:rPr>
          <w:rFonts w:ascii="Sylfaen" w:hAnsi="Sylfaen"/>
          <w:sz w:val="24"/>
          <w:szCs w:val="24"/>
        </w:rPr>
      </w:pPr>
    </w:p>
    <w:p w:rsidR="00083F95" w:rsidRPr="0004707A" w:rsidRDefault="00DA4AFC" w:rsidP="00B50923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Статья 9</w:t>
      </w:r>
    </w:p>
    <w:p w:rsidR="00083F95" w:rsidRPr="0004707A" w:rsidRDefault="00DA4AFC" w:rsidP="00B50923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Заключительные положения</w:t>
      </w:r>
    </w:p>
    <w:p w:rsidR="00083F95" w:rsidRPr="0004707A" w:rsidRDefault="00DA4AFC" w:rsidP="00B5092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 xml:space="preserve">Настоящее Соглашение является международным договором, заключенным в рамках Евразийского экономического союза, и входит в право Евразийского </w:t>
      </w:r>
      <w:r w:rsidRPr="0004707A">
        <w:rPr>
          <w:rFonts w:ascii="Sylfaen" w:hAnsi="Sylfaen"/>
          <w:sz w:val="24"/>
          <w:szCs w:val="24"/>
        </w:rPr>
        <w:lastRenderedPageBreak/>
        <w:t>экономического союза.</w:t>
      </w:r>
    </w:p>
    <w:p w:rsidR="00083F95" w:rsidRPr="0004707A" w:rsidRDefault="00DA4AFC" w:rsidP="00B5092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Споры, связанные с толкованием и (или) применением настоящего Соглашения, разрешаются в порядке, определенном Договором о Евразийском экономическом союзе от 29 мая 2014 года.</w:t>
      </w:r>
    </w:p>
    <w:p w:rsidR="00083F95" w:rsidRPr="0004707A" w:rsidRDefault="00DA4AFC" w:rsidP="00B5092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По взаимному согласию государств-членов в настоящее Соглашение могут быть внесены изменения и дополнения, которые оформляются отдельными протоколами и являются неотъемлемой частью настоящего Соглашения. Такие протоколы вступают в силу в порядке, предусмотренном абзацем пятым настоящей статьи.</w:t>
      </w:r>
    </w:p>
    <w:p w:rsidR="00083F95" w:rsidRPr="0004707A" w:rsidRDefault="00DA4AFC" w:rsidP="00B5092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В случае прекращения действия настоящего Соглашения в отношении секретной информации продолжают применяться меры по ее защите, предусмотренные настоящим Соглашением, пока информация не будет рассекречен</w:t>
      </w:r>
      <w:r w:rsidR="00D45B13">
        <w:rPr>
          <w:rFonts w:ascii="Sylfaen" w:hAnsi="Sylfaen"/>
          <w:sz w:val="24"/>
          <w:szCs w:val="24"/>
        </w:rPr>
        <w:t>а соответствующим государством-</w:t>
      </w:r>
      <w:r w:rsidRPr="0004707A">
        <w:rPr>
          <w:rFonts w:ascii="Sylfaen" w:hAnsi="Sylfaen"/>
          <w:sz w:val="24"/>
          <w:szCs w:val="24"/>
        </w:rPr>
        <w:t>членом, передавшим секретную</w:t>
      </w:r>
      <w:r w:rsidR="00D45B13">
        <w:rPr>
          <w:rFonts w:ascii="Sylfaen" w:hAnsi="Sylfaen"/>
          <w:sz w:val="24"/>
          <w:szCs w:val="24"/>
        </w:rPr>
        <w:t xml:space="preserve"> информацию, или государствами-</w:t>
      </w:r>
      <w:r w:rsidRPr="0004707A">
        <w:rPr>
          <w:rFonts w:ascii="Sylfaen" w:hAnsi="Sylfaen"/>
          <w:sz w:val="24"/>
          <w:szCs w:val="24"/>
        </w:rPr>
        <w:t>членами в соответствии с пунктом 4 статьи 3 настоящего Соглашения.</w:t>
      </w:r>
    </w:p>
    <w:p w:rsidR="00083F95" w:rsidRPr="0004707A" w:rsidRDefault="00DA4AFC" w:rsidP="00B5092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Настоящее Соглашение вступает в силу по истечении 6 месяцев с даты получения депозитарием последнего письменного уведомления о выполнении государствами-членами внутригосударственных процедур, необходимых для его вступления в силу.</w:t>
      </w:r>
    </w:p>
    <w:p w:rsidR="00083F95" w:rsidRPr="0004707A" w:rsidRDefault="00DA4AFC" w:rsidP="00B5092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Совершено в</w:t>
      </w:r>
      <w:r w:rsidR="00D45B13">
        <w:rPr>
          <w:rFonts w:ascii="Sylfaen" w:hAnsi="Sylfaen"/>
          <w:sz w:val="24"/>
          <w:szCs w:val="24"/>
        </w:rPr>
        <w:t xml:space="preserve"> </w:t>
      </w:r>
      <w:r w:rsidR="00D45B13" w:rsidRPr="00D45B13">
        <w:rPr>
          <w:rFonts w:ascii="Sylfaen" w:hAnsi="Sylfaen"/>
          <w:sz w:val="24"/>
          <w:szCs w:val="24"/>
        </w:rPr>
        <w:t>________</w:t>
      </w:r>
      <w:r w:rsidRPr="0004707A">
        <w:rPr>
          <w:rFonts w:ascii="Sylfaen" w:hAnsi="Sylfaen"/>
          <w:sz w:val="24"/>
          <w:szCs w:val="24"/>
        </w:rPr>
        <w:t>«</w:t>
      </w:r>
      <w:r w:rsidR="00D45B13" w:rsidRPr="00D45B13">
        <w:rPr>
          <w:rFonts w:ascii="Sylfaen" w:hAnsi="Sylfaen"/>
          <w:sz w:val="24"/>
          <w:szCs w:val="24"/>
        </w:rPr>
        <w:t>____</w:t>
      </w:r>
      <w:r w:rsidRPr="0004707A">
        <w:rPr>
          <w:rFonts w:ascii="Sylfaen" w:hAnsi="Sylfaen"/>
          <w:sz w:val="24"/>
          <w:szCs w:val="24"/>
        </w:rPr>
        <w:t>»</w:t>
      </w:r>
      <w:r w:rsidR="00D45B13">
        <w:rPr>
          <w:rFonts w:ascii="Sylfaen" w:hAnsi="Sylfaen"/>
          <w:sz w:val="24"/>
          <w:szCs w:val="24"/>
        </w:rPr>
        <w:t xml:space="preserve"> </w:t>
      </w:r>
      <w:r w:rsidR="00D45B13" w:rsidRPr="00D45B13">
        <w:rPr>
          <w:rFonts w:ascii="Sylfaen" w:hAnsi="Sylfaen"/>
          <w:sz w:val="24"/>
          <w:szCs w:val="24"/>
        </w:rPr>
        <w:t>_______</w:t>
      </w:r>
      <w:r w:rsidRPr="0004707A">
        <w:rPr>
          <w:rFonts w:ascii="Sylfaen" w:hAnsi="Sylfaen"/>
          <w:sz w:val="24"/>
          <w:szCs w:val="24"/>
        </w:rPr>
        <w:t xml:space="preserve">20 </w:t>
      </w:r>
      <w:r w:rsidR="00D45B13" w:rsidRPr="00D45B13">
        <w:rPr>
          <w:rFonts w:ascii="Sylfaen" w:hAnsi="Sylfaen"/>
          <w:sz w:val="24"/>
          <w:szCs w:val="24"/>
        </w:rPr>
        <w:t>___</w:t>
      </w:r>
      <w:r w:rsidRPr="0004707A">
        <w:rPr>
          <w:rFonts w:ascii="Sylfaen" w:hAnsi="Sylfaen"/>
          <w:sz w:val="24"/>
          <w:szCs w:val="24"/>
        </w:rPr>
        <w:t>года</w:t>
      </w:r>
      <w:r w:rsidR="00B50923">
        <w:rPr>
          <w:rFonts w:ascii="Sylfaen" w:hAnsi="Sylfaen"/>
          <w:sz w:val="24"/>
          <w:szCs w:val="24"/>
        </w:rPr>
        <w:t xml:space="preserve"> </w:t>
      </w:r>
      <w:r w:rsidRPr="0004707A">
        <w:rPr>
          <w:rFonts w:ascii="Sylfaen" w:hAnsi="Sylfaen"/>
          <w:sz w:val="24"/>
          <w:szCs w:val="24"/>
        </w:rPr>
        <w:t>в одном подлинном экземпляре на русском языке.</w:t>
      </w:r>
    </w:p>
    <w:p w:rsidR="00083F95" w:rsidRPr="0004707A" w:rsidRDefault="00DA4AFC" w:rsidP="00B5092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4707A">
        <w:rPr>
          <w:rFonts w:ascii="Sylfaen" w:hAnsi="Sylfaen"/>
          <w:sz w:val="24"/>
          <w:szCs w:val="24"/>
        </w:rPr>
        <w:t>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7"/>
        <w:gridCol w:w="2074"/>
        <w:gridCol w:w="2009"/>
        <w:gridCol w:w="2070"/>
        <w:gridCol w:w="1922"/>
      </w:tblGrid>
      <w:tr w:rsidR="00083F95" w:rsidRPr="0004707A" w:rsidTr="00B50923">
        <w:trPr>
          <w:jc w:val="center"/>
        </w:trPr>
        <w:tc>
          <w:tcPr>
            <w:tcW w:w="2297" w:type="dxa"/>
            <w:shd w:val="clear" w:color="auto" w:fill="FFFFFF"/>
            <w:vAlign w:val="center"/>
          </w:tcPr>
          <w:p w:rsidR="00083F95" w:rsidRPr="0004707A" w:rsidRDefault="00DA4AFC" w:rsidP="00B509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4707A">
              <w:rPr>
                <w:rStyle w:val="Bodytext2Bold"/>
                <w:rFonts w:ascii="Sylfaen" w:hAnsi="Sylfaen"/>
                <w:sz w:val="24"/>
                <w:szCs w:val="24"/>
              </w:rPr>
              <w:t>За Республику Армения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083F95" w:rsidRPr="0004707A" w:rsidRDefault="00DA4AFC" w:rsidP="00B509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4707A">
              <w:rPr>
                <w:rStyle w:val="Bodytext2Bold"/>
                <w:rFonts w:ascii="Sylfaen" w:hAnsi="Sylfaen"/>
                <w:sz w:val="24"/>
                <w:szCs w:val="24"/>
              </w:rPr>
              <w:t>За Республику Беларусь</w:t>
            </w:r>
          </w:p>
        </w:tc>
        <w:tc>
          <w:tcPr>
            <w:tcW w:w="2009" w:type="dxa"/>
            <w:shd w:val="clear" w:color="auto" w:fill="FFFFFF"/>
            <w:vAlign w:val="center"/>
          </w:tcPr>
          <w:p w:rsidR="00083F95" w:rsidRPr="0004707A" w:rsidRDefault="00DA4AFC" w:rsidP="00B509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4707A">
              <w:rPr>
                <w:rStyle w:val="Bodytext2Bold"/>
                <w:rFonts w:ascii="Sylfaen" w:hAnsi="Sylfaen"/>
                <w:sz w:val="24"/>
                <w:szCs w:val="24"/>
              </w:rPr>
              <w:t>За Республику Казахстан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083F95" w:rsidRPr="0004707A" w:rsidRDefault="00DA4AFC" w:rsidP="00B509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4707A">
              <w:rPr>
                <w:rStyle w:val="Bodytext2Bold"/>
                <w:rFonts w:ascii="Sylfaen" w:hAnsi="Sylfaen"/>
                <w:sz w:val="24"/>
                <w:szCs w:val="24"/>
              </w:rPr>
              <w:t>За Кыргызскую Республику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083F95" w:rsidRPr="0004707A" w:rsidRDefault="00DA4AFC" w:rsidP="00B5092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4707A">
              <w:rPr>
                <w:rStyle w:val="Bodytext2Bold"/>
                <w:rFonts w:ascii="Sylfaen" w:hAnsi="Sylfaen"/>
                <w:sz w:val="24"/>
                <w:szCs w:val="24"/>
              </w:rPr>
              <w:t>За Российскую Федерацию</w:t>
            </w:r>
          </w:p>
        </w:tc>
      </w:tr>
      <w:tr w:rsidR="00083F95" w:rsidRPr="0004707A" w:rsidTr="0004707A">
        <w:trPr>
          <w:jc w:val="center"/>
        </w:trPr>
        <w:tc>
          <w:tcPr>
            <w:tcW w:w="2297" w:type="dxa"/>
            <w:shd w:val="clear" w:color="auto" w:fill="FFFFFF"/>
          </w:tcPr>
          <w:p w:rsidR="00083F95" w:rsidRPr="0004707A" w:rsidRDefault="00083F95" w:rsidP="0004707A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4" w:type="dxa"/>
            <w:shd w:val="clear" w:color="auto" w:fill="FFFFFF"/>
          </w:tcPr>
          <w:p w:rsidR="00083F95" w:rsidRPr="0004707A" w:rsidRDefault="00083F95" w:rsidP="0004707A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9" w:type="dxa"/>
            <w:shd w:val="clear" w:color="auto" w:fill="FFFFFF"/>
          </w:tcPr>
          <w:p w:rsidR="00083F95" w:rsidRPr="0004707A" w:rsidRDefault="00083F95" w:rsidP="0004707A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70" w:type="dxa"/>
            <w:shd w:val="clear" w:color="auto" w:fill="FFFFFF"/>
          </w:tcPr>
          <w:p w:rsidR="00083F95" w:rsidRPr="0004707A" w:rsidRDefault="00083F95" w:rsidP="0004707A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22" w:type="dxa"/>
            <w:shd w:val="clear" w:color="auto" w:fill="FFFFFF"/>
          </w:tcPr>
          <w:p w:rsidR="00083F95" w:rsidRPr="0004707A" w:rsidRDefault="00083F95" w:rsidP="0004707A">
            <w:pPr>
              <w:spacing w:after="120"/>
              <w:rPr>
                <w:rFonts w:ascii="Sylfaen" w:hAnsi="Sylfaen"/>
              </w:rPr>
            </w:pPr>
          </w:p>
        </w:tc>
      </w:tr>
    </w:tbl>
    <w:p w:rsidR="00083F95" w:rsidRPr="0004707A" w:rsidRDefault="00083F95" w:rsidP="0004707A">
      <w:pPr>
        <w:spacing w:after="120"/>
        <w:rPr>
          <w:rFonts w:ascii="Sylfaen" w:hAnsi="Sylfaen"/>
        </w:rPr>
      </w:pPr>
    </w:p>
    <w:sectPr w:rsidR="00083F95" w:rsidRPr="0004707A" w:rsidSect="0004707A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C17" w:rsidRDefault="000D5C17" w:rsidP="00083F95">
      <w:r>
        <w:separator/>
      </w:r>
    </w:p>
  </w:endnote>
  <w:endnote w:type="continuationSeparator" w:id="0">
    <w:p w:rsidR="000D5C17" w:rsidRDefault="000D5C17" w:rsidP="0008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C17" w:rsidRDefault="000D5C17"/>
  </w:footnote>
  <w:footnote w:type="continuationSeparator" w:id="0">
    <w:p w:rsidR="000D5C17" w:rsidRDefault="000D5C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5081"/>
    <w:multiLevelType w:val="multilevel"/>
    <w:tmpl w:val="70A4C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F036A1"/>
    <w:multiLevelType w:val="multilevel"/>
    <w:tmpl w:val="DD44F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992A54"/>
    <w:multiLevelType w:val="multilevel"/>
    <w:tmpl w:val="0EE249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3F2110"/>
    <w:multiLevelType w:val="multilevel"/>
    <w:tmpl w:val="59EAC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1D0A2C"/>
    <w:multiLevelType w:val="multilevel"/>
    <w:tmpl w:val="B9A6B0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B71933"/>
    <w:multiLevelType w:val="multilevel"/>
    <w:tmpl w:val="17CE9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F95"/>
    <w:rsid w:val="0004707A"/>
    <w:rsid w:val="00083F95"/>
    <w:rsid w:val="000D5C17"/>
    <w:rsid w:val="00123359"/>
    <w:rsid w:val="00371284"/>
    <w:rsid w:val="004814D8"/>
    <w:rsid w:val="00927EC3"/>
    <w:rsid w:val="00A82FDE"/>
    <w:rsid w:val="00B50923"/>
    <w:rsid w:val="00D45B13"/>
    <w:rsid w:val="00DA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BBC24"/>
  <w15:docId w15:val="{1FE2000D-98CC-430B-9D3A-A826EA81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83F9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83F95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083F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sid w:val="00083F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083F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083F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083F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083F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Tahoma">
    <w:name w:val="Body text (2) + Tahoma"/>
    <w:aliases w:val="12 pt"/>
    <w:basedOn w:val="Bodytext2"/>
    <w:rsid w:val="00083F9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083F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083F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pacing4pt">
    <w:name w:val="Body text (4) + Spacing 4 pt"/>
    <w:basedOn w:val="Bodytext4"/>
    <w:rsid w:val="00083F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Spacing2pt">
    <w:name w:val="Body text (4) + Spacing 2 pt"/>
    <w:basedOn w:val="Bodytext4"/>
    <w:rsid w:val="00083F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083F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083F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083F95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Normal"/>
    <w:link w:val="Heading1"/>
    <w:rsid w:val="00083F95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083F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083F95"/>
    <w:pPr>
      <w:shd w:val="clear" w:color="auto" w:fill="FFFFFF"/>
      <w:spacing w:before="12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083F95"/>
    <w:pPr>
      <w:shd w:val="clear" w:color="auto" w:fill="FFFFFF"/>
      <w:spacing w:before="360"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8</cp:revision>
  <dcterms:created xsi:type="dcterms:W3CDTF">2019-01-22T06:28:00Z</dcterms:created>
  <dcterms:modified xsi:type="dcterms:W3CDTF">2020-03-13T10:12:00Z</dcterms:modified>
</cp:coreProperties>
</file>