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720F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УТВЕРЖДЕНО</w:t>
      </w:r>
    </w:p>
    <w:p w14:paraId="67F8865C" w14:textId="77777777" w:rsidR="00A85E9E" w:rsidRPr="00904061" w:rsidRDefault="005F69AA" w:rsidP="00904061">
      <w:pPr>
        <w:pStyle w:val="22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14:paraId="44475A41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от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="00904061">
        <w:rPr>
          <w:rFonts w:ascii="Sylfaen" w:hAnsi="Sylfaen"/>
          <w:sz w:val="24"/>
          <w:szCs w:val="24"/>
          <w:lang w:val="en-US"/>
        </w:rPr>
        <w:t xml:space="preserve">            </w:t>
      </w:r>
      <w:r w:rsidRPr="00904061">
        <w:rPr>
          <w:rFonts w:ascii="Sylfaen" w:hAnsi="Sylfaen"/>
          <w:sz w:val="24"/>
          <w:szCs w:val="24"/>
        </w:rPr>
        <w:t>201 г. №</w:t>
      </w:r>
    </w:p>
    <w:p w14:paraId="005E397F" w14:textId="77777777" w:rsidR="00904061" w:rsidRDefault="00904061" w:rsidP="00904061">
      <w:pPr>
        <w:pStyle w:val="20"/>
        <w:shd w:val="clear" w:color="auto" w:fill="auto"/>
        <w:spacing w:before="0" w:after="120" w:line="240" w:lineRule="auto"/>
        <w:ind w:right="20"/>
        <w:rPr>
          <w:rStyle w:val="2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5"/>
    </w:p>
    <w:p w14:paraId="39D0745C" w14:textId="77777777" w:rsidR="00A85E9E" w:rsidRPr="00904061" w:rsidRDefault="005F69AA" w:rsidP="00904061">
      <w:pPr>
        <w:pStyle w:val="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904061">
        <w:rPr>
          <w:rStyle w:val="22pt0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0"/>
    </w:p>
    <w:p w14:paraId="0D0CC23F" w14:textId="77777777" w:rsidR="00A85E9E" w:rsidRPr="00904061" w:rsidRDefault="005F69AA" w:rsidP="00904061">
      <w:pPr>
        <w:pStyle w:val="40"/>
        <w:shd w:val="clear" w:color="auto" w:fill="auto"/>
        <w:spacing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 Совете руководителей органов по аккредитации</w:t>
      </w:r>
      <w:r w:rsidR="009B216D" w:rsidRPr="00904061">
        <w:rPr>
          <w:rStyle w:val="21"/>
          <w:rFonts w:ascii="Sylfaen" w:hAnsi="Sylfaen"/>
          <w:b w:val="0"/>
          <w:bCs w:val="0"/>
          <w:sz w:val="24"/>
          <w:szCs w:val="24"/>
        </w:rPr>
        <w:t xml:space="preserve"> </w:t>
      </w:r>
      <w:r w:rsidR="00904061">
        <w:rPr>
          <w:rFonts w:ascii="Sylfaen" w:hAnsi="Sylfaen"/>
          <w:sz w:val="24"/>
          <w:szCs w:val="24"/>
        </w:rPr>
        <w:t>государств</w:t>
      </w:r>
      <w:r w:rsidR="00904061" w:rsidRPr="00904061">
        <w:rPr>
          <w:rFonts w:ascii="Sylfaen" w:hAnsi="Sylfaen"/>
          <w:sz w:val="24"/>
          <w:szCs w:val="24"/>
        </w:rPr>
        <w:t>-</w:t>
      </w:r>
      <w:r w:rsidRPr="00904061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p w14:paraId="3D849E10" w14:textId="77777777" w:rsidR="00904061" w:rsidRPr="00904061" w:rsidRDefault="00904061" w:rsidP="00904061">
      <w:pPr>
        <w:pStyle w:val="40"/>
        <w:shd w:val="clear" w:color="auto" w:fill="auto"/>
        <w:spacing w:after="120" w:line="240" w:lineRule="auto"/>
        <w:ind w:right="20"/>
        <w:rPr>
          <w:rFonts w:ascii="Sylfaen" w:hAnsi="Sylfaen"/>
          <w:sz w:val="24"/>
          <w:szCs w:val="24"/>
        </w:rPr>
      </w:pPr>
    </w:p>
    <w:p w14:paraId="23B0A7FA" w14:textId="77777777" w:rsidR="00A85E9E" w:rsidRPr="00904061" w:rsidRDefault="00904061" w:rsidP="00904061">
      <w:pPr>
        <w:pStyle w:val="22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sk-SK" w:eastAsia="sk-SK" w:bidi="sk-SK"/>
        </w:rPr>
        <w:t>1.</w:t>
      </w:r>
      <w:r w:rsidR="005F69AA" w:rsidRPr="00904061">
        <w:rPr>
          <w:rFonts w:ascii="Sylfaen" w:hAnsi="Sylfaen"/>
          <w:sz w:val="24"/>
          <w:szCs w:val="24"/>
          <w:lang w:val="sk-SK" w:eastAsia="sk-SK" w:bidi="sk-SK"/>
        </w:rPr>
        <w:t xml:space="preserve"> </w:t>
      </w:r>
      <w:r w:rsidR="005F69AA" w:rsidRPr="00904061">
        <w:rPr>
          <w:rFonts w:ascii="Sylfaen" w:hAnsi="Sylfaen"/>
          <w:sz w:val="24"/>
          <w:szCs w:val="24"/>
        </w:rPr>
        <w:t>Общие положения</w:t>
      </w:r>
    </w:p>
    <w:p w14:paraId="4B28E555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1. </w:t>
      </w:r>
      <w:r w:rsidR="005F69AA" w:rsidRPr="00904061">
        <w:rPr>
          <w:rFonts w:ascii="Sylfaen" w:hAnsi="Sylfaen"/>
          <w:sz w:val="24"/>
          <w:szCs w:val="24"/>
        </w:rPr>
        <w:t>Совет руководителей органов по аккредитации государств - членов Евразийского экономического союза (далее соответственно - Совет руководителей, государства-члены, Союз) создается как вспомогательный орган Союза с целью развития аккредитации в области технического регулирования в Союзе в рамках реализации Договора о Евразийском экономическом союзе от 29 мая 2014 года.</w:t>
      </w:r>
    </w:p>
    <w:p w14:paraId="7AF2BA9A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2. </w:t>
      </w:r>
      <w:r w:rsidR="005F69AA" w:rsidRPr="00904061">
        <w:rPr>
          <w:rFonts w:ascii="Sylfaen" w:hAnsi="Sylfaen"/>
          <w:sz w:val="24"/>
          <w:szCs w:val="24"/>
        </w:rPr>
        <w:t>Совет руководителей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в том числе настоящим Положением.</w:t>
      </w:r>
    </w:p>
    <w:p w14:paraId="4CEDA626" w14:textId="77777777" w:rsidR="00904061" w:rsidRDefault="00904061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540BD18D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II. </w:t>
      </w:r>
      <w:r w:rsidR="005F69AA" w:rsidRPr="00904061">
        <w:rPr>
          <w:rFonts w:ascii="Sylfaen" w:hAnsi="Sylfaen"/>
          <w:sz w:val="24"/>
          <w:szCs w:val="24"/>
        </w:rPr>
        <w:t>Основные функции Совета руководителей</w:t>
      </w:r>
    </w:p>
    <w:p w14:paraId="6472EE94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3. </w:t>
      </w:r>
      <w:r w:rsidR="005F69AA" w:rsidRPr="00904061">
        <w:rPr>
          <w:rFonts w:ascii="Sylfaen" w:hAnsi="Sylfaen"/>
          <w:sz w:val="24"/>
          <w:szCs w:val="24"/>
        </w:rPr>
        <w:t>Совет руководителей осуществляет следующие функции:</w:t>
      </w:r>
    </w:p>
    <w:p w14:paraId="2837943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а)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принимает решения по результатам проведения взаимных сравнительных оценок органов по аккредитации государств-членов и об эффективности предпринятых корректирующих действий;</w:t>
      </w:r>
    </w:p>
    <w:p w14:paraId="773E8DE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б)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осуществляет содействие в реализации органами по аккредитации государств-членов следующих направлений:</w:t>
      </w:r>
    </w:p>
    <w:p w14:paraId="35D7858E" w14:textId="77777777" w:rsidR="00904061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совершенствование развития аккредитации в рамках Союза;</w:t>
      </w:r>
    </w:p>
    <w:p w14:paraId="282B64F1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взаимодействие с международными и региональными организациями по аккредитации;</w:t>
      </w:r>
    </w:p>
    <w:p w14:paraId="23CC288D" w14:textId="77777777" w:rsidR="00904061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подготавливает пре</w:t>
      </w:r>
      <w:r w:rsidR="00904061">
        <w:rPr>
          <w:rFonts w:ascii="Sylfaen" w:hAnsi="Sylfaen"/>
          <w:sz w:val="24"/>
          <w:szCs w:val="24"/>
        </w:rPr>
        <w:t>дложения по следующим вопросам:</w:t>
      </w:r>
    </w:p>
    <w:p w14:paraId="6A3C6922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определение стратегии, направлений и перспектив развития аккредитации в области технического регулирования в рамках Союза;</w:t>
      </w:r>
    </w:p>
    <w:p w14:paraId="2A9A3B3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формирование эффективных механизмов реализации направлений развития в области аккредитации;</w:t>
      </w:r>
    </w:p>
    <w:p w14:paraId="79DF2644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совершенствование и гармонизация законодательства государств-членов в области аккредитации;</w:t>
      </w:r>
    </w:p>
    <w:p w14:paraId="00CBE4C2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lastRenderedPageBreak/>
        <w:t>совершенствование процедур проведения взаимных сравнительных оценок органов по аккредитации государств-членов и их практическая реализация;</w:t>
      </w:r>
    </w:p>
    <w:p w14:paraId="2913A93D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совершенствование взаимодействия органов по аккредитации государств-членов;</w:t>
      </w:r>
    </w:p>
    <w:p w14:paraId="72505CEE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обеспечение информационного взаимодействия органов по аккредитации государств-членов;</w:t>
      </w:r>
    </w:p>
    <w:p w14:paraId="1009FEA7" w14:textId="77777777" w:rsidR="00904061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обеспечение цифровизации пр</w:t>
      </w:r>
      <w:r w:rsidR="00904061">
        <w:rPr>
          <w:rFonts w:ascii="Sylfaen" w:hAnsi="Sylfaen"/>
          <w:sz w:val="24"/>
          <w:szCs w:val="24"/>
        </w:rPr>
        <w:t>оцессов в области аккредитации;</w:t>
      </w:r>
    </w:p>
    <w:p w14:paraId="6A7B02FD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целесообразность создания региональной организации по аккредитации;</w:t>
      </w:r>
    </w:p>
    <w:p w14:paraId="0C2E9834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г)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проводит анализ международной практики и обеспечивает обмен опытом государств-членов в области аккредитации;</w:t>
      </w:r>
    </w:p>
    <w:p w14:paraId="7291B2C4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д)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осуществляет иные функции в рамках реализации согласованных действий государств-членов в области аккредитации.</w:t>
      </w:r>
    </w:p>
    <w:p w14:paraId="5A840C07" w14:textId="77777777" w:rsidR="00904061" w:rsidRDefault="00904061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16CE4814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III. </w:t>
      </w:r>
      <w:r w:rsidR="005F69AA" w:rsidRPr="00904061">
        <w:rPr>
          <w:rFonts w:ascii="Sylfaen" w:hAnsi="Sylfaen"/>
          <w:sz w:val="24"/>
          <w:szCs w:val="24"/>
        </w:rPr>
        <w:t>Права Совета руководителей</w:t>
      </w:r>
    </w:p>
    <w:p w14:paraId="02AFF173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4. </w:t>
      </w:r>
      <w:r w:rsidR="005F69AA" w:rsidRPr="00904061">
        <w:rPr>
          <w:rFonts w:ascii="Sylfaen" w:hAnsi="Sylfaen"/>
          <w:sz w:val="24"/>
          <w:szCs w:val="24"/>
        </w:rPr>
        <w:t>Совет руководителей имеет право:</w:t>
      </w:r>
    </w:p>
    <w:p w14:paraId="32CE7583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а)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осуществлять подготовку предложений для рассмотрения Евразийской экономической комиссией (далее - Комиссия) по вопросам аккредитации;</w:t>
      </w:r>
    </w:p>
    <w:p w14:paraId="357EE6EE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б)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взаимодействовать с государственными органами, иными</w:t>
      </w:r>
      <w:r w:rsidR="00904061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государственными структурами государств-членов, научными и образовательными учреждениями, общественными организациями, бизнес-сообществами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государств-членов,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международными организациями и независимыми экспертами по вопросам аккредитации;</w:t>
      </w:r>
    </w:p>
    <w:p w14:paraId="606DF5C0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14:paraId="7579B6EA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г)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представлять в Комиссию согласованную позицию органов по аккредитации государств-членов.</w:t>
      </w:r>
    </w:p>
    <w:p w14:paraId="596B2BFD" w14:textId="77777777" w:rsidR="00904061" w:rsidRDefault="00904061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7F8361D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IV. </w:t>
      </w:r>
      <w:r w:rsidR="005F69AA" w:rsidRPr="00904061">
        <w:rPr>
          <w:rFonts w:ascii="Sylfaen" w:hAnsi="Sylfaen"/>
          <w:sz w:val="24"/>
          <w:szCs w:val="24"/>
        </w:rPr>
        <w:t>Состав Совета руководителей</w:t>
      </w:r>
    </w:p>
    <w:p w14:paraId="6E4DB2F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5. </w:t>
      </w:r>
      <w:r w:rsidR="005F69AA" w:rsidRPr="00904061">
        <w:rPr>
          <w:rFonts w:ascii="Sylfaen" w:hAnsi="Sylfaen"/>
          <w:sz w:val="24"/>
          <w:szCs w:val="24"/>
        </w:rPr>
        <w:t>Состав Совета руководителей формируется из руководителей органов по аккредитации государств-членов.</w:t>
      </w:r>
    </w:p>
    <w:p w14:paraId="35D7DF16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 состав Совета руководителей с правом совещательного голоса включается член Коллегии Комиссии, к компетенции которого относятся вопросы технического регулирования.</w:t>
      </w:r>
    </w:p>
    <w:p w14:paraId="359626B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Органы по аккредитации государств-членов своевременно информируют Совет руководителей и Комиссию об изменениях в составе их руководителей.</w:t>
      </w:r>
    </w:p>
    <w:p w14:paraId="5C58C8AC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6. </w:t>
      </w:r>
      <w:r w:rsidR="005F69AA" w:rsidRPr="00904061">
        <w:rPr>
          <w:rFonts w:ascii="Sylfaen" w:hAnsi="Sylfaen"/>
          <w:sz w:val="24"/>
          <w:szCs w:val="24"/>
        </w:rPr>
        <w:t xml:space="preserve">Председательствует на заседаниях Совета руководителей и осуществляет общее руководство деятельностью Совета руководителей председатель Совета </w:t>
      </w:r>
      <w:r w:rsidR="005F69AA" w:rsidRPr="00904061">
        <w:rPr>
          <w:rFonts w:ascii="Sylfaen" w:hAnsi="Sylfaen"/>
          <w:sz w:val="24"/>
          <w:szCs w:val="24"/>
        </w:rPr>
        <w:lastRenderedPageBreak/>
        <w:t>руководителей.</w:t>
      </w:r>
    </w:p>
    <w:p w14:paraId="5517482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Председательство в Совете руководителей осуществляется на ротационной основе в порядке русского алфавита в течение 1 календарного года без права продления.</w:t>
      </w:r>
    </w:p>
    <w:p w14:paraId="7938AA14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7. </w:t>
      </w:r>
      <w:r w:rsidR="005F69AA" w:rsidRPr="00904061">
        <w:rPr>
          <w:rFonts w:ascii="Sylfaen" w:hAnsi="Sylfaen"/>
          <w:sz w:val="24"/>
          <w:szCs w:val="24"/>
        </w:rPr>
        <w:t>Председатель Совета руководителей:</w:t>
      </w:r>
    </w:p>
    <w:p w14:paraId="0DE1C944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а)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осуществляет общее руководство деятельностью Совета руководителей;</w:t>
      </w:r>
    </w:p>
    <w:p w14:paraId="29F2DCE4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б)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согласовывает и утверждает повестку дня заседания Совета руководителей, определяет дату, время и место его проведения;</w:t>
      </w:r>
    </w:p>
    <w:p w14:paraId="6510F097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ведет заседания Совета руководителей;</w:t>
      </w:r>
    </w:p>
    <w:p w14:paraId="55EAC1E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г)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подписывает протоколы заседаний Совета руководителей;</w:t>
      </w:r>
    </w:p>
    <w:p w14:paraId="2A1E583F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д)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осуществляет иные действия, необходимые для обеспечения деятельности Совета руководителей.</w:t>
      </w:r>
    </w:p>
    <w:p w14:paraId="692C36BC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8. </w:t>
      </w:r>
      <w:r w:rsidR="005F69AA" w:rsidRPr="00904061">
        <w:rPr>
          <w:rFonts w:ascii="Sylfaen" w:hAnsi="Sylfaen"/>
          <w:sz w:val="24"/>
          <w:szCs w:val="24"/>
        </w:rPr>
        <w:t>По приглашению председателя Совета руководителей на основании предложений членов Совета руководителей в заседании Совета руководителей участвуют должностные лица и сотрудники Комиссии, к компетенции которых относятся рассматриваемые на заседании Совета руководителей вопросы, представители государственных органов, иных государственных структур государств-членов, научных и образовательных учреждений, общественных организаций, бизнес-сообществ государств-членов, международных и региональных организаций и независимые эксперты (далее - участники заседания Совета руководителей).</w:t>
      </w:r>
    </w:p>
    <w:p w14:paraId="603CBFEF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9. </w:t>
      </w:r>
      <w:r w:rsidR="005F69AA" w:rsidRPr="00904061">
        <w:rPr>
          <w:rFonts w:ascii="Sylfaen" w:hAnsi="Sylfaen"/>
          <w:sz w:val="24"/>
          <w:szCs w:val="24"/>
        </w:rPr>
        <w:t>Председатель Совета руководителей назначает ответственного секретаря Совета руководителей из числа должностных лиц или</w:t>
      </w:r>
      <w:r w:rsidR="00904061" w:rsidRPr="00904061">
        <w:rPr>
          <w:rFonts w:ascii="Sylfaen" w:hAnsi="Sylfaen"/>
          <w:sz w:val="24"/>
          <w:szCs w:val="24"/>
        </w:rPr>
        <w:t xml:space="preserve"> </w:t>
      </w:r>
      <w:r w:rsidR="005F69AA" w:rsidRPr="00904061">
        <w:rPr>
          <w:rFonts w:ascii="Sylfaen" w:hAnsi="Sylfaen"/>
          <w:sz w:val="24"/>
          <w:szCs w:val="24"/>
        </w:rPr>
        <w:t>сотрудников органа по аккредитации государства-члена, от которого избирается председатель Совета руководителей, либо сотрудников Комиссии, к компетенции которых относятся вопросы по направлениям деятельности, сроком на 1 год.</w:t>
      </w:r>
    </w:p>
    <w:p w14:paraId="159C146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10. </w:t>
      </w:r>
      <w:r w:rsidR="005F69AA" w:rsidRPr="00904061">
        <w:rPr>
          <w:rFonts w:ascii="Sylfaen" w:hAnsi="Sylfaen"/>
          <w:sz w:val="24"/>
          <w:szCs w:val="24"/>
        </w:rPr>
        <w:t>Ответственный секретарь Совета руководителей:</w:t>
      </w:r>
    </w:p>
    <w:p w14:paraId="1FC7B8CB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а)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готовит проект повестки дня заседания Совета руководителей и представляет ее на утверждение председателю Совета руководителей;</w:t>
      </w:r>
    </w:p>
    <w:p w14:paraId="4C090382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б)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14:paraId="10D8822C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14:paraId="5D0693B2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г)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ведет протокол заседания Совета руководителей, согласовывает его с членами Совета руководителей и представляет на подпись председателю Совета руководителей;</w:t>
      </w:r>
    </w:p>
    <w:p w14:paraId="605CF8F7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lastRenderedPageBreak/>
        <w:t>д)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направляет членам Совета руководителей копии протоколов заседаний Совета руководителей;</w:t>
      </w:r>
    </w:p>
    <w:p w14:paraId="69C80BBF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е)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осуществляет контроль за выполнением работ по реализации</w:t>
      </w:r>
      <w:r w:rsidR="00904061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мероприятий, предусмотренных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протоколом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заседания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Совета</w:t>
      </w:r>
      <w:r w:rsidR="00904061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руководителей, и информирует председателя и членов Совета руководителей о результатах.</w:t>
      </w:r>
    </w:p>
    <w:p w14:paraId="3A778D6E" w14:textId="77777777" w:rsidR="00904061" w:rsidRDefault="00904061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17799625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V. </w:t>
      </w:r>
      <w:r w:rsidR="005F69AA" w:rsidRPr="00904061">
        <w:rPr>
          <w:rFonts w:ascii="Sylfaen" w:hAnsi="Sylfaen"/>
          <w:sz w:val="24"/>
          <w:szCs w:val="24"/>
        </w:rPr>
        <w:t>Порядок работы Совета руководителей</w:t>
      </w:r>
    </w:p>
    <w:p w14:paraId="2E81D37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11. </w:t>
      </w:r>
      <w:r w:rsidR="005F69AA" w:rsidRPr="00904061">
        <w:rPr>
          <w:rFonts w:ascii="Sylfaen" w:hAnsi="Sylfaen"/>
          <w:sz w:val="24"/>
          <w:szCs w:val="24"/>
        </w:rPr>
        <w:t>Заседания Совета руководителей проводятся по мере необходимости, но не реже 2 раз в год.</w:t>
      </w:r>
    </w:p>
    <w:p w14:paraId="459A8E1E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График проведения заседаний Совета руководителей утверждается на заседании Совета руководителей.</w:t>
      </w:r>
    </w:p>
    <w:p w14:paraId="554AE17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12. </w:t>
      </w:r>
      <w:r w:rsidR="005F69AA" w:rsidRPr="00904061">
        <w:rPr>
          <w:rFonts w:ascii="Sylfaen" w:hAnsi="Sylfaen"/>
          <w:sz w:val="24"/>
          <w:szCs w:val="24"/>
        </w:rPr>
        <w:t>Члены Совета руководителей обеспечивают подготовку предложений по формированию проекта повестки дня заседания Совета руководителей с учетом представленных заинтересованными сторонами государств-членов предложений и направляют их ответственному секретарю Совета руководителей.</w:t>
      </w:r>
    </w:p>
    <w:p w14:paraId="34B8D13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13. </w:t>
      </w:r>
      <w:r w:rsidR="005F69AA" w:rsidRPr="00904061">
        <w:rPr>
          <w:rFonts w:ascii="Sylfaen" w:hAnsi="Sylfaen"/>
          <w:sz w:val="24"/>
          <w:szCs w:val="24"/>
        </w:rPr>
        <w:t>Материалы к повестке дня заседания Совета руководителей включают в себя:</w:t>
      </w:r>
    </w:p>
    <w:p w14:paraId="313F519F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а)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необходимые справочные и аналитические материалы;</w:t>
      </w:r>
    </w:p>
    <w:p w14:paraId="652B1966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б)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проекты предлагаемых к рассмотрению документов (при необходимости);</w:t>
      </w:r>
    </w:p>
    <w:p w14:paraId="417A59B0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в)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проекты протокольных решений и записей.</w:t>
      </w:r>
    </w:p>
    <w:p w14:paraId="0DCF838A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14. </w:t>
      </w:r>
      <w:r w:rsidR="005F69AA" w:rsidRPr="00904061">
        <w:rPr>
          <w:rFonts w:ascii="Sylfaen" w:hAnsi="Sylfaen"/>
          <w:sz w:val="24"/>
          <w:szCs w:val="24"/>
        </w:rPr>
        <w:t>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5 рабочих дней до даты проведения заседания Совета руководителей.</w:t>
      </w:r>
    </w:p>
    <w:p w14:paraId="6CF60D5C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15. </w:t>
      </w:r>
      <w:r w:rsidR="005F69AA" w:rsidRPr="00904061">
        <w:rPr>
          <w:rFonts w:ascii="Sylfaen" w:hAnsi="Sylfaen"/>
          <w:sz w:val="24"/>
          <w:szCs w:val="24"/>
        </w:rPr>
        <w:t>Заседания Совета руководителей проводятся, как правило, в помещениях Комиссии.</w:t>
      </w:r>
    </w:p>
    <w:p w14:paraId="366B8685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органов по аккредитации государств-членов. В этом случае орган по аккредитации</w:t>
      </w:r>
      <w:r w:rsidR="00904061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принимающего государства-члена оказывает содействие в организации и проведении заседания Совета руководителей.</w:t>
      </w:r>
    </w:p>
    <w:p w14:paraId="56147F25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Заседание Совета руководителей может проводиться в режиме видеоконференции.</w:t>
      </w:r>
    </w:p>
    <w:p w14:paraId="6B5E9EAF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Решение о проведении заседания Совета руководителей в режиме видеоконференции принимается председателем Совета руководителей по согласованию с членами Совета руководителей.</w:t>
      </w:r>
    </w:p>
    <w:p w14:paraId="27FA7D2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lastRenderedPageBreak/>
        <w:t xml:space="preserve">16. </w:t>
      </w:r>
      <w:r w:rsidR="005F69AA" w:rsidRPr="00904061">
        <w:rPr>
          <w:rFonts w:ascii="Sylfaen" w:hAnsi="Sylfaen"/>
          <w:sz w:val="24"/>
          <w:szCs w:val="24"/>
        </w:rPr>
        <w:t>Заседание Совета руководителей считается правомочным, если на нем присутствует не менее двух третей от общего числа членов Совета руководителей.</w:t>
      </w:r>
    </w:p>
    <w:p w14:paraId="4FA062CA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Члены Совета руководителей участвуют в заседаниях Совета руководителей лично или через своих уполномоченных представителей.</w:t>
      </w:r>
    </w:p>
    <w:p w14:paraId="56FAB181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 случае участия в заседании Совета руководителей уполномоченного представителя члена Совета руководителей член Совета руководителей заблаговременно информирует об этом председателя Совета руководителей посредством направления официального письма на имя председателя Совета руководителей.</w:t>
      </w:r>
    </w:p>
    <w:p w14:paraId="6A787EB2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 случае невозможности присутствия члена Совета руководителей или его уполномоченного представителя на заседании Совета руководителей член Совета руководителей заблаговременно представляет председателю Совета руководителей свое мнение по рассматриваемым вопросам в письменной форме.</w:t>
      </w:r>
    </w:p>
    <w:p w14:paraId="2BA174E4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17. </w:t>
      </w:r>
      <w:r w:rsidR="005F69AA" w:rsidRPr="00904061">
        <w:rPr>
          <w:rFonts w:ascii="Sylfaen" w:hAnsi="Sylfaen"/>
          <w:sz w:val="24"/>
          <w:szCs w:val="24"/>
        </w:rPr>
        <w:t>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14:paraId="6C0E1CD3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Решение о включении дополнительных вопросов в повестку дня заседания Совета руководителей принимается председателем Совета руководителей по согласованию с членами Совета руководителей.</w:t>
      </w:r>
    </w:p>
    <w:p w14:paraId="7474CE39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Вопрос, включенный в повестку дня заседания Совета руководителей, может быть снят с рассмотрения председателем Совета руководителей по предложению члена Совета руководителей.</w:t>
      </w:r>
    </w:p>
    <w:p w14:paraId="40185F69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18. </w:t>
      </w:r>
      <w:r w:rsidR="005F69AA" w:rsidRPr="00904061">
        <w:rPr>
          <w:rFonts w:ascii="Sylfaen" w:hAnsi="Sylfaen"/>
          <w:sz w:val="24"/>
          <w:szCs w:val="24"/>
        </w:rPr>
        <w:t>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соответствующих материалов и информации.</w:t>
      </w:r>
    </w:p>
    <w:p w14:paraId="02111EFB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Председатель Совета руководителей имеет право запрашивать в установленном порядке у органов по аккредитации государств-членов и членов Совета руководителей материалы и информацию по вопросам, отнесенным к компетенции Совета руководителей.</w:t>
      </w:r>
    </w:p>
    <w:p w14:paraId="65DE42DF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19. </w:t>
      </w:r>
      <w:r w:rsidR="005F69AA" w:rsidRPr="00904061">
        <w:rPr>
          <w:rFonts w:ascii="Sylfaen" w:hAnsi="Sylfaen"/>
          <w:sz w:val="24"/>
          <w:szCs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14:paraId="1AB84DFE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Совет руководителей принимает решения консенсусом.</w:t>
      </w:r>
    </w:p>
    <w:p w14:paraId="2B94BFBF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</w:t>
      </w:r>
    </w:p>
    <w:p w14:paraId="048CDE41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Позиции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14:paraId="2B370B40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Протокол заседания Совета руководителей подписывается председателем </w:t>
      </w:r>
      <w:r w:rsidRPr="00904061">
        <w:rPr>
          <w:rFonts w:ascii="Sylfaen" w:hAnsi="Sylfaen"/>
          <w:sz w:val="24"/>
          <w:szCs w:val="24"/>
        </w:rPr>
        <w:lastRenderedPageBreak/>
        <w:t>Совета руководителей, как правило, в день проведения заседания Совета руководителей, а в исключительных случаях -</w:t>
      </w:r>
      <w:r w:rsidR="00904061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не позднее 3 рабочих дней с даты проведения заседания Совета руководителей.</w:t>
      </w:r>
    </w:p>
    <w:p w14:paraId="79B77375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Ответственный секретарь Совета руководителей направляет копию протокола заседания Совета руководителей всем членам Совета руководителей не позднее 5 рабочих дней с даты его подписания председателем Совета руководителей.</w:t>
      </w:r>
    </w:p>
    <w:p w14:paraId="0DD54E36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По решению председателя Совета руководителей копия протокола заседания Совета руководителей или выписка из него может направляться участникам заседания Совета руководителей.</w:t>
      </w:r>
    </w:p>
    <w:p w14:paraId="4B262716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14:paraId="11B65D0C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20. </w:t>
      </w:r>
      <w:r w:rsidR="005F69AA" w:rsidRPr="00904061">
        <w:rPr>
          <w:rFonts w:ascii="Sylfaen" w:hAnsi="Sylfaen"/>
          <w:sz w:val="24"/>
          <w:szCs w:val="24"/>
        </w:rPr>
        <w:t>Расходы, связанные с участием в деятельности Совета руководителей членов Совета руководителей и уполномоченных представителей органов по аккредитации государств-членов, несут органы по аккредитации государств-членов.</w:t>
      </w:r>
    </w:p>
    <w:p w14:paraId="1C1C57F9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Расходы,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связанные с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участием в деятельности Совета руководителей представителей научных и образовательных учреждений,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общественных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p w14:paraId="0667B14B" w14:textId="77777777" w:rsidR="00A85E9E" w:rsidRPr="00904061" w:rsidRDefault="005F69AA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>Расходы,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связанные с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участием в деятельности Совета руководителей</w:t>
      </w:r>
      <w:r w:rsidR="009B216D" w:rsidRPr="00904061">
        <w:rPr>
          <w:rFonts w:ascii="Sylfaen" w:hAnsi="Sylfaen"/>
          <w:sz w:val="24"/>
          <w:szCs w:val="24"/>
        </w:rPr>
        <w:t xml:space="preserve"> </w:t>
      </w:r>
      <w:r w:rsidRPr="00904061">
        <w:rPr>
          <w:rFonts w:ascii="Sylfaen" w:hAnsi="Sylfaen"/>
          <w:sz w:val="24"/>
          <w:szCs w:val="24"/>
        </w:rPr>
        <w:t>члена Коллегии Комиссии, должностных лиц и сотрудников Комиссии, несет Комиссия.</w:t>
      </w:r>
    </w:p>
    <w:p w14:paraId="530948CF" w14:textId="77777777" w:rsidR="00A85E9E" w:rsidRPr="00904061" w:rsidRDefault="009B216D" w:rsidP="00904061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4061">
        <w:rPr>
          <w:rFonts w:ascii="Sylfaen" w:hAnsi="Sylfaen"/>
          <w:sz w:val="24"/>
          <w:szCs w:val="24"/>
        </w:rPr>
        <w:t xml:space="preserve">21. </w:t>
      </w:r>
      <w:r w:rsidR="005F69AA" w:rsidRPr="00904061">
        <w:rPr>
          <w:rFonts w:ascii="Sylfaen" w:hAnsi="Sylfaen"/>
          <w:sz w:val="24"/>
          <w:szCs w:val="24"/>
        </w:rPr>
        <w:t>Организационно-техническое обеспечение деятельности Совета руководителей осуществляется Комиссией.</w:t>
      </w:r>
    </w:p>
    <w:p w14:paraId="263B20BE" w14:textId="77777777" w:rsidR="00A85E9E" w:rsidRPr="00904061" w:rsidRDefault="00A85E9E" w:rsidP="00904061">
      <w:pPr>
        <w:spacing w:after="120"/>
        <w:ind w:firstLine="567"/>
        <w:jc w:val="both"/>
      </w:pPr>
    </w:p>
    <w:sectPr w:rsidR="00A85E9E" w:rsidRPr="00904061" w:rsidSect="0090406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8F911" w14:textId="77777777" w:rsidR="003A64F3" w:rsidRDefault="003A64F3" w:rsidP="00A85E9E">
      <w:r>
        <w:separator/>
      </w:r>
    </w:p>
  </w:endnote>
  <w:endnote w:type="continuationSeparator" w:id="0">
    <w:p w14:paraId="5530768F" w14:textId="77777777" w:rsidR="003A64F3" w:rsidRDefault="003A64F3" w:rsidP="00A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340E" w14:textId="77777777" w:rsidR="003A64F3" w:rsidRDefault="003A64F3"/>
  </w:footnote>
  <w:footnote w:type="continuationSeparator" w:id="0">
    <w:p w14:paraId="6EFBFAD3" w14:textId="77777777" w:rsidR="003A64F3" w:rsidRDefault="003A64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006D6"/>
    <w:multiLevelType w:val="multilevel"/>
    <w:tmpl w:val="EB8AA0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378F2"/>
    <w:multiLevelType w:val="multilevel"/>
    <w:tmpl w:val="08E8E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1339E"/>
    <w:multiLevelType w:val="multilevel"/>
    <w:tmpl w:val="CFD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E5F50"/>
    <w:multiLevelType w:val="multilevel"/>
    <w:tmpl w:val="8432D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E9E"/>
    <w:rsid w:val="0011668E"/>
    <w:rsid w:val="001D6C13"/>
    <w:rsid w:val="002E648F"/>
    <w:rsid w:val="003A64F3"/>
    <w:rsid w:val="005F69AA"/>
    <w:rsid w:val="00902C22"/>
    <w:rsid w:val="00904061"/>
    <w:rsid w:val="009B216D"/>
    <w:rsid w:val="00A378D3"/>
    <w:rsid w:val="00A85E9E"/>
    <w:rsid w:val="00F6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A99F"/>
  <w15:docId w15:val="{E512A88A-C9A9-4E02-A60F-6D73552B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5E9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E9E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DefaultParagraphFont"/>
    <w:link w:val="2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DefaultParagraphFont"/>
    <w:link w:val="22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1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">
    <w:name w:val="Подпись к таблице_"/>
    <w:basedOn w:val="DefaultParagraphFont"/>
    <w:link w:val="a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1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0">
    <w:name w:val="Заголовок №2 + Интервал 2 pt"/>
    <w:basedOn w:val="2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Normal"/>
    <w:link w:val="3"/>
    <w:rsid w:val="00A85E9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A85E9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Заголовок №2"/>
    <w:basedOn w:val="Normal"/>
    <w:link w:val="2"/>
    <w:rsid w:val="00A85E9E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A85E9E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0">
    <w:name w:val="Подпись к таблице"/>
    <w:basedOn w:val="Normal"/>
    <w:link w:val="a"/>
    <w:rsid w:val="00A85E9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Normal"/>
    <w:link w:val="4"/>
    <w:rsid w:val="00A85E9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1774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2018-08-08T13:30:00Z</dcterms:created>
  <dcterms:modified xsi:type="dcterms:W3CDTF">2020-04-27T03:55:00Z</dcterms:modified>
</cp:coreProperties>
</file>