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7F" w:rsidRPr="00CB288F" w:rsidRDefault="00900455" w:rsidP="00CB288F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B288F">
        <w:rPr>
          <w:rFonts w:ascii="Sylfaen" w:hAnsi="Sylfaen"/>
          <w:sz w:val="24"/>
          <w:szCs w:val="24"/>
        </w:rPr>
        <w:t>УТВЕРЖДЕН</w:t>
      </w:r>
    </w:p>
    <w:p w:rsidR="0092637F" w:rsidRPr="00CB288F" w:rsidRDefault="00900455" w:rsidP="00CB288F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Решением Совета</w:t>
      </w:r>
      <w:r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B288F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2637F" w:rsidRPr="00CB288F" w:rsidRDefault="00900455" w:rsidP="00CB288F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от 3 ноября 2016 г. № 84</w:t>
      </w:r>
    </w:p>
    <w:p w:rsidR="00CB288F" w:rsidRDefault="00CB288F" w:rsidP="00CB288F">
      <w:pPr>
        <w:pStyle w:val="Heading30"/>
        <w:keepNext/>
        <w:keepLines/>
        <w:shd w:val="clear" w:color="auto" w:fill="auto"/>
        <w:spacing w:before="0" w:after="120" w:line="240" w:lineRule="auto"/>
        <w:ind w:left="1701" w:right="1693"/>
        <w:rPr>
          <w:rStyle w:val="Heading3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1" w:name="bookmark1"/>
    </w:p>
    <w:p w:rsidR="0092637F" w:rsidRPr="00CB288F" w:rsidRDefault="00900455" w:rsidP="00CB288F">
      <w:pPr>
        <w:pStyle w:val="Heading30"/>
        <w:keepNext/>
        <w:keepLines/>
        <w:shd w:val="clear" w:color="auto" w:fill="auto"/>
        <w:spacing w:before="0" w:after="120" w:line="240" w:lineRule="auto"/>
        <w:ind w:left="1701" w:right="1693"/>
        <w:rPr>
          <w:rFonts w:ascii="Sylfaen" w:hAnsi="Sylfaen"/>
          <w:sz w:val="24"/>
          <w:szCs w:val="24"/>
        </w:rPr>
      </w:pPr>
      <w:r w:rsidRPr="00CB288F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1"/>
    </w:p>
    <w:p w:rsidR="0092637F" w:rsidRDefault="00900455" w:rsidP="00CB288F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  <w:lang w:val="en-US"/>
        </w:rPr>
      </w:pPr>
      <w:r w:rsidRPr="00CB288F">
        <w:rPr>
          <w:rFonts w:ascii="Sylfaen" w:hAnsi="Sylfaen"/>
          <w:sz w:val="24"/>
          <w:szCs w:val="24"/>
        </w:rPr>
        <w:t>формирования и ведения единого реестра зарегистрированных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лекарственных средств Евразийского экономического союза</w:t>
      </w:r>
    </w:p>
    <w:p w:rsidR="00CB288F" w:rsidRPr="00CB288F" w:rsidRDefault="00CB288F" w:rsidP="00CB288F">
      <w:pPr>
        <w:pStyle w:val="Bodytext3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  <w:lang w:val="en-US"/>
        </w:rPr>
      </w:pP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Настоящий Порядок разработан в соответствии со статьей 30 Договора о Евразийском экономическом союзе от 29 мая 2014 года, статьей 14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процедуру формирования и ведения единого реестра зарегистрированных лекарственных средств Евразийского экономического союза (далее - единый реестр).</w:t>
      </w:r>
    </w:p>
    <w:p w:rsidR="0092637F" w:rsidRPr="00CB288F" w:rsidRDefault="00900455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Настоящий Порядок разработан в целях обеспечения единого учета лекарственных средств, зарегистрированных в порядке, установленном Евразийской экономической комиссией (далее - Комиссия), и предоставления неограниченному кругу лиц сведений о лекарственных средствах, выпускаемых в обращение на общем рынке Евразийского экономического союза (далее - Союз).</w:t>
      </w:r>
    </w:p>
    <w:p w:rsidR="0092637F" w:rsidRPr="00CB288F" w:rsidRDefault="00900455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Для целей настоящего Порядка используются понятия, приведенные в правилах регистрации и экспертизы лекарственных средств для медицинского применения, утверждаемых Комиссией (далее - правила регистрации и экспертизы лекарственных средств).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Единый реестр является общим информационным ресурсом, содержащим сведения о лекарственных препаратах, зарегистрированных в соответствии с правилами регистрации и экспертизы лекарственных средств, формируемым с использованием</w:t>
      </w:r>
      <w:r w:rsidR="00900455"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средств интегрированной информационной системы Союза (далее - интегрированная система) на основе информационного взаимодействия между уполномоченными органами (экспертными организациями) государств - членов Союза в сфере обращения лекарственных средств (далее соответственно - уполномоченные органы (экспертные организации), государства-члены), а также между уполномоченными органами (экспертными организациями) и Комиссией.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Единый реестр формируется и ведется Комиссией на основе сведений, представляемых в электронном виде уполномоченными органами (экспертными организациями) в соответствии с правилами регистрации и экспертизы лекарственных средств.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 xml:space="preserve">Информационное взаимодействие между уполномоченными органами </w:t>
      </w:r>
      <w:r w:rsidR="00900455" w:rsidRPr="00CB288F">
        <w:rPr>
          <w:rFonts w:ascii="Sylfaen" w:hAnsi="Sylfaen"/>
          <w:sz w:val="24"/>
          <w:szCs w:val="24"/>
        </w:rPr>
        <w:lastRenderedPageBreak/>
        <w:t>(экспертными организациями), а также между уполномоченными органами (экспертными организациями) и Комиссией в процессе формирования, ведения и использования единого реестра осуществляется путем реализации соответствующего общего процесса в рамках Союза средствами интегрированной системы.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Формирование и ведение единого реестра включают в себя: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получение Комиссией от уполномоченных органов (экспертных организаций) актуальных сведений о лекарственных средствах, прошедших регистрацию в соответствии с правилами регистрации и экспертизы лекарственных средств;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включение Комиссией сведений, представленных уполномоченными органами (экспертными организациями), в единый реестр;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опубликование Комиссией сведений, содержащихся в едином реестре, на информационном портале Союза в информационно</w:t>
      </w:r>
      <w:r w:rsidR="00900455" w:rsidRPr="00CB288F">
        <w:rPr>
          <w:rFonts w:ascii="Sylfaen" w:hAnsi="Sylfaen"/>
          <w:sz w:val="24"/>
          <w:szCs w:val="24"/>
        </w:rPr>
        <w:softHyphen/>
        <w:t>телекоммуникационной сети «Интернет»;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актуализацию Комиссией сведений, содержащихся в едином реестре;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хранение сведений, содержащихся в едином реестре;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предоставление доступа к сведениям, содержащимся в едином реестре.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Уполномоченные органы (экспертные организации) несут ответственность за достоверность сведений, представляемых для включения (актуализации) в единый реестр.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Единый реестр содержит следующие сведения: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6-значный порядковый номер регистрационного удостоверения</w:t>
      </w:r>
      <w:r w:rsidR="00900455"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лекарственного препарата, формируемый в интегрированной системе по запросу уполномоченного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органа (экспертной организации)</w:t>
      </w:r>
      <w:r w:rsidR="00900455"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референтного государства и присвоенный референтным государством;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наименования референтного государства, государств признания (при наличии);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дата регистрации лекарственного препарата референтным государством и даты регистрации лекарственного препарата государствами признания (при наличии);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дата истечения срока действия регистрационного удостоверения</w:t>
      </w:r>
      <w:r w:rsidR="00900455"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лекарственного препарата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(для бессрочных регистрационных</w:t>
      </w:r>
      <w:r w:rsidR="00900455"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удостоверений указывается слово «бессрочно»);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дата подтверждения регистрации (перерегистрации);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дата внесения изменений (переоформления) в регистрационное удостоверение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 xml:space="preserve">торговое наименование лекарственного препарата в референтном государстве и торговые наименования лекарственного препарата в государствах </w:t>
      </w:r>
      <w:r w:rsidR="00900455" w:rsidRPr="00CB288F">
        <w:rPr>
          <w:rFonts w:ascii="Sylfaen" w:hAnsi="Sylfaen"/>
          <w:sz w:val="24"/>
          <w:szCs w:val="24"/>
        </w:rPr>
        <w:lastRenderedPageBreak/>
        <w:t>признания (при наличии);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международное непатентованное наименование или при его отсутствии общепринятое наименование, либо группировочное наименование, либо химическое наименование активной фармацевтической субстанции лекарственного препарата (для комбинированных лекарственных средств через знак «+» указываются наименования активных фармацевтических субстанций (если их в составе 3 и менее), если в составе более 3 активных фармацевтических субстанций, их наименования не указываются);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лекарственная форма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10)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дозировка, концентрация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11)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форма выпуска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12)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информация о производителе лекарственного препарата (названия и адреса производственных площадок, участвующих в производстве лекарственного препарата);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13)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наименование и адрес держателя регистрационного удостоверения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14)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код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анатомо-терапевтическо-химической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классификации</w:t>
      </w:r>
      <w:r w:rsidR="00900455"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(АТХ);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15)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срок годности (хранения)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16)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условия отпуска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17)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общая характеристика лекарственного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препарата для референтного государства и для государств признания (при наличии);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18)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инструкция по медицинскому применению (листок-вкладыш) лекарственного препарата для референтного государства и для государств признания (при наличии);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19)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заключительный экспертный отчет по оценке безопасности, эффективности и качества (за исключением конфиденциальных данных);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20)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нормативный документ по качеству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21)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макеты упаковок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22)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наименование активной фармацевтической субстанции, используемой при производстве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23)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наименование и адрес производителя активной фармацевтической субстанции, используемой при производстве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24)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особые условия регистрации лекарственного препарата, а также предельные сроки их выполнения (при наличии);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25)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план управления рисками, согласованный уполномоченным органом (экспертной организацией) (при наличии);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26)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иные особые характеристики лекарственного препарата:</w:t>
      </w:r>
    </w:p>
    <w:p w:rsidR="0092637F" w:rsidRPr="00CB288F" w:rsidRDefault="00900455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lastRenderedPageBreak/>
        <w:t>оригинальный или воспроизведенный, гибридный лекарственный</w:t>
      </w:r>
      <w:r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B288F">
        <w:rPr>
          <w:rFonts w:ascii="Sylfaen" w:hAnsi="Sylfaen"/>
          <w:sz w:val="24"/>
          <w:szCs w:val="24"/>
        </w:rPr>
        <w:t>препарат, биоаналог, хорошо изученный;</w:t>
      </w:r>
    </w:p>
    <w:p w:rsidR="0092637F" w:rsidRPr="00CB288F" w:rsidRDefault="00900455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растительный, гомеопатический, радиофармацевтический, высокотехнологичный, иммунологический, препарат плазмы крови, биотехнологический;</w:t>
      </w:r>
    </w:p>
    <w:p w:rsidR="0092637F" w:rsidRPr="00CB288F" w:rsidRDefault="00900455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отнесение к контролируемым лекарственным средствам (с указанием государства-члена, в котором данное лекарственное средство находится под контролем);</w:t>
      </w:r>
    </w:p>
    <w:p w:rsidR="0092637F" w:rsidRPr="00CB288F" w:rsidRDefault="00900455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отнесение к орфанным препаратам (с указанием государства-члена, в котором данный препарат признается орфанным).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В случае отмены действия (аннулирования) регистрационного удостоверения лекарственного препарата соответствующие сведения в течение 3 рабочих дней с даты отмены действия (аннулирования) с указанием этой даты передаются уполномоченными органами (экспертными организациями) в Комиссию для включения в единый реестр.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Уполномоченные органы (экспертные организации) уведомляют друг друга об отмене действия (аннулировании) регистрационного удостоверения лекарственного препарата с использованием средств интегрированной системы в течение 3 рабочих дней с даты отмены действия (аннулирования).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Сведения, содержащиеся в едином реестре, являются общедоступными, за исключением сведений, указанных в подпунктах 20 и 21 пункта 7 настоящего Порядка.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Предоставление сведений, содержащихся в едином реестре, по запросам заинтересованных лиц осуществляется уполномоченными органами (экспертными организациями).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При регистрации лекарственных препаратов и выполнении иных процедур, связанных с регистрацией, предусмотренных правилами регистрации и экспертизы лекарственных средств, уполномоченными органами (экспертными организациями) с использованием средств интегрированной системы осуществляется обмен следующими сведениями и документами: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номер заявления о регистрации лекарственного препарата (о подтверждении регистрации (перерегистрации), о внесении изменений (переоформлении) в регистрационное досье лекарственного препарата, в том числе в целях приведения в соответствие с правилами регистрации и экспертизы лекарственных средств регистрационного досье лекарственного препарата, зарегистрированного в государствах-членах до вступления в силу Соглашения о единых принципах и правилах обращения лекарственных средств в рамках Евразийского экономического союза от 23 декабря 2014 года, или лекарственного препарата, зарегистрированного в соответствии с законодательством государств-членов после вступления в силу</w:t>
      </w:r>
      <w:r w:rsidR="00900455"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 xml:space="preserve">указанного Соглашения, до 31 декабря 2020 г.), формируемый в интегрированной </w:t>
      </w:r>
      <w:r w:rsidR="00900455" w:rsidRPr="00CB288F">
        <w:rPr>
          <w:rFonts w:ascii="Sylfaen" w:hAnsi="Sylfaen"/>
          <w:sz w:val="24"/>
          <w:szCs w:val="24"/>
        </w:rPr>
        <w:lastRenderedPageBreak/>
        <w:t>системе по запросу уполномоченного органа (экспертной организации) референтного государства и присвоенный референтным государством;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регистрационное досье лекарственного препарата или досье по внесению изменений (переоформлению) в регистрационное досье лекарственного препарата в соответствии с правилами регистрации и экспертизы лекарственных средств;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3)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нормативный документ по качеству лекарственного препарата;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4)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макеты упаковок лекарственного препарата для референтного государства и государств признания (при наличии);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5)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экспертные заключения уполномоченных органов (экспертных организаций), подготовленные в соответствии с правилами регистрации и экспертизы лекарственных средств, включая протоколы лабораторных испытаний;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6)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запросы уполномоченных органов (экспертных организаций) о представлении дополнительных сведений, направленные заявителю в процессе регистрации или выполнения иных процедур, связанных с регистрацией, и ответы на них;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7)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запросы уполномоченных органов (экспертных организаций) государств признания, направленные в уполномоченный орган (экспертную организацию) референтного государства, и ответы на них;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8)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документы (включая отчеты) о связанных с лекарственным препаратом фармацевтических инспекциях, проведенных фармацевтическими инспекторатами государств-членов;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9)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информация об этапах рассмотрения регистрационного досье лекарственного препарата или досье по внесению изменений (переоформлению) в регистрационное досье лекарственного препарата</w:t>
      </w:r>
      <w:r w:rsidR="00900455"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в формате общего технического документа в соответствии с правилами регистрации и экспертизы лекарственных средств, фактах подготовки экспертных заключений и протоколов испытаний, указанных в подпункте 5 настоящего пункта, фактах направления запросов и получения ответов на них в соответствии с подпунктами 6 и 7 настоящего пункта.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Уполномоченные органы (экспертные организации) представляют в Комиссию с использованием средств интегрированной системы сведения, указанные в подпунктах 1 и 9 пункта 12 настоящего Порядка.</w:t>
      </w:r>
    </w:p>
    <w:p w:rsidR="0092637F" w:rsidRPr="00CB288F" w:rsidRDefault="00900455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При рассмотрении разногласий в рамках экспертного комитета по лекарственным средствам уполномоченные органы (экспертные организации) по запросу Комиссии представляют с использованием средств интегрированной системы все сведения, указанные в пункте 12 настоящего Порядка.</w:t>
      </w:r>
    </w:p>
    <w:p w:rsidR="0092637F" w:rsidRPr="00CB288F" w:rsidRDefault="00900455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Комиссия обеспечивает защиту от несанкционированного доступа информации, полученной в соответствии с настоящим пунктом.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 xml:space="preserve">Сведения, содержащиеся в подпунктах 20 и 21 пункта 7 настоящего Порядка и подпунктах 2-8 пункта 12 настоящего Порядка, не подлежат </w:t>
      </w:r>
      <w:r w:rsidR="00900455" w:rsidRPr="00CB288F">
        <w:rPr>
          <w:rFonts w:ascii="Sylfaen" w:hAnsi="Sylfaen"/>
          <w:sz w:val="24"/>
          <w:szCs w:val="24"/>
        </w:rPr>
        <w:lastRenderedPageBreak/>
        <w:t>опубликованию и доступны только для уполномоченных органов (экспертных организаций) и Комиссии.</w:t>
      </w:r>
    </w:p>
    <w:p w:rsidR="0092637F" w:rsidRPr="00CB288F" w:rsidRDefault="00CB288F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Уполномоченные органы в течение не менее чем 20 лет с даты подачи заявления о регистрации лекарственного препарата обеспечивают сохранность и представление с использованием средств интегрированной системы по запросу уполномоченных органов (экспертных организаций) других государств-членов и Комиссии следующих сведений:</w:t>
      </w:r>
    </w:p>
    <w:p w:rsidR="0092637F" w:rsidRPr="00CB288F" w:rsidRDefault="0067715C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715C">
        <w:rPr>
          <w:rFonts w:ascii="Sylfaen" w:hAnsi="Sylfaen"/>
          <w:sz w:val="24"/>
          <w:szCs w:val="24"/>
        </w:rPr>
        <w:t xml:space="preserve">1) </w:t>
      </w:r>
      <w:r w:rsidR="00900455" w:rsidRPr="00CB288F">
        <w:rPr>
          <w:rFonts w:ascii="Sylfaen" w:hAnsi="Sylfaen"/>
          <w:sz w:val="24"/>
          <w:szCs w:val="24"/>
        </w:rPr>
        <w:t>регистрационные досье лекарственных препаратов, включая актуальные, первоначальные и промежуточные редакции входящих в них документов;</w:t>
      </w:r>
    </w:p>
    <w:p w:rsidR="00CB288F" w:rsidRDefault="00900455" w:rsidP="00CB288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2) экспертные заключения уполномоченных органов (экспертных организаций), подготовленные в соответствии с правилами регистрации и экспертизы лекарственных средств.</w:t>
      </w:r>
    </w:p>
    <w:p w:rsidR="00CB288F" w:rsidRDefault="00CB288F">
      <w:pPr>
        <w:rPr>
          <w:rFonts w:eastAsia="Times New Roman" w:cs="Times New Roman"/>
        </w:rPr>
      </w:pPr>
      <w:r>
        <w:br w:type="page"/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lastRenderedPageBreak/>
        <w:t>УТВЕРЖДЕН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Решением Совета</w:t>
      </w:r>
      <w:r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B288F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от 3 ноября 2016 г. № 84</w:t>
      </w:r>
    </w:p>
    <w:p w:rsidR="0067715C" w:rsidRDefault="0067715C" w:rsidP="00CB288F">
      <w:pPr>
        <w:pStyle w:val="Heading30"/>
        <w:keepNext/>
        <w:keepLines/>
        <w:shd w:val="clear" w:color="auto" w:fill="auto"/>
        <w:spacing w:before="0" w:after="120" w:line="240" w:lineRule="auto"/>
        <w:rPr>
          <w:rStyle w:val="Heading3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2" w:name="bookmark2"/>
    </w:p>
    <w:p w:rsidR="0092637F" w:rsidRPr="00CB288F" w:rsidRDefault="00900455" w:rsidP="0067715C">
      <w:pPr>
        <w:pStyle w:val="Heading30"/>
        <w:keepNext/>
        <w:keepLines/>
        <w:shd w:val="clear" w:color="auto" w:fill="auto"/>
        <w:spacing w:before="0" w:after="120" w:line="240" w:lineRule="auto"/>
        <w:ind w:left="567" w:right="559"/>
        <w:rPr>
          <w:rFonts w:ascii="Sylfaen" w:hAnsi="Sylfaen"/>
          <w:sz w:val="24"/>
          <w:szCs w:val="24"/>
        </w:rPr>
      </w:pPr>
      <w:r w:rsidRPr="00CB288F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2"/>
    </w:p>
    <w:p w:rsidR="0092637F" w:rsidRDefault="00900455" w:rsidP="0067715C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  <w:r w:rsidRPr="00CB288F">
        <w:rPr>
          <w:rFonts w:ascii="Sylfaen" w:hAnsi="Sylfaen"/>
          <w:sz w:val="24"/>
          <w:szCs w:val="24"/>
        </w:rPr>
        <w:t>формирования и ведения единой информационной базы данных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лекарственных средств, не соответствующих требованиям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по качеству, а также фальсифицированных и (или) контрафактных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лекарственных средств, выявленных на территориях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p w:rsidR="0067715C" w:rsidRPr="0067715C" w:rsidRDefault="0067715C" w:rsidP="0067715C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  <w:lang w:val="en-US"/>
        </w:rPr>
      </w:pP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Настоящий Порядок разработан в соответствии со статьей 30 Договора о Евразийском экономическом союзе от 29 мая 2014 года, статьей 14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- членов Евразийского экономического союза (далее соответственно - единая база данных, государства-члены, Союз).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Единая база данных является общим информационным ресурсом, содержащим сведения о лекарственных средствах, в отношении которых уполномоченными органами государств-членов в сфере здравоохранения (далее - уполномоченные органы) принято решение об изъятии из обращения на территории Союза в связи с несоответствием требованиям нормативного документа по качеству, фальсификацией и (или) контрафактным характером их происхождения.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Единая база данных формируется с использованием средств интегрированной информационной системы Союза (далее интегрированная система) на основе информационного взаимодействия между уполномоченными органами, а также между уполномоченными органами и Евразийской экономической комиссией (далее - Комиссия).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Единая база данных формируется и ведется Комиссией на основе сведений, представляемых в электронном виде уполномоченными органами в соответствии с порядком взаимодействия государств-членов по выявлению фальсифицированных, контрафактных и (или) недоброкачественных лекарственных средств, утверждаемым Комиссией.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 xml:space="preserve">Информационное взаимодействие между уполномоченными органами, а также между уполномоченными органами и Комиссией в процессе формирования, ведения и использования единой базы данных осуществляется путем реализации </w:t>
      </w:r>
      <w:r w:rsidR="00900455" w:rsidRPr="00CB288F">
        <w:rPr>
          <w:rFonts w:ascii="Sylfaen" w:hAnsi="Sylfaen"/>
          <w:sz w:val="24"/>
          <w:szCs w:val="24"/>
        </w:rPr>
        <w:lastRenderedPageBreak/>
        <w:t>соответствующего общего процесса в рамках Союза средствами интегрированной системы.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Формирование и ведение единой базы данных включают в себя следующее: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а)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получение Комиссией от уполномоченных органов актуальных сведений о лекарственных средствах, в отношении которых уполномоченными органами принято решение об изъятии из обращения на территории Союза в связи с несоответствием требованиям по качеству, фальсификацией и (или) контрафактным характером их происхождения;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б)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включение Комиссией сведений, представленных уполномоченными органами, в единую базу данных;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в)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опубликование сведений, содержащихся в единой базе данных</w:t>
      </w:r>
      <w:r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B288F">
        <w:rPr>
          <w:rFonts w:ascii="Sylfaen" w:hAnsi="Sylfaen"/>
          <w:sz w:val="24"/>
          <w:szCs w:val="24"/>
        </w:rPr>
        <w:t>на информационном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портале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Союза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в информационно</w:t>
      </w:r>
      <w:r w:rsidRPr="00CB288F">
        <w:rPr>
          <w:rFonts w:ascii="Sylfaen" w:hAnsi="Sylfaen"/>
          <w:sz w:val="24"/>
          <w:szCs w:val="24"/>
        </w:rPr>
        <w:softHyphen/>
      </w:r>
      <w:r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B288F">
        <w:rPr>
          <w:rFonts w:ascii="Sylfaen" w:hAnsi="Sylfaen"/>
          <w:sz w:val="24"/>
          <w:szCs w:val="24"/>
        </w:rPr>
        <w:t>телекоммуникационной сети «Интернет»;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г)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актуализация сведений единой базы данных;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хранение сведений единой базы данных;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е)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предоставление заинтересованным лицам доступа к сведениям единой базы данных.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Уполномоченные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органы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несут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ответственность за</w:t>
      </w:r>
      <w:r w:rsidR="00900455"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достоверность сведений, представляемых для внесения в единую базу данных.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Сведения о лекарственных препаратах, в отношении которых уполномоченным органом принято решение об их изъятии из обращения на территории Союза в связи с несоответствием требованиям по качеству, фальсификацией и (или) контрафактным характером их происхождения, передаются уполномоченным органом в Комиссию для включения в единую базу данных на основании решения уполномоченного органа об изъятии лекарственного средства из обращения.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Единая база данных должна содержать следующие сведения: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а) для лекарственного средства (включая фармацевтическую субстанцию), не соответствующего требованиям по качеству (недоброкачественного лекарственного средства):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наименование государства-члена, на территории которого выявлена серия (партия) недоброкачественного лекарственного средства;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торговое наименование лекарственного средства (при наличии);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международное непатентованное наименование, а при его отсутствии - общепринятое или группировочное наименование либо</w:t>
      </w:r>
      <w:r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B288F">
        <w:rPr>
          <w:rFonts w:ascii="Sylfaen" w:hAnsi="Sylfaen"/>
          <w:sz w:val="24"/>
          <w:szCs w:val="24"/>
        </w:rPr>
        <w:t xml:space="preserve">химическое наименование активной фармацевтической субстанции лекарственного препарата (для комбинированных лекарственных средств через знак «+» указываются наименования активных фармацевтических субстанций (если их в составе 3 и менее), если в составе </w:t>
      </w:r>
      <w:r w:rsidRPr="00CB288F">
        <w:rPr>
          <w:rFonts w:ascii="Sylfaen" w:hAnsi="Sylfaen"/>
          <w:sz w:val="24"/>
          <w:szCs w:val="24"/>
        </w:rPr>
        <w:lastRenderedPageBreak/>
        <w:t>более 3 активных фармацевтических субстанций, их наименования не указываются);</w:t>
      </w:r>
    </w:p>
    <w:p w:rsidR="0067715C" w:rsidRPr="0067715C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 xml:space="preserve">лекарственная </w:t>
      </w:r>
      <w:r w:rsidR="0067715C">
        <w:rPr>
          <w:rFonts w:ascii="Sylfaen" w:hAnsi="Sylfaen"/>
          <w:sz w:val="24"/>
          <w:szCs w:val="24"/>
        </w:rPr>
        <w:t>форма лекарственного препарата;</w:t>
      </w:r>
    </w:p>
    <w:p w:rsidR="0067715C" w:rsidRPr="0067715C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дози</w:t>
      </w:r>
      <w:r w:rsidR="0067715C">
        <w:rPr>
          <w:rFonts w:ascii="Sylfaen" w:hAnsi="Sylfaen"/>
          <w:sz w:val="24"/>
          <w:szCs w:val="24"/>
        </w:rPr>
        <w:t>ровка лекарственного препарата;</w:t>
      </w:r>
    </w:p>
    <w:p w:rsidR="0067715C" w:rsidRPr="0067715C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форма выпуска лекарственно</w:t>
      </w:r>
      <w:r w:rsidR="0067715C">
        <w:rPr>
          <w:rFonts w:ascii="Sylfaen" w:hAnsi="Sylfaen"/>
          <w:sz w:val="24"/>
          <w:szCs w:val="24"/>
        </w:rPr>
        <w:t>го препарата;</w:t>
      </w:r>
    </w:p>
    <w:p w:rsidR="0067715C" w:rsidRPr="0067715C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номер серии лекарственного средства;</w:t>
      </w:r>
    </w:p>
    <w:p w:rsidR="0067715C" w:rsidRPr="0067715C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дата производства лекарственного средства (при наличии);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дата (месяц) истечения срока годности лекарственного средства (при наличии);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объем серии (партии) лекарственного средства, указанный в документе, подтверждающем проведение испытаний качества (при наличии);</w:t>
      </w:r>
    </w:p>
    <w:p w:rsidR="0067715C" w:rsidRPr="0067715C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наименование произво</w:t>
      </w:r>
      <w:r w:rsidR="0067715C">
        <w:rPr>
          <w:rFonts w:ascii="Sylfaen" w:hAnsi="Sylfaen"/>
          <w:sz w:val="24"/>
          <w:szCs w:val="24"/>
        </w:rPr>
        <w:t>дителя лекарственного средства;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наименование государства, на территории которого находится производитель лекарственного средства;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наименование держателя регистрационного удостоверения (в соответствии со сведениями, содержащимися в едином реестре зарегистрированных лекарственных средств Евразийского экономического союза);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количество выявленного недоброкачественного лекарственного средства;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вид организации, в которой было выявлено недоброкачественное лекарственное средство (оптовый склад, организация здравоохранения,</w:t>
      </w:r>
      <w:r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B288F">
        <w:rPr>
          <w:rFonts w:ascii="Sylfaen" w:hAnsi="Sylfaen"/>
          <w:sz w:val="24"/>
          <w:szCs w:val="24"/>
        </w:rPr>
        <w:t>аптека и др.), либо наименование таможенного органа, выявившего недоброкачественное лекарственное средство;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наименование поставщика (если известно);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наименование государства, на территории которого находится поставщик (если известно);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перечень показателей, установленных в нормативном документе по качеству, по которым выявлены несоответствия;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действия, предпринятые уполномоченным органом, в компетенцию которого входит государственный надзор (контроль) за лекарственными средствами;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б) для фальсифицированного и (или) контрафактного лекарственного средства (включая фармацевтические субстанции):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наименование государства-члена, на территории которого выявлена серия (партия) фальсифицированного и (или) контрафактного лекарственного средства;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торговое наименование лекарственного препарата, под которым был выявлен фальсифицированный и (или) контрафактный лекарственный препарат;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лекарственная форма фальсифицированного и (или) контрафактного лекарственного препарата;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 xml:space="preserve">дозировка фальсифицированного и (или) контрафактного лекарственного </w:t>
      </w:r>
      <w:r w:rsidRPr="00CB288F">
        <w:rPr>
          <w:rFonts w:ascii="Sylfaen" w:hAnsi="Sylfaen"/>
          <w:sz w:val="24"/>
          <w:szCs w:val="24"/>
        </w:rPr>
        <w:lastRenderedPageBreak/>
        <w:t>препарата;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форма выпуска фальсифицированного и (или) контрафактного лекарственного препарата;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международное непатентованное наименование, а при его отсутствии - общепринятое или группировочное наименование либо химическое наименование активной фармацевтической субстанции лекарственного препарата (для комбинированных лекарственных</w:t>
      </w:r>
      <w:r w:rsidRPr="00CB288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B288F">
        <w:rPr>
          <w:rFonts w:ascii="Sylfaen" w:hAnsi="Sylfaen"/>
          <w:sz w:val="24"/>
          <w:szCs w:val="24"/>
        </w:rPr>
        <w:t>средств через знак «+» указываются наименования активных фармацевтических субстанций (если их в составе 3 и менее), если в составе более 3 активных фармацевтических субстанций, их наименования не указываются);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наименование производителя, указанного на упаковке фальсифицированного и (или) контрафактного лекарственного средства;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наименование государства, на территории которого находится производитель, указанный на упаковке фальсифицированного и (или) контрафактного лекарственного средства;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номер серии лекарственного средства, указанный на упаковке фальсифицированного и (или) контрафактного лекарственного средства;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дата производства, указанная на упаковке фальсифицированного и (или) контрафактного лекарственного средства (при наличии);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дата (месяц) истечения срока годности, указанная на упаковке фальсифицированного и (или) контрафактного лекарственного средства (если известно);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фотография упаковки фальсифицированного и (или) контрафактного лекарственного средства;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количество выявленного фальсифицированного и (или) контрафактного лекарственного средства;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вид организации, в которой было выявлено фальсифицированное и (или) контрафактное лекарственное средство (оптовый склад, организация здравоохранения, аптека и др.), либо наименование таможенного органа, выявившего фальсифицированное и (или) контрафактное лекарственное средство;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наименование поставщика (если известно);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наименование государства, на территории которого находится поставщик (если известно);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краткое описание признаков фальсификации и (или) контрафактного происхождения лекарственного средства;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действия, предпринятые уполномоченным органом, в компетенцию которого входит государственный контроль (надзор) в сфере обращения лекарственных средств.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 xml:space="preserve">Представление указанных сведений уполномоченными органами в </w:t>
      </w:r>
      <w:r w:rsidR="00900455" w:rsidRPr="00CB288F">
        <w:rPr>
          <w:rFonts w:ascii="Sylfaen" w:hAnsi="Sylfaen"/>
          <w:sz w:val="24"/>
          <w:szCs w:val="24"/>
        </w:rPr>
        <w:lastRenderedPageBreak/>
        <w:t>Комиссию осуществляется в срок, не превышающий 3 рабочих дней со дня принятия решения уполномоченного органа о признании лекарственного средства не соответствующим требованиям по качеству (недоброкачественным), фальсифицированным и (или) контрафактным.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Уполномоченные органы с использованием средств интегрированной системы направляют друг другу оперативные уведомления в случаях, предусмотренных порядком взаимодействия государств-членов по выявлению контрафактных, фальсифицированных и (или) недоброкачественных лекарственных средств, утверждаемым Комиссией.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Сведения о лекарственном средстве подлежат исключению из единой базы данных в срок, не превышающий 3 рабочих дней со дня получения Комиссией от уполномоченных органов сведений в следующих случаях: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отмена уполномоченным органом своего решения об изъятии лекарственного препарата из обращения;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признание судебным органом государства-члена неправомерности решения уполномоченного органа о признании лекарственного средства не соответствующим требованиям по качеству (недоброкачественным), фальсифицированным и (или) контрафактным.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Уполномоченные органы представляют в Комиссию сведения о лекарственных препаратах, подлежащих исключению из единой базы данных, в срок, не превышающий 3 рабочих дня со дня принятия соответствующего решения.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Сведения, содержащиеся в единой базе данных, являются открытыми и общедоступными.</w:t>
      </w:r>
    </w:p>
    <w:p w:rsidR="0067715C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Предоставление по запросам заинтересованных лиц сведений,</w:t>
      </w:r>
      <w:r w:rsidR="0067715C" w:rsidRPr="0067715C"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содержащихся в единой базе данных, в том числе в электронном виде, осуществляется уполномоченным органом.</w:t>
      </w:r>
    </w:p>
    <w:p w:rsidR="0067715C" w:rsidRDefault="0067715C">
      <w:pPr>
        <w:rPr>
          <w:rFonts w:eastAsia="Times New Roman" w:cs="Times New Roman"/>
        </w:rPr>
      </w:pPr>
      <w:r>
        <w:br w:type="page"/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lastRenderedPageBreak/>
        <w:t>УТВЕРЖДЕН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Решением Совета Евразийской экономической комиссии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от 3 ноября 2016 г. № 84</w:t>
      </w:r>
    </w:p>
    <w:p w:rsidR="0067715C" w:rsidRDefault="0067715C" w:rsidP="00CB288F">
      <w:pPr>
        <w:pStyle w:val="Heading30"/>
        <w:keepNext/>
        <w:keepLines/>
        <w:shd w:val="clear" w:color="auto" w:fill="auto"/>
        <w:spacing w:before="0" w:after="120" w:line="240" w:lineRule="auto"/>
        <w:rPr>
          <w:rStyle w:val="Heading3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3" w:name="bookmark3"/>
    </w:p>
    <w:p w:rsidR="0092637F" w:rsidRPr="00CB288F" w:rsidRDefault="00900455" w:rsidP="00CB288F">
      <w:pPr>
        <w:pStyle w:val="Heading3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CB288F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3"/>
    </w:p>
    <w:p w:rsidR="0092637F" w:rsidRPr="00CB288F" w:rsidRDefault="00900455" w:rsidP="00CB288F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формирования и ведения единой информационной базы данных по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нежелательным реакциям (действиям) на лекарственные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препараты, включая сообщения о неэффективности лекарственных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препаратов, выявленным на территориях государств - членов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67715C" w:rsidRDefault="0067715C" w:rsidP="00CB288F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Настоящий Порядок разработан в соответствии со статьей 30 Договора о Евразийском экономическом союзе от 29 мая 2014 года и статьей 14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единой информационной базы данных по нежелательным реакциям (действиям) на лекарственные препараты, включая сообщения о неэффективности лекарственных препаратов, выявленным на территориях государств - членов Евразийского экономического союза (далее соответственно - единая база данных, государства-члены, Союз).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Единая база данных является общим информационным ресурсом, формируемым с использованием интегрированной информационной системы Союза (далее - интегрированная система) на основе информационного взаимодействия между уполномоченными органами государств-членов (далее - уполномоченные органы), уполномоченными органами и Евразийской экономической комиссией (далее - Комиссия), содержащим: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а)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сведения по выявленным на территориях государств-членов серьезным нежелательным реакциям (действиям) на лекарственные препараты, оцененным как валидные;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б)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сообщения о неэффективности лекарственных препаратов.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Единая база данных формируется и ведется Комиссией на основе сведений, представляемых в электронном виде уполномоченными органами в соответствии с правилами надлежащей практики фармаконадзора, утверждаемыми Комиссией.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Представление указанных сведений уполномоченными органами осуществляется в срок, не превышающий 3 рабочих дней со дня, когда такие сведения были получены.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Уполномоченные органы с использованием средств интегрированной системы направляют друг другу оперативные уведомления в случаях, предусмотренных правилами надлежащей практики фармаконадзора.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lastRenderedPageBreak/>
        <w:t>4.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органами, а также между уполномоченными органами и Комиссией в процессе формирования, ведения и использования единой базы данных при выявлении серьезных непредвиденных нежелательных реакций (действий) или жизнеугрожающих случаев неэффективности лекарственных препаратов осуществляется путем реализации соответствующего общего процесса в рамках Союза средствами интегрированной системы.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Формирование и ведение единой базы данных включают в себя следующее: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а)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получение Комиссией от уполномоченных органов актуальных сведений о выявленных нежелательных реакциях (действиях) на лекарственные препараты, включая сообщения о неэффективности лекарственных препаратов, включение сведений, представленных уполномоченными органами, в единую базу данных;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б)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опубликование Комиссией сведений, содержащихся в единой базе данных, на информационном портале Союза в информационно</w:t>
      </w:r>
      <w:r w:rsidRPr="00CB288F">
        <w:rPr>
          <w:rFonts w:ascii="Sylfaen" w:hAnsi="Sylfaen"/>
          <w:sz w:val="24"/>
          <w:szCs w:val="24"/>
        </w:rPr>
        <w:softHyphen/>
        <w:t>телекоммуникационной сети «Интернет»;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в)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актуализация Комиссией сведений единой базы данных;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г)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хранение сведений единой базы данных;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защита сведений, содержащихся в единой базе данных, от несанкционированного доступа;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е)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предоставление доступа к сведениям единой базы данных.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Для включения в единую базу данных уполномоченными органами представляются сведения о всех выявленных на территориях государств-членов серьезных нежелательных реакциях на лекарственные препараты, а также сообщения о жизнеугрожающих случаях неэффективности лекарственных препаратов.</w:t>
      </w:r>
    </w:p>
    <w:p w:rsidR="0092637F" w:rsidRPr="00CB288F" w:rsidRDefault="00CB288F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Единая база данных содержит следующие сведения: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а)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торговое наименование лекарственного препарата;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б)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лекарственная форма лекарственного препарата;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в)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дозировка лекарственного препарата;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г)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форма выпуска лекарственного препарата;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номер серии лекарственного препарата, указанный на упаковке лекарственного препарата;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е)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наименование производителя лекарственного препарата, отвечающего за его выпуск;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ж)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сведения о выявленных нежелательных реакциях на лекарственные препараты, включая сообщения о неэффективности лекарственных препаратов;</w:t>
      </w:r>
    </w:p>
    <w:p w:rsidR="0092637F" w:rsidRPr="00CB288F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з)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 xml:space="preserve">сведения в форме индивидуальных сообщений о нежелательных реакциях на </w:t>
      </w:r>
      <w:r w:rsidRPr="00CB288F">
        <w:rPr>
          <w:rFonts w:ascii="Sylfaen" w:hAnsi="Sylfaen"/>
          <w:sz w:val="24"/>
          <w:szCs w:val="24"/>
        </w:rPr>
        <w:lastRenderedPageBreak/>
        <w:t>лекарственные препараты;</w:t>
      </w:r>
    </w:p>
    <w:p w:rsidR="0067715C" w:rsidRDefault="00900455" w:rsidP="0067715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и)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сведения в электронном виде в формате, соответствующем Руководству Е2В Международной конференции по гармонизации технических требований к регистрации лекарственных средств для медицинского применения «Управление данными по клинической безопасности - элементы данных для передачи сообщений об индивидуальных случаях нежелательных реакций».</w:t>
      </w:r>
    </w:p>
    <w:p w:rsidR="0067715C" w:rsidRDefault="0067715C">
      <w:pPr>
        <w:rPr>
          <w:rFonts w:eastAsia="Times New Roman" w:cs="Times New Roman"/>
        </w:rPr>
      </w:pPr>
      <w:r>
        <w:br w:type="page"/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lastRenderedPageBreak/>
        <w:t>УТВЕРЖДЕН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Решением Совета Евразийской экономической комиссии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от 3 ноября 2016 г. № 84</w:t>
      </w:r>
    </w:p>
    <w:p w:rsidR="00F10028" w:rsidRDefault="00F10028" w:rsidP="00CB288F">
      <w:pPr>
        <w:pStyle w:val="Heading30"/>
        <w:keepNext/>
        <w:keepLines/>
        <w:shd w:val="clear" w:color="auto" w:fill="auto"/>
        <w:spacing w:before="0" w:after="120" w:line="240" w:lineRule="auto"/>
        <w:rPr>
          <w:rStyle w:val="Heading3Spacing2pt"/>
          <w:rFonts w:ascii="Sylfaen" w:hAnsi="Sylfaen"/>
          <w:b/>
          <w:bCs/>
          <w:spacing w:val="0"/>
          <w:sz w:val="24"/>
          <w:szCs w:val="24"/>
          <w:lang w:val="en-US"/>
        </w:rPr>
      </w:pPr>
      <w:bookmarkStart w:id="4" w:name="bookmark4"/>
    </w:p>
    <w:p w:rsidR="0092637F" w:rsidRPr="00CB288F" w:rsidRDefault="00900455" w:rsidP="00CB288F">
      <w:pPr>
        <w:pStyle w:val="Heading30"/>
        <w:keepNext/>
        <w:keepLines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CB288F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ПОРЯДОК</w:t>
      </w:r>
      <w:bookmarkEnd w:id="4"/>
    </w:p>
    <w:p w:rsidR="0092637F" w:rsidRDefault="00900455" w:rsidP="00CB288F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  <w:r w:rsidRPr="00CB288F">
        <w:rPr>
          <w:rFonts w:ascii="Sylfaen" w:hAnsi="Sylfaen"/>
          <w:sz w:val="24"/>
          <w:szCs w:val="24"/>
        </w:rPr>
        <w:t>формирования и ведения единой информационной базы данных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по лекарственным препаратам с приостановленными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регистрационными удостоверениями, отозванным с рынка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или запрещенным к медицинскому применению на территориях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p w:rsidR="00F10028" w:rsidRPr="00F10028" w:rsidRDefault="00F10028" w:rsidP="00CB288F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p w:rsidR="0092637F" w:rsidRPr="00CB288F" w:rsidRDefault="00CB288F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Настоящий Порядок разработан в соответствии со статьей 30 Договора о Евразийском экономическом союзе от 29 мая 2014 года и статьей 14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единой информационной базы данных по лекарственным препаратам с приостановленными регистрационными удостоверениями, отозванным с рынка или запрещенным к медицинскому применению на территориях государств - членов Евразийского экономического союза (далее соответственно - единая база данных, государства-члены, Союз).</w:t>
      </w:r>
    </w:p>
    <w:p w:rsidR="0092637F" w:rsidRPr="00CB288F" w:rsidRDefault="00CB288F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Единая база данных является общим информационным ресурсом, содержащим сведения о лекарственных препаратах, в отношении которых уполномоченным органом государства-члена в сфере обращения лекарственных средств (далее - уполномоченный орган) принято решение о приостановлении действия регистрационных удостоверений, отзыве с рынка или запрещении к медицинскому применению на территориях государств-членов (далее - решение уполномоченного органа), формируемым с использованием средств интегрированной информационной системы Союза (далее интегрированная система) на основе информационного взаимодействия между уполномоченными органами, а также между уполномоченными органами и Евразийской экономической комиссией (далее - Комиссия).</w:t>
      </w:r>
    </w:p>
    <w:p w:rsidR="0092637F" w:rsidRPr="00CB288F" w:rsidRDefault="00CB288F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Единая база данных формируется и ведется Комиссией на основе представляемых уполномоченными органами в электронном виде сведений о лекарственных препаратах с приостановленными регистрационными удостоверениями, отозванных с рынка или запрещенных к медицинскому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применению на территориях государств-членов.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 xml:space="preserve">Представление указанных сведений уполномоченными органами осуществляется в срок, не превышающий 3 рабочих дней со дня принятия соответствующего решения уполномоченного органа или получения им информации об отзыве лекарственного препарата производителем, держателем </w:t>
      </w:r>
      <w:r w:rsidRPr="00CB288F">
        <w:rPr>
          <w:rFonts w:ascii="Sylfaen" w:hAnsi="Sylfaen"/>
          <w:sz w:val="24"/>
          <w:szCs w:val="24"/>
        </w:rPr>
        <w:lastRenderedPageBreak/>
        <w:t>регистрационного удостоверения либо вступления в силу решения судебного органа, указанного в подпункте «б» пункта 8 настоящего Порядка.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Уполномоченные органы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с использованием средств интегрированной системы уведомляют друг друга о принятии ими решения в течение 3 рабочих дней со дня принятия такого решения.</w:t>
      </w:r>
    </w:p>
    <w:p w:rsidR="0092637F" w:rsidRPr="00CB288F" w:rsidRDefault="00CB288F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Информационное взаимодействие между уполномоченными органами, а также между уполномоченными органами и Комиссией в процессе формирования, ведения и использования единой базы данных, а также при отзыве лекарственных препаратов с рынка или запрете их медицинского применения в связи с вопросами безопасности осуществляется путем реализации соответствующего общего процесса в рамках Союза средствами интегрированной системы.</w:t>
      </w:r>
    </w:p>
    <w:p w:rsidR="0092637F" w:rsidRPr="00CB288F" w:rsidRDefault="00CB288F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Формирование и ведение единой базы данных включают в себя следующее: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а)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получение Комиссией от уполномоченных органов актуальных сведений о лекарственных препаратах с приостановленными регистрационными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удостоверениями,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отозванных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с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рынка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или запрещенных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к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медицинскому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применению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на территориях государств-членов;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б)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опубликование Комиссией сведений, содержащихся в единой базе данных, на информационном портале Союза в информационно</w:t>
      </w:r>
      <w:r w:rsidRPr="00CB288F">
        <w:rPr>
          <w:rFonts w:ascii="Sylfaen" w:hAnsi="Sylfaen"/>
          <w:sz w:val="24"/>
          <w:szCs w:val="24"/>
        </w:rPr>
        <w:softHyphen/>
        <w:t>телекоммуникационной сети «Интернет»;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в)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хранение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сведений о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лекарственных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препаратах с приостановленными регистрационными удостоверениями, отозванных с рынка или запрещенных к медицинскому применению на территориях государств-членов, в единой базе данных;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г)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предоставление доступа к содержащимся в единой базе данных сведениям о лекарственных препаратах с приостановленными регистрационными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удостоверениями,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отозванных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с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рынка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или запрещенных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к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медицинскому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применению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на территориях государств-членов.</w:t>
      </w:r>
    </w:p>
    <w:p w:rsidR="0092637F" w:rsidRPr="00CB288F" w:rsidRDefault="00CB288F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На основании решения уполномоченного органа сведения о лекарственных препаратах с приостановленными регистрационными удостоверениями, отозванных с рынка или запрещенных к медицинскому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применению на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территориях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государств-членов, передаются уполномоченными органами в Комиссию для включения в единую базу данных.</w:t>
      </w:r>
    </w:p>
    <w:p w:rsidR="0092637F" w:rsidRPr="00CB288F" w:rsidRDefault="00CB288F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Единая база данных содержит следующие сведения: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а) номер реестровой записи в едином реестре зарегистрированных лекарственных средств Союза (при наличии);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б)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дата регистрации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государств-членов, и его регистрационный номер (при наличии);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lastRenderedPageBreak/>
        <w:t>в)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торговое наименование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г)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лекарственная форма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д)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дозировка лекарственного препарата с приостановленным регистрационным удостоверением, отозванного с рынка или запрещенного к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медицинскому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применению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на территориях государств-членов;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е)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форма выпуска лекарственного препарата с приостановленным регистрационным удостоверением, отозванного с рынка или запрещенного к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медицинскому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применению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на территориях государств-членов;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ж)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наименование производителя, отвечающего за выпуск лекарственного препарата с приостановленным регистрационным удостоверением,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отозванного с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рынка или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запрещенного к медицинскому применению на территориях государств-членов;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з)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наименование государства производства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и)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номер решения уполномоченного органа и дата его принятия;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к)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причина приостановления действия регистрационного удостоверения, отзыва с рынка или запрещения лекарственного препарата к медицинскому применению на территориях государств-членов;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л)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 xml:space="preserve">количество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государств-членов, в отношении которого принято решение уполномоченного органа (серия, партия, полное прекращение оборота </w:t>
      </w:r>
      <w:bookmarkStart w:id="5" w:name="bookmark5"/>
      <w:r w:rsidRPr="00CB288F">
        <w:rPr>
          <w:rFonts w:ascii="Sylfaen" w:hAnsi="Sylfaen"/>
          <w:sz w:val="24"/>
          <w:szCs w:val="24"/>
        </w:rPr>
        <w:t xml:space="preserve">и </w:t>
      </w:r>
      <w:r w:rsidRPr="00CB288F">
        <w:rPr>
          <w:rStyle w:val="Heading12"/>
          <w:rFonts w:ascii="Sylfaen" w:hAnsi="Sylfaen"/>
          <w:sz w:val="24"/>
          <w:szCs w:val="24"/>
        </w:rPr>
        <w:t>др.);</w:t>
      </w:r>
      <w:bookmarkEnd w:id="5"/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м)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номера серий и (или) партий лекарственного препарата с приостановленным регистрационным удостоверением, отозванного с рынка или запрещенного к медицинскому применению на территориях государств-членов, в отношении которого принято решение уполномоченного органа (если такое решение принималось в отношении отдельных серий, партий);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н)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электронный образ решения уполномоченного органа;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о)</w:t>
      </w:r>
      <w:r w:rsidR="00CB288F">
        <w:rPr>
          <w:rFonts w:ascii="Sylfaen" w:hAnsi="Sylfaen"/>
          <w:sz w:val="24"/>
          <w:szCs w:val="24"/>
        </w:rPr>
        <w:t xml:space="preserve"> </w:t>
      </w:r>
      <w:r w:rsidRPr="00CB288F">
        <w:rPr>
          <w:rFonts w:ascii="Sylfaen" w:hAnsi="Sylfaen"/>
          <w:sz w:val="24"/>
          <w:szCs w:val="24"/>
        </w:rPr>
        <w:t>наименование держателя регистрационного удостоверения или юридического лица, на имя которого выдано регистрационное удостоверение.</w:t>
      </w:r>
    </w:p>
    <w:p w:rsidR="0092637F" w:rsidRPr="00CB288F" w:rsidRDefault="00CB288F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 xml:space="preserve">Сведения о лекарственных препаратах с приостановленными регистрационными удостоверениями, отозванных с рынка или запрещенных к медицинскому применению на территориях государств-членов, подлежат </w:t>
      </w:r>
      <w:r w:rsidR="00900455" w:rsidRPr="00CB288F">
        <w:rPr>
          <w:rFonts w:ascii="Sylfaen" w:hAnsi="Sylfaen"/>
          <w:sz w:val="24"/>
          <w:szCs w:val="24"/>
        </w:rPr>
        <w:lastRenderedPageBreak/>
        <w:t>исключению из единой базы данных в следующих случаях: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а) отмена уполномоченным органом своего решения;</w:t>
      </w:r>
    </w:p>
    <w:p w:rsidR="0092637F" w:rsidRPr="00CB288F" w:rsidRDefault="00900455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б) признание судебным органом государства-члена неправомерности решения уполномоченного органа.</w:t>
      </w:r>
    </w:p>
    <w:p w:rsidR="0092637F" w:rsidRPr="00CB288F" w:rsidRDefault="00CB288F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При принятии уполномоченным органом решения об исключении сведений о лекарственном препарате с приостановленным регистрационным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удостоверением, отозванном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с рынка или запрещенном к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медицинскому применению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на территориях государств-членов, из единой базы данных соответствующие сведения передаются в Комиссию для включения их в единую базу данных в срок, не превышающий 3 рабочих дней со дня принятия этого решения либо вступления в силу решения судебного органа государства-члена, указанного в подпункте «б» пункта 8 настоящего Порядка.</w:t>
      </w:r>
    </w:p>
    <w:p w:rsidR="0092637F" w:rsidRPr="00CB288F" w:rsidRDefault="00CB288F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Сведения, содержащиеся в единой базе данных, являются открытыми и общедоступными.</w:t>
      </w:r>
    </w:p>
    <w:p w:rsidR="0092637F" w:rsidRPr="00CB288F" w:rsidRDefault="00CB288F" w:rsidP="00F1002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B288F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900455" w:rsidRPr="00CB288F">
        <w:rPr>
          <w:rFonts w:ascii="Sylfaen" w:hAnsi="Sylfaen"/>
          <w:sz w:val="24"/>
          <w:szCs w:val="24"/>
        </w:rPr>
        <w:t>Предоставление по запросам заинтересованных лиц сведений, содержащихся в единой базе данных, в том числе в электронном виде, осуществляется уполномоченным органам:</w:t>
      </w:r>
    </w:p>
    <w:sectPr w:rsidR="0092637F" w:rsidRPr="00CB288F" w:rsidSect="00CB288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EF" w:rsidRDefault="005C3DEF" w:rsidP="0092637F">
      <w:r>
        <w:separator/>
      </w:r>
    </w:p>
  </w:endnote>
  <w:endnote w:type="continuationSeparator" w:id="0">
    <w:p w:rsidR="005C3DEF" w:rsidRDefault="005C3DEF" w:rsidP="0092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EF" w:rsidRDefault="005C3DEF"/>
  </w:footnote>
  <w:footnote w:type="continuationSeparator" w:id="0">
    <w:p w:rsidR="005C3DEF" w:rsidRDefault="005C3D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6AD"/>
    <w:multiLevelType w:val="multilevel"/>
    <w:tmpl w:val="2B304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90831"/>
    <w:multiLevelType w:val="multilevel"/>
    <w:tmpl w:val="FB8E3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72D46"/>
    <w:multiLevelType w:val="multilevel"/>
    <w:tmpl w:val="3F368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7E28C1"/>
    <w:multiLevelType w:val="multilevel"/>
    <w:tmpl w:val="6CEC0D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92A1F"/>
    <w:multiLevelType w:val="multilevel"/>
    <w:tmpl w:val="4EA69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76601"/>
    <w:multiLevelType w:val="multilevel"/>
    <w:tmpl w:val="FDEE6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B36B81"/>
    <w:multiLevelType w:val="multilevel"/>
    <w:tmpl w:val="28CA3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410FCC"/>
    <w:multiLevelType w:val="multilevel"/>
    <w:tmpl w:val="6F1E3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2637F"/>
    <w:rsid w:val="002314D8"/>
    <w:rsid w:val="005C3DEF"/>
    <w:rsid w:val="0067715C"/>
    <w:rsid w:val="00836786"/>
    <w:rsid w:val="00900455"/>
    <w:rsid w:val="0092637F"/>
    <w:rsid w:val="00A86FEF"/>
    <w:rsid w:val="00CB288F"/>
    <w:rsid w:val="00F1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37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637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26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926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926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26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26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,Body text (2) + 13 pt,Body text (2) + Sylfaen,14 pt,Body text (2) + Arial Unicode MS,10.5 pt"/>
    <w:basedOn w:val="Bodytext2"/>
    <w:rsid w:val="00926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926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">
    <w:name w:val="Heading #3_"/>
    <w:basedOn w:val="DefaultParagraphFont"/>
    <w:link w:val="Heading30"/>
    <w:rsid w:val="00926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2pt">
    <w:name w:val="Heading #3 + Spacing 2 pt"/>
    <w:basedOn w:val="Heading3"/>
    <w:rsid w:val="00926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15pt">
    <w:name w:val="Heading #1 (2) + 15 pt"/>
    <w:basedOn w:val="DefaultParagraphFont"/>
    <w:rsid w:val="00926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"/>
    <w:basedOn w:val="DefaultParagraphFont"/>
    <w:rsid w:val="00926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92637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92637F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92637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2637F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92637F"/>
    <w:pPr>
      <w:shd w:val="clear" w:color="auto" w:fill="FFFFFF"/>
      <w:spacing w:before="66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</cp:revision>
  <dcterms:created xsi:type="dcterms:W3CDTF">2017-03-16T13:44:00Z</dcterms:created>
  <dcterms:modified xsi:type="dcterms:W3CDTF">2017-11-06T11:14:00Z</dcterms:modified>
</cp:coreProperties>
</file>