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16A58">
        <w:rPr>
          <w:rFonts w:ascii="Sylfaen" w:hAnsi="Sylfaen"/>
          <w:sz w:val="24"/>
          <w:szCs w:val="24"/>
        </w:rPr>
        <w:t>ПРИЛОЖЕНИЕ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к Решению Высшего Евразийского экономического совета</w:t>
      </w:r>
    </w:p>
    <w:p w:rsidR="007768EC" w:rsidRPr="00C72D92" w:rsidRDefault="000F7F2C" w:rsidP="00C72D92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  <w:r w:rsidRPr="00D16A58">
        <w:rPr>
          <w:rFonts w:ascii="Sylfaen" w:hAnsi="Sylfaen"/>
          <w:sz w:val="24"/>
          <w:szCs w:val="24"/>
        </w:rPr>
        <w:t xml:space="preserve">от 11 октября 2017 г. № </w:t>
      </w:r>
      <w:r w:rsidR="00C72D92">
        <w:rPr>
          <w:rStyle w:val="Bodytext214pt"/>
          <w:rFonts w:ascii="Sylfaen" w:hAnsi="Sylfaen"/>
          <w:b w:val="0"/>
          <w:i w:val="0"/>
          <w:sz w:val="24"/>
          <w:szCs w:val="24"/>
          <w:lang w:val="en-US"/>
        </w:rPr>
        <w:t>13</w:t>
      </w:r>
    </w:p>
    <w:p w:rsidR="00C72D92" w:rsidRDefault="00C72D92" w:rsidP="00D16A58">
      <w:pPr>
        <w:pStyle w:val="Bodytext30"/>
        <w:shd w:val="clear" w:color="auto" w:fill="auto"/>
        <w:spacing w:before="0" w:after="120" w:line="240" w:lineRule="auto"/>
        <w:ind w:firstLine="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7768EC" w:rsidRPr="00D16A58" w:rsidRDefault="000F7F2C" w:rsidP="00D16A58">
      <w:pPr>
        <w:pStyle w:val="Bodytext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16A58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7768EC" w:rsidRPr="00D16A58" w:rsidRDefault="000F7F2C" w:rsidP="00D16A58">
      <w:pPr>
        <w:pStyle w:val="Bodytext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вносимые в Порядок организации проведения заседаний Высшего</w:t>
      </w:r>
      <w:r w:rsidR="00D16A58">
        <w:rPr>
          <w:rFonts w:ascii="Sylfaen" w:hAnsi="Sylfaen"/>
          <w:sz w:val="24"/>
          <w:szCs w:val="24"/>
        </w:rPr>
        <w:t xml:space="preserve"> </w:t>
      </w:r>
      <w:r w:rsidRPr="00D16A58">
        <w:rPr>
          <w:rFonts w:ascii="Sylfaen" w:hAnsi="Sylfaen"/>
          <w:sz w:val="24"/>
          <w:szCs w:val="24"/>
        </w:rPr>
        <w:t>Евразийского экономического совета</w:t>
      </w:r>
    </w:p>
    <w:p w:rsidR="00C72D92" w:rsidRDefault="00C72D92" w:rsidP="00D16A58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Раздел VII изложить в следующей редакции:</w:t>
      </w:r>
    </w:p>
    <w:p w:rsidR="00C72D92" w:rsidRDefault="00C72D92" w:rsidP="00D16A5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7768EC" w:rsidRPr="00D16A58" w:rsidRDefault="000F7F2C" w:rsidP="00D16A5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«VII. Порядок принятия документов</w:t>
      </w:r>
    </w:p>
    <w:p w:rsidR="007768EC" w:rsidRPr="00D16A58" w:rsidRDefault="00D16A58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0F7F2C" w:rsidRPr="00D16A58">
        <w:rPr>
          <w:rFonts w:ascii="Sylfaen" w:hAnsi="Sylfaen"/>
          <w:sz w:val="24"/>
          <w:szCs w:val="24"/>
        </w:rPr>
        <w:t>Принятые по итогам заседания Высшего совета документы оформляются в письменной форме в 1 экземпляре и подписываются всеми членами Высшего совета.</w:t>
      </w:r>
    </w:p>
    <w:p w:rsidR="007768EC" w:rsidRPr="00D16A58" w:rsidRDefault="00D16A58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0F7F2C" w:rsidRPr="00D16A58">
        <w:rPr>
          <w:rFonts w:ascii="Sylfaen" w:hAnsi="Sylfaen"/>
          <w:sz w:val="24"/>
          <w:szCs w:val="24"/>
        </w:rPr>
        <w:t>Члены организационно-протокольной группы обеспечивают подписание членами Высшего совета принятых по итогам заседания документов на бланках по форме, установленной правилами внутреннего документооборота в Комиссии.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В исключительных случаях возможно подписание документов в рабочем порядке, которое обеспечивается Председателем Коллегии. При этом датой подписания такого документа является дата проведения заседания Высшего совета.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18</w:t>
      </w:r>
      <w:r w:rsidRPr="00D16A58">
        <w:rPr>
          <w:rFonts w:ascii="Sylfaen" w:hAnsi="Sylfaen"/>
          <w:sz w:val="24"/>
          <w:szCs w:val="24"/>
          <w:vertAlign w:val="superscript"/>
        </w:rPr>
        <w:t>1.</w:t>
      </w:r>
      <w:r w:rsidRPr="00C72D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16A58">
        <w:rPr>
          <w:rFonts w:ascii="Sylfaen" w:hAnsi="Sylfaen"/>
          <w:sz w:val="24"/>
          <w:szCs w:val="24"/>
        </w:rPr>
        <w:t>Документы Высшего совета могут быть приняты без проведения заседания (совместного присутствия членов Высшего совета для обсуждения и голосования по вопросам, включенным в повестку дня) путем заочного голосования.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Перечень вопросов, по которым предлагается принять документы Высшего совета путем заочного голосования (далее - перечень для заочного голосования), формируется Председателем Коллегии в соответствии с пунктом 6 настоящего Порядка.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Председатель Коллегии направляет перечень для заочного голосования Председателю Высшего совета и членам Высшего совета не позднее чем за 45 календарных дней до даты окончания представления подписанных документов в Комиссию, которая указывается в сопроводительном письме к перечню для заочного голосования, с приложением экземпляров проектов документов Высшего совета и комплектов документов и материалов, сформированных в соответствии с пунктом 8 настоящего Порядка. Все направляемые экземпляры проектов документов Высшего совета, включая приложения, на оборотной стороне постранично визируются сотрудником структурного подразделения Комиссии, ответственного за организационное обеспечение деятельности Комиссии.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 xml:space="preserve">В случае если до даты окончания представления подписанных документов в </w:t>
      </w:r>
      <w:r w:rsidRPr="00D16A58">
        <w:rPr>
          <w:rFonts w:ascii="Sylfaen" w:hAnsi="Sylfaen"/>
          <w:sz w:val="24"/>
          <w:szCs w:val="24"/>
        </w:rPr>
        <w:lastRenderedPageBreak/>
        <w:t>Комиссию не поступил хотя бы от одного члена Высшего совета подписанный экземпляр документа по вопросу, включенному в перечень для заочного голосования, такой документ считается непринятым и может быть включен в повестку дня очередного заседания Высшего совета.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Подписание документа Высшего совета при заочном голосовании с внесенными в него и (или) в приложения к нему изменениями (дополнениями, оговорками, условиями и т.п.) не допускается.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В случае если хотя бы один подписанный экземпляр документа Высшего совета поступил в Комиссию с внесенными в него и (или) в приложения к нему изменениями (дополнениями, оговорками, условиями и т.п.), такой документ считается непринятым.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При несогласии члена Высшего совета с проектом документа по вопросу, включенному в перечень для заочного голосования, уполномоченный орган соответствующего государства-члена,</w:t>
      </w:r>
      <w:r w:rsidRPr="00D16A5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16A58">
        <w:rPr>
          <w:rFonts w:ascii="Sylfaen" w:hAnsi="Sylfaen"/>
          <w:sz w:val="24"/>
          <w:szCs w:val="24"/>
        </w:rPr>
        <w:t>уполномоченный на взаимодействие с Комиссией, возвращает проект документа Высшего совета без подписания с приложением замечаний и предложений.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Датой принятия Высшим советом документа путем заочного голосования является дата поступления в Комиссию последнего подписанного экземпляра документа, но не позднее установленной даты окончания представления подписанных документов.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Местом принятия такого документа является место пребывания Комиссии.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Документы, принятые Высшим советом путем заочного голосования, оформляются в количестве экземпляров, соответствующем числу членов Высшего совета.</w:t>
      </w:r>
    </w:p>
    <w:p w:rsidR="007768EC" w:rsidRPr="00D16A58" w:rsidRDefault="00D16A58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0F7F2C" w:rsidRPr="00D16A58">
        <w:rPr>
          <w:rFonts w:ascii="Sylfaen" w:hAnsi="Sylfaen"/>
          <w:sz w:val="24"/>
          <w:szCs w:val="24"/>
        </w:rPr>
        <w:t>Подлинные экземпляры документов Высшего совета хранятся в Комиссии, которая выполняет функции депозитария.</w:t>
      </w:r>
    </w:p>
    <w:p w:rsidR="007768EC" w:rsidRPr="00D16A58" w:rsidRDefault="00D16A58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0F7F2C" w:rsidRPr="00D16A58">
        <w:rPr>
          <w:rFonts w:ascii="Sylfaen" w:hAnsi="Sylfaen"/>
          <w:sz w:val="24"/>
          <w:szCs w:val="24"/>
        </w:rPr>
        <w:t>Председатель Коллегии обеспечивает направление в правительства государств-членов, органы государственной власти государств-членов, уполномоченные на взаимодействие с Комиссией, министерства иностранных дел государств-членов по 1 заверенной копии каждого из принятых документов Высшего совета не позднее 3 рабочих дней со дня принятия этих документов.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Заверенной копией документа Высшего совета, принятого путем заочного голосования, является копия, сформированная из всех подписанных членами Высшего совета экземпляров документа.</w:t>
      </w:r>
    </w:p>
    <w:p w:rsidR="007768EC" w:rsidRPr="00D16A58" w:rsidRDefault="00D16A58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0F7F2C" w:rsidRPr="00D16A58">
        <w:rPr>
          <w:rFonts w:ascii="Sylfaen" w:hAnsi="Sylfaen"/>
          <w:sz w:val="24"/>
          <w:szCs w:val="24"/>
        </w:rPr>
        <w:t>Решения Высшего совета вступают в силу с даты их официального опубликования, если этими решениями не определен иной срок вступления в силу.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>Решения Высшего совета, содержащие сведения ограниченного распространения, вступают в силу в срок, определенный этими решениями.</w:t>
      </w:r>
    </w:p>
    <w:p w:rsidR="007768EC" w:rsidRPr="00D16A58" w:rsidRDefault="000F7F2C" w:rsidP="00C72D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16A58">
        <w:rPr>
          <w:rFonts w:ascii="Sylfaen" w:hAnsi="Sylfaen"/>
          <w:sz w:val="24"/>
          <w:szCs w:val="24"/>
        </w:rPr>
        <w:t xml:space="preserve">Распоряжения Высшего совета вступают в силу в срок, определенный этими </w:t>
      </w:r>
      <w:r w:rsidRPr="00D16A58">
        <w:rPr>
          <w:rFonts w:ascii="Sylfaen" w:hAnsi="Sylfaen"/>
          <w:sz w:val="24"/>
          <w:szCs w:val="24"/>
        </w:rPr>
        <w:lastRenderedPageBreak/>
        <w:t>распоряжениями.».</w:t>
      </w:r>
    </w:p>
    <w:sectPr w:rsidR="007768EC" w:rsidRPr="00D16A58" w:rsidSect="00D16A5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46" w:rsidRDefault="00AA3C46" w:rsidP="007768EC">
      <w:r>
        <w:separator/>
      </w:r>
    </w:p>
  </w:endnote>
  <w:endnote w:type="continuationSeparator" w:id="0">
    <w:p w:rsidR="00AA3C46" w:rsidRDefault="00AA3C46" w:rsidP="0077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46" w:rsidRDefault="00AA3C46"/>
  </w:footnote>
  <w:footnote w:type="continuationSeparator" w:id="0">
    <w:p w:rsidR="00AA3C46" w:rsidRDefault="00AA3C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7139"/>
    <w:multiLevelType w:val="multilevel"/>
    <w:tmpl w:val="CC044856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68EC"/>
    <w:rsid w:val="000F7F2C"/>
    <w:rsid w:val="002C5EB4"/>
    <w:rsid w:val="007768EC"/>
    <w:rsid w:val="00884DFD"/>
    <w:rsid w:val="00AA3C46"/>
    <w:rsid w:val="00C72D92"/>
    <w:rsid w:val="00D1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8E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68EC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776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776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776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76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776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776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 (2) + Bold"/>
    <w:aliases w:val="Spacing 2 pt"/>
    <w:basedOn w:val="Bodytext2"/>
    <w:rsid w:val="00776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776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">
    <w:name w:val="Body text (2) + 14 pt"/>
    <w:aliases w:val="Bold,Italic"/>
    <w:basedOn w:val="Bodytext2"/>
    <w:rsid w:val="007768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76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7768EC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7768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7768EC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7768EC"/>
    <w:pPr>
      <w:shd w:val="clear" w:color="auto" w:fill="FFFFFF"/>
      <w:spacing w:before="1020" w:after="4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2018-01-12T06:23:00Z</dcterms:created>
  <dcterms:modified xsi:type="dcterms:W3CDTF">2018-09-06T06:57:00Z</dcterms:modified>
</cp:coreProperties>
</file>