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F1" w:rsidRPr="00480954" w:rsidRDefault="00480954" w:rsidP="002E4103">
      <w:pPr>
        <w:pStyle w:val="Bodytext20"/>
        <w:shd w:val="clear" w:color="auto" w:fill="auto"/>
        <w:spacing w:before="0" w:after="120" w:line="240" w:lineRule="auto"/>
        <w:ind w:left="9072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480954">
        <w:rPr>
          <w:rFonts w:ascii="Sylfaen" w:hAnsi="Sylfaen"/>
          <w:sz w:val="24"/>
          <w:szCs w:val="24"/>
        </w:rPr>
        <w:t>УТВЕРЖДЕН</w:t>
      </w:r>
    </w:p>
    <w:p w:rsidR="00520CF1" w:rsidRPr="00480954" w:rsidRDefault="00480954" w:rsidP="002E4103">
      <w:pPr>
        <w:pStyle w:val="Bodytext20"/>
        <w:shd w:val="clear" w:color="auto" w:fill="auto"/>
        <w:spacing w:before="0" w:after="120" w:line="240" w:lineRule="auto"/>
        <w:ind w:left="9072" w:firstLine="0"/>
        <w:jc w:val="center"/>
        <w:rPr>
          <w:rFonts w:ascii="Sylfaen" w:hAnsi="Sylfaen"/>
          <w:sz w:val="24"/>
          <w:szCs w:val="24"/>
        </w:rPr>
      </w:pPr>
      <w:r w:rsidRPr="00480954">
        <w:rPr>
          <w:rFonts w:ascii="Sylfaen" w:hAnsi="Sylfaen"/>
          <w:sz w:val="24"/>
          <w:szCs w:val="24"/>
        </w:rPr>
        <w:t>распоряжением Совета</w:t>
      </w:r>
      <w:r>
        <w:rPr>
          <w:rFonts w:ascii="Sylfaen" w:hAnsi="Sylfaen"/>
          <w:sz w:val="24"/>
          <w:szCs w:val="24"/>
        </w:rPr>
        <w:t xml:space="preserve"> </w:t>
      </w:r>
      <w:r w:rsidRPr="00480954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520CF1" w:rsidRPr="00480954" w:rsidRDefault="00480954" w:rsidP="002E4103">
      <w:pPr>
        <w:pStyle w:val="Bodytext20"/>
        <w:shd w:val="clear" w:color="auto" w:fill="auto"/>
        <w:spacing w:before="0" w:after="120" w:line="240" w:lineRule="auto"/>
        <w:ind w:left="9072" w:firstLine="0"/>
        <w:jc w:val="center"/>
        <w:rPr>
          <w:rFonts w:ascii="Sylfaen" w:hAnsi="Sylfaen"/>
          <w:sz w:val="24"/>
          <w:szCs w:val="24"/>
        </w:rPr>
      </w:pPr>
      <w:r w:rsidRPr="00480954">
        <w:rPr>
          <w:rFonts w:ascii="Sylfaen" w:hAnsi="Sylfaen"/>
          <w:sz w:val="24"/>
          <w:szCs w:val="24"/>
        </w:rPr>
        <w:t>от 13 января 2017 г. № 6</w:t>
      </w:r>
    </w:p>
    <w:p w:rsidR="002E4103" w:rsidRDefault="002E4103" w:rsidP="00480954">
      <w:pPr>
        <w:pStyle w:val="Heading20"/>
        <w:shd w:val="clear" w:color="auto" w:fill="auto"/>
        <w:spacing w:before="0" w:after="120" w:line="240" w:lineRule="auto"/>
        <w:rPr>
          <w:rStyle w:val="Heading2Spacing4pt"/>
          <w:rFonts w:ascii="Sylfaen" w:hAnsi="Sylfaen"/>
          <w:b/>
          <w:bCs/>
          <w:spacing w:val="0"/>
          <w:sz w:val="24"/>
          <w:szCs w:val="24"/>
          <w:lang w:val="en-US"/>
        </w:rPr>
      </w:pPr>
      <w:bookmarkStart w:id="1" w:name="bookmark1"/>
    </w:p>
    <w:p w:rsidR="00520CF1" w:rsidRPr="00480954" w:rsidRDefault="00480954" w:rsidP="00480954">
      <w:pPr>
        <w:pStyle w:val="Heading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480954">
        <w:rPr>
          <w:rStyle w:val="Heading2Spacing4pt"/>
          <w:rFonts w:ascii="Sylfaen" w:hAnsi="Sylfaen"/>
          <w:b/>
          <w:bCs/>
          <w:spacing w:val="0"/>
          <w:sz w:val="24"/>
          <w:szCs w:val="24"/>
        </w:rPr>
        <w:t>ПЛАН</w:t>
      </w:r>
      <w:bookmarkEnd w:id="1"/>
    </w:p>
    <w:p w:rsidR="00520CF1" w:rsidRDefault="00480954" w:rsidP="00480954">
      <w:pPr>
        <w:pStyle w:val="Heading3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  <w:bookmarkStart w:id="2" w:name="bookmark2"/>
      <w:r w:rsidRPr="00480954">
        <w:rPr>
          <w:rFonts w:ascii="Sylfaen" w:hAnsi="Sylfaen"/>
          <w:sz w:val="24"/>
          <w:szCs w:val="24"/>
        </w:rPr>
        <w:t>мероприятий по созданию, обеспечению функционирования и развитию интегрированной</w:t>
      </w:r>
      <w:r>
        <w:rPr>
          <w:rFonts w:ascii="Sylfaen" w:hAnsi="Sylfaen"/>
          <w:sz w:val="24"/>
          <w:szCs w:val="24"/>
        </w:rPr>
        <w:t xml:space="preserve"> </w:t>
      </w:r>
      <w:r w:rsidRPr="00480954">
        <w:rPr>
          <w:rFonts w:ascii="Sylfaen" w:hAnsi="Sylfaen"/>
          <w:sz w:val="24"/>
          <w:szCs w:val="24"/>
        </w:rPr>
        <w:t>информационной системы Евразийского экономического союза на 2017 - 2018 годы</w:t>
      </w:r>
      <w:bookmarkEnd w:id="2"/>
    </w:p>
    <w:p w:rsidR="002E4103" w:rsidRPr="002E4103" w:rsidRDefault="002E4103" w:rsidP="00480954">
      <w:pPr>
        <w:pStyle w:val="Heading3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146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8"/>
        <w:gridCol w:w="2855"/>
        <w:gridCol w:w="1714"/>
        <w:gridCol w:w="1566"/>
        <w:gridCol w:w="2290"/>
      </w:tblGrid>
      <w:tr w:rsidR="00520CF1" w:rsidRPr="00480954" w:rsidTr="0028115A">
        <w:trPr>
          <w:tblHeader/>
          <w:jc w:val="center"/>
        </w:trPr>
        <w:tc>
          <w:tcPr>
            <w:tcW w:w="62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CF1" w:rsidRPr="00480954" w:rsidRDefault="00480954" w:rsidP="00281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Мероприятие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CF1" w:rsidRPr="00480954" w:rsidRDefault="00480954" w:rsidP="00281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Ожидаемый результат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CF1" w:rsidRPr="00480954" w:rsidRDefault="00480954" w:rsidP="00281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Срок исполнения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CF1" w:rsidRPr="00480954" w:rsidRDefault="00480954" w:rsidP="00281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Исполнитель</w:t>
            </w:r>
          </w:p>
        </w:tc>
      </w:tr>
      <w:tr w:rsidR="00520CF1" w:rsidRPr="00480954" w:rsidTr="0028115A">
        <w:trPr>
          <w:tblHeader/>
          <w:jc w:val="center"/>
        </w:trPr>
        <w:tc>
          <w:tcPr>
            <w:tcW w:w="62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0CF1" w:rsidRPr="00480954" w:rsidRDefault="00520CF1" w:rsidP="0028115A">
            <w:pPr>
              <w:spacing w:after="120"/>
              <w:jc w:val="center"/>
            </w:pPr>
          </w:p>
        </w:tc>
        <w:tc>
          <w:tcPr>
            <w:tcW w:w="28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0CF1" w:rsidRPr="00480954" w:rsidRDefault="00520CF1" w:rsidP="0028115A">
            <w:pPr>
              <w:spacing w:after="120"/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CF1" w:rsidRPr="00480954" w:rsidRDefault="00480954" w:rsidP="00281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CF1" w:rsidRPr="00480954" w:rsidRDefault="00480954" w:rsidP="00281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2018 год</w:t>
            </w: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CF1" w:rsidRPr="00480954" w:rsidRDefault="00520CF1" w:rsidP="0028115A">
            <w:pPr>
              <w:spacing w:after="120"/>
              <w:jc w:val="center"/>
            </w:pPr>
          </w:p>
        </w:tc>
      </w:tr>
      <w:tr w:rsidR="00520CF1" w:rsidRPr="00480954" w:rsidTr="0028115A">
        <w:trPr>
          <w:tblHeader/>
          <w:jc w:val="center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CF1" w:rsidRPr="00480954" w:rsidRDefault="00480954" w:rsidP="00281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CF1" w:rsidRPr="00480954" w:rsidRDefault="00480954" w:rsidP="00281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CF1" w:rsidRPr="00480954" w:rsidRDefault="00480954" w:rsidP="00281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CF1" w:rsidRPr="00480954" w:rsidRDefault="00480954" w:rsidP="00281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CF1" w:rsidRPr="00480954" w:rsidRDefault="00480954" w:rsidP="00281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5</w:t>
            </w:r>
          </w:p>
        </w:tc>
      </w:tr>
      <w:tr w:rsidR="00520CF1" w:rsidRPr="00480954" w:rsidTr="0028115A">
        <w:trPr>
          <w:jc w:val="center"/>
        </w:trPr>
        <w:tc>
          <w:tcPr>
            <w:tcW w:w="62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20CF1" w:rsidRPr="00480954" w:rsidRDefault="00480954" w:rsidP="00480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1. Общесистемное проектирование интегрированной информационной системы Евразийского экономического союза (далее соответственно - интегрированная система, Союз), в том числе:</w:t>
            </w:r>
          </w:p>
        </w:tc>
        <w:tc>
          <w:tcPr>
            <w:tcW w:w="2855" w:type="dxa"/>
            <w:tcBorders>
              <w:top w:val="single" w:sz="4" w:space="0" w:color="auto"/>
            </w:tcBorders>
            <w:shd w:val="clear" w:color="auto" w:fill="FFFFFF"/>
          </w:tcPr>
          <w:p w:rsidR="00520CF1" w:rsidRPr="00480954" w:rsidRDefault="00520CF1" w:rsidP="00480954">
            <w:pPr>
              <w:spacing w:after="120"/>
            </w:pP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FFFFFF"/>
          </w:tcPr>
          <w:p w:rsidR="00520CF1" w:rsidRPr="00480954" w:rsidRDefault="00520CF1" w:rsidP="00480954">
            <w:pPr>
              <w:spacing w:after="120"/>
            </w:pP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</w:tcPr>
          <w:p w:rsidR="00520CF1" w:rsidRPr="00480954" w:rsidRDefault="00520CF1" w:rsidP="00480954">
            <w:pPr>
              <w:spacing w:after="120"/>
            </w:pP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</w:tcPr>
          <w:p w:rsidR="00520CF1" w:rsidRPr="00480954" w:rsidRDefault="00520CF1" w:rsidP="00480954">
            <w:pPr>
              <w:spacing w:after="120"/>
            </w:pPr>
          </w:p>
        </w:tc>
      </w:tr>
      <w:tr w:rsidR="00520CF1" w:rsidRPr="00480954" w:rsidTr="0028115A">
        <w:trPr>
          <w:jc w:val="center"/>
        </w:trPr>
        <w:tc>
          <w:tcPr>
            <w:tcW w:w="6228" w:type="dxa"/>
            <w:shd w:val="clear" w:color="auto" w:fill="FFFFFF"/>
          </w:tcPr>
          <w:p w:rsidR="00520CF1" w:rsidRPr="00480954" w:rsidRDefault="00480954" w:rsidP="00480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а) актуализация перечня общих процессов в рамках Союза (далее - общие процессы)</w:t>
            </w:r>
          </w:p>
        </w:tc>
        <w:tc>
          <w:tcPr>
            <w:tcW w:w="2855" w:type="dxa"/>
            <w:shd w:val="clear" w:color="auto" w:fill="FFFFFF"/>
          </w:tcPr>
          <w:p w:rsidR="00520CF1" w:rsidRPr="00480954" w:rsidRDefault="00480954" w:rsidP="00480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перечень общих процессов</w:t>
            </w:r>
          </w:p>
        </w:tc>
        <w:tc>
          <w:tcPr>
            <w:tcW w:w="1714" w:type="dxa"/>
            <w:shd w:val="clear" w:color="auto" w:fill="FFFFFF"/>
          </w:tcPr>
          <w:p w:rsidR="00520CF1" w:rsidRPr="00480954" w:rsidRDefault="00480954" w:rsidP="00480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— IV</w:t>
            </w:r>
          </w:p>
          <w:p w:rsidR="00520CF1" w:rsidRPr="00480954" w:rsidRDefault="00480954" w:rsidP="00480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566" w:type="dxa"/>
            <w:shd w:val="clear" w:color="auto" w:fill="FFFFFF"/>
          </w:tcPr>
          <w:p w:rsidR="00520CF1" w:rsidRPr="00480954" w:rsidRDefault="00480954" w:rsidP="00480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 кварталы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520CF1" w:rsidRPr="00480954" w:rsidRDefault="00480954" w:rsidP="00480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Евразийская экономическая комиссия (далее - Комиссия), уполномоченные органы</w:t>
            </w:r>
            <w:r w:rsidRPr="00480954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государств - членов Союза (далее соответственно -</w:t>
            </w:r>
            <w:r w:rsidR="0028115A" w:rsidRPr="00480954">
              <w:rPr>
                <w:rStyle w:val="Bodytext212pt"/>
                <w:rFonts w:ascii="Sylfaen" w:hAnsi="Sylfaen"/>
              </w:rPr>
              <w:t xml:space="preserve"> </w:t>
            </w:r>
            <w:r w:rsidR="0028115A" w:rsidRPr="00480954">
              <w:rPr>
                <w:rStyle w:val="Bodytext212pt"/>
                <w:rFonts w:ascii="Sylfaen" w:hAnsi="Sylfaen"/>
              </w:rPr>
              <w:lastRenderedPageBreak/>
              <w:t>уполномоченные</w:t>
            </w:r>
            <w:r w:rsidR="0028115A" w:rsidRPr="0028115A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="0028115A" w:rsidRPr="00480954">
              <w:rPr>
                <w:rStyle w:val="Bodytext212pt"/>
                <w:rFonts w:ascii="Sylfaen" w:hAnsi="Sylfaen"/>
              </w:rPr>
              <w:t>органы,</w:t>
            </w:r>
            <w:r w:rsidR="0028115A" w:rsidRPr="0028115A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="0028115A" w:rsidRPr="00480954">
              <w:rPr>
                <w:rStyle w:val="Bodytext212pt"/>
                <w:rFonts w:ascii="Sylfaen" w:hAnsi="Sylfaen"/>
              </w:rPr>
              <w:t>государства-члены)</w:t>
            </w:r>
          </w:p>
        </w:tc>
      </w:tr>
      <w:tr w:rsidR="0028115A" w:rsidRPr="00480954" w:rsidTr="0028115A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lastRenderedPageBreak/>
              <w:t xml:space="preserve">б) разработка требований к электронному виду документов, используемых при представлении сведений в электронном виде хозяйствующими субъектами и физическими лицами уполномоченным органам (далее - процедуры взаимодействия 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>B</w:t>
            </w:r>
            <w:r w:rsidRPr="00480954">
              <w:rPr>
                <w:rStyle w:val="Bodytext212pt"/>
                <w:rFonts w:ascii="Sylfaen" w:hAnsi="Sylfaen"/>
                <w:lang w:eastAsia="en-US" w:bidi="en-US"/>
              </w:rPr>
              <w:t>2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>G</w:t>
            </w:r>
            <w:r w:rsidRPr="00480954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2855" w:type="dxa"/>
            <w:shd w:val="clear" w:color="auto" w:fill="FFFFFF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требования к электронному виду документов</w:t>
            </w:r>
          </w:p>
        </w:tc>
        <w:tc>
          <w:tcPr>
            <w:tcW w:w="1714" w:type="dxa"/>
            <w:shd w:val="clear" w:color="auto" w:fill="FFFFFF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II -IV</w:t>
            </w:r>
          </w:p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566" w:type="dxa"/>
            <w:shd w:val="clear" w:color="auto" w:fill="FFFFFF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0"/>
                <w:rFonts w:ascii="Sylfaen" w:hAnsi="Sylfaen"/>
                <w:spacing w:val="0"/>
              </w:rPr>
              <w:t>II-IV</w:t>
            </w:r>
          </w:p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2290" w:type="dxa"/>
            <w:shd w:val="clear" w:color="auto" w:fill="FFFFFF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Комиссия*,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уполномоченные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органы</w:t>
            </w:r>
          </w:p>
        </w:tc>
      </w:tr>
      <w:tr w:rsidR="0028115A" w:rsidRPr="00480954" w:rsidTr="0028115A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 xml:space="preserve">в) разработка унифицированных требований к реализации процедур взаимодействия 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>B</w:t>
            </w:r>
            <w:r w:rsidRPr="00480954">
              <w:rPr>
                <w:rStyle w:val="Bodytext212pt"/>
                <w:rFonts w:ascii="Sylfaen" w:hAnsi="Sylfaen"/>
                <w:lang w:eastAsia="en-US" w:bidi="en-US"/>
              </w:rPr>
              <w:t>2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>G</w:t>
            </w:r>
            <w:r w:rsidRPr="00480954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в электронном виде</w:t>
            </w:r>
          </w:p>
        </w:tc>
        <w:tc>
          <w:tcPr>
            <w:tcW w:w="2855" w:type="dxa"/>
            <w:shd w:val="clear" w:color="auto" w:fill="FFFFFF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 xml:space="preserve">требования к процедурам взаимодействия 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>B</w:t>
            </w:r>
            <w:r w:rsidRPr="00480954">
              <w:rPr>
                <w:rStyle w:val="Bodytext212pt"/>
                <w:rFonts w:ascii="Sylfaen" w:hAnsi="Sylfaen"/>
                <w:lang w:eastAsia="en-US" w:bidi="en-US"/>
              </w:rPr>
              <w:t>2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>G</w:t>
            </w:r>
          </w:p>
        </w:tc>
        <w:tc>
          <w:tcPr>
            <w:tcW w:w="1714" w:type="dxa"/>
            <w:shd w:val="clear" w:color="auto" w:fill="FFFFFF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 кварталы</w:t>
            </w:r>
          </w:p>
        </w:tc>
        <w:tc>
          <w:tcPr>
            <w:tcW w:w="1566" w:type="dxa"/>
            <w:shd w:val="clear" w:color="auto" w:fill="FFFFFF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</w:t>
            </w:r>
          </w:p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2290" w:type="dxa"/>
            <w:shd w:val="clear" w:color="auto" w:fill="FFFFFF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Комиссия*</w:t>
            </w:r>
          </w:p>
        </w:tc>
      </w:tr>
      <w:tr w:rsidR="0028115A" w:rsidRPr="00480954" w:rsidTr="0028115A">
        <w:trPr>
          <w:jc w:val="center"/>
        </w:trPr>
        <w:tc>
          <w:tcPr>
            <w:tcW w:w="6228" w:type="dxa"/>
            <w:shd w:val="clear" w:color="auto" w:fill="FFFFFF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г) разработка и актуализация перечня приоритетных для реализации межгосударственных (трансграничных) электронных услуг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перечень</w:t>
            </w:r>
            <w:r w:rsidRPr="00480954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межгосударственных (трансграничных) электронных услуг</w:t>
            </w:r>
          </w:p>
        </w:tc>
        <w:tc>
          <w:tcPr>
            <w:tcW w:w="1714" w:type="dxa"/>
            <w:shd w:val="clear" w:color="auto" w:fill="FFFFFF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0"/>
                <w:rFonts w:ascii="Sylfaen" w:hAnsi="Sylfaen"/>
                <w:spacing w:val="0"/>
              </w:rPr>
              <w:t>III-IV</w:t>
            </w:r>
          </w:p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566" w:type="dxa"/>
            <w:shd w:val="clear" w:color="auto" w:fill="FFFFFF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0"/>
                <w:rFonts w:ascii="Sylfaen" w:hAnsi="Sylfaen"/>
                <w:spacing w:val="0"/>
              </w:rPr>
              <w:t>II-IV</w:t>
            </w:r>
          </w:p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2290" w:type="dxa"/>
            <w:shd w:val="clear" w:color="auto" w:fill="FFFFFF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Комиссия,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уполномоченные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органы</w:t>
            </w:r>
          </w:p>
        </w:tc>
      </w:tr>
      <w:tr w:rsidR="0028115A" w:rsidRPr="00480954" w:rsidTr="0028115A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д) разработка и актуализация плана мероприятий по формированию и совершенствованию единой системы нормативно-справочной информации Союза</w:t>
            </w:r>
          </w:p>
        </w:tc>
        <w:tc>
          <w:tcPr>
            <w:tcW w:w="2855" w:type="dxa"/>
            <w:shd w:val="clear" w:color="auto" w:fill="FFFFFF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план мероприятий</w:t>
            </w:r>
          </w:p>
        </w:tc>
        <w:tc>
          <w:tcPr>
            <w:tcW w:w="1714" w:type="dxa"/>
            <w:shd w:val="clear" w:color="auto" w:fill="FFFFFF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II</w:t>
            </w:r>
          </w:p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566" w:type="dxa"/>
            <w:shd w:val="clear" w:color="auto" w:fill="FFFFFF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—II</w:t>
            </w:r>
          </w:p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Комиссия,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уполномоченные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органы</w:t>
            </w:r>
          </w:p>
        </w:tc>
      </w:tr>
      <w:tr w:rsidR="0028115A" w:rsidRPr="00480954" w:rsidTr="0028115A">
        <w:trPr>
          <w:jc w:val="center"/>
        </w:trPr>
        <w:tc>
          <w:tcPr>
            <w:tcW w:w="6228" w:type="dxa"/>
            <w:shd w:val="clear" w:color="auto" w:fill="FFFFFF"/>
            <w:vAlign w:val="bottom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е) развитие модели данных Союза по направлениям, приоритетным для реализации общих процессов, согласно приложению № 1</w:t>
            </w:r>
          </w:p>
        </w:tc>
        <w:tc>
          <w:tcPr>
            <w:tcW w:w="2855" w:type="dxa"/>
            <w:shd w:val="clear" w:color="auto" w:fill="FFFFFF"/>
            <w:vAlign w:val="bottom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формализованная модель данных Союза, описание модели данных Союза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— IV</w:t>
            </w:r>
          </w:p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—IV кварталы</w:t>
            </w:r>
          </w:p>
        </w:tc>
        <w:tc>
          <w:tcPr>
            <w:tcW w:w="2290" w:type="dxa"/>
            <w:shd w:val="clear" w:color="auto" w:fill="FFFFFF"/>
            <w:vAlign w:val="bottom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Комиссия*,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уполномоченные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органы</w:t>
            </w:r>
          </w:p>
        </w:tc>
      </w:tr>
      <w:tr w:rsidR="0028115A" w:rsidRPr="00480954" w:rsidTr="00323D6B">
        <w:trPr>
          <w:jc w:val="center"/>
        </w:trPr>
        <w:tc>
          <w:tcPr>
            <w:tcW w:w="6228" w:type="dxa"/>
            <w:shd w:val="clear" w:color="auto" w:fill="FFFFFF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 xml:space="preserve">ж) разработка проектов функциональных описаний </w:t>
            </w:r>
            <w:r w:rsidRPr="00480954">
              <w:rPr>
                <w:rStyle w:val="Bodytext212pt"/>
                <w:rFonts w:ascii="Sylfaen" w:hAnsi="Sylfaen"/>
              </w:rPr>
              <w:lastRenderedPageBreak/>
              <w:t>общих процессов (функциональных архитектур) в соответствии с перечнем общих процессов, утверждаемым Комиссией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lastRenderedPageBreak/>
              <w:t>проекты</w:t>
            </w:r>
            <w:r w:rsidRPr="00480954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 xml:space="preserve">функциональных </w:t>
            </w:r>
            <w:r w:rsidRPr="00480954">
              <w:rPr>
                <w:rStyle w:val="Bodytext212pt"/>
                <w:rFonts w:ascii="Sylfaen" w:hAnsi="Sylfaen"/>
              </w:rPr>
              <w:lastRenderedPageBreak/>
              <w:t>описаний общих процессов (функциональных архитектур)</w:t>
            </w:r>
          </w:p>
        </w:tc>
        <w:tc>
          <w:tcPr>
            <w:tcW w:w="1714" w:type="dxa"/>
            <w:shd w:val="clear" w:color="auto" w:fill="FFFFFF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lastRenderedPageBreak/>
              <w:t>I - IV кварталы</w:t>
            </w:r>
          </w:p>
        </w:tc>
        <w:tc>
          <w:tcPr>
            <w:tcW w:w="1566" w:type="dxa"/>
            <w:shd w:val="clear" w:color="auto" w:fill="FFFFFF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</w:t>
            </w:r>
          </w:p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lastRenderedPageBreak/>
              <w:t>кварталы</w:t>
            </w:r>
          </w:p>
        </w:tc>
        <w:tc>
          <w:tcPr>
            <w:tcW w:w="2290" w:type="dxa"/>
            <w:shd w:val="clear" w:color="auto" w:fill="FFFFFF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lastRenderedPageBreak/>
              <w:t>Комиссия</w:t>
            </w:r>
          </w:p>
        </w:tc>
      </w:tr>
      <w:tr w:rsidR="0028115A" w:rsidRPr="00480954" w:rsidTr="00323D6B">
        <w:trPr>
          <w:jc w:val="center"/>
        </w:trPr>
        <w:tc>
          <w:tcPr>
            <w:tcW w:w="6228" w:type="dxa"/>
            <w:shd w:val="clear" w:color="auto" w:fill="FFFFFF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lastRenderedPageBreak/>
              <w:t>з) согласование уполномоченными органами проектов функциональных описаний общих процессов (функциональных архитектур)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функциональные описания общих процессов (функциональные архитектуры)</w:t>
            </w:r>
          </w:p>
        </w:tc>
        <w:tc>
          <w:tcPr>
            <w:tcW w:w="1714" w:type="dxa"/>
            <w:shd w:val="clear" w:color="auto" w:fill="FFFFFF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</w:t>
            </w:r>
          </w:p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566" w:type="dxa"/>
            <w:shd w:val="clear" w:color="auto" w:fill="FFFFFF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</w:t>
            </w:r>
          </w:p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2290" w:type="dxa"/>
            <w:shd w:val="clear" w:color="auto" w:fill="FFFFFF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уполномоченные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органы</w:t>
            </w:r>
          </w:p>
        </w:tc>
      </w:tr>
      <w:tr w:rsidR="0028115A" w:rsidRPr="00480954" w:rsidTr="00323D6B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и) разработка проектов технологических документов, регламентирующих информационное взаимодействие при реализации общих процессов (далее - технологические документы), в соответствии с перечнем общих процессов, утверждаемым Комиссией</w:t>
            </w:r>
          </w:p>
        </w:tc>
        <w:tc>
          <w:tcPr>
            <w:tcW w:w="2855" w:type="dxa"/>
            <w:shd w:val="clear" w:color="auto" w:fill="FFFFFF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проекты технологических документов, прототипы программных средств</w:t>
            </w:r>
          </w:p>
        </w:tc>
        <w:tc>
          <w:tcPr>
            <w:tcW w:w="1714" w:type="dxa"/>
            <w:shd w:val="clear" w:color="auto" w:fill="FFFFFF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 кварталы</w:t>
            </w:r>
          </w:p>
        </w:tc>
        <w:tc>
          <w:tcPr>
            <w:tcW w:w="1566" w:type="dxa"/>
            <w:shd w:val="clear" w:color="auto" w:fill="FFFFFF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</w:t>
            </w:r>
          </w:p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2290" w:type="dxa"/>
            <w:shd w:val="clear" w:color="auto" w:fill="FFFFFF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Комиссия*</w:t>
            </w:r>
          </w:p>
        </w:tc>
      </w:tr>
      <w:tr w:rsidR="0028115A" w:rsidRPr="00480954" w:rsidTr="00323D6B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к) согласование уполномоченными органами проектов технологических документов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технологические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документы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</w:t>
            </w:r>
          </w:p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— IV</w:t>
            </w:r>
          </w:p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уполномоченные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органы</w:t>
            </w:r>
          </w:p>
        </w:tc>
      </w:tr>
      <w:tr w:rsidR="0028115A" w:rsidRPr="00480954" w:rsidTr="00323D6B">
        <w:trPr>
          <w:jc w:val="center"/>
        </w:trPr>
        <w:tc>
          <w:tcPr>
            <w:tcW w:w="6228" w:type="dxa"/>
            <w:shd w:val="clear" w:color="auto" w:fill="FFFFFF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л) разработка перечня и проектов стандартов и рекомендаций, необходимых для развития и обеспечения функционирования интегрированной системы</w:t>
            </w:r>
          </w:p>
        </w:tc>
        <w:tc>
          <w:tcPr>
            <w:tcW w:w="2855" w:type="dxa"/>
            <w:shd w:val="clear" w:color="auto" w:fill="FFFFFF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стандарты и рекомендации</w:t>
            </w:r>
          </w:p>
        </w:tc>
        <w:tc>
          <w:tcPr>
            <w:tcW w:w="1714" w:type="dxa"/>
            <w:shd w:val="clear" w:color="auto" w:fill="FFFFFF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0"/>
                <w:rFonts w:ascii="Sylfaen" w:hAnsi="Sylfaen"/>
                <w:spacing w:val="0"/>
              </w:rPr>
              <w:t>II-IV</w:t>
            </w:r>
          </w:p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566" w:type="dxa"/>
            <w:shd w:val="clear" w:color="auto" w:fill="FFFFFF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</w:t>
            </w:r>
          </w:p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2290" w:type="dxa"/>
            <w:shd w:val="clear" w:color="auto" w:fill="FFFFFF"/>
          </w:tcPr>
          <w:p w:rsidR="0028115A" w:rsidRPr="00480954" w:rsidRDefault="0028115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Комиссия*,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уполномоченные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органы</w:t>
            </w:r>
          </w:p>
        </w:tc>
      </w:tr>
      <w:tr w:rsidR="00F87C24" w:rsidRPr="00480954" w:rsidTr="008949C7">
        <w:trPr>
          <w:jc w:val="center"/>
        </w:trPr>
        <w:tc>
          <w:tcPr>
            <w:tcW w:w="6228" w:type="dxa"/>
            <w:shd w:val="clear" w:color="auto" w:fill="FFFFFF"/>
            <w:vAlign w:val="bottom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м) разработка инструктивно-методических документов по ведению и применению единой системы нормативно-</w:t>
            </w:r>
            <w:r w:rsidRPr="00480954">
              <w:rPr>
                <w:rStyle w:val="Bodytext212pt"/>
                <w:rFonts w:ascii="Sylfaen" w:hAnsi="Sylfaen"/>
              </w:rPr>
              <w:lastRenderedPageBreak/>
              <w:t>справочной информации Союза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lastRenderedPageBreak/>
              <w:t>инструктивно</w:t>
            </w:r>
            <w:r w:rsidRPr="00480954">
              <w:rPr>
                <w:rStyle w:val="Bodytext212pt"/>
                <w:rFonts w:ascii="Sylfaen" w:hAnsi="Sylfaen"/>
              </w:rPr>
              <w:softHyphen/>
              <w:t>методические документы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— II</w:t>
            </w:r>
          </w:p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566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bottom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Комиссия,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уполномоченные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lastRenderedPageBreak/>
              <w:t>органы</w:t>
            </w:r>
          </w:p>
        </w:tc>
      </w:tr>
      <w:tr w:rsidR="00F87C24" w:rsidRPr="00480954" w:rsidTr="008949C7">
        <w:trPr>
          <w:jc w:val="center"/>
        </w:trPr>
        <w:tc>
          <w:tcPr>
            <w:tcW w:w="6228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lastRenderedPageBreak/>
              <w:t>н) разработка и актуализация справочников и классификаторов единой системы нормативно</w:t>
            </w:r>
            <w:r w:rsidRPr="00480954">
              <w:rPr>
                <w:rStyle w:val="Bodytext212pt"/>
                <w:rFonts w:ascii="Sylfaen" w:hAnsi="Sylfaen"/>
              </w:rPr>
              <w:softHyphen/>
              <w:t>справочной информации Союза</w:t>
            </w:r>
          </w:p>
        </w:tc>
        <w:tc>
          <w:tcPr>
            <w:tcW w:w="2855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справочники и классификаторы</w:t>
            </w:r>
          </w:p>
        </w:tc>
        <w:tc>
          <w:tcPr>
            <w:tcW w:w="1714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</w:t>
            </w:r>
          </w:p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566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</w:t>
            </w:r>
          </w:p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Комиссия*, уполномоченные органы, операторы по ведению справочников и классификаторов</w:t>
            </w:r>
          </w:p>
        </w:tc>
      </w:tr>
      <w:tr w:rsidR="00F87C24" w:rsidRPr="00480954" w:rsidTr="008949C7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о) разработка частных технических заданий на модернизацию подсистем интеграционного сегмента Комиссии интегрированной системы (далее - интеграционный сегмент Комиссии) по перечню согласно приложению № 2</w:t>
            </w:r>
          </w:p>
        </w:tc>
        <w:tc>
          <w:tcPr>
            <w:tcW w:w="2855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частные технические задания</w:t>
            </w:r>
          </w:p>
        </w:tc>
        <w:tc>
          <w:tcPr>
            <w:tcW w:w="1714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</w:t>
            </w:r>
          </w:p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566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II</w:t>
            </w:r>
          </w:p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2290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Комиссия*,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уполномоченные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органы</w:t>
            </w:r>
          </w:p>
        </w:tc>
      </w:tr>
      <w:tr w:rsidR="00F87C24" w:rsidRPr="00480954" w:rsidTr="008949C7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п) проведение тестирования информационного взаимодействия между информационными системами участников общих процессов в соответствии с порядками присоединения, входящими в состав утверждаемых Комиссией технологических документов</w:t>
            </w:r>
          </w:p>
        </w:tc>
        <w:tc>
          <w:tcPr>
            <w:tcW w:w="2855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акты тестирования</w:t>
            </w:r>
          </w:p>
        </w:tc>
        <w:tc>
          <w:tcPr>
            <w:tcW w:w="1714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</w:t>
            </w:r>
          </w:p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566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 кварталы</w:t>
            </w:r>
          </w:p>
        </w:tc>
        <w:tc>
          <w:tcPr>
            <w:tcW w:w="2290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Комиссия*,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уполномоченные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органы**</w:t>
            </w:r>
          </w:p>
        </w:tc>
      </w:tr>
      <w:tr w:rsidR="00F87C24" w:rsidRPr="00480954" w:rsidTr="004D279A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р) разработка архитектуры интегрированной системы во взаимосвязи с реализацией национальных механизмов «единого окна» и прослеживаемости товаров</w:t>
            </w:r>
          </w:p>
        </w:tc>
        <w:tc>
          <w:tcPr>
            <w:tcW w:w="2855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описание архитектуры</w:t>
            </w:r>
          </w:p>
        </w:tc>
        <w:tc>
          <w:tcPr>
            <w:tcW w:w="1714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II - III</w:t>
            </w:r>
          </w:p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566" w:type="dxa"/>
            <w:shd w:val="clear" w:color="auto" w:fill="FFFFFF"/>
          </w:tcPr>
          <w:p w:rsidR="00F87C24" w:rsidRPr="00480954" w:rsidRDefault="00F87C24" w:rsidP="001E0D36">
            <w:pPr>
              <w:spacing w:after="120"/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Комиссия,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уполномоченные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органы</w:t>
            </w:r>
          </w:p>
        </w:tc>
      </w:tr>
      <w:tr w:rsidR="00F87C24" w:rsidRPr="00480954" w:rsidTr="004D279A">
        <w:trPr>
          <w:jc w:val="center"/>
        </w:trPr>
        <w:tc>
          <w:tcPr>
            <w:tcW w:w="6228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с) техническая экспертиза</w:t>
            </w:r>
          </w:p>
        </w:tc>
        <w:tc>
          <w:tcPr>
            <w:tcW w:w="2855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отчеты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</w:t>
            </w:r>
          </w:p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lastRenderedPageBreak/>
              <w:t>кварталы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lastRenderedPageBreak/>
              <w:t>I - IV</w:t>
            </w:r>
          </w:p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lastRenderedPageBreak/>
              <w:t>кварталы</w:t>
            </w:r>
          </w:p>
        </w:tc>
        <w:tc>
          <w:tcPr>
            <w:tcW w:w="2290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lastRenderedPageBreak/>
              <w:t>Комиссия*</w:t>
            </w:r>
          </w:p>
        </w:tc>
      </w:tr>
      <w:tr w:rsidR="00F87C24" w:rsidRPr="00480954" w:rsidTr="004D279A">
        <w:trPr>
          <w:jc w:val="center"/>
        </w:trPr>
        <w:tc>
          <w:tcPr>
            <w:tcW w:w="6228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lastRenderedPageBreak/>
              <w:t>т) разработка стратегии развития интегрированной системы</w:t>
            </w:r>
          </w:p>
        </w:tc>
        <w:tc>
          <w:tcPr>
            <w:tcW w:w="2855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стратегия</w:t>
            </w:r>
          </w:p>
        </w:tc>
        <w:tc>
          <w:tcPr>
            <w:tcW w:w="1714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— II</w:t>
            </w:r>
          </w:p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566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—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Комиссия,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уполномоченные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органы</w:t>
            </w:r>
          </w:p>
        </w:tc>
      </w:tr>
      <w:tr w:rsidR="00F87C24" w:rsidRPr="00480954" w:rsidTr="004D279A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2. Модернизация и развитие интеграционного сегмента Комиссии, в том числе:</w:t>
            </w:r>
          </w:p>
        </w:tc>
        <w:tc>
          <w:tcPr>
            <w:tcW w:w="2855" w:type="dxa"/>
            <w:shd w:val="clear" w:color="auto" w:fill="FFFFFF"/>
          </w:tcPr>
          <w:p w:rsidR="00F87C24" w:rsidRPr="00480954" w:rsidRDefault="00F87C24" w:rsidP="001E0D36">
            <w:pPr>
              <w:spacing w:after="120"/>
            </w:pPr>
          </w:p>
        </w:tc>
        <w:tc>
          <w:tcPr>
            <w:tcW w:w="1714" w:type="dxa"/>
            <w:shd w:val="clear" w:color="auto" w:fill="FFFFFF"/>
          </w:tcPr>
          <w:p w:rsidR="00F87C24" w:rsidRPr="00480954" w:rsidRDefault="00F87C24" w:rsidP="001E0D36">
            <w:pPr>
              <w:spacing w:after="120"/>
            </w:pPr>
          </w:p>
        </w:tc>
        <w:tc>
          <w:tcPr>
            <w:tcW w:w="1566" w:type="dxa"/>
            <w:shd w:val="clear" w:color="auto" w:fill="FFFFFF"/>
          </w:tcPr>
          <w:p w:rsidR="00F87C24" w:rsidRPr="00480954" w:rsidRDefault="00F87C24" w:rsidP="001E0D36">
            <w:pPr>
              <w:spacing w:after="120"/>
            </w:pPr>
          </w:p>
        </w:tc>
        <w:tc>
          <w:tcPr>
            <w:tcW w:w="2290" w:type="dxa"/>
            <w:shd w:val="clear" w:color="auto" w:fill="FFFFFF"/>
          </w:tcPr>
          <w:p w:rsidR="00F87C24" w:rsidRPr="00480954" w:rsidRDefault="00F87C24" w:rsidP="001E0D36">
            <w:pPr>
              <w:spacing w:after="120"/>
            </w:pPr>
          </w:p>
        </w:tc>
      </w:tr>
      <w:tr w:rsidR="00F87C24" w:rsidRPr="00480954" w:rsidTr="004D279A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а) создание подсистем в составе интеграционного сегмента Комиссии по перечню согласно приложению № 3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технорабочие проекты, акты выполненных работ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— IV</w:t>
            </w:r>
          </w:p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 кварталы</w:t>
            </w:r>
          </w:p>
        </w:tc>
        <w:tc>
          <w:tcPr>
            <w:tcW w:w="2290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Комиссия*</w:t>
            </w:r>
          </w:p>
        </w:tc>
      </w:tr>
      <w:tr w:rsidR="00F87C24" w:rsidRPr="00480954" w:rsidTr="004D279A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б) модернизация подсистем в составе интеграционного сегмента Комиссии в соответствии с приложением № 2 к настоящему плану</w:t>
            </w:r>
          </w:p>
        </w:tc>
        <w:tc>
          <w:tcPr>
            <w:tcW w:w="2855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технорабочие проекты, акты выполненных работ</w:t>
            </w:r>
          </w:p>
        </w:tc>
        <w:tc>
          <w:tcPr>
            <w:tcW w:w="1714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</w:t>
            </w:r>
          </w:p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566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</w:t>
            </w:r>
          </w:p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2290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Комиссия*</w:t>
            </w:r>
          </w:p>
        </w:tc>
      </w:tr>
      <w:tr w:rsidR="00F87C24" w:rsidRPr="00480954" w:rsidTr="004D279A">
        <w:trPr>
          <w:jc w:val="center"/>
        </w:trPr>
        <w:tc>
          <w:tcPr>
            <w:tcW w:w="6228" w:type="dxa"/>
            <w:shd w:val="clear" w:color="auto" w:fill="FFFFFF"/>
            <w:vAlign w:val="bottom"/>
          </w:tcPr>
          <w:p w:rsidR="00F87C24" w:rsidRPr="00F87C2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в) создание (модернизация и развитие) программного обеспечения сервисов общих процессов в составе</w:t>
            </w:r>
            <w:r w:rsidRPr="00F87C24">
              <w:rPr>
                <w:rStyle w:val="Bodytext212pt"/>
                <w:rFonts w:ascii="Sylfaen" w:hAnsi="Sylfaen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интеграционного сегмента Комиссии согласно перечню направлений, приоритетных для реализации общих процессов, в соответствии с приложением № 1 к настоящему плану</w:t>
            </w:r>
          </w:p>
        </w:tc>
        <w:tc>
          <w:tcPr>
            <w:tcW w:w="2855" w:type="dxa"/>
            <w:shd w:val="clear" w:color="auto" w:fill="FFFFFF"/>
            <w:vAlign w:val="bottom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технорабочие проекты, акты выполненных работ</w:t>
            </w:r>
          </w:p>
        </w:tc>
        <w:tc>
          <w:tcPr>
            <w:tcW w:w="1714" w:type="dxa"/>
            <w:shd w:val="clear" w:color="auto" w:fill="FFFFFF"/>
            <w:vAlign w:val="bottom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</w:t>
            </w:r>
          </w:p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566" w:type="dxa"/>
            <w:shd w:val="clear" w:color="auto" w:fill="FFFFFF"/>
            <w:vAlign w:val="bottom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— IV кварталы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Комиссия*</w:t>
            </w:r>
          </w:p>
        </w:tc>
      </w:tr>
      <w:tr w:rsidR="00F87C24" w:rsidRPr="00480954" w:rsidTr="002326CD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 xml:space="preserve">г) создание (модернизация и развитие) базовых компонентов программного обеспечения сервисов общих процессов для его использования при проведении межгосударственных испытаний интегрированной </w:t>
            </w:r>
            <w:r w:rsidRPr="00480954">
              <w:rPr>
                <w:rStyle w:val="Bodytext212pt"/>
                <w:rFonts w:ascii="Sylfaen" w:hAnsi="Sylfaen"/>
              </w:rPr>
              <w:lastRenderedPageBreak/>
              <w:t>системы и в национальных сегментах заинтересованных государств-членов интегрированной системы (далее - национальные сегменты) согласно перечню направлений, приоритетных для реализации общих процессов, в соответствии с приложением № 1 к настоящему плану</w:t>
            </w:r>
          </w:p>
        </w:tc>
        <w:tc>
          <w:tcPr>
            <w:tcW w:w="2855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lastRenderedPageBreak/>
              <w:t>технорабочие проекты, акты выполненных работ</w:t>
            </w:r>
          </w:p>
        </w:tc>
        <w:tc>
          <w:tcPr>
            <w:tcW w:w="1714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</w:t>
            </w:r>
          </w:p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566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 кварталы</w:t>
            </w:r>
          </w:p>
        </w:tc>
        <w:tc>
          <w:tcPr>
            <w:tcW w:w="2290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Комиссия*</w:t>
            </w:r>
          </w:p>
        </w:tc>
      </w:tr>
      <w:tr w:rsidR="00F87C24" w:rsidRPr="00480954" w:rsidTr="002326CD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lastRenderedPageBreak/>
              <w:t>д) техническая экспертиза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отчеты</w:t>
            </w:r>
          </w:p>
        </w:tc>
        <w:tc>
          <w:tcPr>
            <w:tcW w:w="1714" w:type="dxa"/>
            <w:shd w:val="clear" w:color="auto" w:fill="FFFFFF"/>
            <w:vAlign w:val="bottom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— IV</w:t>
            </w:r>
          </w:p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566" w:type="dxa"/>
            <w:shd w:val="clear" w:color="auto" w:fill="FFFFFF"/>
            <w:vAlign w:val="bottom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</w:t>
            </w:r>
          </w:p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Комиссия*</w:t>
            </w:r>
          </w:p>
        </w:tc>
      </w:tr>
      <w:tr w:rsidR="00F87C24" w:rsidRPr="00480954" w:rsidTr="002326CD">
        <w:trPr>
          <w:jc w:val="center"/>
        </w:trPr>
        <w:tc>
          <w:tcPr>
            <w:tcW w:w="6228" w:type="dxa"/>
            <w:shd w:val="clear" w:color="auto" w:fill="FFFFFF"/>
            <w:vAlign w:val="bottom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3. Координация работ по модернизации и развитию национальных сегментов, в том числе:</w:t>
            </w:r>
          </w:p>
        </w:tc>
        <w:tc>
          <w:tcPr>
            <w:tcW w:w="2855" w:type="dxa"/>
            <w:shd w:val="clear" w:color="auto" w:fill="FFFFFF"/>
          </w:tcPr>
          <w:p w:rsidR="00F87C24" w:rsidRPr="00480954" w:rsidRDefault="00F87C24" w:rsidP="001E0D36">
            <w:pPr>
              <w:spacing w:after="120"/>
            </w:pPr>
          </w:p>
        </w:tc>
        <w:tc>
          <w:tcPr>
            <w:tcW w:w="1714" w:type="dxa"/>
            <w:shd w:val="clear" w:color="auto" w:fill="FFFFFF"/>
          </w:tcPr>
          <w:p w:rsidR="00F87C24" w:rsidRPr="00480954" w:rsidRDefault="00F87C24" w:rsidP="001E0D36">
            <w:pPr>
              <w:spacing w:after="120"/>
            </w:pPr>
          </w:p>
        </w:tc>
        <w:tc>
          <w:tcPr>
            <w:tcW w:w="1566" w:type="dxa"/>
            <w:shd w:val="clear" w:color="auto" w:fill="FFFFFF"/>
          </w:tcPr>
          <w:p w:rsidR="00F87C24" w:rsidRPr="00480954" w:rsidRDefault="00F87C24" w:rsidP="001E0D36">
            <w:pPr>
              <w:spacing w:after="120"/>
            </w:pPr>
          </w:p>
        </w:tc>
        <w:tc>
          <w:tcPr>
            <w:tcW w:w="2290" w:type="dxa"/>
            <w:shd w:val="clear" w:color="auto" w:fill="FFFFFF"/>
          </w:tcPr>
          <w:p w:rsidR="00F87C24" w:rsidRPr="00480954" w:rsidRDefault="00F87C24" w:rsidP="001E0D36">
            <w:pPr>
              <w:spacing w:after="120"/>
            </w:pPr>
          </w:p>
        </w:tc>
      </w:tr>
      <w:tr w:rsidR="00F87C24" w:rsidRPr="00480954" w:rsidTr="002326CD">
        <w:trPr>
          <w:jc w:val="center"/>
        </w:trPr>
        <w:tc>
          <w:tcPr>
            <w:tcW w:w="6228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а) разработка планов модернизации и развития национальных сегментов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планы модернизации и развития национальных сегментов</w:t>
            </w:r>
          </w:p>
        </w:tc>
        <w:tc>
          <w:tcPr>
            <w:tcW w:w="1714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квартал</w:t>
            </w:r>
          </w:p>
        </w:tc>
        <w:tc>
          <w:tcPr>
            <w:tcW w:w="1566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квартал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уполномоченные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органы,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Комиссия</w:t>
            </w:r>
          </w:p>
        </w:tc>
      </w:tr>
      <w:tr w:rsidR="00F87C24" w:rsidRPr="00480954" w:rsidTr="002326CD">
        <w:trPr>
          <w:jc w:val="center"/>
        </w:trPr>
        <w:tc>
          <w:tcPr>
            <w:tcW w:w="6228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б) модернизация и развитие национальных сегментов в соответствии с планами согласно подпункту «а» настоящего пункта</w:t>
            </w:r>
          </w:p>
        </w:tc>
        <w:tc>
          <w:tcPr>
            <w:tcW w:w="2855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промежуточные отчеты</w:t>
            </w:r>
          </w:p>
        </w:tc>
        <w:tc>
          <w:tcPr>
            <w:tcW w:w="1714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0"/>
                <w:rFonts w:ascii="Sylfaen" w:hAnsi="Sylfaen"/>
                <w:spacing w:val="0"/>
              </w:rPr>
              <w:t>III-IV</w:t>
            </w:r>
          </w:p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566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III - IV</w:t>
            </w:r>
          </w:p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2290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уполномоченные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органы**,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Комиссия</w:t>
            </w:r>
          </w:p>
        </w:tc>
      </w:tr>
      <w:tr w:rsidR="00F87C24" w:rsidRPr="00480954" w:rsidTr="00DE6778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 xml:space="preserve">в) разработка и модернизация (при необходимости) программных средств (адаптеров) для обеспечения взаимодействия между интеграционным шлюзом национального сегмента и применяемой в государстве- члене системой межведомственного взаимодействия в электронном виде (для интеграционных шлюзов национальных сегментов, реализованных на основе </w:t>
            </w:r>
            <w:r w:rsidRPr="00480954">
              <w:rPr>
                <w:rStyle w:val="Bodytext212pt"/>
                <w:rFonts w:ascii="Sylfaen" w:hAnsi="Sylfaen"/>
              </w:rPr>
              <w:lastRenderedPageBreak/>
              <w:t>типового шлюза)</w:t>
            </w:r>
          </w:p>
        </w:tc>
        <w:tc>
          <w:tcPr>
            <w:tcW w:w="2855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lastRenderedPageBreak/>
              <w:t>технорабочие проекты, акт(ы) выполненных работ</w:t>
            </w:r>
          </w:p>
        </w:tc>
        <w:tc>
          <w:tcPr>
            <w:tcW w:w="1714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</w:t>
            </w:r>
          </w:p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566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</w:t>
            </w:r>
          </w:p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2290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Комиссия*,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уполномоченные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органы</w:t>
            </w:r>
          </w:p>
        </w:tc>
      </w:tr>
      <w:tr w:rsidR="00F87C24" w:rsidRPr="00480954" w:rsidTr="00DE6778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lastRenderedPageBreak/>
              <w:t>г) обеспечение реализации общих процессов в национальных сегментах согласно перечню направлений, приоритетных для реализации общих процессов, в соответствии с приложением № 1 к настоящему плану***</w:t>
            </w:r>
          </w:p>
        </w:tc>
        <w:tc>
          <w:tcPr>
            <w:tcW w:w="2855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отчеты</w:t>
            </w:r>
          </w:p>
        </w:tc>
        <w:tc>
          <w:tcPr>
            <w:tcW w:w="1714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 кварталы</w:t>
            </w:r>
          </w:p>
        </w:tc>
        <w:tc>
          <w:tcPr>
            <w:tcW w:w="1566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</w:t>
            </w:r>
          </w:p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2290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уполномоченные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органы**,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Комиссия</w:t>
            </w:r>
          </w:p>
        </w:tc>
      </w:tr>
      <w:tr w:rsidR="00F87C24" w:rsidRPr="00480954" w:rsidTr="00DE6778">
        <w:trPr>
          <w:jc w:val="center"/>
        </w:trPr>
        <w:tc>
          <w:tcPr>
            <w:tcW w:w="6228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д) подготовка отчетов о ходе работ по модернизации и развитию национальных сегментов</w:t>
            </w:r>
          </w:p>
        </w:tc>
        <w:tc>
          <w:tcPr>
            <w:tcW w:w="2855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отчеты</w:t>
            </w:r>
          </w:p>
        </w:tc>
        <w:tc>
          <w:tcPr>
            <w:tcW w:w="1714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IV квартал</w:t>
            </w:r>
          </w:p>
        </w:tc>
        <w:tc>
          <w:tcPr>
            <w:tcW w:w="1566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IV квартал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уполномоченные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органы,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Комиссия</w:t>
            </w:r>
          </w:p>
        </w:tc>
      </w:tr>
      <w:tr w:rsidR="00F87C24" w:rsidRPr="00480954" w:rsidTr="00DE6778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4. Создание и развитие инфраструктуры трансграничного пространства доверия, в том числе:</w:t>
            </w:r>
          </w:p>
        </w:tc>
        <w:tc>
          <w:tcPr>
            <w:tcW w:w="2855" w:type="dxa"/>
            <w:shd w:val="clear" w:color="auto" w:fill="FFFFFF"/>
          </w:tcPr>
          <w:p w:rsidR="00F87C24" w:rsidRPr="00480954" w:rsidRDefault="00F87C24" w:rsidP="001E0D36">
            <w:pPr>
              <w:spacing w:after="120"/>
            </w:pPr>
          </w:p>
        </w:tc>
        <w:tc>
          <w:tcPr>
            <w:tcW w:w="1714" w:type="dxa"/>
            <w:shd w:val="clear" w:color="auto" w:fill="FFFFFF"/>
          </w:tcPr>
          <w:p w:rsidR="00F87C24" w:rsidRPr="00480954" w:rsidRDefault="00F87C24" w:rsidP="001E0D36">
            <w:pPr>
              <w:spacing w:after="120"/>
            </w:pPr>
          </w:p>
        </w:tc>
        <w:tc>
          <w:tcPr>
            <w:tcW w:w="1566" w:type="dxa"/>
            <w:shd w:val="clear" w:color="auto" w:fill="FFFFFF"/>
          </w:tcPr>
          <w:p w:rsidR="00F87C24" w:rsidRPr="00480954" w:rsidRDefault="00F87C24" w:rsidP="001E0D36">
            <w:pPr>
              <w:spacing w:after="120"/>
            </w:pPr>
          </w:p>
        </w:tc>
        <w:tc>
          <w:tcPr>
            <w:tcW w:w="2290" w:type="dxa"/>
            <w:shd w:val="clear" w:color="auto" w:fill="FFFFFF"/>
          </w:tcPr>
          <w:p w:rsidR="00F87C24" w:rsidRPr="00480954" w:rsidRDefault="00F87C24" w:rsidP="001E0D36">
            <w:pPr>
              <w:spacing w:after="120"/>
            </w:pPr>
          </w:p>
        </w:tc>
      </w:tr>
      <w:tr w:rsidR="00F87C24" w:rsidRPr="00480954" w:rsidTr="00DE6778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а) разработка архитектуры трансграничного пространства доверия</w:t>
            </w:r>
          </w:p>
        </w:tc>
        <w:tc>
          <w:tcPr>
            <w:tcW w:w="2855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описание архитектуры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</w:t>
            </w:r>
          </w:p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566" w:type="dxa"/>
            <w:shd w:val="clear" w:color="auto" w:fill="FFFFFF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bottom"/>
          </w:tcPr>
          <w:p w:rsidR="00F87C24" w:rsidRPr="00480954" w:rsidRDefault="00F87C2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Комиссия,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уполномоченные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органы</w:t>
            </w:r>
          </w:p>
        </w:tc>
      </w:tr>
      <w:tr w:rsidR="008F2469" w:rsidRPr="00480954" w:rsidTr="006C694D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б) разработка проектов нормативных правовых и организационно-технических документов для реализации требований к созданию, развитию и функционированию трансграничного пространства доверия</w:t>
            </w:r>
          </w:p>
        </w:tc>
        <w:tc>
          <w:tcPr>
            <w:tcW w:w="2855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проекты документов</w:t>
            </w:r>
          </w:p>
        </w:tc>
        <w:tc>
          <w:tcPr>
            <w:tcW w:w="1714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</w:t>
            </w:r>
          </w:p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566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</w:t>
            </w:r>
          </w:p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2290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Комиссия*,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уполномоченные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органы</w:t>
            </w:r>
          </w:p>
        </w:tc>
      </w:tr>
      <w:tr w:rsidR="008F2469" w:rsidRPr="00480954" w:rsidTr="006C694D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 xml:space="preserve">в) разработка перечня и проектов стандартов (на основе локализации международных стандартов) для реализации требований к созданию, развитию и функционированию трансграничного пространства доверия и выработка согласованной позиции государств-членов по вопросам принятия в качестве межгосударственных стандартов </w:t>
            </w:r>
            <w:r w:rsidRPr="00480954">
              <w:rPr>
                <w:rStyle w:val="Bodytext212pt"/>
                <w:rFonts w:ascii="Sylfaen" w:hAnsi="Sylfaen"/>
              </w:rPr>
              <w:lastRenderedPageBreak/>
              <w:t>актуальных версий национальных стандартов государств-членов</w:t>
            </w:r>
          </w:p>
        </w:tc>
        <w:tc>
          <w:tcPr>
            <w:tcW w:w="2855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lastRenderedPageBreak/>
              <w:t>проекты стандартов</w:t>
            </w:r>
          </w:p>
        </w:tc>
        <w:tc>
          <w:tcPr>
            <w:tcW w:w="1714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— IV</w:t>
            </w:r>
          </w:p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566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</w:t>
            </w:r>
          </w:p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2290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Комиссия*,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уполномоченные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органы</w:t>
            </w:r>
          </w:p>
        </w:tc>
      </w:tr>
      <w:tr w:rsidR="008F2469" w:rsidRPr="00480954" w:rsidTr="006C694D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lastRenderedPageBreak/>
              <w:t>г) разработка технических требований (включая выявление и определение компонент общей инфраструктуры документирования информации в электронном виде) к интеграционному компоненту общей инфраструктуры документирования информации в электронном виде</w:t>
            </w:r>
          </w:p>
        </w:tc>
        <w:tc>
          <w:tcPr>
            <w:tcW w:w="2855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технические</w:t>
            </w:r>
          </w:p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требования</w:t>
            </w:r>
          </w:p>
        </w:tc>
        <w:tc>
          <w:tcPr>
            <w:tcW w:w="1714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квартал</w:t>
            </w:r>
          </w:p>
        </w:tc>
        <w:tc>
          <w:tcPr>
            <w:tcW w:w="1566" w:type="dxa"/>
            <w:shd w:val="clear" w:color="auto" w:fill="FFFFFF"/>
          </w:tcPr>
          <w:p w:rsidR="008F2469" w:rsidRPr="00480954" w:rsidRDefault="008F2469" w:rsidP="001E0D36">
            <w:pPr>
              <w:spacing w:after="120"/>
            </w:pPr>
          </w:p>
        </w:tc>
        <w:tc>
          <w:tcPr>
            <w:tcW w:w="2290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Комиссия*</w:t>
            </w:r>
          </w:p>
        </w:tc>
      </w:tr>
      <w:tr w:rsidR="008F2469" w:rsidRPr="00480954" w:rsidTr="006C694D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д) подготовка перечня государственных компонентов общей инфраструктуры документирования информации в электронном виде, для которых разрабатываются технические требования</w:t>
            </w:r>
          </w:p>
        </w:tc>
        <w:tc>
          <w:tcPr>
            <w:tcW w:w="2855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перечень</w:t>
            </w:r>
          </w:p>
        </w:tc>
        <w:tc>
          <w:tcPr>
            <w:tcW w:w="1714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квартал</w:t>
            </w:r>
          </w:p>
        </w:tc>
        <w:tc>
          <w:tcPr>
            <w:tcW w:w="1566" w:type="dxa"/>
            <w:shd w:val="clear" w:color="auto" w:fill="FFFFFF"/>
          </w:tcPr>
          <w:p w:rsidR="008F2469" w:rsidRPr="00480954" w:rsidRDefault="008F2469" w:rsidP="001E0D36">
            <w:pPr>
              <w:spacing w:after="120"/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Комиссия*,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уполномоченные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органы</w:t>
            </w:r>
          </w:p>
        </w:tc>
      </w:tr>
      <w:tr w:rsidR="008F2469" w:rsidRPr="00480954" w:rsidTr="0011693C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е) разработка технических требований к государственным компонентам общей инфраструктуры документирования информации в электронном виде с учетом подпунктов «г» и «д» настоящего пункта (отдельно или в рамках технического задания на национальный сегмент)</w:t>
            </w:r>
          </w:p>
        </w:tc>
        <w:tc>
          <w:tcPr>
            <w:tcW w:w="2855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технические требования</w:t>
            </w:r>
          </w:p>
        </w:tc>
        <w:tc>
          <w:tcPr>
            <w:tcW w:w="1714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II</w:t>
            </w:r>
          </w:p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566" w:type="dxa"/>
            <w:shd w:val="clear" w:color="auto" w:fill="FFFFFF"/>
          </w:tcPr>
          <w:p w:rsidR="008F2469" w:rsidRPr="00480954" w:rsidRDefault="008F2469" w:rsidP="001E0D36">
            <w:pPr>
              <w:spacing w:after="120"/>
            </w:pPr>
          </w:p>
        </w:tc>
        <w:tc>
          <w:tcPr>
            <w:tcW w:w="2290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уполномоченные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органы**</w:t>
            </w:r>
          </w:p>
        </w:tc>
      </w:tr>
      <w:tr w:rsidR="008F2469" w:rsidRPr="00480954" w:rsidTr="0011693C">
        <w:trPr>
          <w:jc w:val="center"/>
        </w:trPr>
        <w:tc>
          <w:tcPr>
            <w:tcW w:w="6228" w:type="dxa"/>
            <w:shd w:val="clear" w:color="auto" w:fill="FFFFFF"/>
            <w:vAlign w:val="bottom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ж) создание (модернизация) интеграционного компонента общей инфраструктуры документирования информации в электронном виде в соответствии с требованиями, указанными в подпункте «г» настоящего пункта</w:t>
            </w:r>
          </w:p>
        </w:tc>
        <w:tc>
          <w:tcPr>
            <w:tcW w:w="2855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технорабочие проекты, акт(ы) выполненных работ</w:t>
            </w:r>
          </w:p>
        </w:tc>
        <w:tc>
          <w:tcPr>
            <w:tcW w:w="1714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0"/>
                <w:rFonts w:ascii="Sylfaen" w:hAnsi="Sylfaen"/>
                <w:spacing w:val="0"/>
              </w:rPr>
              <w:t>III-IV</w:t>
            </w:r>
          </w:p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566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— IV</w:t>
            </w:r>
          </w:p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2290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Комиссия*</w:t>
            </w:r>
          </w:p>
        </w:tc>
      </w:tr>
      <w:tr w:rsidR="008F2469" w:rsidRPr="00480954" w:rsidTr="0011693C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lastRenderedPageBreak/>
              <w:t>з) создание (модернизация) государственных компонентов общей инфраструктуры документирования информации в электронном виде в соответствии с требованиями, указанными в подпункте «е» настоящего пункта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технорабочие проекты, акт(ы) выполненных работ</w:t>
            </w:r>
          </w:p>
        </w:tc>
        <w:tc>
          <w:tcPr>
            <w:tcW w:w="1714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—</w:t>
            </w:r>
          </w:p>
        </w:tc>
        <w:tc>
          <w:tcPr>
            <w:tcW w:w="1566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— IV</w:t>
            </w:r>
          </w:p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2290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уполномоченные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органы**</w:t>
            </w:r>
          </w:p>
        </w:tc>
      </w:tr>
      <w:tr w:rsidR="008F2469" w:rsidRPr="00480954" w:rsidTr="0011693C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и) проведение проверок государственных и интеграционного компонентов общей инфраструктуры документирования информации в электронном виде на соответствие требованиям к созданию, развитию и функционированию трансграничного пространства доверия</w:t>
            </w:r>
          </w:p>
        </w:tc>
        <w:tc>
          <w:tcPr>
            <w:tcW w:w="2855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акт(ы) проверок</w:t>
            </w:r>
          </w:p>
        </w:tc>
        <w:tc>
          <w:tcPr>
            <w:tcW w:w="1714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0"/>
                <w:rFonts w:ascii="Sylfaen" w:hAnsi="Sylfaen"/>
                <w:spacing w:val="0"/>
              </w:rPr>
              <w:t>III-IV</w:t>
            </w:r>
          </w:p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566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</w:t>
            </w:r>
          </w:p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2290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Комиссия*,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уполномоченные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органы**</w:t>
            </w:r>
          </w:p>
        </w:tc>
      </w:tr>
      <w:tr w:rsidR="008F2469" w:rsidRPr="00480954" w:rsidTr="004867A8">
        <w:trPr>
          <w:jc w:val="center"/>
        </w:trPr>
        <w:tc>
          <w:tcPr>
            <w:tcW w:w="6228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к) создание удостоверяющего центра Комиссии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технорабочий проект, акт(ы) выполненных работ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0"/>
                <w:rFonts w:ascii="Sylfaen" w:hAnsi="Sylfaen"/>
                <w:spacing w:val="0"/>
              </w:rPr>
              <w:t>II-IV</w:t>
            </w:r>
          </w:p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566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290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Комиссия*</w:t>
            </w:r>
          </w:p>
        </w:tc>
      </w:tr>
      <w:tr w:rsidR="008F2469" w:rsidRPr="00480954" w:rsidTr="004867A8">
        <w:trPr>
          <w:jc w:val="center"/>
        </w:trPr>
        <w:tc>
          <w:tcPr>
            <w:tcW w:w="6228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л) создание удостоверяющего центра службы доверенной третьей стороны интегрированной системы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технорабочий проект, акт(ы) выполненных работ</w:t>
            </w:r>
          </w:p>
        </w:tc>
        <w:tc>
          <w:tcPr>
            <w:tcW w:w="1714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0"/>
                <w:rFonts w:ascii="Sylfaen" w:hAnsi="Sylfaen"/>
                <w:spacing w:val="0"/>
              </w:rPr>
              <w:t xml:space="preserve">II-IV </w:t>
            </w: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566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—</w:t>
            </w:r>
          </w:p>
        </w:tc>
        <w:tc>
          <w:tcPr>
            <w:tcW w:w="2290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Комиссия*</w:t>
            </w:r>
          </w:p>
        </w:tc>
      </w:tr>
      <w:tr w:rsidR="008F2469" w:rsidRPr="00480954" w:rsidTr="004867A8">
        <w:trPr>
          <w:jc w:val="center"/>
        </w:trPr>
        <w:tc>
          <w:tcPr>
            <w:tcW w:w="6228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м) техническая экспертиза</w:t>
            </w:r>
          </w:p>
        </w:tc>
        <w:tc>
          <w:tcPr>
            <w:tcW w:w="2855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отчеты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 кварталы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</w:t>
            </w:r>
          </w:p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2290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Комиссия*</w:t>
            </w:r>
          </w:p>
        </w:tc>
      </w:tr>
      <w:tr w:rsidR="008F2469" w:rsidRPr="00480954" w:rsidTr="004867A8">
        <w:trPr>
          <w:jc w:val="center"/>
        </w:trPr>
        <w:tc>
          <w:tcPr>
            <w:tcW w:w="6228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5. Разработка специализированных средств криптографической защиты информации Союза****</w:t>
            </w:r>
          </w:p>
        </w:tc>
        <w:tc>
          <w:tcPr>
            <w:tcW w:w="2855" w:type="dxa"/>
            <w:shd w:val="clear" w:color="auto" w:fill="FFFFFF"/>
          </w:tcPr>
          <w:p w:rsidR="008F2469" w:rsidRPr="00480954" w:rsidRDefault="008F2469" w:rsidP="001E0D36">
            <w:pPr>
              <w:spacing w:after="120"/>
            </w:pPr>
          </w:p>
        </w:tc>
        <w:tc>
          <w:tcPr>
            <w:tcW w:w="1714" w:type="dxa"/>
            <w:shd w:val="clear" w:color="auto" w:fill="FFFFFF"/>
          </w:tcPr>
          <w:p w:rsidR="008F2469" w:rsidRPr="00480954" w:rsidRDefault="008F2469" w:rsidP="001E0D36">
            <w:pPr>
              <w:spacing w:after="120"/>
            </w:pPr>
          </w:p>
        </w:tc>
        <w:tc>
          <w:tcPr>
            <w:tcW w:w="1566" w:type="dxa"/>
            <w:shd w:val="clear" w:color="auto" w:fill="FFFFFF"/>
          </w:tcPr>
          <w:p w:rsidR="008F2469" w:rsidRPr="00480954" w:rsidRDefault="008F2469" w:rsidP="001E0D36">
            <w:pPr>
              <w:spacing w:after="120"/>
            </w:pPr>
          </w:p>
        </w:tc>
        <w:tc>
          <w:tcPr>
            <w:tcW w:w="2290" w:type="dxa"/>
            <w:shd w:val="clear" w:color="auto" w:fill="FFFFFF"/>
          </w:tcPr>
          <w:p w:rsidR="008F2469" w:rsidRPr="00480954" w:rsidRDefault="008F2469" w:rsidP="001E0D36">
            <w:pPr>
              <w:spacing w:after="120"/>
            </w:pPr>
          </w:p>
        </w:tc>
      </w:tr>
      <w:tr w:rsidR="008F2469" w:rsidRPr="00480954" w:rsidTr="004867A8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lastRenderedPageBreak/>
              <w:t>а) разработка нормативных правовых и организационно-технических документов для реализации проекта по совместной разработке специализированных средств криптографической защиты информации Союза</w:t>
            </w:r>
          </w:p>
        </w:tc>
        <w:tc>
          <w:tcPr>
            <w:tcW w:w="2855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нормативные правовые и организационно</w:t>
            </w:r>
            <w:r w:rsidRPr="00480954">
              <w:rPr>
                <w:rStyle w:val="Bodytext212pt"/>
                <w:rFonts w:ascii="Sylfaen" w:hAnsi="Sylfaen"/>
              </w:rPr>
              <w:softHyphen/>
              <w:t>технические документы</w:t>
            </w:r>
          </w:p>
        </w:tc>
        <w:tc>
          <w:tcPr>
            <w:tcW w:w="1714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</w:t>
            </w:r>
          </w:p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566" w:type="dxa"/>
            <w:shd w:val="clear" w:color="auto" w:fill="FFFFFF"/>
          </w:tcPr>
          <w:p w:rsidR="008F2469" w:rsidRPr="00480954" w:rsidRDefault="008F2469" w:rsidP="001E0D36">
            <w:pPr>
              <w:spacing w:after="120"/>
            </w:pPr>
          </w:p>
        </w:tc>
        <w:tc>
          <w:tcPr>
            <w:tcW w:w="2290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Комиссия,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уполномоченные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органы</w:t>
            </w:r>
          </w:p>
        </w:tc>
      </w:tr>
      <w:tr w:rsidR="008F2469" w:rsidRPr="00480954" w:rsidTr="004867A8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б) разработка технических требований к специализированным средствам криптографической защиты информации Союза</w:t>
            </w:r>
          </w:p>
        </w:tc>
        <w:tc>
          <w:tcPr>
            <w:tcW w:w="2855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технические требования</w:t>
            </w:r>
          </w:p>
        </w:tc>
        <w:tc>
          <w:tcPr>
            <w:tcW w:w="1714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0"/>
                <w:rFonts w:ascii="Sylfaen" w:hAnsi="Sylfaen"/>
                <w:spacing w:val="0"/>
              </w:rPr>
              <w:t>III-IV</w:t>
            </w:r>
          </w:p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566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II</w:t>
            </w:r>
          </w:p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Комиссия*,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уполномоченные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органы</w:t>
            </w:r>
          </w:p>
        </w:tc>
      </w:tr>
      <w:tr w:rsidR="008F2469" w:rsidRPr="00480954" w:rsidTr="004867A8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в) разработка конструкторской документации и опытных образцов специализированных средств криптографической защиты информации Союза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конструкторская документация, опытные образцы</w:t>
            </w:r>
          </w:p>
        </w:tc>
        <w:tc>
          <w:tcPr>
            <w:tcW w:w="1714" w:type="dxa"/>
            <w:shd w:val="clear" w:color="auto" w:fill="FFFFFF"/>
          </w:tcPr>
          <w:p w:rsidR="008F2469" w:rsidRPr="00480954" w:rsidRDefault="008F2469" w:rsidP="001E0D36">
            <w:pPr>
              <w:spacing w:after="120"/>
            </w:pPr>
          </w:p>
        </w:tc>
        <w:tc>
          <w:tcPr>
            <w:tcW w:w="1566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 кварталы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Комиссия*,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уполномоченные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органы</w:t>
            </w:r>
          </w:p>
        </w:tc>
      </w:tr>
      <w:tr w:rsidR="008F2469" w:rsidRPr="00480954" w:rsidTr="004867A8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г)техническая экспертиза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отчеты</w:t>
            </w:r>
          </w:p>
        </w:tc>
        <w:tc>
          <w:tcPr>
            <w:tcW w:w="1714" w:type="dxa"/>
            <w:shd w:val="clear" w:color="auto" w:fill="FFFFFF"/>
            <w:vAlign w:val="bottom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</w:t>
            </w:r>
          </w:p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566" w:type="dxa"/>
            <w:shd w:val="clear" w:color="auto" w:fill="FFFFFF"/>
            <w:vAlign w:val="bottom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</w:t>
            </w:r>
          </w:p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Комиссия*</w:t>
            </w:r>
          </w:p>
        </w:tc>
      </w:tr>
      <w:tr w:rsidR="008F2469" w:rsidRPr="00480954" w:rsidTr="005C7D48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6. Поддержка функционирования информационно</w:t>
            </w:r>
            <w:r w:rsidRPr="00480954">
              <w:rPr>
                <w:rStyle w:val="Bodytext212pt"/>
                <w:rFonts w:ascii="Sylfaen" w:hAnsi="Sylfaen"/>
              </w:rPr>
              <w:softHyphen/>
              <w:t>телекоммуникационной и вычислительной инфраструктуры интегрированной системы, в том числе:</w:t>
            </w:r>
          </w:p>
        </w:tc>
        <w:tc>
          <w:tcPr>
            <w:tcW w:w="2855" w:type="dxa"/>
            <w:shd w:val="clear" w:color="auto" w:fill="FFFFFF"/>
          </w:tcPr>
          <w:p w:rsidR="008F2469" w:rsidRPr="00480954" w:rsidRDefault="008F2469" w:rsidP="001E0D36">
            <w:pPr>
              <w:spacing w:after="120"/>
            </w:pPr>
          </w:p>
        </w:tc>
        <w:tc>
          <w:tcPr>
            <w:tcW w:w="1714" w:type="dxa"/>
            <w:shd w:val="clear" w:color="auto" w:fill="FFFFFF"/>
          </w:tcPr>
          <w:p w:rsidR="008F2469" w:rsidRPr="00480954" w:rsidRDefault="008F2469" w:rsidP="001E0D36">
            <w:pPr>
              <w:spacing w:after="120"/>
            </w:pPr>
          </w:p>
        </w:tc>
        <w:tc>
          <w:tcPr>
            <w:tcW w:w="1566" w:type="dxa"/>
            <w:shd w:val="clear" w:color="auto" w:fill="FFFFFF"/>
          </w:tcPr>
          <w:p w:rsidR="008F2469" w:rsidRPr="00480954" w:rsidRDefault="008F2469" w:rsidP="001E0D36">
            <w:pPr>
              <w:spacing w:after="120"/>
            </w:pPr>
          </w:p>
        </w:tc>
        <w:tc>
          <w:tcPr>
            <w:tcW w:w="2290" w:type="dxa"/>
            <w:shd w:val="clear" w:color="auto" w:fill="FFFFFF"/>
          </w:tcPr>
          <w:p w:rsidR="008F2469" w:rsidRPr="00480954" w:rsidRDefault="008F2469" w:rsidP="001E0D36">
            <w:pPr>
              <w:spacing w:after="120"/>
            </w:pPr>
          </w:p>
        </w:tc>
      </w:tr>
      <w:tr w:rsidR="008F2469" w:rsidRPr="00480954" w:rsidTr="005C7D48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а) аренда каналов передачи данных для взаимодействия между интеграционным сегментом Комиссии и национальными сегментами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отчеты, акт(ы) выполненных работ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— IV</w:t>
            </w:r>
          </w:p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— IV кварталы</w:t>
            </w:r>
          </w:p>
        </w:tc>
        <w:tc>
          <w:tcPr>
            <w:tcW w:w="2290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Комиссия*</w:t>
            </w:r>
          </w:p>
        </w:tc>
      </w:tr>
      <w:tr w:rsidR="008F2469" w:rsidRPr="00480954" w:rsidTr="005C7D48">
        <w:trPr>
          <w:jc w:val="center"/>
        </w:trPr>
        <w:tc>
          <w:tcPr>
            <w:tcW w:w="6228" w:type="dxa"/>
            <w:shd w:val="clear" w:color="auto" w:fill="FFFFFF"/>
            <w:vAlign w:val="bottom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б) приобретение услуг центра обработки данных для обеспечения функционирования интеграционного сегмента Комиссии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отчеты, акт(ы) выполненных работ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</w:t>
            </w:r>
          </w:p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 кварталы</w:t>
            </w:r>
          </w:p>
        </w:tc>
        <w:tc>
          <w:tcPr>
            <w:tcW w:w="2290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Комиссия*</w:t>
            </w:r>
          </w:p>
        </w:tc>
      </w:tr>
      <w:tr w:rsidR="008F2469" w:rsidRPr="00480954" w:rsidTr="005C7D48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lastRenderedPageBreak/>
              <w:t>в) приобретение (аренда) лицензий на общесистемное и прикладное программное обеспечение, необходимое для функционирования интеграционного сегмента Комиссии</w:t>
            </w:r>
          </w:p>
        </w:tc>
        <w:tc>
          <w:tcPr>
            <w:tcW w:w="2855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отчеты, акт(ы) выполненных работ</w:t>
            </w:r>
          </w:p>
        </w:tc>
        <w:tc>
          <w:tcPr>
            <w:tcW w:w="1714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— IV</w:t>
            </w:r>
          </w:p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566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</w:t>
            </w:r>
          </w:p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2290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Комиссия*</w:t>
            </w:r>
          </w:p>
        </w:tc>
      </w:tr>
      <w:tr w:rsidR="008F2469" w:rsidRPr="00480954" w:rsidTr="005C7D48">
        <w:trPr>
          <w:jc w:val="center"/>
        </w:trPr>
        <w:tc>
          <w:tcPr>
            <w:tcW w:w="6228" w:type="dxa"/>
            <w:shd w:val="clear" w:color="auto" w:fill="FFFFFF"/>
            <w:vAlign w:val="bottom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г) сопровождение разработанных в 2015 - 2016 годах и принятых в эксплуатацию подсистем и компонентов интегрированной системы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отчеты, акт(ы) выполненных работ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</w:t>
            </w:r>
          </w:p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</w:t>
            </w:r>
          </w:p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2290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Комиссия*</w:t>
            </w:r>
          </w:p>
        </w:tc>
      </w:tr>
      <w:tr w:rsidR="008F2469" w:rsidRPr="00480954" w:rsidTr="005C7D48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д) сопровождение и обеспечение функционирования интеграционных шлюзов национальных сегментов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отчеты, акт(ы) выполненных работ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 кварталы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— IV кварталы</w:t>
            </w:r>
          </w:p>
        </w:tc>
        <w:tc>
          <w:tcPr>
            <w:tcW w:w="2290" w:type="dxa"/>
            <w:shd w:val="clear" w:color="auto" w:fill="FFFFFF"/>
            <w:vAlign w:val="bottom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Комиссия*,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уполномоченные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органы**</w:t>
            </w:r>
          </w:p>
        </w:tc>
      </w:tr>
      <w:tr w:rsidR="008F2469" w:rsidRPr="00480954" w:rsidTr="005C7D48">
        <w:trPr>
          <w:jc w:val="center"/>
        </w:trPr>
        <w:tc>
          <w:tcPr>
            <w:tcW w:w="6228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е) сопровождение и обеспечение функционирования доверенных третьих сторон национальных сегментов</w:t>
            </w:r>
          </w:p>
        </w:tc>
        <w:tc>
          <w:tcPr>
            <w:tcW w:w="2855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отчеты, акт(ы) выполненных работ</w:t>
            </w:r>
          </w:p>
        </w:tc>
        <w:tc>
          <w:tcPr>
            <w:tcW w:w="1714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— IV</w:t>
            </w:r>
          </w:p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566" w:type="dxa"/>
            <w:shd w:val="clear" w:color="auto" w:fill="FFFFFF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</w:t>
            </w:r>
          </w:p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8F2469" w:rsidRPr="00480954" w:rsidRDefault="008F2469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Комиссия*,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уполномоченные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органы**</w:t>
            </w:r>
          </w:p>
        </w:tc>
      </w:tr>
      <w:tr w:rsidR="00C50A04" w:rsidRPr="00480954" w:rsidTr="00402E2D">
        <w:trPr>
          <w:jc w:val="center"/>
        </w:trPr>
        <w:tc>
          <w:tcPr>
            <w:tcW w:w="6228" w:type="dxa"/>
            <w:shd w:val="clear" w:color="auto" w:fill="FFFFFF"/>
          </w:tcPr>
          <w:p w:rsidR="00C50A04" w:rsidRPr="00402E2D" w:rsidRDefault="00C50A04" w:rsidP="00402E2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80954">
              <w:rPr>
                <w:rStyle w:val="Bodytext212pt"/>
                <w:rFonts w:ascii="Sylfaen" w:hAnsi="Sylfaen"/>
              </w:rPr>
              <w:t>ж) техническая экспертиза</w:t>
            </w:r>
          </w:p>
        </w:tc>
        <w:tc>
          <w:tcPr>
            <w:tcW w:w="2855" w:type="dxa"/>
            <w:shd w:val="clear" w:color="auto" w:fill="FFFFFF"/>
          </w:tcPr>
          <w:p w:rsidR="00C50A04" w:rsidRPr="00480954" w:rsidRDefault="00C50A0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отчеты</w:t>
            </w:r>
          </w:p>
        </w:tc>
        <w:tc>
          <w:tcPr>
            <w:tcW w:w="1714" w:type="dxa"/>
            <w:shd w:val="clear" w:color="auto" w:fill="FFFFFF"/>
          </w:tcPr>
          <w:p w:rsidR="00C50A04" w:rsidRPr="00480954" w:rsidRDefault="00C50A0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</w:t>
            </w:r>
          </w:p>
          <w:p w:rsidR="00C50A04" w:rsidRPr="00480954" w:rsidRDefault="00C50A0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566" w:type="dxa"/>
            <w:shd w:val="clear" w:color="auto" w:fill="FFFFFF"/>
          </w:tcPr>
          <w:p w:rsidR="00C50A04" w:rsidRPr="00480954" w:rsidRDefault="00C50A0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- IV кварталы</w:t>
            </w:r>
          </w:p>
        </w:tc>
        <w:tc>
          <w:tcPr>
            <w:tcW w:w="2290" w:type="dxa"/>
            <w:shd w:val="clear" w:color="auto" w:fill="FFFFFF"/>
          </w:tcPr>
          <w:p w:rsidR="00C50A04" w:rsidRPr="00480954" w:rsidRDefault="00C50A04" w:rsidP="009866B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Комиссия</w:t>
            </w:r>
            <w:r>
              <w:rPr>
                <w:rStyle w:val="Bodytext212pt"/>
                <w:rFonts w:ascii="Sylfaen" w:hAnsi="Sylfaen"/>
                <w:lang w:val="en-US"/>
              </w:rPr>
              <w:t>*</w:t>
            </w:r>
          </w:p>
        </w:tc>
      </w:tr>
      <w:tr w:rsidR="00C50A04" w:rsidRPr="00480954" w:rsidTr="00B20ADB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C50A04" w:rsidRPr="00480954" w:rsidRDefault="00C50A0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</w:rPr>
            </w:pPr>
            <w:r w:rsidRPr="00480954">
              <w:rPr>
                <w:rStyle w:val="Bodytext212pt"/>
                <w:rFonts w:ascii="Sylfaen" w:hAnsi="Sylfaen"/>
              </w:rPr>
              <w:t>7. Обучение пользователей работе со средствами информатизации, в том числе:</w:t>
            </w:r>
          </w:p>
        </w:tc>
        <w:tc>
          <w:tcPr>
            <w:tcW w:w="2855" w:type="dxa"/>
            <w:shd w:val="clear" w:color="auto" w:fill="FFFFFF"/>
          </w:tcPr>
          <w:p w:rsidR="00C50A04" w:rsidRPr="00480954" w:rsidRDefault="00C50A0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</w:rPr>
            </w:pPr>
          </w:p>
        </w:tc>
        <w:tc>
          <w:tcPr>
            <w:tcW w:w="1714" w:type="dxa"/>
            <w:shd w:val="clear" w:color="auto" w:fill="FFFFFF"/>
          </w:tcPr>
          <w:p w:rsidR="00C50A04" w:rsidRPr="00480954" w:rsidRDefault="00C50A0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212pt"/>
                <w:rFonts w:ascii="Sylfaen" w:hAnsi="Sylfaen"/>
              </w:rPr>
            </w:pPr>
          </w:p>
        </w:tc>
        <w:tc>
          <w:tcPr>
            <w:tcW w:w="1566" w:type="dxa"/>
            <w:shd w:val="clear" w:color="auto" w:fill="FFFFFF"/>
          </w:tcPr>
          <w:p w:rsidR="00C50A04" w:rsidRPr="00480954" w:rsidRDefault="00C50A0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212pt"/>
                <w:rFonts w:ascii="Sylfaen" w:hAnsi="Sylfaen"/>
              </w:rPr>
            </w:pPr>
          </w:p>
        </w:tc>
        <w:tc>
          <w:tcPr>
            <w:tcW w:w="2290" w:type="dxa"/>
            <w:shd w:val="clear" w:color="auto" w:fill="FFFFFF"/>
          </w:tcPr>
          <w:p w:rsidR="00C50A04" w:rsidRPr="00480954" w:rsidRDefault="00C50A0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212pt"/>
                <w:rFonts w:ascii="Sylfaen" w:hAnsi="Sylfaen"/>
              </w:rPr>
            </w:pPr>
          </w:p>
        </w:tc>
      </w:tr>
      <w:tr w:rsidR="00C50A04" w:rsidRPr="00480954" w:rsidTr="00B20ADB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C50A04" w:rsidRPr="00480954" w:rsidRDefault="00C50A0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а) обучение сотрудников и должностных лиц структурных подразделений Комиссии работе с подсистемами интегрированной системы в составе интеграционного сегмента Комиссии</w:t>
            </w:r>
          </w:p>
        </w:tc>
        <w:tc>
          <w:tcPr>
            <w:tcW w:w="2855" w:type="dxa"/>
            <w:shd w:val="clear" w:color="auto" w:fill="FFFFFF"/>
          </w:tcPr>
          <w:p w:rsidR="00C50A04" w:rsidRPr="00480954" w:rsidRDefault="00C50A0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отчет</w:t>
            </w:r>
          </w:p>
        </w:tc>
        <w:tc>
          <w:tcPr>
            <w:tcW w:w="1714" w:type="dxa"/>
            <w:shd w:val="clear" w:color="auto" w:fill="FFFFFF"/>
          </w:tcPr>
          <w:p w:rsidR="00C50A04" w:rsidRPr="00480954" w:rsidRDefault="00C50A0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II и IV</w:t>
            </w:r>
          </w:p>
          <w:p w:rsidR="00C50A04" w:rsidRPr="00480954" w:rsidRDefault="00C50A0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566" w:type="dxa"/>
            <w:shd w:val="clear" w:color="auto" w:fill="FFFFFF"/>
          </w:tcPr>
          <w:p w:rsidR="00C50A04" w:rsidRPr="00480954" w:rsidRDefault="00C50A0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II и IV кварталы</w:t>
            </w:r>
          </w:p>
        </w:tc>
        <w:tc>
          <w:tcPr>
            <w:tcW w:w="2290" w:type="dxa"/>
            <w:shd w:val="clear" w:color="auto" w:fill="FFFFFF"/>
          </w:tcPr>
          <w:p w:rsidR="00C50A04" w:rsidRPr="00480954" w:rsidRDefault="00C50A0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Комиссия*</w:t>
            </w:r>
          </w:p>
        </w:tc>
      </w:tr>
      <w:tr w:rsidR="00C50A04" w:rsidRPr="00480954" w:rsidTr="00B20ADB">
        <w:trPr>
          <w:jc w:val="center"/>
        </w:trPr>
        <w:tc>
          <w:tcPr>
            <w:tcW w:w="6228" w:type="dxa"/>
            <w:shd w:val="clear" w:color="auto" w:fill="FFFFFF"/>
          </w:tcPr>
          <w:p w:rsidR="00C50A04" w:rsidRPr="00480954" w:rsidRDefault="00C50A04" w:rsidP="00E608D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б) обучение представителей уполномоченных органов</w:t>
            </w:r>
          </w:p>
        </w:tc>
        <w:tc>
          <w:tcPr>
            <w:tcW w:w="2855" w:type="dxa"/>
            <w:shd w:val="clear" w:color="auto" w:fill="FFFFFF"/>
          </w:tcPr>
          <w:p w:rsidR="00C50A04" w:rsidRPr="00480954" w:rsidRDefault="00C50A0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отчет</w:t>
            </w:r>
          </w:p>
        </w:tc>
        <w:tc>
          <w:tcPr>
            <w:tcW w:w="1714" w:type="dxa"/>
            <w:shd w:val="clear" w:color="auto" w:fill="FFFFFF"/>
          </w:tcPr>
          <w:p w:rsidR="00C50A04" w:rsidRPr="00480954" w:rsidRDefault="00C50A0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II квартал</w:t>
            </w:r>
          </w:p>
        </w:tc>
        <w:tc>
          <w:tcPr>
            <w:tcW w:w="1566" w:type="dxa"/>
            <w:shd w:val="clear" w:color="auto" w:fill="FFFFFF"/>
          </w:tcPr>
          <w:p w:rsidR="00C50A04" w:rsidRPr="00480954" w:rsidRDefault="00C50A0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IV квартал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C50A04" w:rsidRPr="00480954" w:rsidRDefault="00C50A0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Комиссия*,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lastRenderedPageBreak/>
              <w:t>уполномоченные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органы</w:t>
            </w:r>
          </w:p>
        </w:tc>
      </w:tr>
      <w:tr w:rsidR="00C50A04" w:rsidRPr="00480954" w:rsidTr="00B20ADB">
        <w:trPr>
          <w:jc w:val="center"/>
        </w:trPr>
        <w:tc>
          <w:tcPr>
            <w:tcW w:w="6228" w:type="dxa"/>
            <w:shd w:val="clear" w:color="auto" w:fill="FFFFFF"/>
            <w:vAlign w:val="center"/>
          </w:tcPr>
          <w:p w:rsidR="00C50A04" w:rsidRPr="00480954" w:rsidRDefault="00C50A0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lastRenderedPageBreak/>
              <w:t>в) организация и проведение конкурсов инновационных проектов «Евразийские цифровые платформы» в рамках выставочного форума «Евразийская неделя»</w:t>
            </w:r>
          </w:p>
        </w:tc>
        <w:tc>
          <w:tcPr>
            <w:tcW w:w="2855" w:type="dxa"/>
            <w:shd w:val="clear" w:color="auto" w:fill="FFFFFF"/>
          </w:tcPr>
          <w:p w:rsidR="00C50A04" w:rsidRPr="00480954" w:rsidRDefault="00C50A0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отчет</w:t>
            </w:r>
          </w:p>
        </w:tc>
        <w:tc>
          <w:tcPr>
            <w:tcW w:w="1714" w:type="dxa"/>
            <w:shd w:val="clear" w:color="auto" w:fill="FFFFFF"/>
          </w:tcPr>
          <w:p w:rsidR="00C50A04" w:rsidRPr="00480954" w:rsidRDefault="00C50A0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0"/>
                <w:rFonts w:ascii="Sylfaen" w:hAnsi="Sylfaen"/>
                <w:spacing w:val="0"/>
              </w:rPr>
              <w:t>III-IV</w:t>
            </w:r>
          </w:p>
          <w:p w:rsidR="00C50A04" w:rsidRPr="00480954" w:rsidRDefault="00C50A0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566" w:type="dxa"/>
            <w:shd w:val="clear" w:color="auto" w:fill="FFFFFF"/>
          </w:tcPr>
          <w:p w:rsidR="00C50A04" w:rsidRPr="00480954" w:rsidRDefault="00C50A0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0"/>
                <w:rFonts w:ascii="Sylfaen" w:hAnsi="Sylfaen"/>
                <w:spacing w:val="0"/>
              </w:rPr>
              <w:t>III-IV</w:t>
            </w:r>
          </w:p>
          <w:p w:rsidR="00C50A04" w:rsidRPr="00480954" w:rsidRDefault="00C50A0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2290" w:type="dxa"/>
            <w:shd w:val="clear" w:color="auto" w:fill="FFFFFF"/>
          </w:tcPr>
          <w:p w:rsidR="00C50A04" w:rsidRPr="00480954" w:rsidRDefault="00C50A04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Комиссия*,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уполномоченные</w:t>
            </w: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органы</w:t>
            </w:r>
          </w:p>
        </w:tc>
      </w:tr>
    </w:tbl>
    <w:p w:rsidR="00520CF1" w:rsidRPr="00480954" w:rsidRDefault="00520CF1" w:rsidP="00480954">
      <w:pPr>
        <w:spacing w:after="120"/>
      </w:pPr>
    </w:p>
    <w:p w:rsidR="00E608DC" w:rsidRPr="009866B4" w:rsidRDefault="00E608DC" w:rsidP="00402E2D">
      <w:pPr>
        <w:pStyle w:val="Footnote0"/>
        <w:shd w:val="clear" w:color="auto" w:fill="auto"/>
        <w:jc w:val="both"/>
        <w:rPr>
          <w:rFonts w:ascii="Sylfaen" w:hAnsi="Sylfaen"/>
        </w:rPr>
      </w:pPr>
      <w:r w:rsidRPr="009866B4">
        <w:rPr>
          <w:rFonts w:ascii="Sylfaen" w:hAnsi="Sylfaen"/>
        </w:rPr>
        <w:t>* Финансирование мероприятий осуществляется за счет средств бюджета Союза согласно приложению № 4.</w:t>
      </w:r>
    </w:p>
    <w:p w:rsidR="00520CF1" w:rsidRPr="009866B4" w:rsidRDefault="009866B4" w:rsidP="00402E2D">
      <w:pPr>
        <w:spacing w:after="120"/>
        <w:jc w:val="both"/>
        <w:rPr>
          <w:lang w:val="en-US"/>
        </w:rPr>
      </w:pPr>
      <w:r w:rsidRPr="009866B4">
        <w:t>** Финансирование мероприятий осуществляется за счет средств бюджетов государств-членов.</w:t>
      </w:r>
    </w:p>
    <w:p w:rsidR="009866B4" w:rsidRPr="009866B4" w:rsidRDefault="009866B4" w:rsidP="00402E2D">
      <w:pPr>
        <w:spacing w:after="120"/>
        <w:jc w:val="both"/>
        <w:rPr>
          <w:lang w:val="en-US"/>
        </w:rPr>
      </w:pPr>
      <w:r w:rsidRPr="009866B4">
        <w:t>*** Состав и сроки выполнения мероприятий определяются соответствующими порядками присоединения, входящими в состав утверждаемых Комиссией технологических документов.</w:t>
      </w:r>
    </w:p>
    <w:p w:rsidR="009866B4" w:rsidRPr="009866B4" w:rsidRDefault="009866B4" w:rsidP="00402E2D">
      <w:pPr>
        <w:spacing w:after="120"/>
        <w:jc w:val="both"/>
      </w:pPr>
      <w:r w:rsidRPr="009866B4">
        <w:t>**** Мероприятия проводятся при наличии соответствующего решения Высшего Евразийского экономического совета.</w:t>
      </w:r>
    </w:p>
    <w:p w:rsidR="00520CF1" w:rsidRPr="00480954" w:rsidRDefault="00520CF1" w:rsidP="00480954">
      <w:pPr>
        <w:spacing w:after="120"/>
      </w:pPr>
    </w:p>
    <w:p w:rsidR="00520CF1" w:rsidRPr="00480954" w:rsidRDefault="00520CF1" w:rsidP="00480954">
      <w:pPr>
        <w:spacing w:after="120"/>
        <w:sectPr w:rsidR="00520CF1" w:rsidRPr="00480954" w:rsidSect="00480954">
          <w:pgSz w:w="16840" w:h="11900" w:orient="landscape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520CF1" w:rsidRPr="00402E2D" w:rsidRDefault="00480954" w:rsidP="00402E2D">
      <w:pPr>
        <w:pStyle w:val="Bodytext20"/>
        <w:shd w:val="clear" w:color="auto" w:fill="auto"/>
        <w:spacing w:before="0" w:after="120" w:line="240" w:lineRule="auto"/>
        <w:ind w:left="5103" w:firstLine="0"/>
        <w:jc w:val="center"/>
        <w:rPr>
          <w:rFonts w:ascii="Sylfaen" w:hAnsi="Sylfaen"/>
          <w:sz w:val="24"/>
          <w:szCs w:val="24"/>
          <w:lang w:val="en-US"/>
        </w:rPr>
      </w:pPr>
      <w:r w:rsidRPr="00480954">
        <w:rPr>
          <w:rStyle w:val="Headerorfooter2"/>
          <w:rFonts w:ascii="Sylfaen" w:hAnsi="Sylfaen"/>
          <w:sz w:val="24"/>
          <w:szCs w:val="24"/>
        </w:rPr>
        <w:lastRenderedPageBreak/>
        <w:t xml:space="preserve">ПРИЛОЖЕНИЕ № </w:t>
      </w:r>
      <w:r w:rsidR="00402E2D">
        <w:rPr>
          <w:rFonts w:ascii="Sylfaen" w:hAnsi="Sylfaen"/>
          <w:sz w:val="24"/>
          <w:szCs w:val="24"/>
          <w:lang w:val="en-US"/>
        </w:rPr>
        <w:t>1</w:t>
      </w:r>
    </w:p>
    <w:p w:rsidR="00520CF1" w:rsidRPr="00480954" w:rsidRDefault="00480954" w:rsidP="00402E2D">
      <w:pPr>
        <w:pStyle w:val="Bodytext20"/>
        <w:shd w:val="clear" w:color="auto" w:fill="auto"/>
        <w:spacing w:before="0" w:after="120" w:line="240" w:lineRule="auto"/>
        <w:ind w:left="5103" w:firstLine="0"/>
        <w:jc w:val="center"/>
        <w:rPr>
          <w:rFonts w:ascii="Sylfaen" w:hAnsi="Sylfaen"/>
          <w:sz w:val="24"/>
          <w:szCs w:val="24"/>
        </w:rPr>
      </w:pPr>
      <w:r w:rsidRPr="00480954">
        <w:rPr>
          <w:rFonts w:ascii="Sylfaen" w:hAnsi="Sylfaen"/>
          <w:sz w:val="24"/>
          <w:szCs w:val="24"/>
        </w:rPr>
        <w:t>к плану мероприятий по созданию,</w:t>
      </w:r>
      <w:r>
        <w:rPr>
          <w:rFonts w:ascii="Sylfaen" w:hAnsi="Sylfaen"/>
          <w:sz w:val="24"/>
          <w:szCs w:val="24"/>
        </w:rPr>
        <w:t xml:space="preserve"> </w:t>
      </w:r>
      <w:r w:rsidRPr="00480954">
        <w:rPr>
          <w:rFonts w:ascii="Sylfaen" w:hAnsi="Sylfaen"/>
          <w:sz w:val="24"/>
          <w:szCs w:val="24"/>
        </w:rPr>
        <w:t>обеспечению функционирования и развитию</w:t>
      </w:r>
      <w:r>
        <w:rPr>
          <w:rFonts w:ascii="Sylfaen" w:hAnsi="Sylfaen"/>
          <w:sz w:val="24"/>
          <w:szCs w:val="24"/>
        </w:rPr>
        <w:t xml:space="preserve"> </w:t>
      </w:r>
      <w:r w:rsidRPr="00480954">
        <w:rPr>
          <w:rFonts w:ascii="Sylfaen" w:hAnsi="Sylfaen"/>
          <w:sz w:val="24"/>
          <w:szCs w:val="24"/>
        </w:rPr>
        <w:t>интегрированной информационной системы</w:t>
      </w:r>
      <w:r>
        <w:rPr>
          <w:rFonts w:ascii="Sylfaen" w:hAnsi="Sylfaen"/>
          <w:sz w:val="24"/>
          <w:szCs w:val="24"/>
        </w:rPr>
        <w:t xml:space="preserve"> </w:t>
      </w:r>
      <w:r w:rsidRPr="00480954">
        <w:rPr>
          <w:rFonts w:ascii="Sylfaen" w:hAnsi="Sylfaen"/>
          <w:sz w:val="24"/>
          <w:szCs w:val="24"/>
        </w:rPr>
        <w:t>Евразийского экономического союза</w:t>
      </w:r>
      <w:r>
        <w:rPr>
          <w:rFonts w:ascii="Sylfaen" w:hAnsi="Sylfaen"/>
          <w:sz w:val="24"/>
          <w:szCs w:val="24"/>
        </w:rPr>
        <w:t xml:space="preserve"> </w:t>
      </w:r>
      <w:r w:rsidRPr="00480954">
        <w:rPr>
          <w:rFonts w:ascii="Sylfaen" w:hAnsi="Sylfaen"/>
          <w:sz w:val="24"/>
          <w:szCs w:val="24"/>
        </w:rPr>
        <w:t>на 2017 - 2018 годы</w:t>
      </w:r>
    </w:p>
    <w:p w:rsidR="00520CF1" w:rsidRPr="00480954" w:rsidRDefault="00520CF1" w:rsidP="00480954">
      <w:pPr>
        <w:spacing w:after="120"/>
      </w:pPr>
    </w:p>
    <w:p w:rsidR="00520CF1" w:rsidRPr="00480954" w:rsidRDefault="00480954" w:rsidP="00480954">
      <w:pPr>
        <w:pStyle w:val="Heading3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bookmarkStart w:id="3" w:name="bookmark3"/>
      <w:r w:rsidRPr="00480954">
        <w:rPr>
          <w:rStyle w:val="Heading3Spacing2pt"/>
          <w:rFonts w:ascii="Sylfaen" w:hAnsi="Sylfaen"/>
          <w:b/>
          <w:bCs/>
          <w:spacing w:val="0"/>
          <w:sz w:val="24"/>
          <w:szCs w:val="24"/>
        </w:rPr>
        <w:t>ПЕРЕЧЕНЬ</w:t>
      </w:r>
      <w:bookmarkEnd w:id="3"/>
    </w:p>
    <w:p w:rsidR="00520CF1" w:rsidRPr="00480954" w:rsidRDefault="00480954" w:rsidP="00480954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480954">
        <w:rPr>
          <w:rFonts w:ascii="Sylfaen" w:hAnsi="Sylfaen"/>
          <w:sz w:val="24"/>
          <w:szCs w:val="24"/>
        </w:rPr>
        <w:t>направлений, приоритетных для реализации общих процессов</w:t>
      </w:r>
      <w:r>
        <w:rPr>
          <w:rFonts w:ascii="Sylfaen" w:hAnsi="Sylfaen"/>
          <w:sz w:val="24"/>
          <w:szCs w:val="24"/>
        </w:rPr>
        <w:t xml:space="preserve"> </w:t>
      </w:r>
      <w:r w:rsidRPr="00480954">
        <w:rPr>
          <w:rFonts w:ascii="Sylfaen" w:hAnsi="Sylfaen"/>
          <w:sz w:val="24"/>
          <w:szCs w:val="24"/>
        </w:rPr>
        <w:t>в рамках Евразийского экономического союза</w:t>
      </w:r>
    </w:p>
    <w:p w:rsidR="00520CF1" w:rsidRPr="00480954" w:rsidRDefault="00520CF1" w:rsidP="00480954">
      <w:pPr>
        <w:spacing w:after="120"/>
      </w:pPr>
    </w:p>
    <w:p w:rsidR="00520CF1" w:rsidRPr="00480954" w:rsidRDefault="00480954" w:rsidP="00402E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80954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Pr="00480954">
        <w:rPr>
          <w:rFonts w:ascii="Sylfaen" w:hAnsi="Sylfaen"/>
          <w:sz w:val="24"/>
          <w:szCs w:val="24"/>
        </w:rPr>
        <w:t>Таможенно-тарифное и нетарифное регулирование.</w:t>
      </w:r>
    </w:p>
    <w:p w:rsidR="00520CF1" w:rsidRPr="00480954" w:rsidRDefault="00480954" w:rsidP="00402E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80954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Pr="00480954">
        <w:rPr>
          <w:rFonts w:ascii="Sylfaen" w:hAnsi="Sylfaen"/>
          <w:sz w:val="24"/>
          <w:szCs w:val="24"/>
        </w:rPr>
        <w:t>Таможенное регулирование.</w:t>
      </w:r>
    </w:p>
    <w:p w:rsidR="00520CF1" w:rsidRPr="00480954" w:rsidRDefault="00480954" w:rsidP="00402E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80954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Pr="00480954">
        <w:rPr>
          <w:rFonts w:ascii="Sylfaen" w:hAnsi="Sylfaen"/>
          <w:sz w:val="24"/>
          <w:szCs w:val="24"/>
        </w:rPr>
        <w:t>Техническое регулирование, применение санитарных, ветеринарно-санитарных и карантинных фитосанитарных мер.</w:t>
      </w:r>
    </w:p>
    <w:p w:rsidR="00520CF1" w:rsidRPr="00480954" w:rsidRDefault="00480954" w:rsidP="00402E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80954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Pr="00480954">
        <w:rPr>
          <w:rFonts w:ascii="Sylfaen" w:hAnsi="Sylfaen"/>
          <w:sz w:val="24"/>
          <w:szCs w:val="24"/>
        </w:rPr>
        <w:t>Информационное взаимодействие национальных механизмов «единого окна» в системе регулирования внешнеэкономической деятельности.</w:t>
      </w:r>
    </w:p>
    <w:p w:rsidR="00520CF1" w:rsidRPr="00480954" w:rsidRDefault="00480954" w:rsidP="00402E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80954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Pr="00480954">
        <w:rPr>
          <w:rFonts w:ascii="Sylfaen" w:hAnsi="Sylfaen"/>
          <w:sz w:val="24"/>
          <w:szCs w:val="24"/>
        </w:rPr>
        <w:t>Прослеживаемость товаров в Евразийском экономическом союзе.</w:t>
      </w:r>
    </w:p>
    <w:p w:rsidR="00520CF1" w:rsidRPr="00480954" w:rsidRDefault="00480954" w:rsidP="00402E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80954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Pr="00480954">
        <w:rPr>
          <w:rFonts w:ascii="Sylfaen" w:hAnsi="Sylfaen"/>
          <w:sz w:val="24"/>
          <w:szCs w:val="24"/>
        </w:rPr>
        <w:t>Зачисление и распределение ввозных таможенных пошлин.</w:t>
      </w:r>
    </w:p>
    <w:p w:rsidR="00520CF1" w:rsidRPr="00480954" w:rsidRDefault="00480954" w:rsidP="00402E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80954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Pr="00480954">
        <w:rPr>
          <w:rFonts w:ascii="Sylfaen" w:hAnsi="Sylfaen"/>
          <w:sz w:val="24"/>
          <w:szCs w:val="24"/>
        </w:rPr>
        <w:t>Зачисление и распределение специальных, антидемпинговых и компенсационных пошлин.</w:t>
      </w:r>
    </w:p>
    <w:p w:rsidR="00520CF1" w:rsidRPr="00480954" w:rsidRDefault="00480954" w:rsidP="00402E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80954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Pr="00480954">
        <w:rPr>
          <w:rFonts w:ascii="Sylfaen" w:hAnsi="Sylfaen"/>
          <w:sz w:val="24"/>
          <w:szCs w:val="24"/>
        </w:rPr>
        <w:t>Конкурентная (антимонопольная) политика.</w:t>
      </w:r>
    </w:p>
    <w:p w:rsidR="00520CF1" w:rsidRPr="00480954" w:rsidRDefault="00480954" w:rsidP="00402E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80954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Pr="00480954">
        <w:rPr>
          <w:rFonts w:ascii="Sylfaen" w:hAnsi="Sylfaen"/>
          <w:sz w:val="24"/>
          <w:szCs w:val="24"/>
        </w:rPr>
        <w:t>Энергетическая политика.</w:t>
      </w:r>
    </w:p>
    <w:p w:rsidR="00520CF1" w:rsidRPr="00480954" w:rsidRDefault="00480954" w:rsidP="00402E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80954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Pr="00480954">
        <w:rPr>
          <w:rFonts w:ascii="Sylfaen" w:hAnsi="Sylfaen"/>
          <w:sz w:val="24"/>
          <w:szCs w:val="24"/>
        </w:rPr>
        <w:t>Валютная политика.</w:t>
      </w:r>
    </w:p>
    <w:p w:rsidR="00520CF1" w:rsidRPr="00480954" w:rsidRDefault="00480954" w:rsidP="00402E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80954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Pr="00480954">
        <w:rPr>
          <w:rFonts w:ascii="Sylfaen" w:hAnsi="Sylfaen"/>
          <w:sz w:val="24"/>
          <w:szCs w:val="24"/>
        </w:rPr>
        <w:t>Интеллектуальная собственность.</w:t>
      </w:r>
    </w:p>
    <w:p w:rsidR="00520CF1" w:rsidRPr="00480954" w:rsidRDefault="00480954" w:rsidP="00402E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80954"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 xml:space="preserve"> </w:t>
      </w:r>
      <w:r w:rsidRPr="00480954">
        <w:rPr>
          <w:rFonts w:ascii="Sylfaen" w:hAnsi="Sylfaen"/>
          <w:sz w:val="24"/>
          <w:szCs w:val="24"/>
        </w:rPr>
        <w:t>Финансовые рынки (банковская сфера, сфера страхования, валютный рынок, рынок ценных бумаг).</w:t>
      </w:r>
    </w:p>
    <w:p w:rsidR="00520CF1" w:rsidRPr="00480954" w:rsidRDefault="00480954" w:rsidP="00402E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80954"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 xml:space="preserve"> </w:t>
      </w:r>
      <w:r w:rsidRPr="00480954">
        <w:rPr>
          <w:rFonts w:ascii="Sylfaen" w:hAnsi="Sylfaen"/>
          <w:sz w:val="24"/>
          <w:szCs w:val="24"/>
        </w:rPr>
        <w:t>Обеспечение деятельности органов Евразийского экономического союза.</w:t>
      </w:r>
    </w:p>
    <w:p w:rsidR="00520CF1" w:rsidRPr="00480954" w:rsidRDefault="00480954" w:rsidP="00402E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80954">
        <w:rPr>
          <w:rFonts w:ascii="Sylfaen" w:hAnsi="Sylfaen"/>
          <w:sz w:val="24"/>
          <w:szCs w:val="24"/>
        </w:rPr>
        <w:t>1</w:t>
      </w:r>
      <w:r w:rsidR="00402E2D" w:rsidRPr="00402E2D">
        <w:rPr>
          <w:rFonts w:ascii="Sylfaen" w:hAnsi="Sylfaen"/>
          <w:sz w:val="24"/>
          <w:szCs w:val="24"/>
        </w:rPr>
        <w:t>4</w:t>
      </w:r>
      <w:r w:rsidRPr="00480954"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 xml:space="preserve"> </w:t>
      </w:r>
      <w:r w:rsidRPr="00480954">
        <w:rPr>
          <w:rFonts w:ascii="Sylfaen" w:hAnsi="Sylfaen"/>
          <w:sz w:val="24"/>
          <w:szCs w:val="24"/>
        </w:rPr>
        <w:t>Промышленная политика.</w:t>
      </w:r>
    </w:p>
    <w:p w:rsidR="00520CF1" w:rsidRPr="00480954" w:rsidRDefault="00402E2D" w:rsidP="00402E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02E2D">
        <w:rPr>
          <w:rFonts w:ascii="Sylfaen" w:hAnsi="Sylfaen"/>
          <w:sz w:val="24"/>
          <w:szCs w:val="24"/>
        </w:rPr>
        <w:t>15</w:t>
      </w:r>
      <w:r w:rsidR="00480954" w:rsidRPr="00480954">
        <w:rPr>
          <w:rFonts w:ascii="Sylfaen" w:hAnsi="Sylfaen"/>
          <w:sz w:val="24"/>
          <w:szCs w:val="24"/>
        </w:rPr>
        <w:t>.</w:t>
      </w:r>
      <w:r w:rsidR="00480954">
        <w:rPr>
          <w:rFonts w:ascii="Sylfaen" w:hAnsi="Sylfaen"/>
          <w:sz w:val="24"/>
          <w:szCs w:val="24"/>
        </w:rPr>
        <w:t xml:space="preserve"> </w:t>
      </w:r>
      <w:r w:rsidR="00480954" w:rsidRPr="00480954">
        <w:rPr>
          <w:rFonts w:ascii="Sylfaen" w:hAnsi="Sylfaen"/>
          <w:sz w:val="24"/>
          <w:szCs w:val="24"/>
        </w:rPr>
        <w:t>Агропромышленная политика.</w:t>
      </w:r>
    </w:p>
    <w:p w:rsidR="00520CF1" w:rsidRPr="00480954" w:rsidRDefault="00402E2D" w:rsidP="00402E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02E2D">
        <w:rPr>
          <w:rFonts w:ascii="Sylfaen" w:hAnsi="Sylfaen"/>
          <w:sz w:val="24"/>
          <w:szCs w:val="24"/>
        </w:rPr>
        <w:t>16</w:t>
      </w:r>
      <w:r w:rsidR="00480954" w:rsidRPr="00480954">
        <w:rPr>
          <w:rFonts w:ascii="Sylfaen" w:hAnsi="Sylfaen"/>
          <w:sz w:val="24"/>
          <w:szCs w:val="24"/>
        </w:rPr>
        <w:t>.</w:t>
      </w:r>
      <w:r w:rsidR="00480954">
        <w:rPr>
          <w:rFonts w:ascii="Sylfaen" w:hAnsi="Sylfaen"/>
          <w:sz w:val="24"/>
          <w:szCs w:val="24"/>
        </w:rPr>
        <w:t xml:space="preserve"> </w:t>
      </w:r>
      <w:r w:rsidR="00480954" w:rsidRPr="00480954">
        <w:rPr>
          <w:rFonts w:ascii="Sylfaen" w:hAnsi="Sylfaen"/>
          <w:sz w:val="24"/>
          <w:szCs w:val="24"/>
        </w:rPr>
        <w:t>Обращение лекарственных средств и медицинских изделий.</w:t>
      </w:r>
    </w:p>
    <w:p w:rsidR="00520CF1" w:rsidRPr="00480954" w:rsidRDefault="00402E2D" w:rsidP="00402E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02E2D">
        <w:rPr>
          <w:rFonts w:ascii="Sylfaen" w:hAnsi="Sylfaen"/>
          <w:sz w:val="24"/>
          <w:szCs w:val="24"/>
        </w:rPr>
        <w:t>17</w:t>
      </w:r>
      <w:r w:rsidR="00480954" w:rsidRPr="00480954">
        <w:rPr>
          <w:rFonts w:ascii="Sylfaen" w:hAnsi="Sylfaen"/>
          <w:sz w:val="24"/>
          <w:szCs w:val="24"/>
        </w:rPr>
        <w:t>.</w:t>
      </w:r>
      <w:r w:rsidR="00480954">
        <w:rPr>
          <w:rFonts w:ascii="Sylfaen" w:hAnsi="Sylfaen"/>
          <w:sz w:val="24"/>
          <w:szCs w:val="24"/>
        </w:rPr>
        <w:t xml:space="preserve"> </w:t>
      </w:r>
      <w:r w:rsidR="00480954" w:rsidRPr="00480954">
        <w:rPr>
          <w:rFonts w:ascii="Sylfaen" w:hAnsi="Sylfaen"/>
          <w:sz w:val="24"/>
          <w:szCs w:val="24"/>
        </w:rPr>
        <w:t>Трудовая миграция.</w:t>
      </w:r>
    </w:p>
    <w:p w:rsidR="00520CF1" w:rsidRPr="00480954" w:rsidRDefault="00402E2D" w:rsidP="00402E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02E2D">
        <w:rPr>
          <w:rFonts w:ascii="Sylfaen" w:hAnsi="Sylfaen"/>
          <w:sz w:val="24"/>
          <w:szCs w:val="24"/>
        </w:rPr>
        <w:t>18</w:t>
      </w:r>
      <w:r w:rsidR="00480954" w:rsidRPr="00480954">
        <w:rPr>
          <w:rFonts w:ascii="Sylfaen" w:hAnsi="Sylfaen"/>
          <w:sz w:val="24"/>
          <w:szCs w:val="24"/>
        </w:rPr>
        <w:t>.</w:t>
      </w:r>
      <w:r w:rsidR="00480954">
        <w:rPr>
          <w:rFonts w:ascii="Sylfaen" w:hAnsi="Sylfaen"/>
          <w:sz w:val="24"/>
          <w:szCs w:val="24"/>
        </w:rPr>
        <w:t xml:space="preserve"> </w:t>
      </w:r>
      <w:r w:rsidR="00480954" w:rsidRPr="00480954">
        <w:rPr>
          <w:rFonts w:ascii="Sylfaen" w:hAnsi="Sylfaen"/>
          <w:sz w:val="24"/>
          <w:szCs w:val="24"/>
        </w:rPr>
        <w:t>Государственные (муниципальные) закупки.</w:t>
      </w:r>
    </w:p>
    <w:p w:rsidR="00520CF1" w:rsidRPr="00480954" w:rsidRDefault="00402E2D" w:rsidP="00402E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02E2D">
        <w:rPr>
          <w:rFonts w:ascii="Sylfaen" w:hAnsi="Sylfaen"/>
          <w:sz w:val="24"/>
          <w:szCs w:val="24"/>
        </w:rPr>
        <w:t>19</w:t>
      </w:r>
      <w:r w:rsidR="00480954" w:rsidRPr="00480954">
        <w:rPr>
          <w:rFonts w:ascii="Sylfaen" w:hAnsi="Sylfaen"/>
          <w:sz w:val="24"/>
          <w:szCs w:val="24"/>
        </w:rPr>
        <w:t>.</w:t>
      </w:r>
      <w:r w:rsidR="00480954">
        <w:rPr>
          <w:rFonts w:ascii="Sylfaen" w:hAnsi="Sylfaen"/>
          <w:sz w:val="24"/>
          <w:szCs w:val="24"/>
        </w:rPr>
        <w:t xml:space="preserve"> </w:t>
      </w:r>
      <w:r w:rsidR="00480954" w:rsidRPr="00480954">
        <w:rPr>
          <w:rFonts w:ascii="Sylfaen" w:hAnsi="Sylfaen"/>
          <w:sz w:val="24"/>
          <w:szCs w:val="24"/>
        </w:rPr>
        <w:t>Функционирование внутренних рынков.</w:t>
      </w:r>
    </w:p>
    <w:p w:rsidR="00520CF1" w:rsidRDefault="00402E2D" w:rsidP="00402E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402E2D">
        <w:rPr>
          <w:rFonts w:ascii="Sylfaen" w:hAnsi="Sylfaen"/>
          <w:sz w:val="24"/>
          <w:szCs w:val="24"/>
        </w:rPr>
        <w:lastRenderedPageBreak/>
        <w:t>20</w:t>
      </w:r>
      <w:r w:rsidR="00480954" w:rsidRPr="00480954">
        <w:rPr>
          <w:rFonts w:ascii="Sylfaen" w:hAnsi="Sylfaen"/>
          <w:sz w:val="24"/>
          <w:szCs w:val="24"/>
        </w:rPr>
        <w:t>.</w:t>
      </w:r>
      <w:r w:rsidR="00480954">
        <w:rPr>
          <w:rFonts w:ascii="Sylfaen" w:hAnsi="Sylfaen"/>
          <w:sz w:val="24"/>
          <w:szCs w:val="24"/>
        </w:rPr>
        <w:t xml:space="preserve"> </w:t>
      </w:r>
      <w:r w:rsidR="00480954" w:rsidRPr="00480954">
        <w:rPr>
          <w:rFonts w:ascii="Sylfaen" w:hAnsi="Sylfaen"/>
          <w:sz w:val="24"/>
          <w:szCs w:val="24"/>
        </w:rPr>
        <w:t>Макроэкономическая политика.</w:t>
      </w:r>
    </w:p>
    <w:p w:rsidR="00402E2D" w:rsidRDefault="00402E2D" w:rsidP="00402E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402E2D" w:rsidRPr="00402E2D" w:rsidRDefault="00402E2D" w:rsidP="00402E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  <w:sectPr w:rsidR="00402E2D" w:rsidRPr="00402E2D" w:rsidSect="00480954"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520CF1" w:rsidRPr="00480954" w:rsidRDefault="00480954" w:rsidP="00AE19BA">
      <w:pPr>
        <w:pStyle w:val="Bodytext20"/>
        <w:shd w:val="clear" w:color="auto" w:fill="auto"/>
        <w:spacing w:before="0" w:after="120" w:line="240" w:lineRule="auto"/>
        <w:ind w:left="7938" w:firstLine="0"/>
        <w:jc w:val="center"/>
        <w:rPr>
          <w:rFonts w:ascii="Sylfaen" w:hAnsi="Sylfaen"/>
          <w:sz w:val="24"/>
          <w:szCs w:val="24"/>
        </w:rPr>
      </w:pPr>
      <w:r w:rsidRPr="00480954">
        <w:rPr>
          <w:rStyle w:val="Headerorfooter2"/>
          <w:rFonts w:ascii="Sylfaen" w:hAnsi="Sylfaen"/>
          <w:sz w:val="24"/>
          <w:szCs w:val="24"/>
        </w:rPr>
        <w:lastRenderedPageBreak/>
        <w:t>ПРИЛОЖЕНИЕ № 2</w:t>
      </w:r>
    </w:p>
    <w:p w:rsidR="00520CF1" w:rsidRPr="00480954" w:rsidRDefault="00480954" w:rsidP="00AE19BA">
      <w:pPr>
        <w:pStyle w:val="Bodytext20"/>
        <w:shd w:val="clear" w:color="auto" w:fill="auto"/>
        <w:spacing w:before="0" w:after="120" w:line="240" w:lineRule="auto"/>
        <w:ind w:left="7938" w:firstLine="0"/>
        <w:jc w:val="center"/>
        <w:rPr>
          <w:rFonts w:ascii="Sylfaen" w:hAnsi="Sylfaen"/>
          <w:sz w:val="24"/>
          <w:szCs w:val="24"/>
        </w:rPr>
      </w:pPr>
      <w:r w:rsidRPr="00480954">
        <w:rPr>
          <w:rFonts w:ascii="Sylfaen" w:hAnsi="Sylfaen"/>
          <w:sz w:val="24"/>
          <w:szCs w:val="24"/>
        </w:rPr>
        <w:t>к плану мероприятий по созданию,</w:t>
      </w:r>
      <w:r>
        <w:rPr>
          <w:rFonts w:ascii="Sylfaen" w:hAnsi="Sylfaen"/>
          <w:sz w:val="24"/>
          <w:szCs w:val="24"/>
        </w:rPr>
        <w:t xml:space="preserve"> </w:t>
      </w:r>
      <w:r w:rsidRPr="00480954">
        <w:rPr>
          <w:rFonts w:ascii="Sylfaen" w:hAnsi="Sylfaen"/>
          <w:sz w:val="24"/>
          <w:szCs w:val="24"/>
        </w:rPr>
        <w:t>обеспечению функционирования и развитию</w:t>
      </w:r>
      <w:r>
        <w:rPr>
          <w:rFonts w:ascii="Sylfaen" w:hAnsi="Sylfaen"/>
          <w:sz w:val="24"/>
          <w:szCs w:val="24"/>
        </w:rPr>
        <w:t xml:space="preserve"> </w:t>
      </w:r>
      <w:r w:rsidRPr="00480954">
        <w:rPr>
          <w:rFonts w:ascii="Sylfaen" w:hAnsi="Sylfaen"/>
          <w:sz w:val="24"/>
          <w:szCs w:val="24"/>
        </w:rPr>
        <w:t>интегрированной информационной системы</w:t>
      </w:r>
      <w:r>
        <w:rPr>
          <w:rFonts w:ascii="Sylfaen" w:hAnsi="Sylfaen"/>
          <w:sz w:val="24"/>
          <w:szCs w:val="24"/>
        </w:rPr>
        <w:t xml:space="preserve"> </w:t>
      </w:r>
      <w:r w:rsidRPr="00480954">
        <w:rPr>
          <w:rFonts w:ascii="Sylfaen" w:hAnsi="Sylfaen"/>
          <w:sz w:val="24"/>
          <w:szCs w:val="24"/>
        </w:rPr>
        <w:t>Евразийского экономического союза</w:t>
      </w:r>
      <w:r>
        <w:rPr>
          <w:rFonts w:ascii="Sylfaen" w:hAnsi="Sylfaen"/>
          <w:sz w:val="24"/>
          <w:szCs w:val="24"/>
        </w:rPr>
        <w:t xml:space="preserve"> </w:t>
      </w:r>
      <w:r w:rsidRPr="00480954">
        <w:rPr>
          <w:rFonts w:ascii="Sylfaen" w:hAnsi="Sylfaen"/>
          <w:sz w:val="24"/>
          <w:szCs w:val="24"/>
        </w:rPr>
        <w:t>на 2017 - 2018 годы</w:t>
      </w:r>
    </w:p>
    <w:p w:rsidR="00520CF1" w:rsidRPr="00480954" w:rsidRDefault="00520CF1" w:rsidP="00480954">
      <w:pPr>
        <w:spacing w:after="120"/>
      </w:pPr>
    </w:p>
    <w:p w:rsidR="00520CF1" w:rsidRPr="00480954" w:rsidRDefault="00480954" w:rsidP="00AE19BA">
      <w:pPr>
        <w:pStyle w:val="Heading30"/>
        <w:shd w:val="clear" w:color="auto" w:fill="auto"/>
        <w:spacing w:before="0" w:after="120" w:line="240" w:lineRule="auto"/>
        <w:ind w:left="1134" w:right="1246"/>
        <w:rPr>
          <w:rFonts w:ascii="Sylfaen" w:hAnsi="Sylfaen"/>
          <w:sz w:val="24"/>
          <w:szCs w:val="24"/>
        </w:rPr>
      </w:pPr>
      <w:bookmarkStart w:id="4" w:name="bookmark4"/>
      <w:r w:rsidRPr="00480954">
        <w:rPr>
          <w:rStyle w:val="Heading3Spacing2pt"/>
          <w:rFonts w:ascii="Sylfaen" w:hAnsi="Sylfaen"/>
          <w:b/>
          <w:bCs/>
          <w:spacing w:val="0"/>
          <w:sz w:val="24"/>
          <w:szCs w:val="24"/>
        </w:rPr>
        <w:t>ПЕРЕЧЕНЬ</w:t>
      </w:r>
      <w:bookmarkEnd w:id="4"/>
    </w:p>
    <w:p w:rsidR="00520CF1" w:rsidRDefault="00480954" w:rsidP="00AE19BA">
      <w:pPr>
        <w:pStyle w:val="Heading30"/>
        <w:shd w:val="clear" w:color="auto" w:fill="auto"/>
        <w:spacing w:before="0" w:after="120" w:line="240" w:lineRule="auto"/>
        <w:ind w:left="1134" w:right="1246"/>
        <w:rPr>
          <w:rFonts w:ascii="Sylfaen" w:hAnsi="Sylfaen"/>
          <w:sz w:val="24"/>
          <w:szCs w:val="24"/>
          <w:lang w:val="en-US"/>
        </w:rPr>
      </w:pPr>
      <w:bookmarkStart w:id="5" w:name="bookmark5"/>
      <w:r w:rsidRPr="00480954">
        <w:rPr>
          <w:rFonts w:ascii="Sylfaen" w:hAnsi="Sylfaen"/>
          <w:sz w:val="24"/>
          <w:szCs w:val="24"/>
        </w:rPr>
        <w:t>модернизируемых подсистем интеграционного сегмента Евразийской экономической комиссии</w:t>
      </w:r>
      <w:r>
        <w:rPr>
          <w:rFonts w:ascii="Sylfaen" w:hAnsi="Sylfaen"/>
          <w:sz w:val="24"/>
          <w:szCs w:val="24"/>
        </w:rPr>
        <w:t xml:space="preserve"> </w:t>
      </w:r>
      <w:r w:rsidRPr="00480954">
        <w:rPr>
          <w:rFonts w:ascii="Sylfaen" w:hAnsi="Sylfaen"/>
          <w:sz w:val="24"/>
          <w:szCs w:val="24"/>
        </w:rPr>
        <w:t>интегрированной информационной системы Евразийского экономического союза</w:t>
      </w:r>
      <w:bookmarkEnd w:id="5"/>
    </w:p>
    <w:p w:rsidR="00AE19BA" w:rsidRPr="00AE19BA" w:rsidRDefault="00AE19BA" w:rsidP="00AE19BA">
      <w:pPr>
        <w:pStyle w:val="Heading30"/>
        <w:shd w:val="clear" w:color="auto" w:fill="auto"/>
        <w:spacing w:before="0" w:after="120" w:line="240" w:lineRule="auto"/>
        <w:ind w:left="1134" w:right="1246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144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9"/>
        <w:gridCol w:w="2282"/>
        <w:gridCol w:w="2286"/>
        <w:gridCol w:w="2279"/>
        <w:gridCol w:w="2286"/>
      </w:tblGrid>
      <w:tr w:rsidR="00520CF1" w:rsidRPr="00480954" w:rsidTr="00AE19BA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CF1" w:rsidRPr="00480954" w:rsidRDefault="00520CF1" w:rsidP="00480954">
            <w:pPr>
              <w:spacing w:after="120"/>
            </w:pP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CF1" w:rsidRPr="00480954" w:rsidRDefault="00480954" w:rsidP="00480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Срок разработки частного технического задания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CF1" w:rsidRPr="00480954" w:rsidRDefault="00480954" w:rsidP="00480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Срок модернизации подсистемы</w:t>
            </w:r>
          </w:p>
        </w:tc>
      </w:tr>
      <w:tr w:rsidR="00520CF1" w:rsidRPr="00480954" w:rsidTr="00AE19BA">
        <w:trPr>
          <w:jc w:val="center"/>
        </w:trPr>
        <w:tc>
          <w:tcPr>
            <w:tcW w:w="5299" w:type="dxa"/>
            <w:tcBorders>
              <w:left w:val="single" w:sz="4" w:space="0" w:color="auto"/>
            </w:tcBorders>
            <w:shd w:val="clear" w:color="auto" w:fill="FFFFFF"/>
          </w:tcPr>
          <w:p w:rsidR="00520CF1" w:rsidRPr="00480954" w:rsidRDefault="00520CF1" w:rsidP="00480954">
            <w:pPr>
              <w:spacing w:after="12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0CF1" w:rsidRPr="00480954" w:rsidRDefault="00480954" w:rsidP="00480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этап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0CF1" w:rsidRPr="00480954" w:rsidRDefault="00480954" w:rsidP="00480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II этап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0CF1" w:rsidRPr="00480954" w:rsidRDefault="00480954" w:rsidP="00480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 этап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0CF1" w:rsidRPr="00480954" w:rsidRDefault="00480954" w:rsidP="00480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II этап</w:t>
            </w:r>
          </w:p>
        </w:tc>
      </w:tr>
      <w:tr w:rsidR="00520CF1" w:rsidRPr="00480954" w:rsidTr="00AE19BA">
        <w:trPr>
          <w:jc w:val="center"/>
        </w:trPr>
        <w:tc>
          <w:tcPr>
            <w:tcW w:w="52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20CF1" w:rsidRPr="00480954" w:rsidRDefault="00480954" w:rsidP="00480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  <w:lang w:eastAsia="en-US" w:bidi="en-US"/>
              </w:rPr>
              <w:t xml:space="preserve">1. </w:t>
            </w:r>
            <w:r w:rsidRPr="00480954">
              <w:rPr>
                <w:rStyle w:val="Bodytext212pt"/>
                <w:rFonts w:ascii="Sylfaen" w:hAnsi="Sylfaen"/>
              </w:rPr>
              <w:t>Информационный портал Евразийского экономического союза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shd w:val="clear" w:color="auto" w:fill="FFFFFF"/>
          </w:tcPr>
          <w:p w:rsidR="00520CF1" w:rsidRPr="00480954" w:rsidRDefault="00480954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II квартал 2017 г.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FFFFFF"/>
          </w:tcPr>
          <w:p w:rsidR="00520CF1" w:rsidRPr="00480954" w:rsidRDefault="00480954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II квартал 2018 г.</w:t>
            </w: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FFFFFF"/>
          </w:tcPr>
          <w:p w:rsidR="00520CF1" w:rsidRPr="00480954" w:rsidRDefault="00480954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IV квартал 2017 г.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FFFFFF"/>
          </w:tcPr>
          <w:p w:rsidR="00520CF1" w:rsidRPr="00480954" w:rsidRDefault="00480954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IV квартал 2018 г.</w:t>
            </w:r>
          </w:p>
        </w:tc>
      </w:tr>
      <w:tr w:rsidR="00520CF1" w:rsidRPr="00480954" w:rsidTr="00AE19BA">
        <w:trPr>
          <w:jc w:val="center"/>
        </w:trPr>
        <w:tc>
          <w:tcPr>
            <w:tcW w:w="5299" w:type="dxa"/>
            <w:shd w:val="clear" w:color="auto" w:fill="FFFFFF"/>
            <w:vAlign w:val="center"/>
          </w:tcPr>
          <w:p w:rsidR="00520CF1" w:rsidRPr="00480954" w:rsidRDefault="00480954" w:rsidP="00480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2. Информационно-аналитическая подсистема</w:t>
            </w:r>
          </w:p>
        </w:tc>
        <w:tc>
          <w:tcPr>
            <w:tcW w:w="2282" w:type="dxa"/>
            <w:shd w:val="clear" w:color="auto" w:fill="FFFFFF"/>
          </w:tcPr>
          <w:p w:rsidR="00520CF1" w:rsidRPr="00480954" w:rsidRDefault="00480954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III квартал 2017 г.</w:t>
            </w:r>
          </w:p>
        </w:tc>
        <w:tc>
          <w:tcPr>
            <w:tcW w:w="2286" w:type="dxa"/>
            <w:shd w:val="clear" w:color="auto" w:fill="FFFFFF"/>
          </w:tcPr>
          <w:p w:rsidR="00520CF1" w:rsidRPr="00480954" w:rsidRDefault="00480954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279" w:type="dxa"/>
            <w:shd w:val="clear" w:color="auto" w:fill="FFFFFF"/>
          </w:tcPr>
          <w:p w:rsidR="00520CF1" w:rsidRPr="00480954" w:rsidRDefault="00480954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II квартал 2018 г.</w:t>
            </w:r>
          </w:p>
        </w:tc>
        <w:tc>
          <w:tcPr>
            <w:tcW w:w="2286" w:type="dxa"/>
            <w:shd w:val="clear" w:color="auto" w:fill="FFFFFF"/>
          </w:tcPr>
          <w:p w:rsidR="00520CF1" w:rsidRPr="00480954" w:rsidRDefault="00480954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-</w:t>
            </w:r>
          </w:p>
        </w:tc>
      </w:tr>
      <w:tr w:rsidR="00520CF1" w:rsidRPr="00480954" w:rsidTr="00AE19BA">
        <w:trPr>
          <w:jc w:val="center"/>
        </w:trPr>
        <w:tc>
          <w:tcPr>
            <w:tcW w:w="5299" w:type="dxa"/>
            <w:shd w:val="clear" w:color="auto" w:fill="FFFFFF"/>
            <w:vAlign w:val="center"/>
          </w:tcPr>
          <w:p w:rsidR="00520CF1" w:rsidRPr="00480954" w:rsidRDefault="00480954" w:rsidP="00480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3. Статистика</w:t>
            </w:r>
          </w:p>
        </w:tc>
        <w:tc>
          <w:tcPr>
            <w:tcW w:w="2282" w:type="dxa"/>
            <w:shd w:val="clear" w:color="auto" w:fill="FFFFFF"/>
          </w:tcPr>
          <w:p w:rsidR="00520CF1" w:rsidRPr="00480954" w:rsidRDefault="00480954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III квартал 2017 г.</w:t>
            </w:r>
          </w:p>
        </w:tc>
        <w:tc>
          <w:tcPr>
            <w:tcW w:w="2286" w:type="dxa"/>
            <w:shd w:val="clear" w:color="auto" w:fill="FFFFFF"/>
          </w:tcPr>
          <w:p w:rsidR="00520CF1" w:rsidRPr="00480954" w:rsidRDefault="00480954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279" w:type="dxa"/>
            <w:shd w:val="clear" w:color="auto" w:fill="FFFFFF"/>
          </w:tcPr>
          <w:p w:rsidR="00520CF1" w:rsidRPr="00480954" w:rsidRDefault="00480954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II квартал 2018 г.</w:t>
            </w:r>
          </w:p>
        </w:tc>
        <w:tc>
          <w:tcPr>
            <w:tcW w:w="2286" w:type="dxa"/>
            <w:shd w:val="clear" w:color="auto" w:fill="FFFFFF"/>
          </w:tcPr>
          <w:p w:rsidR="00520CF1" w:rsidRPr="00480954" w:rsidRDefault="00480954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-</w:t>
            </w:r>
          </w:p>
        </w:tc>
      </w:tr>
      <w:tr w:rsidR="00520CF1" w:rsidRPr="00480954" w:rsidTr="00AE19BA">
        <w:trPr>
          <w:jc w:val="center"/>
        </w:trPr>
        <w:tc>
          <w:tcPr>
            <w:tcW w:w="5299" w:type="dxa"/>
            <w:shd w:val="clear" w:color="auto" w:fill="FFFFFF"/>
            <w:vAlign w:val="center"/>
          </w:tcPr>
          <w:p w:rsidR="00520CF1" w:rsidRPr="00480954" w:rsidRDefault="00480954" w:rsidP="00480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4. Управление проектами и программами</w:t>
            </w:r>
          </w:p>
        </w:tc>
        <w:tc>
          <w:tcPr>
            <w:tcW w:w="2282" w:type="dxa"/>
            <w:shd w:val="clear" w:color="auto" w:fill="FFFFFF"/>
          </w:tcPr>
          <w:p w:rsidR="00520CF1" w:rsidRPr="00480954" w:rsidRDefault="00480954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III квартал 2017 г.</w:t>
            </w:r>
          </w:p>
        </w:tc>
        <w:tc>
          <w:tcPr>
            <w:tcW w:w="2286" w:type="dxa"/>
            <w:shd w:val="clear" w:color="auto" w:fill="FFFFFF"/>
          </w:tcPr>
          <w:p w:rsidR="00520CF1" w:rsidRPr="00480954" w:rsidRDefault="00480954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279" w:type="dxa"/>
            <w:shd w:val="clear" w:color="auto" w:fill="FFFFFF"/>
          </w:tcPr>
          <w:p w:rsidR="00520CF1" w:rsidRPr="00480954" w:rsidRDefault="00480954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II квартал 2018 г.</w:t>
            </w:r>
          </w:p>
        </w:tc>
        <w:tc>
          <w:tcPr>
            <w:tcW w:w="2286" w:type="dxa"/>
            <w:shd w:val="clear" w:color="auto" w:fill="FFFFFF"/>
          </w:tcPr>
          <w:p w:rsidR="00520CF1" w:rsidRPr="00480954" w:rsidRDefault="00480954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-</w:t>
            </w:r>
          </w:p>
        </w:tc>
      </w:tr>
      <w:tr w:rsidR="00520CF1" w:rsidRPr="00480954" w:rsidTr="00AE19BA">
        <w:trPr>
          <w:jc w:val="center"/>
        </w:trPr>
        <w:tc>
          <w:tcPr>
            <w:tcW w:w="5299" w:type="dxa"/>
            <w:shd w:val="clear" w:color="auto" w:fill="FFFFFF"/>
            <w:vAlign w:val="center"/>
          </w:tcPr>
          <w:p w:rsidR="00520CF1" w:rsidRPr="00480954" w:rsidRDefault="00480954" w:rsidP="00480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5. Анализ областей рисков</w:t>
            </w:r>
          </w:p>
        </w:tc>
        <w:tc>
          <w:tcPr>
            <w:tcW w:w="2282" w:type="dxa"/>
            <w:shd w:val="clear" w:color="auto" w:fill="FFFFFF"/>
          </w:tcPr>
          <w:p w:rsidR="00520CF1" w:rsidRPr="00480954" w:rsidRDefault="00480954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IV квартал 2017 г.</w:t>
            </w:r>
          </w:p>
        </w:tc>
        <w:tc>
          <w:tcPr>
            <w:tcW w:w="2286" w:type="dxa"/>
            <w:shd w:val="clear" w:color="auto" w:fill="FFFFFF"/>
          </w:tcPr>
          <w:p w:rsidR="00520CF1" w:rsidRPr="00480954" w:rsidRDefault="00480954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279" w:type="dxa"/>
            <w:shd w:val="clear" w:color="auto" w:fill="FFFFFF"/>
          </w:tcPr>
          <w:p w:rsidR="00520CF1" w:rsidRPr="00480954" w:rsidRDefault="00480954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III квартал 2018 г.</w:t>
            </w:r>
          </w:p>
        </w:tc>
        <w:tc>
          <w:tcPr>
            <w:tcW w:w="2286" w:type="dxa"/>
            <w:shd w:val="clear" w:color="auto" w:fill="FFFFFF"/>
          </w:tcPr>
          <w:p w:rsidR="00520CF1" w:rsidRPr="00480954" w:rsidRDefault="00480954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-</w:t>
            </w:r>
          </w:p>
        </w:tc>
      </w:tr>
      <w:tr w:rsidR="00520CF1" w:rsidRPr="00480954" w:rsidTr="00AE19BA">
        <w:trPr>
          <w:jc w:val="center"/>
        </w:trPr>
        <w:tc>
          <w:tcPr>
            <w:tcW w:w="5299" w:type="dxa"/>
            <w:shd w:val="clear" w:color="auto" w:fill="FFFFFF"/>
            <w:vAlign w:val="center"/>
          </w:tcPr>
          <w:p w:rsidR="00520CF1" w:rsidRPr="00480954" w:rsidRDefault="00480954" w:rsidP="00480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6. Специализированный документооборот</w:t>
            </w:r>
          </w:p>
        </w:tc>
        <w:tc>
          <w:tcPr>
            <w:tcW w:w="2282" w:type="dxa"/>
            <w:shd w:val="clear" w:color="auto" w:fill="FFFFFF"/>
          </w:tcPr>
          <w:p w:rsidR="00520CF1" w:rsidRPr="00480954" w:rsidRDefault="00480954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IV квартал 2017 г.</w:t>
            </w:r>
          </w:p>
        </w:tc>
        <w:tc>
          <w:tcPr>
            <w:tcW w:w="2286" w:type="dxa"/>
            <w:shd w:val="clear" w:color="auto" w:fill="FFFFFF"/>
          </w:tcPr>
          <w:p w:rsidR="00520CF1" w:rsidRPr="00480954" w:rsidRDefault="00480954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279" w:type="dxa"/>
            <w:shd w:val="clear" w:color="auto" w:fill="FFFFFF"/>
          </w:tcPr>
          <w:p w:rsidR="00520CF1" w:rsidRPr="00480954" w:rsidRDefault="00480954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III квартал 2018 г.</w:t>
            </w:r>
          </w:p>
        </w:tc>
        <w:tc>
          <w:tcPr>
            <w:tcW w:w="2286" w:type="dxa"/>
            <w:shd w:val="clear" w:color="auto" w:fill="FFFFFF"/>
          </w:tcPr>
          <w:p w:rsidR="00520CF1" w:rsidRPr="00480954" w:rsidRDefault="00480954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-</w:t>
            </w:r>
          </w:p>
        </w:tc>
      </w:tr>
      <w:tr w:rsidR="00520CF1" w:rsidRPr="00480954" w:rsidTr="00AE19BA">
        <w:trPr>
          <w:jc w:val="center"/>
        </w:trPr>
        <w:tc>
          <w:tcPr>
            <w:tcW w:w="5299" w:type="dxa"/>
            <w:shd w:val="clear" w:color="auto" w:fill="FFFFFF"/>
            <w:vAlign w:val="center"/>
          </w:tcPr>
          <w:p w:rsidR="00520CF1" w:rsidRPr="00480954" w:rsidRDefault="00480954" w:rsidP="00480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7. Таможенно-тарифное и нетарифное регулирование</w:t>
            </w:r>
          </w:p>
        </w:tc>
        <w:tc>
          <w:tcPr>
            <w:tcW w:w="2282" w:type="dxa"/>
            <w:shd w:val="clear" w:color="auto" w:fill="FFFFFF"/>
          </w:tcPr>
          <w:p w:rsidR="00520CF1" w:rsidRPr="00480954" w:rsidRDefault="00480954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III квартал 2017 г.</w:t>
            </w:r>
          </w:p>
        </w:tc>
        <w:tc>
          <w:tcPr>
            <w:tcW w:w="2286" w:type="dxa"/>
            <w:shd w:val="clear" w:color="auto" w:fill="FFFFFF"/>
          </w:tcPr>
          <w:p w:rsidR="00520CF1" w:rsidRPr="00480954" w:rsidRDefault="00480954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279" w:type="dxa"/>
            <w:shd w:val="clear" w:color="auto" w:fill="FFFFFF"/>
          </w:tcPr>
          <w:p w:rsidR="00520CF1" w:rsidRPr="00480954" w:rsidRDefault="00480954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III квартал 2018 г.</w:t>
            </w:r>
          </w:p>
        </w:tc>
        <w:tc>
          <w:tcPr>
            <w:tcW w:w="2286" w:type="dxa"/>
            <w:shd w:val="clear" w:color="auto" w:fill="FFFFFF"/>
          </w:tcPr>
          <w:p w:rsidR="00520CF1" w:rsidRPr="00480954" w:rsidRDefault="00480954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-</w:t>
            </w:r>
          </w:p>
        </w:tc>
      </w:tr>
      <w:tr w:rsidR="00520CF1" w:rsidRPr="00480954" w:rsidTr="00AE19BA">
        <w:trPr>
          <w:jc w:val="center"/>
        </w:trPr>
        <w:tc>
          <w:tcPr>
            <w:tcW w:w="5299" w:type="dxa"/>
            <w:shd w:val="clear" w:color="auto" w:fill="FFFFFF"/>
            <w:vAlign w:val="bottom"/>
          </w:tcPr>
          <w:p w:rsidR="00520CF1" w:rsidRPr="00480954" w:rsidRDefault="00480954" w:rsidP="00480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lastRenderedPageBreak/>
              <w:t>8. Техническое регулирование</w:t>
            </w:r>
          </w:p>
        </w:tc>
        <w:tc>
          <w:tcPr>
            <w:tcW w:w="2282" w:type="dxa"/>
            <w:shd w:val="clear" w:color="auto" w:fill="FFFFFF"/>
          </w:tcPr>
          <w:p w:rsidR="00520CF1" w:rsidRPr="00480954" w:rsidRDefault="00480954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III квартал 2017 г.</w:t>
            </w:r>
          </w:p>
        </w:tc>
        <w:tc>
          <w:tcPr>
            <w:tcW w:w="2286" w:type="dxa"/>
            <w:shd w:val="clear" w:color="auto" w:fill="FFFFFF"/>
          </w:tcPr>
          <w:p w:rsidR="00520CF1" w:rsidRPr="00AE19BA" w:rsidRDefault="00AE19BA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2279" w:type="dxa"/>
            <w:shd w:val="clear" w:color="auto" w:fill="FFFFFF"/>
          </w:tcPr>
          <w:p w:rsidR="00520CF1" w:rsidRPr="00480954" w:rsidRDefault="00480954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III квартал 2018 г.</w:t>
            </w:r>
          </w:p>
        </w:tc>
        <w:tc>
          <w:tcPr>
            <w:tcW w:w="2286" w:type="dxa"/>
            <w:shd w:val="clear" w:color="auto" w:fill="FFFFFF"/>
          </w:tcPr>
          <w:p w:rsidR="00520CF1" w:rsidRPr="00AE19BA" w:rsidRDefault="00AE19BA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ArialBlack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</w:tr>
      <w:tr w:rsidR="00AE19BA" w:rsidRPr="00480954" w:rsidTr="00AE19BA">
        <w:trPr>
          <w:jc w:val="center"/>
        </w:trPr>
        <w:tc>
          <w:tcPr>
            <w:tcW w:w="5299" w:type="dxa"/>
            <w:shd w:val="clear" w:color="auto" w:fill="FFFFFF"/>
            <w:vAlign w:val="bottom"/>
          </w:tcPr>
          <w:p w:rsidR="00AE19BA" w:rsidRPr="00480954" w:rsidRDefault="00AE19B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  <w:lang w:val="en-US" w:eastAsia="en-US" w:bidi="en-US"/>
              </w:rPr>
              <w:t xml:space="preserve">9. </w:t>
            </w:r>
            <w:r w:rsidRPr="00480954">
              <w:rPr>
                <w:rStyle w:val="Bodytext212pt"/>
                <w:rFonts w:ascii="Sylfaen" w:hAnsi="Sylfaen"/>
              </w:rPr>
              <w:t>Управление общими процессами</w:t>
            </w:r>
          </w:p>
        </w:tc>
        <w:tc>
          <w:tcPr>
            <w:tcW w:w="2282" w:type="dxa"/>
            <w:shd w:val="clear" w:color="auto" w:fill="FFFFFF"/>
          </w:tcPr>
          <w:p w:rsidR="00AE19BA" w:rsidRPr="00480954" w:rsidRDefault="00AE19BA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II квартал 2017 г.</w:t>
            </w:r>
          </w:p>
        </w:tc>
        <w:tc>
          <w:tcPr>
            <w:tcW w:w="2286" w:type="dxa"/>
            <w:shd w:val="clear" w:color="auto" w:fill="FFFFFF"/>
          </w:tcPr>
          <w:p w:rsidR="00AE19BA" w:rsidRPr="00480954" w:rsidRDefault="00AE19BA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II квартал 2018 г.</w:t>
            </w:r>
          </w:p>
        </w:tc>
        <w:tc>
          <w:tcPr>
            <w:tcW w:w="2279" w:type="dxa"/>
            <w:shd w:val="clear" w:color="auto" w:fill="FFFFFF"/>
          </w:tcPr>
          <w:p w:rsidR="00AE19BA" w:rsidRPr="00480954" w:rsidRDefault="00AE19BA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IV квартал 2017 г.</w:t>
            </w:r>
          </w:p>
        </w:tc>
        <w:tc>
          <w:tcPr>
            <w:tcW w:w="2286" w:type="dxa"/>
            <w:shd w:val="clear" w:color="auto" w:fill="FFFFFF"/>
          </w:tcPr>
          <w:p w:rsidR="00AE19BA" w:rsidRPr="00480954" w:rsidRDefault="00AE19BA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IV квартал 2018 г.</w:t>
            </w:r>
          </w:p>
        </w:tc>
      </w:tr>
      <w:tr w:rsidR="00AE19BA" w:rsidRPr="00480954" w:rsidTr="00AE19BA">
        <w:trPr>
          <w:jc w:val="center"/>
        </w:trPr>
        <w:tc>
          <w:tcPr>
            <w:tcW w:w="5299" w:type="dxa"/>
            <w:shd w:val="clear" w:color="auto" w:fill="FFFFFF"/>
            <w:vAlign w:val="center"/>
          </w:tcPr>
          <w:p w:rsidR="00AE19BA" w:rsidRPr="00480954" w:rsidRDefault="00AE19B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10. Интеграционная платформа</w:t>
            </w:r>
          </w:p>
        </w:tc>
        <w:tc>
          <w:tcPr>
            <w:tcW w:w="2282" w:type="dxa"/>
            <w:shd w:val="clear" w:color="auto" w:fill="FFFFFF"/>
          </w:tcPr>
          <w:p w:rsidR="00AE19BA" w:rsidRPr="00480954" w:rsidRDefault="00AE19BA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III квартал 2017 г.</w:t>
            </w:r>
          </w:p>
        </w:tc>
        <w:tc>
          <w:tcPr>
            <w:tcW w:w="2286" w:type="dxa"/>
            <w:shd w:val="clear" w:color="auto" w:fill="FFFFFF"/>
          </w:tcPr>
          <w:p w:rsidR="00AE19BA" w:rsidRPr="00480954" w:rsidRDefault="00AE19BA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279" w:type="dxa"/>
            <w:shd w:val="clear" w:color="auto" w:fill="FFFFFF"/>
          </w:tcPr>
          <w:p w:rsidR="00AE19BA" w:rsidRPr="00480954" w:rsidRDefault="00AE19BA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II квартал 2018 г.</w:t>
            </w:r>
          </w:p>
        </w:tc>
        <w:tc>
          <w:tcPr>
            <w:tcW w:w="2286" w:type="dxa"/>
            <w:shd w:val="clear" w:color="auto" w:fill="FFFFFF"/>
          </w:tcPr>
          <w:p w:rsidR="00AE19BA" w:rsidRPr="00480954" w:rsidRDefault="00AE19BA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-</w:t>
            </w:r>
          </w:p>
        </w:tc>
      </w:tr>
      <w:tr w:rsidR="00AE19BA" w:rsidRPr="00480954" w:rsidTr="00AE19BA">
        <w:trPr>
          <w:jc w:val="center"/>
        </w:trPr>
        <w:tc>
          <w:tcPr>
            <w:tcW w:w="5299" w:type="dxa"/>
            <w:shd w:val="clear" w:color="auto" w:fill="FFFFFF"/>
            <w:vAlign w:val="center"/>
          </w:tcPr>
          <w:p w:rsidR="00AE19BA" w:rsidRPr="00480954" w:rsidRDefault="00AE19B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11. Ведение нормативно-справочной информации, реестров и регистров</w:t>
            </w:r>
          </w:p>
        </w:tc>
        <w:tc>
          <w:tcPr>
            <w:tcW w:w="2282" w:type="dxa"/>
            <w:shd w:val="clear" w:color="auto" w:fill="FFFFFF"/>
          </w:tcPr>
          <w:p w:rsidR="00AE19BA" w:rsidRPr="00480954" w:rsidRDefault="00AE19BA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III квартал 2017 г.</w:t>
            </w:r>
          </w:p>
        </w:tc>
        <w:tc>
          <w:tcPr>
            <w:tcW w:w="2286" w:type="dxa"/>
            <w:shd w:val="clear" w:color="auto" w:fill="FFFFFF"/>
          </w:tcPr>
          <w:p w:rsidR="00AE19BA" w:rsidRPr="00480954" w:rsidRDefault="00AE19BA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279" w:type="dxa"/>
            <w:shd w:val="clear" w:color="auto" w:fill="FFFFFF"/>
          </w:tcPr>
          <w:p w:rsidR="00AE19BA" w:rsidRPr="00480954" w:rsidRDefault="00AE19BA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II квартал 2018 г.</w:t>
            </w:r>
          </w:p>
        </w:tc>
        <w:tc>
          <w:tcPr>
            <w:tcW w:w="2286" w:type="dxa"/>
            <w:shd w:val="clear" w:color="auto" w:fill="FFFFFF"/>
          </w:tcPr>
          <w:p w:rsidR="00AE19BA" w:rsidRPr="00480954" w:rsidRDefault="00AE19BA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-</w:t>
            </w:r>
          </w:p>
        </w:tc>
      </w:tr>
      <w:tr w:rsidR="00AE19BA" w:rsidRPr="00480954" w:rsidTr="00AE19BA">
        <w:trPr>
          <w:jc w:val="center"/>
        </w:trPr>
        <w:tc>
          <w:tcPr>
            <w:tcW w:w="5299" w:type="dxa"/>
            <w:shd w:val="clear" w:color="auto" w:fill="FFFFFF"/>
            <w:vAlign w:val="center"/>
          </w:tcPr>
          <w:p w:rsidR="00AE19BA" w:rsidRPr="00480954" w:rsidRDefault="00AE19B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12. Информационная безопасность</w:t>
            </w:r>
          </w:p>
        </w:tc>
        <w:tc>
          <w:tcPr>
            <w:tcW w:w="2282" w:type="dxa"/>
            <w:shd w:val="clear" w:color="auto" w:fill="FFFFFF"/>
          </w:tcPr>
          <w:p w:rsidR="00AE19BA" w:rsidRPr="00480954" w:rsidRDefault="00AE19BA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IV квартал 2017 г.</w:t>
            </w:r>
          </w:p>
        </w:tc>
        <w:tc>
          <w:tcPr>
            <w:tcW w:w="2286" w:type="dxa"/>
            <w:shd w:val="clear" w:color="auto" w:fill="FFFFFF"/>
          </w:tcPr>
          <w:p w:rsidR="00AE19BA" w:rsidRPr="00480954" w:rsidRDefault="00AE19BA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279" w:type="dxa"/>
            <w:shd w:val="clear" w:color="auto" w:fill="FFFFFF"/>
          </w:tcPr>
          <w:p w:rsidR="00AE19BA" w:rsidRPr="00480954" w:rsidRDefault="00AE19BA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III квартал 2018 г.</w:t>
            </w:r>
          </w:p>
        </w:tc>
        <w:tc>
          <w:tcPr>
            <w:tcW w:w="2286" w:type="dxa"/>
            <w:shd w:val="clear" w:color="auto" w:fill="FFFFFF"/>
          </w:tcPr>
          <w:p w:rsidR="00AE19BA" w:rsidRPr="00480954" w:rsidRDefault="00AE19BA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-</w:t>
            </w:r>
          </w:p>
        </w:tc>
      </w:tr>
      <w:tr w:rsidR="00AE19BA" w:rsidRPr="00480954" w:rsidTr="00AE19BA">
        <w:trPr>
          <w:jc w:val="center"/>
        </w:trPr>
        <w:tc>
          <w:tcPr>
            <w:tcW w:w="5299" w:type="dxa"/>
            <w:shd w:val="clear" w:color="auto" w:fill="FFFFFF"/>
            <w:vAlign w:val="center"/>
          </w:tcPr>
          <w:p w:rsidR="00AE19BA" w:rsidRPr="00480954" w:rsidRDefault="00AE19B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13. Мониторинг и управление</w:t>
            </w:r>
          </w:p>
        </w:tc>
        <w:tc>
          <w:tcPr>
            <w:tcW w:w="2282" w:type="dxa"/>
            <w:shd w:val="clear" w:color="auto" w:fill="FFFFFF"/>
          </w:tcPr>
          <w:p w:rsidR="00AE19BA" w:rsidRPr="00480954" w:rsidRDefault="00AE19BA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IV квартал 2017 г.</w:t>
            </w:r>
          </w:p>
        </w:tc>
        <w:tc>
          <w:tcPr>
            <w:tcW w:w="2286" w:type="dxa"/>
            <w:shd w:val="clear" w:color="auto" w:fill="FFFFFF"/>
          </w:tcPr>
          <w:p w:rsidR="00AE19BA" w:rsidRPr="00480954" w:rsidRDefault="00AE19BA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279" w:type="dxa"/>
            <w:shd w:val="clear" w:color="auto" w:fill="FFFFFF"/>
          </w:tcPr>
          <w:p w:rsidR="00AE19BA" w:rsidRPr="00480954" w:rsidRDefault="00AE19BA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III квартал 2018 г.</w:t>
            </w:r>
          </w:p>
        </w:tc>
        <w:tc>
          <w:tcPr>
            <w:tcW w:w="2286" w:type="dxa"/>
            <w:shd w:val="clear" w:color="auto" w:fill="FFFFFF"/>
          </w:tcPr>
          <w:p w:rsidR="00AE19BA" w:rsidRPr="00480954" w:rsidRDefault="00AE19BA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-</w:t>
            </w:r>
          </w:p>
        </w:tc>
      </w:tr>
      <w:tr w:rsidR="00AE19BA" w:rsidRPr="00480954" w:rsidTr="00AE19BA">
        <w:trPr>
          <w:jc w:val="center"/>
        </w:trPr>
        <w:tc>
          <w:tcPr>
            <w:tcW w:w="5299" w:type="dxa"/>
            <w:shd w:val="clear" w:color="auto" w:fill="FFFFFF"/>
            <w:vAlign w:val="bottom"/>
          </w:tcPr>
          <w:p w:rsidR="00AE19BA" w:rsidRPr="00480954" w:rsidRDefault="00AE19BA" w:rsidP="001E0D3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14. Доверенная третья сторона Евразийской экономической комиссии</w:t>
            </w:r>
          </w:p>
        </w:tc>
        <w:tc>
          <w:tcPr>
            <w:tcW w:w="2282" w:type="dxa"/>
            <w:shd w:val="clear" w:color="auto" w:fill="FFFFFF"/>
          </w:tcPr>
          <w:p w:rsidR="00AE19BA" w:rsidRPr="00480954" w:rsidRDefault="00AE19BA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III квартал 2017 г.</w:t>
            </w:r>
          </w:p>
        </w:tc>
        <w:tc>
          <w:tcPr>
            <w:tcW w:w="2286" w:type="dxa"/>
            <w:shd w:val="clear" w:color="auto" w:fill="FFFFFF"/>
          </w:tcPr>
          <w:p w:rsidR="00AE19BA" w:rsidRPr="00480954" w:rsidRDefault="00AE19BA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279" w:type="dxa"/>
            <w:shd w:val="clear" w:color="auto" w:fill="FFFFFF"/>
          </w:tcPr>
          <w:p w:rsidR="00AE19BA" w:rsidRPr="00480954" w:rsidRDefault="00AE19BA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II квартал 2018 г.</w:t>
            </w:r>
          </w:p>
        </w:tc>
        <w:tc>
          <w:tcPr>
            <w:tcW w:w="2286" w:type="dxa"/>
            <w:shd w:val="clear" w:color="auto" w:fill="FFFFFF"/>
          </w:tcPr>
          <w:p w:rsidR="00AE19BA" w:rsidRPr="00480954" w:rsidRDefault="00AE19BA" w:rsidP="00AE19B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-</w:t>
            </w:r>
          </w:p>
        </w:tc>
      </w:tr>
    </w:tbl>
    <w:p w:rsidR="00520CF1" w:rsidRPr="00480954" w:rsidRDefault="00520CF1" w:rsidP="00480954">
      <w:pPr>
        <w:spacing w:after="120"/>
      </w:pPr>
    </w:p>
    <w:p w:rsidR="00520CF1" w:rsidRPr="00480954" w:rsidRDefault="00520CF1" w:rsidP="00480954">
      <w:pPr>
        <w:spacing w:after="120"/>
        <w:sectPr w:rsidR="00520CF1" w:rsidRPr="00480954" w:rsidSect="00480954">
          <w:pgSz w:w="16840" w:h="11900" w:orient="landscape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520CF1" w:rsidRPr="00AE19BA" w:rsidRDefault="00480954" w:rsidP="00AE19BA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  <w:lang w:val="en-US"/>
        </w:rPr>
      </w:pPr>
      <w:r w:rsidRPr="00480954">
        <w:rPr>
          <w:rStyle w:val="Headerorfooter2"/>
          <w:rFonts w:ascii="Sylfaen" w:hAnsi="Sylfaen"/>
          <w:sz w:val="24"/>
          <w:szCs w:val="24"/>
        </w:rPr>
        <w:lastRenderedPageBreak/>
        <w:t xml:space="preserve">ПРИЛОЖЕНИЕ № </w:t>
      </w:r>
      <w:r w:rsidR="00AE19BA">
        <w:rPr>
          <w:rFonts w:ascii="Sylfaen" w:hAnsi="Sylfaen"/>
          <w:sz w:val="24"/>
          <w:szCs w:val="24"/>
          <w:lang w:val="en-US"/>
        </w:rPr>
        <w:t>3</w:t>
      </w:r>
    </w:p>
    <w:p w:rsidR="00520CF1" w:rsidRPr="00480954" w:rsidRDefault="00480954" w:rsidP="00AE19BA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480954">
        <w:rPr>
          <w:rFonts w:ascii="Sylfaen" w:hAnsi="Sylfaen"/>
          <w:sz w:val="24"/>
          <w:szCs w:val="24"/>
        </w:rPr>
        <w:t>к плану мероприятий по созданию,</w:t>
      </w:r>
      <w:r>
        <w:rPr>
          <w:rFonts w:ascii="Sylfaen" w:hAnsi="Sylfaen"/>
          <w:sz w:val="24"/>
          <w:szCs w:val="24"/>
        </w:rPr>
        <w:t xml:space="preserve"> </w:t>
      </w:r>
      <w:r w:rsidRPr="00480954">
        <w:rPr>
          <w:rFonts w:ascii="Sylfaen" w:hAnsi="Sylfaen"/>
          <w:sz w:val="24"/>
          <w:szCs w:val="24"/>
        </w:rPr>
        <w:t>обеспечению функционирования и развитию</w:t>
      </w:r>
      <w:r>
        <w:rPr>
          <w:rFonts w:ascii="Sylfaen" w:hAnsi="Sylfaen"/>
          <w:sz w:val="24"/>
          <w:szCs w:val="24"/>
        </w:rPr>
        <w:t xml:space="preserve"> </w:t>
      </w:r>
      <w:r w:rsidRPr="00480954">
        <w:rPr>
          <w:rFonts w:ascii="Sylfaen" w:hAnsi="Sylfaen"/>
          <w:sz w:val="24"/>
          <w:szCs w:val="24"/>
        </w:rPr>
        <w:t>интегрированной информационной системы</w:t>
      </w:r>
      <w:r>
        <w:rPr>
          <w:rFonts w:ascii="Sylfaen" w:hAnsi="Sylfaen"/>
          <w:sz w:val="24"/>
          <w:szCs w:val="24"/>
        </w:rPr>
        <w:t xml:space="preserve"> </w:t>
      </w:r>
      <w:r w:rsidRPr="00480954">
        <w:rPr>
          <w:rFonts w:ascii="Sylfaen" w:hAnsi="Sylfaen"/>
          <w:sz w:val="24"/>
          <w:szCs w:val="24"/>
        </w:rPr>
        <w:t>Евразийского экономического союза</w:t>
      </w:r>
      <w:r>
        <w:rPr>
          <w:rFonts w:ascii="Sylfaen" w:hAnsi="Sylfaen"/>
          <w:sz w:val="24"/>
          <w:szCs w:val="24"/>
        </w:rPr>
        <w:t xml:space="preserve"> </w:t>
      </w:r>
      <w:r w:rsidRPr="00480954">
        <w:rPr>
          <w:rFonts w:ascii="Sylfaen" w:hAnsi="Sylfaen"/>
          <w:sz w:val="24"/>
          <w:szCs w:val="24"/>
        </w:rPr>
        <w:t>на 2017 - 2018 годы</w:t>
      </w:r>
    </w:p>
    <w:p w:rsidR="00520CF1" w:rsidRPr="00480954" w:rsidRDefault="00520CF1" w:rsidP="00480954">
      <w:pPr>
        <w:spacing w:after="120"/>
      </w:pPr>
    </w:p>
    <w:p w:rsidR="00520CF1" w:rsidRPr="00480954" w:rsidRDefault="00480954" w:rsidP="00480954">
      <w:pPr>
        <w:pStyle w:val="Heading3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bookmarkStart w:id="6" w:name="bookmark6"/>
      <w:r w:rsidRPr="00480954">
        <w:rPr>
          <w:rStyle w:val="Heading3Spacing2pt"/>
          <w:rFonts w:ascii="Sylfaen" w:hAnsi="Sylfaen"/>
          <w:b/>
          <w:bCs/>
          <w:spacing w:val="0"/>
          <w:sz w:val="24"/>
          <w:szCs w:val="24"/>
        </w:rPr>
        <w:t>ПЕРЕЧЕНЬ</w:t>
      </w:r>
      <w:bookmarkEnd w:id="6"/>
    </w:p>
    <w:p w:rsidR="00520CF1" w:rsidRPr="00480954" w:rsidRDefault="00480954" w:rsidP="00480954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480954">
        <w:rPr>
          <w:rFonts w:ascii="Sylfaen" w:hAnsi="Sylfaen"/>
          <w:sz w:val="24"/>
          <w:szCs w:val="24"/>
        </w:rPr>
        <w:t>подсистем, создаваемых в составе интеграционного сегмента</w:t>
      </w:r>
      <w:r>
        <w:rPr>
          <w:rFonts w:ascii="Sylfaen" w:hAnsi="Sylfaen"/>
          <w:sz w:val="24"/>
          <w:szCs w:val="24"/>
        </w:rPr>
        <w:t xml:space="preserve"> </w:t>
      </w:r>
      <w:r w:rsidRPr="00480954">
        <w:rPr>
          <w:rFonts w:ascii="Sylfaen" w:hAnsi="Sylfaen"/>
          <w:sz w:val="24"/>
          <w:szCs w:val="24"/>
        </w:rPr>
        <w:t>Евразийской экономической комиссии интегрированной</w:t>
      </w:r>
      <w:r>
        <w:rPr>
          <w:rFonts w:ascii="Sylfaen" w:hAnsi="Sylfaen"/>
          <w:sz w:val="24"/>
          <w:szCs w:val="24"/>
        </w:rPr>
        <w:t xml:space="preserve"> </w:t>
      </w:r>
      <w:r w:rsidRPr="00480954">
        <w:rPr>
          <w:rFonts w:ascii="Sylfaen" w:hAnsi="Sylfaen"/>
          <w:sz w:val="24"/>
          <w:szCs w:val="24"/>
        </w:rPr>
        <w:t>информационной системы Евразийского экономического союза</w:t>
      </w:r>
    </w:p>
    <w:p w:rsidR="00520CF1" w:rsidRPr="00480954" w:rsidRDefault="00520CF1" w:rsidP="00480954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8"/>
        <w:gridCol w:w="3586"/>
      </w:tblGrid>
      <w:tr w:rsidR="00520CF1" w:rsidRPr="00480954" w:rsidTr="00480954">
        <w:trPr>
          <w:jc w:val="center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CF1" w:rsidRPr="00480954" w:rsidRDefault="00520CF1" w:rsidP="00480954">
            <w:pPr>
              <w:spacing w:after="120"/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0CF1" w:rsidRPr="00480954" w:rsidRDefault="00480954" w:rsidP="00480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Fonts w:ascii="Sylfaen" w:hAnsi="Sylfaen"/>
                <w:sz w:val="24"/>
                <w:szCs w:val="24"/>
              </w:rPr>
              <w:t>Срок проектирования и реализации</w:t>
            </w:r>
          </w:p>
        </w:tc>
      </w:tr>
      <w:tr w:rsidR="00520CF1" w:rsidRPr="00480954" w:rsidTr="00480954">
        <w:trPr>
          <w:jc w:val="center"/>
        </w:trPr>
        <w:tc>
          <w:tcPr>
            <w:tcW w:w="59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20CF1" w:rsidRPr="00480954" w:rsidRDefault="00480954" w:rsidP="00480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1. </w:t>
            </w:r>
            <w:r w:rsidRPr="00480954">
              <w:rPr>
                <w:rFonts w:ascii="Sylfaen" w:hAnsi="Sylfaen"/>
                <w:sz w:val="24"/>
                <w:szCs w:val="24"/>
              </w:rPr>
              <w:t>Идентификация субъектов внешнеэкономической деятельности</w:t>
            </w:r>
          </w:p>
        </w:tc>
        <w:tc>
          <w:tcPr>
            <w:tcW w:w="3586" w:type="dxa"/>
            <w:tcBorders>
              <w:top w:val="single" w:sz="4" w:space="0" w:color="auto"/>
            </w:tcBorders>
            <w:shd w:val="clear" w:color="auto" w:fill="FFFFFF"/>
          </w:tcPr>
          <w:p w:rsidR="00520CF1" w:rsidRPr="00480954" w:rsidRDefault="00480954" w:rsidP="00480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Fonts w:ascii="Sylfaen" w:hAnsi="Sylfaen"/>
                <w:sz w:val="24"/>
                <w:szCs w:val="24"/>
              </w:rPr>
              <w:t>IV квартал 2017 г.</w:t>
            </w:r>
          </w:p>
        </w:tc>
      </w:tr>
      <w:tr w:rsidR="00520CF1" w:rsidRPr="00480954" w:rsidTr="00480954">
        <w:trPr>
          <w:jc w:val="center"/>
        </w:trPr>
        <w:tc>
          <w:tcPr>
            <w:tcW w:w="5958" w:type="dxa"/>
            <w:shd w:val="clear" w:color="auto" w:fill="FFFFFF"/>
            <w:vAlign w:val="center"/>
          </w:tcPr>
          <w:p w:rsidR="00520CF1" w:rsidRPr="00480954" w:rsidRDefault="00480954" w:rsidP="00480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Fonts w:ascii="Sylfaen" w:hAnsi="Sylfaen"/>
                <w:sz w:val="24"/>
                <w:szCs w:val="24"/>
              </w:rPr>
              <w:t>2. Судебное делопроизводство</w:t>
            </w:r>
          </w:p>
        </w:tc>
        <w:tc>
          <w:tcPr>
            <w:tcW w:w="3586" w:type="dxa"/>
            <w:shd w:val="clear" w:color="auto" w:fill="FFFFFF"/>
            <w:vAlign w:val="center"/>
          </w:tcPr>
          <w:p w:rsidR="00520CF1" w:rsidRPr="00480954" w:rsidRDefault="00480954" w:rsidP="00480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Fonts w:ascii="Sylfaen" w:hAnsi="Sylfaen"/>
                <w:sz w:val="24"/>
                <w:szCs w:val="24"/>
              </w:rPr>
              <w:t>IV квартал 2018 г.</w:t>
            </w:r>
          </w:p>
        </w:tc>
      </w:tr>
    </w:tbl>
    <w:p w:rsidR="00520CF1" w:rsidRPr="00480954" w:rsidRDefault="00520CF1" w:rsidP="00480954">
      <w:pPr>
        <w:spacing w:after="120"/>
      </w:pPr>
    </w:p>
    <w:p w:rsidR="00520CF1" w:rsidRPr="00480954" w:rsidRDefault="00520CF1" w:rsidP="00480954">
      <w:pPr>
        <w:spacing w:after="120"/>
      </w:pPr>
    </w:p>
    <w:p w:rsidR="00F11AD4" w:rsidRDefault="00F11AD4">
      <w:r>
        <w:br w:type="page"/>
      </w:r>
    </w:p>
    <w:p w:rsidR="00520CF1" w:rsidRPr="00F11AD4" w:rsidRDefault="00480954" w:rsidP="00F11AD4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  <w:lang w:val="en-US"/>
        </w:rPr>
      </w:pPr>
      <w:r w:rsidRPr="00480954">
        <w:rPr>
          <w:rStyle w:val="Headerorfooter2"/>
          <w:rFonts w:ascii="Sylfaen" w:hAnsi="Sylfaen"/>
          <w:sz w:val="24"/>
          <w:szCs w:val="24"/>
        </w:rPr>
        <w:lastRenderedPageBreak/>
        <w:t xml:space="preserve">ПРИЛОЖЕНИЕ № </w:t>
      </w:r>
      <w:r w:rsidR="00F11AD4">
        <w:rPr>
          <w:rFonts w:ascii="Sylfaen" w:hAnsi="Sylfaen"/>
          <w:sz w:val="24"/>
          <w:szCs w:val="24"/>
          <w:lang w:val="en-US"/>
        </w:rPr>
        <w:t>4</w:t>
      </w:r>
    </w:p>
    <w:p w:rsidR="00520CF1" w:rsidRPr="00480954" w:rsidRDefault="00480954" w:rsidP="00F11AD4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480954">
        <w:rPr>
          <w:rFonts w:ascii="Sylfaen" w:hAnsi="Sylfaen"/>
          <w:sz w:val="24"/>
          <w:szCs w:val="24"/>
        </w:rPr>
        <w:t>к плану мероприятий по созданию,</w:t>
      </w:r>
      <w:r>
        <w:rPr>
          <w:rFonts w:ascii="Sylfaen" w:hAnsi="Sylfaen"/>
          <w:sz w:val="24"/>
          <w:szCs w:val="24"/>
        </w:rPr>
        <w:t xml:space="preserve"> </w:t>
      </w:r>
      <w:r w:rsidRPr="00480954">
        <w:rPr>
          <w:rFonts w:ascii="Sylfaen" w:hAnsi="Sylfaen"/>
          <w:sz w:val="24"/>
          <w:szCs w:val="24"/>
        </w:rPr>
        <w:t>обеспечению функционирования и развитию</w:t>
      </w:r>
      <w:r>
        <w:rPr>
          <w:rFonts w:ascii="Sylfaen" w:hAnsi="Sylfaen"/>
          <w:sz w:val="24"/>
          <w:szCs w:val="24"/>
        </w:rPr>
        <w:t xml:space="preserve"> </w:t>
      </w:r>
      <w:r w:rsidRPr="00480954">
        <w:rPr>
          <w:rFonts w:ascii="Sylfaen" w:hAnsi="Sylfaen"/>
          <w:sz w:val="24"/>
          <w:szCs w:val="24"/>
        </w:rPr>
        <w:t>интегрированной информационной системы</w:t>
      </w:r>
      <w:r>
        <w:rPr>
          <w:rFonts w:ascii="Sylfaen" w:hAnsi="Sylfaen"/>
          <w:sz w:val="24"/>
          <w:szCs w:val="24"/>
        </w:rPr>
        <w:t xml:space="preserve"> </w:t>
      </w:r>
      <w:r w:rsidRPr="00480954">
        <w:rPr>
          <w:rFonts w:ascii="Sylfaen" w:hAnsi="Sylfaen"/>
          <w:sz w:val="24"/>
          <w:szCs w:val="24"/>
        </w:rPr>
        <w:t>Евразийского экономического союза</w:t>
      </w:r>
      <w:r>
        <w:rPr>
          <w:rFonts w:ascii="Sylfaen" w:hAnsi="Sylfaen"/>
          <w:sz w:val="24"/>
          <w:szCs w:val="24"/>
        </w:rPr>
        <w:t xml:space="preserve"> </w:t>
      </w:r>
      <w:r w:rsidRPr="00480954">
        <w:rPr>
          <w:rFonts w:ascii="Sylfaen" w:hAnsi="Sylfaen"/>
          <w:sz w:val="24"/>
          <w:szCs w:val="24"/>
        </w:rPr>
        <w:t>на 2017 - 2018 годы</w:t>
      </w:r>
    </w:p>
    <w:p w:rsidR="00520CF1" w:rsidRPr="00480954" w:rsidRDefault="00520CF1" w:rsidP="00480954">
      <w:pPr>
        <w:spacing w:after="120"/>
      </w:pPr>
    </w:p>
    <w:p w:rsidR="00520CF1" w:rsidRPr="00480954" w:rsidRDefault="00480954" w:rsidP="00480954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480954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ОБЪЕМ</w:t>
      </w:r>
    </w:p>
    <w:p w:rsidR="00520CF1" w:rsidRPr="00480954" w:rsidRDefault="00480954" w:rsidP="00480954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480954">
        <w:rPr>
          <w:rFonts w:ascii="Sylfaen" w:hAnsi="Sylfaen"/>
          <w:sz w:val="24"/>
          <w:szCs w:val="24"/>
        </w:rPr>
        <w:t>финансирования реализации мероприятий, предусмотренных</w:t>
      </w:r>
      <w:r>
        <w:rPr>
          <w:rFonts w:ascii="Sylfaen" w:hAnsi="Sylfaen"/>
          <w:sz w:val="24"/>
          <w:szCs w:val="24"/>
        </w:rPr>
        <w:t xml:space="preserve"> </w:t>
      </w:r>
      <w:r w:rsidRPr="00480954">
        <w:rPr>
          <w:rFonts w:ascii="Sylfaen" w:hAnsi="Sylfaen"/>
          <w:sz w:val="24"/>
          <w:szCs w:val="24"/>
        </w:rPr>
        <w:t>планом мероприятий по созданию, обеспечению функционирования</w:t>
      </w:r>
      <w:r>
        <w:rPr>
          <w:rFonts w:ascii="Sylfaen" w:hAnsi="Sylfaen"/>
          <w:sz w:val="24"/>
          <w:szCs w:val="24"/>
        </w:rPr>
        <w:t xml:space="preserve"> </w:t>
      </w:r>
      <w:r w:rsidRPr="00480954">
        <w:rPr>
          <w:rFonts w:ascii="Sylfaen" w:hAnsi="Sylfaen"/>
          <w:sz w:val="24"/>
          <w:szCs w:val="24"/>
        </w:rPr>
        <w:t>и развитию интегрированной информационной системы</w:t>
      </w:r>
      <w:r>
        <w:rPr>
          <w:rFonts w:ascii="Sylfaen" w:hAnsi="Sylfaen"/>
          <w:sz w:val="24"/>
          <w:szCs w:val="24"/>
        </w:rPr>
        <w:t xml:space="preserve"> </w:t>
      </w:r>
      <w:r w:rsidRPr="00480954">
        <w:rPr>
          <w:rFonts w:ascii="Sylfaen" w:hAnsi="Sylfaen"/>
          <w:sz w:val="24"/>
          <w:szCs w:val="24"/>
        </w:rPr>
        <w:t>Евразийского экономического союза на 2017 - 2018 годы, за счет</w:t>
      </w:r>
      <w:r>
        <w:rPr>
          <w:rFonts w:ascii="Sylfaen" w:hAnsi="Sylfaen"/>
          <w:sz w:val="24"/>
          <w:szCs w:val="24"/>
        </w:rPr>
        <w:t xml:space="preserve"> </w:t>
      </w:r>
      <w:r w:rsidRPr="00480954">
        <w:rPr>
          <w:rFonts w:ascii="Sylfaen" w:hAnsi="Sylfaen"/>
          <w:sz w:val="24"/>
          <w:szCs w:val="24"/>
        </w:rPr>
        <w:t>средств бюджета Евразийского экономического союза</w:t>
      </w:r>
    </w:p>
    <w:p w:rsidR="00520CF1" w:rsidRPr="00480954" w:rsidRDefault="00520CF1" w:rsidP="00480954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0"/>
        <w:gridCol w:w="1573"/>
        <w:gridCol w:w="1570"/>
      </w:tblGrid>
      <w:tr w:rsidR="00520CF1" w:rsidRPr="00480954" w:rsidTr="00480954">
        <w:trPr>
          <w:jc w:val="center"/>
        </w:trPr>
        <w:tc>
          <w:tcPr>
            <w:tcW w:w="6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0CF1" w:rsidRPr="00480954" w:rsidRDefault="00480954" w:rsidP="00480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Наименование мероприятия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0CF1" w:rsidRPr="00480954" w:rsidRDefault="00480954" w:rsidP="00480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Объем финансирования (тыс. рублей)</w:t>
            </w:r>
          </w:p>
        </w:tc>
      </w:tr>
      <w:tr w:rsidR="00520CF1" w:rsidRPr="00480954" w:rsidTr="00F11AD4">
        <w:trPr>
          <w:jc w:val="center"/>
        </w:trPr>
        <w:tc>
          <w:tcPr>
            <w:tcW w:w="62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0CF1" w:rsidRPr="00480954" w:rsidRDefault="00520CF1" w:rsidP="00480954">
            <w:pPr>
              <w:spacing w:after="120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CF1" w:rsidRPr="00480954" w:rsidRDefault="00480954" w:rsidP="00F11AD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CF1" w:rsidRPr="00480954" w:rsidRDefault="00480954" w:rsidP="00F11AD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2018 год</w:t>
            </w:r>
          </w:p>
        </w:tc>
      </w:tr>
      <w:tr w:rsidR="00520CF1" w:rsidRPr="00480954" w:rsidTr="00F11AD4">
        <w:trPr>
          <w:jc w:val="center"/>
        </w:trPr>
        <w:tc>
          <w:tcPr>
            <w:tcW w:w="62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20CF1" w:rsidRPr="00480954" w:rsidRDefault="00480954" w:rsidP="00480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1. Общесистемное проектирование интегрированной информационной системы Евразийского экономического союза (далее соответственно - интегрированная система, Союз)</w:t>
            </w: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FFFFFF"/>
          </w:tcPr>
          <w:p w:rsidR="00520CF1" w:rsidRPr="00480954" w:rsidRDefault="00480954" w:rsidP="00F11AD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172 500,0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</w:tcPr>
          <w:p w:rsidR="00520CF1" w:rsidRPr="00480954" w:rsidRDefault="00480954" w:rsidP="00F11AD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176 900,0</w:t>
            </w:r>
          </w:p>
        </w:tc>
      </w:tr>
      <w:tr w:rsidR="00520CF1" w:rsidRPr="00480954" w:rsidTr="00F11AD4">
        <w:trPr>
          <w:jc w:val="center"/>
        </w:trPr>
        <w:tc>
          <w:tcPr>
            <w:tcW w:w="6250" w:type="dxa"/>
            <w:shd w:val="clear" w:color="auto" w:fill="FFFFFF"/>
          </w:tcPr>
          <w:p w:rsidR="00520CF1" w:rsidRPr="00480954" w:rsidRDefault="00480954" w:rsidP="00480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2. Модернизация и развитие интеграционного сегмента Евразийской экономической комиссии интегрированной системы</w:t>
            </w:r>
          </w:p>
        </w:tc>
        <w:tc>
          <w:tcPr>
            <w:tcW w:w="1573" w:type="dxa"/>
            <w:shd w:val="clear" w:color="auto" w:fill="FFFFFF"/>
          </w:tcPr>
          <w:p w:rsidR="00520CF1" w:rsidRPr="00480954" w:rsidRDefault="00480954" w:rsidP="00F11AD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289 200,0</w:t>
            </w:r>
          </w:p>
        </w:tc>
        <w:tc>
          <w:tcPr>
            <w:tcW w:w="1570" w:type="dxa"/>
            <w:shd w:val="clear" w:color="auto" w:fill="FFFFFF"/>
          </w:tcPr>
          <w:p w:rsidR="00520CF1" w:rsidRPr="00480954" w:rsidRDefault="00480954" w:rsidP="00F11AD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291 800,0</w:t>
            </w:r>
          </w:p>
        </w:tc>
      </w:tr>
      <w:tr w:rsidR="00520CF1" w:rsidRPr="00480954" w:rsidTr="00F11AD4">
        <w:trPr>
          <w:jc w:val="center"/>
        </w:trPr>
        <w:tc>
          <w:tcPr>
            <w:tcW w:w="6250" w:type="dxa"/>
            <w:shd w:val="clear" w:color="auto" w:fill="FFFFFF"/>
            <w:vAlign w:val="bottom"/>
          </w:tcPr>
          <w:p w:rsidR="00520CF1" w:rsidRPr="00480954" w:rsidRDefault="00480954" w:rsidP="00480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3. Координация работ по модернизации и развитию национальных сегментов государств - членов Союза интегрированной системы</w:t>
            </w:r>
          </w:p>
        </w:tc>
        <w:tc>
          <w:tcPr>
            <w:tcW w:w="1573" w:type="dxa"/>
            <w:shd w:val="clear" w:color="auto" w:fill="FFFFFF"/>
          </w:tcPr>
          <w:p w:rsidR="00520CF1" w:rsidRPr="00480954" w:rsidRDefault="00480954" w:rsidP="00F11AD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27 000,0</w:t>
            </w:r>
          </w:p>
        </w:tc>
        <w:tc>
          <w:tcPr>
            <w:tcW w:w="1570" w:type="dxa"/>
            <w:shd w:val="clear" w:color="auto" w:fill="FFFFFF"/>
          </w:tcPr>
          <w:p w:rsidR="00520CF1" w:rsidRPr="00480954" w:rsidRDefault="00480954" w:rsidP="00F11AD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33 600,0</w:t>
            </w:r>
          </w:p>
        </w:tc>
      </w:tr>
      <w:tr w:rsidR="00520CF1" w:rsidRPr="00480954" w:rsidTr="00F11AD4">
        <w:trPr>
          <w:jc w:val="center"/>
        </w:trPr>
        <w:tc>
          <w:tcPr>
            <w:tcW w:w="6250" w:type="dxa"/>
            <w:shd w:val="clear" w:color="auto" w:fill="FFFFFF"/>
            <w:vAlign w:val="bottom"/>
          </w:tcPr>
          <w:p w:rsidR="00520CF1" w:rsidRPr="00480954" w:rsidRDefault="00480954" w:rsidP="00480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4. Создание и развитие инфраструктуры трансграничного пространства доверия</w:t>
            </w:r>
          </w:p>
        </w:tc>
        <w:tc>
          <w:tcPr>
            <w:tcW w:w="1573" w:type="dxa"/>
            <w:shd w:val="clear" w:color="auto" w:fill="FFFFFF"/>
          </w:tcPr>
          <w:p w:rsidR="00520CF1" w:rsidRPr="00480954" w:rsidRDefault="00480954" w:rsidP="00F11AD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51 000,0</w:t>
            </w:r>
          </w:p>
        </w:tc>
        <w:tc>
          <w:tcPr>
            <w:tcW w:w="1570" w:type="dxa"/>
            <w:shd w:val="clear" w:color="auto" w:fill="FFFFFF"/>
          </w:tcPr>
          <w:p w:rsidR="00520CF1" w:rsidRPr="00480954" w:rsidRDefault="00480954" w:rsidP="00F11AD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78 300,0</w:t>
            </w:r>
          </w:p>
        </w:tc>
      </w:tr>
      <w:tr w:rsidR="00520CF1" w:rsidRPr="00480954" w:rsidTr="00F11AD4">
        <w:trPr>
          <w:jc w:val="center"/>
        </w:trPr>
        <w:tc>
          <w:tcPr>
            <w:tcW w:w="6250" w:type="dxa"/>
            <w:shd w:val="clear" w:color="auto" w:fill="FFFFFF"/>
            <w:vAlign w:val="center"/>
          </w:tcPr>
          <w:p w:rsidR="00520CF1" w:rsidRPr="00480954" w:rsidRDefault="00480954" w:rsidP="00F11AD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5. Разработка специализированных средств</w:t>
            </w:r>
            <w:r w:rsidR="00F11AD4" w:rsidRPr="00F11AD4">
              <w:rPr>
                <w:rStyle w:val="Bodytext212pt"/>
                <w:rFonts w:ascii="Sylfaen" w:hAnsi="Sylfaen"/>
              </w:rPr>
              <w:t xml:space="preserve"> </w:t>
            </w:r>
            <w:r w:rsidRPr="00480954">
              <w:rPr>
                <w:rStyle w:val="Bodytext212pt"/>
                <w:rFonts w:ascii="Sylfaen" w:hAnsi="Sylfaen"/>
              </w:rPr>
              <w:t>криптографической защиты информации Союза</w:t>
            </w:r>
          </w:p>
        </w:tc>
        <w:tc>
          <w:tcPr>
            <w:tcW w:w="1573" w:type="dxa"/>
            <w:shd w:val="clear" w:color="auto" w:fill="FFFFFF"/>
          </w:tcPr>
          <w:p w:rsidR="00520CF1" w:rsidRPr="00480954" w:rsidRDefault="00480954" w:rsidP="00F11AD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30 000,0</w:t>
            </w:r>
          </w:p>
        </w:tc>
        <w:tc>
          <w:tcPr>
            <w:tcW w:w="1570" w:type="dxa"/>
            <w:shd w:val="clear" w:color="auto" w:fill="FFFFFF"/>
          </w:tcPr>
          <w:p w:rsidR="00520CF1" w:rsidRPr="00480954" w:rsidRDefault="00480954" w:rsidP="00F11AD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80 000,0</w:t>
            </w:r>
          </w:p>
        </w:tc>
      </w:tr>
      <w:tr w:rsidR="00520CF1" w:rsidRPr="00480954" w:rsidTr="00F11AD4">
        <w:trPr>
          <w:jc w:val="center"/>
        </w:trPr>
        <w:tc>
          <w:tcPr>
            <w:tcW w:w="6250" w:type="dxa"/>
            <w:shd w:val="clear" w:color="auto" w:fill="FFFFFF"/>
            <w:vAlign w:val="center"/>
          </w:tcPr>
          <w:p w:rsidR="00520CF1" w:rsidRPr="00480954" w:rsidRDefault="00480954" w:rsidP="00480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6. Поддержка функционирования информационно</w:t>
            </w:r>
            <w:r w:rsidRPr="00480954">
              <w:rPr>
                <w:rStyle w:val="Bodytext212pt"/>
                <w:rFonts w:ascii="Sylfaen" w:hAnsi="Sylfaen"/>
              </w:rPr>
              <w:softHyphen/>
              <w:t>телекоммуникационной и вычислительной инфраструктуры интегрированной системы</w:t>
            </w:r>
          </w:p>
        </w:tc>
        <w:tc>
          <w:tcPr>
            <w:tcW w:w="1573" w:type="dxa"/>
            <w:shd w:val="clear" w:color="auto" w:fill="FFFFFF"/>
          </w:tcPr>
          <w:p w:rsidR="00520CF1" w:rsidRPr="00480954" w:rsidRDefault="00480954" w:rsidP="00F11AD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201 600,0</w:t>
            </w:r>
          </w:p>
        </w:tc>
        <w:tc>
          <w:tcPr>
            <w:tcW w:w="1570" w:type="dxa"/>
            <w:shd w:val="clear" w:color="auto" w:fill="FFFFFF"/>
          </w:tcPr>
          <w:p w:rsidR="00520CF1" w:rsidRPr="00480954" w:rsidRDefault="00480954" w:rsidP="00F11AD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225 700,0</w:t>
            </w:r>
          </w:p>
        </w:tc>
      </w:tr>
      <w:tr w:rsidR="00520CF1" w:rsidRPr="00480954" w:rsidTr="00F11AD4">
        <w:trPr>
          <w:jc w:val="center"/>
        </w:trPr>
        <w:tc>
          <w:tcPr>
            <w:tcW w:w="6250" w:type="dxa"/>
            <w:shd w:val="clear" w:color="auto" w:fill="FFFFFF"/>
          </w:tcPr>
          <w:p w:rsidR="00520CF1" w:rsidRPr="00480954" w:rsidRDefault="00480954" w:rsidP="00480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7. Обучение пользователей работе со средствами информатизации</w:t>
            </w:r>
          </w:p>
        </w:tc>
        <w:tc>
          <w:tcPr>
            <w:tcW w:w="1573" w:type="dxa"/>
            <w:shd w:val="clear" w:color="auto" w:fill="FFFFFF"/>
          </w:tcPr>
          <w:p w:rsidR="00520CF1" w:rsidRPr="00480954" w:rsidRDefault="00480954" w:rsidP="00F11AD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10 500,0</w:t>
            </w:r>
          </w:p>
        </w:tc>
        <w:tc>
          <w:tcPr>
            <w:tcW w:w="1570" w:type="dxa"/>
            <w:shd w:val="clear" w:color="auto" w:fill="FFFFFF"/>
          </w:tcPr>
          <w:p w:rsidR="00520CF1" w:rsidRPr="00480954" w:rsidRDefault="00480954" w:rsidP="00F11AD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0954">
              <w:rPr>
                <w:rStyle w:val="Bodytext212pt"/>
                <w:rFonts w:ascii="Sylfaen" w:hAnsi="Sylfaen"/>
              </w:rPr>
              <w:t>11 400,0</w:t>
            </w:r>
          </w:p>
        </w:tc>
      </w:tr>
    </w:tbl>
    <w:p w:rsidR="00520CF1" w:rsidRPr="00480954" w:rsidRDefault="00520CF1" w:rsidP="00F11AD4">
      <w:pPr>
        <w:spacing w:after="120"/>
      </w:pPr>
    </w:p>
    <w:sectPr w:rsidR="00520CF1" w:rsidRPr="00480954" w:rsidSect="00480954"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389" w:rsidRDefault="00EB4389" w:rsidP="00520CF1">
      <w:r>
        <w:separator/>
      </w:r>
    </w:p>
  </w:endnote>
  <w:endnote w:type="continuationSeparator" w:id="0">
    <w:p w:rsidR="00EB4389" w:rsidRDefault="00EB4389" w:rsidP="0052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389" w:rsidRDefault="00EB4389">
      <w:r>
        <w:separator/>
      </w:r>
    </w:p>
  </w:footnote>
  <w:footnote w:type="continuationSeparator" w:id="0">
    <w:p w:rsidR="00EB4389" w:rsidRDefault="00EB4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F3F"/>
    <w:multiLevelType w:val="multilevel"/>
    <w:tmpl w:val="500C3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BB19A0"/>
    <w:multiLevelType w:val="multilevel"/>
    <w:tmpl w:val="7FA8C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A4272E"/>
    <w:multiLevelType w:val="multilevel"/>
    <w:tmpl w:val="467EA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F1"/>
    <w:rsid w:val="0028115A"/>
    <w:rsid w:val="002E4103"/>
    <w:rsid w:val="00402E2D"/>
    <w:rsid w:val="00480954"/>
    <w:rsid w:val="00520CF1"/>
    <w:rsid w:val="00562076"/>
    <w:rsid w:val="008C2DEF"/>
    <w:rsid w:val="008F2469"/>
    <w:rsid w:val="009866B4"/>
    <w:rsid w:val="00A854BD"/>
    <w:rsid w:val="00AE19BA"/>
    <w:rsid w:val="00C50A04"/>
    <w:rsid w:val="00E608DC"/>
    <w:rsid w:val="00EB4389"/>
    <w:rsid w:val="00F11AD4"/>
    <w:rsid w:val="00F8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0CF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20CF1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520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sid w:val="00520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520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520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520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520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520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Picturecaption">
    <w:name w:val="Picture caption_"/>
    <w:basedOn w:val="DefaultParagraphFont"/>
    <w:link w:val="Picturecaption0"/>
    <w:rsid w:val="00520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DefaultParagraphFont"/>
    <w:link w:val="Heading20"/>
    <w:rsid w:val="00520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Spacing4pt">
    <w:name w:val="Heading #2 + Spacing 4 pt"/>
    <w:basedOn w:val="Heading2"/>
    <w:rsid w:val="00520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3">
    <w:name w:val="Heading #3_"/>
    <w:basedOn w:val="DefaultParagraphFont"/>
    <w:link w:val="Heading30"/>
    <w:rsid w:val="00520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2pt">
    <w:name w:val="Body text (2) + 12 pt"/>
    <w:basedOn w:val="Bodytext2"/>
    <w:rsid w:val="00520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0">
    <w:name w:val="Body text (2) + 12 pt"/>
    <w:aliases w:val="Spacing 1 pt"/>
    <w:basedOn w:val="Bodytext2"/>
    <w:rsid w:val="00520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2">
    <w:name w:val="Header or footer (2)_"/>
    <w:basedOn w:val="DefaultParagraphFont"/>
    <w:link w:val="Headerorfooter20"/>
    <w:rsid w:val="00520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Spacing2pt">
    <w:name w:val="Heading #3 + Spacing 2 pt"/>
    <w:basedOn w:val="Heading3"/>
    <w:rsid w:val="00520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ArialBlack">
    <w:name w:val="Body text (2) + Arial Black"/>
    <w:aliases w:val="4 pt"/>
    <w:basedOn w:val="Bodytext2"/>
    <w:rsid w:val="00520CF1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520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Footnote0">
    <w:name w:val="Footnote"/>
    <w:basedOn w:val="Normal"/>
    <w:link w:val="Footnote"/>
    <w:rsid w:val="00520CF1"/>
    <w:pPr>
      <w:shd w:val="clear" w:color="auto" w:fill="FFFFFF"/>
      <w:spacing w:line="277" w:lineRule="exact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rsid w:val="00520CF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520CF1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520C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520CF1"/>
    <w:pPr>
      <w:shd w:val="clear" w:color="auto" w:fill="FFFFFF"/>
      <w:spacing w:before="420" w:after="780" w:line="0" w:lineRule="atLeast"/>
      <w:ind w:hanging="4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520C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rsid w:val="00520CF1"/>
    <w:pPr>
      <w:shd w:val="clear" w:color="auto" w:fill="FFFFFF"/>
      <w:spacing w:before="66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0">
    <w:name w:val="Heading #3"/>
    <w:basedOn w:val="Normal"/>
    <w:link w:val="Heading3"/>
    <w:rsid w:val="00520CF1"/>
    <w:pPr>
      <w:shd w:val="clear" w:color="auto" w:fill="FFFFFF"/>
      <w:spacing w:before="1020"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20">
    <w:name w:val="Header or footer (2)"/>
    <w:basedOn w:val="Normal"/>
    <w:link w:val="Headerorfooter2"/>
    <w:rsid w:val="00520C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13pt">
    <w:name w:val="Body text (2) + 13 pt"/>
    <w:aliases w:val="Bold"/>
    <w:basedOn w:val="Bodytext2"/>
    <w:rsid w:val="005620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ListParagraph">
    <w:name w:val="List Paragraph"/>
    <w:basedOn w:val="Normal"/>
    <w:uiPriority w:val="34"/>
    <w:qFormat/>
    <w:rsid w:val="00E60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0CF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20CF1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520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sid w:val="00520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520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520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520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520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520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Picturecaption">
    <w:name w:val="Picture caption_"/>
    <w:basedOn w:val="DefaultParagraphFont"/>
    <w:link w:val="Picturecaption0"/>
    <w:rsid w:val="00520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DefaultParagraphFont"/>
    <w:link w:val="Heading20"/>
    <w:rsid w:val="00520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Spacing4pt">
    <w:name w:val="Heading #2 + Spacing 4 pt"/>
    <w:basedOn w:val="Heading2"/>
    <w:rsid w:val="00520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3">
    <w:name w:val="Heading #3_"/>
    <w:basedOn w:val="DefaultParagraphFont"/>
    <w:link w:val="Heading30"/>
    <w:rsid w:val="00520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2pt">
    <w:name w:val="Body text (2) + 12 pt"/>
    <w:basedOn w:val="Bodytext2"/>
    <w:rsid w:val="00520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0">
    <w:name w:val="Body text (2) + 12 pt"/>
    <w:aliases w:val="Spacing 1 pt"/>
    <w:basedOn w:val="Bodytext2"/>
    <w:rsid w:val="00520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2">
    <w:name w:val="Header or footer (2)_"/>
    <w:basedOn w:val="DefaultParagraphFont"/>
    <w:link w:val="Headerorfooter20"/>
    <w:rsid w:val="00520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Spacing2pt">
    <w:name w:val="Heading #3 + Spacing 2 pt"/>
    <w:basedOn w:val="Heading3"/>
    <w:rsid w:val="00520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ArialBlack">
    <w:name w:val="Body text (2) + Arial Black"/>
    <w:aliases w:val="4 pt"/>
    <w:basedOn w:val="Bodytext2"/>
    <w:rsid w:val="00520CF1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520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Footnote0">
    <w:name w:val="Footnote"/>
    <w:basedOn w:val="Normal"/>
    <w:link w:val="Footnote"/>
    <w:rsid w:val="00520CF1"/>
    <w:pPr>
      <w:shd w:val="clear" w:color="auto" w:fill="FFFFFF"/>
      <w:spacing w:line="277" w:lineRule="exact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rsid w:val="00520CF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520CF1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520C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520CF1"/>
    <w:pPr>
      <w:shd w:val="clear" w:color="auto" w:fill="FFFFFF"/>
      <w:spacing w:before="420" w:after="780" w:line="0" w:lineRule="atLeast"/>
      <w:ind w:hanging="4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520C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rsid w:val="00520CF1"/>
    <w:pPr>
      <w:shd w:val="clear" w:color="auto" w:fill="FFFFFF"/>
      <w:spacing w:before="66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0">
    <w:name w:val="Heading #3"/>
    <w:basedOn w:val="Normal"/>
    <w:link w:val="Heading3"/>
    <w:rsid w:val="00520CF1"/>
    <w:pPr>
      <w:shd w:val="clear" w:color="auto" w:fill="FFFFFF"/>
      <w:spacing w:before="1020"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20">
    <w:name w:val="Header or footer (2)"/>
    <w:basedOn w:val="Normal"/>
    <w:link w:val="Headerorfooter2"/>
    <w:rsid w:val="00520C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13pt">
    <w:name w:val="Body text (2) + 13 pt"/>
    <w:aliases w:val="Bold"/>
    <w:basedOn w:val="Bodytext2"/>
    <w:rsid w:val="005620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ListParagraph">
    <w:name w:val="List Paragraph"/>
    <w:basedOn w:val="Normal"/>
    <w:uiPriority w:val="34"/>
    <w:qFormat/>
    <w:rsid w:val="00E60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2848</Words>
  <Characters>16236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2018-08-28T05:57:00Z</dcterms:created>
  <dcterms:modified xsi:type="dcterms:W3CDTF">2018-08-28T05:57:00Z</dcterms:modified>
</cp:coreProperties>
</file>