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  <w:bookmarkStart w:id="0" w:name="_GoBack"/>
      <w:bookmarkEnd w:id="0"/>
      <w:r w:rsidRPr="002E46F8">
        <w:rPr>
          <w:rFonts w:ascii="Sylfaen" w:hAnsi="Sylfaen" w:cs="Sylfaen"/>
          <w:sz w:val="24"/>
        </w:rPr>
        <w:t>ПРИЛОЖЕНИЕ</w:t>
      </w:r>
    </w:p>
    <w:p w:rsidR="00DC490D" w:rsidRDefault="002E46F8" w:rsidP="00DC490D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  <w:lang w:val="en-US"/>
        </w:rPr>
      </w:pPr>
      <w:r w:rsidRPr="002E46F8">
        <w:rPr>
          <w:rFonts w:ascii="Sylfaen" w:hAnsi="Sylfaen" w:cs="Sylfaen"/>
          <w:sz w:val="24"/>
        </w:rPr>
        <w:t>к Решению Коллегии</w:t>
      </w:r>
      <w:r w:rsidR="00DC490D" w:rsidRPr="00DC490D"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Евразийской экономической комиссии</w:t>
      </w:r>
    </w:p>
    <w:p w:rsidR="00D774E4" w:rsidRDefault="002E46F8" w:rsidP="00DC490D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  <w:lang w:val="en-US"/>
        </w:rPr>
      </w:pPr>
      <w:r w:rsidRPr="002E46F8">
        <w:rPr>
          <w:rFonts w:ascii="Sylfaen" w:hAnsi="Sylfaen" w:cs="Sylfaen"/>
          <w:sz w:val="24"/>
        </w:rPr>
        <w:t>от 21 ноября 2017 г. № 159</w:t>
      </w:r>
    </w:p>
    <w:p w:rsidR="00DC490D" w:rsidRPr="00DC490D" w:rsidRDefault="00DC490D" w:rsidP="00DC490D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  <w:lang w:val="en-US"/>
        </w:rPr>
      </w:pPr>
    </w:p>
    <w:p w:rsidR="00DC490D" w:rsidRDefault="002E46F8" w:rsidP="00DC490D">
      <w:pPr>
        <w:pStyle w:val="Bodytext30"/>
        <w:shd w:val="clear" w:color="auto" w:fill="auto"/>
        <w:spacing w:line="240" w:lineRule="auto"/>
        <w:ind w:left="2268" w:right="2269"/>
        <w:rPr>
          <w:rStyle w:val="Bodytext3Spacing2pt0"/>
          <w:rFonts w:ascii="Sylfaen" w:hAnsi="Sylfaen" w:cs="Sylfaen"/>
          <w:b/>
          <w:bCs/>
          <w:spacing w:val="0"/>
          <w:sz w:val="24"/>
          <w:lang w:val="en-US"/>
        </w:rPr>
      </w:pPr>
      <w:r w:rsidRPr="002E46F8">
        <w:rPr>
          <w:rStyle w:val="Bodytext3Spacing2pt0"/>
          <w:rFonts w:ascii="Sylfaen" w:hAnsi="Sylfaen" w:cs="Sylfaen"/>
          <w:b/>
          <w:bCs/>
          <w:spacing w:val="0"/>
          <w:sz w:val="24"/>
        </w:rPr>
        <w:t>ИЗМЕНЕНИЯ,</w:t>
      </w:r>
    </w:p>
    <w:p w:rsidR="00D774E4" w:rsidRPr="002E46F8" w:rsidRDefault="002E46F8" w:rsidP="00DC490D">
      <w:pPr>
        <w:pStyle w:val="Bodytext30"/>
        <w:shd w:val="clear" w:color="auto" w:fill="auto"/>
        <w:spacing w:line="240" w:lineRule="auto"/>
        <w:ind w:left="2268" w:right="2269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вносимые в решения Коллегии</w:t>
      </w:r>
      <w:r w:rsidR="00DC490D" w:rsidRPr="00DC490D"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Евразийской экономической комиссии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1.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Положение о Консультативном комитете по вопросам социального обеспечения, соблюдения пенсионных прав, оказания медицинской помощи и профессиональной деятельности трудящихся государств - членов Евразийского экономического союза, утвержденное Решением Коллегии Евразийской экономической комиссии от 27 апреля 2015 г. № 36, дополнить пунктом 7</w:t>
      </w:r>
      <w:r w:rsidRPr="00DC490D">
        <w:rPr>
          <w:rFonts w:ascii="Sylfaen" w:hAnsi="Sylfaen" w:cs="Sylfaen"/>
          <w:sz w:val="24"/>
        </w:rPr>
        <w:t>1</w:t>
      </w:r>
      <w:r w:rsidRPr="002E46F8">
        <w:rPr>
          <w:rFonts w:ascii="Sylfaen" w:hAnsi="Sylfaen" w:cs="Sylfaen"/>
          <w:sz w:val="24"/>
        </w:rPr>
        <w:t xml:space="preserve"> следующего содержания: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«7</w:t>
      </w:r>
      <w:r w:rsidRPr="00DC490D">
        <w:rPr>
          <w:rFonts w:ascii="Sylfaen" w:hAnsi="Sylfaen" w:cs="Sylfaen"/>
          <w:sz w:val="24"/>
        </w:rPr>
        <w:t>1</w:t>
      </w:r>
      <w:r w:rsidRPr="002E46F8">
        <w:rPr>
          <w:rFonts w:ascii="Sylfaen" w:hAnsi="Sylfaen" w:cs="Sylfaen"/>
          <w:sz w:val="24"/>
        </w:rPr>
        <w:t>. Заместителем председателя Комитета назначается руководитель департамента Комиссии, в компетенцию которого входят вопросы по направлениям деятельности Комитета.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Заместитель председателя Комитета выполняет функции председателя Комитета, предусмотренные пунктом 7 настоящего Положения, в случае отсутствия председателя Комитета или по его поручению.».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2.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В Положении о Консультативном комитете по миграционной политике, утвержденном Решением Коллегии Евразийской экономической комиссии от 25 октября 2016 г. № 139: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а)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в пункте 6: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в абзаце первом слова «уполномоченных представителей» заменить словами «руководителей (заместителей руководителей)»;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абзац второй после слова «Комитета» дополнить словами «по предложениям государств-членов»;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дополнить абзацем следующего содержания: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«Уполномоченные органы своевременно информируют Комиссию о необходимости замены представителей уполномоченных органов в Комитете, а также представляют предложения по внесению изменений в его состав.»;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б)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дополнить пунктом 8</w:t>
      </w:r>
      <w:r w:rsidRPr="00DC490D">
        <w:rPr>
          <w:rFonts w:ascii="Sylfaen" w:hAnsi="Sylfaen" w:cs="Sylfaen"/>
          <w:sz w:val="24"/>
        </w:rPr>
        <w:t>1</w:t>
      </w:r>
      <w:r w:rsidRPr="002E46F8">
        <w:rPr>
          <w:rFonts w:ascii="Sylfaen" w:hAnsi="Sylfaen" w:cs="Sylfaen"/>
          <w:sz w:val="24"/>
        </w:rPr>
        <w:t xml:space="preserve"> следующего содержания: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«8</w:t>
      </w:r>
      <w:r w:rsidRPr="00DC490D">
        <w:rPr>
          <w:rFonts w:ascii="Sylfaen" w:hAnsi="Sylfaen" w:cs="Sylfaen"/>
          <w:sz w:val="24"/>
        </w:rPr>
        <w:t>1</w:t>
      </w:r>
      <w:r w:rsidRPr="002E46F8">
        <w:rPr>
          <w:rFonts w:ascii="Sylfaen" w:hAnsi="Sylfaen" w:cs="Sylfaen"/>
          <w:sz w:val="24"/>
        </w:rPr>
        <w:t xml:space="preserve"> Заместителем Председателя назначается руководитель департамента Комиссии, в компетенцию которого входят вопросы по направлениям деятельности Комитета.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 xml:space="preserve">Заместитель Председателя выполняет функции Председателя, </w:t>
      </w:r>
      <w:r w:rsidRPr="002E46F8">
        <w:rPr>
          <w:rFonts w:ascii="Sylfaen" w:hAnsi="Sylfaen" w:cs="Sylfaen"/>
          <w:sz w:val="24"/>
        </w:rPr>
        <w:lastRenderedPageBreak/>
        <w:t>предусмотренные пунктом 8 настоящего Положения, в случае отсутствия Председателя или по его поручению.»;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в)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пункт 9 дополнить словами «, в компетенцию которых входят вопросы по направлениям деятельности Комитета».</w:t>
      </w:r>
    </w:p>
    <w:sectPr w:rsidR="00D774E4" w:rsidRPr="002E46F8" w:rsidSect="002E46F8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549" w:rsidRDefault="000D7549" w:rsidP="00D774E4">
      <w:r>
        <w:separator/>
      </w:r>
    </w:p>
  </w:endnote>
  <w:endnote w:type="continuationSeparator" w:id="0">
    <w:p w:rsidR="000D7549" w:rsidRDefault="000D7549" w:rsidP="00D7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549" w:rsidRDefault="000D7549">
      <w:r>
        <w:separator/>
      </w:r>
    </w:p>
  </w:footnote>
  <w:footnote w:type="continuationSeparator" w:id="0">
    <w:p w:rsidR="000D7549" w:rsidRDefault="000D7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BB4"/>
    <w:multiLevelType w:val="multilevel"/>
    <w:tmpl w:val="34D66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A5D67"/>
    <w:multiLevelType w:val="multilevel"/>
    <w:tmpl w:val="285A6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374D5"/>
    <w:multiLevelType w:val="multilevel"/>
    <w:tmpl w:val="DCE00D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76993"/>
    <w:multiLevelType w:val="multilevel"/>
    <w:tmpl w:val="FE3C0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90FC4"/>
    <w:multiLevelType w:val="multilevel"/>
    <w:tmpl w:val="E94A4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27114"/>
    <w:multiLevelType w:val="multilevel"/>
    <w:tmpl w:val="D17E5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284988"/>
    <w:multiLevelType w:val="multilevel"/>
    <w:tmpl w:val="4DB2F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E95A43"/>
    <w:multiLevelType w:val="multilevel"/>
    <w:tmpl w:val="ECC03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FF281E"/>
    <w:multiLevelType w:val="multilevel"/>
    <w:tmpl w:val="7174C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FA2960"/>
    <w:multiLevelType w:val="multilevel"/>
    <w:tmpl w:val="1A84A62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387AD3"/>
    <w:multiLevelType w:val="multilevel"/>
    <w:tmpl w:val="7E5AC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DD05C0"/>
    <w:multiLevelType w:val="multilevel"/>
    <w:tmpl w:val="6C3EF5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236489"/>
    <w:multiLevelType w:val="multilevel"/>
    <w:tmpl w:val="6AEEC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5F5C0E"/>
    <w:multiLevelType w:val="multilevel"/>
    <w:tmpl w:val="B5749FA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282E0D"/>
    <w:multiLevelType w:val="multilevel"/>
    <w:tmpl w:val="A6F81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016A04"/>
    <w:multiLevelType w:val="multilevel"/>
    <w:tmpl w:val="C02A8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7B5E41"/>
    <w:multiLevelType w:val="multilevel"/>
    <w:tmpl w:val="65C0DCA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8677E4"/>
    <w:multiLevelType w:val="multilevel"/>
    <w:tmpl w:val="64021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B86B44"/>
    <w:multiLevelType w:val="multilevel"/>
    <w:tmpl w:val="D8A82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B25EBF"/>
    <w:multiLevelType w:val="multilevel"/>
    <w:tmpl w:val="0FCC5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2441B0"/>
    <w:multiLevelType w:val="multilevel"/>
    <w:tmpl w:val="73B20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0E2376"/>
    <w:multiLevelType w:val="multilevel"/>
    <w:tmpl w:val="24B6B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1C6CDC"/>
    <w:multiLevelType w:val="multilevel"/>
    <w:tmpl w:val="E5A457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05222D"/>
    <w:multiLevelType w:val="multilevel"/>
    <w:tmpl w:val="C0B2FC3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523567"/>
    <w:multiLevelType w:val="multilevel"/>
    <w:tmpl w:val="98940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D3046F"/>
    <w:multiLevelType w:val="multilevel"/>
    <w:tmpl w:val="946C7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BD1843"/>
    <w:multiLevelType w:val="multilevel"/>
    <w:tmpl w:val="E53CB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2D4F03"/>
    <w:multiLevelType w:val="multilevel"/>
    <w:tmpl w:val="BFFCB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9"/>
  </w:num>
  <w:num w:numId="3">
    <w:abstractNumId w:val="5"/>
  </w:num>
  <w:num w:numId="4">
    <w:abstractNumId w:val="25"/>
  </w:num>
  <w:num w:numId="5">
    <w:abstractNumId w:val="15"/>
  </w:num>
  <w:num w:numId="6">
    <w:abstractNumId w:val="27"/>
  </w:num>
  <w:num w:numId="7">
    <w:abstractNumId w:val="0"/>
  </w:num>
  <w:num w:numId="8">
    <w:abstractNumId w:val="14"/>
  </w:num>
  <w:num w:numId="9">
    <w:abstractNumId w:val="10"/>
  </w:num>
  <w:num w:numId="10">
    <w:abstractNumId w:val="26"/>
  </w:num>
  <w:num w:numId="11">
    <w:abstractNumId w:val="8"/>
  </w:num>
  <w:num w:numId="12">
    <w:abstractNumId w:val="18"/>
  </w:num>
  <w:num w:numId="13">
    <w:abstractNumId w:val="21"/>
  </w:num>
  <w:num w:numId="14">
    <w:abstractNumId w:val="17"/>
  </w:num>
  <w:num w:numId="15">
    <w:abstractNumId w:val="11"/>
  </w:num>
  <w:num w:numId="16">
    <w:abstractNumId w:val="22"/>
  </w:num>
  <w:num w:numId="17">
    <w:abstractNumId w:val="13"/>
  </w:num>
  <w:num w:numId="18">
    <w:abstractNumId w:val="16"/>
  </w:num>
  <w:num w:numId="19">
    <w:abstractNumId w:val="1"/>
  </w:num>
  <w:num w:numId="20">
    <w:abstractNumId w:val="7"/>
  </w:num>
  <w:num w:numId="21">
    <w:abstractNumId w:val="19"/>
  </w:num>
  <w:num w:numId="22">
    <w:abstractNumId w:val="20"/>
  </w:num>
  <w:num w:numId="23">
    <w:abstractNumId w:val="6"/>
  </w:num>
  <w:num w:numId="24">
    <w:abstractNumId w:val="23"/>
  </w:num>
  <w:num w:numId="25">
    <w:abstractNumId w:val="4"/>
  </w:num>
  <w:num w:numId="26">
    <w:abstractNumId w:val="12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774E4"/>
    <w:rsid w:val="000D7549"/>
    <w:rsid w:val="000E4C6B"/>
    <w:rsid w:val="002E46F8"/>
    <w:rsid w:val="002E66C6"/>
    <w:rsid w:val="00331F31"/>
    <w:rsid w:val="003F6404"/>
    <w:rsid w:val="003F6A72"/>
    <w:rsid w:val="004221DB"/>
    <w:rsid w:val="004F38CF"/>
    <w:rsid w:val="004F3A95"/>
    <w:rsid w:val="005849E6"/>
    <w:rsid w:val="005D669A"/>
    <w:rsid w:val="006C4DEE"/>
    <w:rsid w:val="00946182"/>
    <w:rsid w:val="00965EF7"/>
    <w:rsid w:val="00CE5668"/>
    <w:rsid w:val="00D774E4"/>
    <w:rsid w:val="00DC490D"/>
    <w:rsid w:val="00DD6387"/>
    <w:rsid w:val="00EF6F7F"/>
    <w:rsid w:val="00F40EA0"/>
    <w:rsid w:val="00F96CDC"/>
    <w:rsid w:val="00FE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74E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74E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Bodytext285pt">
    <w:name w:val="Body text (2) + 8.5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Footnote">
    <w:name w:val="Footnote_"/>
    <w:basedOn w:val="DefaultParagraphFont"/>
    <w:link w:val="Footnote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">
    <w:name w:val="Heading #1 (2)_"/>
    <w:basedOn w:val="DefaultParagraphFont"/>
    <w:link w:val="Heading12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DefaultParagraphFont"/>
    <w:link w:val="Bodytext70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3">
    <w:name w:val="Table caption (3)_"/>
    <w:basedOn w:val="DefaultParagraphFont"/>
    <w:link w:val="Tablecaption3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2Bold1">
    <w:name w:val="Body text (2) + Bold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0">
    <w:name w:val="Body text (3) + Spacing 2 pt"/>
    <w:basedOn w:val="Bodytext3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4">
    <w:name w:val="Table caption (4)_"/>
    <w:basedOn w:val="DefaultParagraphFont"/>
    <w:link w:val="Tablecaption4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Bold2">
    <w:name w:val="Body text (2) + Bold"/>
    <w:aliases w:val="Spacing 2 pt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5">
    <w:name w:val="Table caption (5)_"/>
    <w:basedOn w:val="DefaultParagraphFont"/>
    <w:link w:val="Tablecaption5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Tablecaption2Spacing2pt">
    <w:name w:val="Table caption (2) + Spacing 2 pt"/>
    <w:basedOn w:val="Tablecaption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1pt">
    <w:name w:val="Body text (4) + Spacing 1 pt"/>
    <w:basedOn w:val="Bodytext4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TablecaptionSpacing5pt">
    <w:name w:val="Table caption + Spacing 5 pt"/>
    <w:basedOn w:val="Tablecaption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6">
    <w:name w:val="Table caption (6)_"/>
    <w:basedOn w:val="DefaultParagraphFont"/>
    <w:link w:val="Tablecaption6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85pt0">
    <w:name w:val="Body text (2) + 8.5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caption7">
    <w:name w:val="Table caption (7)_"/>
    <w:basedOn w:val="DefaultParagraphFont"/>
    <w:link w:val="Tablecaption7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Tablecaption8">
    <w:name w:val="Table caption (8)_"/>
    <w:basedOn w:val="DefaultParagraphFont"/>
    <w:link w:val="Tablecaption80"/>
    <w:rsid w:val="00D774E4"/>
    <w:rPr>
      <w:rFonts w:ascii="Verdana" w:eastAsia="Verdana" w:hAnsi="Verdana" w:cs="Verdana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Bodytext2Tahoma">
    <w:name w:val="Body text (2) + Tahoma"/>
    <w:aliases w:val="13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ahoma0">
    <w:name w:val="Body text (2) + Tahoma"/>
    <w:aliases w:val="13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ahoma1">
    <w:name w:val="Body text (2) + Tahoma"/>
    <w:aliases w:val="12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Tahoma2">
    <w:name w:val="Body text (2) + Tahoma"/>
    <w:aliases w:val="12 pt"/>
    <w:basedOn w:val="Bodytext2"/>
    <w:rsid w:val="00D774E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mpact">
    <w:name w:val="Body text (2) + Impact"/>
    <w:aliases w:val="9.5 pt"/>
    <w:basedOn w:val="Bodytext2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3pt">
    <w:name w:val="Body text (2) + 13 pt"/>
    <w:aliases w:val="Italic"/>
    <w:basedOn w:val="Bodytext2"/>
    <w:rsid w:val="00D77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Verdana">
    <w:name w:val="Body text (2) + Verdana"/>
    <w:aliases w:val="4 pt"/>
    <w:basedOn w:val="Bodytext2"/>
    <w:rsid w:val="00D774E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18pt">
    <w:name w:val="Body text (2) + 18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8pt">
    <w:name w:val="Body text (2) + 8 pt"/>
    <w:aliases w:val="Spacing 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D774E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774E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D774E4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D774E4"/>
    <w:pPr>
      <w:shd w:val="clear" w:color="auto" w:fill="FFFFFF"/>
      <w:spacing w:before="300" w:line="342" w:lineRule="exact"/>
      <w:jc w:val="center"/>
    </w:pPr>
    <w:rPr>
      <w:rFonts w:ascii="Times New Roman" w:eastAsia="Times New Roman" w:hAnsi="Times New Roman" w:cs="Times New Roman"/>
      <w:b/>
      <w:bCs/>
      <w:spacing w:val="50"/>
      <w:sz w:val="30"/>
      <w:szCs w:val="30"/>
    </w:rPr>
  </w:style>
  <w:style w:type="paragraph" w:customStyle="1" w:styleId="Footnote0">
    <w:name w:val="Footnote"/>
    <w:basedOn w:val="Normal"/>
    <w:link w:val="Footnote"/>
    <w:rsid w:val="00D774E4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Normal"/>
    <w:link w:val="Bodytext5"/>
    <w:rsid w:val="00D774E4"/>
    <w:pPr>
      <w:shd w:val="clear" w:color="auto" w:fill="FFFFFF"/>
      <w:spacing w:after="30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20">
    <w:name w:val="Heading #1 (2)"/>
    <w:basedOn w:val="Normal"/>
    <w:link w:val="Heading12"/>
    <w:rsid w:val="00D774E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60">
    <w:name w:val="Body text (6)"/>
    <w:basedOn w:val="Normal"/>
    <w:link w:val="Bodytext6"/>
    <w:rsid w:val="00D774E4"/>
    <w:pPr>
      <w:shd w:val="clear" w:color="auto" w:fill="FFFFFF"/>
      <w:spacing w:line="0" w:lineRule="atLeast"/>
    </w:pPr>
    <w:rPr>
      <w:rFonts w:ascii="Impact" w:eastAsia="Impact" w:hAnsi="Impact" w:cs="Impact"/>
      <w:sz w:val="19"/>
      <w:szCs w:val="19"/>
    </w:rPr>
  </w:style>
  <w:style w:type="paragraph" w:customStyle="1" w:styleId="Bodytext70">
    <w:name w:val="Body text (7)"/>
    <w:basedOn w:val="Normal"/>
    <w:link w:val="Bodytext7"/>
    <w:rsid w:val="00D774E4"/>
    <w:pPr>
      <w:shd w:val="clear" w:color="auto" w:fill="FFFFFF"/>
      <w:spacing w:line="0" w:lineRule="atLeast"/>
    </w:pPr>
    <w:rPr>
      <w:rFonts w:ascii="Impact" w:eastAsia="Impact" w:hAnsi="Impact" w:cs="Impact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0"/>
      <w:sz w:val="30"/>
      <w:szCs w:val="30"/>
    </w:rPr>
  </w:style>
  <w:style w:type="paragraph" w:customStyle="1" w:styleId="Tablecaption40">
    <w:name w:val="Table caption (4)"/>
    <w:basedOn w:val="Normal"/>
    <w:link w:val="Tablecaption4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50">
    <w:name w:val="Table caption (5)"/>
    <w:basedOn w:val="Normal"/>
    <w:link w:val="Tablecaption5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60">
    <w:name w:val="Table caption (6)"/>
    <w:basedOn w:val="Normal"/>
    <w:link w:val="Tablecaption6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70">
    <w:name w:val="Table caption (7)"/>
    <w:basedOn w:val="Normal"/>
    <w:link w:val="Tablecaption7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0"/>
      <w:sz w:val="30"/>
      <w:szCs w:val="30"/>
    </w:rPr>
  </w:style>
  <w:style w:type="paragraph" w:customStyle="1" w:styleId="Tablecaption80">
    <w:name w:val="Table caption (8)"/>
    <w:basedOn w:val="Normal"/>
    <w:link w:val="Tablecaption8"/>
    <w:rsid w:val="00D774E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7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3</cp:revision>
  <dcterms:created xsi:type="dcterms:W3CDTF">2018-05-29T05:42:00Z</dcterms:created>
  <dcterms:modified xsi:type="dcterms:W3CDTF">2019-03-15T07:16:00Z</dcterms:modified>
</cp:coreProperties>
</file>