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FF2" w:rsidRDefault="00BF5FF2">
      <w:pPr>
        <w:rPr>
          <w:rFonts w:eastAsia="Times New Roman" w:cs="Times New Roman"/>
        </w:rPr>
      </w:pPr>
      <w:bookmarkStart w:id="0" w:name="_GoBack"/>
      <w:bookmarkEnd w:id="0"/>
    </w:p>
    <w:p w:rsidR="000A53B2" w:rsidRPr="008D340A" w:rsidRDefault="0086661F" w:rsidP="00BF5FF2">
      <w:pPr>
        <w:pStyle w:val="Bodytext20"/>
        <w:shd w:val="clear" w:color="auto" w:fill="auto"/>
        <w:spacing w:before="0" w:after="120" w:line="240" w:lineRule="auto"/>
        <w:ind w:left="5670"/>
        <w:jc w:val="center"/>
        <w:rPr>
          <w:rFonts w:ascii="Sylfaen" w:hAnsi="Sylfaen"/>
          <w:sz w:val="24"/>
          <w:szCs w:val="24"/>
        </w:rPr>
      </w:pPr>
      <w:r w:rsidRPr="008D340A">
        <w:rPr>
          <w:rFonts w:ascii="Sylfaen" w:hAnsi="Sylfaen"/>
          <w:sz w:val="24"/>
          <w:szCs w:val="24"/>
        </w:rPr>
        <w:t>ПРИЛОЖЕНИЕ</w:t>
      </w:r>
    </w:p>
    <w:p w:rsidR="000A53B2" w:rsidRPr="008D340A" w:rsidRDefault="0086661F" w:rsidP="00BF5FF2">
      <w:pPr>
        <w:pStyle w:val="Bodytext20"/>
        <w:shd w:val="clear" w:color="auto" w:fill="auto"/>
        <w:spacing w:before="0" w:after="120" w:line="240" w:lineRule="auto"/>
        <w:ind w:left="5670"/>
        <w:jc w:val="center"/>
        <w:rPr>
          <w:rFonts w:ascii="Sylfaen" w:hAnsi="Sylfaen"/>
          <w:sz w:val="24"/>
          <w:szCs w:val="24"/>
        </w:rPr>
      </w:pPr>
      <w:r w:rsidRPr="008D340A">
        <w:rPr>
          <w:rFonts w:ascii="Sylfaen" w:hAnsi="Sylfaen"/>
          <w:sz w:val="24"/>
          <w:szCs w:val="24"/>
        </w:rPr>
        <w:t>к распоряжению Евразийского межправительственного совета от</w:t>
      </w:r>
      <w:r w:rsidR="008D340A">
        <w:rPr>
          <w:rFonts w:ascii="Sylfaen" w:hAnsi="Sylfaen"/>
          <w:sz w:val="24"/>
          <w:szCs w:val="24"/>
        </w:rPr>
        <w:t xml:space="preserve"> </w:t>
      </w:r>
      <w:r w:rsidR="00BF5FF2">
        <w:rPr>
          <w:rFonts w:ascii="Sylfaen" w:hAnsi="Sylfaen"/>
          <w:sz w:val="24"/>
          <w:szCs w:val="24"/>
        </w:rPr>
        <w:t xml:space="preserve">                     </w:t>
      </w:r>
      <w:r w:rsidRPr="008D340A">
        <w:rPr>
          <w:rFonts w:ascii="Sylfaen" w:hAnsi="Sylfaen"/>
          <w:sz w:val="24"/>
          <w:szCs w:val="24"/>
        </w:rPr>
        <w:t>20 г. №</w:t>
      </w:r>
    </w:p>
    <w:p w:rsidR="00BF5FF2" w:rsidRPr="001D4C5D" w:rsidRDefault="00BF5FF2" w:rsidP="008D340A">
      <w:pPr>
        <w:pStyle w:val="Bodytext30"/>
        <w:shd w:val="clear" w:color="auto" w:fill="auto"/>
        <w:spacing w:before="0" w:line="240" w:lineRule="auto"/>
        <w:ind w:left="60" w:firstLine="0"/>
        <w:jc w:val="both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0A53B2" w:rsidRPr="008D340A" w:rsidRDefault="0086661F" w:rsidP="00BF5FF2">
      <w:pPr>
        <w:pStyle w:val="Bodytext30"/>
        <w:shd w:val="clear" w:color="auto" w:fill="auto"/>
        <w:spacing w:before="0" w:line="240" w:lineRule="auto"/>
        <w:ind w:left="60" w:firstLine="0"/>
        <w:rPr>
          <w:rFonts w:ascii="Sylfaen" w:hAnsi="Sylfaen"/>
          <w:sz w:val="24"/>
          <w:szCs w:val="24"/>
        </w:rPr>
      </w:pPr>
      <w:r w:rsidRPr="008D340A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0A53B2" w:rsidRDefault="0086661F" w:rsidP="00BF5FF2">
      <w:pPr>
        <w:pStyle w:val="Bodytext30"/>
        <w:shd w:val="clear" w:color="auto" w:fill="auto"/>
        <w:spacing w:before="0" w:line="240" w:lineRule="auto"/>
        <w:ind w:left="60" w:firstLine="0"/>
        <w:rPr>
          <w:rFonts w:ascii="Sylfaen" w:hAnsi="Sylfaen"/>
          <w:sz w:val="24"/>
          <w:szCs w:val="24"/>
        </w:rPr>
      </w:pPr>
      <w:r w:rsidRPr="008D340A">
        <w:rPr>
          <w:rFonts w:ascii="Sylfaen" w:hAnsi="Sylfaen"/>
          <w:sz w:val="24"/>
          <w:szCs w:val="24"/>
        </w:rPr>
        <w:t>машин и оборудования для сельского хозяйства, производимых в</w:t>
      </w:r>
      <w:r w:rsidR="008D340A">
        <w:rPr>
          <w:rFonts w:ascii="Sylfaen" w:hAnsi="Sylfaen"/>
          <w:sz w:val="24"/>
          <w:szCs w:val="24"/>
        </w:rPr>
        <w:t xml:space="preserve"> </w:t>
      </w:r>
      <w:r w:rsidRPr="008D340A">
        <w:rPr>
          <w:rFonts w:ascii="Sylfaen" w:hAnsi="Sylfaen"/>
          <w:sz w:val="24"/>
          <w:szCs w:val="24"/>
        </w:rPr>
        <w:t>государствах - членах Евразийского экономического союза, в том</w:t>
      </w:r>
      <w:r w:rsidR="008D340A">
        <w:rPr>
          <w:rFonts w:ascii="Sylfaen" w:hAnsi="Sylfaen"/>
          <w:sz w:val="24"/>
          <w:szCs w:val="24"/>
        </w:rPr>
        <w:t xml:space="preserve"> </w:t>
      </w:r>
      <w:r w:rsidRPr="008D340A">
        <w:rPr>
          <w:rFonts w:ascii="Sylfaen" w:hAnsi="Sylfaen"/>
          <w:sz w:val="24"/>
          <w:szCs w:val="24"/>
        </w:rPr>
        <w:t>числе в рамках кооперационных цепочек производства совместной</w:t>
      </w:r>
      <w:r w:rsidR="008D340A">
        <w:rPr>
          <w:rFonts w:ascii="Sylfaen" w:hAnsi="Sylfaen"/>
          <w:sz w:val="24"/>
          <w:szCs w:val="24"/>
        </w:rPr>
        <w:t xml:space="preserve"> </w:t>
      </w:r>
      <w:r w:rsidRPr="008D340A">
        <w:rPr>
          <w:rFonts w:ascii="Sylfaen" w:hAnsi="Sylfaen"/>
          <w:sz w:val="24"/>
          <w:szCs w:val="24"/>
        </w:rPr>
        <w:t>продукции, и являющихся приоритетными для экспорта на рынки</w:t>
      </w:r>
      <w:r w:rsidR="00BF5FF2">
        <w:rPr>
          <w:rFonts w:ascii="Sylfaen" w:hAnsi="Sylfaen"/>
          <w:sz w:val="24"/>
          <w:szCs w:val="24"/>
        </w:rPr>
        <w:t xml:space="preserve"> </w:t>
      </w:r>
      <w:r w:rsidRPr="008D340A">
        <w:rPr>
          <w:rFonts w:ascii="Sylfaen" w:hAnsi="Sylfaen"/>
          <w:sz w:val="24"/>
          <w:szCs w:val="24"/>
        </w:rPr>
        <w:t>третьих стран</w:t>
      </w:r>
    </w:p>
    <w:p w:rsidR="00BF5FF2" w:rsidRPr="008D340A" w:rsidRDefault="00BF5FF2" w:rsidP="00BF5FF2">
      <w:pPr>
        <w:pStyle w:val="Bodytext30"/>
        <w:shd w:val="clear" w:color="auto" w:fill="auto"/>
        <w:spacing w:before="0" w:line="240" w:lineRule="auto"/>
        <w:ind w:left="60" w:firstLine="0"/>
        <w:rPr>
          <w:rFonts w:ascii="Sylfaen" w:hAnsi="Sylfaen"/>
          <w:sz w:val="24"/>
          <w:szCs w:val="24"/>
        </w:rPr>
      </w:pPr>
    </w:p>
    <w:p w:rsidR="000A53B2" w:rsidRPr="008D340A" w:rsidRDefault="008D340A" w:rsidP="00BF5F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340A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86661F" w:rsidRPr="008D340A">
        <w:rPr>
          <w:rFonts w:ascii="Sylfaen" w:hAnsi="Sylfaen"/>
          <w:sz w:val="24"/>
          <w:szCs w:val="24"/>
        </w:rPr>
        <w:t>Бороны дисковые</w:t>
      </w:r>
    </w:p>
    <w:p w:rsidR="000A53B2" w:rsidRPr="008D340A" w:rsidRDefault="008D340A" w:rsidP="00BF5F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340A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86661F" w:rsidRPr="008D340A">
        <w:rPr>
          <w:rFonts w:ascii="Sylfaen" w:hAnsi="Sylfaen"/>
          <w:sz w:val="24"/>
          <w:szCs w:val="24"/>
        </w:rPr>
        <w:t>Комбайны зерноуборочные, кормоуборочные и силосоуборочные, включая навесное оборудование</w:t>
      </w:r>
    </w:p>
    <w:p w:rsidR="000A53B2" w:rsidRPr="008D340A" w:rsidRDefault="008D340A" w:rsidP="00BF5F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340A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86661F" w:rsidRPr="008D340A">
        <w:rPr>
          <w:rFonts w:ascii="Sylfaen" w:hAnsi="Sylfaen"/>
          <w:sz w:val="24"/>
          <w:szCs w:val="24"/>
        </w:rPr>
        <w:t>Машины для внесения минеральных и органических удобрений</w:t>
      </w:r>
    </w:p>
    <w:p w:rsidR="000A53B2" w:rsidRPr="008D340A" w:rsidRDefault="008D340A" w:rsidP="00BF5F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340A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86661F" w:rsidRPr="008D340A">
        <w:rPr>
          <w:rFonts w:ascii="Sylfaen" w:hAnsi="Sylfaen"/>
          <w:sz w:val="24"/>
          <w:szCs w:val="24"/>
        </w:rPr>
        <w:t>Плуги</w:t>
      </w:r>
    </w:p>
    <w:p w:rsidR="000A53B2" w:rsidRPr="008D340A" w:rsidRDefault="008D340A" w:rsidP="00BF5F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340A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86661F" w:rsidRPr="008D340A">
        <w:rPr>
          <w:rFonts w:ascii="Sylfaen" w:hAnsi="Sylfaen"/>
          <w:sz w:val="24"/>
          <w:szCs w:val="24"/>
        </w:rPr>
        <w:t>Пресс-подборщики</w:t>
      </w:r>
    </w:p>
    <w:p w:rsidR="000A53B2" w:rsidRPr="008D340A" w:rsidRDefault="008D340A" w:rsidP="00BF5F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340A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86661F" w:rsidRPr="008D340A">
        <w:rPr>
          <w:rFonts w:ascii="Sylfaen" w:hAnsi="Sylfaen"/>
          <w:sz w:val="24"/>
          <w:szCs w:val="24"/>
        </w:rPr>
        <w:t>Рыхлители и культиваторы</w:t>
      </w:r>
    </w:p>
    <w:p w:rsidR="000A53B2" w:rsidRPr="008D340A" w:rsidRDefault="008D340A" w:rsidP="00BF5F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340A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86661F" w:rsidRPr="008D340A">
        <w:rPr>
          <w:rFonts w:ascii="Sylfaen" w:hAnsi="Sylfaen"/>
          <w:sz w:val="24"/>
          <w:szCs w:val="24"/>
        </w:rPr>
        <w:t>Тракторы для сельскохозяйственных работ</w:t>
      </w:r>
    </w:p>
    <w:p w:rsidR="000A53B2" w:rsidRPr="008D340A" w:rsidRDefault="008D340A" w:rsidP="00BF5F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340A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="0086661F" w:rsidRPr="008D340A">
        <w:rPr>
          <w:rFonts w:ascii="Sylfaen" w:hAnsi="Sylfaen"/>
          <w:sz w:val="24"/>
          <w:szCs w:val="24"/>
        </w:rPr>
        <w:t>Прицепы</w:t>
      </w:r>
    </w:p>
    <w:p w:rsidR="000A53B2" w:rsidRPr="008D340A" w:rsidRDefault="008D340A" w:rsidP="00BF5F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340A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="0086661F" w:rsidRPr="008D340A">
        <w:rPr>
          <w:rFonts w:ascii="Sylfaen" w:hAnsi="Sylfaen"/>
          <w:sz w:val="24"/>
          <w:szCs w:val="24"/>
        </w:rPr>
        <w:t>Кормораздатчики</w:t>
      </w:r>
    </w:p>
    <w:p w:rsidR="000A53B2" w:rsidRPr="008D340A" w:rsidRDefault="008D340A" w:rsidP="00BF5F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340A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="0086661F" w:rsidRPr="008D340A">
        <w:rPr>
          <w:rFonts w:ascii="Sylfaen" w:hAnsi="Sylfaen"/>
          <w:sz w:val="24"/>
          <w:szCs w:val="24"/>
        </w:rPr>
        <w:t>Почвообрабатывающие агрегаты</w:t>
      </w:r>
    </w:p>
    <w:p w:rsidR="000A53B2" w:rsidRPr="008D340A" w:rsidRDefault="008D340A" w:rsidP="00BF5F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340A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 xml:space="preserve"> </w:t>
      </w:r>
      <w:r w:rsidR="0086661F" w:rsidRPr="008D340A">
        <w:rPr>
          <w:rFonts w:ascii="Sylfaen" w:hAnsi="Sylfaen"/>
          <w:sz w:val="24"/>
          <w:szCs w:val="24"/>
        </w:rPr>
        <w:t>Иные виды машин и оборудования для сельского хозяйства</w:t>
      </w:r>
    </w:p>
    <w:sectPr w:rsidR="000A53B2" w:rsidRPr="008D340A" w:rsidSect="008D340A"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3E5" w:rsidRDefault="001D63E5" w:rsidP="000A53B2">
      <w:r>
        <w:separator/>
      </w:r>
    </w:p>
  </w:endnote>
  <w:endnote w:type="continuationSeparator" w:id="0">
    <w:p w:rsidR="001D63E5" w:rsidRDefault="001D63E5" w:rsidP="000A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3E5" w:rsidRDefault="001D63E5"/>
  </w:footnote>
  <w:footnote w:type="continuationSeparator" w:id="0">
    <w:p w:rsidR="001D63E5" w:rsidRDefault="001D63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E0E51"/>
    <w:multiLevelType w:val="multilevel"/>
    <w:tmpl w:val="703654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8A64AC"/>
    <w:multiLevelType w:val="multilevel"/>
    <w:tmpl w:val="E72413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A53B2"/>
    <w:rsid w:val="000A53B2"/>
    <w:rsid w:val="001D4C5D"/>
    <w:rsid w:val="001D63E5"/>
    <w:rsid w:val="004E076C"/>
    <w:rsid w:val="005A7072"/>
    <w:rsid w:val="0086661F"/>
    <w:rsid w:val="008D340A"/>
    <w:rsid w:val="00B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A53B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A53B2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0A53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0A53B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0A53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0A53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0A53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0A5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0A5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aliases w:val="Spacing 4 pt"/>
    <w:basedOn w:val="Bodytext2"/>
    <w:rsid w:val="000A53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0A5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0A53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">
    <w:name w:val="Heading #2_"/>
    <w:basedOn w:val="DefaultParagraphFont"/>
    <w:link w:val="Heading20"/>
    <w:rsid w:val="000A53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">
    <w:name w:val="Table caption_"/>
    <w:basedOn w:val="DefaultParagraphFont"/>
    <w:link w:val="Tablecaption0"/>
    <w:rsid w:val="000A53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3pt">
    <w:name w:val="Body text (2) + 13 pt"/>
    <w:aliases w:val="Bold,Small Caps"/>
    <w:basedOn w:val="Bodytext2"/>
    <w:rsid w:val="000A53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0A53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0A53B2"/>
    <w:pPr>
      <w:shd w:val="clear" w:color="auto" w:fill="FFFFFF"/>
      <w:spacing w:before="120" w:after="120" w:line="0" w:lineRule="atLeast"/>
      <w:ind w:hanging="30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0A53B2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0A53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0A53B2"/>
    <w:pPr>
      <w:shd w:val="clear" w:color="auto" w:fill="FFFFFF"/>
      <w:spacing w:before="66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0A53B2"/>
    <w:pPr>
      <w:shd w:val="clear" w:color="auto" w:fill="FFFFFF"/>
      <w:spacing w:before="48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20">
    <w:name w:val="Heading #2"/>
    <w:basedOn w:val="Normal"/>
    <w:link w:val="Heading2"/>
    <w:rsid w:val="000A53B2"/>
    <w:pPr>
      <w:shd w:val="clear" w:color="auto" w:fill="FFFFFF"/>
      <w:spacing w:before="60" w:after="840" w:line="0" w:lineRule="atLeast"/>
      <w:ind w:hanging="300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0A53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4</cp:revision>
  <dcterms:created xsi:type="dcterms:W3CDTF">2018-03-28T10:18:00Z</dcterms:created>
  <dcterms:modified xsi:type="dcterms:W3CDTF">2018-10-18T12:27:00Z</dcterms:modified>
</cp:coreProperties>
</file>