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AB" w:rsidRPr="00821CE8" w:rsidRDefault="00992A06" w:rsidP="00821CE8">
      <w:pPr>
        <w:pStyle w:val="Bodytext20"/>
        <w:shd w:val="clear" w:color="auto" w:fill="auto"/>
        <w:spacing w:before="0" w:after="120" w:line="240" w:lineRule="auto"/>
        <w:ind w:left="10206"/>
        <w:jc w:val="center"/>
        <w:rPr>
          <w:sz w:val="24"/>
        </w:rPr>
      </w:pPr>
      <w:bookmarkStart w:id="0" w:name="_GoBack"/>
      <w:bookmarkEnd w:id="0"/>
      <w:r w:rsidRPr="00821CE8">
        <w:rPr>
          <w:sz w:val="24"/>
        </w:rPr>
        <w:t>УТВЕРЖДЕН</w:t>
      </w:r>
    </w:p>
    <w:p w:rsidR="00821CE8" w:rsidRPr="00821CE8" w:rsidRDefault="00992A06" w:rsidP="00821CE8">
      <w:pPr>
        <w:pStyle w:val="Bodytext20"/>
        <w:shd w:val="clear" w:color="auto" w:fill="auto"/>
        <w:spacing w:before="0" w:after="120" w:line="240" w:lineRule="auto"/>
        <w:ind w:left="10206"/>
        <w:jc w:val="center"/>
        <w:rPr>
          <w:sz w:val="24"/>
        </w:rPr>
      </w:pPr>
      <w:r w:rsidRPr="00821CE8">
        <w:rPr>
          <w:sz w:val="24"/>
        </w:rPr>
        <w:t>Решением Коллегии Евр</w:t>
      </w:r>
      <w:r w:rsidR="00821CE8">
        <w:rPr>
          <w:sz w:val="24"/>
        </w:rPr>
        <w:t>азийской экономической комиссии</w:t>
      </w:r>
    </w:p>
    <w:p w:rsidR="00D768AB" w:rsidRDefault="00992A06" w:rsidP="00821CE8">
      <w:pPr>
        <w:pStyle w:val="Bodytext20"/>
        <w:shd w:val="clear" w:color="auto" w:fill="auto"/>
        <w:spacing w:before="0" w:after="120" w:line="240" w:lineRule="auto"/>
        <w:ind w:left="10206"/>
        <w:jc w:val="center"/>
        <w:rPr>
          <w:sz w:val="24"/>
          <w:lang w:val="en-US"/>
        </w:rPr>
      </w:pPr>
      <w:r w:rsidRPr="00821CE8">
        <w:rPr>
          <w:sz w:val="24"/>
        </w:rPr>
        <w:t>от 7 июня 2016 г. № 66</w:t>
      </w:r>
    </w:p>
    <w:p w:rsidR="00821CE8" w:rsidRPr="00821CE8" w:rsidRDefault="00821CE8" w:rsidP="00821CE8">
      <w:pPr>
        <w:pStyle w:val="Bodytext20"/>
        <w:shd w:val="clear" w:color="auto" w:fill="auto"/>
        <w:spacing w:before="0" w:after="120" w:line="240" w:lineRule="auto"/>
        <w:ind w:left="10206"/>
        <w:jc w:val="center"/>
        <w:rPr>
          <w:sz w:val="24"/>
          <w:lang w:val="en-US"/>
        </w:rPr>
      </w:pPr>
    </w:p>
    <w:p w:rsidR="00D768AB" w:rsidRPr="00821CE8" w:rsidRDefault="00992A06" w:rsidP="00821CE8">
      <w:pPr>
        <w:pStyle w:val="Heading20"/>
        <w:shd w:val="clear" w:color="auto" w:fill="auto"/>
        <w:spacing w:before="0" w:after="120" w:line="240" w:lineRule="auto"/>
        <w:ind w:right="100"/>
        <w:rPr>
          <w:sz w:val="24"/>
        </w:rPr>
      </w:pPr>
      <w:r w:rsidRPr="00821CE8">
        <w:rPr>
          <w:rStyle w:val="Heading2Spacing2pt"/>
          <w:b/>
          <w:bCs/>
          <w:spacing w:val="0"/>
          <w:sz w:val="24"/>
        </w:rPr>
        <w:t>ПЕРЕЧЕНЬ</w:t>
      </w:r>
    </w:p>
    <w:p w:rsidR="00D768AB" w:rsidRPr="00821CE8" w:rsidRDefault="00992A06" w:rsidP="00821CE8">
      <w:pPr>
        <w:pStyle w:val="Bodytext30"/>
        <w:shd w:val="clear" w:color="auto" w:fill="auto"/>
        <w:tabs>
          <w:tab w:val="center" w:pos="6952"/>
        </w:tabs>
        <w:spacing w:line="240" w:lineRule="auto"/>
        <w:ind w:left="1134" w:right="1246"/>
        <w:rPr>
          <w:sz w:val="24"/>
        </w:rPr>
      </w:pPr>
      <w:r w:rsidRPr="00821CE8">
        <w:rPr>
          <w:sz w:val="24"/>
        </w:rPr>
        <w:t>продукции, в отношении которой подача таможенной декларации сопровождается представлением</w:t>
      </w:r>
      <w:r w:rsidR="00821CE8" w:rsidRPr="00821CE8">
        <w:rPr>
          <w:sz w:val="24"/>
        </w:rPr>
        <w:t xml:space="preserve"> </w:t>
      </w:r>
      <w:r w:rsidRPr="00821CE8">
        <w:rPr>
          <w:sz w:val="24"/>
        </w:rPr>
        <w:t>документа об оценке соответствия требованиям технического регламента</w:t>
      </w:r>
      <w:r w:rsidR="00821CE8" w:rsidRPr="00821CE8">
        <w:rPr>
          <w:sz w:val="24"/>
        </w:rPr>
        <w:t xml:space="preserve"> </w:t>
      </w:r>
      <w:r w:rsidRPr="00821CE8">
        <w:rPr>
          <w:sz w:val="24"/>
        </w:rPr>
        <w:t>Таможенного союза «Технический регламент на табачную продукцию» (ТР ТС 035/2014)</w:t>
      </w:r>
    </w:p>
    <w:p w:rsidR="00821CE8" w:rsidRPr="00821CE8" w:rsidRDefault="00821CE8" w:rsidP="00821CE8">
      <w:pPr>
        <w:pStyle w:val="Bodytext30"/>
        <w:shd w:val="clear" w:color="auto" w:fill="auto"/>
        <w:spacing w:line="240" w:lineRule="auto"/>
        <w:ind w:right="100"/>
        <w:rPr>
          <w:sz w:val="24"/>
        </w:rPr>
      </w:pPr>
    </w:p>
    <w:tbl>
      <w:tblPr>
        <w:tblOverlap w:val="never"/>
        <w:tblW w:w="15309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2835"/>
        <w:gridCol w:w="1843"/>
        <w:gridCol w:w="4819"/>
      </w:tblGrid>
      <w:tr w:rsidR="00D768AB" w:rsidRPr="00821CE8" w:rsidTr="00821CE8"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ind w:left="1540"/>
              <w:jc w:val="left"/>
              <w:rPr>
                <w:sz w:val="24"/>
              </w:rPr>
            </w:pPr>
            <w:r w:rsidRPr="00821CE8">
              <w:rPr>
                <w:rStyle w:val="Bodytext212pt"/>
              </w:rPr>
              <w:t>Наименование продукции (виды табачных изделий)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821CE8">
              <w:rPr>
                <w:rStyle w:val="Bodytext212pt"/>
              </w:rPr>
              <w:t>Код</w:t>
            </w:r>
          </w:p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sz w:val="24"/>
              </w:rPr>
            </w:pPr>
            <w:r w:rsidRPr="00821CE8">
              <w:rPr>
                <w:rStyle w:val="Bodytext212pt"/>
              </w:rPr>
              <w:t>ТН ВЭД ЕАЭС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821CE8">
              <w:rPr>
                <w:rStyle w:val="Bodytext212pt"/>
              </w:rPr>
              <w:t>Документ об оценке соответствия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821CE8">
              <w:rPr>
                <w:rStyle w:val="Bodytext212pt"/>
              </w:rPr>
              <w:t>Примечание</w:t>
            </w:r>
          </w:p>
        </w:tc>
      </w:tr>
      <w:tr w:rsidR="00D768AB" w:rsidRPr="00821CE8" w:rsidTr="00821CE8"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821CE8">
              <w:rPr>
                <w:rStyle w:val="Bodytext212p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821CE8">
              <w:rPr>
                <w:rStyle w:val="Bodytext212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821CE8">
              <w:rPr>
                <w:rStyle w:val="Bodytext212pt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821CE8">
              <w:rPr>
                <w:rStyle w:val="Bodytext212pt"/>
              </w:rPr>
              <w:t>4</w:t>
            </w:r>
          </w:p>
        </w:tc>
      </w:tr>
      <w:tr w:rsidR="00D768AB" w:rsidRPr="00821CE8" w:rsidTr="00821CE8"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ind w:left="460" w:hanging="260"/>
              <w:jc w:val="left"/>
              <w:rPr>
                <w:sz w:val="24"/>
              </w:rPr>
            </w:pPr>
            <w:r w:rsidRPr="00821CE8">
              <w:rPr>
                <w:rStyle w:val="Bodytext212pt"/>
              </w:rPr>
              <w:t>1. Сигары, сигариллы (сигариты), сигареты, кретек, папиросы, биди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rPr>
                <w:sz w:val="24"/>
              </w:rPr>
            </w:pPr>
            <w:r w:rsidRPr="00821CE8">
              <w:rPr>
                <w:rStyle w:val="Bodytext212pt"/>
              </w:rPr>
              <w:t>2402 10 000 0 2402 20 100 0 2402 20 900 0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821CE8">
              <w:rPr>
                <w:rStyle w:val="Bodytext212pt"/>
              </w:rPr>
              <w:t>декларация о соответствии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</w:tcPr>
          <w:p w:rsidR="00D768AB" w:rsidRPr="00821CE8" w:rsidRDefault="00D768AB" w:rsidP="00821CE8">
            <w:pPr>
              <w:spacing w:after="120"/>
              <w:rPr>
                <w:szCs w:val="10"/>
              </w:rPr>
            </w:pPr>
          </w:p>
        </w:tc>
      </w:tr>
      <w:tr w:rsidR="00D768AB" w:rsidRPr="00821CE8" w:rsidTr="00821CE8">
        <w:tc>
          <w:tcPr>
            <w:tcW w:w="5812" w:type="dxa"/>
            <w:shd w:val="clear" w:color="auto" w:fill="FFFFFF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ind w:left="460" w:hanging="260"/>
              <w:jc w:val="left"/>
              <w:rPr>
                <w:sz w:val="24"/>
              </w:rPr>
            </w:pPr>
            <w:r w:rsidRPr="00821CE8">
              <w:rPr>
                <w:rStyle w:val="Bodytext212pt"/>
              </w:rPr>
              <w:t>2. Табак курительный тонкорезаный, табак для кальяна, табак трубочный</w:t>
            </w:r>
          </w:p>
        </w:tc>
        <w:tc>
          <w:tcPr>
            <w:tcW w:w="2835" w:type="dxa"/>
            <w:shd w:val="clear" w:color="auto" w:fill="FFFFFF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rPr>
                <w:sz w:val="24"/>
              </w:rPr>
            </w:pPr>
            <w:r w:rsidRPr="00821CE8">
              <w:rPr>
                <w:rStyle w:val="Bodytext212pt"/>
              </w:rPr>
              <w:t>2403 11 000 0 2403 19 100 0 2403 19 900 0</w:t>
            </w:r>
          </w:p>
        </w:tc>
        <w:tc>
          <w:tcPr>
            <w:tcW w:w="1843" w:type="dxa"/>
            <w:shd w:val="clear" w:color="auto" w:fill="FFFFFF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821CE8">
              <w:rPr>
                <w:rStyle w:val="Bodytext212pt"/>
              </w:rPr>
              <w:t>декларация о соответствии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D768AB" w:rsidRPr="00821CE8" w:rsidRDefault="00992A06" w:rsidP="00821CE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821CE8">
              <w:rPr>
                <w:rStyle w:val="Bodytext212pt"/>
              </w:rPr>
              <w:t>в упаковке, предназначенной для продажи или первичной упаковки продукции, реализуемой конечному потребителю</w:t>
            </w:r>
          </w:p>
        </w:tc>
      </w:tr>
    </w:tbl>
    <w:p w:rsidR="00D768AB" w:rsidRPr="00821CE8" w:rsidRDefault="00992A06" w:rsidP="00821CE8">
      <w:pPr>
        <w:pStyle w:val="Bodytext40"/>
        <w:shd w:val="clear" w:color="auto" w:fill="auto"/>
        <w:spacing w:before="0" w:after="120" w:line="240" w:lineRule="auto"/>
        <w:ind w:left="1985" w:hanging="1825"/>
      </w:pPr>
      <w:r w:rsidRPr="00821CE8">
        <w:t>Примечания:</w:t>
      </w:r>
      <w:r w:rsidR="00821CE8">
        <w:rPr>
          <w:lang w:val="en-US"/>
        </w:rPr>
        <w:t xml:space="preserve"> </w:t>
      </w:r>
      <w:r w:rsidRPr="00821CE8">
        <w:t>1. Для целей применения настоящего перечня необходимо пользоваться как наименованием продукции, так и кодом</w:t>
      </w:r>
      <w:r w:rsidR="00821CE8" w:rsidRPr="00821CE8">
        <w:t xml:space="preserve"> </w:t>
      </w:r>
      <w:r w:rsidRPr="00821CE8">
        <w:t>ТН ВЭД ЕАЭС.</w:t>
      </w:r>
    </w:p>
    <w:p w:rsidR="00D768AB" w:rsidRPr="00821CE8" w:rsidRDefault="00992A06" w:rsidP="00821CE8">
      <w:pPr>
        <w:pStyle w:val="Bodytext40"/>
        <w:shd w:val="clear" w:color="auto" w:fill="auto"/>
        <w:spacing w:before="0" w:after="120" w:line="240" w:lineRule="auto"/>
        <w:ind w:left="1876" w:hanging="210"/>
        <w:jc w:val="left"/>
      </w:pPr>
      <w:r w:rsidRPr="00821CE8">
        <w:t>2. Табачная продукция, на которую не распространяется технический регламент Таможенного союза «Технический регламент на табачную продукцию» (ТР ТС 035/2014)»:</w:t>
      </w:r>
    </w:p>
    <w:p w:rsidR="00D768AB" w:rsidRPr="00821CE8" w:rsidRDefault="00992A06" w:rsidP="00821CE8">
      <w:pPr>
        <w:pStyle w:val="Bodytext40"/>
        <w:shd w:val="clear" w:color="auto" w:fill="auto"/>
        <w:spacing w:before="0" w:after="120" w:line="240" w:lineRule="auto"/>
        <w:ind w:left="1843" w:right="-30" w:firstLine="600"/>
      </w:pPr>
      <w:r w:rsidRPr="00821CE8">
        <w:lastRenderedPageBreak/>
        <w:t>образцы табачной продукции, ввозимые на территорию Евразийского экономического союза лабораториями, изготовителями табачных изделий и (или) импортерами (продавцами) и предназначенные для контроля качества и безопасности, для измерений в соответствии с международными стандартами, проведения межлабораторных сравнительных испытаний, измерений нормируемых параметров в соответствии с требованиями технических регламентов Евразийского экономического союза (Таможенного союза), калибровки оборудования, сравнительных тестов, проведения дегустаций, изучения дизайна;</w:t>
      </w:r>
    </w:p>
    <w:p w:rsidR="00D768AB" w:rsidRPr="00821CE8" w:rsidRDefault="00992A06" w:rsidP="00821CE8">
      <w:pPr>
        <w:pStyle w:val="Bodytext40"/>
        <w:shd w:val="clear" w:color="auto" w:fill="auto"/>
        <w:spacing w:before="0" w:after="120" w:line="240" w:lineRule="auto"/>
        <w:ind w:left="1780" w:firstLine="600"/>
      </w:pPr>
      <w:r w:rsidRPr="00821CE8">
        <w:t>образцы табачной продукции, ввозимые на территорию Евразийского экономического союза организаторами и (или) участниками международных выставок и ярмарок в качестве образцов и экспонатов; некурительные табачные изделия.</w:t>
      </w:r>
    </w:p>
    <w:sectPr w:rsidR="00D768AB" w:rsidRPr="00821CE8" w:rsidSect="00821CE8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6A" w:rsidRDefault="00274B6A" w:rsidP="00D768AB">
      <w:r>
        <w:separator/>
      </w:r>
    </w:p>
  </w:endnote>
  <w:endnote w:type="continuationSeparator" w:id="0">
    <w:p w:rsidR="00274B6A" w:rsidRDefault="00274B6A" w:rsidP="00D7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6A" w:rsidRDefault="00274B6A"/>
  </w:footnote>
  <w:footnote w:type="continuationSeparator" w:id="0">
    <w:p w:rsidR="00274B6A" w:rsidRDefault="00274B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68AB"/>
    <w:rsid w:val="00274B6A"/>
    <w:rsid w:val="00821CE8"/>
    <w:rsid w:val="00992A06"/>
    <w:rsid w:val="00A56394"/>
    <w:rsid w:val="00D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68A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68AB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768AB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68AB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D768AB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D768A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768AB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D768A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,Spacing 2 pt"/>
    <w:basedOn w:val="Bodytext2"/>
    <w:rsid w:val="00D768A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D768AB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D768A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D768A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768AB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D768AB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68AB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D768AB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768AB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D768AB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D768AB"/>
    <w:pPr>
      <w:shd w:val="clear" w:color="auto" w:fill="FFFFFF"/>
      <w:spacing w:before="240" w:line="274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2017-07-26T05:28:00Z</dcterms:created>
  <dcterms:modified xsi:type="dcterms:W3CDTF">2018-07-27T06:39:00Z</dcterms:modified>
</cp:coreProperties>
</file>