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577B3">
        <w:rPr>
          <w:rFonts w:ascii="Sylfaen" w:hAnsi="Sylfaen"/>
          <w:sz w:val="24"/>
          <w:szCs w:val="24"/>
        </w:rPr>
        <w:t>ПРИЛОЖЕНИЕ № 2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к Рекомендации Коллегии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от 13 декабря 2016 г. № 25</w:t>
      </w:r>
    </w:p>
    <w:p w:rsidR="002F4A8F" w:rsidRDefault="002F4A8F" w:rsidP="005577B3">
      <w:pPr>
        <w:pStyle w:val="Heading20"/>
        <w:shd w:val="clear" w:color="auto" w:fill="auto"/>
        <w:spacing w:before="0" w:after="120" w:line="240" w:lineRule="auto"/>
        <w:ind w:right="-8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1"/>
    </w:p>
    <w:p w:rsidR="004432F3" w:rsidRPr="005577B3" w:rsidRDefault="005577B3" w:rsidP="002F4A8F">
      <w:pPr>
        <w:pStyle w:val="Heading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5577B3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1"/>
    </w:p>
    <w:p w:rsidR="004432F3" w:rsidRDefault="005577B3" w:rsidP="002F4A8F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тем научно-исследовательских и опытно-конструкторских работ в сфере агропромышленного комплекса дли осуществления государствами - членами Евразийского экономического союза координации действий при осуществлении совместной научной и инновационной деятельности</w:t>
      </w:r>
    </w:p>
    <w:p w:rsidR="002F4A8F" w:rsidRPr="005577B3" w:rsidRDefault="002F4A8F" w:rsidP="002F4A8F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Республика Беларусь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Разработка и совершенствование технологий селекции и семеноводства кормовых культур.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Разработка организационно-экономических механизмов устойчивого развития агропромышленного комплекса и сельских территорий государств - членов Евразийского экономического союза в целях обеспечения продовольственной безопасности.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Разработка ресурсо- и энергосберегающих технологий и технических средств для глубокой переработки зерновых и овощных культур.</w:t>
      </w:r>
    </w:p>
    <w:p w:rsidR="002F4A8F" w:rsidRDefault="002F4A8F" w:rsidP="005577B3">
      <w:pPr>
        <w:pStyle w:val="Bodytext4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Республика Казахстан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Создание селекционного материала зерновых и зернобобовых культур на основе скрининга генетических ресурсов в целях получения высокопродуктивных сортов, адаптивных к абиотическим и биотическим факторам.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Разработка технологии получения и применения перспективных биологических средств защиты овощных культур от болезней и вредителей.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Разработка комплексных препаратов на основе биологически активных веществ для терапии и профилактики болезней высокопродуктивных животных и птиц, связанных с нарушением обмена веществ.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Разработка механизмов развития общего аграрного рынка Евразийского экономического союза.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Разработка моделей формирования межгосударственных кластеров в целях развития общего аграрного рынка Евразийского экономического союза.</w:t>
      </w:r>
    </w:p>
    <w:p w:rsidR="002F4A8F" w:rsidRDefault="002F4A8F" w:rsidP="002F4A8F">
      <w:pPr>
        <w:pStyle w:val="Bodytext4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2F4A8F" w:rsidRDefault="002F4A8F">
      <w:pPr>
        <w:rPr>
          <w:rFonts w:eastAsia="Times New Roman" w:cs="Times New Roman"/>
        </w:rPr>
      </w:pPr>
      <w:r>
        <w:br w:type="page"/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lastRenderedPageBreak/>
        <w:t>III. Российская Федерация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Разработка единой системы оценки племенной ценности и методов геномной селекции племенных животных на основе биотехнологических подходов.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Разработка полноцикловой технологии выращивания товарного судака комбинированными методами.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Разработка мультиплексных диагностических систем, средств профилактики и повышения резистентности организма сельскохозяйственных и промысловых животных к инфекционным заболеваниям.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Разработка единой методологии оценки рисков в области ветеринарии, управления ими на основе мониторинга эпизоотической ситуации и факторов, влияющих на проникновение и распространение возбудителей болезней животных.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>Разработка систем, стратегий и механизмов развития межгосударственной кооперации в агропромышленном комплексе государств - членов Евразийского экономического союза.</w:t>
      </w:r>
    </w:p>
    <w:p w:rsidR="004432F3" w:rsidRPr="005577B3" w:rsidRDefault="005577B3" w:rsidP="002F4A8F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577B3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Pr="005577B3">
        <w:rPr>
          <w:rFonts w:ascii="Sylfaen" w:hAnsi="Sylfaen"/>
          <w:sz w:val="24"/>
          <w:szCs w:val="24"/>
        </w:rPr>
        <w:t xml:space="preserve">Разработка перспективных малозатратных технологий и системы машин для производства и переработки </w:t>
      </w:r>
      <w:r w:rsidRPr="005577B3">
        <w:rPr>
          <w:rStyle w:val="Bodytext41"/>
          <w:rFonts w:ascii="Sylfaen" w:hAnsi="Sylfaen"/>
          <w:sz w:val="24"/>
          <w:szCs w:val="24"/>
        </w:rPr>
        <w:t>молока.</w:t>
      </w:r>
    </w:p>
    <w:sectPr w:rsidR="004432F3" w:rsidRPr="005577B3" w:rsidSect="005577B3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24" w:rsidRDefault="00AE7624" w:rsidP="004432F3">
      <w:r>
        <w:separator/>
      </w:r>
    </w:p>
  </w:endnote>
  <w:endnote w:type="continuationSeparator" w:id="0">
    <w:p w:rsidR="00AE7624" w:rsidRDefault="00AE7624" w:rsidP="0044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24" w:rsidRDefault="00AE7624"/>
  </w:footnote>
  <w:footnote w:type="continuationSeparator" w:id="0">
    <w:p w:rsidR="00AE7624" w:rsidRDefault="00AE76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E73"/>
    <w:multiLevelType w:val="multilevel"/>
    <w:tmpl w:val="B0CE3C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6393F"/>
    <w:multiLevelType w:val="multilevel"/>
    <w:tmpl w:val="C1F2F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3316A6"/>
    <w:multiLevelType w:val="multilevel"/>
    <w:tmpl w:val="FB7C8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27204"/>
    <w:multiLevelType w:val="multilevel"/>
    <w:tmpl w:val="BF549D1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432F3"/>
    <w:rsid w:val="00056B14"/>
    <w:rsid w:val="002F4A8F"/>
    <w:rsid w:val="003F3D63"/>
    <w:rsid w:val="00417736"/>
    <w:rsid w:val="004432F3"/>
    <w:rsid w:val="00445C23"/>
    <w:rsid w:val="005577B3"/>
    <w:rsid w:val="006F3AAD"/>
    <w:rsid w:val="00A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32F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32F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alibri">
    <w:name w:val="Body text (2) + Calibri"/>
    <w:aliases w:val="14 pt,Bold,Spacing 1 pt"/>
    <w:basedOn w:val="Bodytext2"/>
    <w:rsid w:val="004432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443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44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1">
    <w:name w:val="Body text (4)"/>
    <w:basedOn w:val="Bodytext4"/>
    <w:rsid w:val="00443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432F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432F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4432F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432F3"/>
    <w:pPr>
      <w:shd w:val="clear" w:color="auto" w:fill="FFFFFF"/>
      <w:spacing w:before="60" w:after="60" w:line="0" w:lineRule="atLeast"/>
      <w:ind w:hanging="210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4432F3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4432F3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2017-05-23T07:23:00Z</dcterms:created>
  <dcterms:modified xsi:type="dcterms:W3CDTF">2017-12-21T08:19:00Z</dcterms:modified>
</cp:coreProperties>
</file>