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34" w:rsidRPr="007D1643" w:rsidRDefault="00D90E37" w:rsidP="007D164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7D1643">
        <w:rPr>
          <w:rFonts w:ascii="Sylfaen" w:hAnsi="Sylfaen" w:cs="Sylfaen"/>
          <w:sz w:val="24"/>
        </w:rPr>
        <w:t>ПРИЛОЖЕНИЕ</w:t>
      </w:r>
    </w:p>
    <w:p w:rsidR="00515134" w:rsidRPr="007D1643" w:rsidRDefault="00D90E37" w:rsidP="007D1643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 w:cs="Sylfaen"/>
          <w:sz w:val="24"/>
        </w:rPr>
      </w:pPr>
      <w:r w:rsidRPr="007D1643">
        <w:rPr>
          <w:rFonts w:ascii="Sylfaen" w:hAnsi="Sylfaen" w:cs="Sylfaen"/>
          <w:sz w:val="24"/>
        </w:rPr>
        <w:t>к распоряжению Коллегии</w:t>
      </w:r>
      <w:r w:rsidR="007D1643">
        <w:rPr>
          <w:rFonts w:ascii="Sylfaen" w:hAnsi="Sylfaen" w:cs="Sylfaen"/>
          <w:sz w:val="24"/>
        </w:rPr>
        <w:t xml:space="preserve"> </w:t>
      </w:r>
      <w:r w:rsidRPr="007D1643">
        <w:rPr>
          <w:rFonts w:ascii="Sylfaen" w:hAnsi="Sylfaen" w:cs="Sylfaen"/>
          <w:sz w:val="24"/>
        </w:rPr>
        <w:t>Евразийской экономической комиссии</w:t>
      </w:r>
      <w:r w:rsidR="007D1643">
        <w:rPr>
          <w:rFonts w:ascii="Sylfaen" w:hAnsi="Sylfaen" w:cs="Sylfaen"/>
          <w:sz w:val="24"/>
        </w:rPr>
        <w:t xml:space="preserve"> </w:t>
      </w:r>
      <w:r w:rsidRPr="007D1643">
        <w:rPr>
          <w:rFonts w:ascii="Sylfaen" w:hAnsi="Sylfaen" w:cs="Sylfaen"/>
          <w:sz w:val="24"/>
        </w:rPr>
        <w:t>от 18 августа 2017 г. № 104</w:t>
      </w:r>
    </w:p>
    <w:p w:rsidR="00515134" w:rsidRPr="007D1643" w:rsidRDefault="00D90E37" w:rsidP="007D1643">
      <w:pPr>
        <w:pStyle w:val="Bodytext30"/>
        <w:shd w:val="clear" w:color="auto" w:fill="auto"/>
        <w:spacing w:before="0" w:line="240" w:lineRule="auto"/>
        <w:ind w:left="5620"/>
        <w:jc w:val="left"/>
        <w:rPr>
          <w:rFonts w:ascii="Sylfaen" w:hAnsi="Sylfaen" w:cs="Sylfaen"/>
          <w:sz w:val="24"/>
        </w:rPr>
      </w:pPr>
      <w:r w:rsidRPr="007D1643">
        <w:rPr>
          <w:rStyle w:val="Bodytext3Spacing2pt"/>
          <w:rFonts w:ascii="Sylfaen" w:hAnsi="Sylfaen" w:cs="Sylfaen"/>
          <w:b/>
          <w:bCs/>
          <w:spacing w:val="0"/>
          <w:sz w:val="24"/>
        </w:rPr>
        <w:t>ИЗМЕНЕНИЯ,</w:t>
      </w:r>
    </w:p>
    <w:p w:rsidR="00515134" w:rsidRPr="005F7926" w:rsidRDefault="00D90E37" w:rsidP="007D1643">
      <w:pPr>
        <w:pStyle w:val="Bodytext30"/>
        <w:shd w:val="clear" w:color="auto" w:fill="auto"/>
        <w:spacing w:before="0" w:line="240" w:lineRule="auto"/>
        <w:ind w:left="640"/>
        <w:jc w:val="left"/>
        <w:rPr>
          <w:rFonts w:ascii="Sylfaen" w:hAnsi="Sylfaen" w:cs="Sylfaen"/>
          <w:sz w:val="24"/>
        </w:rPr>
      </w:pPr>
      <w:r w:rsidRPr="007D1643">
        <w:rPr>
          <w:rFonts w:ascii="Sylfaen" w:hAnsi="Sylfaen" w:cs="Sylfaen"/>
          <w:sz w:val="24"/>
        </w:rPr>
        <w:t>вносимые в план научно-исследовательских работ Евразийской экономической комиссии</w:t>
      </w:r>
      <w:r w:rsidR="007D1643" w:rsidRPr="007D1643">
        <w:rPr>
          <w:rFonts w:ascii="Sylfaen" w:hAnsi="Sylfaen" w:cs="Sylfaen"/>
          <w:sz w:val="24"/>
        </w:rPr>
        <w:t xml:space="preserve"> </w:t>
      </w:r>
      <w:r w:rsidRPr="007D1643">
        <w:rPr>
          <w:rFonts w:ascii="Sylfaen" w:hAnsi="Sylfaen" w:cs="Sylfaen"/>
          <w:sz w:val="24"/>
        </w:rPr>
        <w:t>на 2017 - 2018 годы</w:t>
      </w:r>
    </w:p>
    <w:p w:rsidR="007D1643" w:rsidRPr="005F7926" w:rsidRDefault="007D1643" w:rsidP="007D1643">
      <w:pPr>
        <w:pStyle w:val="Bodytext30"/>
        <w:shd w:val="clear" w:color="auto" w:fill="auto"/>
        <w:spacing w:before="0" w:line="240" w:lineRule="auto"/>
        <w:ind w:left="640"/>
        <w:jc w:val="left"/>
        <w:rPr>
          <w:rFonts w:ascii="Sylfaen" w:hAnsi="Sylfaen" w:cs="Sylfaen"/>
          <w:sz w:val="24"/>
        </w:rPr>
      </w:pPr>
    </w:p>
    <w:tbl>
      <w:tblPr>
        <w:tblOverlap w:val="never"/>
        <w:tblW w:w="140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1"/>
        <w:gridCol w:w="2298"/>
      </w:tblGrid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 w:firstLine="4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В разделе II: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7D1643" w:rsidRPr="007D1643" w:rsidTr="00657EC7">
        <w:trPr>
          <w:jc w:val="center"/>
        </w:trPr>
        <w:tc>
          <w:tcPr>
            <w:tcW w:w="14019" w:type="dxa"/>
            <w:gridSpan w:val="2"/>
            <w:shd w:val="clear" w:color="auto" w:fill="FFFFFF"/>
            <w:vAlign w:val="center"/>
          </w:tcPr>
          <w:p w:rsidR="007D1643" w:rsidRPr="007D1643" w:rsidRDefault="007D1643" w:rsidP="007D1643">
            <w:pPr>
              <w:pStyle w:val="Bodytext20"/>
              <w:shd w:val="clear" w:color="auto" w:fill="auto"/>
              <w:spacing w:before="0" w:after="120" w:line="240" w:lineRule="auto"/>
              <w:ind w:firstLine="565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а) после подраздела «Департамент санитарных, фитосанитарных и ветеринарных мер» дополнить подразделами следующего содержания: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«Департамент протокола и организационного обеспечения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НИР «Анализ и разработка интеграционных позиций и интеграционных механизмов для бизнес-сообществ Евразийского экономического союза (ЕАЭС) в рамках стратегий и планов Евразийской экономической комиссии, способствующих вовлечению бизнес-сообществ ЕАЭС в процессы евразийской интеграции»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год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bottom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протокола и организационного обеспечения - 1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Департамент развития предпринимательской деятельности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7D1643" w:rsidRPr="007D1643" w:rsidTr="007D1643">
        <w:trPr>
          <w:jc w:val="center"/>
        </w:trPr>
        <w:tc>
          <w:tcPr>
            <w:tcW w:w="11721" w:type="dxa"/>
            <w:vMerge w:val="restart"/>
            <w:shd w:val="clear" w:color="auto" w:fill="FFFFFF"/>
            <w:vAlign w:val="bottom"/>
          </w:tcPr>
          <w:p w:rsidR="007D1643" w:rsidRPr="007D1643" w:rsidRDefault="007D1643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НИР «Проведение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</w:t>
            </w:r>
            <w:r w:rsidRPr="007D1643">
              <w:rPr>
                <w:rFonts w:ascii="Sylfaen" w:hAnsi="Sylfaen" w:cs="Sylfaen"/>
                <w:sz w:val="24"/>
              </w:rPr>
              <w:t xml:space="preserve"> 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 xml:space="preserve">в том числе сравнительный анализ и обобщение нормативного регулирования и практики </w:t>
            </w:r>
            <w:r w:rsidR="005F7926">
              <w:rPr>
                <w:rStyle w:val="Bodytext21"/>
                <w:rFonts w:ascii="Sylfaen" w:hAnsi="Sylfaen" w:cs="Sylfaen"/>
                <w:sz w:val="24"/>
              </w:rPr>
              <w:t>его применения в государствах-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методологии)»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7D1643" w:rsidRPr="007D1643" w:rsidRDefault="007D1643" w:rsidP="007D164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7D1643" w:rsidRPr="007D1643" w:rsidTr="007D1643">
        <w:trPr>
          <w:jc w:val="center"/>
        </w:trPr>
        <w:tc>
          <w:tcPr>
            <w:tcW w:w="11721" w:type="dxa"/>
            <w:vMerge/>
            <w:shd w:val="clear" w:color="auto" w:fill="FFFFFF"/>
          </w:tcPr>
          <w:p w:rsidR="007D1643" w:rsidRPr="007D1643" w:rsidRDefault="007D1643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7D1643" w:rsidRPr="007D1643" w:rsidRDefault="007D1643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развития предпринимательской деятельности - 1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4019" w:type="dxa"/>
            <w:gridSpan w:val="2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Департамент защиты внутреннего рынка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lastRenderedPageBreak/>
              <w:t>1. НИР «Разработка методологии установления возможности возобновления либо продолжения демпингового (субсидируемого) импорта и причинения материального ущерба</w:t>
            </w:r>
            <w:r w:rsidR="005F7926">
              <w:rPr>
                <w:rStyle w:val="Bodytext21"/>
                <w:rFonts w:ascii="Sylfaen" w:hAnsi="Sylfaen" w:cs="Sylfaen"/>
                <w:sz w:val="24"/>
              </w:rPr>
              <w:t xml:space="preserve"> отрасли экономики государств-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членов Евразийского экономического союза в рамках проведения повторных антидемпинговых (компенсационных) расследований в связи с истечением срока действия антидемпинговой (компенсационной) меры»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год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 xml:space="preserve">2. НИР «Разработка методологии оценки влияния демпингового (субсидируемого) импорта на цены отрасли экономики </w:t>
            </w:r>
            <w:r w:rsidR="005F7926">
              <w:rPr>
                <w:rStyle w:val="Bodytext21"/>
                <w:rFonts w:ascii="Sylfaen" w:hAnsi="Sylfaen" w:cs="Sylfaen"/>
                <w:sz w:val="24"/>
              </w:rPr>
              <w:t>государств-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членов Евразийского экономического союза в рамках антидемпинговых (компенсационных) расследований»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год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3. НИР «Разработка методологии расчета ущерба интересам потребителей государств - членов Евразийского экономического союза от введения специальных защитных, антидемпинговых и компенсационных мер в соответствии с пунктом 272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год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bottom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защиты внутреннего рынка - 3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Департамент агропромышленной политики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НИР «Разработка методик оценки племенной ценности крупного рогатого скота молочного и мясного направления продуктивности, свиней»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2. НИР «Разработка научно-обоснованных методов и методик определения сортовых качеств семян сельскохозяйственных растений в рамках ЕАЭС с учетом мирового опыта»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агропромышленной политики - 2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Департамент технического регулирования и аккредитации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 xml:space="preserve">1. НИР «Разработка предложений по нормативно-правовому регулированию оценки соответствия продукции требованиям технических регламентов Евразийского экономического союза (Таможенного союза) на основе анализа рисков в случае неприменения стандартов, включенных в соответствии с пунктом 4 Протокола о техническом регулировании в рамках Евразийского экономического союза (приложение № 9 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lastRenderedPageBreak/>
              <w:t>к Договору о Евразийском экономическом союзе от 29 мая 2014 года) в соответствующие перечни стандартов»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lastRenderedPageBreak/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bottom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2. НИР «Проведение исследований систем технического регулирования государств-членов и стран-наблюдателей Шанхайской организации сотрудничества (ШОС) с учетом анализа возможностей и перспектив заключения соответствующего международного договора между Евразийским экономическим союзом и его государствами-членами, с одной стороны, и ШОС, и ее государствами-членами или государствами-наблюдателями, с другой стороны, по устранению технических барьеров в торговле, а также разработка рекомендаций по проектам договоров (соглашений) между ЕАЭС и третьими странами о взаимном признании, включая секторальные приложения»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  <w:lang w:eastAsia="en-US" w:bidi="en-US"/>
              </w:rPr>
              <w:t xml:space="preserve">3. 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НИР «Разработка концептуальных и методических основ применения риск- ориентированного подхода при организации государственного контроля (надзора) за соблюдением требований технических регламентов Союза (Таможенного союза)»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4. НИР «Проведение информационно-аналитических исследований и анализ международных, региональных и национальных нормативно-технических баз для целей реализации требований технических регламентов Таможенного союза (Евразийского экономического союза) и обеспечения исследований (испытаний) и измерений при оценке соответствия объектов технического регулирования и подготовка по результатам исследований предложений по совершенствованию нормативно-технической базы, в том числе по актуализации перечней стандартов, разработке межгосударственных стандартов, обеспечивающих реализацию технических регламентов Таможенного союза (Евразийского экономического союза), и стратегическим приоритетам развития стандартизации»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2017 - 2018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технического регулирования и аккредитации - 4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Департамент таможенной инфраструктуры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НИР «Разработка методологии описания требований по формированию электронных документов, используемых при совершении таможенных операций»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таможенной инфраструктуры - 1 НИР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center"/>
          </w:tcPr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/>
              <w:jc w:val="center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lastRenderedPageBreak/>
              <w:t>Департамент транспорта и инфраструктуры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515134" w:rsidP="007D164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15134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bottom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1. НИР «Анализ условий хозяйственной деятельности автомоби</w:t>
            </w:r>
            <w:r w:rsidR="005F7926">
              <w:rPr>
                <w:rStyle w:val="Bodytext21"/>
                <w:rFonts w:ascii="Sylfaen" w:hAnsi="Sylfaen" w:cs="Sylfaen"/>
                <w:sz w:val="24"/>
              </w:rPr>
              <w:t>льных перевозчиков государств-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членов ЕАЭС и выработка рекомендаций по гармонизации законодательства указанных государств в целях обеспечения справедливой конкуренции и повышения эффективности использования автомобильного транспорта»</w:t>
            </w:r>
          </w:p>
        </w:tc>
        <w:tc>
          <w:tcPr>
            <w:tcW w:w="2298" w:type="dxa"/>
            <w:shd w:val="clear" w:color="auto" w:fill="FFFFFF"/>
          </w:tcPr>
          <w:p w:rsidR="00515134" w:rsidRPr="007D1643" w:rsidRDefault="00D90E37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2017-2018 годы</w:t>
            </w:r>
          </w:p>
        </w:tc>
      </w:tr>
      <w:tr w:rsidR="00FE5B49" w:rsidRPr="007D1643" w:rsidTr="007D1643">
        <w:trPr>
          <w:jc w:val="center"/>
        </w:trPr>
        <w:tc>
          <w:tcPr>
            <w:tcW w:w="11721" w:type="dxa"/>
            <w:shd w:val="clear" w:color="auto" w:fill="FFFFFF"/>
            <w:vAlign w:val="bottom"/>
          </w:tcPr>
          <w:p w:rsidR="00FE5B49" w:rsidRPr="007D1643" w:rsidRDefault="00FE5B49" w:rsidP="007D1643">
            <w:pPr>
              <w:pStyle w:val="Bodytext20"/>
              <w:shd w:val="clear" w:color="auto" w:fill="auto"/>
              <w:spacing w:before="0" w:after="120" w:line="240" w:lineRule="auto"/>
              <w:ind w:left="140" w:right="109"/>
              <w:rPr>
                <w:rStyle w:val="Bodytext21"/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  <w:lang w:eastAsia="en-US" w:bidi="en-US"/>
              </w:rPr>
              <w:t xml:space="preserve">2. </w:t>
            </w:r>
            <w:r w:rsidRPr="007D1643">
              <w:rPr>
                <w:rStyle w:val="Bodytext21"/>
                <w:rFonts w:ascii="Sylfaen" w:hAnsi="Sylfaen" w:cs="Sylfaen"/>
                <w:sz w:val="24"/>
              </w:rPr>
              <w:t>НИР «Разработка предложений по поэтапному формированию общего рынка услуг воздушного транспорта Евразийского экономического союза»</w:t>
            </w:r>
          </w:p>
        </w:tc>
        <w:tc>
          <w:tcPr>
            <w:tcW w:w="2298" w:type="dxa"/>
            <w:shd w:val="clear" w:color="auto" w:fill="FFFFFF"/>
          </w:tcPr>
          <w:p w:rsidR="00FE5B49" w:rsidRPr="007D1643" w:rsidRDefault="00FE5B49" w:rsidP="007D164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Style w:val="Bodytext21"/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2017 - 2018 годы</w:t>
            </w:r>
          </w:p>
        </w:tc>
      </w:tr>
      <w:tr w:rsidR="00515134" w:rsidRPr="007D1643" w:rsidTr="007D1643">
        <w:trPr>
          <w:jc w:val="center"/>
        </w:trPr>
        <w:tc>
          <w:tcPr>
            <w:tcW w:w="14019" w:type="dxa"/>
            <w:gridSpan w:val="2"/>
            <w:shd w:val="clear" w:color="auto" w:fill="FFFFFF"/>
            <w:vAlign w:val="center"/>
          </w:tcPr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Всего по Департаменту транспорта и инфраструктуры - 2 НИР»;</w:t>
            </w:r>
          </w:p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б) в позиции «Всего по вновь начинаемым работам - 10 НИР» цифры «10» заменить цифрами «24».</w:t>
            </w:r>
          </w:p>
          <w:p w:rsidR="00515134" w:rsidRPr="007D1643" w:rsidRDefault="00D90E37" w:rsidP="00FE5B49">
            <w:pPr>
              <w:pStyle w:val="Bodytext20"/>
              <w:shd w:val="clear" w:color="auto" w:fill="auto"/>
              <w:spacing w:before="0" w:after="120" w:line="240" w:lineRule="auto"/>
              <w:ind w:left="-2" w:right="109" w:firstLine="567"/>
              <w:jc w:val="left"/>
              <w:rPr>
                <w:rFonts w:ascii="Sylfaen" w:hAnsi="Sylfaen" w:cs="Sylfaen"/>
                <w:sz w:val="24"/>
              </w:rPr>
            </w:pPr>
            <w:r w:rsidRPr="007D1643">
              <w:rPr>
                <w:rStyle w:val="Bodytext21"/>
                <w:rFonts w:ascii="Sylfaen" w:hAnsi="Sylfaen" w:cs="Sylfaen"/>
                <w:sz w:val="24"/>
              </w:rPr>
              <w:t>2. В позиции «ИТОГО по Евразийской экономической комиссии - 35 НИР» цифры «35» заменить цифрами «49».</w:t>
            </w:r>
          </w:p>
        </w:tc>
      </w:tr>
    </w:tbl>
    <w:p w:rsidR="00515134" w:rsidRPr="007D1643" w:rsidRDefault="00515134" w:rsidP="007D1643">
      <w:pPr>
        <w:spacing w:after="120"/>
        <w:rPr>
          <w:rFonts w:ascii="Sylfaen" w:hAnsi="Sylfaen" w:cs="Sylfaen"/>
          <w:szCs w:val="2"/>
        </w:rPr>
      </w:pPr>
    </w:p>
    <w:p w:rsidR="00515134" w:rsidRPr="007D1643" w:rsidRDefault="00515134" w:rsidP="007D1643">
      <w:pPr>
        <w:spacing w:after="120"/>
        <w:rPr>
          <w:rFonts w:ascii="Sylfaen" w:hAnsi="Sylfaen" w:cs="Sylfaen"/>
          <w:szCs w:val="2"/>
        </w:rPr>
      </w:pPr>
    </w:p>
    <w:p w:rsidR="00515134" w:rsidRPr="007D1643" w:rsidRDefault="00515134" w:rsidP="007D1643">
      <w:pPr>
        <w:spacing w:after="120"/>
        <w:rPr>
          <w:rFonts w:ascii="Sylfaen" w:hAnsi="Sylfaen" w:cs="Sylfaen"/>
          <w:szCs w:val="2"/>
        </w:rPr>
      </w:pPr>
    </w:p>
    <w:sectPr w:rsidR="00515134" w:rsidRPr="007D1643" w:rsidSect="007D1643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98" w:rsidRDefault="00E83B98" w:rsidP="00515134">
      <w:r>
        <w:separator/>
      </w:r>
    </w:p>
  </w:endnote>
  <w:endnote w:type="continuationSeparator" w:id="0">
    <w:p w:rsidR="00E83B98" w:rsidRDefault="00E83B98" w:rsidP="005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98" w:rsidRDefault="00E83B98"/>
  </w:footnote>
  <w:footnote w:type="continuationSeparator" w:id="0">
    <w:p w:rsidR="00E83B98" w:rsidRDefault="00E83B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134"/>
    <w:rsid w:val="00251D28"/>
    <w:rsid w:val="00515134"/>
    <w:rsid w:val="005F7926"/>
    <w:rsid w:val="007D1643"/>
    <w:rsid w:val="007E5AD1"/>
    <w:rsid w:val="00D90E37"/>
    <w:rsid w:val="00E83B98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BE772-9D07-4E81-BB2E-6CB3EFBD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151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513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15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15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1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1513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1513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151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15134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2019-02-06T07:46:00Z</dcterms:created>
  <dcterms:modified xsi:type="dcterms:W3CDTF">2020-03-16T11:07:00Z</dcterms:modified>
</cp:coreProperties>
</file>