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45" w:rsidRPr="001744F7" w:rsidRDefault="001744F7" w:rsidP="001744F7">
      <w:pPr>
        <w:pStyle w:val="Bodytext5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/>
          <w:sz w:val="24"/>
          <w:szCs w:val="24"/>
        </w:rPr>
      </w:pPr>
      <w:r w:rsidRPr="001744F7">
        <w:rPr>
          <w:rFonts w:ascii="Sylfaen" w:hAnsi="Sylfaen"/>
          <w:sz w:val="24"/>
          <w:szCs w:val="24"/>
        </w:rPr>
        <w:t>УТВЕРЖДЕН</w:t>
      </w:r>
    </w:p>
    <w:p w:rsidR="001744F7" w:rsidRPr="001744F7" w:rsidRDefault="001744F7" w:rsidP="001744F7">
      <w:pPr>
        <w:pStyle w:val="Bodytext5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/>
          <w:sz w:val="24"/>
          <w:szCs w:val="24"/>
        </w:rPr>
      </w:pPr>
      <w:r w:rsidRPr="001744F7">
        <w:rPr>
          <w:rFonts w:ascii="Sylfaen" w:hAnsi="Sylfaen"/>
          <w:sz w:val="24"/>
          <w:szCs w:val="24"/>
        </w:rPr>
        <w:t>распоряжением Коллегии Евразийской экономической комиссии</w:t>
      </w:r>
    </w:p>
    <w:p w:rsidR="001744F7" w:rsidRPr="001744F7" w:rsidRDefault="001744F7" w:rsidP="001744F7">
      <w:pPr>
        <w:pStyle w:val="Bodytext5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/>
          <w:sz w:val="24"/>
          <w:szCs w:val="24"/>
        </w:rPr>
      </w:pPr>
      <w:r w:rsidRPr="001744F7">
        <w:rPr>
          <w:rFonts w:ascii="Sylfaen" w:hAnsi="Sylfaen"/>
          <w:sz w:val="24"/>
          <w:szCs w:val="24"/>
        </w:rPr>
        <w:t>от 30 мая 2017 г. № 59</w:t>
      </w:r>
      <w:bookmarkStart w:id="0" w:name="bookmark3"/>
    </w:p>
    <w:p w:rsidR="001744F7" w:rsidRPr="00BF29A5" w:rsidRDefault="001744F7" w:rsidP="001744F7">
      <w:pPr>
        <w:pStyle w:val="Bodytext50"/>
        <w:shd w:val="clear" w:color="auto" w:fill="auto"/>
        <w:spacing w:before="0" w:after="120" w:line="240" w:lineRule="auto"/>
        <w:ind w:right="-30"/>
        <w:jc w:val="center"/>
        <w:rPr>
          <w:rStyle w:val="Heading22Spacing3pt"/>
          <w:rFonts w:ascii="Sylfaen" w:hAnsi="Sylfaen"/>
          <w:spacing w:val="0"/>
          <w:sz w:val="24"/>
          <w:szCs w:val="24"/>
        </w:rPr>
      </w:pPr>
    </w:p>
    <w:p w:rsidR="001744F7" w:rsidRPr="001744F7" w:rsidRDefault="001744F7" w:rsidP="001744F7">
      <w:pPr>
        <w:pStyle w:val="Bodytext50"/>
        <w:shd w:val="clear" w:color="auto" w:fill="auto"/>
        <w:spacing w:before="0" w:after="120" w:line="240" w:lineRule="auto"/>
        <w:ind w:right="-30"/>
        <w:jc w:val="center"/>
        <w:rPr>
          <w:rStyle w:val="Heading22Spacing3pt"/>
          <w:rFonts w:ascii="Sylfaen" w:hAnsi="Sylfaen"/>
          <w:spacing w:val="0"/>
          <w:sz w:val="24"/>
          <w:szCs w:val="24"/>
        </w:rPr>
      </w:pPr>
      <w:r w:rsidRPr="001744F7">
        <w:rPr>
          <w:rStyle w:val="Heading22Spacing3pt"/>
          <w:rFonts w:ascii="Sylfaen" w:hAnsi="Sylfaen"/>
          <w:spacing w:val="0"/>
          <w:sz w:val="24"/>
          <w:szCs w:val="24"/>
        </w:rPr>
        <w:t>ПЛАН</w:t>
      </w:r>
      <w:bookmarkStart w:id="1" w:name="bookmark4"/>
      <w:bookmarkEnd w:id="0"/>
    </w:p>
    <w:p w:rsidR="00812945" w:rsidRPr="001744F7" w:rsidRDefault="001744F7" w:rsidP="001744F7">
      <w:pPr>
        <w:pStyle w:val="Bodytext50"/>
        <w:shd w:val="clear" w:color="auto" w:fill="auto"/>
        <w:spacing w:before="0" w:after="120" w:line="240" w:lineRule="auto"/>
        <w:ind w:right="-30"/>
        <w:jc w:val="center"/>
        <w:rPr>
          <w:rFonts w:ascii="Sylfaen" w:hAnsi="Sylfaen"/>
          <w:b/>
          <w:sz w:val="24"/>
          <w:szCs w:val="24"/>
        </w:rPr>
      </w:pPr>
      <w:r w:rsidRPr="001744F7">
        <w:rPr>
          <w:rFonts w:ascii="Sylfaen" w:hAnsi="Sylfaen"/>
          <w:b/>
          <w:sz w:val="24"/>
          <w:szCs w:val="24"/>
        </w:rPr>
        <w:t>зарубежных командировок членов Коллегии Евразийской экономической комиссии, должностных лиц и сотрудников Евразийской экономической комиссии на первое полугодие 2017 г.</w:t>
      </w:r>
      <w:bookmarkEnd w:id="1"/>
    </w:p>
    <w:tbl>
      <w:tblPr>
        <w:tblOverlap w:val="never"/>
        <w:tblW w:w="1555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034"/>
        <w:gridCol w:w="2282"/>
        <w:gridCol w:w="4227"/>
        <w:gridCol w:w="10"/>
      </w:tblGrid>
      <w:tr w:rsidR="003361A5" w:rsidRPr="001744F7" w:rsidTr="003361A5">
        <w:trPr>
          <w:gridAfter w:val="1"/>
          <w:wAfter w:w="10" w:type="dxa"/>
          <w:tblHeader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Цель командирования (мероприятие)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Сроки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командирования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755" w:right="820"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Место назначения (страна)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1554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РАЗДЕЛ 1. Блок Председателя Коллегии Саркисяна Т.С.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340" w:hanging="340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1. Участие в работе Всемирного экономического форума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340" w:hanging="340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2. Встреча Председателя Коллегии с руководством Греческой Республики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Греческая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340" w:hanging="340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3. Встреча Председателя Коллегии с руководством Королевства Камбоджа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Камбоджа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4. Встреча Председателя Коллегии с руководством Республики Сингапур и Секретариата АТЭС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Сингапур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340" w:hanging="340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5. Рабочий визит Председателя Коллегии в Федеративную Республику Германия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6. Протокольно-организационное обеспечение встречи Председателя Коллегии с руководством Греческой Республики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Греческая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7. Протокольно-организационное обеспечение встречи Председателя Коллегии с руководством Королевства Камбоджа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Камбоджа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8. Протокольно-организационное обеспечение встречи Председателя Коллегии с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руководством Республики Сингапур и Секретариата АТЭС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Сингапур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9. Протокольно-организационное обеспечение рабочего визита Председателя Коллегии в Федеративную Республику Германия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ермания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10. Протокольно-организационное обеспечение участия Председателя Коллегии в работе Всемирного экономического форума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11. Встреча Председателя Коллегии с руководством Европейского союза</w:t>
            </w:r>
          </w:p>
        </w:tc>
        <w:tc>
          <w:tcPr>
            <w:tcW w:w="2282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12. Встреча Председателя Коллегии с руководством Монголии</w:t>
            </w:r>
          </w:p>
        </w:tc>
        <w:tc>
          <w:tcPr>
            <w:tcW w:w="2282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Монголия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13. Встреча Председателя Коллегии с руководством Организации Черноморского экономического сотрудничества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Турецкая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14. Встреча Председателя Коллегии с руководством Республики Индии</w:t>
            </w:r>
          </w:p>
        </w:tc>
        <w:tc>
          <w:tcPr>
            <w:tcW w:w="2282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Индия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15. Встреча Председателя Коллегии с руководством Французской Республики</w:t>
            </w:r>
          </w:p>
        </w:tc>
        <w:tc>
          <w:tcPr>
            <w:tcW w:w="2282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16. Участие в работе Международного форума «Евразийский экономический союз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 Республика Молдова»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Молдова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17. Участие Председателя Коллегии в Восточном форуме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ермания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18. Участие в V Итало-Российском семинаре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19. Протокольно-организационное обеспечение встречи Председателя Коллегии с руководством Европейского союза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20. Протокольно-организационное обеспечение встречи Председателя Коллегии с руководством Монголии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Монголия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21. Протокольно-организационное обеспечение встречи Председателя Коллегии с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руководством Организации Черноморского экономического сотрудничества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Турецкая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22. Протокольно-организационное обеспечение встречи Председателя Коллегии с руководством Республики Индии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Индия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23. Протокольно-организационное обеспечение встречи Председателя Коллегии с руководством Французской Республики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24. Протокольно-организационное обеспечение участия Председателя Коллегии в Восточном форуме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jc w:val="both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25. Протокольно-организационное обеспечение участия Председателя Коллегии в Международном форуме «Евразийский экономический союз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 Республика Молдова»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Молдова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jc w:val="both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26. Участие в семинарах, организованных Объединенным Венским институтом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15543" w:type="dxa"/>
            <w:gridSpan w:val="3"/>
            <w:shd w:val="clear" w:color="auto" w:fill="FFFFFF"/>
            <w:vAlign w:val="center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РАЗДЕЛ 2. Блок члена Коллегии (Министра) по интеграции и макроэкономике Валовой Т.Д.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center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1. Участие в 48-й сессии Статистической комиссии ООН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2. Участие в заседании рабочей группы: проведение презентации, участие в международных конференциях, форумах, семинарах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Камбоджа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3. Участие в заседании рабочей группы: проведение презентации, участие в международных конференциях, форумах, семинарах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Монголия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4. Участие в заседании совместной рабочей группы по взаимодействию между Евразийской экономической комиссией и Правительством Республики Сингапур, проведение рабочих встреч и презентации деятельности Евразийского экономического союза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Сингапур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5. Участие в Экономическом форуме Организации по безопасности и сотрудничеству в Европе (ОБСЕ)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6. Проведение презентации, участие в международных конференциях, форумах, семинарах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Перу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7. Проведение презентации, участие в международных конференциях, форумах, семинарах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Чили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8. Проведение презентации, участие в международных конференциях, форумах, семинарах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9. Участие в организации и проведении рабочей встречи с руководством Греческой Республики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Греческая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10. Участие в работе бизнес-конференции «Новые правила, новые пространства- возможности в России и ЕАЭС»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11. Участие в работе регионального круглого стола по Программе всемирной сельскохозяйственной переписи 2020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Венгрия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center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12. Участие в 65-й пленарной сессии Конференции европейских статистиков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13. Участие в заседании группы экспертов по национальным счетам: измерение глобального производства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14. Участие в заседании группы экспертов по статистике для мониторинга целей устойчивого развития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15. Участие в Неделе ЮНКТАД по электронной торговле 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hy-AM" w:eastAsia="hy-AM" w:bidi="hy-AM"/>
              </w:rPr>
              <w:t>-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hy-AM" w:eastAsia="hy-AM" w:bidi="hy-AM"/>
              </w:rPr>
              <w:t xml:space="preserve">2017: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на пути к инклюзивной электронной торговле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16. Проведение презентации, участие в международных конференциях, форумах, семинарах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17. Проведение презентации, участие в международных конференциях, форумах, семинарах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Великое Герцогство Люксембург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18. Проведение презентации, участие в международных конференциях, форумах, семинарах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Греческая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19. Проведение презентации, участие в международных конференциях, форумах, семинарах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center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20. Рабочий визит в рамках Меморандума о сотрудничестве между Евразийской экономической комиссией и Республикой Молдова от 3 апреля 2017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Молдова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21. Проведение презентации, участие в международных конференциях, форумах, семинарах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Молдова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22. Проведение презентации, участие в международных конференциях, форумах, семинарах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23. Проведение презентации, участие в международных конференциях, форумах, семинарах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Чешская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24. Участие в мероприятиях по линии Международного института прикладного системного анализа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IIASA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проведение презентации деятельности Евразийского экономического союза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25. Проведение презентации деятельности Евразийского экономического союза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Индонезия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26. Рабочий визит по вопросам развития интеграции и макроэкономики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27. Участие в Региональном форуме по устойчивому развитию для региона ЕЭК ООН. Участие в заседании 67-й сессии ЕЭК ООН по экономической интеграции и взаимодействию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28. Участие в 25-м Европейском симпозиуме по международной макроэкономике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Испания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29. Участие в бизнес-семинаре «Монголия - ЕАЭС»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Монголия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30. Участие в Брюссельском экономическом форуме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31. Участие в ежегодной конференции «Внешнеэкономические связи Европейского союза со странами Евразийского экономического союза»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Чешская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32. Участие в ежегодных мероприятиях ЮНКТАД по вопросам создания благоприятных условий в целях устойчивого экономического развития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33. Участие в конференции «Состояние и перспективы интеграционных процессов на евразийском пространстве»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Таджикистан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  <w:lang w:val="en-US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34.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Участие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в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семинаре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«Integration in Europe: European Union (EU) and Eurasian Economic Union (EAEU)» (Joint Vienna Institute)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35.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Участие в Финансово-экономическом форуме стран Содружества Независимых Государств и Восточной Европы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Чешская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15543" w:type="dxa"/>
            <w:gridSpan w:val="3"/>
            <w:shd w:val="clear" w:color="auto" w:fill="FFFFFF"/>
            <w:vAlign w:val="center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РАЗДЕЛ 3. Блок члена Коллегии (Министра) по экономике и финансовой политике Жаксылыкова Т.М.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1. Участие в 29-м форуме СЕФАКТ ООН. Взаимодействие по вопросам внедрения механизмов «единого окна»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2. Участие в рабочей встрече с представителями уполномоченных органов Китайской Народной Республики по вопросам взаимодействия в рамках разработки соглашения о торгово-экономическом сотрудничестве между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Евразийским экономическим союзом и его государствами - членами, с одной стороны, и Китайской Народной Республикой, с другой стороны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3. Участие в мероприятиях по реализации Меморандума о взаимопонимании между Евразийской экономической комиссией и Правительством Королевства Камбоджа от 17 мая 2016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Камбоджа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4. Участие в мероприятиях по реализации Меморандум о взаимопонимании между Евразийской экономической комиссией и Правительством Республики Сингапур от 17 мая 2016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Сингапур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5. Участие в работе Всемирного конгресса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2017: глобализация, рост и устойчивое развитие (участие и выступление с докладом о влиянии миграционных процессов на реализацию целей в области устойчивого развития)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Мексиканские Соединенные Штаты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6. Участие во встрече старших должностных лиц Пражского процесса по вопросам миграции (участие и выступление с докладом о развитии трудовой миграции и социальной защиты трудящихся государств - членов Евразийского экономического союза)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7. Участие в заседании Генеральной ассамблеи Межевропейской организации налоговых администраций (ЮТА)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Украина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8. Участие в Глобальной конференции по уполномоченным экономическим операторам (УЭО)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Мексиканские Соединенные Штаты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9. Участие в Евразийском семинаре фискальных экспертов, организуемом Международным центром по налогам и инвестициям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ITIC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10. Участие в ежегодной конференции Международной ассоциации товарных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знаков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Испания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11. Участие в ежегодном семинаре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IOSCO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Испания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12. Участие в заседании Совета руководителей миграционных органов</w:t>
            </w:r>
            <w:r w:rsidR="00BD181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государств - участников Содружества Независимых Государств (выступление с докладом о развитии трудовой миграции в рамках Евразийского экономического союза)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Таджикистан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13. Участие в заседании Совета Финансово-банковской ассоциации ЕвроАзиатского сотрудничества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Сербия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14. Участие в консультациях с ЭСКАТО ООН по вопросам государственно</w:t>
            </w:r>
            <w:r w:rsidR="00BD181F">
              <w:rPr>
                <w:rStyle w:val="Bodytext211pt"/>
                <w:rFonts w:ascii="Sylfaen" w:hAnsi="Sylfaen"/>
                <w:sz w:val="24"/>
                <w:szCs w:val="24"/>
              </w:rPr>
              <w:t xml:space="preserve"> -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частного партнерства и осуществления инвестиций в рамках Программы сотрудничества Евразийской экономической комиссии и ЭСКАТО ООН на 2017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 2019 годы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Таиланд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15. Участие в конференции по страхованию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«9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th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International Insurance Conference»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16.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Участие в международном семинаре по интеллектуальной собственности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17. Участие в международном форуме «Диалог высокого уровня по региональному экономическому сотрудничеству и интеграции для содействия устойчивому развитию в Азиатско-Тихоокеанском регионе»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Таиланд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18. Участие в совещании «Перспективы развития системы пенсионного</w:t>
            </w:r>
            <w:r w:rsidR="00BD181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обеспечения и социального страхования Грузии и стран Евразии» (выступление с докладом о пенсионном обеспечении трудящихся государств - членов Евразийского экономического союза)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Грузия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19. Участие в заседании Постоянного комитета Всемирной организации</w:t>
            </w:r>
            <w:r w:rsidR="00BD181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интеллектуальной собственности (ВОИС) по авторскому праву и смежным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правам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20. Участие в рабочей встрече с представителями уполномоченных органов Республики Сербии по вопросу взаимодействия в сфере услуг и инвестиций в рамках разработки соглашения о зоне свободной торговли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Сербия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21. Участие в рабочей группе по правовому развитию Мадридской системы международной регистрации знаков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22. Участие в семинарах, организованных совместно с Институтом австрийского и международного налогового права (Венский университет экономики и бизнеса)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23. Участие в совещании Международной организации труда по вопросам совершенствования занятости и условий труда в службах здравоохранения (выступление с докладом о механизме взаимодействия по организованному набору и привлечению трудящихся для осуществления ими трудовой деятельности в государствах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 членах Евразийского экономического союза)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24. Участие в 9-й сессии Команды по государственно-частному партнерству ЕЭК ООН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25. Участие в ежегодном семинаре Международной ассоциации страховых надзоров (1А18)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Соединенное Королевство Великобритании и Северной Ирландии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26. Участие в заседании рабочей группы по упрощению процедур торговли и «единому окну» СЕФАКТ ООН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27. Участие в заседании Совета Международной организации по миграции (участие в обсуждениях повестки заседания Совета Международной организации по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миграции по вопросам трудовой миграции)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28. Участие в конференциях, семинарах, круглых столах и прочих мероприятиях, организуемых государственными органами, бизнес-сообществами, а также международными организациями на территориях стран Европейского союза (по приглашению организаторов)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29. Участие в конференциях, семинарах, круглых столах и прочих мероприятиях, организуемых государственными органами, бизнес-сообществами, а также международными организациями на территориях третьих стран (по приглашению организаторов)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30. Участие в конференциях, семинарах, круглых столах и прочих мероприятиях, организуемых государственными органами, бизнес-сообществами, а также международными организациями на территориях третьих стран (по приглашению организаторов)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31. Участие в Международном форуме «Евразийский экономический союз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 Республика Молдова»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Молдова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32. Участие в Международном форуме ЕЭК ООН «ГЧП для людей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 для целей устойчивого развития»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33. Участие в мероприятиях по реализации Меморандума о сотрудничестве между Евразийской экономической комиссией и Правительством Монголии от 17 июня 2015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Монголия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34. Участие в работе международного диалога Международной организации по миграции: «Укрепление международного сотрудничества в области управления миграцией в целях разработки и принятия в 2018 году глобального соглашения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 безопасной, упорядоченной и регулируемой миграции» (участие в обсуждении и подготовке рекомендаций в сфере миграции и социальной защиты трудящихся мигрантов)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35. Участие в форуме Европейского центрального банка (ЕСВ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Forum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on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central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banking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Португальская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15543" w:type="dxa"/>
            <w:gridSpan w:val="3"/>
            <w:shd w:val="clear" w:color="auto" w:fill="FFFFFF"/>
            <w:vAlign w:val="center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РАЗДЕЛ 4. Блок члена Коллегии (Министра) по промышленности и агропромышленному комплексу Сидорского С.С.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1. Подписание Меморандума о сотрудничестве между Евразийской экономической комиссией и Ассоциацией производителей сельскохозяйственной техники Германии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VDMA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2. Участие в 15-й промышленной ярмарке в Таиланде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Thailand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Industrial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Fair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-2017)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Таиланд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3. Участие в Международной выставке строительных машин и материалов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CONEXPO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AGG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+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IFPE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2017)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4. Участие в Азиатском форуме Боао (Воао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Forum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For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Asia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(организация и проведение круглого стола по промышленной политике в Евразийском экономическом союзе)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5. Участие в деловой программе Международной выставки «1ММ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Cologne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BD181F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</w:t>
            </w:r>
            <w:r w:rsidR="001744F7" w:rsidRPr="001744F7">
              <w:rPr>
                <w:rStyle w:val="Bodytext211pt"/>
                <w:rFonts w:ascii="Sylfaen" w:hAnsi="Sylfaen"/>
                <w:sz w:val="24"/>
                <w:szCs w:val="24"/>
              </w:rPr>
              <w:t>ермания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6. Участие в Международной выставке высокотехнологичной продукции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International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Engineering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and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Sourcing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Show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Индия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7.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Участие в консультациях по основным направлениям сотрудничества в области агропромышленного комплекса между Венгрией, Евразийской экономической комиссией и государствами - членами Евразийского экономического союза по реализации Меморандума о взаимопонимании между Евразийской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экономической комиссией и Министерством сельского хозяйства Венгрии о сотрудничестве в области агропромышленного комплекса от 26 сентября 2016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Венгрия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8. Участие в мероприятиях Международной торговой выставки пищевой промышленности, садоводства, сельского и лесного хозяйства «Зеленая неделя - 2017»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9. Участие в мероприятиях Организации Объединенных Наций по промышленному развитию (ЮНИДО)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10. Участие в работе над проектом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11 Участие в Российско-Африканском бизнес-форуме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Гана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12. Участие в Российско-Сербской промышленной выставке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Expo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Russia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Serbia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-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2017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Сербия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13. Рабочая поездка в Таиланд с целью посещения промышленных кластеров и предприятий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Таиланд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14. Рабочая поездка члена Коллегии (Министра) по промышленности и агропромышленному комплексу в Китайскую Народную Республику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15. Участие в Международной сельскохозяйственной выставке «Дни поля»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Borgeby</w:t>
            </w:r>
            <w:proofErr w:type="spellEnd"/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faltdagar</w:t>
            </w:r>
            <w:proofErr w:type="spellEnd"/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Швеция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16. Участие в 18-й Международной выставке продуктов питания и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специализированного оборудования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SIAL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China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2017)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17. Участие в 4-м Российско-Китайском «ЭКСПО»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18. Участие в 4-й Международной выставке продуктов, технологий, оборудования для пищевой и сельскохозяйственной промышленности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Исламская Республика Иран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19. Участие в 16-й Международной выставке механических станков</w:t>
            </w:r>
            <w:r w:rsidR="00BD181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и интегрированных систем производственного оборудования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FEIMAFE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2017)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Бразилия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20. Участие в 21-й выставке по производству и обработке металлов (МТА-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Metal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Asia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2017)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Сингапур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21. Участие в Алжирской международной выставке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FIA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-2017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и бизнес-миссии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Алжирская Народная Демократическая Республика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22. Участие в выставке «Открытая инновационная неделя «Эврика» и встрече министров промышленности и науки стран - участниц программы «Эврика»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Испания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23. Участие в ежегодной Королевской сельскохозяйственной выставке Великобритании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Соединенное Королевство Великобритании и Северной Ирландии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24. Участие в заседании Комитета Всемирной торговой организации по субсидиям и компенсационным мерам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25. Участие в заседаниях совместных рабочих групп по реализации Плана</w:t>
            </w:r>
            <w:r w:rsidR="00BD181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мероприятий по сотрудничеству между Евразийской экономической комиссией и Продовольственной и сельскохозяйственной организац</w:t>
            </w:r>
            <w:r w:rsidR="002B5B7B">
              <w:rPr>
                <w:rStyle w:val="Bodytext211pt"/>
                <w:rFonts w:ascii="Sylfaen" w:hAnsi="Sylfaen"/>
                <w:sz w:val="24"/>
                <w:szCs w:val="24"/>
              </w:rPr>
              <w:t>и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ей ООН (ФАО)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Венгрия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26. Участие в заседаниях совместных рабочих групп в рамках реализации Меморандума о взаимопонимании между Евразийской экономической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комиссией и Правительством Республики Чили от 19 июня 2015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Чили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27. Участие в Комитете Всемирной торговой организации по сельскому хозяйству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28. Участие в Международной выставке высоких технологий, инноваций и промышленной автоматизации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HANNOVER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MESSE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2017)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29. Участие в международном форуме «Евразийский экономический союз - Республика Молдова»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Молдова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30. Участие в мероприятиях Международной торговой ярмарки «Вьетнам Экспо 2017»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Социалистическая Республика Вьетнам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31 Участие в мероприятиях Организации Объединенных Наций по промышленному развитию (ЮНИДО)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32. Участие в Сельскохозяйственном форуме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Rural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Marketing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Forum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2017)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Индия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33. Участие в семинарах, круглых столах, конференциях, организуемых Продовольственной и сельскохозяйственной организацией ООН (ФАО)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34. Участие в совещании экспертов Евразийской экономической комиссии и Министерства агроиндустрии Аргентинской Республики по согласованию проекта меморандума о взаимопонимании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Аргентинская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15543" w:type="dxa"/>
            <w:gridSpan w:val="3"/>
            <w:shd w:val="clear" w:color="auto" w:fill="FFFFFF"/>
            <w:vAlign w:val="center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РАЗДЕЛ 5. Блок члена Коллегии (Министра) по торговле Никишиной В.О.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1. Участие в переговорах Кыргызской Республики с Всемирной торговой организацией по пересмотру тарифных обязательств (в рамках графика мероприятий по вопросам системы Всемирной торговой организации)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2. Участие во втором раунде переговоров о заключении соглашения</w:t>
            </w:r>
            <w:r w:rsidR="00BD181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о торгово-экономическом сотрудничестве между Евразийским экономическим союзом и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его государствами-членами, с одной стороны, и Китайской Народной Республикой, с другой стороны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3. Участие в заседании рабочей группы по верификации в рамках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Социалистическая Республика Вьетнам</w:t>
            </w:r>
          </w:p>
        </w:tc>
      </w:tr>
      <w:tr w:rsidR="003361A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4. Участие в межсессионном совещании с Китайской Стороной перед третьим раундом переговоров о заключении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5. Проведение консультаций с Исламской Республикой Иран по вопросам развития торгово-экономического сотрудничества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Исламская Республика Иран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6. Участие в заседании совместной рабочей группы по взаимодействию между Евразийской экономической комиссией и Правительством Королевства Камбоджа, учрежденной в рамках Меморандума о взаимопонимании между Евразийской экономической комиссией и Правительством Королевства Камбоджа от 17 мая 2016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Камбоджа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7. Участие в заседании совместной рабочей группы по взаимодействию между Евразийской экономической комиссией и Правительством Республики Сингапур, учрежденной в рамках Меморандума о взаимопонимании между Евразийской экономической комиссией и Правительством Республики Сингапур от 18 мая 2016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Сингапур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8. Участие в мероприятиях АТЭС в рамках заседаний старших должностных лиц и сопутствующих мероприятиях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Социалистическая Республика Вьетнам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9. Участие в заседании Комитета Всемирной торговой организации по техническим барьерам в торговле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10. Участие в заседаниях Комитетов Всемирной торговой организации</w:t>
            </w:r>
            <w:r w:rsidR="00BD181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по специальным защитным мерам, субсидиям и компенсационным мерам, антидемпинговым практикам и Переговорной группы по правилам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11. Участие во втором раунде переговоров с Исламской Республикой Иран о заключении Временного соглашения о свободной торговле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Исламская Республика Иран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12. Участие в ежегодном совещании экспертов по сырьевым товарам и развитию ЮНКТАД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13. Участие в заседании Комитета Всемирной торговой организации по правилам происхождения товаров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14. Участие в заседании рабочей группы по информационному обмену в рамках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Социалистическая Республика Вьетнам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15. Участие в заседании рабочей группы по верификации в рамках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Социалистическая Республика Вьетнам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16. Участие в заседании совместной исследовательской группы по изучению целесообразности заключения соглашения о свободной торговле между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Евразийским экономическим союзом и Республикой Сингапур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Сингапур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17. Участие в консультациях по вопросам заключения соглашения о свободной торговле между Евразийским экономическим союзом и Республикой Индией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Индия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18. Участие в консультациях по вопросам, связанным с реализацией Меморандума о сотрудничестве в области применения антидемпинговых, компенсационных и специальных защитных мер между Евразийской экономической комиссией и Министерством коммерции Китайской Народной Республики от 6 декабря 2012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19. Участие в консультациях с Секретариатом АСЕАН по развитию торгово- экономических отношений между Евразийским экономическим союзом и Ассоциацией государств Юго-Восточной Азии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Таиланд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20. Участие в межсессионном совещании с Китайской Стороной перед четвертым раундом переговоров о заключении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21. Проведение проверочных визитов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22. Проведение проверочных визитов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23. Проведение проверочных визитов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Малайзия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24. Проведение проверочных визитов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25. Проведение проверочных визитов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26. Проведение рабочих встреч с координаторами от ЕЭК ООН по основным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направлениям сотрудничества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27. Участие в пятом раунде переговоров о з</w:t>
            </w:r>
            <w:r w:rsidR="00C62D81">
              <w:rPr>
                <w:rStyle w:val="Bodytext211pt"/>
                <w:rFonts w:ascii="Sylfaen" w:hAnsi="Sylfaen"/>
                <w:sz w:val="24"/>
                <w:szCs w:val="24"/>
              </w:rPr>
              <w:t>аключении соглашения о торгово-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по информационному обмену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28. Участие в заседании рабочей группы Комитета по торговле Организации экономического сотрудничества и развития (ОЭСР)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29. Участие в заседании Совместного комитета, а также профильных комитетов и подкомитетов в рамках реализации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Социалистическая Республика Вьетнам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30. Участие в качестве наблюдателей в работе подкомитета по пересмотру Гармонизированной системы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31. Участие в Международном форуме «Один пояс и один путь»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32. Участие в международных форумах, конференциях, консультациях, семинарах на территориях третьих стран по приглашению организатора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33. Участие в мероприятиях для деловых кругов, проводимых в третьих странах, в том числе инициированных информационных семинарах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34. Участие в мероприятиях для деловых кругов, проводимых в третьих странах, в том числе инициированных информационных семинарах и официальных консультациях по вопросам таможенно-тарифного регулирования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35. Участие в мероприятиях по линии систем Всемирной торговой организации и ООН (ЕЭК ООН, ЮНКТАД)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36. Участие в мероприятиях, проводимых в третьих странах, в том числе</w:t>
            </w:r>
            <w:r w:rsidR="00BD181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в официальных консультациях, конференциях и информационных семинарах по вопросам таможенно-тарифного регулирования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Чешская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37. Участие в переговорах по заключению соглашений о зоне свободной торговли с третьими странами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Государство Израиль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38. Участие в Сеульском международном форуме по мерам торговой защиты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Корея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39. Участие в совещаниях Конференции Сторон Стокгольмской конвенции о стойких органических загрязнителях 2001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40. Участие в судебных разбирательствах по линии Всемирной торговой организации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41. Участие в форуме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«East Forum Berlin»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15543" w:type="dxa"/>
            <w:gridSpan w:val="3"/>
            <w:shd w:val="clear" w:color="auto" w:fill="FFFFFF"/>
            <w:vAlign w:val="center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РАЗДЕЛ 6. Блок члена Коллегии (Министра) по вопросам технического регулирования Корешкова В.Н.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1. Участие во Всемирном форуме для согласования правил в области транспортных средств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2. Участие в заседании консультативных органов Европейской фармакопеи, встреча с руководством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EDQM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(Европейского директората контроля лекарственных средств)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3. Участие в работе круглого стола по развитию производств сельскохозяйст</w:t>
            </w:r>
            <w:r w:rsidR="00C62D81">
              <w:rPr>
                <w:rStyle w:val="Bodytext211pt"/>
                <w:rFonts w:ascii="Sylfaen" w:hAnsi="Sylfaen"/>
                <w:sz w:val="24"/>
                <w:szCs w:val="24"/>
              </w:rPr>
              <w:t>венной техники в государствах-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членах Евразийского экономического союза компаниями - членами Ассоциации производителей сельскохозяйственной техники Германии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VDMA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Agricultural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Machinery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Association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of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Germany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 ермания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4.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Участие в Международном форуме и специальной сессии «Россия и Евразийский экономический союз» Института Адама Смита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C62D81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</w:t>
            </w:r>
            <w:r w:rsidR="001744F7" w:rsidRPr="001744F7">
              <w:rPr>
                <w:rStyle w:val="Bodytext211pt"/>
                <w:rFonts w:ascii="Sylfaen" w:hAnsi="Sylfaen"/>
                <w:sz w:val="24"/>
                <w:szCs w:val="24"/>
              </w:rPr>
              <w:t>ермания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5. Участие в заседании совместной рабочей группы в рамках реализации</w:t>
            </w:r>
            <w:r w:rsidR="00BD181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Меморандума о взаимопонимании между Евразийской экономической комиссией и Правительством Республики Чили от 19 июня 2015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Чили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6. Участие во втором раунде переговоров о торгово-экономическом сотрудничестве между Евразийским экономическим союзом и Китайской Народной Республикой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7. Участие в заседании совместной рабочей группы по взаимодействию между Евразийской экономической комиссией и Правительством Республики Сингапур, учрежденной в рамках Меморандума о взаимопонимании между Евразийской экономической комиссией и Правительством Республики Сингапур от 18 мая 2016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BD18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Сингапур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8. Участие в семинаре по вопросам применения актов Евразийского экономического союза в области технического регулирования и ветеринарно-санитарных мер в рамках реализации Меморандума о сотрудничестве между Евразийской экономической комиссией и Правительством Монголии от 17 июня 2015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Монголия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9. Участие в заседании совместной рабочей группы по взаимодействию между Евразийской экономической комиссией и Правительством Королевства Камбоджа, учрежденной в рамках Меморандума о взаимопонимании между Евразийской экономической комиссией и Правительством Королевства Камбоджа от 17 мая 2016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Камбоджа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10. Участие в работе совместной исследовательской группы по изучению</w:t>
            </w:r>
            <w:r w:rsidR="003361A5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целесообразности заключения соглашения о зоне свободной торговли между государствами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 членами Евразийского экономического союза и Республикой Сингапур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Сингапур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C62D81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11. Участие в 85-й Г</w:t>
            </w:r>
            <w:r w:rsidR="001744F7" w:rsidRPr="001744F7">
              <w:rPr>
                <w:rStyle w:val="Bodytext211pt"/>
                <w:rFonts w:ascii="Sylfaen" w:hAnsi="Sylfaen"/>
                <w:sz w:val="24"/>
                <w:szCs w:val="24"/>
              </w:rPr>
              <w:t>енеральной сессии Всемирной организации здравоохранения животных (МЭБ)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12. Участие во Всемирном форуме для согласования правил в области транспортных средств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C62D81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13. Участие в заседании Г</w:t>
            </w:r>
            <w:r w:rsidR="001744F7" w:rsidRPr="001744F7">
              <w:rPr>
                <w:rStyle w:val="Bodytext211pt"/>
                <w:rFonts w:ascii="Sylfaen" w:hAnsi="Sylfaen"/>
                <w:sz w:val="24"/>
                <w:szCs w:val="24"/>
              </w:rPr>
              <w:t>енеральной Ассамблеи Европейского комитета по стандартизации и Европейской электротехнической комиссии (СЕЫ/СЕЫЕЕЕС)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Соединенное Королевство Великобритании и Северной Ирландии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14. Участие в заседании группы экспертов ЕЭК ООН по управлению рисками в системах нормативного регулирования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15. Участие в заседании Комиссии по фитосанитарным мерам Продовольственной и сельскохозяйственной организации ООН (ФАО)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Корея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16. Участие в заседании Комитета Всемирной торговой организации (ВТО) по техническим барьерам в торговле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17. Участие в заседании Межгосударственного совета по стандартизации, метрологии и сертификации Содружества Независимых Государств (МГС)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Таджикистан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18. Переговоры с Секретариатом Международной конференции по гармонизации технических требований к регистрации лекарственных препаратов для человека (1СН) по вопросам применения в Евразийском экономическом союзе разработанного 1СН медицинского словаря МесЮга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19. Подписание программы сотрудничества между Евразийской экономической комиссией и Европейской и Средиземноморской организацией по карант</w:t>
            </w:r>
            <w:r w:rsidR="00C62D81">
              <w:rPr>
                <w:rStyle w:val="Bodytext211pt"/>
                <w:rFonts w:ascii="Sylfaen" w:hAnsi="Sylfaen"/>
                <w:sz w:val="24"/>
                <w:szCs w:val="24"/>
              </w:rPr>
              <w:t>ину и защите растений на 2016-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2020 годы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20. Региональный семинар Международного эпизоотического бюро (МЭБ) для национальных координаторов по ветеринарным лабораториям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Словения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21. Участие в заседании рабочей группы в рамках Меморандума</w:t>
            </w:r>
            <w:r w:rsidR="003361A5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о взаимопонимании между Евразийской экономической комиссией и Правительством Республики Перу от 6 октября 2015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Перу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22. Участие в заседании рабочей группы в рамках подготовки соглашения</w:t>
            </w:r>
            <w:r w:rsidR="003361A5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23. Участие в заседании Совета директоров Американского общества по испытаниям материалов (АБТМ) с целью заключения меморандума о взаимном сотрудничестве с АБТМ, АБМЕ, АР1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24. Участие в консультациях по вопросу заключения временного соглашения, ведущего к образованию зоны свободной торговли, между Евразийским экономическим союзом и Исламской Республикой Иран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Исламская Республика Иран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25. Участие в переговорах о выработке подходов по дальнейшему развитию торгово-экономических отношений с Республикой Корея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Корея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26. Участие в переговорах о заключении соглашения о свободной торговле между Евразийским экономическим союзом и его государствами-членами, с одной стороны, и Государством Израиль, с другой стороны (Решение Высшего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Евразийского экономического совета от 16 октября 2015 года № 29)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Государство Израиль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center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27. Участие в рабочей встрече по вопросу реализации Меморандума о взаимопонимании между Евразийской экономической комиссией и Международной электротехнической комиссией по сотрудничеству в сфере технического регулирования и стандартизации от 31 октября 2013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15543" w:type="dxa"/>
            <w:gridSpan w:val="3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РАЗДЕЛ 7. Блок члена Коллегии (Министра) по таможенному сотрудничеству Кадыркулова М.А.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1. Участие в рабочей встрече и консультации с таможенной службой, почтовым оператором и экспресс-перевозчиками Германии по вопросу организации совершения таможенных операций в отношении экспресс-грузов и международных почтовых отправлений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2. Участие в 29-м форуме СЕФАКТ ООН, взаимодействие по вопросам внедрения механизмов «единого окна»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3. Участие в 7-м заседании рабочей группы Всемирной таможенной организации по Соглашению Всемирной торговой организации по упрощению торговли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4. Участие в заседании Комитета по внутреннему транспорту ЕЭК ООН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5. Участие в заседании рабочей группы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(\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VP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.30)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по таможенным вопросам, связанным с транспортом, Комитета по внутреннему транспорту ЕЭК ООН и в заседании Административного комитета Таможенной конвенции о международной перевозке грузов с применением книжки МДП, 1975 год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6. Участие в заседании рабочей группы Всемирной таможенной организации по Рамочным стандартам безопасности и облегчения мировой торговли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7. Участие в заседаниях профильных подгрупп рабочей группы Всемирной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таможенной организации по Рамочным стандартам безопасности и облегчения мировой торговли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8. Участие в заседании рабочей группы по организации информационного обмена с таможенной службой Социалистической Республики Вьетнам в рамках реализации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Социалистическая Республика Вьетнам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9. Участие в заседании рабочей группы по вопросу создания электронной системы сертификации и верификации происхождения товаров в рамках реализации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Социалистическая Республика Вьетнам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10. Участие в заседаниях профильных подгрупп рабочей группы по электронной коммерции Всемирной таможенной организации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11. Участие во втором раунде переговоров о заключении соглашения о торгово- 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 (Решение Высшего Евразийского экономического совета от 8 мая 2015 г. № 15)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center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12. Участие в рабочих встречах с целью мониторинга практических подходов интеграции информационных систем портового сообщества национальный механизм «единого окна»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13. Проведение переговоров о заключении соглашения об обмене информацией о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товарах и транспортных средствах международной перевозки, перемещаемых через таможенные границы Евразийским экономическим союзом и Китайской Народной Республики (Решение Высшего Евразийского экономического совета от 29 мая 2014 г. № 66)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C62D81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14. Участие в рабочей встрече и консультации с таможенной службой и экспресс-перевозчиками Бельгии по вопросу организации совершения таможенных операций в отношении экспресс-грузов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15. Участие в рабочей встрече и консультации с таможенной службой Италии по вопросу развития и взаимного признания института уполномоченных экономических операторов, в том числе в целях сравнения и сближения подходов, применяемых в Евразийском экономическом союзе и Европейском союзе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16. Участие в рабочей встрече с представителями Всемирной таможенной организации в рамках реализации Меморандума о взаимопонимании между Евразийской экономической комиссией и Всемирной таможенной организацией от 17 июня 2016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17. Участие в рабочей встрече с руководством таможенной службы Финляндской Республики. Участие в круглом столе по вопросам таможенного регулирования с государственными органами и бизнес-сообществом Финляндии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Финляндская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18. Участие в 215-м и 216-м заседаниях Постоянного технического комитета Всемирной таможенной организации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19. Участие в семинарах и консультациях Всемирной таможенной организации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WCO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Knowledge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Academy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2017) с целью проведения прямого диалога с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международными экспертами в сфере таможенного дела и с представителями таможенных органов третьих стран по широкому кругу вопросов таможенного регулирования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20. Участие в заседании Административного комитета Конвенции о временном ввозе от 26 июня 1990 года (г. Стамбул)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21. Участие в заседании Постоянного комитета по реализации положений</w:t>
            </w:r>
            <w:r w:rsidR="003361A5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Рамочного соглашения об упрощении процедур трансграничной безбумажной торговли в Азиатско-Тихоокеанском регионе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Таиланд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22. Участие в заседании рабочей группы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WP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.30)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по таможенным вопросам, связанным с транспортом, Комитета по внутреннему транспорту ЕЭК ООН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23. Участие в заседании рабочей группы по доработке Модели данных Всемирной таможенной организации и в сессии Подкомитета по информационным технологиям в таможенной сфере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24. Участие в конференции Всемирной таможенной организации «Информационные технологии в таможенной сфере»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Ерузия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25. Участие в конференциях, семинарах, круглых столах и прочих мероприятиях, организуемых государственными органами, бизнес-сообществами, а также международными организациями на территориях стран Европейского союза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Испания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26. Участие в Международной конференции «Неделя электронной коммерции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 2017», организуемой Конференцией ООН по торговле и развитию (ЮНКТАД)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C62D81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27. Участие в переговорах о заключении соглашения о свободной торговле между Евразийским экономическим союзом и его государствами-членами, с одной стороны, и </w:t>
            </w:r>
            <w:r w:rsidR="00C62D81">
              <w:rPr>
                <w:rStyle w:val="Bodytext211pt"/>
                <w:rFonts w:ascii="Sylfaen" w:hAnsi="Sylfaen"/>
                <w:sz w:val="24"/>
                <w:szCs w:val="24"/>
              </w:rPr>
              <w:t>Г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осударством Израиль, с другой стороны (Решение Высшего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Евразийского экономического совета от 16 октября 2015 г. № 29)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Еосударство Израиль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28. Участие в работе Международного форума, посвященного реализации проекта «Один пояс, один путь»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29. Участие в работе семинара «Трансфертное ценообразование и обмен</w:t>
            </w:r>
            <w:r w:rsidR="003361A5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информацией. Налогообложение контролируемых иностранных компаний», организуемого Институтом австрийского и международного налогового права (Венский университет экономики и бизнеса)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30. Участие в региональном транзитном семинаре Всемирной таможенной организации по подготовке Руководства по транзиту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Ерузия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31. Участие в совещании по развитию транспортных коридоров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Польша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32. Участие в совещании экспертов по разработке мер, направленных на облегчение пересечения границ при международных железнодорожных перевозках на Евроазиатском пространстве, проводимом Организацией сотрудничества железных дорог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Польша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33. Участие в семинаре «Цифровая таможня и Единое окно» в контексте соглашения ВТО об упрощении процедур торговли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Корея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15543" w:type="dxa"/>
            <w:gridSpan w:val="3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РАЗДЕЛ 8. Блок члена Коллегии (Министра) по энергетике и инфраструктуре Жунусова А.О.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1. Участие в 10-й Европейской газовой конференции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2. Участие в 29-м форуме СЕФАКТ ООН «Взаимодействие по вопросам внедрения механизма «единого окна»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3. Участие в 42-й Международной энергетической и электротехнической выставке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Объединенные Арабские Эмираты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4. Участие в 50-й сессии рабочей группы по унификации технических предписаний и правил безопасности на внутренних водных путях Комитета по внутреннему транспорту ЕЭК ООН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5. Участие в заседании Группы экспертов по евроазиатским транспортным связям Комитета по внутреннему транспорту ЕЭК ООН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Польша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6. Участие в ежегодной Международной выставке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proofErr w:type="spellStart"/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Transportec</w:t>
            </w:r>
            <w:proofErr w:type="spellEnd"/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Logitec</w:t>
            </w:r>
            <w:proofErr w:type="spellEnd"/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7. Участие в заседании Комитета по внутреннему транспорту ЕЭК ООН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8. Участие в раундах переговоров о заключении соглашения о торгово-</w:t>
            </w:r>
            <w:r w:rsidR="003361A5">
              <w:rPr>
                <w:rStyle w:val="Bodytext211pt"/>
                <w:rFonts w:ascii="Sylfaen" w:hAnsi="Sylfaen"/>
                <w:sz w:val="24"/>
                <w:szCs w:val="24"/>
              </w:rPr>
              <w:t xml:space="preserve"> 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9. Участие в работе над проектом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10. Участие в работе заседания Комитета по энергетике ЭСКАТО ООН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Таиланд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11. Участие в 16-й Международной энергетической выставке и конференции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Индия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12. Участие в 21-й Международной выставке и конференции контейнерных перевозок, портов и терминальных комплексов Азии «ТОС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CSC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Asia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 2017»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Сингапур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13. Участие в 23-й сессии Пленарного заседания СЕФАКТ ООН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14. Участие в 41-й Международной выставке и конференции терминальных комплексов Европы «ТОС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Europe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-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2017»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Нидерландов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15. Участие в 51-й сессии рабочей группы по унификации технических</w:t>
            </w:r>
            <w:r w:rsidR="003361A5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предписаний и правил безопасности на внутренних водных путях Комитета по внутреннему транспорту ЕЭК ООН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16. Участие во встрече с представителями Европейского объединения операторов электропередающих сетей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ENTSO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и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CORESO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17. Участие во встрече с представителями Международного агентства по атомной энергии (МАГАТЭ)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18. Участие во встрече с представителями Международного агентства по возобновляемым источникам энергии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IRENA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Объединенные Арабские Эмираты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19. Участие во встрече с представителями Мирового энергетического совета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Австрийская Республика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20. Участие во встрече с представителями энергетической биржи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ICE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(нефтяная секция)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Соединенное Королевство Великобритании и Северной Ирландии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21. Участие в заседании Группы экспертов по евроазиатским транспортным связям Комитета по внутреннему транспорту ЕЭК ООН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22. Участие в заседании группы экспертов по торговле, услугам и развитию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23. Участие в заседании рабочей группы по вопросам взаимодействия железных дорог и морских портов Координационного совета по Транссибирским перевозкам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Норвегия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24. Участие в заседании рабочей группы по транспортной статистике ЕЭК ООН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25. Участие в заседании Электроэнергетического Совета Содружества Независимых Государств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Молдова</w:t>
            </w:r>
          </w:p>
        </w:tc>
      </w:tr>
      <w:tr w:rsidR="00812945" w:rsidRPr="001744F7" w:rsidTr="003361A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26. Участие в Международной выставке технологий в области разведки, добычи, поставок, переработки и торговли нефтью и газом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37" w:type="dxa"/>
            <w:gridSpan w:val="2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Канада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27. Участие в Международной выставке электроэнергетической отрасли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Корея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28. Участие в Международной энергетической и электротехнической выставке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Соединенное Королевство Великобритании и Северной Ирландии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29. Участие в Международном конгрессе по транспортной инфраструктуре и транспортным системам в рамках Транспортного форума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Итальянская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30. Участие в Международном транспортном форуме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31. Участие в рабочей группа по перевозкам опасных грузов Комитета по внутреннему транспорту ЕЭК ООН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right="1980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32. Участие в рабочей группе по таможенным вопросам, связанным с транспортом Комитета по внутреннему транспорту ЕЭК ООН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33. Участие в совещании экспертов Организации сотрудничества железных дорог (ОСЖД) «Совершенствование Договора о Едином транзитном тарифе (ЕТТ) и актуализация ЕТТ» в рамках реализации Меморандума о взаимопонимании между Евразийской экономической комиссией и Организацией сотрудничества железных дорог от 21 января 2016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Латвийская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34. Участие в раундах переговоров о заключении соглашения о торгово-</w:t>
            </w:r>
            <w:r w:rsidR="003361A5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экономическом сотрудничестве между Евразийским экономическим союзом и его государствами-членами, с одной стороны, и Китайской Народной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Республикой, с другой стороны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15543" w:type="dxa"/>
            <w:gridSpan w:val="3"/>
            <w:shd w:val="clear" w:color="auto" w:fill="FFFFFF"/>
            <w:vAlign w:val="center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РАЗДЕЛ 9. Блок члена Коллегии (Министра) по конкуренции и антимонопольному регулированию Кусаинова М.А.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1. Участие в 3-м заседание совместной комиссии по взаимодействию между Евразийской экономической комиссией и Правительством Республики Чили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Чили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2. Участие в 6-м ежегодном форуме лидеров в сфере антимонопольного</w:t>
            </w:r>
            <w:r w:rsidR="003361A5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законодательства, организуемом изданием «Всемирный обзор по конкуренции»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3. Участие в ежегодной весенней Международной конференции</w:t>
            </w:r>
            <w:r w:rsidR="003361A5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по конкуренции, организуемой Секцией антимонопольного права Американской ассоциацией юристов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4. Визит в Ведомство по справедливой конкуренции и защите потребителей Монголии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Монголия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5. Участие в Ежегодной конференции по конкуренции Международной конкурентной сети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Португальская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6. Участие в заседании Комитета по конкуренции Организации экономического сотрудничества и развития (ОЭСР) и рабочих групп Комитета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Французская Республика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7. Участие в конференции «Антимонопольное законодательство в Северной и Южной Америке», организуемой Секцией антимонопольного права Американской ассоциации юристов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Мексиканские Соединенные Штаты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8. Участие в Корейской выставке по государственным закупкам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Korea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Public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Procurement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EXPO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- 2017)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Корея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82" w:hanging="282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9.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Встречи, организуемые Европейским банком реконструкции и развития (ЕБРР), по обсуждению соотношения стандартов Соглашения по правительственным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закупкам Всемирной торговой организации и обязательств государств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 членов Евразийского экономического союза по Договору о Евразийском экономическом союзе от 29 мая 2014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Кипр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15543" w:type="dxa"/>
            <w:gridSpan w:val="3"/>
            <w:shd w:val="clear" w:color="auto" w:fill="FFFFFF"/>
            <w:vAlign w:val="center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2183" w:right="2000"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РАЗДЕЛ 10. Блок члена Коллегии (Министра) по внутренним рынкам, информатизации, информационно-коммуникационным технологиям Минасян К.А.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360" w:hanging="360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1. Участие в 32-й Международной выставке цифровых технологий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CeBIT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- 2017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360" w:hanging="360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2. Участие в консультациях по вопросам реализации Соглашения о свободной торговле между Евразийским экономическим союзом и его государствами- членами, с одной стороны, и Социалистической Республикой Вьетнам, с другой стороны, от 29 мая 2015 года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Социалистическая Республика Вьетнам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1744F7">
            <w:pPr>
              <w:pStyle w:val="Bodytext20"/>
              <w:shd w:val="clear" w:color="auto" w:fill="auto"/>
              <w:spacing w:after="120" w:line="240" w:lineRule="auto"/>
              <w:ind w:left="360" w:hanging="360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3. Участие в конференции «Новые правила, новые пространства - возможности в России и ЕАЭС»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812945" w:rsidRPr="001744F7" w:rsidTr="003361A5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360" w:hanging="360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4. Участие в работе над проектом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360" w:hanging="36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12945" w:rsidRPr="001744F7" w:rsidTr="00B7449B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360" w:hanging="360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5. Участие в 5-й Юбилейной конференции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East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forum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Berlin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Федеративная Республика Германия</w:t>
            </w:r>
          </w:p>
        </w:tc>
      </w:tr>
      <w:tr w:rsidR="00812945" w:rsidRPr="001744F7" w:rsidTr="00B7449B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360" w:hanging="360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6. Участие в 64-м заседании Комитета по торговле и развитию ЮНКТАД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B7449B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360" w:hanging="360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7. Вступительный тренинг </w:t>
            </w:r>
            <w:proofErr w:type="spellStart"/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Solvit</w:t>
            </w:r>
            <w:proofErr w:type="spellEnd"/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12945" w:rsidRPr="001744F7" w:rsidTr="00B7449B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360" w:hanging="360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8. Участие в консультациях с Всемирным банком по вопросам формирования рейтинга трансграничной свободы передвижения товаров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812945" w:rsidRPr="001744F7" w:rsidTr="00B7449B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360" w:hanging="360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9. Участие в консультациях с Комитетом Ассоциации государств Юго-Восточной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Азии (АСЕАН) по торговле товарами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Индонезия</w:t>
            </w:r>
          </w:p>
        </w:tc>
      </w:tr>
      <w:tr w:rsidR="00812945" w:rsidRPr="001744F7" w:rsidTr="00B7449B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360" w:hanging="360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10. Участие в консультациях с органом по разрешению (урегулированию) споров Всемирной торговой организации (ВТО)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B7449B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center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360" w:hanging="360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11. Участие в консультациях с Центром исследования экономической политики по вопросам выявления и устранения препятствий на внутренних рынках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Соединенное Королевство Великобритании и Северной Ирландии</w:t>
            </w:r>
          </w:p>
        </w:tc>
      </w:tr>
      <w:tr w:rsidR="00812945" w:rsidRPr="001744F7" w:rsidTr="00B7449B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360" w:hanging="360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12. Участие в обсуждении вопросов формирования цифровых сервисов и цифровой инфраструктуры в рамках развития инициативы по сопряжению Евразийского экономического союза и экономического пояса Шелкового пути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Китайская Народная Республика</w:t>
            </w:r>
          </w:p>
        </w:tc>
      </w:tr>
      <w:tr w:rsidR="00812945" w:rsidRPr="001744F7" w:rsidTr="00B7449B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360" w:hanging="360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13. Участие в Партнерском форуме Экономического и Социального Совета ООН (ЭКОСОС) ООН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Соединенные Штаты Америки</w:t>
            </w:r>
          </w:p>
        </w:tc>
      </w:tr>
      <w:tr w:rsidR="00812945" w:rsidRPr="001744F7" w:rsidTr="00B7449B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center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360" w:hanging="360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14. Участие в семинаре «Практика урегулирования торговых споров ВТО»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Испания</w:t>
            </w:r>
          </w:p>
        </w:tc>
      </w:tr>
      <w:tr w:rsidR="00812945" w:rsidRPr="001744F7" w:rsidTr="00B7449B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360" w:hanging="360"/>
              <w:rPr>
                <w:rFonts w:ascii="Sylfaen" w:hAnsi="Sylfaen"/>
                <w:lang w:val="en-US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15.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Участие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в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форуме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«Digital Economic Forum»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Швейцарская Конфедерация</w:t>
            </w:r>
          </w:p>
        </w:tc>
      </w:tr>
      <w:tr w:rsidR="00812945" w:rsidRPr="001744F7" w:rsidTr="00B7449B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360" w:hanging="360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16. Участие в Европейском форуме по электронной подписи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EFPE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- 2017)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Польша</w:t>
            </w:r>
          </w:p>
        </w:tc>
      </w:tr>
      <w:tr w:rsidR="00812945" w:rsidRPr="001744F7" w:rsidTr="00B7449B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360" w:hanging="360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17. Участие в консультациях с представителями Европейской комиссии по некоторым вопросам цифровой трансформации экономики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Королевство Бельгия</w:t>
            </w:r>
          </w:p>
        </w:tc>
      </w:tr>
      <w:tr w:rsidR="00812945" w:rsidRPr="001744F7" w:rsidTr="00B7449B">
        <w:trPr>
          <w:gridAfter w:val="1"/>
          <w:wAfter w:w="10" w:type="dxa"/>
          <w:jc w:val="center"/>
        </w:trPr>
        <w:tc>
          <w:tcPr>
            <w:tcW w:w="9034" w:type="dxa"/>
            <w:shd w:val="clear" w:color="auto" w:fill="FFFFFF"/>
            <w:vAlign w:val="center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left="360" w:hanging="360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18. Участие в форуме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proofErr w:type="spellStart"/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</w:t>
            </w:r>
            <w:proofErr w:type="spellEnd"/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Asia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 xml:space="preserve"> 2017»</w:t>
            </w:r>
          </w:p>
        </w:tc>
        <w:tc>
          <w:tcPr>
            <w:tcW w:w="2282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II квартал</w:t>
            </w:r>
          </w:p>
        </w:tc>
        <w:tc>
          <w:tcPr>
            <w:tcW w:w="4227" w:type="dxa"/>
            <w:shd w:val="clear" w:color="auto" w:fill="FFFFFF"/>
          </w:tcPr>
          <w:p w:rsidR="00812945" w:rsidRPr="001744F7" w:rsidRDefault="001744F7" w:rsidP="003361A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</w:rPr>
            </w:pPr>
            <w:r w:rsidRPr="001744F7">
              <w:rPr>
                <w:rStyle w:val="Bodytext211pt"/>
                <w:rFonts w:ascii="Sylfaen" w:hAnsi="Sylfaen"/>
                <w:sz w:val="24"/>
                <w:szCs w:val="24"/>
              </w:rPr>
              <w:t>Республика Сингапур</w:t>
            </w:r>
          </w:p>
        </w:tc>
      </w:tr>
    </w:tbl>
    <w:p w:rsidR="00812945" w:rsidRPr="001744F7" w:rsidRDefault="00812945" w:rsidP="003361A5">
      <w:pPr>
        <w:spacing w:after="120"/>
        <w:rPr>
          <w:rFonts w:ascii="Sylfaen" w:hAnsi="Sylfaen"/>
        </w:rPr>
      </w:pPr>
      <w:bookmarkStart w:id="2" w:name="_GoBack"/>
      <w:bookmarkEnd w:id="2"/>
    </w:p>
    <w:sectPr w:rsidR="00812945" w:rsidRPr="001744F7" w:rsidSect="001744F7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865" w:rsidRDefault="00B46865" w:rsidP="00812945">
      <w:r>
        <w:separator/>
      </w:r>
    </w:p>
  </w:endnote>
  <w:endnote w:type="continuationSeparator" w:id="0">
    <w:p w:rsidR="00B46865" w:rsidRDefault="00B46865" w:rsidP="0081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865" w:rsidRDefault="00B46865"/>
  </w:footnote>
  <w:footnote w:type="continuationSeparator" w:id="0">
    <w:p w:rsidR="00B46865" w:rsidRDefault="00B468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367A4"/>
    <w:multiLevelType w:val="multilevel"/>
    <w:tmpl w:val="9E7CA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945"/>
    <w:rsid w:val="001744F7"/>
    <w:rsid w:val="002B5B7B"/>
    <w:rsid w:val="003361A5"/>
    <w:rsid w:val="00812945"/>
    <w:rsid w:val="00A62E78"/>
    <w:rsid w:val="00B46865"/>
    <w:rsid w:val="00B7449B"/>
    <w:rsid w:val="00B81999"/>
    <w:rsid w:val="00BD181F"/>
    <w:rsid w:val="00BF29A5"/>
    <w:rsid w:val="00C62D81"/>
    <w:rsid w:val="00D3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05C65"/>
  <w15:docId w15:val="{DCD9F0EB-84CA-4151-8910-6D064996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1294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294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12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6pt">
    <w:name w:val="Body text (3) + 16 pt"/>
    <w:basedOn w:val="Bodytext3"/>
    <w:rsid w:val="00812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812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2">
    <w:name w:val="Heading #2 (2)_"/>
    <w:basedOn w:val="DefaultParagraphFont"/>
    <w:link w:val="Heading220"/>
    <w:rsid w:val="00812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3pt">
    <w:name w:val="Heading #2 (2) + Spacing 3 pt"/>
    <w:basedOn w:val="Heading22"/>
    <w:rsid w:val="00812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812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812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,Spacing 3 pt"/>
    <w:basedOn w:val="Bodytext2"/>
    <w:rsid w:val="00812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812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basedOn w:val="Bodytext4"/>
    <w:rsid w:val="00812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812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812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81294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1294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20">
    <w:name w:val="Heading #2 (2)"/>
    <w:basedOn w:val="Normal"/>
    <w:link w:val="Heading22"/>
    <w:rsid w:val="00812945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12945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8129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812945"/>
    <w:pPr>
      <w:shd w:val="clear" w:color="auto" w:fill="FFFFFF"/>
      <w:spacing w:before="300" w:line="504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7768</Words>
  <Characters>44281</Characters>
  <Application>Microsoft Office Word</Application>
  <DocSecurity>0</DocSecurity>
  <Lines>369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7</cp:revision>
  <dcterms:created xsi:type="dcterms:W3CDTF">2019-02-04T10:27:00Z</dcterms:created>
  <dcterms:modified xsi:type="dcterms:W3CDTF">2020-04-28T10:57:00Z</dcterms:modified>
</cp:coreProperties>
</file>