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BD980" w14:textId="77777777" w:rsidR="005A67F2" w:rsidRPr="00BF76FE" w:rsidRDefault="00BF76FE" w:rsidP="00DA6E6A">
      <w:pPr>
        <w:pStyle w:val="Bodytext20"/>
        <w:shd w:val="clear" w:color="auto" w:fill="auto"/>
        <w:spacing w:before="0" w:after="120" w:line="240" w:lineRule="auto"/>
        <w:ind w:left="4536"/>
        <w:jc w:val="center"/>
        <w:rPr>
          <w:rFonts w:ascii="Sylfaen" w:hAnsi="Sylfaen"/>
          <w:sz w:val="24"/>
          <w:szCs w:val="24"/>
        </w:rPr>
      </w:pPr>
      <w:r w:rsidRPr="00BF76FE">
        <w:rPr>
          <w:rFonts w:ascii="Sylfaen" w:hAnsi="Sylfaen"/>
          <w:sz w:val="24"/>
          <w:szCs w:val="24"/>
        </w:rPr>
        <w:t>УТВЕРЖДЕНА</w:t>
      </w:r>
    </w:p>
    <w:p w14:paraId="5773D339" w14:textId="77777777" w:rsidR="005A67F2" w:rsidRPr="00BF76FE" w:rsidRDefault="00BF76FE" w:rsidP="00DA6E6A">
      <w:pPr>
        <w:pStyle w:val="Bodytext20"/>
        <w:shd w:val="clear" w:color="auto" w:fill="auto"/>
        <w:spacing w:before="0" w:after="120" w:line="240" w:lineRule="auto"/>
        <w:ind w:left="4536"/>
        <w:jc w:val="center"/>
        <w:rPr>
          <w:rFonts w:ascii="Sylfaen" w:hAnsi="Sylfaen"/>
          <w:sz w:val="24"/>
          <w:szCs w:val="24"/>
        </w:rPr>
      </w:pPr>
      <w:r w:rsidRPr="00BF76FE">
        <w:rPr>
          <w:rFonts w:ascii="Sylfaen" w:hAnsi="Sylfaen"/>
          <w:sz w:val="24"/>
          <w:szCs w:val="24"/>
        </w:rPr>
        <w:t>Решением Коллегии</w:t>
      </w:r>
      <w:r>
        <w:rPr>
          <w:rFonts w:ascii="Sylfaen" w:hAnsi="Sylfaen"/>
          <w:sz w:val="24"/>
          <w:szCs w:val="24"/>
        </w:rPr>
        <w:t xml:space="preserve"> </w:t>
      </w:r>
      <w:r w:rsidRPr="00BF76FE">
        <w:rPr>
          <w:rFonts w:ascii="Sylfaen" w:hAnsi="Sylfaen"/>
          <w:sz w:val="24"/>
          <w:szCs w:val="24"/>
        </w:rPr>
        <w:t>Евразийской экономической комиссии</w:t>
      </w:r>
    </w:p>
    <w:p w14:paraId="117B15BD" w14:textId="77777777" w:rsidR="005A67F2" w:rsidRPr="00BF76FE" w:rsidRDefault="00BF76FE" w:rsidP="00DA6E6A">
      <w:pPr>
        <w:pStyle w:val="Bodytext20"/>
        <w:shd w:val="clear" w:color="auto" w:fill="auto"/>
        <w:spacing w:before="0" w:after="120" w:line="240" w:lineRule="auto"/>
        <w:ind w:left="4536"/>
        <w:jc w:val="center"/>
        <w:rPr>
          <w:rFonts w:ascii="Sylfaen" w:hAnsi="Sylfaen"/>
          <w:sz w:val="24"/>
          <w:szCs w:val="24"/>
        </w:rPr>
      </w:pPr>
      <w:r w:rsidRPr="00BF76FE">
        <w:rPr>
          <w:rFonts w:ascii="Sylfaen" w:hAnsi="Sylfaen"/>
          <w:sz w:val="24"/>
          <w:szCs w:val="24"/>
        </w:rPr>
        <w:t>от 26 сентября 2017 г. № 128</w:t>
      </w:r>
    </w:p>
    <w:p w14:paraId="39FDB9F2" w14:textId="77777777" w:rsidR="00392664" w:rsidRPr="00E12A33" w:rsidRDefault="00392664" w:rsidP="00DA6E6A">
      <w:pPr>
        <w:pStyle w:val="Heading20"/>
        <w:shd w:val="clear" w:color="auto" w:fill="auto"/>
        <w:spacing w:before="0" w:after="120" w:line="240" w:lineRule="auto"/>
        <w:rPr>
          <w:rStyle w:val="Heading2Spacing2pt"/>
          <w:rFonts w:ascii="Sylfaen" w:hAnsi="Sylfaen"/>
          <w:b/>
          <w:bCs/>
          <w:spacing w:val="0"/>
          <w:sz w:val="24"/>
          <w:szCs w:val="24"/>
        </w:rPr>
      </w:pPr>
    </w:p>
    <w:p w14:paraId="55D33AED" w14:textId="77777777" w:rsidR="005A67F2" w:rsidRPr="00BF76FE" w:rsidRDefault="00BF76FE" w:rsidP="00DA6E6A">
      <w:pPr>
        <w:pStyle w:val="Heading20"/>
        <w:shd w:val="clear" w:color="auto" w:fill="auto"/>
        <w:spacing w:before="0" w:after="120" w:line="240" w:lineRule="auto"/>
        <w:rPr>
          <w:rFonts w:ascii="Sylfaen" w:hAnsi="Sylfaen"/>
          <w:sz w:val="24"/>
          <w:szCs w:val="24"/>
        </w:rPr>
      </w:pPr>
      <w:r w:rsidRPr="00BF76FE">
        <w:rPr>
          <w:rStyle w:val="Heading2Spacing2pt"/>
          <w:rFonts w:ascii="Sylfaen" w:hAnsi="Sylfaen"/>
          <w:b/>
          <w:bCs/>
          <w:spacing w:val="0"/>
          <w:sz w:val="24"/>
          <w:szCs w:val="24"/>
        </w:rPr>
        <w:t>ФОРМА</w:t>
      </w:r>
    </w:p>
    <w:p w14:paraId="238870EA" w14:textId="77777777" w:rsidR="005A67F2" w:rsidRPr="00BF76FE" w:rsidRDefault="00BF76FE" w:rsidP="00DA6E6A">
      <w:pPr>
        <w:pStyle w:val="Bodytext30"/>
        <w:shd w:val="clear" w:color="auto" w:fill="auto"/>
        <w:spacing w:line="240" w:lineRule="auto"/>
        <w:rPr>
          <w:rFonts w:ascii="Sylfaen" w:hAnsi="Sylfaen"/>
          <w:sz w:val="24"/>
          <w:szCs w:val="24"/>
        </w:rPr>
      </w:pPr>
      <w:r w:rsidRPr="00BF76FE">
        <w:rPr>
          <w:rFonts w:ascii="Sylfaen" w:hAnsi="Sylfaen"/>
          <w:sz w:val="24"/>
          <w:szCs w:val="24"/>
        </w:rPr>
        <w:t>заявления о включении в реестр уполномоченных экономических операторов</w:t>
      </w:r>
    </w:p>
    <w:p w14:paraId="44607A2E" w14:textId="77777777" w:rsidR="00392664" w:rsidRPr="00E12A33" w:rsidRDefault="00392664" w:rsidP="00DA6E6A">
      <w:pPr>
        <w:pStyle w:val="Bodytext20"/>
        <w:shd w:val="clear" w:color="auto" w:fill="auto"/>
        <w:spacing w:before="0" w:after="120" w:line="240" w:lineRule="auto"/>
        <w:jc w:val="center"/>
        <w:rPr>
          <w:rFonts w:ascii="Sylfaen" w:hAnsi="Sylfaen"/>
          <w:sz w:val="24"/>
          <w:szCs w:val="24"/>
        </w:rPr>
      </w:pPr>
    </w:p>
    <w:p w14:paraId="443C00E4"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Fonts w:ascii="Sylfaen" w:hAnsi="Sylfaen"/>
          <w:sz w:val="24"/>
          <w:szCs w:val="24"/>
        </w:rPr>
        <w:t>ЗАЯВЛЕНИЕ</w:t>
      </w:r>
    </w:p>
    <w:p w14:paraId="4CFAFDEC" w14:textId="77777777" w:rsidR="005A67F2" w:rsidRPr="00E12A33" w:rsidRDefault="00BF76FE" w:rsidP="00DA6E6A">
      <w:pPr>
        <w:pStyle w:val="Bodytext20"/>
        <w:shd w:val="clear" w:color="auto" w:fill="auto"/>
        <w:spacing w:before="0" w:after="120" w:line="240" w:lineRule="auto"/>
        <w:jc w:val="center"/>
        <w:rPr>
          <w:rFonts w:ascii="Sylfaen" w:hAnsi="Sylfaen"/>
          <w:sz w:val="24"/>
          <w:szCs w:val="24"/>
        </w:rPr>
      </w:pPr>
      <w:r w:rsidRPr="00BF76FE">
        <w:rPr>
          <w:rFonts w:ascii="Sylfaen" w:hAnsi="Sylfaen"/>
          <w:sz w:val="24"/>
          <w:szCs w:val="24"/>
        </w:rPr>
        <w:t>о включении в реестр уполномоченных экономических операторов</w:t>
      </w:r>
    </w:p>
    <w:p w14:paraId="53EC316E" w14:textId="77777777" w:rsidR="00392664" w:rsidRPr="00E12A33" w:rsidRDefault="00392664" w:rsidP="00DA6E6A">
      <w:pPr>
        <w:pStyle w:val="Bodytext20"/>
        <w:shd w:val="clear" w:color="auto" w:fill="auto"/>
        <w:spacing w:before="0" w:after="120" w:line="240" w:lineRule="auto"/>
        <w:jc w:val="center"/>
        <w:rPr>
          <w:rFonts w:ascii="Sylfaen" w:hAnsi="Sylfaen"/>
          <w:sz w:val="24"/>
          <w:szCs w:val="24"/>
        </w:rPr>
      </w:pPr>
    </w:p>
    <w:p w14:paraId="27313BFA" w14:textId="77777777" w:rsidR="005A67F2" w:rsidRPr="00BF76FE" w:rsidRDefault="00BF76FE" w:rsidP="00392664">
      <w:pPr>
        <w:pStyle w:val="Bodytext40"/>
        <w:shd w:val="clear" w:color="auto" w:fill="auto"/>
        <w:spacing w:before="0" w:after="0" w:line="240" w:lineRule="auto"/>
        <w:rPr>
          <w:rFonts w:ascii="Sylfaen" w:hAnsi="Sylfaen"/>
          <w:sz w:val="24"/>
          <w:szCs w:val="24"/>
        </w:rPr>
      </w:pPr>
      <w:r w:rsidRPr="00BF76FE">
        <w:rPr>
          <w:rFonts w:ascii="Sylfaen" w:hAnsi="Sylfaen"/>
          <w:sz w:val="24"/>
          <w:szCs w:val="24"/>
        </w:rPr>
        <w:t>___________________________________________________________________________</w:t>
      </w:r>
    </w:p>
    <w:p w14:paraId="26D6B8B1" w14:textId="77777777" w:rsidR="005A67F2" w:rsidRPr="00E24AF2" w:rsidRDefault="00BF76FE" w:rsidP="00DA6E6A">
      <w:pPr>
        <w:pStyle w:val="Bodytext40"/>
        <w:shd w:val="clear" w:color="auto" w:fill="auto"/>
        <w:spacing w:before="0" w:after="120" w:line="240" w:lineRule="auto"/>
        <w:rPr>
          <w:rFonts w:ascii="Sylfaen" w:hAnsi="Sylfaen"/>
          <w:sz w:val="20"/>
          <w:szCs w:val="22"/>
        </w:rPr>
      </w:pPr>
      <w:r w:rsidRPr="00E24AF2">
        <w:rPr>
          <w:rFonts w:ascii="Sylfaen" w:hAnsi="Sylfaen"/>
          <w:sz w:val="20"/>
          <w:szCs w:val="22"/>
        </w:rPr>
        <w:t>(полное и краткое (при наличии) наименования юридического лица)</w:t>
      </w:r>
    </w:p>
    <w:p w14:paraId="16783419" w14:textId="77777777" w:rsidR="005A67F2" w:rsidRPr="00BF76FE" w:rsidRDefault="00BF76FE" w:rsidP="00392664">
      <w:pPr>
        <w:pStyle w:val="Bodytext40"/>
        <w:shd w:val="clear" w:color="auto" w:fill="auto"/>
        <w:spacing w:before="0" w:after="0" w:line="240" w:lineRule="auto"/>
        <w:rPr>
          <w:rFonts w:ascii="Sylfaen" w:hAnsi="Sylfaen"/>
          <w:sz w:val="24"/>
          <w:szCs w:val="24"/>
        </w:rPr>
      </w:pPr>
      <w:r w:rsidRPr="00BF76FE">
        <w:rPr>
          <w:rFonts w:ascii="Sylfaen" w:hAnsi="Sylfaen"/>
          <w:sz w:val="24"/>
          <w:szCs w:val="24"/>
        </w:rPr>
        <w:t>___________________________________________________________________________</w:t>
      </w:r>
    </w:p>
    <w:p w14:paraId="1C7355BC" w14:textId="77777777" w:rsidR="005A67F2" w:rsidRPr="00E24AF2" w:rsidRDefault="00BF76FE" w:rsidP="00DA6E6A">
      <w:pPr>
        <w:pStyle w:val="Bodytext40"/>
        <w:shd w:val="clear" w:color="auto" w:fill="auto"/>
        <w:spacing w:before="0" w:after="120" w:line="240" w:lineRule="auto"/>
        <w:rPr>
          <w:rFonts w:ascii="Sylfaen" w:hAnsi="Sylfaen"/>
          <w:sz w:val="20"/>
          <w:szCs w:val="20"/>
        </w:rPr>
      </w:pPr>
      <w:r w:rsidRPr="00E24AF2">
        <w:rPr>
          <w:rFonts w:ascii="Sylfaen" w:hAnsi="Sylfaen"/>
          <w:sz w:val="20"/>
          <w:szCs w:val="20"/>
        </w:rPr>
        <w:t>(УНН (для Республики Армения), УНП (для Республики Беларусь), БИН (для Республики Казахстан), ИНН (для Кыргызской Республики), ИНН/КПП (для Российской Федерации))</w:t>
      </w:r>
    </w:p>
    <w:p w14:paraId="0FACDF0C" w14:textId="77777777" w:rsidR="00E24AF2" w:rsidRPr="00E12A33" w:rsidRDefault="00E24AF2" w:rsidP="00DA6E6A">
      <w:pPr>
        <w:pStyle w:val="Bodytext50"/>
        <w:shd w:val="clear" w:color="auto" w:fill="auto"/>
        <w:spacing w:before="0" w:after="120" w:line="240" w:lineRule="auto"/>
        <w:ind w:firstLine="0"/>
        <w:jc w:val="left"/>
        <w:rPr>
          <w:rFonts w:ascii="Sylfaen" w:hAnsi="Sylfaen"/>
          <w:sz w:val="24"/>
          <w:szCs w:val="24"/>
        </w:rPr>
      </w:pPr>
    </w:p>
    <w:p w14:paraId="75F5895A" w14:textId="77777777" w:rsidR="005A67F2" w:rsidRPr="00BF76FE" w:rsidRDefault="00BF76FE" w:rsidP="00E24AF2">
      <w:pPr>
        <w:pStyle w:val="Bodytext50"/>
        <w:shd w:val="clear" w:color="auto" w:fill="auto"/>
        <w:spacing w:before="0" w:after="120" w:line="240" w:lineRule="auto"/>
        <w:ind w:firstLine="0"/>
        <w:rPr>
          <w:rFonts w:ascii="Sylfaen" w:hAnsi="Sylfaen"/>
          <w:sz w:val="24"/>
          <w:szCs w:val="24"/>
        </w:rPr>
      </w:pPr>
      <w:r w:rsidRPr="00BF76FE">
        <w:rPr>
          <w:rFonts w:ascii="Sylfaen" w:hAnsi="Sylfaen"/>
          <w:sz w:val="24"/>
          <w:szCs w:val="24"/>
        </w:rPr>
        <w:t>просит включить его в реестр уполномоченных экономических операторов (далее - реестр) с выдачей свидетельства (свидетельств)</w:t>
      </w:r>
    </w:p>
    <w:p w14:paraId="67A33229" w14:textId="77777777" w:rsidR="005A67F2" w:rsidRPr="00BF76FE" w:rsidRDefault="005A67F2" w:rsidP="00DA6E6A">
      <w:pPr>
        <w:spacing w:after="120"/>
      </w:pPr>
    </w:p>
    <w:tbl>
      <w:tblPr>
        <w:tblOverlap w:val="never"/>
        <w:tblW w:w="9346" w:type="dxa"/>
        <w:jc w:val="center"/>
        <w:tblLayout w:type="fixed"/>
        <w:tblCellMar>
          <w:left w:w="10" w:type="dxa"/>
          <w:right w:w="10" w:type="dxa"/>
        </w:tblCellMar>
        <w:tblLook w:val="04A0" w:firstRow="1" w:lastRow="0" w:firstColumn="1" w:lastColumn="0" w:noHBand="0" w:noVBand="1"/>
      </w:tblPr>
      <w:tblGrid>
        <w:gridCol w:w="1019"/>
        <w:gridCol w:w="598"/>
        <w:gridCol w:w="619"/>
        <w:gridCol w:w="1019"/>
        <w:gridCol w:w="533"/>
        <w:gridCol w:w="716"/>
        <w:gridCol w:w="2070"/>
        <w:gridCol w:w="551"/>
        <w:gridCol w:w="529"/>
        <w:gridCol w:w="1134"/>
        <w:gridCol w:w="558"/>
      </w:tblGrid>
      <w:tr w:rsidR="00E24AF2" w:rsidRPr="00BF76FE" w14:paraId="1127DD1E" w14:textId="77777777" w:rsidTr="00E24AF2">
        <w:trPr>
          <w:jc w:val="center"/>
        </w:trPr>
        <w:tc>
          <w:tcPr>
            <w:tcW w:w="1019" w:type="dxa"/>
            <w:tcBorders>
              <w:top w:val="single" w:sz="4" w:space="0" w:color="auto"/>
              <w:left w:val="single" w:sz="4" w:space="0" w:color="auto"/>
              <w:bottom w:val="single" w:sz="4" w:space="0" w:color="auto"/>
            </w:tcBorders>
            <w:shd w:val="clear" w:color="auto" w:fill="FFFFFF"/>
            <w:vAlign w:val="center"/>
          </w:tcPr>
          <w:p w14:paraId="7AC84175" w14:textId="77777777" w:rsidR="00E24AF2" w:rsidRPr="00BF76FE" w:rsidRDefault="00E24AF2" w:rsidP="00E24AF2">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первого</w:t>
            </w:r>
          </w:p>
        </w:tc>
        <w:tc>
          <w:tcPr>
            <w:tcW w:w="598" w:type="dxa"/>
            <w:tcBorders>
              <w:top w:val="single" w:sz="4" w:space="0" w:color="auto"/>
              <w:left w:val="single" w:sz="4" w:space="0" w:color="auto"/>
              <w:bottom w:val="single" w:sz="4" w:space="0" w:color="auto"/>
            </w:tcBorders>
            <w:shd w:val="clear" w:color="auto" w:fill="FFFFFF"/>
          </w:tcPr>
          <w:p w14:paraId="6F841B4A" w14:textId="77777777" w:rsidR="00E24AF2" w:rsidRPr="00BF76FE" w:rsidRDefault="00E24AF2" w:rsidP="00E24AF2">
            <w:pPr>
              <w:spacing w:after="120"/>
              <w:jc w:val="center"/>
            </w:pPr>
          </w:p>
        </w:tc>
        <w:tc>
          <w:tcPr>
            <w:tcW w:w="619" w:type="dxa"/>
            <w:tcBorders>
              <w:left w:val="single" w:sz="4" w:space="0" w:color="auto"/>
            </w:tcBorders>
            <w:shd w:val="clear" w:color="auto" w:fill="FFFFFF"/>
          </w:tcPr>
          <w:p w14:paraId="3A17D467" w14:textId="77777777" w:rsidR="00E24AF2" w:rsidRPr="00BF76FE" w:rsidRDefault="00E24AF2" w:rsidP="00E24AF2">
            <w:pPr>
              <w:spacing w:after="120"/>
              <w:jc w:val="center"/>
            </w:pPr>
          </w:p>
        </w:tc>
        <w:tc>
          <w:tcPr>
            <w:tcW w:w="1019" w:type="dxa"/>
            <w:tcBorders>
              <w:top w:val="single" w:sz="4" w:space="0" w:color="auto"/>
              <w:left w:val="single" w:sz="4" w:space="0" w:color="auto"/>
              <w:bottom w:val="single" w:sz="4" w:space="0" w:color="auto"/>
            </w:tcBorders>
            <w:shd w:val="clear" w:color="auto" w:fill="FFFFFF"/>
            <w:vAlign w:val="center"/>
          </w:tcPr>
          <w:p w14:paraId="3F3C4A43" w14:textId="77777777" w:rsidR="00E24AF2" w:rsidRPr="00BF76FE" w:rsidRDefault="00E24AF2" w:rsidP="00E24AF2">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второго</w:t>
            </w:r>
          </w:p>
        </w:tc>
        <w:tc>
          <w:tcPr>
            <w:tcW w:w="533" w:type="dxa"/>
            <w:tcBorders>
              <w:top w:val="single" w:sz="4" w:space="0" w:color="auto"/>
              <w:left w:val="single" w:sz="4" w:space="0" w:color="auto"/>
              <w:bottom w:val="single" w:sz="4" w:space="0" w:color="auto"/>
            </w:tcBorders>
            <w:shd w:val="clear" w:color="auto" w:fill="FFFFFF"/>
          </w:tcPr>
          <w:p w14:paraId="06F9B3D3" w14:textId="77777777" w:rsidR="00E24AF2" w:rsidRPr="00BF76FE" w:rsidRDefault="00E24AF2" w:rsidP="00E24AF2">
            <w:pPr>
              <w:spacing w:after="120"/>
              <w:jc w:val="center"/>
            </w:pPr>
          </w:p>
        </w:tc>
        <w:tc>
          <w:tcPr>
            <w:tcW w:w="716" w:type="dxa"/>
            <w:tcBorders>
              <w:left w:val="single" w:sz="4" w:space="0" w:color="auto"/>
            </w:tcBorders>
            <w:shd w:val="clear" w:color="auto" w:fill="FFFFFF"/>
          </w:tcPr>
          <w:p w14:paraId="34746412" w14:textId="77777777" w:rsidR="00E24AF2" w:rsidRPr="00BF76FE" w:rsidRDefault="00E24AF2" w:rsidP="00E24AF2">
            <w:pPr>
              <w:spacing w:after="120"/>
              <w:jc w:val="center"/>
            </w:pPr>
          </w:p>
        </w:tc>
        <w:tc>
          <w:tcPr>
            <w:tcW w:w="2070" w:type="dxa"/>
            <w:tcBorders>
              <w:top w:val="single" w:sz="4" w:space="0" w:color="auto"/>
              <w:left w:val="single" w:sz="4" w:space="0" w:color="auto"/>
              <w:bottom w:val="single" w:sz="4" w:space="0" w:color="auto"/>
            </w:tcBorders>
            <w:shd w:val="clear" w:color="auto" w:fill="FFFFFF"/>
            <w:vAlign w:val="center"/>
          </w:tcPr>
          <w:p w14:paraId="702FC5C7" w14:textId="77777777" w:rsidR="00E24AF2" w:rsidRPr="00BF76FE" w:rsidRDefault="00E24AF2" w:rsidP="00E24AF2">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первого и второго</w:t>
            </w:r>
          </w:p>
        </w:tc>
        <w:tc>
          <w:tcPr>
            <w:tcW w:w="551" w:type="dxa"/>
            <w:tcBorders>
              <w:top w:val="single" w:sz="4" w:space="0" w:color="auto"/>
              <w:left w:val="single" w:sz="4" w:space="0" w:color="auto"/>
              <w:bottom w:val="single" w:sz="4" w:space="0" w:color="auto"/>
            </w:tcBorders>
            <w:shd w:val="clear" w:color="auto" w:fill="FFFFFF"/>
          </w:tcPr>
          <w:p w14:paraId="73C348D1" w14:textId="77777777" w:rsidR="00E24AF2" w:rsidRPr="00BF76FE" w:rsidRDefault="00E24AF2" w:rsidP="00E24AF2">
            <w:pPr>
              <w:spacing w:after="120"/>
              <w:jc w:val="center"/>
            </w:pPr>
          </w:p>
        </w:tc>
        <w:tc>
          <w:tcPr>
            <w:tcW w:w="529" w:type="dxa"/>
            <w:tcBorders>
              <w:left w:val="single" w:sz="4" w:space="0" w:color="auto"/>
            </w:tcBorders>
            <w:shd w:val="clear" w:color="auto" w:fill="FFFFFF"/>
          </w:tcPr>
          <w:p w14:paraId="25CD7EED" w14:textId="77777777" w:rsidR="00E24AF2" w:rsidRPr="00BF76FE" w:rsidRDefault="00E24AF2" w:rsidP="00E24AF2">
            <w:pPr>
              <w:spacing w:after="12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8B0D75" w14:textId="77777777" w:rsidR="00E24AF2" w:rsidRPr="00BF76FE" w:rsidRDefault="00E24AF2" w:rsidP="00E24AF2">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третьего</w:t>
            </w:r>
          </w:p>
        </w:tc>
        <w:tc>
          <w:tcPr>
            <w:tcW w:w="558" w:type="dxa"/>
            <w:tcBorders>
              <w:top w:val="single" w:sz="4" w:space="0" w:color="auto"/>
              <w:left w:val="single" w:sz="4" w:space="0" w:color="auto"/>
              <w:bottom w:val="single" w:sz="4" w:space="0" w:color="auto"/>
              <w:right w:val="single" w:sz="4" w:space="0" w:color="auto"/>
            </w:tcBorders>
            <w:shd w:val="clear" w:color="auto" w:fill="FFFFFF"/>
            <w:vAlign w:val="center"/>
          </w:tcPr>
          <w:p w14:paraId="0C9026A9" w14:textId="77777777" w:rsidR="00E24AF2" w:rsidRPr="00BF76FE" w:rsidRDefault="00E24AF2" w:rsidP="00E24AF2">
            <w:pPr>
              <w:pStyle w:val="Bodytext20"/>
              <w:shd w:val="clear" w:color="auto" w:fill="auto"/>
              <w:spacing w:before="0" w:after="120" w:line="240" w:lineRule="auto"/>
              <w:jc w:val="left"/>
              <w:rPr>
                <w:rFonts w:ascii="Sylfaen" w:hAnsi="Sylfaen"/>
                <w:sz w:val="24"/>
                <w:szCs w:val="24"/>
              </w:rPr>
            </w:pPr>
          </w:p>
        </w:tc>
      </w:tr>
    </w:tbl>
    <w:p w14:paraId="415A7275" w14:textId="77777777" w:rsidR="005A67F2" w:rsidRPr="00BF76FE" w:rsidRDefault="005A67F2" w:rsidP="00DA6E6A">
      <w:pPr>
        <w:spacing w:after="120"/>
      </w:pPr>
    </w:p>
    <w:p w14:paraId="45E5D2F0" w14:textId="77777777" w:rsidR="005A67F2" w:rsidRPr="00BF76FE" w:rsidRDefault="00BF76FE" w:rsidP="00DA6E6A">
      <w:pPr>
        <w:pStyle w:val="Bodytext50"/>
        <w:shd w:val="clear" w:color="auto" w:fill="auto"/>
        <w:spacing w:before="0" w:after="120" w:line="240" w:lineRule="auto"/>
        <w:ind w:firstLine="0"/>
        <w:jc w:val="left"/>
        <w:rPr>
          <w:rFonts w:ascii="Sylfaen" w:hAnsi="Sylfaen"/>
          <w:sz w:val="24"/>
          <w:szCs w:val="24"/>
        </w:rPr>
      </w:pPr>
      <w:r w:rsidRPr="00BF76FE">
        <w:rPr>
          <w:rFonts w:ascii="Sylfaen" w:hAnsi="Sylfaen"/>
          <w:sz w:val="24"/>
          <w:szCs w:val="24"/>
        </w:rPr>
        <w:t>типа (типов) и заявляет сведения, подтверждающие выполнение условий, установленных статьей 433 Таможенного кодекса Евразийского экономического союза (далее - Кодекс).</w:t>
      </w:r>
    </w:p>
    <w:p w14:paraId="1CDA1243" w14:textId="77777777" w:rsidR="00E24AF2" w:rsidRPr="00E12A33" w:rsidRDefault="00E24AF2" w:rsidP="00DA6E6A">
      <w:pPr>
        <w:pStyle w:val="Bodytext50"/>
        <w:shd w:val="clear" w:color="auto" w:fill="auto"/>
        <w:spacing w:before="0" w:after="120" w:line="240" w:lineRule="auto"/>
        <w:ind w:firstLine="0"/>
        <w:rPr>
          <w:rFonts w:ascii="Sylfaen" w:hAnsi="Sylfaen"/>
          <w:sz w:val="24"/>
          <w:szCs w:val="24"/>
          <w:lang w:eastAsia="en-US" w:bidi="en-US"/>
        </w:rPr>
      </w:pPr>
    </w:p>
    <w:p w14:paraId="74FB5C58" w14:textId="77777777" w:rsidR="005A67F2" w:rsidRPr="00BF76FE" w:rsidRDefault="00BF76FE" w:rsidP="00E24AF2">
      <w:pPr>
        <w:pStyle w:val="Bodytext50"/>
        <w:shd w:val="clear" w:color="auto" w:fill="auto"/>
        <w:spacing w:before="0" w:after="120" w:line="240" w:lineRule="auto"/>
        <w:ind w:firstLine="0"/>
        <w:jc w:val="center"/>
        <w:rPr>
          <w:rFonts w:ascii="Sylfaen" w:hAnsi="Sylfaen"/>
          <w:sz w:val="24"/>
          <w:szCs w:val="24"/>
        </w:rPr>
      </w:pPr>
      <w:r w:rsidRPr="00BF76FE">
        <w:rPr>
          <w:rFonts w:ascii="Sylfaen" w:hAnsi="Sylfaen"/>
          <w:sz w:val="24"/>
          <w:szCs w:val="24"/>
          <w:lang w:val="en-US" w:eastAsia="en-US" w:bidi="en-US"/>
        </w:rPr>
        <w:t>I.</w:t>
      </w:r>
      <w:r>
        <w:rPr>
          <w:rFonts w:ascii="Sylfaen" w:hAnsi="Sylfaen"/>
          <w:sz w:val="24"/>
          <w:szCs w:val="24"/>
          <w:lang w:val="en-US" w:eastAsia="en-US" w:bidi="en-US"/>
        </w:rPr>
        <w:t xml:space="preserve"> </w:t>
      </w:r>
      <w:r w:rsidRPr="00BF76FE">
        <w:rPr>
          <w:rFonts w:ascii="Sylfaen" w:hAnsi="Sylfaen"/>
          <w:sz w:val="24"/>
          <w:szCs w:val="24"/>
        </w:rPr>
        <w:t>Общие сведения</w:t>
      </w:r>
    </w:p>
    <w:tbl>
      <w:tblPr>
        <w:tblOverlap w:val="never"/>
        <w:tblW w:w="9459" w:type="dxa"/>
        <w:jc w:val="center"/>
        <w:tblLayout w:type="fixed"/>
        <w:tblCellMar>
          <w:left w:w="10" w:type="dxa"/>
          <w:right w:w="10" w:type="dxa"/>
        </w:tblCellMar>
        <w:tblLook w:val="04A0" w:firstRow="1" w:lastRow="0" w:firstColumn="1" w:lastColumn="0" w:noHBand="0" w:noVBand="1"/>
      </w:tblPr>
      <w:tblGrid>
        <w:gridCol w:w="479"/>
        <w:gridCol w:w="708"/>
        <w:gridCol w:w="77"/>
        <w:gridCol w:w="704"/>
        <w:gridCol w:w="4748"/>
        <w:gridCol w:w="1278"/>
        <w:gridCol w:w="1465"/>
      </w:tblGrid>
      <w:tr w:rsidR="006818E7" w:rsidRPr="00BF76FE" w14:paraId="5A8465D9" w14:textId="77777777" w:rsidTr="006818E7">
        <w:trPr>
          <w:tblHeader/>
          <w:jc w:val="center"/>
        </w:trPr>
        <w:tc>
          <w:tcPr>
            <w:tcW w:w="479" w:type="dxa"/>
            <w:tcBorders>
              <w:top w:val="single" w:sz="4" w:space="0" w:color="auto"/>
              <w:left w:val="single" w:sz="4" w:space="0" w:color="auto"/>
            </w:tcBorders>
            <w:shd w:val="clear" w:color="auto" w:fill="FFFFFF"/>
          </w:tcPr>
          <w:p w14:paraId="6A128B29" w14:textId="77777777" w:rsidR="005A67F2" w:rsidRPr="00BF76FE" w:rsidRDefault="00BF76FE" w:rsidP="00E24AF2">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w:t>
            </w:r>
          </w:p>
          <w:p w14:paraId="64719303" w14:textId="77777777" w:rsidR="005A67F2" w:rsidRPr="00BF76FE" w:rsidRDefault="00BF76FE" w:rsidP="00E24AF2">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п/п</w:t>
            </w:r>
          </w:p>
        </w:tc>
        <w:tc>
          <w:tcPr>
            <w:tcW w:w="6237" w:type="dxa"/>
            <w:gridSpan w:val="4"/>
            <w:tcBorders>
              <w:top w:val="single" w:sz="4" w:space="0" w:color="auto"/>
              <w:left w:val="single" w:sz="4" w:space="0" w:color="auto"/>
            </w:tcBorders>
            <w:shd w:val="clear" w:color="auto" w:fill="FFFFFF"/>
          </w:tcPr>
          <w:p w14:paraId="7421C23D" w14:textId="77777777" w:rsidR="005A67F2" w:rsidRPr="00BF76FE" w:rsidRDefault="00BF76FE" w:rsidP="00E24AF2">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Условие включения в реестр</w:t>
            </w:r>
          </w:p>
        </w:tc>
        <w:tc>
          <w:tcPr>
            <w:tcW w:w="1278" w:type="dxa"/>
            <w:tcBorders>
              <w:top w:val="single" w:sz="4" w:space="0" w:color="auto"/>
              <w:left w:val="single" w:sz="4" w:space="0" w:color="auto"/>
            </w:tcBorders>
            <w:shd w:val="clear" w:color="auto" w:fill="FFFFFF"/>
          </w:tcPr>
          <w:p w14:paraId="4E258A6E" w14:textId="77777777" w:rsidR="005A67F2" w:rsidRPr="00BF76FE" w:rsidRDefault="00BF76FE" w:rsidP="00E24AF2">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Значение</w:t>
            </w:r>
            <w:r w:rsidRPr="00BF76FE">
              <w:rPr>
                <w:rStyle w:val="Bodytext211pt"/>
                <w:rFonts w:ascii="Sylfaen" w:hAnsi="Sylfaen"/>
                <w:sz w:val="24"/>
                <w:szCs w:val="24"/>
                <w:lang w:eastAsia="en-US" w:bidi="en-US"/>
              </w:rPr>
              <w:t xml:space="preserve"> </w:t>
            </w:r>
            <w:r w:rsidRPr="00BF76FE">
              <w:rPr>
                <w:rStyle w:val="Bodytext211pt"/>
                <w:rFonts w:ascii="Sylfaen" w:hAnsi="Sylfaen"/>
                <w:sz w:val="24"/>
                <w:szCs w:val="24"/>
              </w:rPr>
              <w:t>или</w:t>
            </w:r>
            <w:r w:rsidRPr="00BF76FE">
              <w:rPr>
                <w:rStyle w:val="Bodytext211pt"/>
                <w:rFonts w:ascii="Sylfaen" w:hAnsi="Sylfaen"/>
                <w:sz w:val="24"/>
                <w:szCs w:val="24"/>
                <w:lang w:eastAsia="en-US" w:bidi="en-US"/>
              </w:rPr>
              <w:t xml:space="preserve"> </w:t>
            </w:r>
            <w:r w:rsidRPr="00BF76FE">
              <w:rPr>
                <w:rStyle w:val="Bodytext211pt"/>
                <w:rFonts w:ascii="Sylfaen" w:hAnsi="Sylfaen"/>
                <w:sz w:val="24"/>
                <w:szCs w:val="24"/>
              </w:rPr>
              <w:t>отметка о соблюдении условия</w:t>
            </w:r>
          </w:p>
        </w:tc>
        <w:tc>
          <w:tcPr>
            <w:tcW w:w="1465" w:type="dxa"/>
            <w:tcBorders>
              <w:top w:val="single" w:sz="4" w:space="0" w:color="auto"/>
              <w:left w:val="single" w:sz="4" w:space="0" w:color="auto"/>
              <w:right w:val="single" w:sz="4" w:space="0" w:color="auto"/>
            </w:tcBorders>
            <w:shd w:val="clear" w:color="auto" w:fill="FFFFFF"/>
          </w:tcPr>
          <w:p w14:paraId="113C89F0" w14:textId="77777777" w:rsidR="005A67F2" w:rsidRPr="00BF76FE" w:rsidRDefault="00BF76FE" w:rsidP="00E24AF2">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Минимальное</w:t>
            </w:r>
            <w:r w:rsidRPr="00BF76FE">
              <w:rPr>
                <w:rStyle w:val="Bodytext211pt"/>
                <w:rFonts w:ascii="Sylfaen" w:hAnsi="Sylfaen"/>
                <w:sz w:val="24"/>
                <w:szCs w:val="24"/>
                <w:lang w:val="en-US" w:eastAsia="en-US" w:bidi="en-US"/>
              </w:rPr>
              <w:t xml:space="preserve"> </w:t>
            </w:r>
            <w:r w:rsidRPr="00BF76FE">
              <w:rPr>
                <w:rStyle w:val="Bodytext211pt"/>
                <w:rFonts w:ascii="Sylfaen" w:hAnsi="Sylfaen"/>
                <w:sz w:val="24"/>
                <w:szCs w:val="24"/>
              </w:rPr>
              <w:t>значение</w:t>
            </w:r>
          </w:p>
        </w:tc>
      </w:tr>
      <w:tr w:rsidR="006818E7" w:rsidRPr="00BF76FE" w14:paraId="6F2FF0A4" w14:textId="77777777" w:rsidTr="006818E7">
        <w:trPr>
          <w:tblHeader/>
          <w:jc w:val="center"/>
        </w:trPr>
        <w:tc>
          <w:tcPr>
            <w:tcW w:w="479" w:type="dxa"/>
            <w:tcBorders>
              <w:top w:val="single" w:sz="4" w:space="0" w:color="auto"/>
              <w:left w:val="single" w:sz="4" w:space="0" w:color="auto"/>
            </w:tcBorders>
            <w:shd w:val="clear" w:color="auto" w:fill="FFFFFF"/>
          </w:tcPr>
          <w:p w14:paraId="24440F60"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1</w:t>
            </w:r>
          </w:p>
        </w:tc>
        <w:tc>
          <w:tcPr>
            <w:tcW w:w="6237" w:type="dxa"/>
            <w:gridSpan w:val="4"/>
            <w:tcBorders>
              <w:top w:val="single" w:sz="4" w:space="0" w:color="auto"/>
              <w:left w:val="single" w:sz="4" w:space="0" w:color="auto"/>
            </w:tcBorders>
            <w:shd w:val="clear" w:color="auto" w:fill="FFFFFF"/>
          </w:tcPr>
          <w:p w14:paraId="620E8BAC"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2</w:t>
            </w:r>
          </w:p>
        </w:tc>
        <w:tc>
          <w:tcPr>
            <w:tcW w:w="1278" w:type="dxa"/>
            <w:tcBorders>
              <w:top w:val="single" w:sz="4" w:space="0" w:color="auto"/>
              <w:left w:val="single" w:sz="4" w:space="0" w:color="auto"/>
            </w:tcBorders>
            <w:shd w:val="clear" w:color="auto" w:fill="FFFFFF"/>
          </w:tcPr>
          <w:p w14:paraId="63112F5B"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3</w:t>
            </w:r>
          </w:p>
        </w:tc>
        <w:tc>
          <w:tcPr>
            <w:tcW w:w="1465" w:type="dxa"/>
            <w:tcBorders>
              <w:top w:val="single" w:sz="4" w:space="0" w:color="auto"/>
              <w:left w:val="single" w:sz="4" w:space="0" w:color="auto"/>
              <w:right w:val="single" w:sz="4" w:space="0" w:color="auto"/>
            </w:tcBorders>
            <w:shd w:val="clear" w:color="auto" w:fill="FFFFFF"/>
          </w:tcPr>
          <w:p w14:paraId="2552A927"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4</w:t>
            </w:r>
          </w:p>
        </w:tc>
      </w:tr>
      <w:tr w:rsidR="006818E7" w:rsidRPr="00BF76FE" w14:paraId="7D358A29" w14:textId="77777777" w:rsidTr="006818E7">
        <w:trPr>
          <w:jc w:val="center"/>
        </w:trPr>
        <w:tc>
          <w:tcPr>
            <w:tcW w:w="479" w:type="dxa"/>
            <w:tcBorders>
              <w:top w:val="single" w:sz="4" w:space="0" w:color="auto"/>
              <w:left w:val="single" w:sz="4" w:space="0" w:color="auto"/>
            </w:tcBorders>
            <w:shd w:val="clear" w:color="auto" w:fill="FFFFFF"/>
          </w:tcPr>
          <w:p w14:paraId="1D2FBB9E"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1</w:t>
            </w:r>
          </w:p>
        </w:tc>
        <w:tc>
          <w:tcPr>
            <w:tcW w:w="6237" w:type="dxa"/>
            <w:gridSpan w:val="4"/>
            <w:tcBorders>
              <w:top w:val="single" w:sz="4" w:space="0" w:color="auto"/>
              <w:left w:val="single" w:sz="4" w:space="0" w:color="auto"/>
            </w:tcBorders>
            <w:shd w:val="clear" w:color="auto" w:fill="FFFFFF"/>
          </w:tcPr>
          <w:p w14:paraId="4B3D4F93"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Осуществление внешнеэкономической деятельности, лет</w:t>
            </w:r>
          </w:p>
        </w:tc>
        <w:tc>
          <w:tcPr>
            <w:tcW w:w="1278" w:type="dxa"/>
            <w:tcBorders>
              <w:top w:val="single" w:sz="4" w:space="0" w:color="auto"/>
              <w:left w:val="single" w:sz="4" w:space="0" w:color="auto"/>
            </w:tcBorders>
            <w:shd w:val="clear" w:color="auto" w:fill="FFFFFF"/>
          </w:tcPr>
          <w:p w14:paraId="0A229691" w14:textId="77777777" w:rsidR="005A67F2" w:rsidRPr="00BF76FE" w:rsidRDefault="005A67F2" w:rsidP="00DA6E6A">
            <w:pPr>
              <w:spacing w:after="120"/>
            </w:pPr>
          </w:p>
        </w:tc>
        <w:tc>
          <w:tcPr>
            <w:tcW w:w="1465" w:type="dxa"/>
            <w:tcBorders>
              <w:top w:val="single" w:sz="4" w:space="0" w:color="auto"/>
              <w:left w:val="single" w:sz="4" w:space="0" w:color="auto"/>
              <w:right w:val="single" w:sz="4" w:space="0" w:color="auto"/>
            </w:tcBorders>
            <w:shd w:val="clear" w:color="auto" w:fill="FFFFFF"/>
          </w:tcPr>
          <w:p w14:paraId="6BF6FC2F"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3</w:t>
            </w:r>
          </w:p>
        </w:tc>
      </w:tr>
      <w:tr w:rsidR="005A67F2" w:rsidRPr="00BF76FE" w14:paraId="68C5B45F" w14:textId="77777777" w:rsidTr="006818E7">
        <w:trPr>
          <w:jc w:val="center"/>
        </w:trPr>
        <w:tc>
          <w:tcPr>
            <w:tcW w:w="479" w:type="dxa"/>
            <w:tcBorders>
              <w:left w:val="single" w:sz="4" w:space="0" w:color="auto"/>
            </w:tcBorders>
            <w:shd w:val="clear" w:color="auto" w:fill="FFFFFF"/>
          </w:tcPr>
          <w:p w14:paraId="0A02471A" w14:textId="77777777" w:rsidR="005A67F2" w:rsidRPr="00BF76FE" w:rsidRDefault="005A67F2" w:rsidP="00DA6E6A">
            <w:pPr>
              <w:spacing w:after="120"/>
            </w:pPr>
          </w:p>
        </w:tc>
        <w:tc>
          <w:tcPr>
            <w:tcW w:w="8980" w:type="dxa"/>
            <w:gridSpan w:val="6"/>
            <w:tcBorders>
              <w:top w:val="single" w:sz="4" w:space="0" w:color="auto"/>
              <w:left w:val="single" w:sz="4" w:space="0" w:color="auto"/>
              <w:right w:val="single" w:sz="4" w:space="0" w:color="auto"/>
            </w:tcBorders>
            <w:shd w:val="clear" w:color="auto" w:fill="FFFFFF"/>
          </w:tcPr>
          <w:p w14:paraId="146E5BD5"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Осуществление деятельности в сфере таможенного дела в качестве:</w:t>
            </w:r>
          </w:p>
        </w:tc>
      </w:tr>
      <w:tr w:rsidR="006818E7" w:rsidRPr="00BF76FE" w14:paraId="68A5909B" w14:textId="77777777" w:rsidTr="006818E7">
        <w:trPr>
          <w:jc w:val="center"/>
        </w:trPr>
        <w:tc>
          <w:tcPr>
            <w:tcW w:w="479" w:type="dxa"/>
            <w:tcBorders>
              <w:left w:val="single" w:sz="4" w:space="0" w:color="auto"/>
            </w:tcBorders>
            <w:shd w:val="clear" w:color="auto" w:fill="FFFFFF"/>
          </w:tcPr>
          <w:p w14:paraId="03A590FC" w14:textId="77777777" w:rsidR="00183C5A" w:rsidRPr="00BF76FE" w:rsidRDefault="00183C5A" w:rsidP="00DA6E6A">
            <w:pPr>
              <w:spacing w:after="120"/>
            </w:pPr>
          </w:p>
        </w:tc>
        <w:tc>
          <w:tcPr>
            <w:tcW w:w="6237" w:type="dxa"/>
            <w:gridSpan w:val="4"/>
            <w:tcBorders>
              <w:top w:val="single" w:sz="4" w:space="0" w:color="auto"/>
              <w:left w:val="single" w:sz="4" w:space="0" w:color="auto"/>
            </w:tcBorders>
            <w:shd w:val="clear" w:color="auto" w:fill="FFFFFF"/>
          </w:tcPr>
          <w:p w14:paraId="01B7B951" w14:textId="77777777" w:rsidR="00183C5A" w:rsidRPr="00BF76FE" w:rsidRDefault="00183C5A"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таможенного представителя, лет</w:t>
            </w:r>
          </w:p>
        </w:tc>
        <w:tc>
          <w:tcPr>
            <w:tcW w:w="1278" w:type="dxa"/>
            <w:tcBorders>
              <w:top w:val="single" w:sz="4" w:space="0" w:color="auto"/>
              <w:left w:val="single" w:sz="4" w:space="0" w:color="auto"/>
            </w:tcBorders>
            <w:shd w:val="clear" w:color="auto" w:fill="FFFFFF"/>
          </w:tcPr>
          <w:p w14:paraId="004CFA86" w14:textId="77777777" w:rsidR="00183C5A" w:rsidRPr="00BF76FE" w:rsidRDefault="00183C5A" w:rsidP="00DA6E6A">
            <w:pPr>
              <w:spacing w:after="120"/>
            </w:pPr>
          </w:p>
        </w:tc>
        <w:tc>
          <w:tcPr>
            <w:tcW w:w="1465" w:type="dxa"/>
            <w:vMerge w:val="restart"/>
            <w:tcBorders>
              <w:top w:val="single" w:sz="4" w:space="0" w:color="auto"/>
              <w:left w:val="single" w:sz="4" w:space="0" w:color="auto"/>
              <w:right w:val="single" w:sz="4" w:space="0" w:color="auto"/>
            </w:tcBorders>
            <w:shd w:val="clear" w:color="auto" w:fill="FFFFFF"/>
          </w:tcPr>
          <w:p w14:paraId="24338C99" w14:textId="77777777" w:rsidR="00183C5A" w:rsidRPr="00BF76FE" w:rsidRDefault="00183C5A" w:rsidP="00DA6E6A">
            <w:pPr>
              <w:pStyle w:val="Bodytext20"/>
              <w:spacing w:after="120"/>
              <w:jc w:val="center"/>
            </w:pPr>
            <w:r w:rsidRPr="00BF76FE">
              <w:rPr>
                <w:rStyle w:val="Bodytext211pt"/>
                <w:rFonts w:ascii="Sylfaen" w:hAnsi="Sylfaen"/>
                <w:sz w:val="24"/>
                <w:szCs w:val="24"/>
              </w:rPr>
              <w:t>3</w:t>
            </w:r>
          </w:p>
        </w:tc>
      </w:tr>
      <w:tr w:rsidR="006818E7" w:rsidRPr="00BF76FE" w14:paraId="05D6AA7A" w14:textId="77777777" w:rsidTr="006818E7">
        <w:trPr>
          <w:jc w:val="center"/>
        </w:trPr>
        <w:tc>
          <w:tcPr>
            <w:tcW w:w="479" w:type="dxa"/>
            <w:tcBorders>
              <w:left w:val="single" w:sz="4" w:space="0" w:color="auto"/>
            </w:tcBorders>
            <w:shd w:val="clear" w:color="auto" w:fill="FFFFFF"/>
          </w:tcPr>
          <w:p w14:paraId="32A981BF" w14:textId="77777777" w:rsidR="00183C5A" w:rsidRPr="00BF76FE" w:rsidRDefault="00183C5A" w:rsidP="00DA6E6A">
            <w:pPr>
              <w:spacing w:after="120"/>
            </w:pPr>
          </w:p>
        </w:tc>
        <w:tc>
          <w:tcPr>
            <w:tcW w:w="6237" w:type="dxa"/>
            <w:gridSpan w:val="4"/>
            <w:tcBorders>
              <w:top w:val="single" w:sz="4" w:space="0" w:color="auto"/>
              <w:left w:val="single" w:sz="4" w:space="0" w:color="auto"/>
            </w:tcBorders>
            <w:shd w:val="clear" w:color="auto" w:fill="FFFFFF"/>
          </w:tcPr>
          <w:p w14:paraId="2BE34465" w14:textId="77777777" w:rsidR="00183C5A" w:rsidRPr="00BF76FE" w:rsidRDefault="00183C5A"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владельца склада временного хранения, лет</w:t>
            </w:r>
          </w:p>
        </w:tc>
        <w:tc>
          <w:tcPr>
            <w:tcW w:w="1278" w:type="dxa"/>
            <w:tcBorders>
              <w:top w:val="single" w:sz="4" w:space="0" w:color="auto"/>
              <w:left w:val="single" w:sz="4" w:space="0" w:color="auto"/>
            </w:tcBorders>
            <w:shd w:val="clear" w:color="auto" w:fill="FFFFFF"/>
          </w:tcPr>
          <w:p w14:paraId="48C39F86" w14:textId="77777777" w:rsidR="00183C5A" w:rsidRPr="00BF76FE" w:rsidRDefault="00183C5A" w:rsidP="00DA6E6A">
            <w:pPr>
              <w:spacing w:after="120"/>
            </w:pPr>
          </w:p>
        </w:tc>
        <w:tc>
          <w:tcPr>
            <w:tcW w:w="1465" w:type="dxa"/>
            <w:vMerge/>
            <w:tcBorders>
              <w:left w:val="single" w:sz="4" w:space="0" w:color="auto"/>
              <w:right w:val="single" w:sz="4" w:space="0" w:color="auto"/>
            </w:tcBorders>
            <w:shd w:val="clear" w:color="auto" w:fill="FFFFFF"/>
          </w:tcPr>
          <w:p w14:paraId="13CBA070" w14:textId="77777777" w:rsidR="00183C5A" w:rsidRPr="00BF76FE" w:rsidRDefault="00183C5A" w:rsidP="00DA6E6A">
            <w:pPr>
              <w:pStyle w:val="Bodytext20"/>
              <w:shd w:val="clear" w:color="auto" w:fill="auto"/>
              <w:spacing w:before="0" w:after="120" w:line="240" w:lineRule="auto"/>
              <w:jc w:val="center"/>
              <w:rPr>
                <w:rFonts w:ascii="Sylfaen" w:hAnsi="Sylfaen"/>
                <w:sz w:val="24"/>
                <w:szCs w:val="24"/>
              </w:rPr>
            </w:pPr>
          </w:p>
        </w:tc>
      </w:tr>
      <w:tr w:rsidR="006818E7" w:rsidRPr="00BF76FE" w14:paraId="32942AE4" w14:textId="77777777" w:rsidTr="006818E7">
        <w:trPr>
          <w:jc w:val="center"/>
        </w:trPr>
        <w:tc>
          <w:tcPr>
            <w:tcW w:w="479" w:type="dxa"/>
            <w:tcBorders>
              <w:left w:val="single" w:sz="4" w:space="0" w:color="auto"/>
            </w:tcBorders>
            <w:shd w:val="clear" w:color="auto" w:fill="FFFFFF"/>
          </w:tcPr>
          <w:p w14:paraId="1756D03B" w14:textId="77777777" w:rsidR="00183C5A" w:rsidRPr="00BF76FE" w:rsidRDefault="00183C5A" w:rsidP="00DA6E6A">
            <w:pPr>
              <w:spacing w:after="120"/>
            </w:pPr>
          </w:p>
        </w:tc>
        <w:tc>
          <w:tcPr>
            <w:tcW w:w="6237" w:type="dxa"/>
            <w:gridSpan w:val="4"/>
            <w:tcBorders>
              <w:top w:val="single" w:sz="4" w:space="0" w:color="auto"/>
              <w:left w:val="single" w:sz="4" w:space="0" w:color="auto"/>
            </w:tcBorders>
            <w:shd w:val="clear" w:color="auto" w:fill="FFFFFF"/>
          </w:tcPr>
          <w:p w14:paraId="787F2CF7" w14:textId="77777777" w:rsidR="00183C5A" w:rsidRPr="00BF76FE" w:rsidRDefault="00183C5A"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владельца таможенного склада, лет</w:t>
            </w:r>
          </w:p>
        </w:tc>
        <w:tc>
          <w:tcPr>
            <w:tcW w:w="1278" w:type="dxa"/>
            <w:tcBorders>
              <w:top w:val="single" w:sz="4" w:space="0" w:color="auto"/>
              <w:left w:val="single" w:sz="4" w:space="0" w:color="auto"/>
            </w:tcBorders>
            <w:shd w:val="clear" w:color="auto" w:fill="FFFFFF"/>
          </w:tcPr>
          <w:p w14:paraId="41ECEF26" w14:textId="77777777" w:rsidR="00183C5A" w:rsidRPr="00BF76FE" w:rsidRDefault="00183C5A" w:rsidP="00DA6E6A">
            <w:pPr>
              <w:spacing w:after="120"/>
            </w:pPr>
          </w:p>
        </w:tc>
        <w:tc>
          <w:tcPr>
            <w:tcW w:w="1465" w:type="dxa"/>
            <w:vMerge/>
            <w:tcBorders>
              <w:left w:val="single" w:sz="4" w:space="0" w:color="auto"/>
              <w:right w:val="single" w:sz="4" w:space="0" w:color="auto"/>
            </w:tcBorders>
            <w:shd w:val="clear" w:color="auto" w:fill="FFFFFF"/>
          </w:tcPr>
          <w:p w14:paraId="399F628A" w14:textId="77777777" w:rsidR="00183C5A" w:rsidRPr="00BF76FE" w:rsidRDefault="00183C5A" w:rsidP="00DA6E6A">
            <w:pPr>
              <w:spacing w:after="120"/>
            </w:pPr>
          </w:p>
        </w:tc>
      </w:tr>
      <w:tr w:rsidR="006818E7" w:rsidRPr="00BF76FE" w14:paraId="71395E63" w14:textId="77777777" w:rsidTr="006818E7">
        <w:trPr>
          <w:jc w:val="center"/>
        </w:trPr>
        <w:tc>
          <w:tcPr>
            <w:tcW w:w="479" w:type="dxa"/>
            <w:tcBorders>
              <w:left w:val="single" w:sz="4" w:space="0" w:color="auto"/>
            </w:tcBorders>
            <w:shd w:val="clear" w:color="auto" w:fill="FFFFFF"/>
          </w:tcPr>
          <w:p w14:paraId="793E2FBC" w14:textId="77777777" w:rsidR="005A67F2" w:rsidRPr="00BF76FE" w:rsidRDefault="005A67F2" w:rsidP="00DA6E6A">
            <w:pPr>
              <w:spacing w:after="120"/>
            </w:pPr>
          </w:p>
        </w:tc>
        <w:tc>
          <w:tcPr>
            <w:tcW w:w="6237" w:type="dxa"/>
            <w:gridSpan w:val="4"/>
            <w:tcBorders>
              <w:top w:val="single" w:sz="4" w:space="0" w:color="auto"/>
              <w:left w:val="single" w:sz="4" w:space="0" w:color="auto"/>
            </w:tcBorders>
            <w:shd w:val="clear" w:color="auto" w:fill="FFFFFF"/>
          </w:tcPr>
          <w:p w14:paraId="61BA475D"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таможенного перевозчика, лет</w:t>
            </w:r>
          </w:p>
        </w:tc>
        <w:tc>
          <w:tcPr>
            <w:tcW w:w="1278" w:type="dxa"/>
            <w:tcBorders>
              <w:top w:val="single" w:sz="4" w:space="0" w:color="auto"/>
              <w:left w:val="single" w:sz="4" w:space="0" w:color="auto"/>
            </w:tcBorders>
            <w:shd w:val="clear" w:color="auto" w:fill="FFFFFF"/>
          </w:tcPr>
          <w:p w14:paraId="4250B598" w14:textId="77777777" w:rsidR="005A67F2" w:rsidRPr="00BF76FE" w:rsidRDefault="005A67F2" w:rsidP="00DA6E6A">
            <w:pPr>
              <w:spacing w:after="120"/>
            </w:pPr>
          </w:p>
        </w:tc>
        <w:tc>
          <w:tcPr>
            <w:tcW w:w="1465" w:type="dxa"/>
            <w:tcBorders>
              <w:top w:val="single" w:sz="4" w:space="0" w:color="auto"/>
              <w:left w:val="single" w:sz="4" w:space="0" w:color="auto"/>
              <w:right w:val="single" w:sz="4" w:space="0" w:color="auto"/>
            </w:tcBorders>
            <w:shd w:val="clear" w:color="auto" w:fill="FFFFFF"/>
          </w:tcPr>
          <w:p w14:paraId="2D5356E5"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2</w:t>
            </w:r>
          </w:p>
        </w:tc>
      </w:tr>
      <w:tr w:rsidR="005A67F2" w:rsidRPr="00BF76FE" w14:paraId="039E0BF8" w14:textId="77777777" w:rsidTr="006818E7">
        <w:trPr>
          <w:jc w:val="center"/>
        </w:trPr>
        <w:tc>
          <w:tcPr>
            <w:tcW w:w="479" w:type="dxa"/>
            <w:tcBorders>
              <w:left w:val="single" w:sz="4" w:space="0" w:color="auto"/>
              <w:bottom w:val="single" w:sz="4" w:space="0" w:color="auto"/>
            </w:tcBorders>
            <w:shd w:val="clear" w:color="auto" w:fill="FFFFFF"/>
          </w:tcPr>
          <w:p w14:paraId="40E6FBF1" w14:textId="77777777" w:rsidR="005A67F2" w:rsidRPr="00BF76FE" w:rsidRDefault="005A67F2" w:rsidP="00DA6E6A">
            <w:pPr>
              <w:spacing w:after="120"/>
            </w:pPr>
          </w:p>
        </w:tc>
        <w:tc>
          <w:tcPr>
            <w:tcW w:w="8980" w:type="dxa"/>
            <w:gridSpan w:val="6"/>
            <w:tcBorders>
              <w:top w:val="single" w:sz="4" w:space="0" w:color="auto"/>
              <w:left w:val="single" w:sz="4" w:space="0" w:color="auto"/>
              <w:bottom w:val="single" w:sz="4" w:space="0" w:color="auto"/>
              <w:right w:val="single" w:sz="4" w:space="0" w:color="auto"/>
            </w:tcBorders>
            <w:shd w:val="clear" w:color="auto" w:fill="FFFFFF"/>
          </w:tcPr>
          <w:p w14:paraId="785C2FAE"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в течение которых:</w:t>
            </w:r>
          </w:p>
        </w:tc>
      </w:tr>
      <w:tr w:rsidR="006818E7" w:rsidRPr="00BF76FE" w14:paraId="4BBC77E3" w14:textId="77777777" w:rsidTr="006818E7">
        <w:trPr>
          <w:jc w:val="center"/>
        </w:trPr>
        <w:tc>
          <w:tcPr>
            <w:tcW w:w="479" w:type="dxa"/>
            <w:vMerge w:val="restart"/>
            <w:tcBorders>
              <w:top w:val="single" w:sz="4" w:space="0" w:color="auto"/>
              <w:left w:val="single" w:sz="4" w:space="0" w:color="auto"/>
            </w:tcBorders>
            <w:shd w:val="clear" w:color="auto" w:fill="FFFFFF"/>
          </w:tcPr>
          <w:p w14:paraId="613DCFFB" w14:textId="77777777" w:rsidR="005A67F2" w:rsidRPr="00BF76FE" w:rsidRDefault="005A67F2" w:rsidP="00DA6E6A">
            <w:pPr>
              <w:spacing w:after="120"/>
            </w:pPr>
          </w:p>
        </w:tc>
        <w:tc>
          <w:tcPr>
            <w:tcW w:w="708" w:type="dxa"/>
            <w:vMerge w:val="restart"/>
            <w:tcBorders>
              <w:top w:val="single" w:sz="4" w:space="0" w:color="auto"/>
              <w:left w:val="single" w:sz="4" w:space="0" w:color="auto"/>
            </w:tcBorders>
            <w:shd w:val="clear" w:color="auto" w:fill="FFFFFF"/>
          </w:tcPr>
          <w:p w14:paraId="1B60B471"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1.1</w:t>
            </w:r>
          </w:p>
        </w:tc>
        <w:tc>
          <w:tcPr>
            <w:tcW w:w="5529" w:type="dxa"/>
            <w:gridSpan w:val="3"/>
            <w:vMerge w:val="restart"/>
            <w:tcBorders>
              <w:top w:val="single" w:sz="4" w:space="0" w:color="auto"/>
              <w:left w:val="single" w:sz="4" w:space="0" w:color="auto"/>
            </w:tcBorders>
            <w:shd w:val="clear" w:color="auto" w:fill="FFFFFF"/>
            <w:vAlign w:val="bottom"/>
          </w:tcPr>
          <w:p w14:paraId="67F707E0"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при осуществлении внешнеэкономической деятельности, за исключением деятельности по оказанию услуг по перевозке товаров, за каждый год подано деклараций на товары, штук суммарная стоимость перемещенных через таможенную границу Евразийского экономического союза товаров за каждый год составляет величину, эквивалентную сумме в евро**</w:t>
            </w:r>
          </w:p>
        </w:tc>
        <w:tc>
          <w:tcPr>
            <w:tcW w:w="1278" w:type="dxa"/>
            <w:tcBorders>
              <w:top w:val="single" w:sz="4" w:space="0" w:color="auto"/>
              <w:left w:val="single" w:sz="4" w:space="0" w:color="auto"/>
            </w:tcBorders>
            <w:shd w:val="clear" w:color="auto" w:fill="FFFFFF"/>
          </w:tcPr>
          <w:p w14:paraId="0AF5F864" w14:textId="77777777" w:rsidR="005A67F2" w:rsidRPr="00BF76FE" w:rsidRDefault="005A67F2" w:rsidP="00DA6E6A">
            <w:pPr>
              <w:spacing w:after="120"/>
            </w:pPr>
          </w:p>
        </w:tc>
        <w:tc>
          <w:tcPr>
            <w:tcW w:w="1465" w:type="dxa"/>
            <w:vMerge w:val="restart"/>
            <w:tcBorders>
              <w:top w:val="single" w:sz="4" w:space="0" w:color="auto"/>
              <w:left w:val="single" w:sz="4" w:space="0" w:color="auto"/>
              <w:right w:val="single" w:sz="4" w:space="0" w:color="auto"/>
            </w:tcBorders>
            <w:shd w:val="clear" w:color="auto" w:fill="FFFFFF"/>
            <w:vAlign w:val="center"/>
          </w:tcPr>
          <w:p w14:paraId="1946C9E8"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10*</w:t>
            </w:r>
          </w:p>
        </w:tc>
      </w:tr>
      <w:tr w:rsidR="006818E7" w:rsidRPr="00BF76FE" w14:paraId="5F1E0D26" w14:textId="77777777" w:rsidTr="006818E7">
        <w:trPr>
          <w:jc w:val="center"/>
        </w:trPr>
        <w:tc>
          <w:tcPr>
            <w:tcW w:w="479" w:type="dxa"/>
            <w:vMerge/>
            <w:tcBorders>
              <w:left w:val="single" w:sz="4" w:space="0" w:color="auto"/>
            </w:tcBorders>
            <w:shd w:val="clear" w:color="auto" w:fill="FFFFFF"/>
          </w:tcPr>
          <w:p w14:paraId="1850188F" w14:textId="77777777" w:rsidR="005A67F2" w:rsidRPr="00BF76FE" w:rsidRDefault="005A67F2" w:rsidP="00DA6E6A">
            <w:pPr>
              <w:spacing w:after="120"/>
            </w:pPr>
          </w:p>
        </w:tc>
        <w:tc>
          <w:tcPr>
            <w:tcW w:w="708" w:type="dxa"/>
            <w:vMerge/>
            <w:tcBorders>
              <w:left w:val="single" w:sz="4" w:space="0" w:color="auto"/>
            </w:tcBorders>
            <w:shd w:val="clear" w:color="auto" w:fill="FFFFFF"/>
          </w:tcPr>
          <w:p w14:paraId="53CAD84D" w14:textId="77777777" w:rsidR="005A67F2" w:rsidRPr="00BF76FE" w:rsidRDefault="005A67F2" w:rsidP="00DA6E6A">
            <w:pPr>
              <w:spacing w:after="120"/>
            </w:pPr>
          </w:p>
        </w:tc>
        <w:tc>
          <w:tcPr>
            <w:tcW w:w="5529" w:type="dxa"/>
            <w:gridSpan w:val="3"/>
            <w:vMerge/>
            <w:tcBorders>
              <w:left w:val="single" w:sz="4" w:space="0" w:color="auto"/>
            </w:tcBorders>
            <w:shd w:val="clear" w:color="auto" w:fill="FFFFFF"/>
            <w:vAlign w:val="bottom"/>
          </w:tcPr>
          <w:p w14:paraId="27D8DE36" w14:textId="77777777" w:rsidR="005A67F2" w:rsidRPr="00BF76FE" w:rsidRDefault="005A67F2" w:rsidP="00DA6E6A">
            <w:pPr>
              <w:spacing w:after="120"/>
            </w:pPr>
          </w:p>
        </w:tc>
        <w:tc>
          <w:tcPr>
            <w:tcW w:w="1278" w:type="dxa"/>
            <w:tcBorders>
              <w:top w:val="single" w:sz="4" w:space="0" w:color="auto"/>
              <w:left w:val="single" w:sz="4" w:space="0" w:color="auto"/>
            </w:tcBorders>
            <w:shd w:val="clear" w:color="auto" w:fill="FFFFFF"/>
          </w:tcPr>
          <w:p w14:paraId="45D18819" w14:textId="77777777" w:rsidR="005A67F2" w:rsidRPr="00BF76FE" w:rsidRDefault="005A67F2" w:rsidP="00DA6E6A">
            <w:pPr>
              <w:spacing w:after="120"/>
            </w:pPr>
          </w:p>
        </w:tc>
        <w:tc>
          <w:tcPr>
            <w:tcW w:w="1465" w:type="dxa"/>
            <w:vMerge/>
            <w:tcBorders>
              <w:left w:val="single" w:sz="4" w:space="0" w:color="auto"/>
              <w:right w:val="single" w:sz="4" w:space="0" w:color="auto"/>
            </w:tcBorders>
            <w:shd w:val="clear" w:color="auto" w:fill="FFFFFF"/>
            <w:vAlign w:val="center"/>
          </w:tcPr>
          <w:p w14:paraId="125EEFB1" w14:textId="77777777" w:rsidR="005A67F2" w:rsidRPr="00BF76FE" w:rsidRDefault="005A67F2" w:rsidP="00DA6E6A">
            <w:pPr>
              <w:spacing w:after="120"/>
            </w:pPr>
          </w:p>
        </w:tc>
      </w:tr>
      <w:tr w:rsidR="006818E7" w:rsidRPr="00BF76FE" w14:paraId="7EEEB873" w14:textId="77777777" w:rsidTr="006818E7">
        <w:trPr>
          <w:jc w:val="center"/>
        </w:trPr>
        <w:tc>
          <w:tcPr>
            <w:tcW w:w="479" w:type="dxa"/>
            <w:vMerge/>
            <w:tcBorders>
              <w:left w:val="single" w:sz="4" w:space="0" w:color="auto"/>
            </w:tcBorders>
            <w:shd w:val="clear" w:color="auto" w:fill="FFFFFF"/>
          </w:tcPr>
          <w:p w14:paraId="1EEB5F52" w14:textId="77777777" w:rsidR="005A67F2" w:rsidRPr="00BF76FE" w:rsidRDefault="005A67F2" w:rsidP="00DA6E6A">
            <w:pPr>
              <w:spacing w:after="120"/>
            </w:pPr>
          </w:p>
        </w:tc>
        <w:tc>
          <w:tcPr>
            <w:tcW w:w="708" w:type="dxa"/>
            <w:vMerge/>
            <w:tcBorders>
              <w:left w:val="single" w:sz="4" w:space="0" w:color="auto"/>
            </w:tcBorders>
            <w:shd w:val="clear" w:color="auto" w:fill="FFFFFF"/>
          </w:tcPr>
          <w:p w14:paraId="46B49193" w14:textId="77777777" w:rsidR="005A67F2" w:rsidRPr="00BF76FE" w:rsidRDefault="005A67F2" w:rsidP="00DA6E6A">
            <w:pPr>
              <w:spacing w:after="120"/>
            </w:pPr>
          </w:p>
        </w:tc>
        <w:tc>
          <w:tcPr>
            <w:tcW w:w="5529" w:type="dxa"/>
            <w:gridSpan w:val="3"/>
            <w:vMerge/>
            <w:tcBorders>
              <w:left w:val="single" w:sz="4" w:space="0" w:color="auto"/>
            </w:tcBorders>
            <w:shd w:val="clear" w:color="auto" w:fill="FFFFFF"/>
            <w:vAlign w:val="bottom"/>
          </w:tcPr>
          <w:p w14:paraId="18418481" w14:textId="77777777" w:rsidR="005A67F2" w:rsidRPr="00BF76FE" w:rsidRDefault="005A67F2" w:rsidP="00DA6E6A">
            <w:pPr>
              <w:spacing w:after="120"/>
            </w:pPr>
          </w:p>
        </w:tc>
        <w:tc>
          <w:tcPr>
            <w:tcW w:w="1278" w:type="dxa"/>
            <w:tcBorders>
              <w:top w:val="single" w:sz="4" w:space="0" w:color="auto"/>
              <w:left w:val="single" w:sz="4" w:space="0" w:color="auto"/>
            </w:tcBorders>
            <w:shd w:val="clear" w:color="auto" w:fill="FFFFFF"/>
          </w:tcPr>
          <w:p w14:paraId="24850302" w14:textId="77777777" w:rsidR="005A67F2" w:rsidRPr="00BF76FE" w:rsidRDefault="005A67F2" w:rsidP="00DA6E6A">
            <w:pPr>
              <w:spacing w:after="120"/>
            </w:pPr>
          </w:p>
        </w:tc>
        <w:tc>
          <w:tcPr>
            <w:tcW w:w="1465" w:type="dxa"/>
            <w:vMerge/>
            <w:tcBorders>
              <w:left w:val="single" w:sz="4" w:space="0" w:color="auto"/>
              <w:right w:val="single" w:sz="4" w:space="0" w:color="auto"/>
            </w:tcBorders>
            <w:shd w:val="clear" w:color="auto" w:fill="FFFFFF"/>
            <w:vAlign w:val="center"/>
          </w:tcPr>
          <w:p w14:paraId="1DD13BC5" w14:textId="77777777" w:rsidR="005A67F2" w:rsidRPr="00BF76FE" w:rsidRDefault="005A67F2" w:rsidP="00DA6E6A">
            <w:pPr>
              <w:spacing w:after="120"/>
            </w:pPr>
          </w:p>
        </w:tc>
      </w:tr>
      <w:tr w:rsidR="006818E7" w:rsidRPr="00BF76FE" w14:paraId="5CC29AAA" w14:textId="77777777" w:rsidTr="006818E7">
        <w:trPr>
          <w:jc w:val="center"/>
        </w:trPr>
        <w:tc>
          <w:tcPr>
            <w:tcW w:w="479" w:type="dxa"/>
            <w:vMerge/>
            <w:tcBorders>
              <w:left w:val="single" w:sz="4" w:space="0" w:color="auto"/>
            </w:tcBorders>
            <w:shd w:val="clear" w:color="auto" w:fill="FFFFFF"/>
          </w:tcPr>
          <w:p w14:paraId="27270359" w14:textId="77777777" w:rsidR="005A67F2" w:rsidRPr="00BF76FE" w:rsidRDefault="005A67F2" w:rsidP="00DA6E6A">
            <w:pPr>
              <w:spacing w:after="120"/>
            </w:pPr>
          </w:p>
        </w:tc>
        <w:tc>
          <w:tcPr>
            <w:tcW w:w="708" w:type="dxa"/>
            <w:vMerge/>
            <w:tcBorders>
              <w:left w:val="single" w:sz="4" w:space="0" w:color="auto"/>
            </w:tcBorders>
            <w:shd w:val="clear" w:color="auto" w:fill="FFFFFF"/>
          </w:tcPr>
          <w:p w14:paraId="1EB832A5" w14:textId="77777777" w:rsidR="005A67F2" w:rsidRPr="00BF76FE" w:rsidRDefault="005A67F2" w:rsidP="00DA6E6A">
            <w:pPr>
              <w:spacing w:after="120"/>
            </w:pPr>
          </w:p>
        </w:tc>
        <w:tc>
          <w:tcPr>
            <w:tcW w:w="5529" w:type="dxa"/>
            <w:gridSpan w:val="3"/>
            <w:vMerge/>
            <w:tcBorders>
              <w:left w:val="single" w:sz="4" w:space="0" w:color="auto"/>
            </w:tcBorders>
            <w:shd w:val="clear" w:color="auto" w:fill="FFFFFF"/>
            <w:vAlign w:val="bottom"/>
          </w:tcPr>
          <w:p w14:paraId="1B7B9818" w14:textId="77777777" w:rsidR="005A67F2" w:rsidRPr="00BF76FE" w:rsidRDefault="005A67F2" w:rsidP="00DA6E6A">
            <w:pPr>
              <w:spacing w:after="120"/>
            </w:pPr>
          </w:p>
        </w:tc>
        <w:tc>
          <w:tcPr>
            <w:tcW w:w="1278" w:type="dxa"/>
            <w:tcBorders>
              <w:top w:val="single" w:sz="4" w:space="0" w:color="auto"/>
              <w:left w:val="single" w:sz="4" w:space="0" w:color="auto"/>
            </w:tcBorders>
            <w:shd w:val="clear" w:color="auto" w:fill="FFFFFF"/>
          </w:tcPr>
          <w:p w14:paraId="6F869460" w14:textId="77777777" w:rsidR="005A67F2" w:rsidRPr="00BF76FE" w:rsidRDefault="005A67F2" w:rsidP="00DA6E6A">
            <w:pPr>
              <w:spacing w:after="120"/>
            </w:pPr>
          </w:p>
        </w:tc>
        <w:tc>
          <w:tcPr>
            <w:tcW w:w="1465" w:type="dxa"/>
            <w:vMerge w:val="restart"/>
            <w:tcBorders>
              <w:top w:val="single" w:sz="4" w:space="0" w:color="auto"/>
              <w:left w:val="single" w:sz="4" w:space="0" w:color="auto"/>
              <w:right w:val="single" w:sz="4" w:space="0" w:color="auto"/>
            </w:tcBorders>
            <w:shd w:val="clear" w:color="auto" w:fill="FFFFFF"/>
            <w:vAlign w:val="center"/>
          </w:tcPr>
          <w:p w14:paraId="18F727E7"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500 000*</w:t>
            </w:r>
          </w:p>
        </w:tc>
      </w:tr>
      <w:tr w:rsidR="006818E7" w:rsidRPr="00BF76FE" w14:paraId="191B7C83" w14:textId="77777777" w:rsidTr="006818E7">
        <w:trPr>
          <w:jc w:val="center"/>
        </w:trPr>
        <w:tc>
          <w:tcPr>
            <w:tcW w:w="479" w:type="dxa"/>
            <w:vMerge/>
            <w:tcBorders>
              <w:left w:val="single" w:sz="4" w:space="0" w:color="auto"/>
            </w:tcBorders>
            <w:shd w:val="clear" w:color="auto" w:fill="FFFFFF"/>
          </w:tcPr>
          <w:p w14:paraId="30B44C1E" w14:textId="77777777" w:rsidR="005A67F2" w:rsidRPr="00BF76FE" w:rsidRDefault="005A67F2" w:rsidP="00DA6E6A">
            <w:pPr>
              <w:spacing w:after="120"/>
            </w:pPr>
          </w:p>
        </w:tc>
        <w:tc>
          <w:tcPr>
            <w:tcW w:w="708" w:type="dxa"/>
            <w:vMerge/>
            <w:tcBorders>
              <w:left w:val="single" w:sz="4" w:space="0" w:color="auto"/>
            </w:tcBorders>
            <w:shd w:val="clear" w:color="auto" w:fill="FFFFFF"/>
          </w:tcPr>
          <w:p w14:paraId="0FD8E501" w14:textId="77777777" w:rsidR="005A67F2" w:rsidRPr="00BF76FE" w:rsidRDefault="005A67F2" w:rsidP="00DA6E6A">
            <w:pPr>
              <w:spacing w:after="120"/>
            </w:pPr>
          </w:p>
        </w:tc>
        <w:tc>
          <w:tcPr>
            <w:tcW w:w="5529" w:type="dxa"/>
            <w:gridSpan w:val="3"/>
            <w:vMerge/>
            <w:tcBorders>
              <w:left w:val="single" w:sz="4" w:space="0" w:color="auto"/>
            </w:tcBorders>
            <w:shd w:val="clear" w:color="auto" w:fill="FFFFFF"/>
            <w:vAlign w:val="bottom"/>
          </w:tcPr>
          <w:p w14:paraId="0ED6237E" w14:textId="77777777" w:rsidR="005A67F2" w:rsidRPr="00BF76FE" w:rsidRDefault="005A67F2" w:rsidP="00DA6E6A">
            <w:pPr>
              <w:spacing w:after="120"/>
            </w:pPr>
          </w:p>
        </w:tc>
        <w:tc>
          <w:tcPr>
            <w:tcW w:w="1278" w:type="dxa"/>
            <w:tcBorders>
              <w:top w:val="single" w:sz="4" w:space="0" w:color="auto"/>
              <w:left w:val="single" w:sz="4" w:space="0" w:color="auto"/>
            </w:tcBorders>
            <w:shd w:val="clear" w:color="auto" w:fill="FFFFFF"/>
          </w:tcPr>
          <w:p w14:paraId="481C613B" w14:textId="77777777" w:rsidR="005A67F2" w:rsidRPr="00BF76FE" w:rsidRDefault="005A67F2" w:rsidP="00DA6E6A">
            <w:pPr>
              <w:spacing w:after="120"/>
            </w:pPr>
          </w:p>
        </w:tc>
        <w:tc>
          <w:tcPr>
            <w:tcW w:w="1465" w:type="dxa"/>
            <w:vMerge/>
            <w:tcBorders>
              <w:left w:val="single" w:sz="4" w:space="0" w:color="auto"/>
              <w:right w:val="single" w:sz="4" w:space="0" w:color="auto"/>
            </w:tcBorders>
            <w:shd w:val="clear" w:color="auto" w:fill="FFFFFF"/>
            <w:vAlign w:val="center"/>
          </w:tcPr>
          <w:p w14:paraId="03CAE0B7" w14:textId="77777777" w:rsidR="005A67F2" w:rsidRPr="00BF76FE" w:rsidRDefault="005A67F2" w:rsidP="00DA6E6A">
            <w:pPr>
              <w:spacing w:after="120"/>
            </w:pPr>
          </w:p>
        </w:tc>
      </w:tr>
      <w:tr w:rsidR="006818E7" w:rsidRPr="00BF76FE" w14:paraId="10081012" w14:textId="77777777" w:rsidTr="006818E7">
        <w:trPr>
          <w:jc w:val="center"/>
        </w:trPr>
        <w:tc>
          <w:tcPr>
            <w:tcW w:w="479" w:type="dxa"/>
            <w:vMerge/>
            <w:tcBorders>
              <w:left w:val="single" w:sz="4" w:space="0" w:color="auto"/>
            </w:tcBorders>
            <w:shd w:val="clear" w:color="auto" w:fill="FFFFFF"/>
          </w:tcPr>
          <w:p w14:paraId="4E8471A0" w14:textId="77777777" w:rsidR="005A67F2" w:rsidRPr="00BF76FE" w:rsidRDefault="005A67F2" w:rsidP="00DA6E6A">
            <w:pPr>
              <w:spacing w:after="120"/>
            </w:pPr>
          </w:p>
        </w:tc>
        <w:tc>
          <w:tcPr>
            <w:tcW w:w="708" w:type="dxa"/>
            <w:vMerge/>
            <w:tcBorders>
              <w:left w:val="single" w:sz="4" w:space="0" w:color="auto"/>
            </w:tcBorders>
            <w:shd w:val="clear" w:color="auto" w:fill="FFFFFF"/>
          </w:tcPr>
          <w:p w14:paraId="4A07DE44" w14:textId="77777777" w:rsidR="005A67F2" w:rsidRPr="00BF76FE" w:rsidRDefault="005A67F2" w:rsidP="00DA6E6A">
            <w:pPr>
              <w:spacing w:after="120"/>
            </w:pPr>
          </w:p>
        </w:tc>
        <w:tc>
          <w:tcPr>
            <w:tcW w:w="5529" w:type="dxa"/>
            <w:gridSpan w:val="3"/>
            <w:vMerge/>
            <w:tcBorders>
              <w:left w:val="single" w:sz="4" w:space="0" w:color="auto"/>
            </w:tcBorders>
            <w:shd w:val="clear" w:color="auto" w:fill="FFFFFF"/>
            <w:vAlign w:val="bottom"/>
          </w:tcPr>
          <w:p w14:paraId="2AE6BA0F" w14:textId="77777777" w:rsidR="005A67F2" w:rsidRPr="00BF76FE" w:rsidRDefault="005A67F2" w:rsidP="00DA6E6A">
            <w:pPr>
              <w:spacing w:after="120"/>
            </w:pPr>
          </w:p>
        </w:tc>
        <w:tc>
          <w:tcPr>
            <w:tcW w:w="1278" w:type="dxa"/>
            <w:tcBorders>
              <w:top w:val="single" w:sz="4" w:space="0" w:color="auto"/>
              <w:left w:val="single" w:sz="4" w:space="0" w:color="auto"/>
            </w:tcBorders>
            <w:shd w:val="clear" w:color="auto" w:fill="FFFFFF"/>
          </w:tcPr>
          <w:p w14:paraId="707CA5BE" w14:textId="77777777" w:rsidR="005A67F2" w:rsidRPr="00BF76FE" w:rsidRDefault="005A67F2" w:rsidP="00DA6E6A">
            <w:pPr>
              <w:spacing w:after="120"/>
            </w:pPr>
          </w:p>
        </w:tc>
        <w:tc>
          <w:tcPr>
            <w:tcW w:w="1465" w:type="dxa"/>
            <w:vMerge/>
            <w:tcBorders>
              <w:left w:val="single" w:sz="4" w:space="0" w:color="auto"/>
              <w:right w:val="single" w:sz="4" w:space="0" w:color="auto"/>
            </w:tcBorders>
            <w:shd w:val="clear" w:color="auto" w:fill="FFFFFF"/>
            <w:vAlign w:val="center"/>
          </w:tcPr>
          <w:p w14:paraId="78EF511F" w14:textId="77777777" w:rsidR="005A67F2" w:rsidRPr="00BF76FE" w:rsidRDefault="005A67F2" w:rsidP="00DA6E6A">
            <w:pPr>
              <w:spacing w:after="120"/>
            </w:pPr>
          </w:p>
        </w:tc>
      </w:tr>
      <w:tr w:rsidR="006818E7" w:rsidRPr="00BF76FE" w14:paraId="1D3EC3D5" w14:textId="77777777" w:rsidTr="006818E7">
        <w:trPr>
          <w:jc w:val="center"/>
        </w:trPr>
        <w:tc>
          <w:tcPr>
            <w:tcW w:w="479" w:type="dxa"/>
            <w:vMerge/>
            <w:tcBorders>
              <w:left w:val="single" w:sz="4" w:space="0" w:color="auto"/>
            </w:tcBorders>
            <w:shd w:val="clear" w:color="auto" w:fill="FFFFFF"/>
          </w:tcPr>
          <w:p w14:paraId="205D351E" w14:textId="77777777" w:rsidR="005A67F2" w:rsidRPr="00BF76FE" w:rsidRDefault="005A67F2" w:rsidP="00DA6E6A">
            <w:pPr>
              <w:spacing w:after="120"/>
            </w:pPr>
          </w:p>
        </w:tc>
        <w:tc>
          <w:tcPr>
            <w:tcW w:w="708" w:type="dxa"/>
            <w:vMerge w:val="restart"/>
            <w:tcBorders>
              <w:top w:val="single" w:sz="4" w:space="0" w:color="auto"/>
              <w:left w:val="single" w:sz="4" w:space="0" w:color="auto"/>
            </w:tcBorders>
            <w:shd w:val="clear" w:color="auto" w:fill="FFFFFF"/>
          </w:tcPr>
          <w:p w14:paraId="32CB8AAE"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1.2</w:t>
            </w:r>
          </w:p>
        </w:tc>
        <w:tc>
          <w:tcPr>
            <w:tcW w:w="5529" w:type="dxa"/>
            <w:gridSpan w:val="3"/>
            <w:vMerge w:val="restart"/>
            <w:tcBorders>
              <w:top w:val="single" w:sz="4" w:space="0" w:color="auto"/>
              <w:left w:val="single" w:sz="4" w:space="0" w:color="auto"/>
            </w:tcBorders>
            <w:shd w:val="clear" w:color="auto" w:fill="FFFFFF"/>
          </w:tcPr>
          <w:p w14:paraId="4593F354"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при осуществлении внешнеэкономической деятельности по оказанию услуг по перевозке товаров за каждый год подано транзитных деклараций, штук</w:t>
            </w:r>
          </w:p>
        </w:tc>
        <w:tc>
          <w:tcPr>
            <w:tcW w:w="1278" w:type="dxa"/>
            <w:tcBorders>
              <w:top w:val="single" w:sz="4" w:space="0" w:color="auto"/>
              <w:left w:val="single" w:sz="4" w:space="0" w:color="auto"/>
            </w:tcBorders>
            <w:shd w:val="clear" w:color="auto" w:fill="FFFFFF"/>
          </w:tcPr>
          <w:p w14:paraId="57EAA73E" w14:textId="77777777" w:rsidR="005A67F2" w:rsidRPr="00BF76FE" w:rsidRDefault="005A67F2" w:rsidP="00DA6E6A">
            <w:pPr>
              <w:spacing w:after="120"/>
            </w:pPr>
          </w:p>
        </w:tc>
        <w:tc>
          <w:tcPr>
            <w:tcW w:w="1465" w:type="dxa"/>
            <w:vMerge w:val="restart"/>
            <w:tcBorders>
              <w:top w:val="single" w:sz="4" w:space="0" w:color="auto"/>
              <w:left w:val="single" w:sz="4" w:space="0" w:color="auto"/>
              <w:right w:val="single" w:sz="4" w:space="0" w:color="auto"/>
            </w:tcBorders>
            <w:shd w:val="clear" w:color="auto" w:fill="FFFFFF"/>
            <w:vAlign w:val="center"/>
          </w:tcPr>
          <w:p w14:paraId="601EEB89"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250</w:t>
            </w:r>
          </w:p>
        </w:tc>
      </w:tr>
      <w:tr w:rsidR="006818E7" w:rsidRPr="00BF76FE" w14:paraId="10FADE20" w14:textId="77777777" w:rsidTr="006818E7">
        <w:trPr>
          <w:jc w:val="center"/>
        </w:trPr>
        <w:tc>
          <w:tcPr>
            <w:tcW w:w="479" w:type="dxa"/>
            <w:vMerge/>
            <w:tcBorders>
              <w:left w:val="single" w:sz="4" w:space="0" w:color="auto"/>
            </w:tcBorders>
            <w:shd w:val="clear" w:color="auto" w:fill="FFFFFF"/>
          </w:tcPr>
          <w:p w14:paraId="0BEB8CC9" w14:textId="77777777" w:rsidR="005A67F2" w:rsidRPr="00BF76FE" w:rsidRDefault="005A67F2" w:rsidP="00DA6E6A">
            <w:pPr>
              <w:spacing w:after="120"/>
            </w:pPr>
          </w:p>
        </w:tc>
        <w:tc>
          <w:tcPr>
            <w:tcW w:w="708" w:type="dxa"/>
            <w:vMerge/>
            <w:tcBorders>
              <w:left w:val="single" w:sz="4" w:space="0" w:color="auto"/>
            </w:tcBorders>
            <w:shd w:val="clear" w:color="auto" w:fill="FFFFFF"/>
          </w:tcPr>
          <w:p w14:paraId="6684BCA8" w14:textId="77777777" w:rsidR="005A67F2" w:rsidRPr="00BF76FE" w:rsidRDefault="005A67F2" w:rsidP="00DA6E6A">
            <w:pPr>
              <w:spacing w:after="120"/>
            </w:pPr>
          </w:p>
        </w:tc>
        <w:tc>
          <w:tcPr>
            <w:tcW w:w="5529" w:type="dxa"/>
            <w:gridSpan w:val="3"/>
            <w:vMerge/>
            <w:tcBorders>
              <w:left w:val="single" w:sz="4" w:space="0" w:color="auto"/>
            </w:tcBorders>
            <w:shd w:val="clear" w:color="auto" w:fill="FFFFFF"/>
          </w:tcPr>
          <w:p w14:paraId="0D46575F" w14:textId="77777777" w:rsidR="005A67F2" w:rsidRPr="00BF76FE" w:rsidRDefault="005A67F2" w:rsidP="00DA6E6A">
            <w:pPr>
              <w:spacing w:after="120"/>
            </w:pPr>
          </w:p>
        </w:tc>
        <w:tc>
          <w:tcPr>
            <w:tcW w:w="1278" w:type="dxa"/>
            <w:tcBorders>
              <w:top w:val="single" w:sz="4" w:space="0" w:color="auto"/>
              <w:left w:val="single" w:sz="4" w:space="0" w:color="auto"/>
            </w:tcBorders>
            <w:shd w:val="clear" w:color="auto" w:fill="FFFFFF"/>
          </w:tcPr>
          <w:p w14:paraId="5E927EEC" w14:textId="77777777" w:rsidR="005A67F2" w:rsidRPr="00BF76FE" w:rsidRDefault="005A67F2" w:rsidP="00DA6E6A">
            <w:pPr>
              <w:spacing w:after="120"/>
            </w:pPr>
          </w:p>
        </w:tc>
        <w:tc>
          <w:tcPr>
            <w:tcW w:w="1465" w:type="dxa"/>
            <w:vMerge/>
            <w:tcBorders>
              <w:left w:val="single" w:sz="4" w:space="0" w:color="auto"/>
              <w:right w:val="single" w:sz="4" w:space="0" w:color="auto"/>
            </w:tcBorders>
            <w:shd w:val="clear" w:color="auto" w:fill="FFFFFF"/>
            <w:vAlign w:val="center"/>
          </w:tcPr>
          <w:p w14:paraId="351C1268" w14:textId="77777777" w:rsidR="005A67F2" w:rsidRPr="00BF76FE" w:rsidRDefault="005A67F2" w:rsidP="00DA6E6A">
            <w:pPr>
              <w:spacing w:after="120"/>
            </w:pPr>
          </w:p>
        </w:tc>
      </w:tr>
      <w:tr w:rsidR="006818E7" w:rsidRPr="00BF76FE" w14:paraId="6E731C85" w14:textId="77777777" w:rsidTr="006818E7">
        <w:trPr>
          <w:jc w:val="center"/>
        </w:trPr>
        <w:tc>
          <w:tcPr>
            <w:tcW w:w="479" w:type="dxa"/>
            <w:vMerge/>
            <w:tcBorders>
              <w:left w:val="single" w:sz="4" w:space="0" w:color="auto"/>
            </w:tcBorders>
            <w:shd w:val="clear" w:color="auto" w:fill="FFFFFF"/>
          </w:tcPr>
          <w:p w14:paraId="032829E6" w14:textId="77777777" w:rsidR="005A67F2" w:rsidRPr="00BF76FE" w:rsidRDefault="005A67F2" w:rsidP="00DA6E6A">
            <w:pPr>
              <w:spacing w:after="120"/>
            </w:pPr>
          </w:p>
        </w:tc>
        <w:tc>
          <w:tcPr>
            <w:tcW w:w="708" w:type="dxa"/>
            <w:vMerge/>
            <w:tcBorders>
              <w:left w:val="single" w:sz="4" w:space="0" w:color="auto"/>
            </w:tcBorders>
            <w:shd w:val="clear" w:color="auto" w:fill="FFFFFF"/>
          </w:tcPr>
          <w:p w14:paraId="36DC1FD7" w14:textId="77777777" w:rsidR="005A67F2" w:rsidRPr="00BF76FE" w:rsidRDefault="005A67F2" w:rsidP="00DA6E6A">
            <w:pPr>
              <w:spacing w:after="120"/>
            </w:pPr>
          </w:p>
        </w:tc>
        <w:tc>
          <w:tcPr>
            <w:tcW w:w="5529" w:type="dxa"/>
            <w:gridSpan w:val="3"/>
            <w:vMerge/>
            <w:tcBorders>
              <w:left w:val="single" w:sz="4" w:space="0" w:color="auto"/>
            </w:tcBorders>
            <w:shd w:val="clear" w:color="auto" w:fill="FFFFFF"/>
          </w:tcPr>
          <w:p w14:paraId="35BE594B" w14:textId="77777777" w:rsidR="005A67F2" w:rsidRPr="00BF76FE" w:rsidRDefault="005A67F2" w:rsidP="00DA6E6A">
            <w:pPr>
              <w:spacing w:after="120"/>
            </w:pPr>
          </w:p>
        </w:tc>
        <w:tc>
          <w:tcPr>
            <w:tcW w:w="1278" w:type="dxa"/>
            <w:tcBorders>
              <w:top w:val="single" w:sz="4" w:space="0" w:color="auto"/>
              <w:left w:val="single" w:sz="4" w:space="0" w:color="auto"/>
            </w:tcBorders>
            <w:shd w:val="clear" w:color="auto" w:fill="FFFFFF"/>
          </w:tcPr>
          <w:p w14:paraId="62746916" w14:textId="77777777" w:rsidR="005A67F2" w:rsidRPr="00BF76FE" w:rsidRDefault="005A67F2" w:rsidP="00DA6E6A">
            <w:pPr>
              <w:spacing w:after="120"/>
            </w:pPr>
          </w:p>
        </w:tc>
        <w:tc>
          <w:tcPr>
            <w:tcW w:w="1465" w:type="dxa"/>
            <w:vMerge/>
            <w:tcBorders>
              <w:left w:val="single" w:sz="4" w:space="0" w:color="auto"/>
              <w:right w:val="single" w:sz="4" w:space="0" w:color="auto"/>
            </w:tcBorders>
            <w:shd w:val="clear" w:color="auto" w:fill="FFFFFF"/>
            <w:vAlign w:val="center"/>
          </w:tcPr>
          <w:p w14:paraId="26F05ED7" w14:textId="77777777" w:rsidR="005A67F2" w:rsidRPr="00BF76FE" w:rsidRDefault="005A67F2" w:rsidP="00DA6E6A">
            <w:pPr>
              <w:spacing w:after="120"/>
            </w:pPr>
          </w:p>
        </w:tc>
      </w:tr>
      <w:tr w:rsidR="006818E7" w:rsidRPr="00BF76FE" w14:paraId="60243A20" w14:textId="77777777" w:rsidTr="006818E7">
        <w:trPr>
          <w:jc w:val="center"/>
        </w:trPr>
        <w:tc>
          <w:tcPr>
            <w:tcW w:w="479" w:type="dxa"/>
            <w:vMerge/>
            <w:tcBorders>
              <w:left w:val="single" w:sz="4" w:space="0" w:color="auto"/>
            </w:tcBorders>
            <w:shd w:val="clear" w:color="auto" w:fill="FFFFFF"/>
          </w:tcPr>
          <w:p w14:paraId="5119FFEB" w14:textId="77777777" w:rsidR="005A67F2" w:rsidRPr="00BF76FE" w:rsidRDefault="005A67F2" w:rsidP="00DA6E6A">
            <w:pPr>
              <w:spacing w:after="120"/>
            </w:pPr>
          </w:p>
        </w:tc>
        <w:tc>
          <w:tcPr>
            <w:tcW w:w="708" w:type="dxa"/>
            <w:vMerge w:val="restart"/>
            <w:tcBorders>
              <w:top w:val="single" w:sz="4" w:space="0" w:color="auto"/>
              <w:left w:val="single" w:sz="4" w:space="0" w:color="auto"/>
            </w:tcBorders>
            <w:shd w:val="clear" w:color="auto" w:fill="FFFFFF"/>
          </w:tcPr>
          <w:p w14:paraId="6D7BBFE5"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1.3</w:t>
            </w:r>
          </w:p>
        </w:tc>
        <w:tc>
          <w:tcPr>
            <w:tcW w:w="5529" w:type="dxa"/>
            <w:gridSpan w:val="3"/>
            <w:vMerge w:val="restart"/>
            <w:tcBorders>
              <w:top w:val="single" w:sz="4" w:space="0" w:color="auto"/>
              <w:left w:val="single" w:sz="4" w:space="0" w:color="auto"/>
            </w:tcBorders>
            <w:shd w:val="clear" w:color="auto" w:fill="FFFFFF"/>
          </w:tcPr>
          <w:p w14:paraId="3F7DB91D"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при осуществлении деятельности в сфере таможенного дела в качестве таможенного представителя за каждый год подано таможенных деклараций, штук</w:t>
            </w:r>
          </w:p>
        </w:tc>
        <w:tc>
          <w:tcPr>
            <w:tcW w:w="1278" w:type="dxa"/>
            <w:tcBorders>
              <w:top w:val="single" w:sz="4" w:space="0" w:color="auto"/>
              <w:left w:val="single" w:sz="4" w:space="0" w:color="auto"/>
            </w:tcBorders>
            <w:shd w:val="clear" w:color="auto" w:fill="FFFFFF"/>
          </w:tcPr>
          <w:p w14:paraId="5533705D" w14:textId="77777777" w:rsidR="005A67F2" w:rsidRPr="00BF76FE" w:rsidRDefault="005A67F2" w:rsidP="00DA6E6A">
            <w:pPr>
              <w:spacing w:after="120"/>
            </w:pPr>
          </w:p>
        </w:tc>
        <w:tc>
          <w:tcPr>
            <w:tcW w:w="1465" w:type="dxa"/>
            <w:vMerge w:val="restart"/>
            <w:tcBorders>
              <w:top w:val="single" w:sz="4" w:space="0" w:color="auto"/>
              <w:left w:val="single" w:sz="4" w:space="0" w:color="auto"/>
              <w:right w:val="single" w:sz="4" w:space="0" w:color="auto"/>
            </w:tcBorders>
            <w:shd w:val="clear" w:color="auto" w:fill="FFFFFF"/>
            <w:vAlign w:val="center"/>
          </w:tcPr>
          <w:p w14:paraId="316A9007"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200*</w:t>
            </w:r>
          </w:p>
        </w:tc>
      </w:tr>
      <w:tr w:rsidR="006818E7" w:rsidRPr="00BF76FE" w14:paraId="5E837F8A" w14:textId="77777777" w:rsidTr="006818E7">
        <w:trPr>
          <w:jc w:val="center"/>
        </w:trPr>
        <w:tc>
          <w:tcPr>
            <w:tcW w:w="479" w:type="dxa"/>
            <w:vMerge/>
            <w:tcBorders>
              <w:left w:val="single" w:sz="4" w:space="0" w:color="auto"/>
            </w:tcBorders>
            <w:shd w:val="clear" w:color="auto" w:fill="FFFFFF"/>
          </w:tcPr>
          <w:p w14:paraId="68D6D8CE" w14:textId="77777777" w:rsidR="005A67F2" w:rsidRPr="00BF76FE" w:rsidRDefault="005A67F2" w:rsidP="00DA6E6A">
            <w:pPr>
              <w:spacing w:after="120"/>
            </w:pPr>
          </w:p>
        </w:tc>
        <w:tc>
          <w:tcPr>
            <w:tcW w:w="708" w:type="dxa"/>
            <w:vMerge/>
            <w:tcBorders>
              <w:left w:val="single" w:sz="4" w:space="0" w:color="auto"/>
            </w:tcBorders>
            <w:shd w:val="clear" w:color="auto" w:fill="FFFFFF"/>
          </w:tcPr>
          <w:p w14:paraId="1548485B" w14:textId="77777777" w:rsidR="005A67F2" w:rsidRPr="00BF76FE" w:rsidRDefault="005A67F2" w:rsidP="00DA6E6A">
            <w:pPr>
              <w:spacing w:after="120"/>
            </w:pPr>
          </w:p>
        </w:tc>
        <w:tc>
          <w:tcPr>
            <w:tcW w:w="5529" w:type="dxa"/>
            <w:gridSpan w:val="3"/>
            <w:vMerge/>
            <w:tcBorders>
              <w:left w:val="single" w:sz="4" w:space="0" w:color="auto"/>
            </w:tcBorders>
            <w:shd w:val="clear" w:color="auto" w:fill="FFFFFF"/>
          </w:tcPr>
          <w:p w14:paraId="110C85A8" w14:textId="77777777" w:rsidR="005A67F2" w:rsidRPr="00BF76FE" w:rsidRDefault="005A67F2" w:rsidP="00DA6E6A">
            <w:pPr>
              <w:spacing w:after="120"/>
            </w:pPr>
          </w:p>
        </w:tc>
        <w:tc>
          <w:tcPr>
            <w:tcW w:w="1278" w:type="dxa"/>
            <w:tcBorders>
              <w:top w:val="single" w:sz="4" w:space="0" w:color="auto"/>
              <w:left w:val="single" w:sz="4" w:space="0" w:color="auto"/>
            </w:tcBorders>
            <w:shd w:val="clear" w:color="auto" w:fill="FFFFFF"/>
          </w:tcPr>
          <w:p w14:paraId="28703328" w14:textId="77777777" w:rsidR="005A67F2" w:rsidRPr="00BF76FE" w:rsidRDefault="005A67F2" w:rsidP="00DA6E6A">
            <w:pPr>
              <w:spacing w:after="120"/>
            </w:pPr>
          </w:p>
        </w:tc>
        <w:tc>
          <w:tcPr>
            <w:tcW w:w="1465" w:type="dxa"/>
            <w:vMerge/>
            <w:tcBorders>
              <w:left w:val="single" w:sz="4" w:space="0" w:color="auto"/>
              <w:right w:val="single" w:sz="4" w:space="0" w:color="auto"/>
            </w:tcBorders>
            <w:shd w:val="clear" w:color="auto" w:fill="FFFFFF"/>
            <w:vAlign w:val="center"/>
          </w:tcPr>
          <w:p w14:paraId="7367570D" w14:textId="77777777" w:rsidR="005A67F2" w:rsidRPr="00BF76FE" w:rsidRDefault="005A67F2" w:rsidP="00DA6E6A">
            <w:pPr>
              <w:spacing w:after="120"/>
            </w:pPr>
          </w:p>
        </w:tc>
      </w:tr>
      <w:tr w:rsidR="006818E7" w:rsidRPr="00BF76FE" w14:paraId="4FD2AF70" w14:textId="77777777" w:rsidTr="006818E7">
        <w:trPr>
          <w:jc w:val="center"/>
        </w:trPr>
        <w:tc>
          <w:tcPr>
            <w:tcW w:w="479" w:type="dxa"/>
            <w:vMerge/>
            <w:tcBorders>
              <w:left w:val="single" w:sz="4" w:space="0" w:color="auto"/>
            </w:tcBorders>
            <w:shd w:val="clear" w:color="auto" w:fill="FFFFFF"/>
          </w:tcPr>
          <w:p w14:paraId="75C0A7AC" w14:textId="77777777" w:rsidR="005A67F2" w:rsidRPr="00BF76FE" w:rsidRDefault="005A67F2" w:rsidP="00DA6E6A">
            <w:pPr>
              <w:spacing w:after="120"/>
            </w:pPr>
          </w:p>
        </w:tc>
        <w:tc>
          <w:tcPr>
            <w:tcW w:w="708" w:type="dxa"/>
            <w:vMerge/>
            <w:tcBorders>
              <w:left w:val="single" w:sz="4" w:space="0" w:color="auto"/>
            </w:tcBorders>
            <w:shd w:val="clear" w:color="auto" w:fill="FFFFFF"/>
          </w:tcPr>
          <w:p w14:paraId="7AED69D1" w14:textId="77777777" w:rsidR="005A67F2" w:rsidRPr="00BF76FE" w:rsidRDefault="005A67F2" w:rsidP="00DA6E6A">
            <w:pPr>
              <w:spacing w:after="120"/>
            </w:pPr>
          </w:p>
        </w:tc>
        <w:tc>
          <w:tcPr>
            <w:tcW w:w="5529" w:type="dxa"/>
            <w:gridSpan w:val="3"/>
            <w:vMerge/>
            <w:tcBorders>
              <w:left w:val="single" w:sz="4" w:space="0" w:color="auto"/>
            </w:tcBorders>
            <w:shd w:val="clear" w:color="auto" w:fill="FFFFFF"/>
          </w:tcPr>
          <w:p w14:paraId="01016C58" w14:textId="77777777" w:rsidR="005A67F2" w:rsidRPr="00BF76FE" w:rsidRDefault="005A67F2" w:rsidP="00DA6E6A">
            <w:pPr>
              <w:spacing w:after="120"/>
            </w:pPr>
          </w:p>
        </w:tc>
        <w:tc>
          <w:tcPr>
            <w:tcW w:w="1278" w:type="dxa"/>
            <w:tcBorders>
              <w:top w:val="single" w:sz="4" w:space="0" w:color="auto"/>
              <w:left w:val="single" w:sz="4" w:space="0" w:color="auto"/>
            </w:tcBorders>
            <w:shd w:val="clear" w:color="auto" w:fill="FFFFFF"/>
          </w:tcPr>
          <w:p w14:paraId="2EA6115C" w14:textId="77777777" w:rsidR="005A67F2" w:rsidRPr="00BF76FE" w:rsidRDefault="005A67F2" w:rsidP="00DA6E6A">
            <w:pPr>
              <w:spacing w:after="120"/>
            </w:pPr>
          </w:p>
        </w:tc>
        <w:tc>
          <w:tcPr>
            <w:tcW w:w="1465" w:type="dxa"/>
            <w:vMerge/>
            <w:tcBorders>
              <w:left w:val="single" w:sz="4" w:space="0" w:color="auto"/>
              <w:right w:val="single" w:sz="4" w:space="0" w:color="auto"/>
            </w:tcBorders>
            <w:shd w:val="clear" w:color="auto" w:fill="FFFFFF"/>
            <w:vAlign w:val="center"/>
          </w:tcPr>
          <w:p w14:paraId="33F4C267" w14:textId="77777777" w:rsidR="005A67F2" w:rsidRPr="00BF76FE" w:rsidRDefault="005A67F2" w:rsidP="00DA6E6A">
            <w:pPr>
              <w:spacing w:after="120"/>
            </w:pPr>
          </w:p>
        </w:tc>
      </w:tr>
      <w:tr w:rsidR="006818E7" w:rsidRPr="00BF76FE" w14:paraId="111C84E6" w14:textId="77777777" w:rsidTr="006818E7">
        <w:trPr>
          <w:jc w:val="center"/>
        </w:trPr>
        <w:tc>
          <w:tcPr>
            <w:tcW w:w="479" w:type="dxa"/>
            <w:vMerge/>
            <w:tcBorders>
              <w:left w:val="single" w:sz="4" w:space="0" w:color="auto"/>
            </w:tcBorders>
            <w:shd w:val="clear" w:color="auto" w:fill="FFFFFF"/>
          </w:tcPr>
          <w:p w14:paraId="60A13EDA" w14:textId="77777777" w:rsidR="005A67F2" w:rsidRPr="00BF76FE" w:rsidRDefault="005A67F2" w:rsidP="00DA6E6A">
            <w:pPr>
              <w:spacing w:after="120"/>
            </w:pPr>
          </w:p>
        </w:tc>
        <w:tc>
          <w:tcPr>
            <w:tcW w:w="708" w:type="dxa"/>
            <w:vMerge/>
            <w:tcBorders>
              <w:left w:val="single" w:sz="4" w:space="0" w:color="auto"/>
            </w:tcBorders>
            <w:shd w:val="clear" w:color="auto" w:fill="FFFFFF"/>
          </w:tcPr>
          <w:p w14:paraId="24F52D94" w14:textId="77777777" w:rsidR="005A67F2" w:rsidRPr="00BF76FE" w:rsidRDefault="005A67F2" w:rsidP="00DA6E6A">
            <w:pPr>
              <w:spacing w:after="120"/>
            </w:pPr>
          </w:p>
        </w:tc>
        <w:tc>
          <w:tcPr>
            <w:tcW w:w="5529" w:type="dxa"/>
            <w:gridSpan w:val="3"/>
            <w:vMerge w:val="restart"/>
            <w:tcBorders>
              <w:top w:val="single" w:sz="4" w:space="0" w:color="auto"/>
              <w:left w:val="single" w:sz="4" w:space="0" w:color="auto"/>
            </w:tcBorders>
            <w:shd w:val="clear" w:color="auto" w:fill="FFFFFF"/>
            <w:vAlign w:val="center"/>
          </w:tcPr>
          <w:p w14:paraId="6CE24E52"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суммарная стоимость товаров, заявленная в поданных таможенных декларациях, за каждый год составляет величину, эквивалентную сумме в евро**</w:t>
            </w:r>
          </w:p>
        </w:tc>
        <w:tc>
          <w:tcPr>
            <w:tcW w:w="1278" w:type="dxa"/>
            <w:tcBorders>
              <w:top w:val="single" w:sz="4" w:space="0" w:color="auto"/>
              <w:left w:val="single" w:sz="4" w:space="0" w:color="auto"/>
            </w:tcBorders>
            <w:shd w:val="clear" w:color="auto" w:fill="FFFFFF"/>
          </w:tcPr>
          <w:p w14:paraId="40E38B89" w14:textId="77777777" w:rsidR="005A67F2" w:rsidRPr="00BF76FE" w:rsidRDefault="005A67F2" w:rsidP="00DA6E6A">
            <w:pPr>
              <w:spacing w:after="120"/>
            </w:pPr>
          </w:p>
        </w:tc>
        <w:tc>
          <w:tcPr>
            <w:tcW w:w="1465" w:type="dxa"/>
            <w:tcBorders>
              <w:top w:val="single" w:sz="4" w:space="0" w:color="auto"/>
              <w:left w:val="single" w:sz="4" w:space="0" w:color="auto"/>
              <w:right w:val="single" w:sz="4" w:space="0" w:color="auto"/>
            </w:tcBorders>
            <w:shd w:val="clear" w:color="auto" w:fill="FFFFFF"/>
          </w:tcPr>
          <w:p w14:paraId="746CE866" w14:textId="77777777" w:rsidR="005A67F2" w:rsidRPr="00BF76FE" w:rsidRDefault="005A67F2" w:rsidP="00DA6E6A">
            <w:pPr>
              <w:spacing w:after="120"/>
            </w:pPr>
          </w:p>
        </w:tc>
      </w:tr>
      <w:tr w:rsidR="006818E7" w:rsidRPr="00BF76FE" w14:paraId="479FEDE9" w14:textId="77777777" w:rsidTr="006818E7">
        <w:trPr>
          <w:jc w:val="center"/>
        </w:trPr>
        <w:tc>
          <w:tcPr>
            <w:tcW w:w="479" w:type="dxa"/>
            <w:vMerge/>
            <w:tcBorders>
              <w:left w:val="single" w:sz="4" w:space="0" w:color="auto"/>
            </w:tcBorders>
            <w:shd w:val="clear" w:color="auto" w:fill="FFFFFF"/>
          </w:tcPr>
          <w:p w14:paraId="0E231824" w14:textId="77777777" w:rsidR="005A67F2" w:rsidRPr="00BF76FE" w:rsidRDefault="005A67F2" w:rsidP="00DA6E6A">
            <w:pPr>
              <w:spacing w:after="120"/>
            </w:pPr>
          </w:p>
        </w:tc>
        <w:tc>
          <w:tcPr>
            <w:tcW w:w="708" w:type="dxa"/>
            <w:vMerge/>
            <w:tcBorders>
              <w:left w:val="single" w:sz="4" w:space="0" w:color="auto"/>
            </w:tcBorders>
            <w:shd w:val="clear" w:color="auto" w:fill="FFFFFF"/>
          </w:tcPr>
          <w:p w14:paraId="7361D379" w14:textId="77777777" w:rsidR="005A67F2" w:rsidRPr="00BF76FE" w:rsidRDefault="005A67F2" w:rsidP="00DA6E6A">
            <w:pPr>
              <w:spacing w:after="120"/>
            </w:pPr>
          </w:p>
        </w:tc>
        <w:tc>
          <w:tcPr>
            <w:tcW w:w="5529" w:type="dxa"/>
            <w:gridSpan w:val="3"/>
            <w:vMerge/>
            <w:tcBorders>
              <w:left w:val="single" w:sz="4" w:space="0" w:color="auto"/>
            </w:tcBorders>
            <w:shd w:val="clear" w:color="auto" w:fill="FFFFFF"/>
            <w:vAlign w:val="center"/>
          </w:tcPr>
          <w:p w14:paraId="0AFAC438" w14:textId="77777777" w:rsidR="005A67F2" w:rsidRPr="00BF76FE" w:rsidRDefault="005A67F2" w:rsidP="00DA6E6A">
            <w:pPr>
              <w:spacing w:after="120"/>
            </w:pPr>
          </w:p>
        </w:tc>
        <w:tc>
          <w:tcPr>
            <w:tcW w:w="1278" w:type="dxa"/>
            <w:tcBorders>
              <w:top w:val="single" w:sz="4" w:space="0" w:color="auto"/>
              <w:left w:val="single" w:sz="4" w:space="0" w:color="auto"/>
            </w:tcBorders>
            <w:shd w:val="clear" w:color="auto" w:fill="FFFFFF"/>
          </w:tcPr>
          <w:p w14:paraId="5146442D" w14:textId="77777777" w:rsidR="005A67F2" w:rsidRPr="00BF76FE" w:rsidRDefault="005A67F2" w:rsidP="00DA6E6A">
            <w:pPr>
              <w:spacing w:after="120"/>
            </w:pPr>
          </w:p>
        </w:tc>
        <w:tc>
          <w:tcPr>
            <w:tcW w:w="1465" w:type="dxa"/>
            <w:tcBorders>
              <w:left w:val="single" w:sz="4" w:space="0" w:color="auto"/>
              <w:right w:val="single" w:sz="4" w:space="0" w:color="auto"/>
            </w:tcBorders>
            <w:shd w:val="clear" w:color="auto" w:fill="FFFFFF"/>
            <w:vAlign w:val="bottom"/>
          </w:tcPr>
          <w:p w14:paraId="0FB25628"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500 000*</w:t>
            </w:r>
          </w:p>
        </w:tc>
      </w:tr>
      <w:tr w:rsidR="006818E7" w:rsidRPr="00BF76FE" w14:paraId="70381443" w14:textId="77777777" w:rsidTr="006818E7">
        <w:trPr>
          <w:jc w:val="center"/>
        </w:trPr>
        <w:tc>
          <w:tcPr>
            <w:tcW w:w="479" w:type="dxa"/>
            <w:vMerge/>
            <w:tcBorders>
              <w:left w:val="single" w:sz="4" w:space="0" w:color="auto"/>
            </w:tcBorders>
            <w:shd w:val="clear" w:color="auto" w:fill="FFFFFF"/>
          </w:tcPr>
          <w:p w14:paraId="5D76D205" w14:textId="77777777" w:rsidR="005A67F2" w:rsidRPr="00BF76FE" w:rsidRDefault="005A67F2" w:rsidP="00DA6E6A">
            <w:pPr>
              <w:spacing w:after="120"/>
            </w:pPr>
          </w:p>
        </w:tc>
        <w:tc>
          <w:tcPr>
            <w:tcW w:w="708" w:type="dxa"/>
            <w:vMerge/>
            <w:tcBorders>
              <w:left w:val="single" w:sz="4" w:space="0" w:color="auto"/>
            </w:tcBorders>
            <w:shd w:val="clear" w:color="auto" w:fill="FFFFFF"/>
          </w:tcPr>
          <w:p w14:paraId="3263E382" w14:textId="77777777" w:rsidR="005A67F2" w:rsidRPr="00BF76FE" w:rsidRDefault="005A67F2" w:rsidP="00DA6E6A">
            <w:pPr>
              <w:spacing w:after="120"/>
            </w:pPr>
          </w:p>
        </w:tc>
        <w:tc>
          <w:tcPr>
            <w:tcW w:w="5529" w:type="dxa"/>
            <w:gridSpan w:val="3"/>
            <w:vMerge/>
            <w:tcBorders>
              <w:left w:val="single" w:sz="4" w:space="0" w:color="auto"/>
            </w:tcBorders>
            <w:shd w:val="clear" w:color="auto" w:fill="FFFFFF"/>
            <w:vAlign w:val="center"/>
          </w:tcPr>
          <w:p w14:paraId="3D1BB5F6" w14:textId="77777777" w:rsidR="005A67F2" w:rsidRPr="00BF76FE" w:rsidRDefault="005A67F2" w:rsidP="00DA6E6A">
            <w:pPr>
              <w:spacing w:after="120"/>
            </w:pPr>
          </w:p>
        </w:tc>
        <w:tc>
          <w:tcPr>
            <w:tcW w:w="1278" w:type="dxa"/>
            <w:tcBorders>
              <w:top w:val="single" w:sz="4" w:space="0" w:color="auto"/>
              <w:left w:val="single" w:sz="4" w:space="0" w:color="auto"/>
            </w:tcBorders>
            <w:shd w:val="clear" w:color="auto" w:fill="FFFFFF"/>
          </w:tcPr>
          <w:p w14:paraId="6B207FFF" w14:textId="77777777" w:rsidR="005A67F2" w:rsidRPr="00BF76FE" w:rsidRDefault="005A67F2" w:rsidP="00DA6E6A">
            <w:pPr>
              <w:spacing w:after="120"/>
            </w:pPr>
          </w:p>
        </w:tc>
        <w:tc>
          <w:tcPr>
            <w:tcW w:w="1465" w:type="dxa"/>
            <w:tcBorders>
              <w:left w:val="single" w:sz="4" w:space="0" w:color="auto"/>
              <w:right w:val="single" w:sz="4" w:space="0" w:color="auto"/>
            </w:tcBorders>
            <w:shd w:val="clear" w:color="auto" w:fill="FFFFFF"/>
          </w:tcPr>
          <w:p w14:paraId="58DB4D7A" w14:textId="77777777" w:rsidR="005A67F2" w:rsidRPr="00BF76FE" w:rsidRDefault="005A67F2" w:rsidP="00DA6E6A">
            <w:pPr>
              <w:spacing w:after="120"/>
            </w:pPr>
          </w:p>
        </w:tc>
      </w:tr>
      <w:tr w:rsidR="00FF7627" w:rsidRPr="00BF76FE" w14:paraId="517B7FA6" w14:textId="77777777" w:rsidTr="006818E7">
        <w:trPr>
          <w:jc w:val="center"/>
        </w:trPr>
        <w:tc>
          <w:tcPr>
            <w:tcW w:w="479" w:type="dxa"/>
            <w:vMerge/>
            <w:tcBorders>
              <w:left w:val="single" w:sz="4" w:space="0" w:color="auto"/>
            </w:tcBorders>
            <w:shd w:val="clear" w:color="auto" w:fill="FFFFFF"/>
          </w:tcPr>
          <w:p w14:paraId="326E5177" w14:textId="77777777" w:rsidR="00FF7627" w:rsidRPr="00BF76FE" w:rsidRDefault="00FF7627" w:rsidP="00DA6E6A">
            <w:pPr>
              <w:spacing w:after="120"/>
            </w:pPr>
          </w:p>
        </w:tc>
        <w:tc>
          <w:tcPr>
            <w:tcW w:w="708" w:type="dxa"/>
            <w:vMerge w:val="restart"/>
            <w:tcBorders>
              <w:top w:val="single" w:sz="4" w:space="0" w:color="auto"/>
              <w:left w:val="single" w:sz="4" w:space="0" w:color="auto"/>
            </w:tcBorders>
            <w:shd w:val="clear" w:color="auto" w:fill="FFFFFF"/>
          </w:tcPr>
          <w:p w14:paraId="4D381746" w14:textId="77777777" w:rsidR="00FF7627" w:rsidRPr="00BF76FE" w:rsidRDefault="00FF7627"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1.4</w:t>
            </w:r>
          </w:p>
        </w:tc>
        <w:tc>
          <w:tcPr>
            <w:tcW w:w="5529" w:type="dxa"/>
            <w:gridSpan w:val="3"/>
            <w:vMerge w:val="restart"/>
            <w:tcBorders>
              <w:top w:val="single" w:sz="4" w:space="0" w:color="auto"/>
              <w:left w:val="single" w:sz="4" w:space="0" w:color="auto"/>
            </w:tcBorders>
            <w:shd w:val="clear" w:color="auto" w:fill="FFFFFF"/>
            <w:vAlign w:val="bottom"/>
          </w:tcPr>
          <w:p w14:paraId="7BE1B87C" w14:textId="77777777" w:rsidR="00FF7627" w:rsidRPr="00BF76FE" w:rsidRDefault="00FF7627"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при осуществлении деятельности в сфере таможенного дела в качестве владельцев складов временного хранения, таможенных складов осуществлено хранение товаров, суммарная стоимость которых за каждый год составляет величину, эквивалентную сумме в евро**</w:t>
            </w:r>
          </w:p>
        </w:tc>
        <w:tc>
          <w:tcPr>
            <w:tcW w:w="1278" w:type="dxa"/>
            <w:tcBorders>
              <w:top w:val="single" w:sz="4" w:space="0" w:color="auto"/>
              <w:left w:val="single" w:sz="4" w:space="0" w:color="auto"/>
            </w:tcBorders>
            <w:shd w:val="clear" w:color="auto" w:fill="FFFFFF"/>
          </w:tcPr>
          <w:p w14:paraId="1D6F6802" w14:textId="77777777" w:rsidR="00FF7627" w:rsidRPr="00BF76FE" w:rsidRDefault="00FF7627" w:rsidP="00DA6E6A">
            <w:pPr>
              <w:spacing w:after="120"/>
            </w:pPr>
          </w:p>
        </w:tc>
        <w:tc>
          <w:tcPr>
            <w:tcW w:w="1465" w:type="dxa"/>
            <w:vMerge w:val="restart"/>
            <w:tcBorders>
              <w:top w:val="single" w:sz="4" w:space="0" w:color="auto"/>
              <w:left w:val="single" w:sz="4" w:space="0" w:color="auto"/>
              <w:right w:val="single" w:sz="4" w:space="0" w:color="auto"/>
            </w:tcBorders>
            <w:shd w:val="clear" w:color="auto" w:fill="FFFFFF"/>
          </w:tcPr>
          <w:p w14:paraId="55F5CB0C" w14:textId="77777777" w:rsidR="00FF7627" w:rsidRPr="00BF76FE" w:rsidRDefault="00FF7627" w:rsidP="00DA6E6A">
            <w:pPr>
              <w:pStyle w:val="Bodytext20"/>
              <w:spacing w:after="120"/>
              <w:jc w:val="center"/>
            </w:pPr>
            <w:r w:rsidRPr="00BF76FE">
              <w:rPr>
                <w:rStyle w:val="Bodytext211pt"/>
                <w:rFonts w:ascii="Sylfaen" w:hAnsi="Sylfaen"/>
                <w:sz w:val="24"/>
                <w:szCs w:val="24"/>
              </w:rPr>
              <w:t>500 000*</w:t>
            </w:r>
          </w:p>
        </w:tc>
      </w:tr>
      <w:tr w:rsidR="00FF7627" w:rsidRPr="00BF76FE" w14:paraId="407BBAA4" w14:textId="77777777" w:rsidTr="006818E7">
        <w:trPr>
          <w:jc w:val="center"/>
        </w:trPr>
        <w:tc>
          <w:tcPr>
            <w:tcW w:w="479" w:type="dxa"/>
            <w:vMerge/>
            <w:tcBorders>
              <w:left w:val="single" w:sz="4" w:space="0" w:color="auto"/>
            </w:tcBorders>
            <w:shd w:val="clear" w:color="auto" w:fill="FFFFFF"/>
          </w:tcPr>
          <w:p w14:paraId="09DCD98D" w14:textId="77777777" w:rsidR="00FF7627" w:rsidRPr="00BF76FE" w:rsidRDefault="00FF7627" w:rsidP="00DA6E6A">
            <w:pPr>
              <w:spacing w:after="120"/>
            </w:pPr>
          </w:p>
        </w:tc>
        <w:tc>
          <w:tcPr>
            <w:tcW w:w="708" w:type="dxa"/>
            <w:vMerge/>
            <w:tcBorders>
              <w:left w:val="single" w:sz="4" w:space="0" w:color="auto"/>
            </w:tcBorders>
            <w:shd w:val="clear" w:color="auto" w:fill="FFFFFF"/>
          </w:tcPr>
          <w:p w14:paraId="7892AC51" w14:textId="77777777" w:rsidR="00FF7627" w:rsidRPr="00BF76FE" w:rsidRDefault="00FF7627" w:rsidP="00DA6E6A">
            <w:pPr>
              <w:spacing w:after="120"/>
            </w:pPr>
          </w:p>
        </w:tc>
        <w:tc>
          <w:tcPr>
            <w:tcW w:w="5529" w:type="dxa"/>
            <w:gridSpan w:val="3"/>
            <w:vMerge/>
            <w:tcBorders>
              <w:left w:val="single" w:sz="4" w:space="0" w:color="auto"/>
            </w:tcBorders>
            <w:shd w:val="clear" w:color="auto" w:fill="FFFFFF"/>
            <w:vAlign w:val="bottom"/>
          </w:tcPr>
          <w:p w14:paraId="2DE9A52D" w14:textId="77777777" w:rsidR="00FF7627" w:rsidRPr="00BF76FE" w:rsidRDefault="00FF7627" w:rsidP="00DA6E6A">
            <w:pPr>
              <w:spacing w:after="120"/>
            </w:pPr>
          </w:p>
        </w:tc>
        <w:tc>
          <w:tcPr>
            <w:tcW w:w="1278" w:type="dxa"/>
            <w:tcBorders>
              <w:top w:val="single" w:sz="4" w:space="0" w:color="auto"/>
              <w:left w:val="single" w:sz="4" w:space="0" w:color="auto"/>
            </w:tcBorders>
            <w:shd w:val="clear" w:color="auto" w:fill="FFFFFF"/>
          </w:tcPr>
          <w:p w14:paraId="77726BA9" w14:textId="77777777" w:rsidR="00FF7627" w:rsidRPr="00BF76FE" w:rsidRDefault="00FF7627" w:rsidP="00DA6E6A">
            <w:pPr>
              <w:spacing w:after="120"/>
            </w:pPr>
          </w:p>
        </w:tc>
        <w:tc>
          <w:tcPr>
            <w:tcW w:w="1465" w:type="dxa"/>
            <w:vMerge/>
            <w:tcBorders>
              <w:left w:val="single" w:sz="4" w:space="0" w:color="auto"/>
              <w:right w:val="single" w:sz="4" w:space="0" w:color="auto"/>
            </w:tcBorders>
            <w:shd w:val="clear" w:color="auto" w:fill="FFFFFF"/>
            <w:vAlign w:val="center"/>
          </w:tcPr>
          <w:p w14:paraId="7B993B0F" w14:textId="77777777" w:rsidR="00FF7627" w:rsidRPr="00BF76FE" w:rsidRDefault="00FF7627" w:rsidP="00DA6E6A">
            <w:pPr>
              <w:pStyle w:val="Bodytext20"/>
              <w:shd w:val="clear" w:color="auto" w:fill="auto"/>
              <w:spacing w:before="0" w:after="120" w:line="240" w:lineRule="auto"/>
              <w:jc w:val="center"/>
              <w:rPr>
                <w:rFonts w:ascii="Sylfaen" w:hAnsi="Sylfaen"/>
                <w:sz w:val="24"/>
                <w:szCs w:val="24"/>
              </w:rPr>
            </w:pPr>
          </w:p>
        </w:tc>
      </w:tr>
      <w:tr w:rsidR="00FF7627" w:rsidRPr="00BF76FE" w14:paraId="7BF0222C" w14:textId="77777777" w:rsidTr="006818E7">
        <w:trPr>
          <w:jc w:val="center"/>
        </w:trPr>
        <w:tc>
          <w:tcPr>
            <w:tcW w:w="479" w:type="dxa"/>
            <w:vMerge/>
            <w:tcBorders>
              <w:left w:val="single" w:sz="4" w:space="0" w:color="auto"/>
            </w:tcBorders>
            <w:shd w:val="clear" w:color="auto" w:fill="FFFFFF"/>
          </w:tcPr>
          <w:p w14:paraId="65B3F9B8" w14:textId="77777777" w:rsidR="00FF7627" w:rsidRPr="00BF76FE" w:rsidRDefault="00FF7627" w:rsidP="00DA6E6A">
            <w:pPr>
              <w:spacing w:after="120"/>
            </w:pPr>
          </w:p>
        </w:tc>
        <w:tc>
          <w:tcPr>
            <w:tcW w:w="708" w:type="dxa"/>
            <w:vMerge/>
            <w:tcBorders>
              <w:left w:val="single" w:sz="4" w:space="0" w:color="auto"/>
            </w:tcBorders>
            <w:shd w:val="clear" w:color="auto" w:fill="FFFFFF"/>
          </w:tcPr>
          <w:p w14:paraId="4480075F" w14:textId="77777777" w:rsidR="00FF7627" w:rsidRPr="00BF76FE" w:rsidRDefault="00FF7627" w:rsidP="00DA6E6A">
            <w:pPr>
              <w:spacing w:after="120"/>
            </w:pPr>
          </w:p>
        </w:tc>
        <w:tc>
          <w:tcPr>
            <w:tcW w:w="5529" w:type="dxa"/>
            <w:gridSpan w:val="3"/>
            <w:vMerge/>
            <w:tcBorders>
              <w:left w:val="single" w:sz="4" w:space="0" w:color="auto"/>
            </w:tcBorders>
            <w:shd w:val="clear" w:color="auto" w:fill="FFFFFF"/>
            <w:vAlign w:val="bottom"/>
          </w:tcPr>
          <w:p w14:paraId="7EA7A731" w14:textId="77777777" w:rsidR="00FF7627" w:rsidRPr="00BF76FE" w:rsidRDefault="00FF7627" w:rsidP="00DA6E6A">
            <w:pPr>
              <w:spacing w:after="120"/>
            </w:pPr>
          </w:p>
        </w:tc>
        <w:tc>
          <w:tcPr>
            <w:tcW w:w="1278" w:type="dxa"/>
            <w:tcBorders>
              <w:top w:val="single" w:sz="4" w:space="0" w:color="auto"/>
              <w:left w:val="single" w:sz="4" w:space="0" w:color="auto"/>
            </w:tcBorders>
            <w:shd w:val="clear" w:color="auto" w:fill="FFFFFF"/>
          </w:tcPr>
          <w:p w14:paraId="00C60149" w14:textId="77777777" w:rsidR="00FF7627" w:rsidRPr="00BF76FE" w:rsidRDefault="00FF7627" w:rsidP="00DA6E6A">
            <w:pPr>
              <w:spacing w:after="120"/>
            </w:pPr>
          </w:p>
        </w:tc>
        <w:tc>
          <w:tcPr>
            <w:tcW w:w="1465" w:type="dxa"/>
            <w:vMerge/>
            <w:tcBorders>
              <w:left w:val="single" w:sz="4" w:space="0" w:color="auto"/>
              <w:right w:val="single" w:sz="4" w:space="0" w:color="auto"/>
            </w:tcBorders>
            <w:shd w:val="clear" w:color="auto" w:fill="FFFFFF"/>
          </w:tcPr>
          <w:p w14:paraId="472BF202" w14:textId="77777777" w:rsidR="00FF7627" w:rsidRPr="00BF76FE" w:rsidRDefault="00FF7627" w:rsidP="00DA6E6A">
            <w:pPr>
              <w:spacing w:after="120"/>
            </w:pPr>
          </w:p>
        </w:tc>
      </w:tr>
      <w:tr w:rsidR="006818E7" w:rsidRPr="00BF76FE" w14:paraId="497B8620" w14:textId="77777777" w:rsidTr="006818E7">
        <w:trPr>
          <w:jc w:val="center"/>
        </w:trPr>
        <w:tc>
          <w:tcPr>
            <w:tcW w:w="479" w:type="dxa"/>
            <w:vMerge/>
            <w:tcBorders>
              <w:left w:val="single" w:sz="4" w:space="0" w:color="auto"/>
            </w:tcBorders>
            <w:shd w:val="clear" w:color="auto" w:fill="FFFFFF"/>
          </w:tcPr>
          <w:p w14:paraId="465BE96C" w14:textId="77777777" w:rsidR="005A67F2" w:rsidRPr="00BF76FE" w:rsidRDefault="005A67F2" w:rsidP="00DA6E6A">
            <w:pPr>
              <w:spacing w:after="120"/>
            </w:pPr>
          </w:p>
        </w:tc>
        <w:tc>
          <w:tcPr>
            <w:tcW w:w="708" w:type="dxa"/>
            <w:vMerge w:val="restart"/>
            <w:tcBorders>
              <w:top w:val="single" w:sz="4" w:space="0" w:color="auto"/>
              <w:left w:val="single" w:sz="4" w:space="0" w:color="auto"/>
            </w:tcBorders>
            <w:shd w:val="clear" w:color="auto" w:fill="FFFFFF"/>
          </w:tcPr>
          <w:p w14:paraId="4F169C64"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1.5</w:t>
            </w:r>
          </w:p>
        </w:tc>
        <w:tc>
          <w:tcPr>
            <w:tcW w:w="5529" w:type="dxa"/>
            <w:gridSpan w:val="3"/>
            <w:vMerge w:val="restart"/>
            <w:tcBorders>
              <w:top w:val="single" w:sz="4" w:space="0" w:color="auto"/>
              <w:left w:val="single" w:sz="4" w:space="0" w:color="auto"/>
            </w:tcBorders>
            <w:shd w:val="clear" w:color="auto" w:fill="FFFFFF"/>
          </w:tcPr>
          <w:p w14:paraId="317A7F19"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 xml:space="preserve">при осуществлении деятельности в сфере </w:t>
            </w:r>
            <w:r w:rsidRPr="00BF76FE">
              <w:rPr>
                <w:rStyle w:val="Bodytext211pt"/>
                <w:rFonts w:ascii="Sylfaen" w:hAnsi="Sylfaen"/>
                <w:sz w:val="24"/>
                <w:szCs w:val="24"/>
              </w:rPr>
              <w:lastRenderedPageBreak/>
              <w:t>таможенного дела в качестве таможенного перевозчика за каждый год подано транзитных деклараций, штук</w:t>
            </w:r>
          </w:p>
        </w:tc>
        <w:tc>
          <w:tcPr>
            <w:tcW w:w="1278" w:type="dxa"/>
            <w:tcBorders>
              <w:top w:val="single" w:sz="4" w:space="0" w:color="auto"/>
              <w:left w:val="single" w:sz="4" w:space="0" w:color="auto"/>
            </w:tcBorders>
            <w:shd w:val="clear" w:color="auto" w:fill="FFFFFF"/>
          </w:tcPr>
          <w:p w14:paraId="436AA298" w14:textId="77777777" w:rsidR="005A67F2" w:rsidRPr="00BF76FE" w:rsidRDefault="005A67F2" w:rsidP="00DA6E6A">
            <w:pPr>
              <w:spacing w:after="120"/>
            </w:pPr>
          </w:p>
        </w:tc>
        <w:tc>
          <w:tcPr>
            <w:tcW w:w="1465" w:type="dxa"/>
            <w:tcBorders>
              <w:top w:val="single" w:sz="4" w:space="0" w:color="auto"/>
              <w:left w:val="single" w:sz="4" w:space="0" w:color="auto"/>
              <w:right w:val="single" w:sz="4" w:space="0" w:color="auto"/>
            </w:tcBorders>
            <w:shd w:val="clear" w:color="auto" w:fill="FFFFFF"/>
          </w:tcPr>
          <w:p w14:paraId="6CEC8A1E" w14:textId="77777777" w:rsidR="005A67F2" w:rsidRPr="00BF76FE" w:rsidRDefault="005A67F2" w:rsidP="00DA6E6A">
            <w:pPr>
              <w:spacing w:after="120"/>
            </w:pPr>
          </w:p>
        </w:tc>
      </w:tr>
      <w:tr w:rsidR="006818E7" w:rsidRPr="00BF76FE" w14:paraId="57CB58FA" w14:textId="77777777" w:rsidTr="006818E7">
        <w:trPr>
          <w:jc w:val="center"/>
        </w:trPr>
        <w:tc>
          <w:tcPr>
            <w:tcW w:w="479" w:type="dxa"/>
            <w:vMerge/>
            <w:tcBorders>
              <w:left w:val="single" w:sz="4" w:space="0" w:color="auto"/>
            </w:tcBorders>
            <w:shd w:val="clear" w:color="auto" w:fill="FFFFFF"/>
          </w:tcPr>
          <w:p w14:paraId="22D562C0" w14:textId="77777777" w:rsidR="005A67F2" w:rsidRPr="00BF76FE" w:rsidRDefault="005A67F2" w:rsidP="00DA6E6A">
            <w:pPr>
              <w:spacing w:after="120"/>
            </w:pPr>
          </w:p>
        </w:tc>
        <w:tc>
          <w:tcPr>
            <w:tcW w:w="708" w:type="dxa"/>
            <w:vMerge/>
            <w:tcBorders>
              <w:left w:val="single" w:sz="4" w:space="0" w:color="auto"/>
            </w:tcBorders>
            <w:shd w:val="clear" w:color="auto" w:fill="FFFFFF"/>
          </w:tcPr>
          <w:p w14:paraId="6F3A3384" w14:textId="77777777" w:rsidR="005A67F2" w:rsidRPr="00BF76FE" w:rsidRDefault="005A67F2" w:rsidP="00DA6E6A">
            <w:pPr>
              <w:spacing w:after="120"/>
            </w:pPr>
          </w:p>
        </w:tc>
        <w:tc>
          <w:tcPr>
            <w:tcW w:w="5529" w:type="dxa"/>
            <w:gridSpan w:val="3"/>
            <w:vMerge/>
            <w:tcBorders>
              <w:left w:val="single" w:sz="4" w:space="0" w:color="auto"/>
            </w:tcBorders>
            <w:shd w:val="clear" w:color="auto" w:fill="FFFFFF"/>
          </w:tcPr>
          <w:p w14:paraId="26D75201" w14:textId="77777777" w:rsidR="005A67F2" w:rsidRPr="00BF76FE" w:rsidRDefault="005A67F2" w:rsidP="00DA6E6A">
            <w:pPr>
              <w:spacing w:after="120"/>
            </w:pPr>
          </w:p>
        </w:tc>
        <w:tc>
          <w:tcPr>
            <w:tcW w:w="1278" w:type="dxa"/>
            <w:tcBorders>
              <w:top w:val="single" w:sz="4" w:space="0" w:color="auto"/>
              <w:left w:val="single" w:sz="4" w:space="0" w:color="auto"/>
            </w:tcBorders>
            <w:shd w:val="clear" w:color="auto" w:fill="FFFFFF"/>
          </w:tcPr>
          <w:p w14:paraId="2D71BE5D" w14:textId="77777777" w:rsidR="005A67F2" w:rsidRPr="00BF76FE" w:rsidRDefault="005A67F2" w:rsidP="00DA6E6A">
            <w:pPr>
              <w:spacing w:after="120"/>
            </w:pPr>
          </w:p>
        </w:tc>
        <w:tc>
          <w:tcPr>
            <w:tcW w:w="1465" w:type="dxa"/>
            <w:tcBorders>
              <w:left w:val="single" w:sz="4" w:space="0" w:color="auto"/>
              <w:right w:val="single" w:sz="4" w:space="0" w:color="auto"/>
            </w:tcBorders>
            <w:shd w:val="clear" w:color="auto" w:fill="FFFFFF"/>
            <w:vAlign w:val="center"/>
          </w:tcPr>
          <w:p w14:paraId="7FA0D2FE"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250</w:t>
            </w:r>
          </w:p>
        </w:tc>
      </w:tr>
      <w:tr w:rsidR="006818E7" w:rsidRPr="00BF76FE" w14:paraId="5C5B3DFA" w14:textId="77777777" w:rsidTr="006818E7">
        <w:trPr>
          <w:jc w:val="center"/>
        </w:trPr>
        <w:tc>
          <w:tcPr>
            <w:tcW w:w="479" w:type="dxa"/>
            <w:vMerge/>
            <w:tcBorders>
              <w:left w:val="single" w:sz="4" w:space="0" w:color="auto"/>
            </w:tcBorders>
            <w:shd w:val="clear" w:color="auto" w:fill="FFFFFF"/>
          </w:tcPr>
          <w:p w14:paraId="2F214EA8" w14:textId="77777777" w:rsidR="005A67F2" w:rsidRPr="00BF76FE" w:rsidRDefault="005A67F2" w:rsidP="00DA6E6A">
            <w:pPr>
              <w:spacing w:after="120"/>
            </w:pPr>
          </w:p>
        </w:tc>
        <w:tc>
          <w:tcPr>
            <w:tcW w:w="708" w:type="dxa"/>
            <w:vMerge/>
            <w:tcBorders>
              <w:left w:val="single" w:sz="4" w:space="0" w:color="auto"/>
            </w:tcBorders>
            <w:shd w:val="clear" w:color="auto" w:fill="FFFFFF"/>
          </w:tcPr>
          <w:p w14:paraId="2BD342B9" w14:textId="77777777" w:rsidR="005A67F2" w:rsidRPr="00BF76FE" w:rsidRDefault="005A67F2" w:rsidP="00DA6E6A">
            <w:pPr>
              <w:spacing w:after="120"/>
            </w:pPr>
          </w:p>
        </w:tc>
        <w:tc>
          <w:tcPr>
            <w:tcW w:w="5529" w:type="dxa"/>
            <w:gridSpan w:val="3"/>
            <w:vMerge/>
            <w:tcBorders>
              <w:left w:val="single" w:sz="4" w:space="0" w:color="auto"/>
            </w:tcBorders>
            <w:shd w:val="clear" w:color="auto" w:fill="FFFFFF"/>
          </w:tcPr>
          <w:p w14:paraId="62B375D1" w14:textId="77777777" w:rsidR="005A67F2" w:rsidRPr="00BF76FE" w:rsidRDefault="005A67F2" w:rsidP="00DA6E6A">
            <w:pPr>
              <w:spacing w:after="120"/>
            </w:pPr>
          </w:p>
        </w:tc>
        <w:tc>
          <w:tcPr>
            <w:tcW w:w="1278" w:type="dxa"/>
            <w:tcBorders>
              <w:top w:val="single" w:sz="4" w:space="0" w:color="auto"/>
              <w:left w:val="single" w:sz="4" w:space="0" w:color="auto"/>
            </w:tcBorders>
            <w:shd w:val="clear" w:color="auto" w:fill="FFFFFF"/>
          </w:tcPr>
          <w:p w14:paraId="19BBBF20" w14:textId="77777777" w:rsidR="005A67F2" w:rsidRPr="00BF76FE" w:rsidRDefault="005A67F2" w:rsidP="00DA6E6A">
            <w:pPr>
              <w:spacing w:after="120"/>
            </w:pPr>
          </w:p>
        </w:tc>
        <w:tc>
          <w:tcPr>
            <w:tcW w:w="1465" w:type="dxa"/>
            <w:tcBorders>
              <w:left w:val="single" w:sz="4" w:space="0" w:color="auto"/>
              <w:right w:val="single" w:sz="4" w:space="0" w:color="auto"/>
            </w:tcBorders>
            <w:shd w:val="clear" w:color="auto" w:fill="FFFFFF"/>
          </w:tcPr>
          <w:p w14:paraId="529FED30" w14:textId="77777777" w:rsidR="005A67F2" w:rsidRPr="00BF76FE" w:rsidRDefault="005A67F2" w:rsidP="00DA6E6A">
            <w:pPr>
              <w:spacing w:after="120"/>
            </w:pPr>
          </w:p>
        </w:tc>
      </w:tr>
      <w:tr w:rsidR="005A67F2" w:rsidRPr="00BF76FE" w14:paraId="7E10DE88" w14:textId="77777777" w:rsidTr="006818E7">
        <w:trPr>
          <w:jc w:val="center"/>
        </w:trPr>
        <w:tc>
          <w:tcPr>
            <w:tcW w:w="479" w:type="dxa"/>
            <w:vMerge w:val="restart"/>
            <w:tcBorders>
              <w:top w:val="single" w:sz="4" w:space="0" w:color="auto"/>
              <w:left w:val="single" w:sz="4" w:space="0" w:color="auto"/>
            </w:tcBorders>
            <w:shd w:val="clear" w:color="auto" w:fill="FFFFFF"/>
          </w:tcPr>
          <w:p w14:paraId="33657D1B"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2</w:t>
            </w:r>
          </w:p>
        </w:tc>
        <w:tc>
          <w:tcPr>
            <w:tcW w:w="8980" w:type="dxa"/>
            <w:gridSpan w:val="6"/>
            <w:tcBorders>
              <w:top w:val="single" w:sz="4" w:space="0" w:color="auto"/>
              <w:left w:val="single" w:sz="4" w:space="0" w:color="auto"/>
              <w:right w:val="single" w:sz="4" w:space="0" w:color="auto"/>
            </w:tcBorders>
            <w:shd w:val="clear" w:color="auto" w:fill="FFFFFF"/>
            <w:vAlign w:val="bottom"/>
          </w:tcPr>
          <w:p w14:paraId="577D541E"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Исполнение обязанности уполномоченного экономического оператора планируется обеспечить следующими способами (заполняется, если условие о представлении обеспечения является обязательным для включения в реестр)***</w:t>
            </w:r>
          </w:p>
        </w:tc>
      </w:tr>
      <w:tr w:rsidR="006818E7" w:rsidRPr="00BF76FE" w14:paraId="6CC3AD14" w14:textId="77777777" w:rsidTr="006818E7">
        <w:trPr>
          <w:jc w:val="center"/>
        </w:trPr>
        <w:tc>
          <w:tcPr>
            <w:tcW w:w="479" w:type="dxa"/>
            <w:vMerge/>
            <w:tcBorders>
              <w:left w:val="single" w:sz="4" w:space="0" w:color="auto"/>
            </w:tcBorders>
            <w:shd w:val="clear" w:color="auto" w:fill="FFFFFF"/>
          </w:tcPr>
          <w:p w14:paraId="68360D3A" w14:textId="77777777" w:rsidR="005A67F2" w:rsidRPr="00BF76FE" w:rsidRDefault="005A67F2" w:rsidP="00DA6E6A">
            <w:pPr>
              <w:spacing w:after="120"/>
            </w:pPr>
          </w:p>
        </w:tc>
        <w:tc>
          <w:tcPr>
            <w:tcW w:w="708" w:type="dxa"/>
            <w:tcBorders>
              <w:top w:val="single" w:sz="4" w:space="0" w:color="auto"/>
              <w:left w:val="single" w:sz="4" w:space="0" w:color="auto"/>
            </w:tcBorders>
            <w:shd w:val="clear" w:color="auto" w:fill="FFFFFF"/>
            <w:vAlign w:val="center"/>
          </w:tcPr>
          <w:p w14:paraId="7CA653CA"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2.1</w:t>
            </w:r>
          </w:p>
        </w:tc>
        <w:tc>
          <w:tcPr>
            <w:tcW w:w="5529" w:type="dxa"/>
            <w:gridSpan w:val="3"/>
            <w:tcBorders>
              <w:top w:val="single" w:sz="4" w:space="0" w:color="auto"/>
              <w:left w:val="single" w:sz="4" w:space="0" w:color="auto"/>
            </w:tcBorders>
            <w:shd w:val="clear" w:color="auto" w:fill="FFFFFF"/>
            <w:vAlign w:val="bottom"/>
          </w:tcPr>
          <w:p w14:paraId="13E977E7"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внесение денежных средств (денег) на сумму, эквивалентную сумме в евро</w:t>
            </w:r>
          </w:p>
        </w:tc>
        <w:tc>
          <w:tcPr>
            <w:tcW w:w="1278" w:type="dxa"/>
            <w:tcBorders>
              <w:top w:val="single" w:sz="4" w:space="0" w:color="auto"/>
              <w:left w:val="single" w:sz="4" w:space="0" w:color="auto"/>
            </w:tcBorders>
            <w:shd w:val="clear" w:color="auto" w:fill="FFFFFF"/>
          </w:tcPr>
          <w:p w14:paraId="7EA994C8" w14:textId="77777777" w:rsidR="005A67F2" w:rsidRPr="00BF76FE" w:rsidRDefault="005A67F2" w:rsidP="00DA6E6A">
            <w:pPr>
              <w:spacing w:after="120"/>
            </w:pPr>
          </w:p>
        </w:tc>
        <w:tc>
          <w:tcPr>
            <w:tcW w:w="1465" w:type="dxa"/>
            <w:vMerge w:val="restart"/>
            <w:tcBorders>
              <w:top w:val="single" w:sz="4" w:space="0" w:color="auto"/>
              <w:left w:val="single" w:sz="4" w:space="0" w:color="auto"/>
              <w:right w:val="single" w:sz="4" w:space="0" w:color="auto"/>
            </w:tcBorders>
            <w:shd w:val="clear" w:color="auto" w:fill="FFFFFF"/>
            <w:vAlign w:val="center"/>
          </w:tcPr>
          <w:p w14:paraId="4ABDC1E1"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значение, установленное статьей 436 Кодекса</w:t>
            </w:r>
          </w:p>
        </w:tc>
      </w:tr>
      <w:tr w:rsidR="006818E7" w:rsidRPr="00BF76FE" w14:paraId="5B4E0059" w14:textId="77777777" w:rsidTr="006818E7">
        <w:trPr>
          <w:jc w:val="center"/>
        </w:trPr>
        <w:tc>
          <w:tcPr>
            <w:tcW w:w="479" w:type="dxa"/>
            <w:vMerge/>
            <w:tcBorders>
              <w:left w:val="single" w:sz="4" w:space="0" w:color="auto"/>
            </w:tcBorders>
            <w:shd w:val="clear" w:color="auto" w:fill="FFFFFF"/>
          </w:tcPr>
          <w:p w14:paraId="29D3B807" w14:textId="77777777" w:rsidR="005A67F2" w:rsidRPr="00BF76FE" w:rsidRDefault="005A67F2" w:rsidP="00DA6E6A">
            <w:pPr>
              <w:spacing w:after="120"/>
            </w:pPr>
          </w:p>
        </w:tc>
        <w:tc>
          <w:tcPr>
            <w:tcW w:w="708" w:type="dxa"/>
            <w:tcBorders>
              <w:top w:val="single" w:sz="4" w:space="0" w:color="auto"/>
              <w:left w:val="single" w:sz="4" w:space="0" w:color="auto"/>
            </w:tcBorders>
            <w:shd w:val="clear" w:color="auto" w:fill="FFFFFF"/>
            <w:vAlign w:val="center"/>
          </w:tcPr>
          <w:p w14:paraId="3A479D6A"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2.2</w:t>
            </w:r>
          </w:p>
        </w:tc>
        <w:tc>
          <w:tcPr>
            <w:tcW w:w="5529" w:type="dxa"/>
            <w:gridSpan w:val="3"/>
            <w:tcBorders>
              <w:top w:val="single" w:sz="4" w:space="0" w:color="auto"/>
              <w:left w:val="single" w:sz="4" w:space="0" w:color="auto"/>
            </w:tcBorders>
            <w:shd w:val="clear" w:color="auto" w:fill="FFFFFF"/>
            <w:vAlign w:val="bottom"/>
          </w:tcPr>
          <w:p w14:paraId="686EC02D"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банковская гарантия на сумму, эквивалентную сумме в евро</w:t>
            </w:r>
          </w:p>
        </w:tc>
        <w:tc>
          <w:tcPr>
            <w:tcW w:w="1278" w:type="dxa"/>
            <w:tcBorders>
              <w:top w:val="single" w:sz="4" w:space="0" w:color="auto"/>
              <w:left w:val="single" w:sz="4" w:space="0" w:color="auto"/>
            </w:tcBorders>
            <w:shd w:val="clear" w:color="auto" w:fill="FFFFFF"/>
          </w:tcPr>
          <w:p w14:paraId="7BCF61ED" w14:textId="77777777" w:rsidR="005A67F2" w:rsidRPr="00BF76FE" w:rsidRDefault="005A67F2" w:rsidP="00DA6E6A">
            <w:pPr>
              <w:spacing w:after="120"/>
            </w:pPr>
          </w:p>
        </w:tc>
        <w:tc>
          <w:tcPr>
            <w:tcW w:w="1465" w:type="dxa"/>
            <w:vMerge/>
            <w:tcBorders>
              <w:left w:val="single" w:sz="4" w:space="0" w:color="auto"/>
              <w:right w:val="single" w:sz="4" w:space="0" w:color="auto"/>
            </w:tcBorders>
            <w:shd w:val="clear" w:color="auto" w:fill="FFFFFF"/>
            <w:vAlign w:val="center"/>
          </w:tcPr>
          <w:p w14:paraId="5DECAA4C" w14:textId="77777777" w:rsidR="005A67F2" w:rsidRPr="00BF76FE" w:rsidRDefault="005A67F2" w:rsidP="00DA6E6A">
            <w:pPr>
              <w:spacing w:after="120"/>
            </w:pPr>
          </w:p>
        </w:tc>
      </w:tr>
      <w:tr w:rsidR="006818E7" w:rsidRPr="00BF76FE" w14:paraId="15B66C55" w14:textId="77777777" w:rsidTr="006818E7">
        <w:trPr>
          <w:jc w:val="center"/>
        </w:trPr>
        <w:tc>
          <w:tcPr>
            <w:tcW w:w="479" w:type="dxa"/>
            <w:vMerge/>
            <w:tcBorders>
              <w:left w:val="single" w:sz="4" w:space="0" w:color="auto"/>
            </w:tcBorders>
            <w:shd w:val="clear" w:color="auto" w:fill="FFFFFF"/>
          </w:tcPr>
          <w:p w14:paraId="5A702EE5" w14:textId="77777777" w:rsidR="005A67F2" w:rsidRPr="00BF76FE" w:rsidRDefault="005A67F2" w:rsidP="00DA6E6A">
            <w:pPr>
              <w:spacing w:after="120"/>
            </w:pPr>
          </w:p>
        </w:tc>
        <w:tc>
          <w:tcPr>
            <w:tcW w:w="708" w:type="dxa"/>
            <w:tcBorders>
              <w:top w:val="single" w:sz="4" w:space="0" w:color="auto"/>
              <w:left w:val="single" w:sz="4" w:space="0" w:color="auto"/>
            </w:tcBorders>
            <w:shd w:val="clear" w:color="auto" w:fill="FFFFFF"/>
          </w:tcPr>
          <w:p w14:paraId="1CC3FBDB"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2.3</w:t>
            </w:r>
          </w:p>
        </w:tc>
        <w:tc>
          <w:tcPr>
            <w:tcW w:w="5529" w:type="dxa"/>
            <w:gridSpan w:val="3"/>
            <w:tcBorders>
              <w:top w:val="single" w:sz="4" w:space="0" w:color="auto"/>
              <w:left w:val="single" w:sz="4" w:space="0" w:color="auto"/>
            </w:tcBorders>
            <w:shd w:val="clear" w:color="auto" w:fill="FFFFFF"/>
            <w:vAlign w:val="bottom"/>
          </w:tcPr>
          <w:p w14:paraId="25A1D348"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поручительство на сумму, эквивалентную сумме в евро</w:t>
            </w:r>
          </w:p>
        </w:tc>
        <w:tc>
          <w:tcPr>
            <w:tcW w:w="1278" w:type="dxa"/>
            <w:tcBorders>
              <w:top w:val="single" w:sz="4" w:space="0" w:color="auto"/>
              <w:left w:val="single" w:sz="4" w:space="0" w:color="auto"/>
            </w:tcBorders>
            <w:shd w:val="clear" w:color="auto" w:fill="FFFFFF"/>
          </w:tcPr>
          <w:p w14:paraId="4C333903" w14:textId="77777777" w:rsidR="005A67F2" w:rsidRPr="00BF76FE" w:rsidRDefault="005A67F2" w:rsidP="00DA6E6A">
            <w:pPr>
              <w:spacing w:after="120"/>
            </w:pPr>
          </w:p>
        </w:tc>
        <w:tc>
          <w:tcPr>
            <w:tcW w:w="1465" w:type="dxa"/>
            <w:vMerge/>
            <w:tcBorders>
              <w:left w:val="single" w:sz="4" w:space="0" w:color="auto"/>
              <w:right w:val="single" w:sz="4" w:space="0" w:color="auto"/>
            </w:tcBorders>
            <w:shd w:val="clear" w:color="auto" w:fill="FFFFFF"/>
            <w:vAlign w:val="center"/>
          </w:tcPr>
          <w:p w14:paraId="641F0958" w14:textId="77777777" w:rsidR="005A67F2" w:rsidRPr="00BF76FE" w:rsidRDefault="005A67F2" w:rsidP="00DA6E6A">
            <w:pPr>
              <w:spacing w:after="120"/>
            </w:pPr>
          </w:p>
        </w:tc>
      </w:tr>
      <w:tr w:rsidR="006818E7" w:rsidRPr="00BF76FE" w14:paraId="3E268730" w14:textId="77777777" w:rsidTr="006818E7">
        <w:trPr>
          <w:jc w:val="center"/>
        </w:trPr>
        <w:tc>
          <w:tcPr>
            <w:tcW w:w="479" w:type="dxa"/>
            <w:vMerge/>
            <w:tcBorders>
              <w:left w:val="single" w:sz="4" w:space="0" w:color="auto"/>
              <w:bottom w:val="single" w:sz="4" w:space="0" w:color="auto"/>
            </w:tcBorders>
            <w:shd w:val="clear" w:color="auto" w:fill="FFFFFF"/>
          </w:tcPr>
          <w:p w14:paraId="1266B9EB" w14:textId="77777777" w:rsidR="005A67F2" w:rsidRPr="00BF76FE" w:rsidRDefault="005A67F2" w:rsidP="00DA6E6A">
            <w:pPr>
              <w:spacing w:after="120"/>
            </w:pPr>
          </w:p>
        </w:tc>
        <w:tc>
          <w:tcPr>
            <w:tcW w:w="708" w:type="dxa"/>
            <w:tcBorders>
              <w:top w:val="single" w:sz="4" w:space="0" w:color="auto"/>
              <w:left w:val="single" w:sz="4" w:space="0" w:color="auto"/>
              <w:bottom w:val="single" w:sz="4" w:space="0" w:color="auto"/>
            </w:tcBorders>
            <w:shd w:val="clear" w:color="auto" w:fill="FFFFFF"/>
          </w:tcPr>
          <w:p w14:paraId="09F73953"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2.4</w:t>
            </w:r>
          </w:p>
        </w:tc>
        <w:tc>
          <w:tcPr>
            <w:tcW w:w="5529" w:type="dxa"/>
            <w:gridSpan w:val="3"/>
            <w:tcBorders>
              <w:top w:val="single" w:sz="4" w:space="0" w:color="auto"/>
              <w:left w:val="single" w:sz="4" w:space="0" w:color="auto"/>
              <w:bottom w:val="single" w:sz="4" w:space="0" w:color="auto"/>
            </w:tcBorders>
            <w:shd w:val="clear" w:color="auto" w:fill="FFFFFF"/>
            <w:vAlign w:val="bottom"/>
          </w:tcPr>
          <w:p w14:paraId="6C5EED88"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залог имущества на сумму, эквивалентную сумме в евро</w:t>
            </w:r>
          </w:p>
        </w:tc>
        <w:tc>
          <w:tcPr>
            <w:tcW w:w="1278" w:type="dxa"/>
            <w:tcBorders>
              <w:top w:val="single" w:sz="4" w:space="0" w:color="auto"/>
              <w:left w:val="single" w:sz="4" w:space="0" w:color="auto"/>
              <w:bottom w:val="single" w:sz="4" w:space="0" w:color="auto"/>
            </w:tcBorders>
            <w:shd w:val="clear" w:color="auto" w:fill="FFFFFF"/>
          </w:tcPr>
          <w:p w14:paraId="10CB6615" w14:textId="77777777" w:rsidR="005A67F2" w:rsidRPr="00BF76FE" w:rsidRDefault="005A67F2" w:rsidP="00DA6E6A">
            <w:pPr>
              <w:spacing w:after="120"/>
            </w:pPr>
          </w:p>
        </w:tc>
        <w:tc>
          <w:tcPr>
            <w:tcW w:w="1465" w:type="dxa"/>
            <w:vMerge/>
            <w:tcBorders>
              <w:left w:val="single" w:sz="4" w:space="0" w:color="auto"/>
              <w:bottom w:val="single" w:sz="4" w:space="0" w:color="auto"/>
              <w:right w:val="single" w:sz="4" w:space="0" w:color="auto"/>
            </w:tcBorders>
            <w:shd w:val="clear" w:color="auto" w:fill="FFFFFF"/>
            <w:vAlign w:val="center"/>
          </w:tcPr>
          <w:p w14:paraId="6617E7DA" w14:textId="77777777" w:rsidR="005A67F2" w:rsidRPr="00BF76FE" w:rsidRDefault="005A67F2" w:rsidP="00DA6E6A">
            <w:pPr>
              <w:spacing w:after="120"/>
            </w:pPr>
          </w:p>
        </w:tc>
      </w:tr>
      <w:tr w:rsidR="006818E7" w:rsidRPr="00BF76FE" w14:paraId="6506F15A" w14:textId="77777777" w:rsidTr="006818E7">
        <w:trPr>
          <w:jc w:val="center"/>
        </w:trPr>
        <w:tc>
          <w:tcPr>
            <w:tcW w:w="479" w:type="dxa"/>
            <w:vMerge w:val="restart"/>
            <w:tcBorders>
              <w:top w:val="single" w:sz="4" w:space="0" w:color="auto"/>
              <w:left w:val="single" w:sz="4" w:space="0" w:color="auto"/>
            </w:tcBorders>
            <w:shd w:val="clear" w:color="auto" w:fill="FFFFFF"/>
          </w:tcPr>
          <w:p w14:paraId="671D12FA" w14:textId="77777777" w:rsidR="005A67F2" w:rsidRPr="00BF76FE" w:rsidRDefault="005A67F2" w:rsidP="00DA6E6A">
            <w:pPr>
              <w:spacing w:after="120"/>
            </w:pPr>
          </w:p>
        </w:tc>
        <w:tc>
          <w:tcPr>
            <w:tcW w:w="708" w:type="dxa"/>
            <w:vMerge w:val="restart"/>
            <w:tcBorders>
              <w:top w:val="single" w:sz="4" w:space="0" w:color="auto"/>
              <w:left w:val="single" w:sz="4" w:space="0" w:color="auto"/>
            </w:tcBorders>
            <w:shd w:val="clear" w:color="auto" w:fill="FFFFFF"/>
          </w:tcPr>
          <w:p w14:paraId="616DF927"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2.5</w:t>
            </w:r>
          </w:p>
        </w:tc>
        <w:tc>
          <w:tcPr>
            <w:tcW w:w="781" w:type="dxa"/>
            <w:gridSpan w:val="2"/>
            <w:tcBorders>
              <w:top w:val="single" w:sz="4" w:space="0" w:color="auto"/>
              <w:left w:val="single" w:sz="4" w:space="0" w:color="auto"/>
            </w:tcBorders>
            <w:shd w:val="clear" w:color="auto" w:fill="FFFFFF"/>
          </w:tcPr>
          <w:p w14:paraId="52FC426E"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2.5.1</w:t>
            </w:r>
          </w:p>
        </w:tc>
        <w:tc>
          <w:tcPr>
            <w:tcW w:w="4748" w:type="dxa"/>
            <w:tcBorders>
              <w:top w:val="single" w:sz="4" w:space="0" w:color="auto"/>
              <w:left w:val="single" w:sz="4" w:space="0" w:color="auto"/>
            </w:tcBorders>
            <w:shd w:val="clear" w:color="auto" w:fill="FFFFFF"/>
            <w:vAlign w:val="bottom"/>
          </w:tcPr>
          <w:p w14:paraId="328D5A11"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обеспечение исполнения обязанности</w:t>
            </w:r>
            <w:r w:rsidRPr="00BF76FE">
              <w:rPr>
                <w:rStyle w:val="Bodytext211pt"/>
                <w:rFonts w:ascii="Sylfaen" w:hAnsi="Sylfaen"/>
                <w:sz w:val="24"/>
                <w:szCs w:val="24"/>
                <w:lang w:eastAsia="en-US" w:bidi="en-US"/>
              </w:rPr>
              <w:t xml:space="preserve"> </w:t>
            </w:r>
            <w:r w:rsidRPr="00BF76FE">
              <w:rPr>
                <w:rStyle w:val="Bodytext211pt"/>
                <w:rFonts w:ascii="Sylfaen" w:hAnsi="Sylfaen"/>
                <w:sz w:val="24"/>
                <w:szCs w:val="24"/>
              </w:rPr>
              <w:t>иным способом (указать):</w:t>
            </w:r>
            <w:r w:rsidRPr="00BF76FE">
              <w:rPr>
                <w:rStyle w:val="Bodytext211pt"/>
                <w:rFonts w:ascii="Sylfaen" w:hAnsi="Sylfaen"/>
                <w:sz w:val="24"/>
                <w:szCs w:val="24"/>
                <w:lang w:eastAsia="en-US" w:bidi="en-US"/>
              </w:rPr>
              <w:t xml:space="preserve"> _______________</w:t>
            </w:r>
          </w:p>
          <w:p w14:paraId="73C50B6D"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на сумму, эквивалентную сумме в евро</w:t>
            </w:r>
          </w:p>
        </w:tc>
        <w:tc>
          <w:tcPr>
            <w:tcW w:w="1278" w:type="dxa"/>
            <w:tcBorders>
              <w:top w:val="single" w:sz="4" w:space="0" w:color="auto"/>
              <w:left w:val="single" w:sz="4" w:space="0" w:color="auto"/>
            </w:tcBorders>
            <w:shd w:val="clear" w:color="auto" w:fill="FFFFFF"/>
          </w:tcPr>
          <w:p w14:paraId="695438D9" w14:textId="77777777" w:rsidR="005A67F2" w:rsidRPr="00BF76FE" w:rsidRDefault="005A67F2" w:rsidP="00DA6E6A">
            <w:pPr>
              <w:spacing w:after="120"/>
            </w:pPr>
          </w:p>
        </w:tc>
        <w:tc>
          <w:tcPr>
            <w:tcW w:w="1465" w:type="dxa"/>
            <w:vMerge w:val="restart"/>
            <w:tcBorders>
              <w:top w:val="single" w:sz="4" w:space="0" w:color="auto"/>
              <w:left w:val="single" w:sz="4" w:space="0" w:color="auto"/>
              <w:right w:val="single" w:sz="4" w:space="0" w:color="auto"/>
            </w:tcBorders>
            <w:shd w:val="clear" w:color="auto" w:fill="FFFFFF"/>
          </w:tcPr>
          <w:p w14:paraId="5F15DE88" w14:textId="77777777" w:rsidR="005A67F2" w:rsidRPr="00BF76FE" w:rsidRDefault="005A67F2" w:rsidP="00DA6E6A">
            <w:pPr>
              <w:spacing w:after="120"/>
            </w:pPr>
          </w:p>
        </w:tc>
      </w:tr>
      <w:tr w:rsidR="006818E7" w:rsidRPr="00BF76FE" w14:paraId="2B579395" w14:textId="77777777" w:rsidTr="006818E7">
        <w:trPr>
          <w:jc w:val="center"/>
        </w:trPr>
        <w:tc>
          <w:tcPr>
            <w:tcW w:w="479" w:type="dxa"/>
            <w:vMerge/>
            <w:tcBorders>
              <w:left w:val="single" w:sz="4" w:space="0" w:color="auto"/>
            </w:tcBorders>
            <w:shd w:val="clear" w:color="auto" w:fill="FFFFFF"/>
          </w:tcPr>
          <w:p w14:paraId="566603C1" w14:textId="77777777" w:rsidR="005A67F2" w:rsidRPr="00BF76FE" w:rsidRDefault="005A67F2" w:rsidP="00DA6E6A">
            <w:pPr>
              <w:spacing w:after="120"/>
            </w:pPr>
          </w:p>
        </w:tc>
        <w:tc>
          <w:tcPr>
            <w:tcW w:w="708" w:type="dxa"/>
            <w:vMerge/>
            <w:tcBorders>
              <w:left w:val="single" w:sz="4" w:space="0" w:color="auto"/>
            </w:tcBorders>
            <w:shd w:val="clear" w:color="auto" w:fill="FFFFFF"/>
          </w:tcPr>
          <w:p w14:paraId="22AAD8D5" w14:textId="77777777" w:rsidR="005A67F2" w:rsidRPr="00BF76FE" w:rsidRDefault="005A67F2" w:rsidP="00DA6E6A">
            <w:pPr>
              <w:spacing w:after="120"/>
            </w:pPr>
          </w:p>
        </w:tc>
        <w:tc>
          <w:tcPr>
            <w:tcW w:w="781" w:type="dxa"/>
            <w:gridSpan w:val="2"/>
            <w:tcBorders>
              <w:top w:val="single" w:sz="4" w:space="0" w:color="auto"/>
              <w:left w:val="single" w:sz="4" w:space="0" w:color="auto"/>
            </w:tcBorders>
            <w:shd w:val="clear" w:color="auto" w:fill="FFFFFF"/>
          </w:tcPr>
          <w:p w14:paraId="0F4D356E"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2.5.2</w:t>
            </w:r>
          </w:p>
        </w:tc>
        <w:tc>
          <w:tcPr>
            <w:tcW w:w="4748" w:type="dxa"/>
            <w:tcBorders>
              <w:top w:val="single" w:sz="4" w:space="0" w:color="auto"/>
              <w:left w:val="single" w:sz="4" w:space="0" w:color="auto"/>
            </w:tcBorders>
            <w:shd w:val="clear" w:color="auto" w:fill="FFFFFF"/>
            <w:vAlign w:val="bottom"/>
          </w:tcPr>
          <w:p w14:paraId="20076C78"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обеспечение исполнения обязанности</w:t>
            </w:r>
            <w:r w:rsidRPr="00BF76FE">
              <w:rPr>
                <w:rStyle w:val="Bodytext211pt"/>
                <w:rFonts w:ascii="Sylfaen" w:hAnsi="Sylfaen"/>
                <w:sz w:val="24"/>
                <w:szCs w:val="24"/>
                <w:lang w:eastAsia="en-US" w:bidi="en-US"/>
              </w:rPr>
              <w:t xml:space="preserve"> </w:t>
            </w:r>
            <w:r w:rsidRPr="00BF76FE">
              <w:rPr>
                <w:rStyle w:val="Bodytext211pt"/>
                <w:rFonts w:ascii="Sylfaen" w:hAnsi="Sylfaen"/>
                <w:sz w:val="24"/>
                <w:szCs w:val="24"/>
              </w:rPr>
              <w:t>иным способом (указать):</w:t>
            </w:r>
            <w:r w:rsidRPr="00BF76FE">
              <w:rPr>
                <w:rStyle w:val="Bodytext211pt"/>
                <w:rFonts w:ascii="Sylfaen" w:hAnsi="Sylfaen"/>
                <w:sz w:val="24"/>
                <w:szCs w:val="24"/>
                <w:lang w:eastAsia="en-US" w:bidi="en-US"/>
              </w:rPr>
              <w:t xml:space="preserve"> _______________</w:t>
            </w:r>
          </w:p>
          <w:p w14:paraId="57D8F136"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на сумму, эквивалентную сумме в евро</w:t>
            </w:r>
          </w:p>
        </w:tc>
        <w:tc>
          <w:tcPr>
            <w:tcW w:w="1278" w:type="dxa"/>
            <w:tcBorders>
              <w:top w:val="single" w:sz="4" w:space="0" w:color="auto"/>
              <w:left w:val="single" w:sz="4" w:space="0" w:color="auto"/>
            </w:tcBorders>
            <w:shd w:val="clear" w:color="auto" w:fill="FFFFFF"/>
          </w:tcPr>
          <w:p w14:paraId="38AA989B" w14:textId="77777777" w:rsidR="005A67F2" w:rsidRPr="00BF76FE" w:rsidRDefault="005A67F2" w:rsidP="00DA6E6A">
            <w:pPr>
              <w:spacing w:after="120"/>
            </w:pPr>
          </w:p>
        </w:tc>
        <w:tc>
          <w:tcPr>
            <w:tcW w:w="1465" w:type="dxa"/>
            <w:vMerge/>
            <w:tcBorders>
              <w:left w:val="single" w:sz="4" w:space="0" w:color="auto"/>
              <w:right w:val="single" w:sz="4" w:space="0" w:color="auto"/>
            </w:tcBorders>
            <w:shd w:val="clear" w:color="auto" w:fill="FFFFFF"/>
          </w:tcPr>
          <w:p w14:paraId="03AD530C" w14:textId="77777777" w:rsidR="005A67F2" w:rsidRPr="00BF76FE" w:rsidRDefault="005A67F2" w:rsidP="00DA6E6A">
            <w:pPr>
              <w:spacing w:after="120"/>
            </w:pPr>
          </w:p>
        </w:tc>
      </w:tr>
      <w:tr w:rsidR="005A67F2" w:rsidRPr="00BF76FE" w14:paraId="68D1662A" w14:textId="77777777" w:rsidTr="006818E7">
        <w:trPr>
          <w:jc w:val="center"/>
        </w:trPr>
        <w:tc>
          <w:tcPr>
            <w:tcW w:w="479" w:type="dxa"/>
            <w:tcBorders>
              <w:top w:val="single" w:sz="4" w:space="0" w:color="auto"/>
              <w:left w:val="single" w:sz="4" w:space="0" w:color="auto"/>
            </w:tcBorders>
            <w:shd w:val="clear" w:color="auto" w:fill="FFFFFF"/>
          </w:tcPr>
          <w:p w14:paraId="59C572A6"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3</w:t>
            </w:r>
          </w:p>
        </w:tc>
        <w:tc>
          <w:tcPr>
            <w:tcW w:w="6237" w:type="dxa"/>
            <w:gridSpan w:val="4"/>
            <w:tcBorders>
              <w:top w:val="single" w:sz="4" w:space="0" w:color="auto"/>
              <w:left w:val="single" w:sz="4" w:space="0" w:color="auto"/>
            </w:tcBorders>
            <w:shd w:val="clear" w:color="auto" w:fill="FFFFFF"/>
            <w:vAlign w:val="bottom"/>
          </w:tcPr>
          <w:p w14:paraId="06CC3B00"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Не исполненная в установленный срок обязанность по уплате таможенных платежей, специальных, антидемпинговых, компенсационных пошлин, пеней, процентов во всех государствах - членах Евразийского экономического союза (далее - государства-члены) отсутствует</w:t>
            </w:r>
          </w:p>
        </w:tc>
        <w:tc>
          <w:tcPr>
            <w:tcW w:w="1278" w:type="dxa"/>
            <w:tcBorders>
              <w:top w:val="single" w:sz="4" w:space="0" w:color="auto"/>
              <w:left w:val="single" w:sz="4" w:space="0" w:color="auto"/>
            </w:tcBorders>
            <w:shd w:val="clear" w:color="auto" w:fill="FFFFFF"/>
          </w:tcPr>
          <w:p w14:paraId="640029AB" w14:textId="77777777" w:rsidR="005A67F2" w:rsidRPr="00BF76FE" w:rsidRDefault="005A67F2" w:rsidP="00DA6E6A">
            <w:pPr>
              <w:spacing w:after="120"/>
            </w:pPr>
          </w:p>
        </w:tc>
        <w:tc>
          <w:tcPr>
            <w:tcW w:w="1465" w:type="dxa"/>
            <w:tcBorders>
              <w:top w:val="single" w:sz="4" w:space="0" w:color="auto"/>
              <w:left w:val="single" w:sz="4" w:space="0" w:color="auto"/>
              <w:right w:val="single" w:sz="4" w:space="0" w:color="auto"/>
            </w:tcBorders>
            <w:shd w:val="clear" w:color="auto" w:fill="FFFFFF"/>
            <w:vAlign w:val="center"/>
          </w:tcPr>
          <w:p w14:paraId="754B6793"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w:t>
            </w:r>
          </w:p>
        </w:tc>
      </w:tr>
      <w:tr w:rsidR="005A67F2" w:rsidRPr="00BF76FE" w14:paraId="0C185767" w14:textId="77777777" w:rsidTr="006818E7">
        <w:trPr>
          <w:jc w:val="center"/>
        </w:trPr>
        <w:tc>
          <w:tcPr>
            <w:tcW w:w="479" w:type="dxa"/>
            <w:tcBorders>
              <w:top w:val="single" w:sz="4" w:space="0" w:color="auto"/>
              <w:left w:val="single" w:sz="4" w:space="0" w:color="auto"/>
            </w:tcBorders>
            <w:shd w:val="clear" w:color="auto" w:fill="FFFFFF"/>
          </w:tcPr>
          <w:p w14:paraId="44494B86"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4</w:t>
            </w:r>
          </w:p>
        </w:tc>
        <w:tc>
          <w:tcPr>
            <w:tcW w:w="6237" w:type="dxa"/>
            <w:gridSpan w:val="4"/>
            <w:tcBorders>
              <w:top w:val="single" w:sz="4" w:space="0" w:color="auto"/>
              <w:left w:val="single" w:sz="4" w:space="0" w:color="auto"/>
            </w:tcBorders>
            <w:shd w:val="clear" w:color="auto" w:fill="FFFFFF"/>
            <w:vAlign w:val="bottom"/>
          </w:tcPr>
          <w:p w14:paraId="4AE32D98"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Задолженность (недоимка) в соответствии с законодательством о налогах и сборах (налоговым законодательством) государства-члена, в котором зарегистрирован заявитель, отсутствует</w:t>
            </w:r>
          </w:p>
        </w:tc>
        <w:tc>
          <w:tcPr>
            <w:tcW w:w="1278" w:type="dxa"/>
            <w:tcBorders>
              <w:top w:val="single" w:sz="4" w:space="0" w:color="auto"/>
              <w:left w:val="single" w:sz="4" w:space="0" w:color="auto"/>
            </w:tcBorders>
            <w:shd w:val="clear" w:color="auto" w:fill="FFFFFF"/>
          </w:tcPr>
          <w:p w14:paraId="0858F8DD" w14:textId="77777777" w:rsidR="005A67F2" w:rsidRPr="00BF76FE" w:rsidRDefault="005A67F2" w:rsidP="00DA6E6A">
            <w:pPr>
              <w:spacing w:after="120"/>
            </w:pPr>
          </w:p>
        </w:tc>
        <w:tc>
          <w:tcPr>
            <w:tcW w:w="1465" w:type="dxa"/>
            <w:tcBorders>
              <w:top w:val="single" w:sz="4" w:space="0" w:color="auto"/>
              <w:left w:val="single" w:sz="4" w:space="0" w:color="auto"/>
              <w:right w:val="single" w:sz="4" w:space="0" w:color="auto"/>
            </w:tcBorders>
            <w:shd w:val="clear" w:color="auto" w:fill="FFFFFF"/>
            <w:vAlign w:val="center"/>
          </w:tcPr>
          <w:p w14:paraId="584FE530"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w:t>
            </w:r>
          </w:p>
        </w:tc>
      </w:tr>
      <w:tr w:rsidR="005A67F2" w:rsidRPr="00BF76FE" w14:paraId="3BEC82DE" w14:textId="77777777" w:rsidTr="006818E7">
        <w:trPr>
          <w:jc w:val="center"/>
        </w:trPr>
        <w:tc>
          <w:tcPr>
            <w:tcW w:w="479" w:type="dxa"/>
            <w:tcBorders>
              <w:top w:val="single" w:sz="4" w:space="0" w:color="auto"/>
              <w:left w:val="single" w:sz="4" w:space="0" w:color="auto"/>
            </w:tcBorders>
            <w:shd w:val="clear" w:color="auto" w:fill="FFFFFF"/>
          </w:tcPr>
          <w:p w14:paraId="1CDDD2A7"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5</w:t>
            </w:r>
          </w:p>
        </w:tc>
        <w:tc>
          <w:tcPr>
            <w:tcW w:w="6237" w:type="dxa"/>
            <w:gridSpan w:val="4"/>
            <w:tcBorders>
              <w:top w:val="single" w:sz="4" w:space="0" w:color="auto"/>
              <w:left w:val="single" w:sz="4" w:space="0" w:color="auto"/>
            </w:tcBorders>
            <w:shd w:val="clear" w:color="auto" w:fill="FFFFFF"/>
            <w:vAlign w:val="bottom"/>
          </w:tcPr>
          <w:p w14:paraId="04E7080B"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 xml:space="preserve">Факты привлечения во всех государствах-членах заявителя в течение 1 года к административной </w:t>
            </w:r>
            <w:r w:rsidRPr="00BF76FE">
              <w:rPr>
                <w:rStyle w:val="Bodytext211pt"/>
                <w:rFonts w:ascii="Sylfaen" w:hAnsi="Sylfaen"/>
                <w:sz w:val="24"/>
                <w:szCs w:val="24"/>
              </w:rPr>
              <w:lastRenderedPageBreak/>
              <w:t>ответственности за административные правонарушения, привлечение к ответственности за совершение которых законодательством государств-членов определено в качестве основания для отказа во включении в реестр, отсутствуют</w:t>
            </w:r>
          </w:p>
        </w:tc>
        <w:tc>
          <w:tcPr>
            <w:tcW w:w="1278" w:type="dxa"/>
            <w:tcBorders>
              <w:top w:val="single" w:sz="4" w:space="0" w:color="auto"/>
              <w:left w:val="single" w:sz="4" w:space="0" w:color="auto"/>
            </w:tcBorders>
            <w:shd w:val="clear" w:color="auto" w:fill="FFFFFF"/>
          </w:tcPr>
          <w:p w14:paraId="2E2C4A64" w14:textId="77777777" w:rsidR="005A67F2" w:rsidRPr="00BF76FE" w:rsidRDefault="005A67F2" w:rsidP="00DA6E6A">
            <w:pPr>
              <w:spacing w:after="120"/>
            </w:pPr>
          </w:p>
        </w:tc>
        <w:tc>
          <w:tcPr>
            <w:tcW w:w="1465" w:type="dxa"/>
            <w:tcBorders>
              <w:top w:val="single" w:sz="4" w:space="0" w:color="auto"/>
              <w:left w:val="single" w:sz="4" w:space="0" w:color="auto"/>
              <w:right w:val="single" w:sz="4" w:space="0" w:color="auto"/>
            </w:tcBorders>
            <w:shd w:val="clear" w:color="auto" w:fill="FFFFFF"/>
            <w:vAlign w:val="center"/>
          </w:tcPr>
          <w:p w14:paraId="742EA13C"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w:t>
            </w:r>
          </w:p>
        </w:tc>
      </w:tr>
      <w:tr w:rsidR="005A67F2" w:rsidRPr="00BF76FE" w14:paraId="2A1EF8E9" w14:textId="77777777" w:rsidTr="006818E7">
        <w:trPr>
          <w:jc w:val="center"/>
        </w:trPr>
        <w:tc>
          <w:tcPr>
            <w:tcW w:w="479" w:type="dxa"/>
            <w:tcBorders>
              <w:top w:val="single" w:sz="4" w:space="0" w:color="auto"/>
              <w:left w:val="single" w:sz="4" w:space="0" w:color="auto"/>
            </w:tcBorders>
            <w:shd w:val="clear" w:color="auto" w:fill="FFFFFF"/>
          </w:tcPr>
          <w:p w14:paraId="7B655317"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6</w:t>
            </w:r>
          </w:p>
        </w:tc>
        <w:tc>
          <w:tcPr>
            <w:tcW w:w="6237" w:type="dxa"/>
            <w:gridSpan w:val="4"/>
            <w:tcBorders>
              <w:top w:val="single" w:sz="4" w:space="0" w:color="auto"/>
              <w:left w:val="single" w:sz="4" w:space="0" w:color="auto"/>
            </w:tcBorders>
            <w:shd w:val="clear" w:color="auto" w:fill="FFFFFF"/>
            <w:vAlign w:val="bottom"/>
          </w:tcPr>
          <w:p w14:paraId="79318E64"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Факты привлечения во всех государствах-членах физических лиц государств-членов, являющихся акционерами заявителя, имеющими 10 и более процентов акций заявителя, его учредителями (участниками), руководителями, главными бухгалтерами, к уголовной ответственности за преступления или уголовные правонарушения, производство по которым отнесено к ведению таможенных и иных государственных органов, привлечение к ответственности за совершение которых законодательством государств-членов определено в качестве основания для отказа во включении в реестр, отсутствуют</w:t>
            </w:r>
          </w:p>
        </w:tc>
        <w:tc>
          <w:tcPr>
            <w:tcW w:w="1278" w:type="dxa"/>
            <w:tcBorders>
              <w:top w:val="single" w:sz="4" w:space="0" w:color="auto"/>
              <w:left w:val="single" w:sz="4" w:space="0" w:color="auto"/>
            </w:tcBorders>
            <w:shd w:val="clear" w:color="auto" w:fill="FFFFFF"/>
          </w:tcPr>
          <w:p w14:paraId="7D308809" w14:textId="77777777" w:rsidR="005A67F2" w:rsidRPr="00BF76FE" w:rsidRDefault="005A67F2" w:rsidP="00DA6E6A">
            <w:pPr>
              <w:spacing w:after="120"/>
            </w:pPr>
          </w:p>
        </w:tc>
        <w:tc>
          <w:tcPr>
            <w:tcW w:w="1465" w:type="dxa"/>
            <w:tcBorders>
              <w:top w:val="single" w:sz="4" w:space="0" w:color="auto"/>
              <w:left w:val="single" w:sz="4" w:space="0" w:color="auto"/>
              <w:right w:val="single" w:sz="4" w:space="0" w:color="auto"/>
            </w:tcBorders>
            <w:shd w:val="clear" w:color="auto" w:fill="FFFFFF"/>
            <w:vAlign w:val="center"/>
          </w:tcPr>
          <w:p w14:paraId="49DFCF42"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w:t>
            </w:r>
          </w:p>
        </w:tc>
      </w:tr>
      <w:tr w:rsidR="005A67F2" w:rsidRPr="00BF76FE" w14:paraId="60C5AA8B" w14:textId="77777777" w:rsidTr="006818E7">
        <w:trPr>
          <w:jc w:val="center"/>
        </w:trPr>
        <w:tc>
          <w:tcPr>
            <w:tcW w:w="479" w:type="dxa"/>
            <w:tcBorders>
              <w:top w:val="single" w:sz="4" w:space="0" w:color="auto"/>
              <w:left w:val="single" w:sz="4" w:space="0" w:color="auto"/>
              <w:bottom w:val="single" w:sz="4" w:space="0" w:color="auto"/>
            </w:tcBorders>
            <w:shd w:val="clear" w:color="auto" w:fill="FFFFFF"/>
          </w:tcPr>
          <w:p w14:paraId="013FC5A2"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7</w:t>
            </w:r>
          </w:p>
        </w:tc>
        <w:tc>
          <w:tcPr>
            <w:tcW w:w="6237" w:type="dxa"/>
            <w:gridSpan w:val="4"/>
            <w:tcBorders>
              <w:top w:val="single" w:sz="4" w:space="0" w:color="auto"/>
              <w:left w:val="single" w:sz="4" w:space="0" w:color="auto"/>
              <w:bottom w:val="single" w:sz="4" w:space="0" w:color="auto"/>
            </w:tcBorders>
            <w:shd w:val="clear" w:color="auto" w:fill="FFFFFF"/>
            <w:vAlign w:val="bottom"/>
          </w:tcPr>
          <w:p w14:paraId="068D9A2B"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Система учета товаров заявителя отвечает установленным законодательством государств-членов о таможенном регулировании требованиям, позволяет сопоставлять сведения, представленные таможенным органам при совершении таможенных операций, со сведениями о проведении хозяйственных операций и обеспечивает доступ (в том числе удаленный) таможенных органов к таким сведениям</w:t>
            </w:r>
          </w:p>
        </w:tc>
        <w:tc>
          <w:tcPr>
            <w:tcW w:w="1278" w:type="dxa"/>
            <w:tcBorders>
              <w:top w:val="single" w:sz="4" w:space="0" w:color="auto"/>
              <w:left w:val="single" w:sz="4" w:space="0" w:color="auto"/>
              <w:bottom w:val="single" w:sz="4" w:space="0" w:color="auto"/>
            </w:tcBorders>
            <w:shd w:val="clear" w:color="auto" w:fill="FFFFFF"/>
          </w:tcPr>
          <w:p w14:paraId="01600D96" w14:textId="77777777" w:rsidR="005A67F2" w:rsidRPr="00BF76FE" w:rsidRDefault="005A67F2" w:rsidP="00DA6E6A">
            <w:pPr>
              <w:spacing w:after="120"/>
            </w:pP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14:paraId="5CF5E7AC"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w:t>
            </w:r>
          </w:p>
        </w:tc>
      </w:tr>
      <w:tr w:rsidR="005A67F2" w:rsidRPr="00BF76FE" w14:paraId="3A76B0D7" w14:textId="77777777" w:rsidTr="006818E7">
        <w:trPr>
          <w:jc w:val="center"/>
        </w:trPr>
        <w:tc>
          <w:tcPr>
            <w:tcW w:w="479" w:type="dxa"/>
            <w:tcBorders>
              <w:top w:val="single" w:sz="4" w:space="0" w:color="auto"/>
              <w:left w:val="single" w:sz="4" w:space="0" w:color="auto"/>
            </w:tcBorders>
            <w:shd w:val="clear" w:color="auto" w:fill="FFFFFF"/>
          </w:tcPr>
          <w:p w14:paraId="1A2C9068"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8</w:t>
            </w:r>
          </w:p>
        </w:tc>
        <w:tc>
          <w:tcPr>
            <w:tcW w:w="6237" w:type="dxa"/>
            <w:gridSpan w:val="4"/>
            <w:tcBorders>
              <w:top w:val="single" w:sz="4" w:space="0" w:color="auto"/>
              <w:left w:val="single" w:sz="4" w:space="0" w:color="auto"/>
            </w:tcBorders>
            <w:shd w:val="clear" w:color="auto" w:fill="FFFFFF"/>
          </w:tcPr>
          <w:p w14:paraId="3AACAD90"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Совокупный показатель финансовой устойчивости заявителя, рассчитанный в соответствии с порядком определения финансовой устойчивости юридического лица, претендующего на включение в реестр, и значений, характеризующих финансовую устойчивость и необходимых для включения в этот реестр, предусмотренным пунктом 7 статьи 433 Кодекса, баллов</w:t>
            </w:r>
          </w:p>
        </w:tc>
        <w:tc>
          <w:tcPr>
            <w:tcW w:w="1278" w:type="dxa"/>
            <w:tcBorders>
              <w:top w:val="single" w:sz="4" w:space="0" w:color="auto"/>
              <w:left w:val="single" w:sz="4" w:space="0" w:color="auto"/>
            </w:tcBorders>
            <w:shd w:val="clear" w:color="auto" w:fill="FFFFFF"/>
          </w:tcPr>
          <w:p w14:paraId="0D8B479B" w14:textId="77777777" w:rsidR="005A67F2" w:rsidRPr="00BF76FE" w:rsidRDefault="005A67F2" w:rsidP="00DA6E6A">
            <w:pPr>
              <w:spacing w:after="120"/>
            </w:pPr>
          </w:p>
        </w:tc>
        <w:tc>
          <w:tcPr>
            <w:tcW w:w="1465" w:type="dxa"/>
            <w:tcBorders>
              <w:top w:val="single" w:sz="4" w:space="0" w:color="auto"/>
              <w:left w:val="single" w:sz="4" w:space="0" w:color="auto"/>
              <w:right w:val="single" w:sz="4" w:space="0" w:color="auto"/>
            </w:tcBorders>
            <w:shd w:val="clear" w:color="auto" w:fill="FFFFFF"/>
            <w:vAlign w:val="center"/>
          </w:tcPr>
          <w:p w14:paraId="3346B411"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50</w:t>
            </w:r>
          </w:p>
        </w:tc>
      </w:tr>
      <w:tr w:rsidR="005A67F2" w:rsidRPr="00BF76FE" w14:paraId="257509A0" w14:textId="77777777" w:rsidTr="006818E7">
        <w:trPr>
          <w:jc w:val="center"/>
        </w:trPr>
        <w:tc>
          <w:tcPr>
            <w:tcW w:w="479" w:type="dxa"/>
            <w:vMerge w:val="restart"/>
            <w:tcBorders>
              <w:top w:val="single" w:sz="4" w:space="0" w:color="auto"/>
              <w:left w:val="single" w:sz="4" w:space="0" w:color="auto"/>
            </w:tcBorders>
            <w:shd w:val="clear" w:color="auto" w:fill="FFFFFF"/>
          </w:tcPr>
          <w:p w14:paraId="766AF893"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9</w:t>
            </w:r>
          </w:p>
        </w:tc>
        <w:tc>
          <w:tcPr>
            <w:tcW w:w="8980" w:type="dxa"/>
            <w:gridSpan w:val="6"/>
            <w:tcBorders>
              <w:top w:val="single" w:sz="4" w:space="0" w:color="auto"/>
              <w:left w:val="single" w:sz="4" w:space="0" w:color="auto"/>
              <w:right w:val="single" w:sz="4" w:space="0" w:color="auto"/>
            </w:tcBorders>
            <w:shd w:val="clear" w:color="auto" w:fill="FFFFFF"/>
            <w:vAlign w:val="bottom"/>
          </w:tcPr>
          <w:p w14:paraId="00CF22C1"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Сооружения, помещения (части помещений) и (или) открытые площадки (части открытых площадок), предназначенные для временного хранения товаров, находятся у заявителя:</w:t>
            </w:r>
          </w:p>
        </w:tc>
      </w:tr>
      <w:tr w:rsidR="005A67F2" w:rsidRPr="00BF76FE" w14:paraId="726A1121" w14:textId="77777777" w:rsidTr="006818E7">
        <w:trPr>
          <w:jc w:val="center"/>
        </w:trPr>
        <w:tc>
          <w:tcPr>
            <w:tcW w:w="479" w:type="dxa"/>
            <w:vMerge/>
            <w:tcBorders>
              <w:left w:val="single" w:sz="4" w:space="0" w:color="auto"/>
            </w:tcBorders>
            <w:shd w:val="clear" w:color="auto" w:fill="FFFFFF"/>
          </w:tcPr>
          <w:p w14:paraId="15FF0BDB" w14:textId="77777777" w:rsidR="005A67F2" w:rsidRPr="00BF76FE" w:rsidRDefault="005A67F2" w:rsidP="00DA6E6A">
            <w:pPr>
              <w:spacing w:after="120"/>
            </w:pPr>
          </w:p>
        </w:tc>
        <w:tc>
          <w:tcPr>
            <w:tcW w:w="785" w:type="dxa"/>
            <w:gridSpan w:val="2"/>
            <w:tcBorders>
              <w:top w:val="single" w:sz="4" w:space="0" w:color="auto"/>
              <w:left w:val="single" w:sz="4" w:space="0" w:color="auto"/>
            </w:tcBorders>
            <w:shd w:val="clear" w:color="auto" w:fill="FFFFFF"/>
          </w:tcPr>
          <w:p w14:paraId="74768F88"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9.1</w:t>
            </w:r>
          </w:p>
        </w:tc>
        <w:tc>
          <w:tcPr>
            <w:tcW w:w="5452" w:type="dxa"/>
            <w:gridSpan w:val="2"/>
            <w:tcBorders>
              <w:top w:val="single" w:sz="4" w:space="0" w:color="auto"/>
              <w:left w:val="single" w:sz="4" w:space="0" w:color="auto"/>
            </w:tcBorders>
            <w:shd w:val="clear" w:color="auto" w:fill="FFFFFF"/>
          </w:tcPr>
          <w:p w14:paraId="036D5B18"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в собственности</w:t>
            </w:r>
          </w:p>
        </w:tc>
        <w:tc>
          <w:tcPr>
            <w:tcW w:w="1278" w:type="dxa"/>
            <w:tcBorders>
              <w:top w:val="single" w:sz="4" w:space="0" w:color="auto"/>
              <w:left w:val="single" w:sz="4" w:space="0" w:color="auto"/>
            </w:tcBorders>
            <w:shd w:val="clear" w:color="auto" w:fill="FFFFFF"/>
          </w:tcPr>
          <w:p w14:paraId="154C5B33" w14:textId="77777777" w:rsidR="005A67F2" w:rsidRPr="00BF76FE" w:rsidRDefault="005A67F2" w:rsidP="00DA6E6A">
            <w:pPr>
              <w:spacing w:after="120"/>
            </w:pPr>
          </w:p>
        </w:tc>
        <w:tc>
          <w:tcPr>
            <w:tcW w:w="1465" w:type="dxa"/>
            <w:tcBorders>
              <w:top w:val="single" w:sz="4" w:space="0" w:color="auto"/>
              <w:left w:val="single" w:sz="4" w:space="0" w:color="auto"/>
              <w:right w:val="single" w:sz="4" w:space="0" w:color="auto"/>
            </w:tcBorders>
            <w:shd w:val="clear" w:color="auto" w:fill="FFFFFF"/>
          </w:tcPr>
          <w:p w14:paraId="2D535ED6"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w:t>
            </w:r>
          </w:p>
        </w:tc>
      </w:tr>
      <w:tr w:rsidR="005A67F2" w:rsidRPr="00BF76FE" w14:paraId="5EF122A6" w14:textId="77777777" w:rsidTr="006818E7">
        <w:trPr>
          <w:jc w:val="center"/>
        </w:trPr>
        <w:tc>
          <w:tcPr>
            <w:tcW w:w="479" w:type="dxa"/>
            <w:vMerge/>
            <w:tcBorders>
              <w:left w:val="single" w:sz="4" w:space="0" w:color="auto"/>
            </w:tcBorders>
            <w:shd w:val="clear" w:color="auto" w:fill="FFFFFF"/>
          </w:tcPr>
          <w:p w14:paraId="6A201393" w14:textId="77777777" w:rsidR="005A67F2" w:rsidRPr="00BF76FE" w:rsidRDefault="005A67F2" w:rsidP="00DA6E6A">
            <w:pPr>
              <w:spacing w:after="120"/>
            </w:pPr>
          </w:p>
        </w:tc>
        <w:tc>
          <w:tcPr>
            <w:tcW w:w="785" w:type="dxa"/>
            <w:gridSpan w:val="2"/>
            <w:tcBorders>
              <w:top w:val="single" w:sz="4" w:space="0" w:color="auto"/>
              <w:left w:val="single" w:sz="4" w:space="0" w:color="auto"/>
            </w:tcBorders>
            <w:shd w:val="clear" w:color="auto" w:fill="FFFFFF"/>
          </w:tcPr>
          <w:p w14:paraId="6B9BE084"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9.2</w:t>
            </w:r>
          </w:p>
        </w:tc>
        <w:tc>
          <w:tcPr>
            <w:tcW w:w="5452" w:type="dxa"/>
            <w:gridSpan w:val="2"/>
            <w:tcBorders>
              <w:top w:val="single" w:sz="4" w:space="0" w:color="auto"/>
              <w:left w:val="single" w:sz="4" w:space="0" w:color="auto"/>
            </w:tcBorders>
            <w:shd w:val="clear" w:color="auto" w:fill="FFFFFF"/>
          </w:tcPr>
          <w:p w14:paraId="56011A4B"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в хозяйственном ведении</w:t>
            </w:r>
          </w:p>
        </w:tc>
        <w:tc>
          <w:tcPr>
            <w:tcW w:w="1278" w:type="dxa"/>
            <w:tcBorders>
              <w:top w:val="single" w:sz="4" w:space="0" w:color="auto"/>
              <w:left w:val="single" w:sz="4" w:space="0" w:color="auto"/>
            </w:tcBorders>
            <w:shd w:val="clear" w:color="auto" w:fill="FFFFFF"/>
          </w:tcPr>
          <w:p w14:paraId="035A9048" w14:textId="77777777" w:rsidR="005A67F2" w:rsidRPr="00BF76FE" w:rsidRDefault="005A67F2" w:rsidP="00DA6E6A">
            <w:pPr>
              <w:spacing w:after="120"/>
            </w:pPr>
          </w:p>
        </w:tc>
        <w:tc>
          <w:tcPr>
            <w:tcW w:w="1465" w:type="dxa"/>
            <w:tcBorders>
              <w:top w:val="single" w:sz="4" w:space="0" w:color="auto"/>
              <w:left w:val="single" w:sz="4" w:space="0" w:color="auto"/>
              <w:right w:val="single" w:sz="4" w:space="0" w:color="auto"/>
            </w:tcBorders>
            <w:shd w:val="clear" w:color="auto" w:fill="FFFFFF"/>
          </w:tcPr>
          <w:p w14:paraId="445DD640"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w:t>
            </w:r>
          </w:p>
        </w:tc>
      </w:tr>
      <w:tr w:rsidR="005A67F2" w:rsidRPr="00BF76FE" w14:paraId="6321B7DA" w14:textId="77777777" w:rsidTr="006818E7">
        <w:trPr>
          <w:jc w:val="center"/>
        </w:trPr>
        <w:tc>
          <w:tcPr>
            <w:tcW w:w="479" w:type="dxa"/>
            <w:vMerge/>
            <w:tcBorders>
              <w:left w:val="single" w:sz="4" w:space="0" w:color="auto"/>
            </w:tcBorders>
            <w:shd w:val="clear" w:color="auto" w:fill="FFFFFF"/>
          </w:tcPr>
          <w:p w14:paraId="63CB2C7E" w14:textId="77777777" w:rsidR="005A67F2" w:rsidRPr="00BF76FE" w:rsidRDefault="005A67F2" w:rsidP="00DA6E6A">
            <w:pPr>
              <w:spacing w:after="120"/>
            </w:pPr>
          </w:p>
        </w:tc>
        <w:tc>
          <w:tcPr>
            <w:tcW w:w="785" w:type="dxa"/>
            <w:gridSpan w:val="2"/>
            <w:tcBorders>
              <w:top w:val="single" w:sz="4" w:space="0" w:color="auto"/>
              <w:left w:val="single" w:sz="4" w:space="0" w:color="auto"/>
            </w:tcBorders>
            <w:shd w:val="clear" w:color="auto" w:fill="FFFFFF"/>
            <w:vAlign w:val="center"/>
          </w:tcPr>
          <w:p w14:paraId="0476D716"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9.3</w:t>
            </w:r>
          </w:p>
        </w:tc>
        <w:tc>
          <w:tcPr>
            <w:tcW w:w="5452" w:type="dxa"/>
            <w:gridSpan w:val="2"/>
            <w:tcBorders>
              <w:top w:val="single" w:sz="4" w:space="0" w:color="auto"/>
              <w:left w:val="single" w:sz="4" w:space="0" w:color="auto"/>
            </w:tcBorders>
            <w:shd w:val="clear" w:color="auto" w:fill="FFFFFF"/>
            <w:vAlign w:val="bottom"/>
          </w:tcPr>
          <w:p w14:paraId="5E261D63"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в оперативном управлении</w:t>
            </w:r>
          </w:p>
        </w:tc>
        <w:tc>
          <w:tcPr>
            <w:tcW w:w="1278" w:type="dxa"/>
            <w:tcBorders>
              <w:top w:val="single" w:sz="4" w:space="0" w:color="auto"/>
              <w:left w:val="single" w:sz="4" w:space="0" w:color="auto"/>
            </w:tcBorders>
            <w:shd w:val="clear" w:color="auto" w:fill="FFFFFF"/>
          </w:tcPr>
          <w:p w14:paraId="77425A38" w14:textId="77777777" w:rsidR="005A67F2" w:rsidRPr="00BF76FE" w:rsidRDefault="005A67F2" w:rsidP="00DA6E6A">
            <w:pPr>
              <w:spacing w:after="120"/>
            </w:pPr>
          </w:p>
        </w:tc>
        <w:tc>
          <w:tcPr>
            <w:tcW w:w="1465" w:type="dxa"/>
            <w:tcBorders>
              <w:top w:val="single" w:sz="4" w:space="0" w:color="auto"/>
              <w:left w:val="single" w:sz="4" w:space="0" w:color="auto"/>
              <w:right w:val="single" w:sz="4" w:space="0" w:color="auto"/>
            </w:tcBorders>
            <w:shd w:val="clear" w:color="auto" w:fill="FFFFFF"/>
            <w:vAlign w:val="center"/>
          </w:tcPr>
          <w:p w14:paraId="478C0ED4"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w:t>
            </w:r>
          </w:p>
        </w:tc>
      </w:tr>
      <w:tr w:rsidR="005A67F2" w:rsidRPr="00BF76FE" w14:paraId="721787AE" w14:textId="77777777" w:rsidTr="006818E7">
        <w:trPr>
          <w:jc w:val="center"/>
        </w:trPr>
        <w:tc>
          <w:tcPr>
            <w:tcW w:w="479" w:type="dxa"/>
            <w:vMerge/>
            <w:tcBorders>
              <w:left w:val="single" w:sz="4" w:space="0" w:color="auto"/>
            </w:tcBorders>
            <w:shd w:val="clear" w:color="auto" w:fill="FFFFFF"/>
          </w:tcPr>
          <w:p w14:paraId="1F97020F" w14:textId="77777777" w:rsidR="005A67F2" w:rsidRPr="00BF76FE" w:rsidRDefault="005A67F2" w:rsidP="00DA6E6A">
            <w:pPr>
              <w:spacing w:after="120"/>
            </w:pPr>
          </w:p>
        </w:tc>
        <w:tc>
          <w:tcPr>
            <w:tcW w:w="785" w:type="dxa"/>
            <w:gridSpan w:val="2"/>
            <w:tcBorders>
              <w:top w:val="single" w:sz="4" w:space="0" w:color="auto"/>
              <w:left w:val="single" w:sz="4" w:space="0" w:color="auto"/>
            </w:tcBorders>
            <w:shd w:val="clear" w:color="auto" w:fill="FFFFFF"/>
            <w:vAlign w:val="center"/>
          </w:tcPr>
          <w:p w14:paraId="7F36C772"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9.4</w:t>
            </w:r>
          </w:p>
        </w:tc>
        <w:tc>
          <w:tcPr>
            <w:tcW w:w="5452" w:type="dxa"/>
            <w:gridSpan w:val="2"/>
            <w:tcBorders>
              <w:top w:val="single" w:sz="4" w:space="0" w:color="auto"/>
              <w:left w:val="single" w:sz="4" w:space="0" w:color="auto"/>
            </w:tcBorders>
            <w:shd w:val="clear" w:color="auto" w:fill="FFFFFF"/>
            <w:vAlign w:val="bottom"/>
          </w:tcPr>
          <w:p w14:paraId="738E63FC"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в аренде по договору на срок не менее 1 года</w:t>
            </w:r>
          </w:p>
        </w:tc>
        <w:tc>
          <w:tcPr>
            <w:tcW w:w="1278" w:type="dxa"/>
            <w:tcBorders>
              <w:top w:val="single" w:sz="4" w:space="0" w:color="auto"/>
              <w:left w:val="single" w:sz="4" w:space="0" w:color="auto"/>
            </w:tcBorders>
            <w:shd w:val="clear" w:color="auto" w:fill="FFFFFF"/>
          </w:tcPr>
          <w:p w14:paraId="389EB940" w14:textId="77777777" w:rsidR="005A67F2" w:rsidRPr="00BF76FE" w:rsidRDefault="005A67F2" w:rsidP="00DA6E6A">
            <w:pPr>
              <w:spacing w:after="120"/>
            </w:pPr>
          </w:p>
        </w:tc>
        <w:tc>
          <w:tcPr>
            <w:tcW w:w="1465" w:type="dxa"/>
            <w:tcBorders>
              <w:top w:val="single" w:sz="4" w:space="0" w:color="auto"/>
              <w:left w:val="single" w:sz="4" w:space="0" w:color="auto"/>
              <w:right w:val="single" w:sz="4" w:space="0" w:color="auto"/>
            </w:tcBorders>
            <w:shd w:val="clear" w:color="auto" w:fill="FFFFFF"/>
            <w:vAlign w:val="center"/>
          </w:tcPr>
          <w:p w14:paraId="3C35AC15"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w:t>
            </w:r>
          </w:p>
        </w:tc>
      </w:tr>
      <w:tr w:rsidR="005A67F2" w:rsidRPr="00BF76FE" w14:paraId="3BBE4D0D" w14:textId="77777777" w:rsidTr="006818E7">
        <w:trPr>
          <w:jc w:val="center"/>
        </w:trPr>
        <w:tc>
          <w:tcPr>
            <w:tcW w:w="479" w:type="dxa"/>
            <w:tcBorders>
              <w:top w:val="single" w:sz="4" w:space="0" w:color="auto"/>
              <w:left w:val="single" w:sz="4" w:space="0" w:color="auto"/>
            </w:tcBorders>
            <w:shd w:val="clear" w:color="auto" w:fill="FFFFFF"/>
          </w:tcPr>
          <w:p w14:paraId="0BBD0730"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10</w:t>
            </w:r>
          </w:p>
        </w:tc>
        <w:tc>
          <w:tcPr>
            <w:tcW w:w="6237" w:type="dxa"/>
            <w:gridSpan w:val="4"/>
            <w:tcBorders>
              <w:top w:val="single" w:sz="4" w:space="0" w:color="auto"/>
              <w:left w:val="single" w:sz="4" w:space="0" w:color="auto"/>
            </w:tcBorders>
            <w:shd w:val="clear" w:color="auto" w:fill="FFFFFF"/>
            <w:vAlign w:val="bottom"/>
          </w:tcPr>
          <w:p w14:paraId="6DC98258"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Требования к сооружениям, помещениям (частям помещений) и (или) открытым площадкам (частям открытых площадок), на территории которых будет осуществляться временное хранение товаров, завершение действия таможенной процедуры таможенного транзита и (или) проводиться таможенный контроль, к транспортным средствам и работникам заявителя, предусмотренные подпунктом 4 пункта 3 статьи 433 Кодекса, соблюдаются</w:t>
            </w:r>
          </w:p>
        </w:tc>
        <w:tc>
          <w:tcPr>
            <w:tcW w:w="1278" w:type="dxa"/>
            <w:tcBorders>
              <w:top w:val="single" w:sz="4" w:space="0" w:color="auto"/>
              <w:left w:val="single" w:sz="4" w:space="0" w:color="auto"/>
            </w:tcBorders>
            <w:shd w:val="clear" w:color="auto" w:fill="FFFFFF"/>
          </w:tcPr>
          <w:p w14:paraId="669A55DD" w14:textId="77777777" w:rsidR="005A67F2" w:rsidRPr="00BF76FE" w:rsidRDefault="005A67F2" w:rsidP="00DA6E6A">
            <w:pPr>
              <w:spacing w:after="120"/>
            </w:pPr>
          </w:p>
        </w:tc>
        <w:tc>
          <w:tcPr>
            <w:tcW w:w="1465" w:type="dxa"/>
            <w:tcBorders>
              <w:top w:val="single" w:sz="4" w:space="0" w:color="auto"/>
              <w:left w:val="single" w:sz="4" w:space="0" w:color="auto"/>
              <w:right w:val="single" w:sz="4" w:space="0" w:color="auto"/>
            </w:tcBorders>
            <w:shd w:val="clear" w:color="auto" w:fill="FFFFFF"/>
            <w:vAlign w:val="center"/>
          </w:tcPr>
          <w:p w14:paraId="49DCEEB4"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w:t>
            </w:r>
          </w:p>
        </w:tc>
      </w:tr>
      <w:tr w:rsidR="005A67F2" w:rsidRPr="00BF76FE" w14:paraId="71EFBC17" w14:textId="77777777" w:rsidTr="006818E7">
        <w:trPr>
          <w:jc w:val="center"/>
        </w:trPr>
        <w:tc>
          <w:tcPr>
            <w:tcW w:w="479" w:type="dxa"/>
            <w:vMerge w:val="restart"/>
            <w:tcBorders>
              <w:top w:val="single" w:sz="4" w:space="0" w:color="auto"/>
              <w:left w:val="single" w:sz="4" w:space="0" w:color="auto"/>
            </w:tcBorders>
            <w:shd w:val="clear" w:color="auto" w:fill="FFFFFF"/>
          </w:tcPr>
          <w:p w14:paraId="0E9EC783"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11</w:t>
            </w:r>
          </w:p>
        </w:tc>
        <w:tc>
          <w:tcPr>
            <w:tcW w:w="8980" w:type="dxa"/>
            <w:gridSpan w:val="6"/>
            <w:tcBorders>
              <w:top w:val="single" w:sz="4" w:space="0" w:color="auto"/>
              <w:left w:val="single" w:sz="4" w:space="0" w:color="auto"/>
              <w:right w:val="single" w:sz="4" w:space="0" w:color="auto"/>
            </w:tcBorders>
            <w:shd w:val="clear" w:color="auto" w:fill="FFFFFF"/>
            <w:vAlign w:val="bottom"/>
          </w:tcPr>
          <w:p w14:paraId="7C58B39E"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Заявитель включен в реестр (период включения на момент подачи заявления):</w:t>
            </w:r>
          </w:p>
        </w:tc>
      </w:tr>
      <w:tr w:rsidR="005A67F2" w:rsidRPr="00BF76FE" w14:paraId="7E1CF501" w14:textId="77777777" w:rsidTr="006818E7">
        <w:trPr>
          <w:jc w:val="center"/>
        </w:trPr>
        <w:tc>
          <w:tcPr>
            <w:tcW w:w="479" w:type="dxa"/>
            <w:vMerge/>
            <w:tcBorders>
              <w:left w:val="single" w:sz="4" w:space="0" w:color="auto"/>
            </w:tcBorders>
            <w:shd w:val="clear" w:color="auto" w:fill="FFFFFF"/>
          </w:tcPr>
          <w:p w14:paraId="150FBCC3" w14:textId="77777777" w:rsidR="005A67F2" w:rsidRPr="00BF76FE" w:rsidRDefault="005A67F2" w:rsidP="00DA6E6A">
            <w:pPr>
              <w:spacing w:after="120"/>
            </w:pPr>
          </w:p>
        </w:tc>
        <w:tc>
          <w:tcPr>
            <w:tcW w:w="785" w:type="dxa"/>
            <w:gridSpan w:val="2"/>
            <w:tcBorders>
              <w:top w:val="single" w:sz="4" w:space="0" w:color="auto"/>
              <w:left w:val="single" w:sz="4" w:space="0" w:color="auto"/>
            </w:tcBorders>
            <w:shd w:val="clear" w:color="auto" w:fill="FFFFFF"/>
            <w:vAlign w:val="bottom"/>
          </w:tcPr>
          <w:p w14:paraId="17C948CD"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11.1</w:t>
            </w:r>
          </w:p>
        </w:tc>
        <w:tc>
          <w:tcPr>
            <w:tcW w:w="5452" w:type="dxa"/>
            <w:gridSpan w:val="2"/>
            <w:tcBorders>
              <w:top w:val="single" w:sz="4" w:space="0" w:color="auto"/>
              <w:left w:val="single" w:sz="4" w:space="0" w:color="auto"/>
            </w:tcBorders>
            <w:shd w:val="clear" w:color="auto" w:fill="FFFFFF"/>
            <w:vAlign w:val="bottom"/>
          </w:tcPr>
          <w:p w14:paraId="1FFAB0A6"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с выдачей свидетельства первого типа, лет</w:t>
            </w:r>
          </w:p>
        </w:tc>
        <w:tc>
          <w:tcPr>
            <w:tcW w:w="1278" w:type="dxa"/>
            <w:tcBorders>
              <w:top w:val="single" w:sz="4" w:space="0" w:color="auto"/>
              <w:left w:val="single" w:sz="4" w:space="0" w:color="auto"/>
            </w:tcBorders>
            <w:shd w:val="clear" w:color="auto" w:fill="FFFFFF"/>
          </w:tcPr>
          <w:p w14:paraId="6F57916A" w14:textId="77777777" w:rsidR="005A67F2" w:rsidRPr="00BF76FE" w:rsidRDefault="005A67F2" w:rsidP="00DA6E6A">
            <w:pPr>
              <w:spacing w:after="120"/>
            </w:pPr>
          </w:p>
        </w:tc>
        <w:tc>
          <w:tcPr>
            <w:tcW w:w="1465" w:type="dxa"/>
            <w:vMerge w:val="restart"/>
            <w:tcBorders>
              <w:top w:val="single" w:sz="4" w:space="0" w:color="auto"/>
              <w:left w:val="single" w:sz="4" w:space="0" w:color="auto"/>
              <w:right w:val="single" w:sz="4" w:space="0" w:color="auto"/>
            </w:tcBorders>
            <w:shd w:val="clear" w:color="auto" w:fill="FFFFFF"/>
            <w:vAlign w:val="center"/>
          </w:tcPr>
          <w:p w14:paraId="0D7289CB"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2</w:t>
            </w:r>
          </w:p>
        </w:tc>
      </w:tr>
      <w:tr w:rsidR="005A67F2" w:rsidRPr="00BF76FE" w14:paraId="331A7326" w14:textId="77777777" w:rsidTr="006818E7">
        <w:trPr>
          <w:jc w:val="center"/>
        </w:trPr>
        <w:tc>
          <w:tcPr>
            <w:tcW w:w="479" w:type="dxa"/>
            <w:vMerge/>
            <w:tcBorders>
              <w:left w:val="single" w:sz="4" w:space="0" w:color="auto"/>
            </w:tcBorders>
            <w:shd w:val="clear" w:color="auto" w:fill="FFFFFF"/>
          </w:tcPr>
          <w:p w14:paraId="37F01369" w14:textId="77777777" w:rsidR="005A67F2" w:rsidRPr="00BF76FE" w:rsidRDefault="005A67F2" w:rsidP="00DA6E6A">
            <w:pPr>
              <w:spacing w:after="120"/>
            </w:pPr>
          </w:p>
        </w:tc>
        <w:tc>
          <w:tcPr>
            <w:tcW w:w="785" w:type="dxa"/>
            <w:gridSpan w:val="2"/>
            <w:tcBorders>
              <w:top w:val="single" w:sz="4" w:space="0" w:color="auto"/>
              <w:left w:val="single" w:sz="4" w:space="0" w:color="auto"/>
            </w:tcBorders>
            <w:shd w:val="clear" w:color="auto" w:fill="FFFFFF"/>
            <w:vAlign w:val="bottom"/>
          </w:tcPr>
          <w:p w14:paraId="10257A4A"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11.2</w:t>
            </w:r>
          </w:p>
        </w:tc>
        <w:tc>
          <w:tcPr>
            <w:tcW w:w="5452" w:type="dxa"/>
            <w:gridSpan w:val="2"/>
            <w:tcBorders>
              <w:top w:val="single" w:sz="4" w:space="0" w:color="auto"/>
              <w:left w:val="single" w:sz="4" w:space="0" w:color="auto"/>
            </w:tcBorders>
            <w:shd w:val="clear" w:color="auto" w:fill="FFFFFF"/>
            <w:vAlign w:val="bottom"/>
          </w:tcPr>
          <w:p w14:paraId="08D125E1"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с выдачей свидетельства второго типа, лет</w:t>
            </w:r>
          </w:p>
        </w:tc>
        <w:tc>
          <w:tcPr>
            <w:tcW w:w="1278" w:type="dxa"/>
            <w:tcBorders>
              <w:top w:val="single" w:sz="4" w:space="0" w:color="auto"/>
              <w:left w:val="single" w:sz="4" w:space="0" w:color="auto"/>
            </w:tcBorders>
            <w:shd w:val="clear" w:color="auto" w:fill="FFFFFF"/>
          </w:tcPr>
          <w:p w14:paraId="5AA6D6AB" w14:textId="77777777" w:rsidR="005A67F2" w:rsidRPr="00BF76FE" w:rsidRDefault="005A67F2" w:rsidP="00DA6E6A">
            <w:pPr>
              <w:spacing w:after="120"/>
            </w:pPr>
          </w:p>
        </w:tc>
        <w:tc>
          <w:tcPr>
            <w:tcW w:w="1465" w:type="dxa"/>
            <w:vMerge/>
            <w:tcBorders>
              <w:left w:val="single" w:sz="4" w:space="0" w:color="auto"/>
              <w:right w:val="single" w:sz="4" w:space="0" w:color="auto"/>
            </w:tcBorders>
            <w:shd w:val="clear" w:color="auto" w:fill="FFFFFF"/>
            <w:vAlign w:val="center"/>
          </w:tcPr>
          <w:p w14:paraId="4D864539" w14:textId="77777777" w:rsidR="005A67F2" w:rsidRPr="00BF76FE" w:rsidRDefault="005A67F2" w:rsidP="00DA6E6A">
            <w:pPr>
              <w:spacing w:after="120"/>
            </w:pPr>
          </w:p>
        </w:tc>
      </w:tr>
      <w:tr w:rsidR="005A67F2" w:rsidRPr="00BF76FE" w14:paraId="680E3DF9" w14:textId="77777777" w:rsidTr="006818E7">
        <w:trPr>
          <w:jc w:val="center"/>
        </w:trPr>
        <w:tc>
          <w:tcPr>
            <w:tcW w:w="479" w:type="dxa"/>
            <w:vMerge/>
            <w:tcBorders>
              <w:left w:val="single" w:sz="4" w:space="0" w:color="auto"/>
            </w:tcBorders>
            <w:shd w:val="clear" w:color="auto" w:fill="FFFFFF"/>
          </w:tcPr>
          <w:p w14:paraId="18C051AC" w14:textId="77777777" w:rsidR="005A67F2" w:rsidRPr="00BF76FE" w:rsidRDefault="005A67F2" w:rsidP="00DA6E6A">
            <w:pPr>
              <w:spacing w:after="120"/>
            </w:pPr>
          </w:p>
        </w:tc>
        <w:tc>
          <w:tcPr>
            <w:tcW w:w="785" w:type="dxa"/>
            <w:gridSpan w:val="2"/>
            <w:tcBorders>
              <w:top w:val="single" w:sz="4" w:space="0" w:color="auto"/>
              <w:left w:val="single" w:sz="4" w:space="0" w:color="auto"/>
            </w:tcBorders>
            <w:shd w:val="clear" w:color="auto" w:fill="FFFFFF"/>
          </w:tcPr>
          <w:p w14:paraId="2509F74C"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11.3</w:t>
            </w:r>
          </w:p>
        </w:tc>
        <w:tc>
          <w:tcPr>
            <w:tcW w:w="5452" w:type="dxa"/>
            <w:gridSpan w:val="2"/>
            <w:tcBorders>
              <w:top w:val="single" w:sz="4" w:space="0" w:color="auto"/>
              <w:left w:val="single" w:sz="4" w:space="0" w:color="auto"/>
            </w:tcBorders>
            <w:shd w:val="clear" w:color="auto" w:fill="FFFFFF"/>
            <w:vAlign w:val="bottom"/>
          </w:tcPr>
          <w:p w14:paraId="0A60E0D9"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с выдачей свидетельства в соответствии с Таможенным кодексом Таможенного союза, лет</w:t>
            </w:r>
          </w:p>
        </w:tc>
        <w:tc>
          <w:tcPr>
            <w:tcW w:w="1278" w:type="dxa"/>
            <w:tcBorders>
              <w:top w:val="single" w:sz="4" w:space="0" w:color="auto"/>
              <w:left w:val="single" w:sz="4" w:space="0" w:color="auto"/>
            </w:tcBorders>
            <w:shd w:val="clear" w:color="auto" w:fill="FFFFFF"/>
          </w:tcPr>
          <w:p w14:paraId="419EAE30" w14:textId="77777777" w:rsidR="005A67F2" w:rsidRPr="00BF76FE" w:rsidRDefault="005A67F2" w:rsidP="00DA6E6A">
            <w:pPr>
              <w:spacing w:after="120"/>
            </w:pPr>
          </w:p>
        </w:tc>
        <w:tc>
          <w:tcPr>
            <w:tcW w:w="1465" w:type="dxa"/>
            <w:vMerge/>
            <w:tcBorders>
              <w:left w:val="single" w:sz="4" w:space="0" w:color="auto"/>
              <w:right w:val="single" w:sz="4" w:space="0" w:color="auto"/>
            </w:tcBorders>
            <w:shd w:val="clear" w:color="auto" w:fill="FFFFFF"/>
            <w:vAlign w:val="center"/>
          </w:tcPr>
          <w:p w14:paraId="7F8D3A9B" w14:textId="77777777" w:rsidR="005A67F2" w:rsidRPr="00BF76FE" w:rsidRDefault="005A67F2" w:rsidP="00DA6E6A">
            <w:pPr>
              <w:spacing w:after="120"/>
            </w:pPr>
          </w:p>
        </w:tc>
      </w:tr>
      <w:tr w:rsidR="005A67F2" w:rsidRPr="00BF76FE" w14:paraId="1A1E960F" w14:textId="77777777" w:rsidTr="006818E7">
        <w:trPr>
          <w:jc w:val="center"/>
        </w:trPr>
        <w:tc>
          <w:tcPr>
            <w:tcW w:w="479" w:type="dxa"/>
            <w:vMerge/>
            <w:tcBorders>
              <w:left w:val="single" w:sz="4" w:space="0" w:color="auto"/>
            </w:tcBorders>
            <w:shd w:val="clear" w:color="auto" w:fill="FFFFFF"/>
          </w:tcPr>
          <w:p w14:paraId="056C686E" w14:textId="77777777" w:rsidR="005A67F2" w:rsidRPr="00BF76FE" w:rsidRDefault="005A67F2" w:rsidP="00DA6E6A">
            <w:pPr>
              <w:spacing w:after="120"/>
            </w:pPr>
          </w:p>
        </w:tc>
        <w:tc>
          <w:tcPr>
            <w:tcW w:w="785" w:type="dxa"/>
            <w:gridSpan w:val="2"/>
            <w:tcBorders>
              <w:top w:val="single" w:sz="4" w:space="0" w:color="auto"/>
              <w:left w:val="single" w:sz="4" w:space="0" w:color="auto"/>
            </w:tcBorders>
            <w:shd w:val="clear" w:color="auto" w:fill="FFFFFF"/>
          </w:tcPr>
          <w:p w14:paraId="2AEEF7D0"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11.4</w:t>
            </w:r>
          </w:p>
        </w:tc>
        <w:tc>
          <w:tcPr>
            <w:tcW w:w="5452" w:type="dxa"/>
            <w:gridSpan w:val="2"/>
            <w:tcBorders>
              <w:top w:val="single" w:sz="4" w:space="0" w:color="auto"/>
              <w:left w:val="single" w:sz="4" w:space="0" w:color="auto"/>
            </w:tcBorders>
            <w:shd w:val="clear" w:color="auto" w:fill="FFFFFF"/>
          </w:tcPr>
          <w:p w14:paraId="2CA5B4B7"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с выдачей свидетельства второго или третьего типа</w:t>
            </w:r>
          </w:p>
        </w:tc>
        <w:tc>
          <w:tcPr>
            <w:tcW w:w="1278" w:type="dxa"/>
            <w:tcBorders>
              <w:top w:val="single" w:sz="4" w:space="0" w:color="auto"/>
              <w:left w:val="single" w:sz="4" w:space="0" w:color="auto"/>
            </w:tcBorders>
            <w:shd w:val="clear" w:color="auto" w:fill="FFFFFF"/>
          </w:tcPr>
          <w:p w14:paraId="6C129543" w14:textId="77777777" w:rsidR="005A67F2" w:rsidRPr="00BF76FE" w:rsidRDefault="005A67F2" w:rsidP="00DA6E6A">
            <w:pPr>
              <w:spacing w:after="120"/>
            </w:pPr>
          </w:p>
        </w:tc>
        <w:tc>
          <w:tcPr>
            <w:tcW w:w="1465" w:type="dxa"/>
            <w:tcBorders>
              <w:top w:val="single" w:sz="4" w:space="0" w:color="auto"/>
              <w:left w:val="single" w:sz="4" w:space="0" w:color="auto"/>
              <w:right w:val="single" w:sz="4" w:space="0" w:color="auto"/>
            </w:tcBorders>
            <w:shd w:val="clear" w:color="auto" w:fill="FFFFFF"/>
            <w:vAlign w:val="center"/>
          </w:tcPr>
          <w:p w14:paraId="1FF521CE"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w:t>
            </w:r>
          </w:p>
        </w:tc>
      </w:tr>
      <w:tr w:rsidR="005A67F2" w:rsidRPr="00BF76FE" w14:paraId="2938E7A6" w14:textId="77777777" w:rsidTr="006818E7">
        <w:trPr>
          <w:jc w:val="center"/>
        </w:trPr>
        <w:tc>
          <w:tcPr>
            <w:tcW w:w="479" w:type="dxa"/>
            <w:tcBorders>
              <w:top w:val="single" w:sz="4" w:space="0" w:color="auto"/>
              <w:left w:val="single" w:sz="4" w:space="0" w:color="auto"/>
              <w:bottom w:val="single" w:sz="4" w:space="0" w:color="auto"/>
            </w:tcBorders>
            <w:shd w:val="clear" w:color="auto" w:fill="FFFFFF"/>
            <w:vAlign w:val="center"/>
          </w:tcPr>
          <w:p w14:paraId="226F7619"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12</w:t>
            </w:r>
          </w:p>
        </w:tc>
        <w:tc>
          <w:tcPr>
            <w:tcW w:w="6237" w:type="dxa"/>
            <w:gridSpan w:val="4"/>
            <w:tcBorders>
              <w:top w:val="single" w:sz="4" w:space="0" w:color="auto"/>
              <w:left w:val="single" w:sz="4" w:space="0" w:color="auto"/>
              <w:bottom w:val="single" w:sz="4" w:space="0" w:color="auto"/>
            </w:tcBorders>
            <w:shd w:val="clear" w:color="auto" w:fill="FFFFFF"/>
            <w:vAlign w:val="bottom"/>
          </w:tcPr>
          <w:p w14:paraId="29125CD9"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Факт исключения из реестра в течение 1 года до даты подачи заявления отсутствует</w:t>
            </w:r>
          </w:p>
        </w:tc>
        <w:tc>
          <w:tcPr>
            <w:tcW w:w="1278" w:type="dxa"/>
            <w:tcBorders>
              <w:top w:val="single" w:sz="4" w:space="0" w:color="auto"/>
              <w:left w:val="single" w:sz="4" w:space="0" w:color="auto"/>
              <w:bottom w:val="single" w:sz="4" w:space="0" w:color="auto"/>
            </w:tcBorders>
            <w:shd w:val="clear" w:color="auto" w:fill="FFFFFF"/>
          </w:tcPr>
          <w:p w14:paraId="4080BA69" w14:textId="77777777" w:rsidR="005A67F2" w:rsidRPr="00BF76FE" w:rsidRDefault="005A67F2" w:rsidP="00DA6E6A">
            <w:pPr>
              <w:spacing w:after="120"/>
            </w:pP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14:paraId="257C3639"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w:t>
            </w:r>
          </w:p>
        </w:tc>
      </w:tr>
    </w:tbl>
    <w:p w14:paraId="071B94F7" w14:textId="77777777" w:rsidR="005A67F2" w:rsidRPr="00BF76FE" w:rsidRDefault="005A67F2" w:rsidP="00DA6E6A">
      <w:pPr>
        <w:spacing w:after="120"/>
      </w:pPr>
    </w:p>
    <w:p w14:paraId="482E6A0C" w14:textId="77777777" w:rsidR="005A67F2" w:rsidRPr="00BF76FE" w:rsidRDefault="00BF76FE" w:rsidP="00DA6E6A">
      <w:pPr>
        <w:pStyle w:val="Bodytext50"/>
        <w:shd w:val="clear" w:color="auto" w:fill="auto"/>
        <w:spacing w:before="0" w:after="120" w:line="240" w:lineRule="auto"/>
        <w:ind w:firstLine="0"/>
        <w:rPr>
          <w:rFonts w:ascii="Sylfaen" w:hAnsi="Sylfaen"/>
          <w:sz w:val="24"/>
          <w:szCs w:val="24"/>
        </w:rPr>
      </w:pPr>
      <w:r w:rsidRPr="00BF76FE">
        <w:rPr>
          <w:rFonts w:ascii="Sylfaen" w:hAnsi="Sylfaen"/>
          <w:sz w:val="24"/>
          <w:szCs w:val="24"/>
          <w:lang w:eastAsia="en-US" w:bidi="en-US"/>
        </w:rPr>
        <w:t xml:space="preserve">* </w:t>
      </w:r>
      <w:r w:rsidRPr="00BF76FE">
        <w:rPr>
          <w:rFonts w:ascii="Sylfaen" w:hAnsi="Sylfaen"/>
          <w:sz w:val="24"/>
          <w:szCs w:val="24"/>
        </w:rPr>
        <w:t>Законодательством о таможенном регулировании государства-члена, таможенному органу которого подается заявление, может быть установлено иное минимальное значение в соответствии со статьей 433 Кодекса.</w:t>
      </w:r>
    </w:p>
    <w:p w14:paraId="37A72F8B" w14:textId="77777777" w:rsidR="005A67F2" w:rsidRPr="00BF76FE" w:rsidRDefault="00BF76FE" w:rsidP="00DA6E6A">
      <w:pPr>
        <w:pStyle w:val="Bodytext50"/>
        <w:shd w:val="clear" w:color="auto" w:fill="auto"/>
        <w:spacing w:before="0" w:after="120" w:line="240" w:lineRule="auto"/>
        <w:ind w:firstLine="0"/>
        <w:rPr>
          <w:rFonts w:ascii="Sylfaen" w:hAnsi="Sylfaen"/>
          <w:sz w:val="24"/>
          <w:szCs w:val="24"/>
        </w:rPr>
      </w:pPr>
      <w:r w:rsidRPr="00BF76FE">
        <w:rPr>
          <w:rFonts w:ascii="Sylfaen" w:hAnsi="Sylfaen"/>
          <w:sz w:val="24"/>
          <w:szCs w:val="24"/>
        </w:rPr>
        <w:t>** Рассчитывается по курсу валют, установленному центральным (национальным) банком государства-члена, действующему на день подачи заявления.</w:t>
      </w:r>
    </w:p>
    <w:p w14:paraId="23D7B187" w14:textId="77777777" w:rsidR="005A67F2" w:rsidRPr="00BF76FE" w:rsidRDefault="00BF76FE" w:rsidP="00DA6E6A">
      <w:pPr>
        <w:pStyle w:val="Bodytext50"/>
        <w:shd w:val="clear" w:color="auto" w:fill="auto"/>
        <w:spacing w:before="0" w:after="120" w:line="240" w:lineRule="auto"/>
        <w:ind w:firstLine="0"/>
        <w:rPr>
          <w:rFonts w:ascii="Sylfaen" w:hAnsi="Sylfaen"/>
          <w:sz w:val="24"/>
          <w:szCs w:val="24"/>
        </w:rPr>
      </w:pPr>
      <w:r w:rsidRPr="00BF76FE">
        <w:rPr>
          <w:rFonts w:ascii="Sylfaen" w:hAnsi="Sylfaen"/>
          <w:sz w:val="24"/>
          <w:szCs w:val="24"/>
        </w:rPr>
        <w:t xml:space="preserve">*** Если законодательством государств-членов о таможенном регулировании установлено, что исполнение обязанностей уполномоченного экономического оператора обеспечивается определенным способом (способами) в соответствии с </w:t>
      </w:r>
      <w:r w:rsidRPr="00BF76FE">
        <w:rPr>
          <w:rFonts w:ascii="Sylfaen" w:hAnsi="Sylfaen"/>
          <w:sz w:val="24"/>
          <w:szCs w:val="24"/>
        </w:rPr>
        <w:lastRenderedPageBreak/>
        <w:t>пунктом 6 статьи 436 Кодекса, выбор способа обеспечения осуществляется только из способов, установленных законодательством этого государства-члена.</w:t>
      </w:r>
    </w:p>
    <w:p w14:paraId="24C24D34" w14:textId="77777777" w:rsidR="007520BD" w:rsidRPr="00E12A33" w:rsidRDefault="007520BD">
      <w:pPr>
        <w:rPr>
          <w:rFonts w:eastAsia="Times New Roman" w:cs="Times New Roman"/>
          <w:lang w:eastAsia="en-US" w:bidi="en-US"/>
        </w:rPr>
      </w:pPr>
      <w:r w:rsidRPr="00E12A33">
        <w:rPr>
          <w:lang w:eastAsia="en-US" w:bidi="en-US"/>
        </w:rPr>
        <w:br w:type="page"/>
      </w:r>
    </w:p>
    <w:p w14:paraId="4D189078" w14:textId="77777777" w:rsidR="005A67F2" w:rsidRPr="00E12A33" w:rsidRDefault="00BF76FE" w:rsidP="00DA6E6A">
      <w:pPr>
        <w:pStyle w:val="Bodytext50"/>
        <w:shd w:val="clear" w:color="auto" w:fill="auto"/>
        <w:spacing w:before="0" w:after="120" w:line="240" w:lineRule="auto"/>
        <w:ind w:firstLine="0"/>
        <w:jc w:val="center"/>
        <w:rPr>
          <w:rFonts w:ascii="Sylfaen" w:hAnsi="Sylfaen"/>
          <w:sz w:val="24"/>
          <w:szCs w:val="24"/>
        </w:rPr>
      </w:pPr>
      <w:r w:rsidRPr="00BF76FE">
        <w:rPr>
          <w:rFonts w:ascii="Sylfaen" w:hAnsi="Sylfaen"/>
          <w:sz w:val="24"/>
          <w:szCs w:val="24"/>
          <w:lang w:val="en-US" w:eastAsia="en-US" w:bidi="en-US"/>
        </w:rPr>
        <w:lastRenderedPageBreak/>
        <w:t>II</w:t>
      </w:r>
      <w:r w:rsidRPr="00BF76FE">
        <w:rPr>
          <w:rFonts w:ascii="Sylfaen" w:hAnsi="Sylfaen"/>
          <w:sz w:val="24"/>
          <w:szCs w:val="24"/>
          <w:lang w:eastAsia="en-US" w:bidi="en-US"/>
        </w:rPr>
        <w:t>.</w:t>
      </w:r>
      <w:r>
        <w:rPr>
          <w:rFonts w:ascii="Sylfaen" w:hAnsi="Sylfaen"/>
          <w:sz w:val="24"/>
          <w:szCs w:val="24"/>
          <w:lang w:eastAsia="en-US" w:bidi="en-US"/>
        </w:rPr>
        <w:t xml:space="preserve"> </w:t>
      </w:r>
      <w:r w:rsidRPr="00BF76FE">
        <w:rPr>
          <w:rFonts w:ascii="Sylfaen" w:hAnsi="Sylfaen"/>
          <w:sz w:val="24"/>
          <w:szCs w:val="24"/>
        </w:rPr>
        <w:t>Сведения о физических лицах государств-членов, являющихся акционерами</w:t>
      </w:r>
      <w:r>
        <w:rPr>
          <w:rFonts w:ascii="Sylfaen" w:hAnsi="Sylfaen"/>
          <w:sz w:val="24"/>
          <w:szCs w:val="24"/>
        </w:rPr>
        <w:t xml:space="preserve"> </w:t>
      </w:r>
      <w:r w:rsidRPr="00BF76FE">
        <w:rPr>
          <w:rFonts w:ascii="Sylfaen" w:hAnsi="Sylfaen"/>
          <w:sz w:val="24"/>
          <w:szCs w:val="24"/>
        </w:rPr>
        <w:t>заявителя, имеющими 10 и более процентов акций заявителя, его учредителями</w:t>
      </w:r>
      <w:r>
        <w:rPr>
          <w:rFonts w:ascii="Sylfaen" w:hAnsi="Sylfaen"/>
          <w:sz w:val="24"/>
          <w:szCs w:val="24"/>
        </w:rPr>
        <w:t xml:space="preserve"> </w:t>
      </w:r>
      <w:r w:rsidRPr="00BF76FE">
        <w:rPr>
          <w:rFonts w:ascii="Sylfaen" w:hAnsi="Sylfaen"/>
          <w:sz w:val="24"/>
          <w:szCs w:val="24"/>
        </w:rPr>
        <w:t>(участниками), руководителями, главными бухгалтерами</w:t>
      </w:r>
    </w:p>
    <w:p w14:paraId="426B177F" w14:textId="77777777" w:rsidR="00D63D3B" w:rsidRPr="00E12A33" w:rsidRDefault="00D63D3B" w:rsidP="00DA6E6A">
      <w:pPr>
        <w:pStyle w:val="Bodytext50"/>
        <w:shd w:val="clear" w:color="auto" w:fill="auto"/>
        <w:spacing w:before="0" w:after="120" w:line="240" w:lineRule="auto"/>
        <w:ind w:firstLine="0"/>
        <w:jc w:val="center"/>
        <w:rPr>
          <w:rFonts w:ascii="Sylfaen" w:hAnsi="Sylfae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72"/>
        <w:gridCol w:w="2801"/>
        <w:gridCol w:w="2099"/>
        <w:gridCol w:w="2250"/>
        <w:gridCol w:w="1566"/>
      </w:tblGrid>
      <w:tr w:rsidR="005A67F2" w:rsidRPr="00BF76FE" w14:paraId="541E88E6" w14:textId="77777777" w:rsidTr="00BF76FE">
        <w:trPr>
          <w:jc w:val="center"/>
        </w:trPr>
        <w:tc>
          <w:tcPr>
            <w:tcW w:w="572" w:type="dxa"/>
            <w:tcBorders>
              <w:top w:val="single" w:sz="4" w:space="0" w:color="auto"/>
              <w:left w:val="single" w:sz="4" w:space="0" w:color="auto"/>
            </w:tcBorders>
            <w:shd w:val="clear" w:color="auto" w:fill="FFFFFF"/>
            <w:vAlign w:val="center"/>
          </w:tcPr>
          <w:p w14:paraId="21713D0E"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w:t>
            </w:r>
          </w:p>
          <w:p w14:paraId="103FF45E"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п/п</w:t>
            </w:r>
          </w:p>
        </w:tc>
        <w:tc>
          <w:tcPr>
            <w:tcW w:w="2801" w:type="dxa"/>
            <w:tcBorders>
              <w:top w:val="single" w:sz="4" w:space="0" w:color="auto"/>
              <w:left w:val="single" w:sz="4" w:space="0" w:color="auto"/>
            </w:tcBorders>
            <w:shd w:val="clear" w:color="auto" w:fill="FFFFFF"/>
            <w:vAlign w:val="center"/>
          </w:tcPr>
          <w:p w14:paraId="008E690F"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Фамилия, имя, отчество (при наличии) (в соответствии с документом, удостоверяющим личность)</w:t>
            </w:r>
          </w:p>
        </w:tc>
        <w:tc>
          <w:tcPr>
            <w:tcW w:w="2099" w:type="dxa"/>
            <w:tcBorders>
              <w:top w:val="single" w:sz="4" w:space="0" w:color="auto"/>
              <w:left w:val="single" w:sz="4" w:space="0" w:color="auto"/>
            </w:tcBorders>
            <w:shd w:val="clear" w:color="auto" w:fill="FFFFFF"/>
            <w:vAlign w:val="center"/>
          </w:tcPr>
          <w:p w14:paraId="72610CAF"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Дата и место рождения (в соответствии с документом, удостоверяющим личность)</w:t>
            </w:r>
          </w:p>
        </w:tc>
        <w:tc>
          <w:tcPr>
            <w:tcW w:w="2250" w:type="dxa"/>
            <w:tcBorders>
              <w:top w:val="single" w:sz="4" w:space="0" w:color="auto"/>
              <w:left w:val="single" w:sz="4" w:space="0" w:color="auto"/>
            </w:tcBorders>
            <w:shd w:val="clear" w:color="auto" w:fill="FFFFFF"/>
          </w:tcPr>
          <w:p w14:paraId="1030842C"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Отношение к заявителю (акционер, учредитель (участник), руководитель, главный бухгалтер)</w:t>
            </w:r>
          </w:p>
        </w:tc>
        <w:tc>
          <w:tcPr>
            <w:tcW w:w="1566" w:type="dxa"/>
            <w:tcBorders>
              <w:top w:val="single" w:sz="4" w:space="0" w:color="auto"/>
              <w:left w:val="single" w:sz="4" w:space="0" w:color="auto"/>
              <w:right w:val="single" w:sz="4" w:space="0" w:color="auto"/>
            </w:tcBorders>
            <w:shd w:val="clear" w:color="auto" w:fill="FFFFFF"/>
            <w:vAlign w:val="center"/>
          </w:tcPr>
          <w:p w14:paraId="304B4EE6"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Примечание</w:t>
            </w:r>
          </w:p>
        </w:tc>
      </w:tr>
      <w:tr w:rsidR="005A67F2" w:rsidRPr="00BF76FE" w14:paraId="104EF23F" w14:textId="77777777" w:rsidTr="00BF76FE">
        <w:trPr>
          <w:jc w:val="center"/>
        </w:trPr>
        <w:tc>
          <w:tcPr>
            <w:tcW w:w="572" w:type="dxa"/>
            <w:tcBorders>
              <w:top w:val="single" w:sz="4" w:space="0" w:color="auto"/>
              <w:left w:val="single" w:sz="4" w:space="0" w:color="auto"/>
            </w:tcBorders>
            <w:shd w:val="clear" w:color="auto" w:fill="FFFFFF"/>
            <w:vAlign w:val="center"/>
          </w:tcPr>
          <w:p w14:paraId="3276B400"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1</w:t>
            </w:r>
          </w:p>
        </w:tc>
        <w:tc>
          <w:tcPr>
            <w:tcW w:w="2801" w:type="dxa"/>
            <w:tcBorders>
              <w:top w:val="single" w:sz="4" w:space="0" w:color="auto"/>
              <w:left w:val="single" w:sz="4" w:space="0" w:color="auto"/>
            </w:tcBorders>
            <w:shd w:val="clear" w:color="auto" w:fill="FFFFFF"/>
            <w:vAlign w:val="center"/>
          </w:tcPr>
          <w:p w14:paraId="0EE432AE"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2</w:t>
            </w:r>
          </w:p>
        </w:tc>
        <w:tc>
          <w:tcPr>
            <w:tcW w:w="2099" w:type="dxa"/>
            <w:tcBorders>
              <w:top w:val="single" w:sz="4" w:space="0" w:color="auto"/>
              <w:left w:val="single" w:sz="4" w:space="0" w:color="auto"/>
            </w:tcBorders>
            <w:shd w:val="clear" w:color="auto" w:fill="FFFFFF"/>
          </w:tcPr>
          <w:p w14:paraId="6378E60C"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3</w:t>
            </w:r>
          </w:p>
        </w:tc>
        <w:tc>
          <w:tcPr>
            <w:tcW w:w="2250" w:type="dxa"/>
            <w:tcBorders>
              <w:top w:val="single" w:sz="4" w:space="0" w:color="auto"/>
              <w:left w:val="single" w:sz="4" w:space="0" w:color="auto"/>
            </w:tcBorders>
            <w:shd w:val="clear" w:color="auto" w:fill="FFFFFF"/>
          </w:tcPr>
          <w:p w14:paraId="301E33FA"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4</w:t>
            </w:r>
          </w:p>
        </w:tc>
        <w:tc>
          <w:tcPr>
            <w:tcW w:w="1566" w:type="dxa"/>
            <w:tcBorders>
              <w:top w:val="single" w:sz="4" w:space="0" w:color="auto"/>
              <w:left w:val="single" w:sz="4" w:space="0" w:color="auto"/>
              <w:right w:val="single" w:sz="4" w:space="0" w:color="auto"/>
            </w:tcBorders>
            <w:shd w:val="clear" w:color="auto" w:fill="FFFFFF"/>
          </w:tcPr>
          <w:p w14:paraId="11BCBA97"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5</w:t>
            </w:r>
          </w:p>
        </w:tc>
      </w:tr>
      <w:tr w:rsidR="005A67F2" w:rsidRPr="00BF76FE" w14:paraId="36B8EF1B" w14:textId="77777777" w:rsidTr="00BF76FE">
        <w:trPr>
          <w:jc w:val="center"/>
        </w:trPr>
        <w:tc>
          <w:tcPr>
            <w:tcW w:w="572" w:type="dxa"/>
            <w:tcBorders>
              <w:top w:val="single" w:sz="4" w:space="0" w:color="auto"/>
              <w:left w:val="single" w:sz="4" w:space="0" w:color="auto"/>
            </w:tcBorders>
            <w:shd w:val="clear" w:color="auto" w:fill="FFFFFF"/>
            <w:vAlign w:val="center"/>
          </w:tcPr>
          <w:p w14:paraId="3FB027FD"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1</w:t>
            </w:r>
          </w:p>
        </w:tc>
        <w:tc>
          <w:tcPr>
            <w:tcW w:w="2801" w:type="dxa"/>
            <w:tcBorders>
              <w:top w:val="single" w:sz="4" w:space="0" w:color="auto"/>
              <w:left w:val="single" w:sz="4" w:space="0" w:color="auto"/>
            </w:tcBorders>
            <w:shd w:val="clear" w:color="auto" w:fill="FFFFFF"/>
          </w:tcPr>
          <w:p w14:paraId="63FAEB3A" w14:textId="77777777" w:rsidR="005A67F2" w:rsidRPr="00BF76FE" w:rsidRDefault="005A67F2" w:rsidP="00DA6E6A">
            <w:pPr>
              <w:spacing w:after="120"/>
            </w:pPr>
          </w:p>
        </w:tc>
        <w:tc>
          <w:tcPr>
            <w:tcW w:w="2099" w:type="dxa"/>
            <w:tcBorders>
              <w:top w:val="single" w:sz="4" w:space="0" w:color="auto"/>
              <w:left w:val="single" w:sz="4" w:space="0" w:color="auto"/>
            </w:tcBorders>
            <w:shd w:val="clear" w:color="auto" w:fill="FFFFFF"/>
          </w:tcPr>
          <w:p w14:paraId="2C1EF380" w14:textId="77777777" w:rsidR="005A67F2" w:rsidRPr="00BF76FE" w:rsidRDefault="005A67F2" w:rsidP="00DA6E6A">
            <w:pPr>
              <w:spacing w:after="120"/>
            </w:pPr>
          </w:p>
        </w:tc>
        <w:tc>
          <w:tcPr>
            <w:tcW w:w="2250" w:type="dxa"/>
            <w:tcBorders>
              <w:top w:val="single" w:sz="4" w:space="0" w:color="auto"/>
              <w:left w:val="single" w:sz="4" w:space="0" w:color="auto"/>
            </w:tcBorders>
            <w:shd w:val="clear" w:color="auto" w:fill="FFFFFF"/>
          </w:tcPr>
          <w:p w14:paraId="3A7050C3" w14:textId="77777777" w:rsidR="005A67F2" w:rsidRPr="00BF76FE" w:rsidRDefault="005A67F2" w:rsidP="00DA6E6A">
            <w:pPr>
              <w:spacing w:after="120"/>
            </w:pPr>
          </w:p>
        </w:tc>
        <w:tc>
          <w:tcPr>
            <w:tcW w:w="1566" w:type="dxa"/>
            <w:tcBorders>
              <w:top w:val="single" w:sz="4" w:space="0" w:color="auto"/>
              <w:left w:val="single" w:sz="4" w:space="0" w:color="auto"/>
              <w:right w:val="single" w:sz="4" w:space="0" w:color="auto"/>
            </w:tcBorders>
            <w:shd w:val="clear" w:color="auto" w:fill="FFFFFF"/>
          </w:tcPr>
          <w:p w14:paraId="01D72BD3" w14:textId="77777777" w:rsidR="005A67F2" w:rsidRPr="00BF76FE" w:rsidRDefault="005A67F2" w:rsidP="00DA6E6A">
            <w:pPr>
              <w:spacing w:after="120"/>
            </w:pPr>
          </w:p>
        </w:tc>
      </w:tr>
      <w:tr w:rsidR="005A67F2" w:rsidRPr="00BF76FE" w14:paraId="54F0B6C8" w14:textId="77777777" w:rsidTr="00BF76FE">
        <w:trPr>
          <w:jc w:val="center"/>
        </w:trPr>
        <w:tc>
          <w:tcPr>
            <w:tcW w:w="572" w:type="dxa"/>
            <w:tcBorders>
              <w:top w:val="single" w:sz="4" w:space="0" w:color="auto"/>
              <w:left w:val="single" w:sz="4" w:space="0" w:color="auto"/>
              <w:bottom w:val="single" w:sz="4" w:space="0" w:color="auto"/>
            </w:tcBorders>
            <w:shd w:val="clear" w:color="auto" w:fill="FFFFFF"/>
            <w:vAlign w:val="center"/>
          </w:tcPr>
          <w:p w14:paraId="6FB9B427"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2</w:t>
            </w:r>
          </w:p>
        </w:tc>
        <w:tc>
          <w:tcPr>
            <w:tcW w:w="2801" w:type="dxa"/>
            <w:tcBorders>
              <w:top w:val="single" w:sz="4" w:space="0" w:color="auto"/>
              <w:left w:val="single" w:sz="4" w:space="0" w:color="auto"/>
              <w:bottom w:val="single" w:sz="4" w:space="0" w:color="auto"/>
            </w:tcBorders>
            <w:shd w:val="clear" w:color="auto" w:fill="FFFFFF"/>
          </w:tcPr>
          <w:p w14:paraId="424128BD" w14:textId="77777777" w:rsidR="005A67F2" w:rsidRPr="00BF76FE" w:rsidRDefault="005A67F2" w:rsidP="00DA6E6A">
            <w:pPr>
              <w:spacing w:after="120"/>
            </w:pPr>
          </w:p>
        </w:tc>
        <w:tc>
          <w:tcPr>
            <w:tcW w:w="2099" w:type="dxa"/>
            <w:tcBorders>
              <w:top w:val="single" w:sz="4" w:space="0" w:color="auto"/>
              <w:left w:val="single" w:sz="4" w:space="0" w:color="auto"/>
              <w:bottom w:val="single" w:sz="4" w:space="0" w:color="auto"/>
            </w:tcBorders>
            <w:shd w:val="clear" w:color="auto" w:fill="FFFFFF"/>
          </w:tcPr>
          <w:p w14:paraId="58C4BC24" w14:textId="77777777" w:rsidR="005A67F2" w:rsidRPr="00BF76FE" w:rsidRDefault="005A67F2" w:rsidP="00DA6E6A">
            <w:pPr>
              <w:spacing w:after="120"/>
            </w:pPr>
          </w:p>
        </w:tc>
        <w:tc>
          <w:tcPr>
            <w:tcW w:w="2250" w:type="dxa"/>
            <w:tcBorders>
              <w:top w:val="single" w:sz="4" w:space="0" w:color="auto"/>
              <w:left w:val="single" w:sz="4" w:space="0" w:color="auto"/>
              <w:bottom w:val="single" w:sz="4" w:space="0" w:color="auto"/>
            </w:tcBorders>
            <w:shd w:val="clear" w:color="auto" w:fill="FFFFFF"/>
          </w:tcPr>
          <w:p w14:paraId="0E7296FC" w14:textId="77777777" w:rsidR="005A67F2" w:rsidRPr="00BF76FE" w:rsidRDefault="005A67F2" w:rsidP="00DA6E6A">
            <w:pPr>
              <w:spacing w:after="120"/>
            </w:pPr>
          </w:p>
        </w:tc>
        <w:tc>
          <w:tcPr>
            <w:tcW w:w="1566" w:type="dxa"/>
            <w:tcBorders>
              <w:top w:val="single" w:sz="4" w:space="0" w:color="auto"/>
              <w:left w:val="single" w:sz="4" w:space="0" w:color="auto"/>
              <w:bottom w:val="single" w:sz="4" w:space="0" w:color="auto"/>
              <w:right w:val="single" w:sz="4" w:space="0" w:color="auto"/>
            </w:tcBorders>
            <w:shd w:val="clear" w:color="auto" w:fill="FFFFFF"/>
          </w:tcPr>
          <w:p w14:paraId="5D16F638" w14:textId="77777777" w:rsidR="005A67F2" w:rsidRPr="00BF76FE" w:rsidRDefault="005A67F2" w:rsidP="00DA6E6A">
            <w:pPr>
              <w:spacing w:after="120"/>
            </w:pPr>
          </w:p>
        </w:tc>
      </w:tr>
    </w:tbl>
    <w:p w14:paraId="31A0FAD6" w14:textId="77777777" w:rsidR="005A67F2" w:rsidRPr="00BF76FE" w:rsidRDefault="005A67F2" w:rsidP="00DA6E6A">
      <w:pPr>
        <w:spacing w:after="120"/>
      </w:pPr>
    </w:p>
    <w:p w14:paraId="07C3B7F7" w14:textId="77777777" w:rsidR="005A67F2" w:rsidRPr="00BF76FE" w:rsidRDefault="00BF76FE" w:rsidP="007520BD">
      <w:pPr>
        <w:pStyle w:val="Bodytext50"/>
        <w:shd w:val="clear" w:color="auto" w:fill="auto"/>
        <w:spacing w:before="0" w:after="120" w:line="240" w:lineRule="auto"/>
        <w:ind w:firstLine="0"/>
        <w:jc w:val="center"/>
        <w:rPr>
          <w:rFonts w:ascii="Sylfaen" w:hAnsi="Sylfaen"/>
          <w:sz w:val="24"/>
          <w:szCs w:val="24"/>
        </w:rPr>
      </w:pPr>
      <w:r w:rsidRPr="00BF76FE">
        <w:rPr>
          <w:rFonts w:ascii="Sylfaen" w:hAnsi="Sylfaen"/>
          <w:sz w:val="24"/>
          <w:szCs w:val="24"/>
          <w:lang w:val="en-US" w:eastAsia="en-US" w:bidi="en-US"/>
        </w:rPr>
        <w:t>III</w:t>
      </w:r>
      <w:r w:rsidRPr="00BF76FE">
        <w:rPr>
          <w:rFonts w:ascii="Sylfaen" w:hAnsi="Sylfaen"/>
          <w:sz w:val="24"/>
          <w:szCs w:val="24"/>
          <w:lang w:eastAsia="en-US" w:bidi="en-US"/>
        </w:rPr>
        <w:t>.</w:t>
      </w:r>
      <w:r>
        <w:rPr>
          <w:rFonts w:ascii="Sylfaen" w:hAnsi="Sylfaen"/>
          <w:sz w:val="24"/>
          <w:szCs w:val="24"/>
          <w:lang w:eastAsia="en-US" w:bidi="en-US"/>
        </w:rPr>
        <w:t xml:space="preserve"> </w:t>
      </w:r>
      <w:r w:rsidRPr="00BF76FE">
        <w:rPr>
          <w:rFonts w:ascii="Sylfaen" w:hAnsi="Sylfaen"/>
          <w:sz w:val="24"/>
          <w:szCs w:val="24"/>
        </w:rPr>
        <w:t>Сведения о значениях показателей финансовой устойчивости и совокупного показателя финансовой устойчивости</w:t>
      </w:r>
    </w:p>
    <w:p w14:paraId="7A75387F" w14:textId="77777777" w:rsidR="005A67F2" w:rsidRPr="00BF76FE" w:rsidRDefault="005A67F2" w:rsidP="00DA6E6A">
      <w:pPr>
        <w:spacing w:after="120"/>
      </w:pPr>
    </w:p>
    <w:tbl>
      <w:tblPr>
        <w:tblOverlap w:val="never"/>
        <w:tblW w:w="0" w:type="auto"/>
        <w:jc w:val="center"/>
        <w:tblLayout w:type="fixed"/>
        <w:tblCellMar>
          <w:left w:w="10" w:type="dxa"/>
          <w:right w:w="10" w:type="dxa"/>
        </w:tblCellMar>
        <w:tblLook w:val="04A0" w:firstRow="1" w:lastRow="0" w:firstColumn="1" w:lastColumn="0" w:noHBand="0" w:noVBand="1"/>
      </w:tblPr>
      <w:tblGrid>
        <w:gridCol w:w="544"/>
        <w:gridCol w:w="2830"/>
        <w:gridCol w:w="1400"/>
        <w:gridCol w:w="1544"/>
        <w:gridCol w:w="1411"/>
        <w:gridCol w:w="1562"/>
      </w:tblGrid>
      <w:tr w:rsidR="005A67F2" w:rsidRPr="00BF76FE" w14:paraId="709439FD" w14:textId="77777777" w:rsidTr="007520BD">
        <w:trPr>
          <w:tblHeader/>
          <w:jc w:val="center"/>
        </w:trPr>
        <w:tc>
          <w:tcPr>
            <w:tcW w:w="544" w:type="dxa"/>
            <w:tcBorders>
              <w:top w:val="single" w:sz="4" w:space="0" w:color="auto"/>
              <w:left w:val="single" w:sz="4" w:space="0" w:color="auto"/>
            </w:tcBorders>
            <w:shd w:val="clear" w:color="auto" w:fill="FFFFFF"/>
            <w:vAlign w:val="center"/>
          </w:tcPr>
          <w:p w14:paraId="7E05620F"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w:t>
            </w:r>
          </w:p>
          <w:p w14:paraId="2F8FD874"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п/п</w:t>
            </w:r>
          </w:p>
        </w:tc>
        <w:tc>
          <w:tcPr>
            <w:tcW w:w="2830" w:type="dxa"/>
            <w:tcBorders>
              <w:top w:val="single" w:sz="4" w:space="0" w:color="auto"/>
              <w:left w:val="single" w:sz="4" w:space="0" w:color="auto"/>
            </w:tcBorders>
            <w:shd w:val="clear" w:color="auto" w:fill="FFFFFF"/>
            <w:vAlign w:val="center"/>
          </w:tcPr>
          <w:p w14:paraId="3C6FAF7C"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Наименование</w:t>
            </w:r>
            <w:r w:rsidRPr="00BF76FE">
              <w:rPr>
                <w:rStyle w:val="Bodytext211pt"/>
                <w:rFonts w:ascii="Sylfaen" w:hAnsi="Sylfaen"/>
                <w:sz w:val="24"/>
                <w:szCs w:val="24"/>
                <w:lang w:val="en-US" w:eastAsia="en-US" w:bidi="en-US"/>
              </w:rPr>
              <w:t xml:space="preserve"> </w:t>
            </w:r>
            <w:r w:rsidRPr="00BF76FE">
              <w:rPr>
                <w:rStyle w:val="Bodytext211pt"/>
                <w:rFonts w:ascii="Sylfaen" w:hAnsi="Sylfaen"/>
                <w:sz w:val="24"/>
                <w:szCs w:val="24"/>
              </w:rPr>
              <w:t>показателя</w:t>
            </w:r>
          </w:p>
        </w:tc>
        <w:tc>
          <w:tcPr>
            <w:tcW w:w="1400" w:type="dxa"/>
            <w:tcBorders>
              <w:top w:val="single" w:sz="4" w:space="0" w:color="auto"/>
              <w:left w:val="single" w:sz="4" w:space="0" w:color="auto"/>
            </w:tcBorders>
            <w:shd w:val="clear" w:color="auto" w:fill="FFFFFF"/>
            <w:vAlign w:val="bottom"/>
          </w:tcPr>
          <w:p w14:paraId="23ABFD9E"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Среднее значение показателя за 3 года (расчетное)</w:t>
            </w:r>
          </w:p>
        </w:tc>
        <w:tc>
          <w:tcPr>
            <w:tcW w:w="1544" w:type="dxa"/>
            <w:tcBorders>
              <w:top w:val="single" w:sz="4" w:space="0" w:color="auto"/>
              <w:left w:val="single" w:sz="4" w:space="0" w:color="auto"/>
            </w:tcBorders>
            <w:shd w:val="clear" w:color="auto" w:fill="FFFFFF"/>
            <w:vAlign w:val="center"/>
          </w:tcPr>
          <w:p w14:paraId="182D5A83" w14:textId="77777777" w:rsidR="005A67F2" w:rsidRPr="00BF76FE" w:rsidRDefault="00BF76FE" w:rsidP="00DA6E6A">
            <w:pPr>
              <w:pStyle w:val="Bodytext20"/>
              <w:shd w:val="clear" w:color="auto" w:fill="auto"/>
              <w:spacing w:before="0" w:after="120" w:line="240" w:lineRule="auto"/>
              <w:jc w:val="right"/>
              <w:rPr>
                <w:rFonts w:ascii="Sylfaen" w:hAnsi="Sylfaen"/>
                <w:sz w:val="24"/>
                <w:szCs w:val="24"/>
              </w:rPr>
            </w:pPr>
            <w:r w:rsidRPr="00BF76FE">
              <w:rPr>
                <w:rStyle w:val="Bodytext211pt"/>
                <w:rFonts w:ascii="Sylfaen" w:hAnsi="Sylfaen"/>
                <w:sz w:val="24"/>
                <w:szCs w:val="24"/>
              </w:rPr>
              <w:t>Критерий</w:t>
            </w:r>
            <w:r w:rsidRPr="00BF76FE">
              <w:rPr>
                <w:rStyle w:val="Bodytext211pt"/>
                <w:rFonts w:ascii="Sylfaen" w:hAnsi="Sylfaen"/>
                <w:sz w:val="24"/>
                <w:szCs w:val="24"/>
                <w:lang w:val="en-US" w:eastAsia="en-US" w:bidi="en-US"/>
              </w:rPr>
              <w:t xml:space="preserve"> </w:t>
            </w:r>
            <w:r w:rsidRPr="00BF76FE">
              <w:rPr>
                <w:rStyle w:val="Bodytext211pt"/>
                <w:rFonts w:ascii="Sylfaen" w:hAnsi="Sylfaen"/>
                <w:sz w:val="24"/>
                <w:szCs w:val="24"/>
              </w:rPr>
              <w:t>показателя</w:t>
            </w:r>
            <w:r w:rsidRPr="00BF76FE">
              <w:rPr>
                <w:rStyle w:val="Bodytext211pt"/>
                <w:rFonts w:ascii="Sylfaen" w:hAnsi="Sylfaen"/>
                <w:sz w:val="24"/>
                <w:szCs w:val="24"/>
                <w:lang w:val="en-US" w:eastAsia="en-US" w:bidi="en-US"/>
              </w:rPr>
              <w:t xml:space="preserve"> </w:t>
            </w:r>
            <w:r w:rsidRPr="00BF76FE">
              <w:rPr>
                <w:rStyle w:val="Bodytext211pt"/>
                <w:rFonts w:ascii="Sylfaen" w:hAnsi="Sylfaen"/>
                <w:sz w:val="24"/>
                <w:szCs w:val="24"/>
              </w:rPr>
              <w:t>(минималь</w:t>
            </w:r>
            <w:r w:rsidRPr="00BF76FE">
              <w:rPr>
                <w:rStyle w:val="Bodytext211pt"/>
                <w:rFonts w:ascii="Sylfaen" w:hAnsi="Sylfaen"/>
                <w:sz w:val="24"/>
                <w:szCs w:val="24"/>
              </w:rPr>
              <w:softHyphen/>
              <w:t>ный)</w:t>
            </w:r>
          </w:p>
        </w:tc>
        <w:tc>
          <w:tcPr>
            <w:tcW w:w="1411" w:type="dxa"/>
            <w:tcBorders>
              <w:top w:val="single" w:sz="4" w:space="0" w:color="auto"/>
              <w:left w:val="single" w:sz="4" w:space="0" w:color="auto"/>
            </w:tcBorders>
            <w:shd w:val="clear" w:color="auto" w:fill="FFFFFF"/>
            <w:vAlign w:val="center"/>
          </w:tcPr>
          <w:p w14:paraId="1EF60B57"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Значимость показателя в балльной системе</w:t>
            </w:r>
          </w:p>
        </w:tc>
        <w:tc>
          <w:tcPr>
            <w:tcW w:w="1562" w:type="dxa"/>
            <w:tcBorders>
              <w:top w:val="single" w:sz="4" w:space="0" w:color="auto"/>
              <w:left w:val="single" w:sz="4" w:space="0" w:color="auto"/>
              <w:right w:val="single" w:sz="4" w:space="0" w:color="auto"/>
            </w:tcBorders>
            <w:shd w:val="clear" w:color="auto" w:fill="FFFFFF"/>
            <w:vAlign w:val="center"/>
          </w:tcPr>
          <w:p w14:paraId="601DC179"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Фактическая значимость показателя (в баллах)</w:t>
            </w:r>
          </w:p>
        </w:tc>
      </w:tr>
      <w:tr w:rsidR="005A67F2" w:rsidRPr="00BF76FE" w14:paraId="00DF9902" w14:textId="77777777" w:rsidTr="007520BD">
        <w:trPr>
          <w:tblHeader/>
          <w:jc w:val="center"/>
        </w:trPr>
        <w:tc>
          <w:tcPr>
            <w:tcW w:w="544" w:type="dxa"/>
            <w:tcBorders>
              <w:top w:val="single" w:sz="4" w:space="0" w:color="auto"/>
              <w:left w:val="single" w:sz="4" w:space="0" w:color="auto"/>
            </w:tcBorders>
            <w:shd w:val="clear" w:color="auto" w:fill="FFFFFF"/>
            <w:vAlign w:val="bottom"/>
          </w:tcPr>
          <w:p w14:paraId="0181827E"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1</w:t>
            </w:r>
          </w:p>
        </w:tc>
        <w:tc>
          <w:tcPr>
            <w:tcW w:w="2830" w:type="dxa"/>
            <w:tcBorders>
              <w:top w:val="single" w:sz="4" w:space="0" w:color="auto"/>
              <w:left w:val="single" w:sz="4" w:space="0" w:color="auto"/>
            </w:tcBorders>
            <w:shd w:val="clear" w:color="auto" w:fill="FFFFFF"/>
            <w:vAlign w:val="bottom"/>
          </w:tcPr>
          <w:p w14:paraId="6077DEAF"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2</w:t>
            </w:r>
          </w:p>
        </w:tc>
        <w:tc>
          <w:tcPr>
            <w:tcW w:w="1400" w:type="dxa"/>
            <w:tcBorders>
              <w:top w:val="single" w:sz="4" w:space="0" w:color="auto"/>
              <w:left w:val="single" w:sz="4" w:space="0" w:color="auto"/>
            </w:tcBorders>
            <w:shd w:val="clear" w:color="auto" w:fill="FFFFFF"/>
          </w:tcPr>
          <w:p w14:paraId="71A6C147"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3</w:t>
            </w:r>
          </w:p>
        </w:tc>
        <w:tc>
          <w:tcPr>
            <w:tcW w:w="1544" w:type="dxa"/>
            <w:tcBorders>
              <w:top w:val="single" w:sz="4" w:space="0" w:color="auto"/>
              <w:left w:val="single" w:sz="4" w:space="0" w:color="auto"/>
            </w:tcBorders>
            <w:shd w:val="clear" w:color="auto" w:fill="FFFFFF"/>
          </w:tcPr>
          <w:p w14:paraId="2551C711"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4</w:t>
            </w:r>
          </w:p>
        </w:tc>
        <w:tc>
          <w:tcPr>
            <w:tcW w:w="1411" w:type="dxa"/>
            <w:tcBorders>
              <w:top w:val="single" w:sz="4" w:space="0" w:color="auto"/>
              <w:left w:val="single" w:sz="4" w:space="0" w:color="auto"/>
            </w:tcBorders>
            <w:shd w:val="clear" w:color="auto" w:fill="FFFFFF"/>
          </w:tcPr>
          <w:p w14:paraId="4D4E9DD5"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5</w:t>
            </w:r>
          </w:p>
        </w:tc>
        <w:tc>
          <w:tcPr>
            <w:tcW w:w="1562" w:type="dxa"/>
            <w:tcBorders>
              <w:top w:val="single" w:sz="4" w:space="0" w:color="auto"/>
              <w:left w:val="single" w:sz="4" w:space="0" w:color="auto"/>
              <w:right w:val="single" w:sz="4" w:space="0" w:color="auto"/>
            </w:tcBorders>
            <w:shd w:val="clear" w:color="auto" w:fill="FFFFFF"/>
            <w:vAlign w:val="bottom"/>
          </w:tcPr>
          <w:p w14:paraId="5C09D93B"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6</w:t>
            </w:r>
          </w:p>
        </w:tc>
      </w:tr>
      <w:tr w:rsidR="005A67F2" w:rsidRPr="00BF76FE" w14:paraId="44CFA4F7" w14:textId="77777777" w:rsidTr="00BF76FE">
        <w:trPr>
          <w:jc w:val="center"/>
        </w:trPr>
        <w:tc>
          <w:tcPr>
            <w:tcW w:w="544" w:type="dxa"/>
            <w:tcBorders>
              <w:top w:val="single" w:sz="4" w:space="0" w:color="auto"/>
              <w:left w:val="single" w:sz="4" w:space="0" w:color="auto"/>
            </w:tcBorders>
            <w:shd w:val="clear" w:color="auto" w:fill="FFFFFF"/>
            <w:vAlign w:val="bottom"/>
          </w:tcPr>
          <w:p w14:paraId="1CFD9CC6"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1</w:t>
            </w:r>
          </w:p>
        </w:tc>
        <w:tc>
          <w:tcPr>
            <w:tcW w:w="2830" w:type="dxa"/>
            <w:tcBorders>
              <w:top w:val="single" w:sz="4" w:space="0" w:color="auto"/>
              <w:left w:val="single" w:sz="4" w:space="0" w:color="auto"/>
            </w:tcBorders>
            <w:shd w:val="clear" w:color="auto" w:fill="FFFFFF"/>
          </w:tcPr>
          <w:p w14:paraId="48741080"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Размер чистых активов</w:t>
            </w:r>
          </w:p>
        </w:tc>
        <w:tc>
          <w:tcPr>
            <w:tcW w:w="1400" w:type="dxa"/>
            <w:tcBorders>
              <w:top w:val="single" w:sz="4" w:space="0" w:color="auto"/>
              <w:left w:val="single" w:sz="4" w:space="0" w:color="auto"/>
            </w:tcBorders>
            <w:shd w:val="clear" w:color="auto" w:fill="FFFFFF"/>
          </w:tcPr>
          <w:p w14:paraId="27A9E92A" w14:textId="77777777" w:rsidR="005A67F2" w:rsidRPr="00BF76FE" w:rsidRDefault="005A67F2" w:rsidP="00DA6E6A">
            <w:pPr>
              <w:spacing w:after="120"/>
            </w:pPr>
          </w:p>
        </w:tc>
        <w:tc>
          <w:tcPr>
            <w:tcW w:w="1544" w:type="dxa"/>
            <w:tcBorders>
              <w:top w:val="single" w:sz="4" w:space="0" w:color="auto"/>
              <w:left w:val="single" w:sz="4" w:space="0" w:color="auto"/>
            </w:tcBorders>
            <w:shd w:val="clear" w:color="auto" w:fill="FFFFFF"/>
          </w:tcPr>
          <w:p w14:paraId="3C62A635" w14:textId="77777777" w:rsidR="005A67F2" w:rsidRPr="00BF76FE" w:rsidRDefault="005A67F2" w:rsidP="00DA6E6A">
            <w:pPr>
              <w:spacing w:after="120"/>
            </w:pPr>
          </w:p>
        </w:tc>
        <w:tc>
          <w:tcPr>
            <w:tcW w:w="1411" w:type="dxa"/>
            <w:tcBorders>
              <w:top w:val="single" w:sz="4" w:space="0" w:color="auto"/>
              <w:left w:val="single" w:sz="4" w:space="0" w:color="auto"/>
            </w:tcBorders>
            <w:shd w:val="clear" w:color="auto" w:fill="FFFFFF"/>
          </w:tcPr>
          <w:p w14:paraId="2F8F10B4"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30</w:t>
            </w:r>
          </w:p>
        </w:tc>
        <w:tc>
          <w:tcPr>
            <w:tcW w:w="1562" w:type="dxa"/>
            <w:tcBorders>
              <w:top w:val="single" w:sz="4" w:space="0" w:color="auto"/>
              <w:left w:val="single" w:sz="4" w:space="0" w:color="auto"/>
              <w:right w:val="single" w:sz="4" w:space="0" w:color="auto"/>
            </w:tcBorders>
            <w:shd w:val="clear" w:color="auto" w:fill="FFFFFF"/>
          </w:tcPr>
          <w:p w14:paraId="1E808DE1" w14:textId="77777777" w:rsidR="005A67F2" w:rsidRPr="00BF76FE" w:rsidRDefault="005A67F2" w:rsidP="00DA6E6A">
            <w:pPr>
              <w:spacing w:after="120"/>
            </w:pPr>
          </w:p>
        </w:tc>
      </w:tr>
      <w:tr w:rsidR="005A67F2" w:rsidRPr="00BF76FE" w14:paraId="4EF00B4C" w14:textId="77777777" w:rsidTr="00BF76FE">
        <w:trPr>
          <w:jc w:val="center"/>
        </w:trPr>
        <w:tc>
          <w:tcPr>
            <w:tcW w:w="544" w:type="dxa"/>
            <w:tcBorders>
              <w:top w:val="single" w:sz="4" w:space="0" w:color="auto"/>
              <w:left w:val="single" w:sz="4" w:space="0" w:color="auto"/>
            </w:tcBorders>
            <w:shd w:val="clear" w:color="auto" w:fill="FFFFFF"/>
            <w:vAlign w:val="center"/>
          </w:tcPr>
          <w:p w14:paraId="6CF8625B"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2</w:t>
            </w:r>
          </w:p>
        </w:tc>
        <w:tc>
          <w:tcPr>
            <w:tcW w:w="2830" w:type="dxa"/>
            <w:tcBorders>
              <w:top w:val="single" w:sz="4" w:space="0" w:color="auto"/>
              <w:left w:val="single" w:sz="4" w:space="0" w:color="auto"/>
            </w:tcBorders>
            <w:shd w:val="clear" w:color="auto" w:fill="FFFFFF"/>
          </w:tcPr>
          <w:p w14:paraId="0FE239F8"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Размер уставного капитала</w:t>
            </w:r>
          </w:p>
        </w:tc>
        <w:tc>
          <w:tcPr>
            <w:tcW w:w="1400" w:type="dxa"/>
            <w:tcBorders>
              <w:top w:val="single" w:sz="4" w:space="0" w:color="auto"/>
              <w:left w:val="single" w:sz="4" w:space="0" w:color="auto"/>
            </w:tcBorders>
            <w:shd w:val="clear" w:color="auto" w:fill="FFFFFF"/>
          </w:tcPr>
          <w:p w14:paraId="74D68AC6" w14:textId="77777777" w:rsidR="005A67F2" w:rsidRPr="00BF76FE" w:rsidRDefault="005A67F2" w:rsidP="00DA6E6A">
            <w:pPr>
              <w:spacing w:after="120"/>
            </w:pPr>
          </w:p>
        </w:tc>
        <w:tc>
          <w:tcPr>
            <w:tcW w:w="1544" w:type="dxa"/>
            <w:tcBorders>
              <w:top w:val="single" w:sz="4" w:space="0" w:color="auto"/>
              <w:left w:val="single" w:sz="4" w:space="0" w:color="auto"/>
            </w:tcBorders>
            <w:shd w:val="clear" w:color="auto" w:fill="FFFFFF"/>
          </w:tcPr>
          <w:p w14:paraId="6596CA29" w14:textId="77777777" w:rsidR="005A67F2" w:rsidRPr="00BF76FE" w:rsidRDefault="005A67F2" w:rsidP="00DA6E6A">
            <w:pPr>
              <w:spacing w:after="120"/>
            </w:pPr>
          </w:p>
        </w:tc>
        <w:tc>
          <w:tcPr>
            <w:tcW w:w="1411" w:type="dxa"/>
            <w:tcBorders>
              <w:top w:val="single" w:sz="4" w:space="0" w:color="auto"/>
              <w:left w:val="single" w:sz="4" w:space="0" w:color="auto"/>
            </w:tcBorders>
            <w:shd w:val="clear" w:color="auto" w:fill="FFFFFF"/>
            <w:vAlign w:val="center"/>
          </w:tcPr>
          <w:p w14:paraId="64D66707"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10</w:t>
            </w:r>
          </w:p>
        </w:tc>
        <w:tc>
          <w:tcPr>
            <w:tcW w:w="1562" w:type="dxa"/>
            <w:tcBorders>
              <w:top w:val="single" w:sz="4" w:space="0" w:color="auto"/>
              <w:left w:val="single" w:sz="4" w:space="0" w:color="auto"/>
              <w:right w:val="single" w:sz="4" w:space="0" w:color="auto"/>
            </w:tcBorders>
            <w:shd w:val="clear" w:color="auto" w:fill="FFFFFF"/>
          </w:tcPr>
          <w:p w14:paraId="103B531C" w14:textId="77777777" w:rsidR="005A67F2" w:rsidRPr="00BF76FE" w:rsidRDefault="005A67F2" w:rsidP="00DA6E6A">
            <w:pPr>
              <w:spacing w:after="120"/>
            </w:pPr>
          </w:p>
        </w:tc>
      </w:tr>
      <w:tr w:rsidR="005A67F2" w:rsidRPr="00BF76FE" w14:paraId="1006E8D1" w14:textId="77777777" w:rsidTr="00BF76FE">
        <w:trPr>
          <w:jc w:val="center"/>
        </w:trPr>
        <w:tc>
          <w:tcPr>
            <w:tcW w:w="544" w:type="dxa"/>
            <w:tcBorders>
              <w:top w:val="single" w:sz="4" w:space="0" w:color="auto"/>
              <w:left w:val="single" w:sz="4" w:space="0" w:color="auto"/>
            </w:tcBorders>
            <w:shd w:val="clear" w:color="auto" w:fill="FFFFFF"/>
          </w:tcPr>
          <w:p w14:paraId="69EE504D"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3</w:t>
            </w:r>
          </w:p>
        </w:tc>
        <w:tc>
          <w:tcPr>
            <w:tcW w:w="2830" w:type="dxa"/>
            <w:tcBorders>
              <w:top w:val="single" w:sz="4" w:space="0" w:color="auto"/>
              <w:left w:val="single" w:sz="4" w:space="0" w:color="auto"/>
            </w:tcBorders>
            <w:shd w:val="clear" w:color="auto" w:fill="FFFFFF"/>
            <w:vAlign w:val="bottom"/>
          </w:tcPr>
          <w:p w14:paraId="768B972D"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Остаточная стоимость основных средств</w:t>
            </w:r>
          </w:p>
        </w:tc>
        <w:tc>
          <w:tcPr>
            <w:tcW w:w="1400" w:type="dxa"/>
            <w:tcBorders>
              <w:top w:val="single" w:sz="4" w:space="0" w:color="auto"/>
              <w:left w:val="single" w:sz="4" w:space="0" w:color="auto"/>
            </w:tcBorders>
            <w:shd w:val="clear" w:color="auto" w:fill="FFFFFF"/>
          </w:tcPr>
          <w:p w14:paraId="64338731" w14:textId="77777777" w:rsidR="005A67F2" w:rsidRPr="00BF76FE" w:rsidRDefault="005A67F2" w:rsidP="00DA6E6A">
            <w:pPr>
              <w:spacing w:after="120"/>
            </w:pPr>
          </w:p>
        </w:tc>
        <w:tc>
          <w:tcPr>
            <w:tcW w:w="1544" w:type="dxa"/>
            <w:tcBorders>
              <w:top w:val="single" w:sz="4" w:space="0" w:color="auto"/>
              <w:left w:val="single" w:sz="4" w:space="0" w:color="auto"/>
            </w:tcBorders>
            <w:shd w:val="clear" w:color="auto" w:fill="FFFFFF"/>
          </w:tcPr>
          <w:p w14:paraId="27D647BB" w14:textId="77777777" w:rsidR="005A67F2" w:rsidRPr="00BF76FE" w:rsidRDefault="005A67F2" w:rsidP="00DA6E6A">
            <w:pPr>
              <w:spacing w:after="120"/>
            </w:pPr>
          </w:p>
        </w:tc>
        <w:tc>
          <w:tcPr>
            <w:tcW w:w="1411" w:type="dxa"/>
            <w:tcBorders>
              <w:top w:val="single" w:sz="4" w:space="0" w:color="auto"/>
              <w:left w:val="single" w:sz="4" w:space="0" w:color="auto"/>
            </w:tcBorders>
            <w:shd w:val="clear" w:color="auto" w:fill="FFFFFF"/>
            <w:vAlign w:val="center"/>
          </w:tcPr>
          <w:p w14:paraId="628A9E1C"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10</w:t>
            </w:r>
          </w:p>
        </w:tc>
        <w:tc>
          <w:tcPr>
            <w:tcW w:w="1562" w:type="dxa"/>
            <w:tcBorders>
              <w:top w:val="single" w:sz="4" w:space="0" w:color="auto"/>
              <w:left w:val="single" w:sz="4" w:space="0" w:color="auto"/>
              <w:right w:val="single" w:sz="4" w:space="0" w:color="auto"/>
            </w:tcBorders>
            <w:shd w:val="clear" w:color="auto" w:fill="FFFFFF"/>
          </w:tcPr>
          <w:p w14:paraId="7AE07574" w14:textId="77777777" w:rsidR="005A67F2" w:rsidRPr="00BF76FE" w:rsidRDefault="005A67F2" w:rsidP="00DA6E6A">
            <w:pPr>
              <w:spacing w:after="120"/>
            </w:pPr>
          </w:p>
        </w:tc>
      </w:tr>
      <w:tr w:rsidR="005A67F2" w:rsidRPr="00BF76FE" w14:paraId="5FEFCD87" w14:textId="77777777" w:rsidTr="00BF76FE">
        <w:trPr>
          <w:jc w:val="center"/>
        </w:trPr>
        <w:tc>
          <w:tcPr>
            <w:tcW w:w="544" w:type="dxa"/>
            <w:tcBorders>
              <w:top w:val="single" w:sz="4" w:space="0" w:color="auto"/>
              <w:left w:val="single" w:sz="4" w:space="0" w:color="auto"/>
            </w:tcBorders>
            <w:shd w:val="clear" w:color="auto" w:fill="FFFFFF"/>
            <w:vAlign w:val="bottom"/>
          </w:tcPr>
          <w:p w14:paraId="741E4F32"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4</w:t>
            </w:r>
          </w:p>
        </w:tc>
        <w:tc>
          <w:tcPr>
            <w:tcW w:w="2830" w:type="dxa"/>
            <w:tcBorders>
              <w:top w:val="single" w:sz="4" w:space="0" w:color="auto"/>
              <w:left w:val="single" w:sz="4" w:space="0" w:color="auto"/>
            </w:tcBorders>
            <w:shd w:val="clear" w:color="auto" w:fill="FFFFFF"/>
            <w:vAlign w:val="bottom"/>
          </w:tcPr>
          <w:p w14:paraId="49D136FC"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Коэффициент автономии</w:t>
            </w:r>
          </w:p>
        </w:tc>
        <w:tc>
          <w:tcPr>
            <w:tcW w:w="1400" w:type="dxa"/>
            <w:tcBorders>
              <w:top w:val="single" w:sz="4" w:space="0" w:color="auto"/>
              <w:left w:val="single" w:sz="4" w:space="0" w:color="auto"/>
            </w:tcBorders>
            <w:shd w:val="clear" w:color="auto" w:fill="FFFFFF"/>
          </w:tcPr>
          <w:p w14:paraId="7A374B44" w14:textId="77777777" w:rsidR="005A67F2" w:rsidRPr="00BF76FE" w:rsidRDefault="005A67F2" w:rsidP="00DA6E6A">
            <w:pPr>
              <w:spacing w:after="120"/>
            </w:pPr>
          </w:p>
        </w:tc>
        <w:tc>
          <w:tcPr>
            <w:tcW w:w="1544" w:type="dxa"/>
            <w:tcBorders>
              <w:top w:val="single" w:sz="4" w:space="0" w:color="auto"/>
              <w:left w:val="single" w:sz="4" w:space="0" w:color="auto"/>
            </w:tcBorders>
            <w:shd w:val="clear" w:color="auto" w:fill="FFFFFF"/>
            <w:vAlign w:val="bottom"/>
          </w:tcPr>
          <w:p w14:paraId="364F7B38"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0,30</w:t>
            </w:r>
          </w:p>
        </w:tc>
        <w:tc>
          <w:tcPr>
            <w:tcW w:w="1411" w:type="dxa"/>
            <w:tcBorders>
              <w:top w:val="single" w:sz="4" w:space="0" w:color="auto"/>
              <w:left w:val="single" w:sz="4" w:space="0" w:color="auto"/>
            </w:tcBorders>
            <w:shd w:val="clear" w:color="auto" w:fill="FFFFFF"/>
            <w:vAlign w:val="bottom"/>
          </w:tcPr>
          <w:p w14:paraId="2236F594"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10</w:t>
            </w:r>
          </w:p>
        </w:tc>
        <w:tc>
          <w:tcPr>
            <w:tcW w:w="1562" w:type="dxa"/>
            <w:tcBorders>
              <w:top w:val="single" w:sz="4" w:space="0" w:color="auto"/>
              <w:left w:val="single" w:sz="4" w:space="0" w:color="auto"/>
              <w:right w:val="single" w:sz="4" w:space="0" w:color="auto"/>
            </w:tcBorders>
            <w:shd w:val="clear" w:color="auto" w:fill="FFFFFF"/>
          </w:tcPr>
          <w:p w14:paraId="3177E743" w14:textId="77777777" w:rsidR="005A67F2" w:rsidRPr="00BF76FE" w:rsidRDefault="005A67F2" w:rsidP="00DA6E6A">
            <w:pPr>
              <w:spacing w:after="120"/>
            </w:pPr>
          </w:p>
        </w:tc>
      </w:tr>
      <w:tr w:rsidR="005A67F2" w:rsidRPr="00BF76FE" w14:paraId="3B3281DF" w14:textId="77777777" w:rsidTr="00BF76FE">
        <w:trPr>
          <w:jc w:val="center"/>
        </w:trPr>
        <w:tc>
          <w:tcPr>
            <w:tcW w:w="544" w:type="dxa"/>
            <w:tcBorders>
              <w:top w:val="single" w:sz="4" w:space="0" w:color="auto"/>
              <w:left w:val="single" w:sz="4" w:space="0" w:color="auto"/>
            </w:tcBorders>
            <w:shd w:val="clear" w:color="auto" w:fill="FFFFFF"/>
          </w:tcPr>
          <w:p w14:paraId="0DACAC3B"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5</w:t>
            </w:r>
          </w:p>
        </w:tc>
        <w:tc>
          <w:tcPr>
            <w:tcW w:w="2830" w:type="dxa"/>
            <w:tcBorders>
              <w:top w:val="single" w:sz="4" w:space="0" w:color="auto"/>
              <w:left w:val="single" w:sz="4" w:space="0" w:color="auto"/>
            </w:tcBorders>
            <w:shd w:val="clear" w:color="auto" w:fill="FFFFFF"/>
            <w:vAlign w:val="bottom"/>
          </w:tcPr>
          <w:p w14:paraId="34581466"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Коэффициент общей (текущей) ликвидности</w:t>
            </w:r>
          </w:p>
        </w:tc>
        <w:tc>
          <w:tcPr>
            <w:tcW w:w="1400" w:type="dxa"/>
            <w:tcBorders>
              <w:top w:val="single" w:sz="4" w:space="0" w:color="auto"/>
              <w:left w:val="single" w:sz="4" w:space="0" w:color="auto"/>
            </w:tcBorders>
            <w:shd w:val="clear" w:color="auto" w:fill="FFFFFF"/>
          </w:tcPr>
          <w:p w14:paraId="3213530A" w14:textId="77777777" w:rsidR="005A67F2" w:rsidRPr="00BF76FE" w:rsidRDefault="005A67F2" w:rsidP="00DA6E6A">
            <w:pPr>
              <w:spacing w:after="120"/>
            </w:pPr>
          </w:p>
        </w:tc>
        <w:tc>
          <w:tcPr>
            <w:tcW w:w="1544" w:type="dxa"/>
            <w:tcBorders>
              <w:top w:val="single" w:sz="4" w:space="0" w:color="auto"/>
              <w:left w:val="single" w:sz="4" w:space="0" w:color="auto"/>
            </w:tcBorders>
            <w:shd w:val="clear" w:color="auto" w:fill="FFFFFF"/>
            <w:vAlign w:val="center"/>
          </w:tcPr>
          <w:p w14:paraId="2A657323"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1,00</w:t>
            </w:r>
          </w:p>
        </w:tc>
        <w:tc>
          <w:tcPr>
            <w:tcW w:w="1411" w:type="dxa"/>
            <w:tcBorders>
              <w:top w:val="single" w:sz="4" w:space="0" w:color="auto"/>
              <w:left w:val="single" w:sz="4" w:space="0" w:color="auto"/>
            </w:tcBorders>
            <w:shd w:val="clear" w:color="auto" w:fill="FFFFFF"/>
            <w:vAlign w:val="center"/>
          </w:tcPr>
          <w:p w14:paraId="10FECAA7"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10</w:t>
            </w:r>
          </w:p>
        </w:tc>
        <w:tc>
          <w:tcPr>
            <w:tcW w:w="1562" w:type="dxa"/>
            <w:tcBorders>
              <w:top w:val="single" w:sz="4" w:space="0" w:color="auto"/>
              <w:left w:val="single" w:sz="4" w:space="0" w:color="auto"/>
              <w:right w:val="single" w:sz="4" w:space="0" w:color="auto"/>
            </w:tcBorders>
            <w:shd w:val="clear" w:color="auto" w:fill="FFFFFF"/>
          </w:tcPr>
          <w:p w14:paraId="19B12058" w14:textId="77777777" w:rsidR="005A67F2" w:rsidRPr="00BF76FE" w:rsidRDefault="005A67F2" w:rsidP="00DA6E6A">
            <w:pPr>
              <w:spacing w:after="120"/>
            </w:pPr>
          </w:p>
        </w:tc>
      </w:tr>
      <w:tr w:rsidR="005A67F2" w:rsidRPr="00BF76FE" w14:paraId="1E5BF460" w14:textId="77777777" w:rsidTr="00BF76FE">
        <w:trPr>
          <w:jc w:val="center"/>
        </w:trPr>
        <w:tc>
          <w:tcPr>
            <w:tcW w:w="544" w:type="dxa"/>
            <w:tcBorders>
              <w:top w:val="single" w:sz="4" w:space="0" w:color="auto"/>
              <w:left w:val="single" w:sz="4" w:space="0" w:color="auto"/>
            </w:tcBorders>
            <w:shd w:val="clear" w:color="auto" w:fill="FFFFFF"/>
          </w:tcPr>
          <w:p w14:paraId="1BAD20CE"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6</w:t>
            </w:r>
          </w:p>
        </w:tc>
        <w:tc>
          <w:tcPr>
            <w:tcW w:w="2830" w:type="dxa"/>
            <w:tcBorders>
              <w:top w:val="single" w:sz="4" w:space="0" w:color="auto"/>
              <w:left w:val="single" w:sz="4" w:space="0" w:color="auto"/>
            </w:tcBorders>
            <w:shd w:val="clear" w:color="auto" w:fill="FFFFFF"/>
            <w:vAlign w:val="bottom"/>
          </w:tcPr>
          <w:p w14:paraId="5BD03BAD"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Рентабельность собственного капитала, процентов</w:t>
            </w:r>
          </w:p>
        </w:tc>
        <w:tc>
          <w:tcPr>
            <w:tcW w:w="1400" w:type="dxa"/>
            <w:tcBorders>
              <w:top w:val="single" w:sz="4" w:space="0" w:color="auto"/>
              <w:left w:val="single" w:sz="4" w:space="0" w:color="auto"/>
            </w:tcBorders>
            <w:shd w:val="clear" w:color="auto" w:fill="FFFFFF"/>
          </w:tcPr>
          <w:p w14:paraId="5E8E4891" w14:textId="77777777" w:rsidR="005A67F2" w:rsidRPr="00BF76FE" w:rsidRDefault="005A67F2" w:rsidP="00DA6E6A">
            <w:pPr>
              <w:spacing w:after="120"/>
            </w:pPr>
          </w:p>
        </w:tc>
        <w:tc>
          <w:tcPr>
            <w:tcW w:w="1544" w:type="dxa"/>
            <w:tcBorders>
              <w:top w:val="single" w:sz="4" w:space="0" w:color="auto"/>
              <w:left w:val="single" w:sz="4" w:space="0" w:color="auto"/>
            </w:tcBorders>
            <w:shd w:val="clear" w:color="auto" w:fill="FFFFFF"/>
            <w:vAlign w:val="center"/>
          </w:tcPr>
          <w:p w14:paraId="1382D206"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5,00</w:t>
            </w:r>
          </w:p>
        </w:tc>
        <w:tc>
          <w:tcPr>
            <w:tcW w:w="1411" w:type="dxa"/>
            <w:tcBorders>
              <w:top w:val="single" w:sz="4" w:space="0" w:color="auto"/>
              <w:left w:val="single" w:sz="4" w:space="0" w:color="auto"/>
            </w:tcBorders>
            <w:shd w:val="clear" w:color="auto" w:fill="FFFFFF"/>
            <w:vAlign w:val="center"/>
          </w:tcPr>
          <w:p w14:paraId="1CBFE083"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5</w:t>
            </w:r>
          </w:p>
        </w:tc>
        <w:tc>
          <w:tcPr>
            <w:tcW w:w="1562" w:type="dxa"/>
            <w:tcBorders>
              <w:top w:val="single" w:sz="4" w:space="0" w:color="auto"/>
              <w:left w:val="single" w:sz="4" w:space="0" w:color="auto"/>
              <w:right w:val="single" w:sz="4" w:space="0" w:color="auto"/>
            </w:tcBorders>
            <w:shd w:val="clear" w:color="auto" w:fill="FFFFFF"/>
          </w:tcPr>
          <w:p w14:paraId="0814BB23" w14:textId="77777777" w:rsidR="005A67F2" w:rsidRPr="00BF76FE" w:rsidRDefault="005A67F2" w:rsidP="00DA6E6A">
            <w:pPr>
              <w:spacing w:after="120"/>
            </w:pPr>
          </w:p>
        </w:tc>
      </w:tr>
      <w:tr w:rsidR="005A67F2" w:rsidRPr="00BF76FE" w14:paraId="3324B1BE" w14:textId="77777777" w:rsidTr="00BF76FE">
        <w:trPr>
          <w:jc w:val="center"/>
        </w:trPr>
        <w:tc>
          <w:tcPr>
            <w:tcW w:w="544" w:type="dxa"/>
            <w:tcBorders>
              <w:top w:val="single" w:sz="4" w:space="0" w:color="auto"/>
              <w:left w:val="single" w:sz="4" w:space="0" w:color="auto"/>
            </w:tcBorders>
            <w:shd w:val="clear" w:color="auto" w:fill="FFFFFF"/>
          </w:tcPr>
          <w:p w14:paraId="48BAC55D"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7</w:t>
            </w:r>
          </w:p>
        </w:tc>
        <w:tc>
          <w:tcPr>
            <w:tcW w:w="2830" w:type="dxa"/>
            <w:tcBorders>
              <w:top w:val="single" w:sz="4" w:space="0" w:color="auto"/>
              <w:left w:val="single" w:sz="4" w:space="0" w:color="auto"/>
            </w:tcBorders>
            <w:shd w:val="clear" w:color="auto" w:fill="FFFFFF"/>
            <w:vAlign w:val="bottom"/>
          </w:tcPr>
          <w:p w14:paraId="40326D5B"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Коэффициент</w:t>
            </w:r>
            <w:r w:rsidRPr="00BF76FE">
              <w:rPr>
                <w:rStyle w:val="Bodytext211pt"/>
                <w:rFonts w:ascii="Sylfaen" w:hAnsi="Sylfaen"/>
                <w:sz w:val="24"/>
                <w:szCs w:val="24"/>
                <w:lang w:val="en-US" w:eastAsia="en-US" w:bidi="en-US"/>
              </w:rPr>
              <w:t xml:space="preserve"> </w:t>
            </w:r>
            <w:r w:rsidRPr="00BF76FE">
              <w:rPr>
                <w:rStyle w:val="Bodytext211pt"/>
                <w:rFonts w:ascii="Sylfaen" w:hAnsi="Sylfaen"/>
                <w:sz w:val="24"/>
                <w:szCs w:val="24"/>
              </w:rPr>
              <w:t>финансовой</w:t>
            </w:r>
            <w:r w:rsidRPr="00BF76FE">
              <w:rPr>
                <w:rStyle w:val="Bodytext211pt"/>
                <w:rFonts w:ascii="Sylfaen" w:hAnsi="Sylfaen"/>
                <w:sz w:val="24"/>
                <w:szCs w:val="24"/>
                <w:lang w:val="en-US" w:eastAsia="en-US" w:bidi="en-US"/>
              </w:rPr>
              <w:t xml:space="preserve"> </w:t>
            </w:r>
            <w:r w:rsidRPr="00BF76FE">
              <w:rPr>
                <w:rStyle w:val="Bodytext211pt"/>
                <w:rFonts w:ascii="Sylfaen" w:hAnsi="Sylfaen"/>
                <w:sz w:val="24"/>
                <w:szCs w:val="24"/>
              </w:rPr>
              <w:t>устойчивости</w:t>
            </w:r>
          </w:p>
        </w:tc>
        <w:tc>
          <w:tcPr>
            <w:tcW w:w="1400" w:type="dxa"/>
            <w:tcBorders>
              <w:top w:val="single" w:sz="4" w:space="0" w:color="auto"/>
              <w:left w:val="single" w:sz="4" w:space="0" w:color="auto"/>
            </w:tcBorders>
            <w:shd w:val="clear" w:color="auto" w:fill="FFFFFF"/>
          </w:tcPr>
          <w:p w14:paraId="699A1D77" w14:textId="77777777" w:rsidR="005A67F2" w:rsidRPr="00BF76FE" w:rsidRDefault="005A67F2" w:rsidP="00DA6E6A">
            <w:pPr>
              <w:spacing w:after="120"/>
            </w:pPr>
          </w:p>
        </w:tc>
        <w:tc>
          <w:tcPr>
            <w:tcW w:w="1544" w:type="dxa"/>
            <w:tcBorders>
              <w:top w:val="single" w:sz="4" w:space="0" w:color="auto"/>
              <w:left w:val="single" w:sz="4" w:space="0" w:color="auto"/>
            </w:tcBorders>
            <w:shd w:val="clear" w:color="auto" w:fill="FFFFFF"/>
            <w:vAlign w:val="center"/>
          </w:tcPr>
          <w:p w14:paraId="58693D2A"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0,60</w:t>
            </w:r>
          </w:p>
        </w:tc>
        <w:tc>
          <w:tcPr>
            <w:tcW w:w="1411" w:type="dxa"/>
            <w:tcBorders>
              <w:top w:val="single" w:sz="4" w:space="0" w:color="auto"/>
              <w:left w:val="single" w:sz="4" w:space="0" w:color="auto"/>
            </w:tcBorders>
            <w:shd w:val="clear" w:color="auto" w:fill="FFFFFF"/>
            <w:vAlign w:val="center"/>
          </w:tcPr>
          <w:p w14:paraId="585C536A"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15</w:t>
            </w:r>
          </w:p>
        </w:tc>
        <w:tc>
          <w:tcPr>
            <w:tcW w:w="1562" w:type="dxa"/>
            <w:tcBorders>
              <w:top w:val="single" w:sz="4" w:space="0" w:color="auto"/>
              <w:left w:val="single" w:sz="4" w:space="0" w:color="auto"/>
              <w:right w:val="single" w:sz="4" w:space="0" w:color="auto"/>
            </w:tcBorders>
            <w:shd w:val="clear" w:color="auto" w:fill="FFFFFF"/>
          </w:tcPr>
          <w:p w14:paraId="68F8FD92" w14:textId="77777777" w:rsidR="005A67F2" w:rsidRPr="00BF76FE" w:rsidRDefault="005A67F2" w:rsidP="00DA6E6A">
            <w:pPr>
              <w:spacing w:after="120"/>
            </w:pPr>
          </w:p>
        </w:tc>
      </w:tr>
      <w:tr w:rsidR="005A67F2" w:rsidRPr="00BF76FE" w14:paraId="125AE496" w14:textId="77777777" w:rsidTr="00BF76FE">
        <w:trPr>
          <w:jc w:val="center"/>
        </w:trPr>
        <w:tc>
          <w:tcPr>
            <w:tcW w:w="544" w:type="dxa"/>
            <w:tcBorders>
              <w:top w:val="single" w:sz="4" w:space="0" w:color="auto"/>
              <w:left w:val="single" w:sz="4" w:space="0" w:color="auto"/>
            </w:tcBorders>
            <w:shd w:val="clear" w:color="auto" w:fill="FFFFFF"/>
          </w:tcPr>
          <w:p w14:paraId="21C3887D"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lastRenderedPageBreak/>
              <w:t>8</w:t>
            </w:r>
          </w:p>
        </w:tc>
        <w:tc>
          <w:tcPr>
            <w:tcW w:w="2830" w:type="dxa"/>
            <w:tcBorders>
              <w:top w:val="single" w:sz="4" w:space="0" w:color="auto"/>
              <w:left w:val="single" w:sz="4" w:space="0" w:color="auto"/>
            </w:tcBorders>
            <w:shd w:val="clear" w:color="auto" w:fill="FFFFFF"/>
            <w:vAlign w:val="bottom"/>
          </w:tcPr>
          <w:p w14:paraId="6557DB4E"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Коэффициент обеспеченности текущей деятельности собственными оборотными активами</w:t>
            </w:r>
          </w:p>
        </w:tc>
        <w:tc>
          <w:tcPr>
            <w:tcW w:w="1400" w:type="dxa"/>
            <w:tcBorders>
              <w:top w:val="single" w:sz="4" w:space="0" w:color="auto"/>
              <w:left w:val="single" w:sz="4" w:space="0" w:color="auto"/>
            </w:tcBorders>
            <w:shd w:val="clear" w:color="auto" w:fill="FFFFFF"/>
          </w:tcPr>
          <w:p w14:paraId="76852C81" w14:textId="77777777" w:rsidR="005A67F2" w:rsidRPr="00BF76FE" w:rsidRDefault="005A67F2" w:rsidP="00DA6E6A">
            <w:pPr>
              <w:spacing w:after="120"/>
            </w:pPr>
          </w:p>
        </w:tc>
        <w:tc>
          <w:tcPr>
            <w:tcW w:w="1544" w:type="dxa"/>
            <w:tcBorders>
              <w:top w:val="single" w:sz="4" w:space="0" w:color="auto"/>
              <w:left w:val="single" w:sz="4" w:space="0" w:color="auto"/>
            </w:tcBorders>
            <w:shd w:val="clear" w:color="auto" w:fill="FFFFFF"/>
            <w:vAlign w:val="center"/>
          </w:tcPr>
          <w:p w14:paraId="6E0943A7"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0,10</w:t>
            </w:r>
          </w:p>
        </w:tc>
        <w:tc>
          <w:tcPr>
            <w:tcW w:w="1411" w:type="dxa"/>
            <w:tcBorders>
              <w:top w:val="single" w:sz="4" w:space="0" w:color="auto"/>
              <w:left w:val="single" w:sz="4" w:space="0" w:color="auto"/>
            </w:tcBorders>
            <w:shd w:val="clear" w:color="auto" w:fill="FFFFFF"/>
            <w:vAlign w:val="center"/>
          </w:tcPr>
          <w:p w14:paraId="747541FE"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5</w:t>
            </w:r>
          </w:p>
        </w:tc>
        <w:tc>
          <w:tcPr>
            <w:tcW w:w="1562" w:type="dxa"/>
            <w:tcBorders>
              <w:top w:val="single" w:sz="4" w:space="0" w:color="auto"/>
              <w:left w:val="single" w:sz="4" w:space="0" w:color="auto"/>
              <w:right w:val="single" w:sz="4" w:space="0" w:color="auto"/>
            </w:tcBorders>
            <w:shd w:val="clear" w:color="auto" w:fill="FFFFFF"/>
          </w:tcPr>
          <w:p w14:paraId="5171B5DE" w14:textId="77777777" w:rsidR="005A67F2" w:rsidRPr="00BF76FE" w:rsidRDefault="005A67F2" w:rsidP="00DA6E6A">
            <w:pPr>
              <w:spacing w:after="120"/>
            </w:pPr>
          </w:p>
        </w:tc>
      </w:tr>
      <w:tr w:rsidR="005A67F2" w:rsidRPr="00BF76FE" w14:paraId="1A060482" w14:textId="77777777" w:rsidTr="00BF76FE">
        <w:trPr>
          <w:jc w:val="center"/>
        </w:trPr>
        <w:tc>
          <w:tcPr>
            <w:tcW w:w="544" w:type="dxa"/>
            <w:tcBorders>
              <w:top w:val="single" w:sz="4" w:space="0" w:color="auto"/>
              <w:left w:val="single" w:sz="4" w:space="0" w:color="auto"/>
            </w:tcBorders>
            <w:shd w:val="clear" w:color="auto" w:fill="FFFFFF"/>
          </w:tcPr>
          <w:p w14:paraId="4400074A"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9</w:t>
            </w:r>
          </w:p>
        </w:tc>
        <w:tc>
          <w:tcPr>
            <w:tcW w:w="2830" w:type="dxa"/>
            <w:tcBorders>
              <w:top w:val="single" w:sz="4" w:space="0" w:color="auto"/>
              <w:left w:val="single" w:sz="4" w:space="0" w:color="auto"/>
            </w:tcBorders>
            <w:shd w:val="clear" w:color="auto" w:fill="FFFFFF"/>
          </w:tcPr>
          <w:p w14:paraId="50246F95"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Коэффициент маневренности собственного капитала</w:t>
            </w:r>
          </w:p>
        </w:tc>
        <w:tc>
          <w:tcPr>
            <w:tcW w:w="1400" w:type="dxa"/>
            <w:tcBorders>
              <w:top w:val="single" w:sz="4" w:space="0" w:color="auto"/>
              <w:left w:val="single" w:sz="4" w:space="0" w:color="auto"/>
            </w:tcBorders>
            <w:shd w:val="clear" w:color="auto" w:fill="FFFFFF"/>
          </w:tcPr>
          <w:p w14:paraId="20D98ED5" w14:textId="77777777" w:rsidR="005A67F2" w:rsidRPr="00BF76FE" w:rsidRDefault="005A67F2" w:rsidP="00DA6E6A">
            <w:pPr>
              <w:spacing w:after="120"/>
            </w:pPr>
          </w:p>
        </w:tc>
        <w:tc>
          <w:tcPr>
            <w:tcW w:w="1544" w:type="dxa"/>
            <w:tcBorders>
              <w:top w:val="single" w:sz="4" w:space="0" w:color="auto"/>
              <w:left w:val="single" w:sz="4" w:space="0" w:color="auto"/>
            </w:tcBorders>
            <w:shd w:val="clear" w:color="auto" w:fill="FFFFFF"/>
            <w:vAlign w:val="center"/>
          </w:tcPr>
          <w:p w14:paraId="554943D7"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0,20</w:t>
            </w:r>
          </w:p>
        </w:tc>
        <w:tc>
          <w:tcPr>
            <w:tcW w:w="1411" w:type="dxa"/>
            <w:tcBorders>
              <w:top w:val="single" w:sz="4" w:space="0" w:color="auto"/>
              <w:left w:val="single" w:sz="4" w:space="0" w:color="auto"/>
            </w:tcBorders>
            <w:shd w:val="clear" w:color="auto" w:fill="FFFFFF"/>
            <w:vAlign w:val="center"/>
          </w:tcPr>
          <w:p w14:paraId="76BC6D5D"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5</w:t>
            </w:r>
          </w:p>
        </w:tc>
        <w:tc>
          <w:tcPr>
            <w:tcW w:w="1562" w:type="dxa"/>
            <w:tcBorders>
              <w:top w:val="single" w:sz="4" w:space="0" w:color="auto"/>
              <w:left w:val="single" w:sz="4" w:space="0" w:color="auto"/>
              <w:right w:val="single" w:sz="4" w:space="0" w:color="auto"/>
            </w:tcBorders>
            <w:shd w:val="clear" w:color="auto" w:fill="FFFFFF"/>
          </w:tcPr>
          <w:p w14:paraId="35BC75F5" w14:textId="77777777" w:rsidR="005A67F2" w:rsidRPr="00BF76FE" w:rsidRDefault="005A67F2" w:rsidP="00DA6E6A">
            <w:pPr>
              <w:spacing w:after="120"/>
            </w:pPr>
          </w:p>
        </w:tc>
      </w:tr>
      <w:tr w:rsidR="005A67F2" w:rsidRPr="00BF76FE" w14:paraId="1BA3E83C" w14:textId="77777777" w:rsidTr="00BF76FE">
        <w:trPr>
          <w:jc w:val="center"/>
        </w:trPr>
        <w:tc>
          <w:tcPr>
            <w:tcW w:w="544" w:type="dxa"/>
            <w:tcBorders>
              <w:top w:val="single" w:sz="4" w:space="0" w:color="auto"/>
              <w:left w:val="single" w:sz="4" w:space="0" w:color="auto"/>
              <w:bottom w:val="single" w:sz="4" w:space="0" w:color="auto"/>
            </w:tcBorders>
            <w:shd w:val="clear" w:color="auto" w:fill="FFFFFF"/>
            <w:vAlign w:val="center"/>
          </w:tcPr>
          <w:p w14:paraId="73E7B428"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10</w:t>
            </w:r>
          </w:p>
        </w:tc>
        <w:tc>
          <w:tcPr>
            <w:tcW w:w="7185" w:type="dxa"/>
            <w:gridSpan w:val="4"/>
            <w:tcBorders>
              <w:top w:val="single" w:sz="4" w:space="0" w:color="auto"/>
              <w:left w:val="single" w:sz="4" w:space="0" w:color="auto"/>
              <w:bottom w:val="single" w:sz="4" w:space="0" w:color="auto"/>
            </w:tcBorders>
            <w:shd w:val="clear" w:color="auto" w:fill="FFFFFF"/>
            <w:vAlign w:val="bottom"/>
          </w:tcPr>
          <w:p w14:paraId="1AF766EF"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Совокупный показатель юридического лица, претендующего на включение в реестр (минимум 50 баллов)</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203490CE" w14:textId="77777777" w:rsidR="005A67F2" w:rsidRPr="00BF76FE" w:rsidRDefault="005A67F2" w:rsidP="00DA6E6A">
            <w:pPr>
              <w:spacing w:after="120"/>
            </w:pPr>
          </w:p>
        </w:tc>
      </w:tr>
    </w:tbl>
    <w:p w14:paraId="7A10FE84" w14:textId="77777777" w:rsidR="005A67F2" w:rsidRPr="00BF76FE" w:rsidRDefault="005A67F2" w:rsidP="00DA6E6A">
      <w:pPr>
        <w:spacing w:after="120"/>
      </w:pPr>
    </w:p>
    <w:p w14:paraId="7900FB0C" w14:textId="77777777" w:rsidR="005A67F2" w:rsidRPr="00E12A33" w:rsidRDefault="00BF76FE" w:rsidP="007520BD">
      <w:pPr>
        <w:pStyle w:val="Bodytext50"/>
        <w:shd w:val="clear" w:color="auto" w:fill="auto"/>
        <w:spacing w:before="0" w:after="120" w:line="240" w:lineRule="auto"/>
        <w:ind w:firstLine="0"/>
        <w:jc w:val="center"/>
        <w:rPr>
          <w:rFonts w:ascii="Sylfaen" w:hAnsi="Sylfaen"/>
          <w:sz w:val="24"/>
          <w:szCs w:val="24"/>
        </w:rPr>
      </w:pPr>
      <w:r w:rsidRPr="00BF76FE">
        <w:rPr>
          <w:rFonts w:ascii="Sylfaen" w:hAnsi="Sylfaen"/>
          <w:sz w:val="24"/>
          <w:szCs w:val="24"/>
          <w:lang w:val="en-US" w:eastAsia="en-US" w:bidi="en-US"/>
        </w:rPr>
        <w:t>IV</w:t>
      </w:r>
      <w:r w:rsidRPr="00BF76FE">
        <w:rPr>
          <w:rFonts w:ascii="Sylfaen" w:hAnsi="Sylfaen"/>
          <w:sz w:val="24"/>
          <w:szCs w:val="24"/>
          <w:lang w:eastAsia="en-US" w:bidi="en-US"/>
        </w:rPr>
        <w:t>.</w:t>
      </w:r>
      <w:r>
        <w:rPr>
          <w:rFonts w:ascii="Sylfaen" w:hAnsi="Sylfaen"/>
          <w:sz w:val="24"/>
          <w:szCs w:val="24"/>
          <w:lang w:eastAsia="en-US" w:bidi="en-US"/>
        </w:rPr>
        <w:t xml:space="preserve"> </w:t>
      </w:r>
      <w:r w:rsidRPr="00BF76FE">
        <w:rPr>
          <w:rFonts w:ascii="Sylfaen" w:hAnsi="Sylfaen"/>
          <w:sz w:val="24"/>
          <w:szCs w:val="24"/>
        </w:rPr>
        <w:t>Сведения о сооружениях, помещениях (частях помещений) и (или) открытых площадках (частях открытых площадок), предназначенных для временного хранения</w:t>
      </w:r>
      <w:r w:rsidR="007520BD" w:rsidRPr="007520BD">
        <w:rPr>
          <w:rFonts w:ascii="Sylfaen" w:hAnsi="Sylfaen"/>
          <w:sz w:val="24"/>
          <w:szCs w:val="24"/>
        </w:rPr>
        <w:t xml:space="preserve"> </w:t>
      </w:r>
      <w:r w:rsidRPr="00BF76FE">
        <w:rPr>
          <w:rFonts w:ascii="Sylfaen" w:hAnsi="Sylfaen"/>
          <w:sz w:val="24"/>
          <w:szCs w:val="24"/>
        </w:rPr>
        <w:t>товаров</w:t>
      </w:r>
    </w:p>
    <w:p w14:paraId="35ABE72F" w14:textId="77777777" w:rsidR="00D63D3B" w:rsidRPr="00E12A33" w:rsidRDefault="00D63D3B" w:rsidP="007520BD">
      <w:pPr>
        <w:pStyle w:val="Bodytext50"/>
        <w:shd w:val="clear" w:color="auto" w:fill="auto"/>
        <w:spacing w:before="0" w:after="120" w:line="240" w:lineRule="auto"/>
        <w:ind w:firstLine="0"/>
        <w:jc w:val="center"/>
        <w:rPr>
          <w:rFonts w:ascii="Sylfaen" w:hAnsi="Sylfae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9"/>
        <w:gridCol w:w="2801"/>
        <w:gridCol w:w="3920"/>
        <w:gridCol w:w="1994"/>
      </w:tblGrid>
      <w:tr w:rsidR="005A67F2" w:rsidRPr="00BF76FE" w14:paraId="1A2DB234" w14:textId="77777777" w:rsidTr="00BF76FE">
        <w:trPr>
          <w:jc w:val="center"/>
        </w:trPr>
        <w:tc>
          <w:tcPr>
            <w:tcW w:w="569" w:type="dxa"/>
            <w:tcBorders>
              <w:top w:val="single" w:sz="4" w:space="0" w:color="auto"/>
              <w:left w:val="single" w:sz="4" w:space="0" w:color="auto"/>
            </w:tcBorders>
            <w:shd w:val="clear" w:color="auto" w:fill="FFFFFF"/>
            <w:vAlign w:val="center"/>
          </w:tcPr>
          <w:p w14:paraId="1ED0B83D"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w:t>
            </w:r>
          </w:p>
          <w:p w14:paraId="4838BE8C"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п/п</w:t>
            </w:r>
          </w:p>
        </w:tc>
        <w:tc>
          <w:tcPr>
            <w:tcW w:w="2801" w:type="dxa"/>
            <w:tcBorders>
              <w:top w:val="single" w:sz="4" w:space="0" w:color="auto"/>
              <w:left w:val="single" w:sz="4" w:space="0" w:color="auto"/>
            </w:tcBorders>
            <w:shd w:val="clear" w:color="auto" w:fill="FFFFFF"/>
            <w:vAlign w:val="center"/>
          </w:tcPr>
          <w:p w14:paraId="43F2D827"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Адрес местонахождения объекта</w:t>
            </w:r>
          </w:p>
        </w:tc>
        <w:tc>
          <w:tcPr>
            <w:tcW w:w="3920" w:type="dxa"/>
            <w:tcBorders>
              <w:top w:val="single" w:sz="4" w:space="0" w:color="auto"/>
              <w:left w:val="single" w:sz="4" w:space="0" w:color="auto"/>
            </w:tcBorders>
            <w:shd w:val="clear" w:color="auto" w:fill="FFFFFF"/>
          </w:tcPr>
          <w:p w14:paraId="565B1B18"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Номер и дата документа, подтверждающего нахождение в собственности, хозяйственном ведении, оперативном управлении или аренде</w:t>
            </w:r>
          </w:p>
        </w:tc>
        <w:tc>
          <w:tcPr>
            <w:tcW w:w="1994" w:type="dxa"/>
            <w:tcBorders>
              <w:top w:val="single" w:sz="4" w:space="0" w:color="auto"/>
              <w:left w:val="single" w:sz="4" w:space="0" w:color="auto"/>
              <w:right w:val="single" w:sz="4" w:space="0" w:color="auto"/>
            </w:tcBorders>
            <w:shd w:val="clear" w:color="auto" w:fill="FFFFFF"/>
            <w:vAlign w:val="center"/>
          </w:tcPr>
          <w:p w14:paraId="002B5A23"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Срок действия документа (договора аренды)</w:t>
            </w:r>
          </w:p>
        </w:tc>
      </w:tr>
      <w:tr w:rsidR="005A67F2" w:rsidRPr="00BF76FE" w14:paraId="7F2C7F39" w14:textId="77777777" w:rsidTr="00BF76FE">
        <w:trPr>
          <w:jc w:val="center"/>
        </w:trPr>
        <w:tc>
          <w:tcPr>
            <w:tcW w:w="569" w:type="dxa"/>
            <w:tcBorders>
              <w:top w:val="single" w:sz="4" w:space="0" w:color="auto"/>
              <w:left w:val="single" w:sz="4" w:space="0" w:color="auto"/>
            </w:tcBorders>
            <w:shd w:val="clear" w:color="auto" w:fill="FFFFFF"/>
            <w:vAlign w:val="center"/>
          </w:tcPr>
          <w:p w14:paraId="661A454A"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1</w:t>
            </w:r>
          </w:p>
        </w:tc>
        <w:tc>
          <w:tcPr>
            <w:tcW w:w="2801" w:type="dxa"/>
            <w:tcBorders>
              <w:top w:val="single" w:sz="4" w:space="0" w:color="auto"/>
              <w:left w:val="single" w:sz="4" w:space="0" w:color="auto"/>
            </w:tcBorders>
            <w:shd w:val="clear" w:color="auto" w:fill="FFFFFF"/>
            <w:vAlign w:val="center"/>
          </w:tcPr>
          <w:p w14:paraId="18E10C45"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2</w:t>
            </w:r>
          </w:p>
        </w:tc>
        <w:tc>
          <w:tcPr>
            <w:tcW w:w="3920" w:type="dxa"/>
            <w:tcBorders>
              <w:top w:val="single" w:sz="4" w:space="0" w:color="auto"/>
              <w:left w:val="single" w:sz="4" w:space="0" w:color="auto"/>
            </w:tcBorders>
            <w:shd w:val="clear" w:color="auto" w:fill="FFFFFF"/>
            <w:vAlign w:val="center"/>
          </w:tcPr>
          <w:p w14:paraId="0CA07DB3"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3</w:t>
            </w:r>
          </w:p>
        </w:tc>
        <w:tc>
          <w:tcPr>
            <w:tcW w:w="1994" w:type="dxa"/>
            <w:tcBorders>
              <w:top w:val="single" w:sz="4" w:space="0" w:color="auto"/>
              <w:left w:val="single" w:sz="4" w:space="0" w:color="auto"/>
              <w:right w:val="single" w:sz="4" w:space="0" w:color="auto"/>
            </w:tcBorders>
            <w:shd w:val="clear" w:color="auto" w:fill="FFFFFF"/>
            <w:vAlign w:val="center"/>
          </w:tcPr>
          <w:p w14:paraId="0402EC36"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4</w:t>
            </w:r>
          </w:p>
        </w:tc>
      </w:tr>
      <w:tr w:rsidR="005A67F2" w:rsidRPr="00BF76FE" w14:paraId="08758541" w14:textId="77777777" w:rsidTr="00BF76FE">
        <w:trPr>
          <w:jc w:val="center"/>
        </w:trPr>
        <w:tc>
          <w:tcPr>
            <w:tcW w:w="569" w:type="dxa"/>
            <w:tcBorders>
              <w:top w:val="single" w:sz="4" w:space="0" w:color="auto"/>
              <w:left w:val="single" w:sz="4" w:space="0" w:color="auto"/>
            </w:tcBorders>
            <w:shd w:val="clear" w:color="auto" w:fill="FFFFFF"/>
            <w:vAlign w:val="center"/>
          </w:tcPr>
          <w:p w14:paraId="6919A2F8"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1</w:t>
            </w:r>
          </w:p>
        </w:tc>
        <w:tc>
          <w:tcPr>
            <w:tcW w:w="2801" w:type="dxa"/>
            <w:tcBorders>
              <w:top w:val="single" w:sz="4" w:space="0" w:color="auto"/>
              <w:left w:val="single" w:sz="4" w:space="0" w:color="auto"/>
            </w:tcBorders>
            <w:shd w:val="clear" w:color="auto" w:fill="FFFFFF"/>
          </w:tcPr>
          <w:p w14:paraId="178DE847" w14:textId="77777777" w:rsidR="005A67F2" w:rsidRPr="00BF76FE" w:rsidRDefault="005A67F2" w:rsidP="00DA6E6A">
            <w:pPr>
              <w:spacing w:after="120"/>
            </w:pPr>
          </w:p>
        </w:tc>
        <w:tc>
          <w:tcPr>
            <w:tcW w:w="3920" w:type="dxa"/>
            <w:tcBorders>
              <w:top w:val="single" w:sz="4" w:space="0" w:color="auto"/>
              <w:left w:val="single" w:sz="4" w:space="0" w:color="auto"/>
            </w:tcBorders>
            <w:shd w:val="clear" w:color="auto" w:fill="FFFFFF"/>
          </w:tcPr>
          <w:p w14:paraId="3A1499A6" w14:textId="77777777" w:rsidR="005A67F2" w:rsidRPr="00BF76FE" w:rsidRDefault="005A67F2" w:rsidP="00DA6E6A">
            <w:pPr>
              <w:spacing w:after="120"/>
            </w:pPr>
          </w:p>
        </w:tc>
        <w:tc>
          <w:tcPr>
            <w:tcW w:w="1994" w:type="dxa"/>
            <w:tcBorders>
              <w:top w:val="single" w:sz="4" w:space="0" w:color="auto"/>
              <w:left w:val="single" w:sz="4" w:space="0" w:color="auto"/>
              <w:right w:val="single" w:sz="4" w:space="0" w:color="auto"/>
            </w:tcBorders>
            <w:shd w:val="clear" w:color="auto" w:fill="FFFFFF"/>
          </w:tcPr>
          <w:p w14:paraId="43575570" w14:textId="77777777" w:rsidR="005A67F2" w:rsidRPr="00BF76FE" w:rsidRDefault="005A67F2" w:rsidP="00DA6E6A">
            <w:pPr>
              <w:spacing w:after="120"/>
            </w:pPr>
          </w:p>
        </w:tc>
      </w:tr>
      <w:tr w:rsidR="005A67F2" w:rsidRPr="00BF76FE" w14:paraId="2CAFDFD6" w14:textId="77777777" w:rsidTr="00BF76FE">
        <w:trPr>
          <w:jc w:val="center"/>
        </w:trPr>
        <w:tc>
          <w:tcPr>
            <w:tcW w:w="569" w:type="dxa"/>
            <w:tcBorders>
              <w:top w:val="single" w:sz="4" w:space="0" w:color="auto"/>
              <w:left w:val="single" w:sz="4" w:space="0" w:color="auto"/>
              <w:bottom w:val="single" w:sz="4" w:space="0" w:color="auto"/>
            </w:tcBorders>
            <w:shd w:val="clear" w:color="auto" w:fill="FFFFFF"/>
            <w:vAlign w:val="center"/>
          </w:tcPr>
          <w:p w14:paraId="1F85C0BE"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2</w:t>
            </w:r>
          </w:p>
        </w:tc>
        <w:tc>
          <w:tcPr>
            <w:tcW w:w="2801" w:type="dxa"/>
            <w:tcBorders>
              <w:top w:val="single" w:sz="4" w:space="0" w:color="auto"/>
              <w:left w:val="single" w:sz="4" w:space="0" w:color="auto"/>
              <w:bottom w:val="single" w:sz="4" w:space="0" w:color="auto"/>
            </w:tcBorders>
            <w:shd w:val="clear" w:color="auto" w:fill="FFFFFF"/>
          </w:tcPr>
          <w:p w14:paraId="6940005A" w14:textId="77777777" w:rsidR="005A67F2" w:rsidRPr="00BF76FE" w:rsidRDefault="005A67F2" w:rsidP="00DA6E6A">
            <w:pPr>
              <w:spacing w:after="120"/>
            </w:pPr>
          </w:p>
        </w:tc>
        <w:tc>
          <w:tcPr>
            <w:tcW w:w="3920" w:type="dxa"/>
            <w:tcBorders>
              <w:top w:val="single" w:sz="4" w:space="0" w:color="auto"/>
              <w:left w:val="single" w:sz="4" w:space="0" w:color="auto"/>
              <w:bottom w:val="single" w:sz="4" w:space="0" w:color="auto"/>
            </w:tcBorders>
            <w:shd w:val="clear" w:color="auto" w:fill="FFFFFF"/>
          </w:tcPr>
          <w:p w14:paraId="575A79E6" w14:textId="77777777" w:rsidR="005A67F2" w:rsidRPr="00BF76FE" w:rsidRDefault="005A67F2" w:rsidP="00DA6E6A">
            <w:pPr>
              <w:spacing w:after="120"/>
            </w:pPr>
          </w:p>
        </w:tc>
        <w:tc>
          <w:tcPr>
            <w:tcW w:w="1994" w:type="dxa"/>
            <w:tcBorders>
              <w:top w:val="single" w:sz="4" w:space="0" w:color="auto"/>
              <w:left w:val="single" w:sz="4" w:space="0" w:color="auto"/>
              <w:bottom w:val="single" w:sz="4" w:space="0" w:color="auto"/>
              <w:right w:val="single" w:sz="4" w:space="0" w:color="auto"/>
            </w:tcBorders>
            <w:shd w:val="clear" w:color="auto" w:fill="FFFFFF"/>
          </w:tcPr>
          <w:p w14:paraId="45035A66" w14:textId="77777777" w:rsidR="005A67F2" w:rsidRPr="00BF76FE" w:rsidRDefault="005A67F2" w:rsidP="00DA6E6A">
            <w:pPr>
              <w:spacing w:after="120"/>
            </w:pPr>
          </w:p>
        </w:tc>
      </w:tr>
    </w:tbl>
    <w:p w14:paraId="722AD3FB" w14:textId="77777777" w:rsidR="007520BD" w:rsidRDefault="007520BD" w:rsidP="00DA6E6A">
      <w:pPr>
        <w:pStyle w:val="Tablecaption0"/>
        <w:shd w:val="clear" w:color="auto" w:fill="auto"/>
        <w:spacing w:after="120" w:line="240" w:lineRule="auto"/>
        <w:rPr>
          <w:rFonts w:ascii="Sylfaen" w:hAnsi="Sylfaen"/>
          <w:sz w:val="24"/>
          <w:szCs w:val="24"/>
          <w:lang w:val="en-US"/>
        </w:rPr>
      </w:pPr>
    </w:p>
    <w:p w14:paraId="701329B5" w14:textId="77777777" w:rsidR="005A67F2" w:rsidRPr="00E12A33" w:rsidRDefault="00BF76FE" w:rsidP="00D63D3B">
      <w:pPr>
        <w:pStyle w:val="Tablecaption0"/>
        <w:shd w:val="clear" w:color="auto" w:fill="auto"/>
        <w:spacing w:after="120" w:line="240" w:lineRule="auto"/>
        <w:jc w:val="center"/>
        <w:rPr>
          <w:rFonts w:ascii="Sylfaen" w:hAnsi="Sylfaen"/>
          <w:sz w:val="24"/>
          <w:szCs w:val="24"/>
        </w:rPr>
      </w:pPr>
      <w:r w:rsidRPr="00BF76FE">
        <w:rPr>
          <w:rFonts w:ascii="Sylfaen" w:hAnsi="Sylfaen"/>
          <w:sz w:val="24"/>
          <w:szCs w:val="24"/>
        </w:rPr>
        <w:t>V. Сведения об обособленных подразделениях и (или) филиалах</w:t>
      </w:r>
    </w:p>
    <w:p w14:paraId="2A3409C1" w14:textId="77777777" w:rsidR="00D63D3B" w:rsidRPr="00E12A33" w:rsidRDefault="00D63D3B" w:rsidP="00DA6E6A">
      <w:pPr>
        <w:pStyle w:val="Tablecaption0"/>
        <w:shd w:val="clear" w:color="auto" w:fill="auto"/>
        <w:spacing w:after="120" w:line="240" w:lineRule="auto"/>
        <w:rPr>
          <w:rFonts w:ascii="Sylfaen" w:hAnsi="Sylfaen"/>
          <w:sz w:val="24"/>
          <w:szCs w:val="24"/>
        </w:rPr>
      </w:pPr>
    </w:p>
    <w:tbl>
      <w:tblPr>
        <w:tblOverlap w:val="never"/>
        <w:tblW w:w="9288" w:type="dxa"/>
        <w:jc w:val="center"/>
        <w:tblLayout w:type="fixed"/>
        <w:tblCellMar>
          <w:left w:w="10" w:type="dxa"/>
          <w:right w:w="10" w:type="dxa"/>
        </w:tblCellMar>
        <w:tblLook w:val="04A0" w:firstRow="1" w:lastRow="0" w:firstColumn="1" w:lastColumn="0" w:noHBand="0" w:noVBand="1"/>
      </w:tblPr>
      <w:tblGrid>
        <w:gridCol w:w="569"/>
        <w:gridCol w:w="4626"/>
        <w:gridCol w:w="4093"/>
      </w:tblGrid>
      <w:tr w:rsidR="005A67F2" w:rsidRPr="00BF76FE" w14:paraId="56E2E912" w14:textId="77777777" w:rsidTr="007520BD">
        <w:trPr>
          <w:jc w:val="center"/>
        </w:trPr>
        <w:tc>
          <w:tcPr>
            <w:tcW w:w="569" w:type="dxa"/>
            <w:tcBorders>
              <w:top w:val="single" w:sz="4" w:space="0" w:color="auto"/>
              <w:left w:val="single" w:sz="4" w:space="0" w:color="auto"/>
            </w:tcBorders>
            <w:shd w:val="clear" w:color="auto" w:fill="FFFFFF"/>
            <w:vAlign w:val="center"/>
          </w:tcPr>
          <w:p w14:paraId="2966F47A"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w:t>
            </w:r>
          </w:p>
          <w:p w14:paraId="6DBDAB1C"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п/п</w:t>
            </w:r>
          </w:p>
        </w:tc>
        <w:tc>
          <w:tcPr>
            <w:tcW w:w="4626" w:type="dxa"/>
            <w:tcBorders>
              <w:top w:val="single" w:sz="4" w:space="0" w:color="auto"/>
              <w:left w:val="single" w:sz="4" w:space="0" w:color="auto"/>
            </w:tcBorders>
            <w:shd w:val="clear" w:color="auto" w:fill="FFFFFF"/>
            <w:vAlign w:val="center"/>
          </w:tcPr>
          <w:p w14:paraId="205A3341"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Наименование обособленного подразделения и (или) филиала (полное и краткое - при наличии)</w:t>
            </w:r>
          </w:p>
        </w:tc>
        <w:tc>
          <w:tcPr>
            <w:tcW w:w="4093" w:type="dxa"/>
            <w:tcBorders>
              <w:top w:val="single" w:sz="4" w:space="0" w:color="auto"/>
              <w:left w:val="single" w:sz="4" w:space="0" w:color="auto"/>
              <w:right w:val="single" w:sz="4" w:space="0" w:color="auto"/>
            </w:tcBorders>
            <w:shd w:val="clear" w:color="auto" w:fill="FFFFFF"/>
          </w:tcPr>
          <w:p w14:paraId="3F6D159C"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Номер обособленного подразделения и (или) филиала, присвоенный налоговым органом (органом государственных доходов) государства-члена</w:t>
            </w:r>
          </w:p>
        </w:tc>
      </w:tr>
      <w:tr w:rsidR="005A67F2" w:rsidRPr="00BF76FE" w14:paraId="7F737F6F" w14:textId="77777777" w:rsidTr="007520BD">
        <w:trPr>
          <w:jc w:val="center"/>
        </w:trPr>
        <w:tc>
          <w:tcPr>
            <w:tcW w:w="569" w:type="dxa"/>
            <w:tcBorders>
              <w:top w:val="single" w:sz="4" w:space="0" w:color="auto"/>
              <w:left w:val="single" w:sz="4" w:space="0" w:color="auto"/>
            </w:tcBorders>
            <w:shd w:val="clear" w:color="auto" w:fill="FFFFFF"/>
            <w:vAlign w:val="bottom"/>
          </w:tcPr>
          <w:p w14:paraId="5A144ADA"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lastRenderedPageBreak/>
              <w:t>1</w:t>
            </w:r>
          </w:p>
        </w:tc>
        <w:tc>
          <w:tcPr>
            <w:tcW w:w="4626" w:type="dxa"/>
            <w:tcBorders>
              <w:top w:val="single" w:sz="4" w:space="0" w:color="auto"/>
              <w:left w:val="single" w:sz="4" w:space="0" w:color="auto"/>
            </w:tcBorders>
            <w:shd w:val="clear" w:color="auto" w:fill="FFFFFF"/>
            <w:vAlign w:val="bottom"/>
          </w:tcPr>
          <w:p w14:paraId="57887BF0"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2</w:t>
            </w:r>
          </w:p>
        </w:tc>
        <w:tc>
          <w:tcPr>
            <w:tcW w:w="4093" w:type="dxa"/>
            <w:tcBorders>
              <w:top w:val="single" w:sz="4" w:space="0" w:color="auto"/>
              <w:left w:val="single" w:sz="4" w:space="0" w:color="auto"/>
              <w:right w:val="single" w:sz="4" w:space="0" w:color="auto"/>
            </w:tcBorders>
            <w:shd w:val="clear" w:color="auto" w:fill="FFFFFF"/>
            <w:vAlign w:val="center"/>
          </w:tcPr>
          <w:p w14:paraId="2A0791DC"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3</w:t>
            </w:r>
          </w:p>
        </w:tc>
      </w:tr>
      <w:tr w:rsidR="005A67F2" w:rsidRPr="00BF76FE" w14:paraId="516D3D42" w14:textId="77777777" w:rsidTr="007520BD">
        <w:trPr>
          <w:jc w:val="center"/>
        </w:trPr>
        <w:tc>
          <w:tcPr>
            <w:tcW w:w="569" w:type="dxa"/>
            <w:tcBorders>
              <w:top w:val="single" w:sz="4" w:space="0" w:color="auto"/>
              <w:left w:val="single" w:sz="4" w:space="0" w:color="auto"/>
            </w:tcBorders>
            <w:shd w:val="clear" w:color="auto" w:fill="FFFFFF"/>
            <w:vAlign w:val="center"/>
          </w:tcPr>
          <w:p w14:paraId="0CECAF5A"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1</w:t>
            </w:r>
          </w:p>
        </w:tc>
        <w:tc>
          <w:tcPr>
            <w:tcW w:w="4626" w:type="dxa"/>
            <w:tcBorders>
              <w:top w:val="single" w:sz="4" w:space="0" w:color="auto"/>
              <w:left w:val="single" w:sz="4" w:space="0" w:color="auto"/>
            </w:tcBorders>
            <w:shd w:val="clear" w:color="auto" w:fill="FFFFFF"/>
          </w:tcPr>
          <w:p w14:paraId="6F0FC411" w14:textId="77777777" w:rsidR="005A67F2" w:rsidRPr="00BF76FE" w:rsidRDefault="005A67F2" w:rsidP="00DA6E6A">
            <w:pPr>
              <w:spacing w:after="120"/>
            </w:pPr>
          </w:p>
        </w:tc>
        <w:tc>
          <w:tcPr>
            <w:tcW w:w="4093" w:type="dxa"/>
            <w:tcBorders>
              <w:top w:val="single" w:sz="4" w:space="0" w:color="auto"/>
              <w:left w:val="single" w:sz="4" w:space="0" w:color="auto"/>
              <w:right w:val="single" w:sz="4" w:space="0" w:color="auto"/>
            </w:tcBorders>
            <w:shd w:val="clear" w:color="auto" w:fill="FFFFFF"/>
          </w:tcPr>
          <w:p w14:paraId="4AE1BF1B" w14:textId="77777777" w:rsidR="005A67F2" w:rsidRPr="00BF76FE" w:rsidRDefault="005A67F2" w:rsidP="00DA6E6A">
            <w:pPr>
              <w:spacing w:after="120"/>
            </w:pPr>
          </w:p>
        </w:tc>
      </w:tr>
      <w:tr w:rsidR="005A67F2" w:rsidRPr="00BF76FE" w14:paraId="1B078823" w14:textId="77777777" w:rsidTr="007520BD">
        <w:trPr>
          <w:jc w:val="center"/>
        </w:trPr>
        <w:tc>
          <w:tcPr>
            <w:tcW w:w="569" w:type="dxa"/>
            <w:tcBorders>
              <w:top w:val="single" w:sz="4" w:space="0" w:color="auto"/>
              <w:left w:val="single" w:sz="4" w:space="0" w:color="auto"/>
              <w:bottom w:val="single" w:sz="4" w:space="0" w:color="auto"/>
            </w:tcBorders>
            <w:shd w:val="clear" w:color="auto" w:fill="FFFFFF"/>
            <w:vAlign w:val="center"/>
          </w:tcPr>
          <w:p w14:paraId="66D3EDA2"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2</w:t>
            </w:r>
          </w:p>
        </w:tc>
        <w:tc>
          <w:tcPr>
            <w:tcW w:w="4626" w:type="dxa"/>
            <w:tcBorders>
              <w:top w:val="single" w:sz="4" w:space="0" w:color="auto"/>
              <w:left w:val="single" w:sz="4" w:space="0" w:color="auto"/>
              <w:bottom w:val="single" w:sz="4" w:space="0" w:color="auto"/>
            </w:tcBorders>
            <w:shd w:val="clear" w:color="auto" w:fill="FFFFFF"/>
          </w:tcPr>
          <w:p w14:paraId="6B5045D4" w14:textId="77777777" w:rsidR="005A67F2" w:rsidRPr="00BF76FE" w:rsidRDefault="005A67F2" w:rsidP="00DA6E6A">
            <w:pPr>
              <w:spacing w:after="120"/>
            </w:pPr>
          </w:p>
        </w:tc>
        <w:tc>
          <w:tcPr>
            <w:tcW w:w="4093" w:type="dxa"/>
            <w:tcBorders>
              <w:top w:val="single" w:sz="4" w:space="0" w:color="auto"/>
              <w:left w:val="single" w:sz="4" w:space="0" w:color="auto"/>
              <w:bottom w:val="single" w:sz="4" w:space="0" w:color="auto"/>
              <w:right w:val="single" w:sz="4" w:space="0" w:color="auto"/>
            </w:tcBorders>
            <w:shd w:val="clear" w:color="auto" w:fill="FFFFFF"/>
          </w:tcPr>
          <w:p w14:paraId="0193B807" w14:textId="77777777" w:rsidR="005A67F2" w:rsidRPr="00BF76FE" w:rsidRDefault="005A67F2" w:rsidP="00DA6E6A">
            <w:pPr>
              <w:spacing w:after="120"/>
            </w:pPr>
          </w:p>
        </w:tc>
      </w:tr>
    </w:tbl>
    <w:p w14:paraId="0AFE64E9" w14:textId="77777777" w:rsidR="00D63D3B" w:rsidRDefault="00D63D3B" w:rsidP="00DA6E6A">
      <w:pPr>
        <w:pStyle w:val="Tablecaption0"/>
        <w:shd w:val="clear" w:color="auto" w:fill="auto"/>
        <w:spacing w:after="120" w:line="240" w:lineRule="auto"/>
        <w:rPr>
          <w:rFonts w:ascii="Sylfaen" w:hAnsi="Sylfaen"/>
          <w:sz w:val="24"/>
          <w:szCs w:val="24"/>
          <w:lang w:val="en-US"/>
        </w:rPr>
      </w:pPr>
    </w:p>
    <w:p w14:paraId="5C71F47B" w14:textId="77777777" w:rsidR="005A67F2" w:rsidRPr="00E12A33" w:rsidRDefault="00BF76FE" w:rsidP="00D63D3B">
      <w:pPr>
        <w:pStyle w:val="Tablecaption0"/>
        <w:shd w:val="clear" w:color="auto" w:fill="auto"/>
        <w:spacing w:after="120" w:line="240" w:lineRule="auto"/>
        <w:jc w:val="center"/>
        <w:rPr>
          <w:rFonts w:ascii="Sylfaen" w:hAnsi="Sylfaen"/>
          <w:sz w:val="24"/>
          <w:szCs w:val="24"/>
        </w:rPr>
      </w:pPr>
      <w:r w:rsidRPr="00BF76FE">
        <w:rPr>
          <w:rFonts w:ascii="Sylfaen" w:hAnsi="Sylfaen"/>
          <w:sz w:val="24"/>
          <w:szCs w:val="24"/>
        </w:rPr>
        <w:t>VI. Документы, подтверждающие сведения, указанные в настоящем заявлении</w:t>
      </w:r>
    </w:p>
    <w:p w14:paraId="1ABCECDD" w14:textId="77777777" w:rsidR="005A67F2" w:rsidRPr="00BF76FE" w:rsidRDefault="005A67F2" w:rsidP="00DA6E6A">
      <w:pPr>
        <w:spacing w:after="120"/>
      </w:pPr>
    </w:p>
    <w:tbl>
      <w:tblPr>
        <w:tblOverlap w:val="never"/>
        <w:tblW w:w="9299" w:type="dxa"/>
        <w:jc w:val="center"/>
        <w:tblLayout w:type="fixed"/>
        <w:tblCellMar>
          <w:left w:w="10" w:type="dxa"/>
          <w:right w:w="10" w:type="dxa"/>
        </w:tblCellMar>
        <w:tblLook w:val="04A0" w:firstRow="1" w:lastRow="0" w:firstColumn="1" w:lastColumn="0" w:noHBand="0" w:noVBand="1"/>
      </w:tblPr>
      <w:tblGrid>
        <w:gridCol w:w="565"/>
        <w:gridCol w:w="7164"/>
        <w:gridCol w:w="1570"/>
      </w:tblGrid>
      <w:tr w:rsidR="005A67F2" w:rsidRPr="00BF76FE" w14:paraId="67851674" w14:textId="77777777" w:rsidTr="00D63D3B">
        <w:trPr>
          <w:jc w:val="center"/>
        </w:trPr>
        <w:tc>
          <w:tcPr>
            <w:tcW w:w="565" w:type="dxa"/>
            <w:tcBorders>
              <w:top w:val="single" w:sz="4" w:space="0" w:color="auto"/>
              <w:left w:val="single" w:sz="4" w:space="0" w:color="auto"/>
            </w:tcBorders>
            <w:shd w:val="clear" w:color="auto" w:fill="FFFFFF"/>
            <w:vAlign w:val="center"/>
          </w:tcPr>
          <w:p w14:paraId="5CD791BB"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w:t>
            </w:r>
          </w:p>
          <w:p w14:paraId="54FE9CA8"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п/п</w:t>
            </w:r>
          </w:p>
        </w:tc>
        <w:tc>
          <w:tcPr>
            <w:tcW w:w="7164" w:type="dxa"/>
            <w:tcBorders>
              <w:top w:val="single" w:sz="4" w:space="0" w:color="auto"/>
              <w:left w:val="single" w:sz="4" w:space="0" w:color="auto"/>
            </w:tcBorders>
            <w:shd w:val="clear" w:color="auto" w:fill="FFFFFF"/>
            <w:vAlign w:val="center"/>
          </w:tcPr>
          <w:p w14:paraId="46CCBE2F"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Наименования документов</w:t>
            </w:r>
          </w:p>
        </w:tc>
        <w:tc>
          <w:tcPr>
            <w:tcW w:w="1570" w:type="dxa"/>
            <w:tcBorders>
              <w:top w:val="single" w:sz="4" w:space="0" w:color="auto"/>
              <w:left w:val="single" w:sz="4" w:space="0" w:color="auto"/>
              <w:right w:val="single" w:sz="4" w:space="0" w:color="auto"/>
            </w:tcBorders>
            <w:shd w:val="clear" w:color="auto" w:fill="FFFFFF"/>
            <w:vAlign w:val="center"/>
          </w:tcPr>
          <w:p w14:paraId="37A8F328" w14:textId="77777777" w:rsidR="005A67F2" w:rsidRPr="00BF76FE" w:rsidRDefault="00BF76FE" w:rsidP="00D63D3B">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Количество</w:t>
            </w:r>
            <w:r w:rsidR="00D63D3B">
              <w:rPr>
                <w:rStyle w:val="Bodytext211pt"/>
                <w:rFonts w:ascii="Sylfaen" w:hAnsi="Sylfaen"/>
                <w:sz w:val="24"/>
                <w:szCs w:val="24"/>
                <w:lang w:val="en-US"/>
              </w:rPr>
              <w:t xml:space="preserve"> </w:t>
            </w:r>
            <w:r w:rsidRPr="00BF76FE">
              <w:rPr>
                <w:rStyle w:val="Bodytext211pt"/>
                <w:rFonts w:ascii="Sylfaen" w:hAnsi="Sylfaen"/>
                <w:sz w:val="24"/>
                <w:szCs w:val="24"/>
              </w:rPr>
              <w:t>листов</w:t>
            </w:r>
          </w:p>
        </w:tc>
      </w:tr>
      <w:tr w:rsidR="005A67F2" w:rsidRPr="00BF76FE" w14:paraId="2243C717" w14:textId="77777777" w:rsidTr="00D63D3B">
        <w:trPr>
          <w:jc w:val="center"/>
        </w:trPr>
        <w:tc>
          <w:tcPr>
            <w:tcW w:w="565" w:type="dxa"/>
            <w:tcBorders>
              <w:top w:val="single" w:sz="4" w:space="0" w:color="auto"/>
              <w:left w:val="single" w:sz="4" w:space="0" w:color="auto"/>
            </w:tcBorders>
            <w:shd w:val="clear" w:color="auto" w:fill="FFFFFF"/>
            <w:vAlign w:val="bottom"/>
          </w:tcPr>
          <w:p w14:paraId="77BB4092"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1</w:t>
            </w:r>
          </w:p>
        </w:tc>
        <w:tc>
          <w:tcPr>
            <w:tcW w:w="7164" w:type="dxa"/>
            <w:tcBorders>
              <w:top w:val="single" w:sz="4" w:space="0" w:color="auto"/>
              <w:left w:val="single" w:sz="4" w:space="0" w:color="auto"/>
            </w:tcBorders>
            <w:shd w:val="clear" w:color="auto" w:fill="FFFFFF"/>
            <w:vAlign w:val="bottom"/>
          </w:tcPr>
          <w:p w14:paraId="65A91879"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2</w:t>
            </w:r>
          </w:p>
        </w:tc>
        <w:tc>
          <w:tcPr>
            <w:tcW w:w="1570" w:type="dxa"/>
            <w:tcBorders>
              <w:top w:val="single" w:sz="4" w:space="0" w:color="auto"/>
              <w:left w:val="single" w:sz="4" w:space="0" w:color="auto"/>
              <w:right w:val="single" w:sz="4" w:space="0" w:color="auto"/>
            </w:tcBorders>
            <w:shd w:val="clear" w:color="auto" w:fill="FFFFFF"/>
            <w:vAlign w:val="center"/>
          </w:tcPr>
          <w:p w14:paraId="231CC87A"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BF76FE">
              <w:rPr>
                <w:rStyle w:val="Bodytext211pt"/>
                <w:rFonts w:ascii="Sylfaen" w:hAnsi="Sylfaen"/>
                <w:sz w:val="24"/>
                <w:szCs w:val="24"/>
              </w:rPr>
              <w:t>3</w:t>
            </w:r>
          </w:p>
        </w:tc>
      </w:tr>
      <w:tr w:rsidR="005A67F2" w:rsidRPr="00BF76FE" w14:paraId="01E05B0C" w14:textId="77777777" w:rsidTr="00D63D3B">
        <w:trPr>
          <w:jc w:val="center"/>
        </w:trPr>
        <w:tc>
          <w:tcPr>
            <w:tcW w:w="565" w:type="dxa"/>
            <w:tcBorders>
              <w:top w:val="single" w:sz="4" w:space="0" w:color="auto"/>
              <w:left w:val="single" w:sz="4" w:space="0" w:color="auto"/>
            </w:tcBorders>
            <w:shd w:val="clear" w:color="auto" w:fill="FFFFFF"/>
            <w:vAlign w:val="center"/>
          </w:tcPr>
          <w:p w14:paraId="1D397DDF"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1</w:t>
            </w:r>
          </w:p>
        </w:tc>
        <w:tc>
          <w:tcPr>
            <w:tcW w:w="7164" w:type="dxa"/>
            <w:tcBorders>
              <w:top w:val="single" w:sz="4" w:space="0" w:color="auto"/>
              <w:left w:val="single" w:sz="4" w:space="0" w:color="auto"/>
            </w:tcBorders>
            <w:shd w:val="clear" w:color="auto" w:fill="FFFFFF"/>
          </w:tcPr>
          <w:p w14:paraId="419E968C"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Копии учредительных документов юридического лица</w:t>
            </w:r>
          </w:p>
        </w:tc>
        <w:tc>
          <w:tcPr>
            <w:tcW w:w="1570" w:type="dxa"/>
            <w:tcBorders>
              <w:top w:val="single" w:sz="4" w:space="0" w:color="auto"/>
              <w:left w:val="single" w:sz="4" w:space="0" w:color="auto"/>
              <w:right w:val="single" w:sz="4" w:space="0" w:color="auto"/>
            </w:tcBorders>
            <w:shd w:val="clear" w:color="auto" w:fill="FFFFFF"/>
          </w:tcPr>
          <w:p w14:paraId="7C025E16" w14:textId="77777777" w:rsidR="005A67F2" w:rsidRPr="00BF76FE" w:rsidRDefault="005A67F2" w:rsidP="00DA6E6A">
            <w:pPr>
              <w:spacing w:after="120"/>
            </w:pPr>
          </w:p>
        </w:tc>
      </w:tr>
      <w:tr w:rsidR="005A67F2" w:rsidRPr="00BF76FE" w14:paraId="0FAACB34" w14:textId="77777777" w:rsidTr="00D63D3B">
        <w:trPr>
          <w:jc w:val="center"/>
        </w:trPr>
        <w:tc>
          <w:tcPr>
            <w:tcW w:w="565" w:type="dxa"/>
            <w:tcBorders>
              <w:top w:val="single" w:sz="4" w:space="0" w:color="auto"/>
              <w:left w:val="single" w:sz="4" w:space="0" w:color="auto"/>
            </w:tcBorders>
            <w:shd w:val="clear" w:color="auto" w:fill="FFFFFF"/>
            <w:vAlign w:val="center"/>
          </w:tcPr>
          <w:p w14:paraId="171181F3"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2</w:t>
            </w:r>
          </w:p>
        </w:tc>
        <w:tc>
          <w:tcPr>
            <w:tcW w:w="7164" w:type="dxa"/>
            <w:tcBorders>
              <w:top w:val="single" w:sz="4" w:space="0" w:color="auto"/>
              <w:left w:val="single" w:sz="4" w:space="0" w:color="auto"/>
            </w:tcBorders>
            <w:shd w:val="clear" w:color="auto" w:fill="FFFFFF"/>
          </w:tcPr>
          <w:p w14:paraId="15B30FAA"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Документ, подтверждающий отсутствие у заявителя задолженности (недоимки) в соответствии с законодательством о налогах и сборах (налоговым законодательством) государства-члена, в котором зарегистрирован заявитель</w:t>
            </w:r>
          </w:p>
        </w:tc>
        <w:tc>
          <w:tcPr>
            <w:tcW w:w="1570" w:type="dxa"/>
            <w:tcBorders>
              <w:top w:val="single" w:sz="4" w:space="0" w:color="auto"/>
              <w:left w:val="single" w:sz="4" w:space="0" w:color="auto"/>
              <w:right w:val="single" w:sz="4" w:space="0" w:color="auto"/>
            </w:tcBorders>
            <w:shd w:val="clear" w:color="auto" w:fill="FFFFFF"/>
          </w:tcPr>
          <w:p w14:paraId="116CA2B6" w14:textId="77777777" w:rsidR="005A67F2" w:rsidRPr="00BF76FE" w:rsidRDefault="005A67F2" w:rsidP="00DA6E6A">
            <w:pPr>
              <w:spacing w:after="120"/>
            </w:pPr>
          </w:p>
        </w:tc>
      </w:tr>
      <w:tr w:rsidR="005A67F2" w:rsidRPr="00BF76FE" w14:paraId="3E8EFC77" w14:textId="77777777" w:rsidTr="00D63D3B">
        <w:trPr>
          <w:jc w:val="center"/>
        </w:trPr>
        <w:tc>
          <w:tcPr>
            <w:tcW w:w="565" w:type="dxa"/>
            <w:tcBorders>
              <w:top w:val="single" w:sz="4" w:space="0" w:color="auto"/>
              <w:left w:val="single" w:sz="4" w:space="0" w:color="auto"/>
            </w:tcBorders>
            <w:shd w:val="clear" w:color="auto" w:fill="FFFFFF"/>
            <w:vAlign w:val="center"/>
          </w:tcPr>
          <w:p w14:paraId="26424E61"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3</w:t>
            </w:r>
          </w:p>
        </w:tc>
        <w:tc>
          <w:tcPr>
            <w:tcW w:w="7164" w:type="dxa"/>
            <w:tcBorders>
              <w:top w:val="single" w:sz="4" w:space="0" w:color="auto"/>
              <w:left w:val="single" w:sz="4" w:space="0" w:color="auto"/>
            </w:tcBorders>
            <w:shd w:val="clear" w:color="auto" w:fill="FFFFFF"/>
          </w:tcPr>
          <w:p w14:paraId="58C59376"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Документы (копии документов), подтверждающие расчет значений показателей финансовой устойчивости и совокупного показателя финансовой устойчивости</w:t>
            </w:r>
          </w:p>
        </w:tc>
        <w:tc>
          <w:tcPr>
            <w:tcW w:w="1570" w:type="dxa"/>
            <w:tcBorders>
              <w:top w:val="single" w:sz="4" w:space="0" w:color="auto"/>
              <w:left w:val="single" w:sz="4" w:space="0" w:color="auto"/>
              <w:right w:val="single" w:sz="4" w:space="0" w:color="auto"/>
            </w:tcBorders>
            <w:shd w:val="clear" w:color="auto" w:fill="FFFFFF"/>
          </w:tcPr>
          <w:p w14:paraId="2EB706DC" w14:textId="77777777" w:rsidR="005A67F2" w:rsidRPr="00BF76FE" w:rsidRDefault="005A67F2" w:rsidP="00DA6E6A">
            <w:pPr>
              <w:spacing w:after="120"/>
            </w:pPr>
          </w:p>
        </w:tc>
      </w:tr>
      <w:tr w:rsidR="005A67F2" w:rsidRPr="00BF76FE" w14:paraId="3A358DA9" w14:textId="77777777" w:rsidTr="00D63D3B">
        <w:trPr>
          <w:jc w:val="center"/>
        </w:trPr>
        <w:tc>
          <w:tcPr>
            <w:tcW w:w="565" w:type="dxa"/>
            <w:tcBorders>
              <w:top w:val="single" w:sz="4" w:space="0" w:color="auto"/>
              <w:left w:val="single" w:sz="4" w:space="0" w:color="auto"/>
              <w:bottom w:val="single" w:sz="4" w:space="0" w:color="auto"/>
            </w:tcBorders>
            <w:shd w:val="clear" w:color="auto" w:fill="FFFFFF"/>
            <w:vAlign w:val="center"/>
          </w:tcPr>
          <w:p w14:paraId="0E783335"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4</w:t>
            </w:r>
          </w:p>
        </w:tc>
        <w:tc>
          <w:tcPr>
            <w:tcW w:w="7164" w:type="dxa"/>
            <w:tcBorders>
              <w:top w:val="single" w:sz="4" w:space="0" w:color="auto"/>
              <w:left w:val="single" w:sz="4" w:space="0" w:color="auto"/>
              <w:bottom w:val="single" w:sz="4" w:space="0" w:color="auto"/>
            </w:tcBorders>
            <w:shd w:val="clear" w:color="auto" w:fill="FFFFFF"/>
          </w:tcPr>
          <w:p w14:paraId="345120CB" w14:textId="77777777" w:rsidR="005A67F2" w:rsidRPr="00BF76FE" w:rsidRDefault="00BF76FE" w:rsidP="00DA6E6A">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Документы, выданные компетентным органом государства-члена и подтверждающие отсутствие фактов привлечения к уголовной ответственности физических лиц государств-членов, являющихся акционерами заявителя, имеющими 10 и более процентов акций заявителя, его учредителями (участниками), руководителями, главными бухгалтерами</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2763C97D" w14:textId="77777777" w:rsidR="005A67F2" w:rsidRPr="00BF76FE" w:rsidRDefault="005A67F2" w:rsidP="00DA6E6A">
            <w:pPr>
              <w:spacing w:after="120"/>
            </w:pPr>
          </w:p>
        </w:tc>
      </w:tr>
      <w:tr w:rsidR="00D63D3B" w:rsidRPr="00BF76FE" w14:paraId="4599A6F5" w14:textId="77777777" w:rsidTr="00D63D3B">
        <w:trPr>
          <w:jc w:val="center"/>
        </w:trPr>
        <w:tc>
          <w:tcPr>
            <w:tcW w:w="565" w:type="dxa"/>
            <w:tcBorders>
              <w:top w:val="single" w:sz="4" w:space="0" w:color="auto"/>
              <w:left w:val="single" w:sz="4" w:space="0" w:color="auto"/>
              <w:bottom w:val="single" w:sz="4" w:space="0" w:color="auto"/>
            </w:tcBorders>
            <w:shd w:val="clear" w:color="auto" w:fill="FFFFFF"/>
          </w:tcPr>
          <w:p w14:paraId="338870A6" w14:textId="77777777" w:rsidR="00D63D3B" w:rsidRPr="00BF76FE" w:rsidRDefault="00D63D3B" w:rsidP="00944686">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5</w:t>
            </w:r>
          </w:p>
        </w:tc>
        <w:tc>
          <w:tcPr>
            <w:tcW w:w="7164" w:type="dxa"/>
            <w:tcBorders>
              <w:top w:val="single" w:sz="4" w:space="0" w:color="auto"/>
              <w:left w:val="single" w:sz="4" w:space="0" w:color="auto"/>
              <w:bottom w:val="single" w:sz="4" w:space="0" w:color="auto"/>
            </w:tcBorders>
            <w:shd w:val="clear" w:color="auto" w:fill="FFFFFF"/>
          </w:tcPr>
          <w:p w14:paraId="14566B7F" w14:textId="77777777" w:rsidR="00D63D3B" w:rsidRPr="00BF76FE" w:rsidRDefault="00D63D3B" w:rsidP="00944686">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Документы, подтверждающие наличие у заявителя системы учета товаров, отвечающей установленным законодательством государства-члена о таможенном регулировании требованиям, позволяющей сопоставлять сведения, представленные таможенным органам при совершении таможенных операций, со сведениями о проведении хозяйственных операций и обеспечивающей доступ (в том числе удаленный) таможенных органов к таким сведениям</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52669CC9" w14:textId="77777777" w:rsidR="00D63D3B" w:rsidRPr="00BF76FE" w:rsidRDefault="00D63D3B" w:rsidP="00944686">
            <w:pPr>
              <w:spacing w:after="120"/>
            </w:pPr>
          </w:p>
        </w:tc>
      </w:tr>
      <w:tr w:rsidR="00D63D3B" w:rsidRPr="00BF76FE" w14:paraId="272FF8A4" w14:textId="77777777" w:rsidTr="00D63D3B">
        <w:trPr>
          <w:jc w:val="center"/>
        </w:trPr>
        <w:tc>
          <w:tcPr>
            <w:tcW w:w="565" w:type="dxa"/>
            <w:tcBorders>
              <w:top w:val="single" w:sz="4" w:space="0" w:color="auto"/>
              <w:left w:val="single" w:sz="4" w:space="0" w:color="auto"/>
              <w:bottom w:val="single" w:sz="4" w:space="0" w:color="auto"/>
            </w:tcBorders>
            <w:shd w:val="clear" w:color="auto" w:fill="FFFFFF"/>
          </w:tcPr>
          <w:p w14:paraId="32A6D9F9" w14:textId="77777777" w:rsidR="00D63D3B" w:rsidRPr="00BF76FE" w:rsidRDefault="00D63D3B" w:rsidP="00944686">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6</w:t>
            </w:r>
          </w:p>
        </w:tc>
        <w:tc>
          <w:tcPr>
            <w:tcW w:w="7164" w:type="dxa"/>
            <w:tcBorders>
              <w:top w:val="single" w:sz="4" w:space="0" w:color="auto"/>
              <w:left w:val="single" w:sz="4" w:space="0" w:color="auto"/>
              <w:bottom w:val="single" w:sz="4" w:space="0" w:color="auto"/>
            </w:tcBorders>
            <w:shd w:val="clear" w:color="auto" w:fill="FFFFFF"/>
          </w:tcPr>
          <w:p w14:paraId="4604FE8C" w14:textId="77777777" w:rsidR="00D63D3B" w:rsidRPr="00BF76FE" w:rsidRDefault="00D63D3B" w:rsidP="00944686">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Копии документов, подтверждающих наличие у заявителя, претендующего на получение свидетельства второго или третьего типа, сооружений, помещений (частей помещений) и (или) открытых площадок (частей открытых площадок), предназначенных для временного хранения товаров, завершения действия таможенной процедуры таможенного транзита и (или) проведения таможенного контроля</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48A61993" w14:textId="77777777" w:rsidR="00D63D3B" w:rsidRPr="00BF76FE" w:rsidRDefault="00D63D3B" w:rsidP="00944686">
            <w:pPr>
              <w:spacing w:after="120"/>
            </w:pPr>
          </w:p>
        </w:tc>
      </w:tr>
      <w:tr w:rsidR="00D63D3B" w:rsidRPr="00BF76FE" w14:paraId="756D14FE" w14:textId="77777777" w:rsidTr="00D63D3B">
        <w:trPr>
          <w:jc w:val="center"/>
        </w:trPr>
        <w:tc>
          <w:tcPr>
            <w:tcW w:w="565" w:type="dxa"/>
            <w:tcBorders>
              <w:top w:val="single" w:sz="4" w:space="0" w:color="auto"/>
              <w:left w:val="single" w:sz="4" w:space="0" w:color="auto"/>
              <w:bottom w:val="single" w:sz="4" w:space="0" w:color="auto"/>
            </w:tcBorders>
            <w:shd w:val="clear" w:color="auto" w:fill="FFFFFF"/>
          </w:tcPr>
          <w:p w14:paraId="7662760E" w14:textId="77777777" w:rsidR="00D63D3B" w:rsidRPr="00BF76FE" w:rsidRDefault="00D63D3B" w:rsidP="00944686">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lastRenderedPageBreak/>
              <w:t>7</w:t>
            </w:r>
          </w:p>
        </w:tc>
        <w:tc>
          <w:tcPr>
            <w:tcW w:w="7164" w:type="dxa"/>
            <w:tcBorders>
              <w:top w:val="single" w:sz="4" w:space="0" w:color="auto"/>
              <w:left w:val="single" w:sz="4" w:space="0" w:color="auto"/>
              <w:bottom w:val="single" w:sz="4" w:space="0" w:color="auto"/>
            </w:tcBorders>
            <w:shd w:val="clear" w:color="auto" w:fill="FFFFFF"/>
          </w:tcPr>
          <w:p w14:paraId="3A57E60E" w14:textId="77777777" w:rsidR="00D63D3B" w:rsidRPr="00BF76FE" w:rsidRDefault="00D63D3B" w:rsidP="00944686">
            <w:pPr>
              <w:pStyle w:val="Bodytext20"/>
              <w:shd w:val="clear" w:color="auto" w:fill="auto"/>
              <w:spacing w:before="0" w:after="120" w:line="240" w:lineRule="auto"/>
              <w:jc w:val="left"/>
              <w:rPr>
                <w:rFonts w:ascii="Sylfaen" w:hAnsi="Sylfaen"/>
                <w:sz w:val="24"/>
                <w:szCs w:val="24"/>
              </w:rPr>
            </w:pPr>
            <w:r w:rsidRPr="00BF76FE">
              <w:rPr>
                <w:rStyle w:val="Bodytext211pt"/>
                <w:rFonts w:ascii="Sylfaen" w:hAnsi="Sylfaen"/>
                <w:sz w:val="24"/>
                <w:szCs w:val="24"/>
              </w:rPr>
              <w:t>Иные документы</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59218160" w14:textId="77777777" w:rsidR="00D63D3B" w:rsidRPr="00BF76FE" w:rsidRDefault="00D63D3B" w:rsidP="00944686">
            <w:pPr>
              <w:spacing w:after="120"/>
            </w:pPr>
          </w:p>
        </w:tc>
      </w:tr>
    </w:tbl>
    <w:p w14:paraId="74CB3B4C" w14:textId="77777777" w:rsidR="005A67F2" w:rsidRPr="00BF76FE" w:rsidRDefault="005A67F2" w:rsidP="00DA6E6A">
      <w:pPr>
        <w:spacing w:after="120"/>
      </w:pPr>
    </w:p>
    <w:tbl>
      <w:tblPr>
        <w:tblOverlap w:val="never"/>
        <w:tblW w:w="9288" w:type="dxa"/>
        <w:jc w:val="center"/>
        <w:tblLayout w:type="fixed"/>
        <w:tblCellMar>
          <w:left w:w="10" w:type="dxa"/>
          <w:right w:w="10" w:type="dxa"/>
        </w:tblCellMar>
        <w:tblLook w:val="04A0" w:firstRow="1" w:lastRow="0" w:firstColumn="1" w:lastColumn="0" w:noHBand="0" w:noVBand="1"/>
      </w:tblPr>
      <w:tblGrid>
        <w:gridCol w:w="3071"/>
        <w:gridCol w:w="3301"/>
        <w:gridCol w:w="2916"/>
      </w:tblGrid>
      <w:tr w:rsidR="005A67F2" w:rsidRPr="00BF76FE" w14:paraId="21DE3834" w14:textId="77777777" w:rsidTr="00D63D3B">
        <w:trPr>
          <w:jc w:val="center"/>
        </w:trPr>
        <w:tc>
          <w:tcPr>
            <w:tcW w:w="3071" w:type="dxa"/>
            <w:shd w:val="clear" w:color="auto" w:fill="FFFFFF"/>
            <w:vAlign w:val="bottom"/>
          </w:tcPr>
          <w:p w14:paraId="33AEC986" w14:textId="77777777" w:rsidR="005A67F2" w:rsidRPr="00BF76FE" w:rsidRDefault="00BF76FE" w:rsidP="00D63D3B">
            <w:pPr>
              <w:pStyle w:val="Bodytext20"/>
              <w:shd w:val="clear" w:color="auto" w:fill="auto"/>
              <w:spacing w:before="0" w:after="0" w:line="240" w:lineRule="auto"/>
              <w:jc w:val="center"/>
              <w:rPr>
                <w:rFonts w:ascii="Sylfaen" w:hAnsi="Sylfaen"/>
                <w:sz w:val="24"/>
                <w:szCs w:val="24"/>
              </w:rPr>
            </w:pPr>
            <w:r w:rsidRPr="00BF76FE">
              <w:rPr>
                <w:rStyle w:val="Bodytext211pt"/>
                <w:rFonts w:ascii="Sylfaen" w:hAnsi="Sylfaen"/>
                <w:sz w:val="24"/>
                <w:szCs w:val="24"/>
              </w:rPr>
              <w:t>____________________</w:t>
            </w:r>
          </w:p>
          <w:p w14:paraId="5375D758"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D63D3B">
              <w:rPr>
                <w:rStyle w:val="Bodytext211pt"/>
                <w:rFonts w:ascii="Sylfaen" w:hAnsi="Sylfaen"/>
                <w:sz w:val="20"/>
                <w:szCs w:val="24"/>
              </w:rPr>
              <w:t>(должность руководителя заявителя)</w:t>
            </w:r>
          </w:p>
        </w:tc>
        <w:tc>
          <w:tcPr>
            <w:tcW w:w="3301" w:type="dxa"/>
            <w:shd w:val="clear" w:color="auto" w:fill="FFFFFF"/>
            <w:vAlign w:val="center"/>
          </w:tcPr>
          <w:p w14:paraId="6AD3379D" w14:textId="77777777" w:rsidR="005A67F2" w:rsidRPr="00BF76FE" w:rsidRDefault="00BF76FE" w:rsidP="00D63D3B">
            <w:pPr>
              <w:pStyle w:val="Bodytext20"/>
              <w:shd w:val="clear" w:color="auto" w:fill="auto"/>
              <w:spacing w:before="0" w:after="0" w:line="240" w:lineRule="auto"/>
              <w:jc w:val="center"/>
              <w:rPr>
                <w:rFonts w:ascii="Sylfaen" w:hAnsi="Sylfaen"/>
                <w:sz w:val="24"/>
                <w:szCs w:val="24"/>
              </w:rPr>
            </w:pPr>
            <w:r w:rsidRPr="00BF76FE">
              <w:rPr>
                <w:rStyle w:val="Bodytext211pt"/>
                <w:rFonts w:ascii="Sylfaen" w:hAnsi="Sylfaen"/>
                <w:sz w:val="24"/>
                <w:szCs w:val="24"/>
              </w:rPr>
              <w:t>____________________</w:t>
            </w:r>
          </w:p>
          <w:p w14:paraId="44096A69"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D63D3B">
              <w:rPr>
                <w:rStyle w:val="Bodytext211pt"/>
                <w:rFonts w:ascii="Sylfaen" w:hAnsi="Sylfaen"/>
                <w:sz w:val="20"/>
                <w:szCs w:val="24"/>
              </w:rPr>
              <w:t>(подпись заявителя)</w:t>
            </w:r>
          </w:p>
        </w:tc>
        <w:tc>
          <w:tcPr>
            <w:tcW w:w="2916" w:type="dxa"/>
            <w:shd w:val="clear" w:color="auto" w:fill="FFFFFF"/>
            <w:vAlign w:val="center"/>
          </w:tcPr>
          <w:p w14:paraId="38441909" w14:textId="77777777" w:rsidR="005A67F2" w:rsidRPr="00BF76FE" w:rsidRDefault="00BF76FE" w:rsidP="00296D3F">
            <w:pPr>
              <w:pStyle w:val="Bodytext20"/>
              <w:shd w:val="clear" w:color="auto" w:fill="auto"/>
              <w:spacing w:before="0" w:after="0" w:line="240" w:lineRule="auto"/>
              <w:jc w:val="center"/>
              <w:rPr>
                <w:rFonts w:ascii="Sylfaen" w:hAnsi="Sylfaen"/>
                <w:sz w:val="24"/>
                <w:szCs w:val="24"/>
              </w:rPr>
            </w:pPr>
            <w:r w:rsidRPr="00BF76FE">
              <w:rPr>
                <w:rStyle w:val="Bodytext211pt"/>
                <w:rFonts w:ascii="Sylfaen" w:hAnsi="Sylfaen"/>
                <w:sz w:val="24"/>
                <w:szCs w:val="24"/>
              </w:rPr>
              <w:t>____________________</w:t>
            </w:r>
          </w:p>
          <w:p w14:paraId="27812E69" w14:textId="77777777" w:rsidR="005A67F2" w:rsidRPr="00BF76FE" w:rsidRDefault="00BF76FE" w:rsidP="00DA6E6A">
            <w:pPr>
              <w:pStyle w:val="Bodytext20"/>
              <w:shd w:val="clear" w:color="auto" w:fill="auto"/>
              <w:spacing w:before="0" w:after="120" w:line="240" w:lineRule="auto"/>
              <w:jc w:val="center"/>
              <w:rPr>
                <w:rFonts w:ascii="Sylfaen" w:hAnsi="Sylfaen"/>
                <w:sz w:val="24"/>
                <w:szCs w:val="24"/>
              </w:rPr>
            </w:pPr>
            <w:r w:rsidRPr="00296D3F">
              <w:rPr>
                <w:rStyle w:val="Bodytext211pt"/>
                <w:rFonts w:ascii="Sylfaen" w:hAnsi="Sylfaen"/>
                <w:sz w:val="20"/>
                <w:szCs w:val="24"/>
              </w:rPr>
              <w:t>(Ф. И. О. заявителя)</w:t>
            </w:r>
          </w:p>
        </w:tc>
      </w:tr>
    </w:tbl>
    <w:p w14:paraId="651EF65C" w14:textId="77777777" w:rsidR="005A67F2" w:rsidRPr="00BF76FE" w:rsidRDefault="005A67F2" w:rsidP="00DA6E6A">
      <w:pPr>
        <w:spacing w:after="120"/>
      </w:pPr>
    </w:p>
    <w:p w14:paraId="6FDE0E98" w14:textId="77777777" w:rsidR="00296D3F" w:rsidRDefault="00BF76FE" w:rsidP="00DA6E6A">
      <w:pPr>
        <w:pStyle w:val="Bodytext20"/>
        <w:shd w:val="clear" w:color="auto" w:fill="auto"/>
        <w:spacing w:before="0" w:after="120" w:line="240" w:lineRule="auto"/>
        <w:rPr>
          <w:rFonts w:ascii="Sylfaen" w:hAnsi="Sylfaen"/>
          <w:sz w:val="24"/>
          <w:szCs w:val="24"/>
        </w:rPr>
      </w:pPr>
      <w:r w:rsidRPr="00BF76FE">
        <w:rPr>
          <w:rFonts w:ascii="Sylfaen" w:hAnsi="Sylfaen"/>
          <w:sz w:val="24"/>
          <w:szCs w:val="24"/>
        </w:rPr>
        <w:t>«___»</w:t>
      </w:r>
      <w:r w:rsidRPr="00BF76FE">
        <w:rPr>
          <w:rFonts w:ascii="Sylfaen" w:hAnsi="Sylfaen"/>
          <w:sz w:val="24"/>
          <w:szCs w:val="24"/>
          <w:lang w:val="en-US" w:eastAsia="en-US" w:bidi="en-US"/>
        </w:rPr>
        <w:t xml:space="preserve"> _______________ 20___ </w:t>
      </w:r>
      <w:r w:rsidRPr="00BF76FE">
        <w:rPr>
          <w:rFonts w:ascii="Sylfaen" w:hAnsi="Sylfaen"/>
          <w:sz w:val="24"/>
          <w:szCs w:val="24"/>
        </w:rPr>
        <w:t>г.</w:t>
      </w:r>
    </w:p>
    <w:p w14:paraId="34E2E1FE" w14:textId="77777777" w:rsidR="00296D3F" w:rsidRDefault="00296D3F">
      <w:pPr>
        <w:rPr>
          <w:rFonts w:eastAsia="Times New Roman" w:cs="Times New Roman"/>
        </w:rPr>
      </w:pPr>
      <w:r>
        <w:br w:type="page"/>
      </w:r>
    </w:p>
    <w:p w14:paraId="7F04A204" w14:textId="77777777" w:rsidR="005A67F2" w:rsidRPr="00BF76FE" w:rsidRDefault="00BF76FE" w:rsidP="00296D3F">
      <w:pPr>
        <w:pStyle w:val="Bodytext20"/>
        <w:shd w:val="clear" w:color="auto" w:fill="auto"/>
        <w:spacing w:before="0" w:after="120" w:line="240" w:lineRule="auto"/>
        <w:ind w:left="4536"/>
        <w:jc w:val="center"/>
        <w:rPr>
          <w:rFonts w:ascii="Sylfaen" w:hAnsi="Sylfaen"/>
          <w:sz w:val="24"/>
          <w:szCs w:val="24"/>
        </w:rPr>
      </w:pPr>
      <w:r w:rsidRPr="00BF76FE">
        <w:rPr>
          <w:rFonts w:ascii="Sylfaen" w:hAnsi="Sylfaen"/>
          <w:sz w:val="24"/>
          <w:szCs w:val="24"/>
        </w:rPr>
        <w:lastRenderedPageBreak/>
        <w:t>УТВЕРЖДЕН</w:t>
      </w:r>
    </w:p>
    <w:p w14:paraId="6FC85E00" w14:textId="77777777" w:rsidR="00296D3F" w:rsidRDefault="00BF76FE" w:rsidP="00296D3F">
      <w:pPr>
        <w:pStyle w:val="Bodytext20"/>
        <w:shd w:val="clear" w:color="auto" w:fill="auto"/>
        <w:spacing w:before="0" w:after="120" w:line="240" w:lineRule="auto"/>
        <w:ind w:left="4536"/>
        <w:jc w:val="center"/>
        <w:rPr>
          <w:rFonts w:ascii="Sylfaen" w:hAnsi="Sylfaen"/>
          <w:sz w:val="24"/>
          <w:szCs w:val="24"/>
          <w:lang w:val="en-US"/>
        </w:rPr>
      </w:pPr>
      <w:r w:rsidRPr="00BF76FE">
        <w:rPr>
          <w:rFonts w:ascii="Sylfaen" w:hAnsi="Sylfaen"/>
          <w:sz w:val="24"/>
          <w:szCs w:val="24"/>
        </w:rPr>
        <w:t>Решением Коллегии</w:t>
      </w:r>
      <w:r>
        <w:rPr>
          <w:rFonts w:ascii="Sylfaen" w:hAnsi="Sylfaen"/>
          <w:sz w:val="24"/>
          <w:szCs w:val="24"/>
        </w:rPr>
        <w:t xml:space="preserve"> </w:t>
      </w:r>
      <w:r w:rsidRPr="00BF76FE">
        <w:rPr>
          <w:rFonts w:ascii="Sylfaen" w:hAnsi="Sylfaen"/>
          <w:sz w:val="24"/>
          <w:szCs w:val="24"/>
        </w:rPr>
        <w:t>Евразийской экономической комиссии</w:t>
      </w:r>
    </w:p>
    <w:p w14:paraId="74CB0B3A" w14:textId="77777777" w:rsidR="005A67F2" w:rsidRPr="00BF76FE" w:rsidRDefault="00BF76FE" w:rsidP="00296D3F">
      <w:pPr>
        <w:pStyle w:val="Bodytext20"/>
        <w:shd w:val="clear" w:color="auto" w:fill="auto"/>
        <w:spacing w:before="0" w:after="120" w:line="240" w:lineRule="auto"/>
        <w:ind w:left="4536"/>
        <w:jc w:val="center"/>
        <w:rPr>
          <w:rFonts w:ascii="Sylfaen" w:hAnsi="Sylfaen"/>
          <w:sz w:val="24"/>
          <w:szCs w:val="24"/>
        </w:rPr>
      </w:pPr>
      <w:r w:rsidRPr="00BF76FE">
        <w:rPr>
          <w:rFonts w:ascii="Sylfaen" w:hAnsi="Sylfaen"/>
          <w:sz w:val="24"/>
          <w:szCs w:val="24"/>
        </w:rPr>
        <w:t>от 26 сентября 2017 г. № 128</w:t>
      </w:r>
    </w:p>
    <w:p w14:paraId="2C7A9932" w14:textId="77777777" w:rsidR="00296D3F" w:rsidRDefault="00296D3F" w:rsidP="00DA6E6A">
      <w:pPr>
        <w:pStyle w:val="Heading20"/>
        <w:shd w:val="clear" w:color="auto" w:fill="auto"/>
        <w:spacing w:before="0" w:after="120" w:line="240" w:lineRule="auto"/>
        <w:rPr>
          <w:rStyle w:val="Heading2Spacing2pt"/>
          <w:rFonts w:ascii="Sylfaen" w:hAnsi="Sylfaen"/>
          <w:b/>
          <w:bCs/>
          <w:spacing w:val="0"/>
          <w:sz w:val="24"/>
          <w:szCs w:val="24"/>
          <w:lang w:val="en-US"/>
        </w:rPr>
      </w:pPr>
      <w:bookmarkStart w:id="0" w:name="bookmark1"/>
    </w:p>
    <w:p w14:paraId="7653E701" w14:textId="77777777" w:rsidR="005A67F2" w:rsidRPr="00BF76FE" w:rsidRDefault="00BF76FE" w:rsidP="00DA6E6A">
      <w:pPr>
        <w:pStyle w:val="Heading20"/>
        <w:shd w:val="clear" w:color="auto" w:fill="auto"/>
        <w:spacing w:before="0" w:after="120" w:line="240" w:lineRule="auto"/>
        <w:rPr>
          <w:rFonts w:ascii="Sylfaen" w:hAnsi="Sylfaen"/>
          <w:sz w:val="24"/>
          <w:szCs w:val="24"/>
        </w:rPr>
      </w:pPr>
      <w:r w:rsidRPr="00BF76FE">
        <w:rPr>
          <w:rStyle w:val="Heading2Spacing2pt"/>
          <w:rFonts w:ascii="Sylfaen" w:hAnsi="Sylfaen"/>
          <w:b/>
          <w:bCs/>
          <w:spacing w:val="0"/>
          <w:sz w:val="24"/>
          <w:szCs w:val="24"/>
        </w:rPr>
        <w:t>ПОРЯДОК</w:t>
      </w:r>
      <w:bookmarkEnd w:id="0"/>
    </w:p>
    <w:p w14:paraId="0BD21B62" w14:textId="77777777" w:rsidR="005A67F2" w:rsidRPr="00E12A33" w:rsidRDefault="00BF76FE" w:rsidP="00DA6E6A">
      <w:pPr>
        <w:pStyle w:val="Bodytext30"/>
        <w:shd w:val="clear" w:color="auto" w:fill="auto"/>
        <w:spacing w:line="240" w:lineRule="auto"/>
        <w:rPr>
          <w:rFonts w:ascii="Sylfaen" w:hAnsi="Sylfaen"/>
          <w:sz w:val="24"/>
          <w:szCs w:val="24"/>
        </w:rPr>
      </w:pPr>
      <w:r w:rsidRPr="00BF76FE">
        <w:rPr>
          <w:rFonts w:ascii="Sylfaen" w:hAnsi="Sylfaen"/>
          <w:sz w:val="24"/>
          <w:szCs w:val="24"/>
        </w:rPr>
        <w:t>заполнения формы заявления о включении в реестр</w:t>
      </w:r>
      <w:r>
        <w:rPr>
          <w:rFonts w:ascii="Sylfaen" w:hAnsi="Sylfaen"/>
          <w:sz w:val="24"/>
          <w:szCs w:val="24"/>
        </w:rPr>
        <w:t xml:space="preserve"> </w:t>
      </w:r>
      <w:r w:rsidRPr="00BF76FE">
        <w:rPr>
          <w:rFonts w:ascii="Sylfaen" w:hAnsi="Sylfaen"/>
          <w:sz w:val="24"/>
          <w:szCs w:val="24"/>
        </w:rPr>
        <w:t>уполномоченных экономических операторов</w:t>
      </w:r>
    </w:p>
    <w:p w14:paraId="1671488F" w14:textId="77777777" w:rsidR="00296D3F" w:rsidRPr="00E12A33" w:rsidRDefault="00296D3F" w:rsidP="00DA6E6A">
      <w:pPr>
        <w:pStyle w:val="Bodytext30"/>
        <w:shd w:val="clear" w:color="auto" w:fill="auto"/>
        <w:spacing w:line="240" w:lineRule="auto"/>
        <w:rPr>
          <w:rFonts w:ascii="Sylfaen" w:hAnsi="Sylfaen"/>
          <w:sz w:val="24"/>
          <w:szCs w:val="24"/>
        </w:rPr>
      </w:pPr>
    </w:p>
    <w:p w14:paraId="12F95425" w14:textId="77777777" w:rsidR="005A67F2" w:rsidRPr="00BF76FE" w:rsidRDefault="00BF76FE" w:rsidP="00296D3F">
      <w:pPr>
        <w:pStyle w:val="Bodytext20"/>
        <w:shd w:val="clear" w:color="auto" w:fill="auto"/>
        <w:spacing w:before="0" w:after="120" w:line="240" w:lineRule="auto"/>
        <w:ind w:firstLine="567"/>
        <w:rPr>
          <w:rFonts w:ascii="Sylfaen" w:hAnsi="Sylfaen"/>
          <w:sz w:val="24"/>
          <w:szCs w:val="24"/>
        </w:rPr>
      </w:pPr>
      <w:r w:rsidRPr="00BF76FE">
        <w:rPr>
          <w:rFonts w:ascii="Sylfaen" w:hAnsi="Sylfaen"/>
          <w:sz w:val="24"/>
          <w:szCs w:val="24"/>
        </w:rPr>
        <w:t>1.</w:t>
      </w:r>
      <w:r>
        <w:rPr>
          <w:rFonts w:ascii="Sylfaen" w:hAnsi="Sylfaen"/>
          <w:sz w:val="24"/>
          <w:szCs w:val="24"/>
        </w:rPr>
        <w:t xml:space="preserve"> </w:t>
      </w:r>
      <w:r w:rsidRPr="00BF76FE">
        <w:rPr>
          <w:rFonts w:ascii="Sylfaen" w:hAnsi="Sylfaen"/>
          <w:sz w:val="24"/>
          <w:szCs w:val="24"/>
        </w:rPr>
        <w:t>В заявлении о включении в реестр уполномоченных экономических операторов (далее соответственно - заявление, реестр) указываются полное и краткое (при наличии) наименования юридического лица, претендующего на включение в реестр (далее - заявитель), в соответствии с учредительными документами, а также номер, присвоенный налоговым органом (органом государственных доходов) государства - члена Евразийского экономического союза (далее - государство-член).</w:t>
      </w:r>
    </w:p>
    <w:p w14:paraId="021DB9C8" w14:textId="77777777" w:rsidR="005A67F2" w:rsidRPr="00BF76FE" w:rsidRDefault="00BF76FE" w:rsidP="00296D3F">
      <w:pPr>
        <w:pStyle w:val="Bodytext20"/>
        <w:shd w:val="clear" w:color="auto" w:fill="auto"/>
        <w:spacing w:before="0" w:after="120" w:line="240" w:lineRule="auto"/>
        <w:ind w:firstLine="567"/>
        <w:rPr>
          <w:rFonts w:ascii="Sylfaen" w:hAnsi="Sylfaen"/>
          <w:sz w:val="24"/>
          <w:szCs w:val="24"/>
        </w:rPr>
      </w:pPr>
      <w:r w:rsidRPr="00BF76FE">
        <w:rPr>
          <w:rFonts w:ascii="Sylfaen" w:hAnsi="Sylfaen"/>
          <w:sz w:val="24"/>
          <w:szCs w:val="24"/>
        </w:rPr>
        <w:t>2.</w:t>
      </w:r>
      <w:r>
        <w:rPr>
          <w:rFonts w:ascii="Sylfaen" w:hAnsi="Sylfaen"/>
          <w:sz w:val="24"/>
          <w:szCs w:val="24"/>
        </w:rPr>
        <w:t xml:space="preserve"> </w:t>
      </w:r>
      <w:r w:rsidRPr="00BF76FE">
        <w:rPr>
          <w:rFonts w:ascii="Sylfaen" w:hAnsi="Sylfaen"/>
          <w:sz w:val="24"/>
          <w:szCs w:val="24"/>
        </w:rPr>
        <w:t>Заявителем выбирается один из вариантов запрашиваемого типа свидетельства (типов свидетельств) путем указания в соответствующем поле знака «</w:t>
      </w:r>
      <w:r w:rsidR="00360AE1">
        <w:rPr>
          <w:rFonts w:ascii="Sylfaen" w:hAnsi="Sylfaen"/>
          <w:sz w:val="24"/>
          <w:szCs w:val="24"/>
        </w:rPr>
        <w:sym w:font="Wingdings" w:char="F0FC"/>
      </w:r>
      <w:r w:rsidRPr="00BF76FE">
        <w:rPr>
          <w:rFonts w:ascii="Sylfaen" w:hAnsi="Sylfaen"/>
          <w:sz w:val="24"/>
          <w:szCs w:val="24"/>
        </w:rPr>
        <w:t>», при этом в других полях проставляется знак прочерка «-».</w:t>
      </w:r>
    </w:p>
    <w:p w14:paraId="496CD2D2" w14:textId="77777777" w:rsidR="005A67F2" w:rsidRPr="00BF76FE" w:rsidRDefault="00BF76FE" w:rsidP="00296D3F">
      <w:pPr>
        <w:pStyle w:val="Bodytext20"/>
        <w:shd w:val="clear" w:color="auto" w:fill="auto"/>
        <w:spacing w:before="0" w:after="120" w:line="240" w:lineRule="auto"/>
        <w:ind w:firstLine="567"/>
        <w:rPr>
          <w:rFonts w:ascii="Sylfaen" w:hAnsi="Sylfaen"/>
          <w:sz w:val="24"/>
          <w:szCs w:val="24"/>
        </w:rPr>
      </w:pPr>
      <w:r w:rsidRPr="00BF76FE">
        <w:rPr>
          <w:rFonts w:ascii="Sylfaen" w:hAnsi="Sylfaen"/>
          <w:sz w:val="24"/>
          <w:szCs w:val="24"/>
        </w:rPr>
        <w:t>3.</w:t>
      </w:r>
      <w:r>
        <w:rPr>
          <w:rFonts w:ascii="Sylfaen" w:hAnsi="Sylfaen"/>
          <w:sz w:val="24"/>
          <w:szCs w:val="24"/>
        </w:rPr>
        <w:t xml:space="preserve"> </w:t>
      </w:r>
      <w:r w:rsidRPr="00BF76FE">
        <w:rPr>
          <w:rFonts w:ascii="Sylfaen" w:hAnsi="Sylfaen"/>
          <w:sz w:val="24"/>
          <w:szCs w:val="24"/>
        </w:rPr>
        <w:t>В разделе I заявления в графе 3 таблицы указываются:</w:t>
      </w:r>
    </w:p>
    <w:p w14:paraId="6EE09FB9" w14:textId="77777777" w:rsidR="005A67F2" w:rsidRPr="00BF76FE" w:rsidRDefault="00BF76FE" w:rsidP="00296D3F">
      <w:pPr>
        <w:pStyle w:val="Bodytext20"/>
        <w:shd w:val="clear" w:color="auto" w:fill="auto"/>
        <w:spacing w:before="0" w:after="120" w:line="240" w:lineRule="auto"/>
        <w:ind w:firstLine="567"/>
        <w:rPr>
          <w:rFonts w:ascii="Sylfaen" w:hAnsi="Sylfaen"/>
          <w:sz w:val="24"/>
          <w:szCs w:val="24"/>
        </w:rPr>
      </w:pPr>
      <w:r w:rsidRPr="00BF76FE">
        <w:rPr>
          <w:rFonts w:ascii="Sylfaen" w:hAnsi="Sylfaen"/>
          <w:sz w:val="24"/>
          <w:szCs w:val="24"/>
        </w:rPr>
        <w:t>в пунктах 1 (в том числе в подпунктах 1.1 - 1.5), 2, 8 и подпунктах 11.1 - 11.3 - значения, подтверждающие соблюдение условий включения в реестр;</w:t>
      </w:r>
    </w:p>
    <w:p w14:paraId="3A5C8075" w14:textId="77777777" w:rsidR="005A67F2" w:rsidRPr="00BF76FE" w:rsidRDefault="00BF76FE" w:rsidP="00296D3F">
      <w:pPr>
        <w:pStyle w:val="Bodytext20"/>
        <w:shd w:val="clear" w:color="auto" w:fill="auto"/>
        <w:spacing w:before="0" w:after="120" w:line="240" w:lineRule="auto"/>
        <w:ind w:firstLine="567"/>
        <w:rPr>
          <w:rFonts w:ascii="Sylfaen" w:hAnsi="Sylfaen"/>
          <w:sz w:val="24"/>
          <w:szCs w:val="24"/>
        </w:rPr>
      </w:pPr>
      <w:r w:rsidRPr="00BF76FE">
        <w:rPr>
          <w:rFonts w:ascii="Sylfaen" w:hAnsi="Sylfaen"/>
          <w:sz w:val="24"/>
          <w:szCs w:val="24"/>
        </w:rPr>
        <w:t>в пунктах 3 — 7, 9, 10, подпункте 11.4 и пункте 12 — отметки о соблюдении условий в виде знака «</w:t>
      </w:r>
      <w:r w:rsidR="00360AE1">
        <w:rPr>
          <w:rFonts w:ascii="Sylfaen" w:hAnsi="Sylfaen"/>
          <w:sz w:val="24"/>
          <w:szCs w:val="24"/>
        </w:rPr>
        <w:sym w:font="Wingdings" w:char="F0FC"/>
      </w:r>
      <w:r w:rsidRPr="00BF76FE">
        <w:rPr>
          <w:rFonts w:ascii="Sylfaen" w:hAnsi="Sylfaen"/>
          <w:sz w:val="24"/>
          <w:szCs w:val="24"/>
        </w:rPr>
        <w:t>» при подтверждении соблюдения соответствующих условий включения в реестр.</w:t>
      </w:r>
    </w:p>
    <w:p w14:paraId="09B8D2E9" w14:textId="77777777" w:rsidR="005A67F2" w:rsidRPr="00BF76FE" w:rsidRDefault="00BF76FE" w:rsidP="00296D3F">
      <w:pPr>
        <w:pStyle w:val="Bodytext20"/>
        <w:shd w:val="clear" w:color="auto" w:fill="auto"/>
        <w:spacing w:before="0" w:after="120" w:line="240" w:lineRule="auto"/>
        <w:ind w:firstLine="567"/>
        <w:rPr>
          <w:rFonts w:ascii="Sylfaen" w:hAnsi="Sylfaen"/>
          <w:sz w:val="24"/>
          <w:szCs w:val="24"/>
        </w:rPr>
      </w:pPr>
      <w:r w:rsidRPr="00BF76FE">
        <w:rPr>
          <w:rFonts w:ascii="Sylfaen" w:hAnsi="Sylfaen"/>
          <w:sz w:val="24"/>
          <w:szCs w:val="24"/>
        </w:rPr>
        <w:t>При выполнении заявителем двух и более условий включения в реестр, указанных в пунктах 1 (в том числе в подпунктах 1.1 - 1.5), 2, 9 и подпунктах 11.1 - 11.3 раздела I заявления, в графе 3 таблицы в каждом из этих пунктов и подпунктов указывается соответствующее значение или отметка о соблюдении условия.</w:t>
      </w:r>
    </w:p>
    <w:p w14:paraId="127FF649" w14:textId="77777777" w:rsidR="005A67F2" w:rsidRPr="00BF76FE" w:rsidRDefault="00BF76FE" w:rsidP="00296D3F">
      <w:pPr>
        <w:pStyle w:val="Bodytext20"/>
        <w:shd w:val="clear" w:color="auto" w:fill="auto"/>
        <w:spacing w:before="0" w:after="120" w:line="240" w:lineRule="auto"/>
        <w:ind w:firstLine="567"/>
        <w:rPr>
          <w:rFonts w:ascii="Sylfaen" w:hAnsi="Sylfaen"/>
          <w:sz w:val="24"/>
          <w:szCs w:val="24"/>
        </w:rPr>
      </w:pPr>
      <w:r w:rsidRPr="00BF76FE">
        <w:rPr>
          <w:rFonts w:ascii="Sylfaen" w:hAnsi="Sylfaen"/>
          <w:sz w:val="24"/>
          <w:szCs w:val="24"/>
        </w:rPr>
        <w:t>При отсутствии значения, а также в случае, если для запрашиваемого типа свидетельства в соответствии со статьей 433 Таможенного кодекса Евразийского экономического союза (далее - Кодекс) условие не является обязательным для включения в реестр, в разделе I заявления в графе 3 таблицы ставится знак прочерка «-».</w:t>
      </w:r>
    </w:p>
    <w:p w14:paraId="5218067D" w14:textId="77777777" w:rsidR="005A67F2" w:rsidRPr="00BF76FE" w:rsidRDefault="00BF76FE" w:rsidP="00296D3F">
      <w:pPr>
        <w:pStyle w:val="Bodytext20"/>
        <w:shd w:val="clear" w:color="auto" w:fill="auto"/>
        <w:spacing w:before="0" w:after="120" w:line="240" w:lineRule="auto"/>
        <w:ind w:firstLine="567"/>
        <w:rPr>
          <w:rFonts w:ascii="Sylfaen" w:hAnsi="Sylfaen"/>
          <w:sz w:val="24"/>
          <w:szCs w:val="24"/>
        </w:rPr>
      </w:pPr>
      <w:r w:rsidRPr="00BF76FE">
        <w:rPr>
          <w:rFonts w:ascii="Sylfaen" w:hAnsi="Sylfaen"/>
          <w:sz w:val="24"/>
          <w:szCs w:val="24"/>
        </w:rPr>
        <w:t>4.</w:t>
      </w:r>
      <w:r>
        <w:rPr>
          <w:rFonts w:ascii="Sylfaen" w:hAnsi="Sylfaen"/>
          <w:sz w:val="24"/>
          <w:szCs w:val="24"/>
        </w:rPr>
        <w:t xml:space="preserve"> </w:t>
      </w:r>
      <w:r w:rsidRPr="00BF76FE">
        <w:rPr>
          <w:rFonts w:ascii="Sylfaen" w:hAnsi="Sylfaen"/>
          <w:sz w:val="24"/>
          <w:szCs w:val="24"/>
        </w:rPr>
        <w:t>В подпунктах 1.1 и 1.3 раздела I заявления в графе 3 таблицы указание значения одного из условий является обязательным, значение другого условия приводится по желанию заявителя.</w:t>
      </w:r>
    </w:p>
    <w:p w14:paraId="7EBDDD8C" w14:textId="77777777" w:rsidR="005A67F2" w:rsidRPr="00BF76FE" w:rsidRDefault="00BF76FE" w:rsidP="00296D3F">
      <w:pPr>
        <w:pStyle w:val="Bodytext20"/>
        <w:shd w:val="clear" w:color="auto" w:fill="auto"/>
        <w:spacing w:before="0" w:after="120" w:line="240" w:lineRule="auto"/>
        <w:ind w:firstLine="567"/>
        <w:rPr>
          <w:rFonts w:ascii="Sylfaen" w:hAnsi="Sylfaen"/>
          <w:sz w:val="24"/>
          <w:szCs w:val="24"/>
        </w:rPr>
      </w:pPr>
      <w:r w:rsidRPr="00BF76FE">
        <w:rPr>
          <w:rFonts w:ascii="Sylfaen" w:hAnsi="Sylfaen"/>
          <w:sz w:val="24"/>
          <w:szCs w:val="24"/>
        </w:rPr>
        <w:t>5.</w:t>
      </w:r>
      <w:r>
        <w:rPr>
          <w:rFonts w:ascii="Sylfaen" w:hAnsi="Sylfaen"/>
          <w:sz w:val="24"/>
          <w:szCs w:val="24"/>
        </w:rPr>
        <w:t xml:space="preserve"> </w:t>
      </w:r>
      <w:r w:rsidRPr="00BF76FE">
        <w:rPr>
          <w:rFonts w:ascii="Sylfaen" w:hAnsi="Sylfaen"/>
          <w:sz w:val="24"/>
          <w:szCs w:val="24"/>
        </w:rPr>
        <w:t xml:space="preserve">В пункте 2 раздела I заявления в графе 3 таблицы значения, подтверждающие соблюдение условий включения в реестр, указываются в случае, если условие </w:t>
      </w:r>
      <w:r w:rsidRPr="00BF76FE">
        <w:rPr>
          <w:rFonts w:ascii="Sylfaen" w:hAnsi="Sylfaen"/>
          <w:sz w:val="24"/>
          <w:szCs w:val="24"/>
        </w:rPr>
        <w:lastRenderedPageBreak/>
        <w:t>является обязательным для включения в реестр.</w:t>
      </w:r>
    </w:p>
    <w:p w14:paraId="54E93287" w14:textId="77777777" w:rsidR="005A67F2" w:rsidRPr="00BF76FE" w:rsidRDefault="00BF76FE" w:rsidP="00296D3F">
      <w:pPr>
        <w:pStyle w:val="Bodytext20"/>
        <w:shd w:val="clear" w:color="auto" w:fill="auto"/>
        <w:spacing w:before="0" w:after="120" w:line="240" w:lineRule="auto"/>
        <w:ind w:firstLine="567"/>
        <w:rPr>
          <w:rFonts w:ascii="Sylfaen" w:hAnsi="Sylfaen"/>
          <w:sz w:val="24"/>
          <w:szCs w:val="24"/>
        </w:rPr>
      </w:pPr>
      <w:r w:rsidRPr="00BF76FE">
        <w:rPr>
          <w:rFonts w:ascii="Sylfaen" w:hAnsi="Sylfaen"/>
          <w:sz w:val="24"/>
          <w:szCs w:val="24"/>
        </w:rPr>
        <w:t>В случае если исполнение обязанности уполномоченного экономического оператора планируется обеспечить способами, отличными от указанных в подпунктах 2.1 -2.4 раздела I заявления и предусмотренными</w:t>
      </w:r>
      <w:r>
        <w:rPr>
          <w:rFonts w:ascii="Sylfaen" w:hAnsi="Sylfaen"/>
          <w:sz w:val="24"/>
          <w:szCs w:val="24"/>
        </w:rPr>
        <w:t xml:space="preserve"> </w:t>
      </w:r>
      <w:r w:rsidRPr="00BF76FE">
        <w:rPr>
          <w:rFonts w:ascii="Sylfaen" w:hAnsi="Sylfaen"/>
          <w:sz w:val="24"/>
          <w:szCs w:val="24"/>
        </w:rPr>
        <w:t>законодательством</w:t>
      </w:r>
      <w:r>
        <w:rPr>
          <w:rFonts w:ascii="Sylfaen" w:hAnsi="Sylfaen"/>
          <w:sz w:val="24"/>
          <w:szCs w:val="24"/>
        </w:rPr>
        <w:t xml:space="preserve"> </w:t>
      </w:r>
      <w:r w:rsidRPr="00BF76FE">
        <w:rPr>
          <w:rFonts w:ascii="Sylfaen" w:hAnsi="Sylfaen"/>
          <w:sz w:val="24"/>
          <w:szCs w:val="24"/>
        </w:rPr>
        <w:t>государства-члена,</w:t>
      </w:r>
      <w:r w:rsidRPr="00BF76FE">
        <w:rPr>
          <w:rFonts w:ascii="Sylfaen" w:hAnsi="Sylfaen"/>
          <w:sz w:val="24"/>
          <w:szCs w:val="24"/>
          <w:lang w:eastAsia="en-US" w:bidi="en-US"/>
        </w:rPr>
        <w:t xml:space="preserve"> </w:t>
      </w:r>
      <w:r w:rsidRPr="00BF76FE">
        <w:rPr>
          <w:rFonts w:ascii="Sylfaen" w:hAnsi="Sylfaen"/>
          <w:sz w:val="24"/>
          <w:szCs w:val="24"/>
        </w:rPr>
        <w:t>таможенному органу которого подается заявление, информация о таких способах приводится в подпункте 2.5 раздела I заявления (в графе 2) с указанием в графе 3 таблицы соответствующего значения.</w:t>
      </w:r>
    </w:p>
    <w:p w14:paraId="114449D3" w14:textId="77777777" w:rsidR="005A67F2" w:rsidRPr="00BF76FE" w:rsidRDefault="00BF76FE" w:rsidP="00296D3F">
      <w:pPr>
        <w:pStyle w:val="Bodytext20"/>
        <w:shd w:val="clear" w:color="auto" w:fill="auto"/>
        <w:spacing w:before="0" w:after="120" w:line="240" w:lineRule="auto"/>
        <w:ind w:firstLine="567"/>
        <w:rPr>
          <w:rFonts w:ascii="Sylfaen" w:hAnsi="Sylfaen"/>
          <w:sz w:val="24"/>
          <w:szCs w:val="24"/>
        </w:rPr>
      </w:pPr>
      <w:r w:rsidRPr="00BF76FE">
        <w:rPr>
          <w:rFonts w:ascii="Sylfaen" w:hAnsi="Sylfaen"/>
          <w:sz w:val="24"/>
          <w:szCs w:val="24"/>
        </w:rPr>
        <w:t>6.</w:t>
      </w:r>
      <w:r>
        <w:rPr>
          <w:rFonts w:ascii="Sylfaen" w:hAnsi="Sylfaen"/>
          <w:sz w:val="24"/>
          <w:szCs w:val="24"/>
        </w:rPr>
        <w:t xml:space="preserve"> </w:t>
      </w:r>
      <w:r w:rsidRPr="00BF76FE">
        <w:rPr>
          <w:rFonts w:ascii="Sylfaen" w:hAnsi="Sylfaen"/>
          <w:sz w:val="24"/>
          <w:szCs w:val="24"/>
        </w:rPr>
        <w:t xml:space="preserve">В пунктах </w:t>
      </w:r>
      <w:r w:rsidRPr="00BF76FE">
        <w:rPr>
          <w:rStyle w:val="Bodytext2Spacing2pt"/>
          <w:rFonts w:ascii="Sylfaen" w:hAnsi="Sylfaen"/>
          <w:spacing w:val="0"/>
          <w:sz w:val="24"/>
          <w:szCs w:val="24"/>
        </w:rPr>
        <w:t>8-10</w:t>
      </w:r>
      <w:r w:rsidRPr="00BF76FE">
        <w:rPr>
          <w:rFonts w:ascii="Sylfaen" w:hAnsi="Sylfaen"/>
          <w:sz w:val="24"/>
          <w:szCs w:val="24"/>
        </w:rPr>
        <w:t xml:space="preserve"> раздела I заявления в графе 3 таблицы значения или отметки о соблюдении условий указываются заявителем при подаче заявления о включении в реестр с выдачей свидетельства второго или третьего типа.</w:t>
      </w:r>
    </w:p>
    <w:p w14:paraId="03D0E2E5" w14:textId="77777777" w:rsidR="005A67F2" w:rsidRPr="00BF76FE" w:rsidRDefault="00BF76FE" w:rsidP="00296D3F">
      <w:pPr>
        <w:pStyle w:val="Bodytext20"/>
        <w:shd w:val="clear" w:color="auto" w:fill="auto"/>
        <w:spacing w:before="0" w:after="120" w:line="240" w:lineRule="auto"/>
        <w:ind w:firstLine="567"/>
        <w:rPr>
          <w:rFonts w:ascii="Sylfaen" w:hAnsi="Sylfaen"/>
          <w:sz w:val="24"/>
          <w:szCs w:val="24"/>
        </w:rPr>
      </w:pPr>
      <w:r w:rsidRPr="00BF76FE">
        <w:rPr>
          <w:rFonts w:ascii="Sylfaen" w:hAnsi="Sylfaen"/>
          <w:sz w:val="24"/>
          <w:szCs w:val="24"/>
        </w:rPr>
        <w:t>7.</w:t>
      </w:r>
      <w:r>
        <w:rPr>
          <w:rFonts w:ascii="Sylfaen" w:hAnsi="Sylfaen"/>
          <w:sz w:val="24"/>
          <w:szCs w:val="24"/>
        </w:rPr>
        <w:t xml:space="preserve"> </w:t>
      </w:r>
      <w:r w:rsidRPr="00BF76FE">
        <w:rPr>
          <w:rFonts w:ascii="Sylfaen" w:hAnsi="Sylfaen"/>
          <w:sz w:val="24"/>
          <w:szCs w:val="24"/>
        </w:rPr>
        <w:t>В подпунктах 11.1 - 11.3 раздела I заявления в графе 3 таблицы значения указываются при подаче заявления о включении в реестр с выдачей свидетельства третьего типа заявителем, имеющим свидетельства первого и (или) второго типа, или заявителем, включенным в реестр в соответствии с Таможенным кодексом Таможенного союза.</w:t>
      </w:r>
    </w:p>
    <w:p w14:paraId="7F9D2A5A" w14:textId="77777777" w:rsidR="005A67F2" w:rsidRPr="00BF76FE" w:rsidRDefault="00BF76FE" w:rsidP="00296D3F">
      <w:pPr>
        <w:pStyle w:val="Bodytext20"/>
        <w:shd w:val="clear" w:color="auto" w:fill="auto"/>
        <w:spacing w:before="0" w:after="120" w:line="240" w:lineRule="auto"/>
        <w:ind w:firstLine="567"/>
        <w:rPr>
          <w:rFonts w:ascii="Sylfaen" w:hAnsi="Sylfaen"/>
          <w:sz w:val="24"/>
          <w:szCs w:val="24"/>
        </w:rPr>
      </w:pPr>
      <w:r w:rsidRPr="00BF76FE">
        <w:rPr>
          <w:rFonts w:ascii="Sylfaen" w:hAnsi="Sylfaen"/>
          <w:sz w:val="24"/>
          <w:szCs w:val="24"/>
        </w:rPr>
        <w:t>8.</w:t>
      </w:r>
      <w:r>
        <w:rPr>
          <w:rFonts w:ascii="Sylfaen" w:hAnsi="Sylfaen"/>
          <w:sz w:val="24"/>
          <w:szCs w:val="24"/>
        </w:rPr>
        <w:t xml:space="preserve"> </w:t>
      </w:r>
      <w:r w:rsidRPr="00BF76FE">
        <w:rPr>
          <w:rFonts w:ascii="Sylfaen" w:hAnsi="Sylfaen"/>
          <w:sz w:val="24"/>
          <w:szCs w:val="24"/>
        </w:rPr>
        <w:t>Заявитель, являющийся уполномоченным экономическим оператором, имеющим свидетельство второго или третьего типа, в случае подачи заявления на включение в реестр с выдачей свидетельства первого типа в разделе I заявления в графе 3 таблицы заполняет только пункт 2 и подпункт 11.4. При этом разделы II - VI заявления не заполняются.</w:t>
      </w:r>
    </w:p>
    <w:p w14:paraId="4B6EC39E" w14:textId="77777777" w:rsidR="005A67F2" w:rsidRPr="00BF76FE" w:rsidRDefault="00BF76FE" w:rsidP="00296D3F">
      <w:pPr>
        <w:pStyle w:val="Bodytext20"/>
        <w:shd w:val="clear" w:color="auto" w:fill="auto"/>
        <w:spacing w:before="0" w:after="120" w:line="240" w:lineRule="auto"/>
        <w:ind w:firstLine="567"/>
        <w:rPr>
          <w:rFonts w:ascii="Sylfaen" w:hAnsi="Sylfaen"/>
          <w:sz w:val="24"/>
          <w:szCs w:val="24"/>
        </w:rPr>
      </w:pPr>
      <w:r w:rsidRPr="00BF76FE">
        <w:rPr>
          <w:rFonts w:ascii="Sylfaen" w:hAnsi="Sylfaen"/>
          <w:sz w:val="24"/>
          <w:szCs w:val="24"/>
        </w:rPr>
        <w:t>9.</w:t>
      </w:r>
      <w:r>
        <w:rPr>
          <w:rFonts w:ascii="Sylfaen" w:hAnsi="Sylfaen"/>
          <w:sz w:val="24"/>
          <w:szCs w:val="24"/>
        </w:rPr>
        <w:t xml:space="preserve"> </w:t>
      </w:r>
      <w:r w:rsidRPr="00BF76FE">
        <w:rPr>
          <w:rFonts w:ascii="Sylfaen" w:hAnsi="Sylfaen"/>
          <w:sz w:val="24"/>
          <w:szCs w:val="24"/>
        </w:rPr>
        <w:t>В разделе II заявления в таблице указываются сведения о физических лицах государств-членов, являющихся акционерами заявителя, имеющими 10 и более процентов акций заявителя, его учредителями (участниками), руководителями, главными бухгалтерами.</w:t>
      </w:r>
    </w:p>
    <w:p w14:paraId="7353673A" w14:textId="77777777" w:rsidR="005A67F2" w:rsidRPr="00BF76FE" w:rsidRDefault="00BF76FE" w:rsidP="00296D3F">
      <w:pPr>
        <w:pStyle w:val="Bodytext20"/>
        <w:shd w:val="clear" w:color="auto" w:fill="auto"/>
        <w:spacing w:before="0" w:after="120" w:line="240" w:lineRule="auto"/>
        <w:ind w:firstLine="567"/>
        <w:rPr>
          <w:rFonts w:ascii="Sylfaen" w:hAnsi="Sylfaen"/>
          <w:sz w:val="24"/>
          <w:szCs w:val="24"/>
        </w:rPr>
      </w:pPr>
      <w:r w:rsidRPr="00BF76FE">
        <w:rPr>
          <w:rFonts w:ascii="Sylfaen" w:hAnsi="Sylfaen"/>
          <w:sz w:val="24"/>
          <w:szCs w:val="24"/>
        </w:rPr>
        <w:t>При этом заявителем, являющимся юридическим лицом Российской Федерации, в графе 3 таблицы дополнительно указывается адрес регистрации по месту жительства и (или) места пребывания соответствующих лиц согласно документам, удостоверяющим личность.</w:t>
      </w:r>
    </w:p>
    <w:p w14:paraId="61AC0C50" w14:textId="77777777" w:rsidR="005A67F2" w:rsidRPr="00BF76FE" w:rsidRDefault="00BF76FE" w:rsidP="00296D3F">
      <w:pPr>
        <w:pStyle w:val="Bodytext20"/>
        <w:shd w:val="clear" w:color="auto" w:fill="auto"/>
        <w:spacing w:before="0" w:after="120" w:line="240" w:lineRule="auto"/>
        <w:ind w:firstLine="567"/>
        <w:rPr>
          <w:rFonts w:ascii="Sylfaen" w:hAnsi="Sylfaen"/>
          <w:sz w:val="24"/>
          <w:szCs w:val="24"/>
        </w:rPr>
      </w:pPr>
      <w:r w:rsidRPr="00BF76FE">
        <w:rPr>
          <w:rFonts w:ascii="Sylfaen" w:hAnsi="Sylfaen"/>
          <w:sz w:val="24"/>
          <w:szCs w:val="24"/>
        </w:rPr>
        <w:t>10.</w:t>
      </w:r>
      <w:r>
        <w:rPr>
          <w:rFonts w:ascii="Sylfaen" w:hAnsi="Sylfaen"/>
          <w:sz w:val="24"/>
          <w:szCs w:val="24"/>
        </w:rPr>
        <w:t xml:space="preserve"> </w:t>
      </w:r>
      <w:r w:rsidRPr="00BF76FE">
        <w:rPr>
          <w:rFonts w:ascii="Sylfaen" w:hAnsi="Sylfaen"/>
          <w:sz w:val="24"/>
          <w:szCs w:val="24"/>
        </w:rPr>
        <w:t>В разделе III заявления в графах 3, 4 (в пунктах 1 - 3) и 6 таблицы указываются сведения о значениях показателей финансовой устойчивости и совокупного показателя финансовой устойчивости, рассчитанных в соответствии с порядком определения финансовой устойчивости юридического лица, претендующего на включение</w:t>
      </w:r>
      <w:r w:rsidRPr="00BF76FE">
        <w:rPr>
          <w:rFonts w:ascii="Sylfaen" w:hAnsi="Sylfaen"/>
          <w:sz w:val="24"/>
          <w:szCs w:val="24"/>
          <w:lang w:eastAsia="en-US" w:bidi="en-US"/>
        </w:rPr>
        <w:t xml:space="preserve"> </w:t>
      </w:r>
      <w:r w:rsidRPr="00BF76FE">
        <w:rPr>
          <w:rFonts w:ascii="Sylfaen" w:hAnsi="Sylfaen"/>
          <w:sz w:val="24"/>
          <w:szCs w:val="24"/>
        </w:rPr>
        <w:t>в реестр, и значений, характеризующих финансовую устойчивость и необходимых для включения в этот реестр, предусмотренным пунктом 7 статьи 433 Кодекса.</w:t>
      </w:r>
    </w:p>
    <w:p w14:paraId="206136CD" w14:textId="77777777" w:rsidR="005A67F2" w:rsidRPr="00BF76FE" w:rsidRDefault="00BF76FE" w:rsidP="00296D3F">
      <w:pPr>
        <w:pStyle w:val="Bodytext20"/>
        <w:shd w:val="clear" w:color="auto" w:fill="auto"/>
        <w:spacing w:before="0" w:after="120" w:line="240" w:lineRule="auto"/>
        <w:ind w:firstLine="567"/>
        <w:rPr>
          <w:rFonts w:ascii="Sylfaen" w:hAnsi="Sylfaen"/>
          <w:sz w:val="24"/>
          <w:szCs w:val="24"/>
        </w:rPr>
      </w:pPr>
      <w:r w:rsidRPr="00BF76FE">
        <w:rPr>
          <w:rFonts w:ascii="Sylfaen" w:hAnsi="Sylfaen"/>
          <w:sz w:val="24"/>
          <w:szCs w:val="24"/>
        </w:rPr>
        <w:t>В случае если финансовая устойчивость не является обязательным условием включения в реестр, в графах 3, 4 (в пунктах 1 - 3) и 6 таблицы проставляется знак прочерка «-».</w:t>
      </w:r>
    </w:p>
    <w:p w14:paraId="4C8012DD" w14:textId="77777777" w:rsidR="005A67F2" w:rsidRPr="00BF76FE" w:rsidRDefault="00BF76FE" w:rsidP="00296D3F">
      <w:pPr>
        <w:pStyle w:val="Bodytext20"/>
        <w:shd w:val="clear" w:color="auto" w:fill="auto"/>
        <w:spacing w:before="0" w:after="120" w:line="240" w:lineRule="auto"/>
        <w:ind w:firstLine="567"/>
        <w:rPr>
          <w:rFonts w:ascii="Sylfaen" w:hAnsi="Sylfaen"/>
          <w:sz w:val="24"/>
          <w:szCs w:val="24"/>
        </w:rPr>
      </w:pPr>
      <w:r w:rsidRPr="00BF76FE">
        <w:rPr>
          <w:rFonts w:ascii="Sylfaen" w:hAnsi="Sylfaen"/>
          <w:sz w:val="24"/>
          <w:szCs w:val="24"/>
        </w:rPr>
        <w:t>11.</w:t>
      </w:r>
      <w:r>
        <w:rPr>
          <w:rFonts w:ascii="Sylfaen" w:hAnsi="Sylfaen"/>
          <w:sz w:val="24"/>
          <w:szCs w:val="24"/>
        </w:rPr>
        <w:t xml:space="preserve"> </w:t>
      </w:r>
      <w:r w:rsidRPr="00BF76FE">
        <w:rPr>
          <w:rFonts w:ascii="Sylfaen" w:hAnsi="Sylfaen"/>
          <w:sz w:val="24"/>
          <w:szCs w:val="24"/>
        </w:rPr>
        <w:t>Раздел IV заявления заполняется заявителем при подаче заявления о включении в реестр с выдачей свидетельства второго или третьего типа.</w:t>
      </w:r>
    </w:p>
    <w:p w14:paraId="6860918F" w14:textId="77777777" w:rsidR="005A67F2" w:rsidRPr="00BF76FE" w:rsidRDefault="00BF76FE" w:rsidP="00296D3F">
      <w:pPr>
        <w:pStyle w:val="Bodytext20"/>
        <w:shd w:val="clear" w:color="auto" w:fill="auto"/>
        <w:spacing w:before="0" w:after="120" w:line="240" w:lineRule="auto"/>
        <w:ind w:firstLine="567"/>
        <w:rPr>
          <w:rFonts w:ascii="Sylfaen" w:hAnsi="Sylfaen"/>
          <w:sz w:val="24"/>
          <w:szCs w:val="24"/>
        </w:rPr>
      </w:pPr>
      <w:r w:rsidRPr="00BF76FE">
        <w:rPr>
          <w:rFonts w:ascii="Sylfaen" w:hAnsi="Sylfaen"/>
          <w:sz w:val="24"/>
          <w:szCs w:val="24"/>
        </w:rPr>
        <w:lastRenderedPageBreak/>
        <w:t>В случае если объекты находятся у заявителя в аренде, в графе 4 таблицы указывается срок, на который заключен договор аренды, в иных случаях проставляется знак прочерка «-».</w:t>
      </w:r>
    </w:p>
    <w:p w14:paraId="5BBCFCA8" w14:textId="77777777" w:rsidR="005A67F2" w:rsidRPr="00BF76FE" w:rsidRDefault="00BF76FE" w:rsidP="00296D3F">
      <w:pPr>
        <w:pStyle w:val="Bodytext20"/>
        <w:shd w:val="clear" w:color="auto" w:fill="auto"/>
        <w:spacing w:before="0" w:after="120" w:line="240" w:lineRule="auto"/>
        <w:ind w:firstLine="567"/>
        <w:rPr>
          <w:rFonts w:ascii="Sylfaen" w:hAnsi="Sylfaen"/>
          <w:sz w:val="24"/>
          <w:szCs w:val="24"/>
        </w:rPr>
      </w:pPr>
      <w:r w:rsidRPr="00BF76FE">
        <w:rPr>
          <w:rFonts w:ascii="Sylfaen" w:hAnsi="Sylfaen"/>
          <w:sz w:val="24"/>
          <w:szCs w:val="24"/>
        </w:rPr>
        <w:t>12.</w:t>
      </w:r>
      <w:r>
        <w:rPr>
          <w:rFonts w:ascii="Sylfaen" w:hAnsi="Sylfaen"/>
          <w:sz w:val="24"/>
          <w:szCs w:val="24"/>
        </w:rPr>
        <w:t xml:space="preserve"> </w:t>
      </w:r>
      <w:r w:rsidRPr="00BF76FE">
        <w:rPr>
          <w:rFonts w:ascii="Sylfaen" w:hAnsi="Sylfaen"/>
          <w:sz w:val="24"/>
          <w:szCs w:val="24"/>
        </w:rPr>
        <w:t>При наличии у заявителя обособленных подразделений и (или) филиалов сведения о них и номерах, присвоенных им налоговыми органами (органами государственных доходов) государств-членов (при наличии таких номеров), указываются в разделе V заявления. При отсутствии обособленных подразделений и (или) филиалов в разделе V заявления во всех графах таблицы проставляется знак прочерка «-».</w:t>
      </w:r>
    </w:p>
    <w:p w14:paraId="7C358D79" w14:textId="77777777" w:rsidR="005A67F2" w:rsidRPr="00BF76FE" w:rsidRDefault="00BF76FE" w:rsidP="00296D3F">
      <w:pPr>
        <w:pStyle w:val="Bodytext20"/>
        <w:shd w:val="clear" w:color="auto" w:fill="auto"/>
        <w:spacing w:before="0" w:after="120" w:line="240" w:lineRule="auto"/>
        <w:ind w:firstLine="567"/>
        <w:rPr>
          <w:rFonts w:ascii="Sylfaen" w:hAnsi="Sylfaen"/>
          <w:sz w:val="24"/>
          <w:szCs w:val="24"/>
        </w:rPr>
      </w:pPr>
      <w:r w:rsidRPr="00BF76FE">
        <w:rPr>
          <w:rFonts w:ascii="Sylfaen" w:hAnsi="Sylfaen"/>
          <w:sz w:val="24"/>
          <w:szCs w:val="24"/>
        </w:rPr>
        <w:t>13.</w:t>
      </w:r>
      <w:r>
        <w:rPr>
          <w:rFonts w:ascii="Sylfaen" w:hAnsi="Sylfaen"/>
          <w:sz w:val="24"/>
          <w:szCs w:val="24"/>
        </w:rPr>
        <w:t xml:space="preserve"> </w:t>
      </w:r>
      <w:r w:rsidRPr="00BF76FE">
        <w:rPr>
          <w:rFonts w:ascii="Sylfaen" w:hAnsi="Sylfaen"/>
          <w:sz w:val="24"/>
          <w:szCs w:val="24"/>
        </w:rPr>
        <w:t>В разделе VI заявления в графе 3 таблицы указывается количество листов документов, подтверждающих сведения, указанные в заявлении, либо знак прочерка «-» в случае, если соответствующие документы не прилагаются к заявлению.</w:t>
      </w:r>
    </w:p>
    <w:p w14:paraId="2D814FFF" w14:textId="77777777" w:rsidR="00360AE1" w:rsidRDefault="00360AE1">
      <w:pPr>
        <w:rPr>
          <w:rFonts w:eastAsia="Times New Roman" w:cs="Times New Roman"/>
        </w:rPr>
      </w:pPr>
      <w:r>
        <w:br w:type="page"/>
      </w:r>
    </w:p>
    <w:p w14:paraId="54E6B8FC" w14:textId="77777777" w:rsidR="005A67F2" w:rsidRPr="00BF76FE" w:rsidRDefault="00BF76FE" w:rsidP="0089423A">
      <w:pPr>
        <w:pStyle w:val="Bodytext20"/>
        <w:shd w:val="clear" w:color="auto" w:fill="auto"/>
        <w:spacing w:before="0" w:after="120" w:line="240" w:lineRule="auto"/>
        <w:ind w:left="4536"/>
        <w:jc w:val="center"/>
        <w:rPr>
          <w:rFonts w:ascii="Sylfaen" w:hAnsi="Sylfaen"/>
          <w:sz w:val="24"/>
          <w:szCs w:val="24"/>
        </w:rPr>
      </w:pPr>
      <w:r w:rsidRPr="00BF76FE">
        <w:rPr>
          <w:rFonts w:ascii="Sylfaen" w:hAnsi="Sylfaen"/>
          <w:sz w:val="24"/>
          <w:szCs w:val="24"/>
        </w:rPr>
        <w:lastRenderedPageBreak/>
        <w:t>УТВЕРЖДЕН</w:t>
      </w:r>
    </w:p>
    <w:p w14:paraId="32538319" w14:textId="77777777" w:rsidR="005A67F2" w:rsidRPr="00BF76FE" w:rsidRDefault="00BF76FE" w:rsidP="0089423A">
      <w:pPr>
        <w:pStyle w:val="Bodytext20"/>
        <w:shd w:val="clear" w:color="auto" w:fill="auto"/>
        <w:spacing w:before="0" w:after="120" w:line="240" w:lineRule="auto"/>
        <w:ind w:left="4536"/>
        <w:jc w:val="center"/>
        <w:rPr>
          <w:rFonts w:ascii="Sylfaen" w:hAnsi="Sylfaen"/>
          <w:sz w:val="24"/>
          <w:szCs w:val="24"/>
        </w:rPr>
      </w:pPr>
      <w:r w:rsidRPr="00BF76FE">
        <w:rPr>
          <w:rFonts w:ascii="Sylfaen" w:hAnsi="Sylfaen"/>
          <w:sz w:val="24"/>
          <w:szCs w:val="24"/>
        </w:rPr>
        <w:t>Решением Коллегии</w:t>
      </w:r>
      <w:r>
        <w:rPr>
          <w:rFonts w:ascii="Sylfaen" w:hAnsi="Sylfaen"/>
          <w:sz w:val="24"/>
          <w:szCs w:val="24"/>
        </w:rPr>
        <w:t xml:space="preserve"> </w:t>
      </w:r>
      <w:r w:rsidRPr="00BF76FE">
        <w:rPr>
          <w:rFonts w:ascii="Sylfaen" w:hAnsi="Sylfaen"/>
          <w:sz w:val="24"/>
          <w:szCs w:val="24"/>
        </w:rPr>
        <w:t>Евразийской экономической комиссии</w:t>
      </w:r>
    </w:p>
    <w:p w14:paraId="48D930F8" w14:textId="77777777" w:rsidR="005A67F2" w:rsidRPr="00BF76FE" w:rsidRDefault="00BF76FE" w:rsidP="0089423A">
      <w:pPr>
        <w:pStyle w:val="Bodytext20"/>
        <w:shd w:val="clear" w:color="auto" w:fill="auto"/>
        <w:spacing w:before="0" w:after="120" w:line="240" w:lineRule="auto"/>
        <w:ind w:left="4536"/>
        <w:jc w:val="center"/>
        <w:rPr>
          <w:rFonts w:ascii="Sylfaen" w:hAnsi="Sylfaen"/>
          <w:sz w:val="24"/>
          <w:szCs w:val="24"/>
        </w:rPr>
      </w:pPr>
      <w:r w:rsidRPr="00BF76FE">
        <w:rPr>
          <w:rFonts w:ascii="Sylfaen" w:hAnsi="Sylfaen"/>
          <w:sz w:val="24"/>
          <w:szCs w:val="24"/>
        </w:rPr>
        <w:t>от 26 сентября 2017 г. № 128</w:t>
      </w:r>
    </w:p>
    <w:p w14:paraId="4F388098" w14:textId="77777777" w:rsidR="005A67F2" w:rsidRPr="00BF76FE" w:rsidRDefault="005A67F2" w:rsidP="00DA6E6A">
      <w:pPr>
        <w:spacing w:after="120"/>
      </w:pPr>
    </w:p>
    <w:p w14:paraId="45AA33A4" w14:textId="77777777" w:rsidR="005A67F2" w:rsidRPr="00BF76FE" w:rsidRDefault="00BF76FE" w:rsidP="00DA6E6A">
      <w:pPr>
        <w:pStyle w:val="Heading20"/>
        <w:shd w:val="clear" w:color="auto" w:fill="auto"/>
        <w:spacing w:before="0" w:after="120" w:line="240" w:lineRule="auto"/>
        <w:rPr>
          <w:rFonts w:ascii="Sylfaen" w:hAnsi="Sylfaen"/>
          <w:sz w:val="24"/>
          <w:szCs w:val="24"/>
        </w:rPr>
      </w:pPr>
      <w:bookmarkStart w:id="1" w:name="bookmark2"/>
      <w:r w:rsidRPr="00BF76FE">
        <w:rPr>
          <w:rStyle w:val="Heading2Spacing2pt"/>
          <w:rFonts w:ascii="Sylfaen" w:hAnsi="Sylfaen"/>
          <w:b/>
          <w:bCs/>
          <w:spacing w:val="0"/>
          <w:sz w:val="24"/>
          <w:szCs w:val="24"/>
        </w:rPr>
        <w:t>ПЕРЕЧЕНЬ</w:t>
      </w:r>
      <w:bookmarkEnd w:id="1"/>
    </w:p>
    <w:p w14:paraId="2D8BEE0D" w14:textId="77777777" w:rsidR="005A67F2" w:rsidRPr="00BF76FE" w:rsidRDefault="00BF76FE" w:rsidP="00DA6E6A">
      <w:pPr>
        <w:pStyle w:val="Bodytext30"/>
        <w:shd w:val="clear" w:color="auto" w:fill="auto"/>
        <w:spacing w:line="240" w:lineRule="auto"/>
        <w:rPr>
          <w:rFonts w:ascii="Sylfaen" w:hAnsi="Sylfaen"/>
          <w:sz w:val="24"/>
          <w:szCs w:val="24"/>
        </w:rPr>
      </w:pPr>
      <w:r w:rsidRPr="00BF76FE">
        <w:rPr>
          <w:rFonts w:ascii="Sylfaen" w:hAnsi="Sylfaen"/>
          <w:sz w:val="24"/>
          <w:szCs w:val="24"/>
        </w:rPr>
        <w:t>документов, подтверждающих сведения, указанные</w:t>
      </w:r>
      <w:r>
        <w:rPr>
          <w:rFonts w:ascii="Sylfaen" w:hAnsi="Sylfaen"/>
          <w:sz w:val="24"/>
          <w:szCs w:val="24"/>
        </w:rPr>
        <w:t xml:space="preserve"> </w:t>
      </w:r>
      <w:r w:rsidRPr="00BF76FE">
        <w:rPr>
          <w:rFonts w:ascii="Sylfaen" w:hAnsi="Sylfaen"/>
          <w:sz w:val="24"/>
          <w:szCs w:val="24"/>
        </w:rPr>
        <w:t>в заявлении о включении в реестр уполномоченных</w:t>
      </w:r>
      <w:r>
        <w:rPr>
          <w:rFonts w:ascii="Sylfaen" w:hAnsi="Sylfaen"/>
          <w:sz w:val="24"/>
          <w:szCs w:val="24"/>
        </w:rPr>
        <w:t xml:space="preserve"> </w:t>
      </w:r>
      <w:r w:rsidRPr="00BF76FE">
        <w:rPr>
          <w:rFonts w:ascii="Sylfaen" w:hAnsi="Sylfaen"/>
          <w:sz w:val="24"/>
          <w:szCs w:val="24"/>
        </w:rPr>
        <w:t>экономических операторов</w:t>
      </w:r>
    </w:p>
    <w:p w14:paraId="6C382989" w14:textId="77777777" w:rsidR="005A67F2" w:rsidRPr="00BF76FE" w:rsidRDefault="005A67F2" w:rsidP="00DA6E6A">
      <w:pPr>
        <w:spacing w:after="120"/>
      </w:pPr>
    </w:p>
    <w:p w14:paraId="419E4B2E" w14:textId="77777777" w:rsidR="005A67F2" w:rsidRPr="00BF76FE" w:rsidRDefault="00BF76FE" w:rsidP="0089423A">
      <w:pPr>
        <w:pStyle w:val="Bodytext20"/>
        <w:shd w:val="clear" w:color="auto" w:fill="auto"/>
        <w:spacing w:before="0" w:after="120" w:line="240" w:lineRule="auto"/>
        <w:ind w:firstLine="567"/>
        <w:rPr>
          <w:rFonts w:ascii="Sylfaen" w:hAnsi="Sylfaen"/>
          <w:sz w:val="24"/>
          <w:szCs w:val="24"/>
        </w:rPr>
      </w:pPr>
      <w:r w:rsidRPr="00BF76FE">
        <w:rPr>
          <w:rFonts w:ascii="Sylfaen" w:hAnsi="Sylfaen"/>
          <w:sz w:val="24"/>
          <w:szCs w:val="24"/>
        </w:rPr>
        <w:t>1.</w:t>
      </w:r>
      <w:r>
        <w:rPr>
          <w:rFonts w:ascii="Sylfaen" w:hAnsi="Sylfaen"/>
          <w:sz w:val="24"/>
          <w:szCs w:val="24"/>
        </w:rPr>
        <w:t xml:space="preserve"> </w:t>
      </w:r>
      <w:r w:rsidRPr="00BF76FE">
        <w:rPr>
          <w:rFonts w:ascii="Sylfaen" w:hAnsi="Sylfaen"/>
          <w:sz w:val="24"/>
          <w:szCs w:val="24"/>
        </w:rPr>
        <w:t>Копии учредительных документов юридического лица.</w:t>
      </w:r>
    </w:p>
    <w:p w14:paraId="70B6F874" w14:textId="77777777" w:rsidR="005A67F2" w:rsidRPr="00BF76FE" w:rsidRDefault="00BF76FE" w:rsidP="0089423A">
      <w:pPr>
        <w:pStyle w:val="Bodytext20"/>
        <w:shd w:val="clear" w:color="auto" w:fill="auto"/>
        <w:spacing w:before="0" w:after="120" w:line="240" w:lineRule="auto"/>
        <w:ind w:firstLine="567"/>
        <w:rPr>
          <w:rFonts w:ascii="Sylfaen" w:hAnsi="Sylfaen"/>
          <w:sz w:val="24"/>
          <w:szCs w:val="24"/>
        </w:rPr>
      </w:pPr>
      <w:r w:rsidRPr="00BF76FE">
        <w:rPr>
          <w:rFonts w:ascii="Sylfaen" w:hAnsi="Sylfaen"/>
          <w:sz w:val="24"/>
          <w:szCs w:val="24"/>
        </w:rPr>
        <w:t>2.</w:t>
      </w:r>
      <w:r>
        <w:rPr>
          <w:rFonts w:ascii="Sylfaen" w:hAnsi="Sylfaen"/>
          <w:sz w:val="24"/>
          <w:szCs w:val="24"/>
        </w:rPr>
        <w:t xml:space="preserve"> </w:t>
      </w:r>
      <w:r w:rsidRPr="00BF76FE">
        <w:rPr>
          <w:rFonts w:ascii="Sylfaen" w:hAnsi="Sylfaen"/>
          <w:sz w:val="24"/>
          <w:szCs w:val="24"/>
        </w:rPr>
        <w:t>Документ, подтверждающий отсутствие у заявителя задолженности (недоимки) в соответствии с законодательством о налогах и сборах (налоговым законодательством) государства-члена Евразийского экономического союза (далее - государства-члены), в котором зарегистрирован заявитель (представляется при наличии такого документа, по желанию заявителя). Заявитель, являющийся юридическим лицом Республики Беларусь, указанные документы не представляет.</w:t>
      </w:r>
    </w:p>
    <w:p w14:paraId="366664B1" w14:textId="77777777" w:rsidR="005A67F2" w:rsidRPr="00BF76FE" w:rsidRDefault="00BF76FE" w:rsidP="0089423A">
      <w:pPr>
        <w:pStyle w:val="Bodytext20"/>
        <w:shd w:val="clear" w:color="auto" w:fill="auto"/>
        <w:spacing w:before="0" w:after="120" w:line="240" w:lineRule="auto"/>
        <w:ind w:firstLine="567"/>
        <w:rPr>
          <w:rFonts w:ascii="Sylfaen" w:hAnsi="Sylfaen"/>
          <w:sz w:val="24"/>
          <w:szCs w:val="24"/>
        </w:rPr>
      </w:pPr>
      <w:r w:rsidRPr="00BF76FE">
        <w:rPr>
          <w:rFonts w:ascii="Sylfaen" w:hAnsi="Sylfaen"/>
          <w:sz w:val="24"/>
          <w:szCs w:val="24"/>
        </w:rPr>
        <w:t>3.</w:t>
      </w:r>
      <w:r>
        <w:rPr>
          <w:rFonts w:ascii="Sylfaen" w:hAnsi="Sylfaen"/>
          <w:sz w:val="24"/>
          <w:szCs w:val="24"/>
        </w:rPr>
        <w:t xml:space="preserve"> </w:t>
      </w:r>
      <w:r w:rsidRPr="00BF76FE">
        <w:rPr>
          <w:rFonts w:ascii="Sylfaen" w:hAnsi="Sylfaen"/>
          <w:sz w:val="24"/>
          <w:szCs w:val="24"/>
        </w:rPr>
        <w:t>Документы (копии документов), подтверждающие расчет значений показателей финансовой устойчивости и совокупного показателя финансовой устойчивости (представляются заявителем, являющимся юридическим лицом Республики Беларусь).</w:t>
      </w:r>
    </w:p>
    <w:p w14:paraId="1131992B" w14:textId="77777777" w:rsidR="005A67F2" w:rsidRPr="00BF76FE" w:rsidRDefault="00BF76FE" w:rsidP="0089423A">
      <w:pPr>
        <w:pStyle w:val="Bodytext20"/>
        <w:shd w:val="clear" w:color="auto" w:fill="auto"/>
        <w:spacing w:before="0" w:after="120" w:line="240" w:lineRule="auto"/>
        <w:ind w:firstLine="567"/>
        <w:rPr>
          <w:rFonts w:ascii="Sylfaen" w:hAnsi="Sylfaen"/>
          <w:sz w:val="24"/>
          <w:szCs w:val="24"/>
        </w:rPr>
      </w:pPr>
      <w:r w:rsidRPr="00BF76FE">
        <w:rPr>
          <w:rFonts w:ascii="Sylfaen" w:hAnsi="Sylfaen"/>
          <w:sz w:val="24"/>
          <w:szCs w:val="24"/>
        </w:rPr>
        <w:t>4.</w:t>
      </w:r>
      <w:r>
        <w:rPr>
          <w:rFonts w:ascii="Sylfaen" w:hAnsi="Sylfaen"/>
          <w:sz w:val="24"/>
          <w:szCs w:val="24"/>
        </w:rPr>
        <w:t xml:space="preserve"> </w:t>
      </w:r>
      <w:r w:rsidRPr="00BF76FE">
        <w:rPr>
          <w:rFonts w:ascii="Sylfaen" w:hAnsi="Sylfaen"/>
          <w:sz w:val="24"/>
          <w:szCs w:val="24"/>
        </w:rPr>
        <w:t>Документы, выданные компетентным органом государства- члена и подтверждающие отсутствие фактов привлечения к уголовной ответственности физических лиц государств-членов, являющихся акционерами заявителя, имеющими 10 и более процентов акций заявителя, его учредителями (участниками), руководителями, главными бухгалтерами (представляются при наличии таких документов, по желанию заявителя).</w:t>
      </w:r>
    </w:p>
    <w:p w14:paraId="36CDC94F" w14:textId="77777777" w:rsidR="005A67F2" w:rsidRPr="00BF76FE" w:rsidRDefault="00BF76FE" w:rsidP="0089423A">
      <w:pPr>
        <w:pStyle w:val="Bodytext20"/>
        <w:shd w:val="clear" w:color="auto" w:fill="auto"/>
        <w:spacing w:before="0" w:after="120" w:line="240" w:lineRule="auto"/>
        <w:ind w:firstLine="567"/>
        <w:rPr>
          <w:rFonts w:ascii="Sylfaen" w:hAnsi="Sylfaen"/>
          <w:sz w:val="24"/>
          <w:szCs w:val="24"/>
        </w:rPr>
      </w:pPr>
      <w:r w:rsidRPr="00BF76FE">
        <w:rPr>
          <w:rFonts w:ascii="Sylfaen" w:hAnsi="Sylfaen"/>
          <w:sz w:val="24"/>
          <w:szCs w:val="24"/>
        </w:rPr>
        <w:t>5.</w:t>
      </w:r>
      <w:r>
        <w:rPr>
          <w:rFonts w:ascii="Sylfaen" w:hAnsi="Sylfaen"/>
          <w:sz w:val="24"/>
          <w:szCs w:val="24"/>
        </w:rPr>
        <w:t xml:space="preserve"> </w:t>
      </w:r>
      <w:r w:rsidRPr="00BF76FE">
        <w:rPr>
          <w:rFonts w:ascii="Sylfaen" w:hAnsi="Sylfaen"/>
          <w:sz w:val="24"/>
          <w:szCs w:val="24"/>
        </w:rPr>
        <w:t>Документы, подтверждающие наличие у заявителя системы учета товаров, отвечающей установленным законодательством государства-члена о таможенном регулировании требованиям, позволяющей сопоставлять сведения, представленные таможенным органам при совершении таможенных операций, со сведениями о проведении хозяйственных операций и обеспечивающей доступ (в том числе удаленный) таможенных органов к таким сведениям (представляются в случае, если составление таких документов предусмотрено законодательством государства-члена о таможенном регулировании).</w:t>
      </w:r>
    </w:p>
    <w:p w14:paraId="0FB0A881" w14:textId="77777777" w:rsidR="005A67F2" w:rsidRPr="00BF76FE" w:rsidRDefault="00BF76FE" w:rsidP="0089423A">
      <w:pPr>
        <w:pStyle w:val="Bodytext20"/>
        <w:shd w:val="clear" w:color="auto" w:fill="auto"/>
        <w:spacing w:before="0" w:after="120" w:line="240" w:lineRule="auto"/>
        <w:ind w:firstLine="567"/>
        <w:rPr>
          <w:rFonts w:ascii="Sylfaen" w:hAnsi="Sylfaen"/>
          <w:sz w:val="24"/>
          <w:szCs w:val="24"/>
        </w:rPr>
      </w:pPr>
      <w:r w:rsidRPr="00BF76FE">
        <w:rPr>
          <w:rFonts w:ascii="Sylfaen" w:hAnsi="Sylfaen"/>
          <w:sz w:val="24"/>
          <w:szCs w:val="24"/>
        </w:rPr>
        <w:t>6.</w:t>
      </w:r>
      <w:r>
        <w:rPr>
          <w:rFonts w:ascii="Sylfaen" w:hAnsi="Sylfaen"/>
          <w:sz w:val="24"/>
          <w:szCs w:val="24"/>
        </w:rPr>
        <w:t xml:space="preserve"> </w:t>
      </w:r>
      <w:r w:rsidRPr="00BF76FE">
        <w:rPr>
          <w:rFonts w:ascii="Sylfaen" w:hAnsi="Sylfaen"/>
          <w:sz w:val="24"/>
          <w:szCs w:val="24"/>
        </w:rPr>
        <w:t xml:space="preserve">Копии документов, подтверждающих наличие у заявителя, претендующего на получение свидетельства второго или третьего типа, сооружений, помещений (частей помещений) и (или) открытых площадок (частей открытых площадок), предназначенных для временного хранения товаров, завершения действия таможенной процедуры таможенного транзита и (или) проведения таможенного </w:t>
      </w:r>
      <w:r w:rsidRPr="00BF76FE">
        <w:rPr>
          <w:rFonts w:ascii="Sylfaen" w:hAnsi="Sylfaen"/>
          <w:sz w:val="24"/>
          <w:szCs w:val="24"/>
        </w:rPr>
        <w:lastRenderedPageBreak/>
        <w:t>контроля.</w:t>
      </w:r>
    </w:p>
    <w:p w14:paraId="073D1750" w14:textId="77777777" w:rsidR="005A67F2" w:rsidRPr="00BF76FE" w:rsidRDefault="00BF76FE" w:rsidP="0089423A">
      <w:pPr>
        <w:pStyle w:val="Bodytext20"/>
        <w:shd w:val="clear" w:color="auto" w:fill="auto"/>
        <w:spacing w:before="0" w:after="120" w:line="240" w:lineRule="auto"/>
        <w:ind w:firstLine="567"/>
        <w:rPr>
          <w:rFonts w:ascii="Sylfaen" w:hAnsi="Sylfaen"/>
          <w:sz w:val="24"/>
          <w:szCs w:val="24"/>
        </w:rPr>
      </w:pPr>
      <w:r w:rsidRPr="00BF76FE">
        <w:rPr>
          <w:rFonts w:ascii="Sylfaen" w:hAnsi="Sylfaen"/>
          <w:sz w:val="24"/>
          <w:szCs w:val="24"/>
        </w:rPr>
        <w:t>7.</w:t>
      </w:r>
      <w:r>
        <w:rPr>
          <w:rFonts w:ascii="Sylfaen" w:hAnsi="Sylfaen"/>
          <w:sz w:val="24"/>
          <w:szCs w:val="24"/>
        </w:rPr>
        <w:t xml:space="preserve"> </w:t>
      </w:r>
      <w:r w:rsidRPr="00BF76FE">
        <w:rPr>
          <w:rFonts w:ascii="Sylfaen" w:hAnsi="Sylfaen"/>
          <w:sz w:val="24"/>
          <w:szCs w:val="24"/>
        </w:rPr>
        <w:t>Иные документы (представляются по желанию заявителя).</w:t>
      </w:r>
    </w:p>
    <w:p w14:paraId="4DB3FF40" w14:textId="77777777" w:rsidR="0089423A" w:rsidRPr="00E12A33" w:rsidRDefault="0089423A" w:rsidP="0089423A">
      <w:pPr>
        <w:pStyle w:val="Bodytext50"/>
        <w:shd w:val="clear" w:color="auto" w:fill="auto"/>
        <w:spacing w:before="0" w:after="120" w:line="240" w:lineRule="auto"/>
        <w:ind w:firstLine="0"/>
        <w:rPr>
          <w:rFonts w:ascii="Sylfaen" w:hAnsi="Sylfaen"/>
          <w:sz w:val="24"/>
          <w:szCs w:val="24"/>
        </w:rPr>
      </w:pPr>
    </w:p>
    <w:p w14:paraId="0D541404" w14:textId="77777777" w:rsidR="005A67F2" w:rsidRPr="00BF76FE" w:rsidRDefault="00BF76FE" w:rsidP="0089423A">
      <w:pPr>
        <w:pStyle w:val="Bodytext50"/>
        <w:shd w:val="clear" w:color="auto" w:fill="auto"/>
        <w:spacing w:before="0" w:after="120" w:line="240" w:lineRule="auto"/>
        <w:ind w:left="1456" w:hanging="1456"/>
        <w:rPr>
          <w:rFonts w:ascii="Sylfaen" w:hAnsi="Sylfaen"/>
          <w:sz w:val="24"/>
          <w:szCs w:val="24"/>
        </w:rPr>
      </w:pPr>
      <w:r w:rsidRPr="00BF76FE">
        <w:rPr>
          <w:rFonts w:ascii="Sylfaen" w:hAnsi="Sylfaen"/>
          <w:sz w:val="24"/>
          <w:szCs w:val="24"/>
        </w:rPr>
        <w:t>Примечание.</w:t>
      </w:r>
      <w:r>
        <w:rPr>
          <w:rFonts w:ascii="Sylfaen" w:hAnsi="Sylfaen"/>
          <w:sz w:val="24"/>
          <w:szCs w:val="24"/>
        </w:rPr>
        <w:t xml:space="preserve"> </w:t>
      </w:r>
      <w:r w:rsidRPr="00BF76FE">
        <w:rPr>
          <w:rFonts w:ascii="Sylfaen" w:hAnsi="Sylfaen"/>
          <w:sz w:val="24"/>
          <w:szCs w:val="24"/>
        </w:rPr>
        <w:t>Документы, указанные в настоящем перечне, могут не представляться заявителем, если сведения о таких документах и (или) сведения из них могут быть получены таможенными органами из информационных систем, используемых таможенными органами, а также из информационных систем государственных органов (организаций) государств - членов Евразийского экономического союза</w:t>
      </w:r>
      <w:r w:rsidRPr="00BF76FE">
        <w:rPr>
          <w:rFonts w:ascii="Sylfaen" w:hAnsi="Sylfaen"/>
          <w:sz w:val="24"/>
          <w:szCs w:val="24"/>
          <w:lang w:eastAsia="en-US" w:bidi="en-US"/>
        </w:rPr>
        <w:t xml:space="preserve"> </w:t>
      </w:r>
      <w:r w:rsidRPr="00BF76FE">
        <w:rPr>
          <w:rFonts w:ascii="Sylfaen" w:hAnsi="Sylfaen"/>
          <w:sz w:val="24"/>
          <w:szCs w:val="24"/>
        </w:rPr>
        <w:t>в</w:t>
      </w:r>
      <w:r w:rsidRPr="00BF76FE">
        <w:rPr>
          <w:rFonts w:ascii="Sylfaen" w:hAnsi="Sylfaen"/>
          <w:sz w:val="24"/>
          <w:szCs w:val="24"/>
          <w:lang w:eastAsia="en-US" w:bidi="en-US"/>
        </w:rPr>
        <w:t xml:space="preserve"> </w:t>
      </w:r>
      <w:r w:rsidRPr="00BF76FE">
        <w:rPr>
          <w:rFonts w:ascii="Sylfaen" w:hAnsi="Sylfaen"/>
          <w:sz w:val="24"/>
          <w:szCs w:val="24"/>
        </w:rPr>
        <w:t>рамках информационного взаимодействия.</w:t>
      </w:r>
      <w:bookmarkStart w:id="2" w:name="bookmark3"/>
      <w:bookmarkEnd w:id="2"/>
    </w:p>
    <w:sectPr w:rsidR="005A67F2" w:rsidRPr="00BF76FE" w:rsidSect="00BF76FE">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20E0B" w14:textId="77777777" w:rsidR="00490AF4" w:rsidRDefault="00490AF4" w:rsidP="005A67F2">
      <w:r>
        <w:separator/>
      </w:r>
    </w:p>
  </w:endnote>
  <w:endnote w:type="continuationSeparator" w:id="0">
    <w:p w14:paraId="0F5C2DDC" w14:textId="77777777" w:rsidR="00490AF4" w:rsidRDefault="00490AF4" w:rsidP="005A6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D319A" w14:textId="77777777" w:rsidR="00490AF4" w:rsidRDefault="00490AF4"/>
  </w:footnote>
  <w:footnote w:type="continuationSeparator" w:id="0">
    <w:p w14:paraId="0CC70133" w14:textId="77777777" w:rsidR="00490AF4" w:rsidRDefault="00490A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56447"/>
    <w:multiLevelType w:val="multilevel"/>
    <w:tmpl w:val="9A02DBE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1B5C3E"/>
    <w:multiLevelType w:val="multilevel"/>
    <w:tmpl w:val="E5E88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43597B"/>
    <w:multiLevelType w:val="multilevel"/>
    <w:tmpl w:val="B83C6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1C20D1"/>
    <w:multiLevelType w:val="multilevel"/>
    <w:tmpl w:val="5D9E1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EE054B"/>
    <w:multiLevelType w:val="multilevel"/>
    <w:tmpl w:val="6FBE29E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5A67F2"/>
    <w:rsid w:val="00183C5A"/>
    <w:rsid w:val="00296D3F"/>
    <w:rsid w:val="00360AE1"/>
    <w:rsid w:val="00392664"/>
    <w:rsid w:val="00490AF4"/>
    <w:rsid w:val="005A67F2"/>
    <w:rsid w:val="006818E7"/>
    <w:rsid w:val="007520BD"/>
    <w:rsid w:val="00834D01"/>
    <w:rsid w:val="0089423A"/>
    <w:rsid w:val="00BF76FE"/>
    <w:rsid w:val="00D63D3B"/>
    <w:rsid w:val="00DA6E6A"/>
    <w:rsid w:val="00E12A33"/>
    <w:rsid w:val="00E24AF2"/>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F1FF"/>
  <w15:docId w15:val="{4AE97AD3-00B5-4E8D-83C5-686575E2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67F2"/>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A67F2"/>
    <w:rPr>
      <w:color w:val="0066CC"/>
      <w:u w:val="single"/>
    </w:rPr>
  </w:style>
  <w:style w:type="character" w:customStyle="1" w:styleId="Bodytext3">
    <w:name w:val="Body text (3)_"/>
    <w:basedOn w:val="DefaultParagraphFont"/>
    <w:link w:val="Bodytext30"/>
    <w:rsid w:val="005A67F2"/>
    <w:rPr>
      <w:rFonts w:ascii="Times New Roman" w:eastAsia="Times New Roman" w:hAnsi="Times New Roman" w:cs="Times New Roman"/>
      <w:b/>
      <w:bCs/>
      <w:i w:val="0"/>
      <w:iCs w:val="0"/>
      <w:smallCaps w:val="0"/>
      <w:strike w:val="0"/>
      <w:sz w:val="28"/>
      <w:szCs w:val="28"/>
      <w:u w:val="none"/>
    </w:rPr>
  </w:style>
  <w:style w:type="character" w:customStyle="1" w:styleId="Heading1">
    <w:name w:val="Heading #1_"/>
    <w:basedOn w:val="DefaultParagraphFont"/>
    <w:link w:val="Heading10"/>
    <w:rsid w:val="005A67F2"/>
    <w:rPr>
      <w:rFonts w:ascii="Times New Roman" w:eastAsia="Times New Roman" w:hAnsi="Times New Roman" w:cs="Times New Roman"/>
      <w:b/>
      <w:bCs/>
      <w:i w:val="0"/>
      <w:iCs w:val="0"/>
      <w:smallCaps w:val="0"/>
      <w:strike w:val="0"/>
      <w:sz w:val="36"/>
      <w:szCs w:val="36"/>
      <w:u w:val="none"/>
    </w:rPr>
  </w:style>
  <w:style w:type="character" w:customStyle="1" w:styleId="Tablecaption2">
    <w:name w:val="Table caption (2)_"/>
    <w:basedOn w:val="DefaultParagraphFont"/>
    <w:link w:val="Tablecaption20"/>
    <w:rsid w:val="005A67F2"/>
    <w:rPr>
      <w:rFonts w:ascii="Times New Roman" w:eastAsia="Times New Roman" w:hAnsi="Times New Roman" w:cs="Times New Roman"/>
      <w:b/>
      <w:bCs/>
      <w:i w:val="0"/>
      <w:iCs w:val="0"/>
      <w:smallCaps w:val="0"/>
      <w:strike w:val="0"/>
      <w:sz w:val="28"/>
      <w:szCs w:val="28"/>
      <w:u w:val="none"/>
    </w:rPr>
  </w:style>
  <w:style w:type="character" w:customStyle="1" w:styleId="Tablecaption2Spacing4pt">
    <w:name w:val="Table caption (2) + Spacing 4 pt"/>
    <w:basedOn w:val="Tablecaption2"/>
    <w:rsid w:val="005A67F2"/>
    <w:rPr>
      <w:rFonts w:ascii="Times New Roman" w:eastAsia="Times New Roman" w:hAnsi="Times New Roman" w:cs="Times New Roman"/>
      <w:b/>
      <w:bCs/>
      <w:i w:val="0"/>
      <w:iCs w:val="0"/>
      <w:smallCaps w:val="0"/>
      <w:strike w:val="0"/>
      <w:color w:val="000000"/>
      <w:spacing w:val="90"/>
      <w:w w:val="100"/>
      <w:position w:val="0"/>
      <w:sz w:val="28"/>
      <w:szCs w:val="28"/>
      <w:u w:val="none"/>
      <w:lang w:val="ru-RU" w:eastAsia="ru-RU" w:bidi="ru-RU"/>
    </w:rPr>
  </w:style>
  <w:style w:type="character" w:customStyle="1" w:styleId="Bodytext2">
    <w:name w:val="Body text (2)_"/>
    <w:basedOn w:val="DefaultParagraphFont"/>
    <w:link w:val="Bodytext20"/>
    <w:rsid w:val="005A67F2"/>
    <w:rPr>
      <w:rFonts w:ascii="Times New Roman" w:eastAsia="Times New Roman" w:hAnsi="Times New Roman" w:cs="Times New Roman"/>
      <w:b w:val="0"/>
      <w:bCs w:val="0"/>
      <w:i w:val="0"/>
      <w:iCs w:val="0"/>
      <w:smallCaps w:val="0"/>
      <w:strike w:val="0"/>
      <w:sz w:val="28"/>
      <w:szCs w:val="28"/>
      <w:u w:val="none"/>
    </w:rPr>
  </w:style>
  <w:style w:type="character" w:customStyle="1" w:styleId="Bodytext2Arial">
    <w:name w:val="Body text (2) + Arial"/>
    <w:aliases w:val="13 pt,Bold"/>
    <w:basedOn w:val="Bodytext2"/>
    <w:rsid w:val="005A67F2"/>
    <w:rPr>
      <w:rFonts w:ascii="Arial" w:eastAsia="Arial" w:hAnsi="Arial" w:cs="Arial"/>
      <w:b/>
      <w:bCs/>
      <w:i w:val="0"/>
      <w:iCs w:val="0"/>
      <w:smallCaps w:val="0"/>
      <w:strike w:val="0"/>
      <w:color w:val="000000"/>
      <w:spacing w:val="0"/>
      <w:w w:val="100"/>
      <w:position w:val="0"/>
      <w:sz w:val="26"/>
      <w:szCs w:val="26"/>
      <w:u w:val="none"/>
      <w:lang w:val="ru-RU" w:eastAsia="ru-RU" w:bidi="ru-RU"/>
    </w:rPr>
  </w:style>
  <w:style w:type="character" w:customStyle="1" w:styleId="Bodytext2Bold">
    <w:name w:val="Body text (2) + Bold"/>
    <w:basedOn w:val="Bodytext2"/>
    <w:rsid w:val="005A67F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2Bold0">
    <w:name w:val="Body text (2) + Bold"/>
    <w:aliases w:val="Spacing 2 pt"/>
    <w:basedOn w:val="Bodytext2"/>
    <w:rsid w:val="005A67F2"/>
    <w:rPr>
      <w:rFonts w:ascii="Times New Roman" w:eastAsia="Times New Roman" w:hAnsi="Times New Roman" w:cs="Times New Roman"/>
      <w:b/>
      <w:bCs/>
      <w:i w:val="0"/>
      <w:iCs w:val="0"/>
      <w:smallCaps w:val="0"/>
      <w:strike w:val="0"/>
      <w:color w:val="000000"/>
      <w:spacing w:val="40"/>
      <w:w w:val="100"/>
      <w:position w:val="0"/>
      <w:sz w:val="28"/>
      <w:szCs w:val="28"/>
      <w:u w:val="none"/>
      <w:lang w:val="ru-RU" w:eastAsia="ru-RU" w:bidi="ru-RU"/>
    </w:rPr>
  </w:style>
  <w:style w:type="character" w:customStyle="1" w:styleId="Heading2">
    <w:name w:val="Heading #2_"/>
    <w:basedOn w:val="DefaultParagraphFont"/>
    <w:link w:val="Heading20"/>
    <w:rsid w:val="005A67F2"/>
    <w:rPr>
      <w:rFonts w:ascii="Times New Roman" w:eastAsia="Times New Roman" w:hAnsi="Times New Roman" w:cs="Times New Roman"/>
      <w:b/>
      <w:bCs/>
      <w:i w:val="0"/>
      <w:iCs w:val="0"/>
      <w:smallCaps w:val="0"/>
      <w:strike w:val="0"/>
      <w:sz w:val="28"/>
      <w:szCs w:val="28"/>
      <w:u w:val="none"/>
    </w:rPr>
  </w:style>
  <w:style w:type="character" w:customStyle="1" w:styleId="Heading2Spacing2pt">
    <w:name w:val="Heading #2 + Spacing 2 pt"/>
    <w:basedOn w:val="Heading2"/>
    <w:rsid w:val="005A67F2"/>
    <w:rPr>
      <w:rFonts w:ascii="Times New Roman" w:eastAsia="Times New Roman" w:hAnsi="Times New Roman" w:cs="Times New Roman"/>
      <w:b/>
      <w:bCs/>
      <w:i w:val="0"/>
      <w:iCs w:val="0"/>
      <w:smallCaps w:val="0"/>
      <w:strike w:val="0"/>
      <w:color w:val="000000"/>
      <w:spacing w:val="40"/>
      <w:w w:val="100"/>
      <w:position w:val="0"/>
      <w:sz w:val="28"/>
      <w:szCs w:val="28"/>
      <w:u w:val="none"/>
      <w:lang w:val="ru-RU" w:eastAsia="ru-RU" w:bidi="ru-RU"/>
    </w:rPr>
  </w:style>
  <w:style w:type="character" w:customStyle="1" w:styleId="Bodytext4">
    <w:name w:val="Body text (4)_"/>
    <w:basedOn w:val="DefaultParagraphFont"/>
    <w:link w:val="Bodytext40"/>
    <w:rsid w:val="005A67F2"/>
    <w:rPr>
      <w:rFonts w:ascii="Times New Roman" w:eastAsia="Times New Roman" w:hAnsi="Times New Roman" w:cs="Times New Roman"/>
      <w:b w:val="0"/>
      <w:bCs w:val="0"/>
      <w:i w:val="0"/>
      <w:iCs w:val="0"/>
      <w:smallCaps w:val="0"/>
      <w:strike w:val="0"/>
      <w:sz w:val="19"/>
      <w:szCs w:val="19"/>
      <w:u w:val="none"/>
    </w:rPr>
  </w:style>
  <w:style w:type="character" w:customStyle="1" w:styleId="Bodytext5">
    <w:name w:val="Body text (5)_"/>
    <w:basedOn w:val="DefaultParagraphFont"/>
    <w:link w:val="Bodytext50"/>
    <w:rsid w:val="005A67F2"/>
    <w:rPr>
      <w:rFonts w:ascii="Times New Roman" w:eastAsia="Times New Roman" w:hAnsi="Times New Roman" w:cs="Times New Roman"/>
      <w:b w:val="0"/>
      <w:bCs w:val="0"/>
      <w:i w:val="0"/>
      <w:iCs w:val="0"/>
      <w:smallCaps w:val="0"/>
      <w:strike w:val="0"/>
      <w:sz w:val="22"/>
      <w:szCs w:val="22"/>
      <w:u w:val="none"/>
    </w:rPr>
  </w:style>
  <w:style w:type="character" w:customStyle="1" w:styleId="Bodytext211pt">
    <w:name w:val="Body text (2) + 11 pt"/>
    <w:basedOn w:val="Bodytext2"/>
    <w:rsid w:val="005A67F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Tablecaption">
    <w:name w:val="Table caption_"/>
    <w:basedOn w:val="DefaultParagraphFont"/>
    <w:link w:val="Tablecaption0"/>
    <w:rsid w:val="005A67F2"/>
    <w:rPr>
      <w:rFonts w:ascii="Times New Roman" w:eastAsia="Times New Roman" w:hAnsi="Times New Roman" w:cs="Times New Roman"/>
      <w:b w:val="0"/>
      <w:bCs w:val="0"/>
      <w:i w:val="0"/>
      <w:iCs w:val="0"/>
      <w:smallCaps w:val="0"/>
      <w:strike w:val="0"/>
      <w:sz w:val="22"/>
      <w:szCs w:val="22"/>
      <w:u w:val="none"/>
    </w:rPr>
  </w:style>
  <w:style w:type="character" w:customStyle="1" w:styleId="Bodytext2Spacing2pt">
    <w:name w:val="Body text (2) + Spacing 2 pt"/>
    <w:basedOn w:val="Bodytext2"/>
    <w:rsid w:val="005A67F2"/>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paragraph" w:customStyle="1" w:styleId="Bodytext30">
    <w:name w:val="Body text (3)"/>
    <w:basedOn w:val="Normal"/>
    <w:link w:val="Bodytext3"/>
    <w:rsid w:val="005A67F2"/>
    <w:pPr>
      <w:shd w:val="clear" w:color="auto" w:fill="FFFFFF"/>
      <w:spacing w:after="120" w:line="0" w:lineRule="atLeast"/>
      <w:jc w:val="center"/>
    </w:pPr>
    <w:rPr>
      <w:rFonts w:ascii="Times New Roman" w:eastAsia="Times New Roman" w:hAnsi="Times New Roman" w:cs="Times New Roman"/>
      <w:b/>
      <w:bCs/>
      <w:sz w:val="28"/>
      <w:szCs w:val="28"/>
    </w:rPr>
  </w:style>
  <w:style w:type="paragraph" w:customStyle="1" w:styleId="Heading10">
    <w:name w:val="Heading #1"/>
    <w:basedOn w:val="Normal"/>
    <w:link w:val="Heading1"/>
    <w:rsid w:val="005A67F2"/>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Tablecaption20">
    <w:name w:val="Table caption (2)"/>
    <w:basedOn w:val="Normal"/>
    <w:link w:val="Tablecaption2"/>
    <w:rsid w:val="005A67F2"/>
    <w:pPr>
      <w:shd w:val="clear" w:color="auto" w:fill="FFFFFF"/>
      <w:spacing w:line="0" w:lineRule="atLeast"/>
    </w:pPr>
    <w:rPr>
      <w:rFonts w:ascii="Times New Roman" w:eastAsia="Times New Roman" w:hAnsi="Times New Roman" w:cs="Times New Roman"/>
      <w:b/>
      <w:bCs/>
      <w:sz w:val="28"/>
      <w:szCs w:val="28"/>
    </w:rPr>
  </w:style>
  <w:style w:type="paragraph" w:customStyle="1" w:styleId="Bodytext20">
    <w:name w:val="Body text (2)"/>
    <w:basedOn w:val="Normal"/>
    <w:link w:val="Bodytext2"/>
    <w:rsid w:val="005A67F2"/>
    <w:pPr>
      <w:shd w:val="clear" w:color="auto" w:fill="FFFFFF"/>
      <w:spacing w:before="420" w:after="540" w:line="0" w:lineRule="atLeast"/>
      <w:jc w:val="both"/>
    </w:pPr>
    <w:rPr>
      <w:rFonts w:ascii="Times New Roman" w:eastAsia="Times New Roman" w:hAnsi="Times New Roman" w:cs="Times New Roman"/>
      <w:sz w:val="28"/>
      <w:szCs w:val="28"/>
    </w:rPr>
  </w:style>
  <w:style w:type="paragraph" w:customStyle="1" w:styleId="Heading20">
    <w:name w:val="Heading #2"/>
    <w:basedOn w:val="Normal"/>
    <w:link w:val="Heading2"/>
    <w:rsid w:val="005A67F2"/>
    <w:pPr>
      <w:shd w:val="clear" w:color="auto" w:fill="FFFFFF"/>
      <w:spacing w:before="1080" w:line="342" w:lineRule="exact"/>
      <w:jc w:val="center"/>
      <w:outlineLvl w:val="1"/>
    </w:pPr>
    <w:rPr>
      <w:rFonts w:ascii="Times New Roman" w:eastAsia="Times New Roman" w:hAnsi="Times New Roman" w:cs="Times New Roman"/>
      <w:b/>
      <w:bCs/>
      <w:sz w:val="28"/>
      <w:szCs w:val="28"/>
    </w:rPr>
  </w:style>
  <w:style w:type="paragraph" w:customStyle="1" w:styleId="Bodytext40">
    <w:name w:val="Body text (4)"/>
    <w:basedOn w:val="Normal"/>
    <w:link w:val="Bodytext4"/>
    <w:rsid w:val="005A67F2"/>
    <w:pPr>
      <w:shd w:val="clear" w:color="auto" w:fill="FFFFFF"/>
      <w:spacing w:before="840" w:after="540" w:line="0" w:lineRule="atLeast"/>
      <w:jc w:val="center"/>
    </w:pPr>
    <w:rPr>
      <w:rFonts w:ascii="Times New Roman" w:eastAsia="Times New Roman" w:hAnsi="Times New Roman" w:cs="Times New Roman"/>
      <w:sz w:val="19"/>
      <w:szCs w:val="19"/>
    </w:rPr>
  </w:style>
  <w:style w:type="paragraph" w:customStyle="1" w:styleId="Bodytext50">
    <w:name w:val="Body text (5)"/>
    <w:basedOn w:val="Normal"/>
    <w:link w:val="Bodytext5"/>
    <w:rsid w:val="005A67F2"/>
    <w:pPr>
      <w:shd w:val="clear" w:color="auto" w:fill="FFFFFF"/>
      <w:spacing w:before="300" w:line="270" w:lineRule="exact"/>
      <w:ind w:hanging="2120"/>
      <w:jc w:val="both"/>
    </w:pPr>
    <w:rPr>
      <w:rFonts w:ascii="Times New Roman" w:eastAsia="Times New Roman" w:hAnsi="Times New Roman" w:cs="Times New Roman"/>
      <w:sz w:val="22"/>
      <w:szCs w:val="22"/>
    </w:rPr>
  </w:style>
  <w:style w:type="paragraph" w:customStyle="1" w:styleId="Tablecaption0">
    <w:name w:val="Table caption"/>
    <w:basedOn w:val="Normal"/>
    <w:link w:val="Tablecaption"/>
    <w:rsid w:val="005A67F2"/>
    <w:pPr>
      <w:shd w:val="clear" w:color="auto" w:fill="FFFFFF"/>
      <w:spacing w:line="0" w:lineRule="atLeast"/>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15</Pages>
  <Words>2930</Words>
  <Characters>16702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3</cp:revision>
  <dcterms:created xsi:type="dcterms:W3CDTF">2018-06-06T06:36:00Z</dcterms:created>
  <dcterms:modified xsi:type="dcterms:W3CDTF">2020-05-07T09:55:00Z</dcterms:modified>
</cp:coreProperties>
</file>