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93C" w:rsidRPr="009A6419" w:rsidRDefault="005A0C74" w:rsidP="009A6419">
      <w:pPr>
        <w:pStyle w:val="Bodytext20"/>
        <w:shd w:val="clear" w:color="auto" w:fill="auto"/>
        <w:spacing w:before="0" w:after="120" w:line="240" w:lineRule="auto"/>
        <w:ind w:left="5245" w:right="14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9A6419">
        <w:rPr>
          <w:rFonts w:ascii="Sylfaen" w:hAnsi="Sylfaen"/>
          <w:sz w:val="24"/>
          <w:szCs w:val="24"/>
        </w:rPr>
        <w:t>УТВЕРЖДЕН</w:t>
      </w:r>
    </w:p>
    <w:p w:rsidR="0047493C" w:rsidRPr="00885B5E" w:rsidRDefault="005A0C74" w:rsidP="009A6419">
      <w:pPr>
        <w:pStyle w:val="Bodytext20"/>
        <w:shd w:val="clear" w:color="auto" w:fill="auto"/>
        <w:spacing w:before="0" w:after="120" w:line="240" w:lineRule="auto"/>
        <w:ind w:left="5245" w:right="140"/>
        <w:jc w:val="center"/>
        <w:rPr>
          <w:rFonts w:ascii="Sylfaen" w:hAnsi="Sylfaen"/>
          <w:sz w:val="24"/>
          <w:szCs w:val="24"/>
        </w:rPr>
      </w:pPr>
      <w:r w:rsidRPr="009A6419">
        <w:rPr>
          <w:rFonts w:ascii="Sylfaen" w:hAnsi="Sylfaen"/>
          <w:sz w:val="24"/>
          <w:szCs w:val="24"/>
        </w:rPr>
        <w:t>Решением Коллегии</w:t>
      </w:r>
      <w:r w:rsidR="009A6419" w:rsidRPr="009A6419">
        <w:rPr>
          <w:rFonts w:ascii="Sylfaen" w:hAnsi="Sylfaen"/>
          <w:sz w:val="24"/>
          <w:szCs w:val="24"/>
        </w:rPr>
        <w:t xml:space="preserve"> </w:t>
      </w:r>
      <w:r w:rsidRPr="009A6419">
        <w:rPr>
          <w:rFonts w:ascii="Sylfaen" w:hAnsi="Sylfaen"/>
          <w:sz w:val="24"/>
          <w:szCs w:val="24"/>
        </w:rPr>
        <w:t>Евразийской экономической комиссии</w:t>
      </w:r>
      <w:r w:rsidR="009A6419" w:rsidRPr="009A6419">
        <w:rPr>
          <w:rFonts w:ascii="Sylfaen" w:hAnsi="Sylfaen"/>
          <w:sz w:val="24"/>
          <w:szCs w:val="24"/>
        </w:rPr>
        <w:t xml:space="preserve"> </w:t>
      </w:r>
      <w:r w:rsidRPr="009A6419">
        <w:rPr>
          <w:rFonts w:ascii="Sylfaen" w:hAnsi="Sylfaen"/>
          <w:sz w:val="24"/>
          <w:szCs w:val="24"/>
        </w:rPr>
        <w:t>от 21 апреля 2015 г. № 35</w:t>
      </w:r>
    </w:p>
    <w:p w:rsidR="009A6419" w:rsidRPr="00885B5E" w:rsidRDefault="009A6419" w:rsidP="009A6419">
      <w:pPr>
        <w:pStyle w:val="Bodytext20"/>
        <w:shd w:val="clear" w:color="auto" w:fill="auto"/>
        <w:spacing w:before="0" w:after="120" w:line="240" w:lineRule="auto"/>
        <w:ind w:left="5245" w:right="140"/>
        <w:jc w:val="center"/>
        <w:rPr>
          <w:rFonts w:ascii="Sylfaen" w:hAnsi="Sylfaen"/>
          <w:sz w:val="24"/>
          <w:szCs w:val="24"/>
        </w:rPr>
      </w:pPr>
    </w:p>
    <w:p w:rsidR="0047493C" w:rsidRPr="009A6419" w:rsidRDefault="005A0C74" w:rsidP="009A6419">
      <w:pPr>
        <w:pStyle w:val="Bodytext30"/>
        <w:shd w:val="clear" w:color="auto" w:fill="auto"/>
        <w:spacing w:line="240" w:lineRule="auto"/>
        <w:ind w:right="40"/>
        <w:rPr>
          <w:rFonts w:ascii="Sylfaen" w:hAnsi="Sylfaen"/>
          <w:sz w:val="24"/>
          <w:szCs w:val="24"/>
        </w:rPr>
      </w:pPr>
      <w:r w:rsidRPr="009A6419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ПОРЯДОК</w:t>
      </w:r>
    </w:p>
    <w:p w:rsidR="0047493C" w:rsidRPr="009A6419" w:rsidRDefault="005A0C74" w:rsidP="009A6419">
      <w:pPr>
        <w:pStyle w:val="Bodytext30"/>
        <w:shd w:val="clear" w:color="auto" w:fill="auto"/>
        <w:spacing w:line="240" w:lineRule="auto"/>
        <w:ind w:left="1134" w:right="1126"/>
        <w:rPr>
          <w:rFonts w:ascii="Sylfaen" w:hAnsi="Sylfaen"/>
          <w:sz w:val="24"/>
          <w:szCs w:val="24"/>
        </w:rPr>
      </w:pPr>
      <w:r w:rsidRPr="009A6419">
        <w:rPr>
          <w:rFonts w:ascii="Sylfaen" w:hAnsi="Sylfaen"/>
          <w:sz w:val="24"/>
          <w:szCs w:val="24"/>
        </w:rPr>
        <w:t>информирования участников внешнеторговой деятельности</w:t>
      </w:r>
      <w:r w:rsidR="009A6419" w:rsidRPr="009A6419">
        <w:rPr>
          <w:rFonts w:ascii="Sylfaen" w:hAnsi="Sylfaen"/>
          <w:sz w:val="24"/>
          <w:szCs w:val="24"/>
        </w:rPr>
        <w:t xml:space="preserve"> </w:t>
      </w:r>
      <w:r w:rsidRPr="009A6419">
        <w:rPr>
          <w:rFonts w:ascii="Sylfaen" w:hAnsi="Sylfaen"/>
          <w:sz w:val="24"/>
          <w:szCs w:val="24"/>
        </w:rPr>
        <w:t>государств - членов Евразийского экономического союза</w:t>
      </w:r>
      <w:r w:rsidR="009A6419" w:rsidRPr="009A6419">
        <w:rPr>
          <w:rFonts w:ascii="Sylfaen" w:hAnsi="Sylfaen"/>
          <w:sz w:val="24"/>
          <w:szCs w:val="24"/>
        </w:rPr>
        <w:t xml:space="preserve"> </w:t>
      </w:r>
      <w:r w:rsidRPr="009A6419">
        <w:rPr>
          <w:rFonts w:ascii="Sylfaen" w:hAnsi="Sylfaen"/>
          <w:sz w:val="24"/>
          <w:szCs w:val="24"/>
        </w:rPr>
        <w:t>о подготовке проекта решения о введении, применении, продлении</w:t>
      </w:r>
      <w:r w:rsidR="009A6419" w:rsidRPr="009A6419">
        <w:rPr>
          <w:rFonts w:ascii="Sylfaen" w:hAnsi="Sylfaen"/>
          <w:sz w:val="24"/>
          <w:szCs w:val="24"/>
        </w:rPr>
        <w:t xml:space="preserve"> </w:t>
      </w:r>
      <w:r w:rsidRPr="009A6419">
        <w:rPr>
          <w:rFonts w:ascii="Sylfaen" w:hAnsi="Sylfaen"/>
          <w:sz w:val="24"/>
          <w:szCs w:val="24"/>
        </w:rPr>
        <w:t>или отмене единых мер нетарифного регулирования</w:t>
      </w:r>
      <w:r w:rsidR="009A6419" w:rsidRPr="009A6419">
        <w:rPr>
          <w:rFonts w:ascii="Sylfaen" w:hAnsi="Sylfaen"/>
          <w:sz w:val="24"/>
          <w:szCs w:val="24"/>
        </w:rPr>
        <w:t xml:space="preserve"> </w:t>
      </w:r>
      <w:r w:rsidRPr="009A6419">
        <w:rPr>
          <w:rFonts w:ascii="Sylfaen" w:hAnsi="Sylfaen"/>
          <w:sz w:val="24"/>
          <w:szCs w:val="24"/>
        </w:rPr>
        <w:t>и проведения консультаций</w:t>
      </w:r>
    </w:p>
    <w:p w:rsidR="0047493C" w:rsidRPr="009A6419" w:rsidRDefault="005A0C74" w:rsidP="009A6419">
      <w:pPr>
        <w:pStyle w:val="Bodytext20"/>
        <w:shd w:val="clear" w:color="auto" w:fill="auto"/>
        <w:tabs>
          <w:tab w:val="left" w:pos="851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A6419">
        <w:rPr>
          <w:rFonts w:ascii="Sylfaen" w:hAnsi="Sylfaen"/>
          <w:sz w:val="24"/>
          <w:szCs w:val="24"/>
        </w:rPr>
        <w:t>1. Настоящий Порядок разработан в соответствии с пунктом 7 Протокола о мерах нетарифного регулирования в отношении третьих стран (приложение № 7 к Договору о Евразийском экономическом союзе от 29 мая 2014 года) (далее - Протокол) и абзацем вторым пункта 150 Регламента работы Евразийской экономической комиссии, утвержденного Решением Высшего Евразийского экономического совета от 23 декабря 2014 г. № 98 (далее - Регламент), и определяет:</w:t>
      </w:r>
    </w:p>
    <w:p w:rsidR="0047493C" w:rsidRPr="009A6419" w:rsidRDefault="005A0C74" w:rsidP="009A6419">
      <w:pPr>
        <w:pStyle w:val="Bodytext20"/>
        <w:shd w:val="clear" w:color="auto" w:fill="auto"/>
        <w:tabs>
          <w:tab w:val="left" w:pos="851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A6419">
        <w:rPr>
          <w:rFonts w:ascii="Sylfaen" w:hAnsi="Sylfaen"/>
          <w:sz w:val="24"/>
          <w:szCs w:val="24"/>
        </w:rPr>
        <w:t>порядок информирования Евразийской экономической комиссией (далее - Комиссия) участников внешнеторговой деятельности государств - членов Евразийского экономического союза (далее соответственно - государства-члены, Союз), экономические интересы которых могут быть затронуты принятием решения Комиссии о введении, применении, продлении или отмене единых мер нетарифного регулирования (далее соответственно - заинтересованные лица, решение, меры), о возможности представить в Комиссию замечания по проекту решения (далее - замечания) и (или) предложения о проведении консультаций (далее - предложения о консультациях);</w:t>
      </w:r>
    </w:p>
    <w:p w:rsidR="0047493C" w:rsidRPr="009A6419" w:rsidRDefault="005A0C74" w:rsidP="009A6419">
      <w:pPr>
        <w:pStyle w:val="Bodytext20"/>
        <w:shd w:val="clear" w:color="auto" w:fill="auto"/>
        <w:tabs>
          <w:tab w:val="left" w:pos="851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A6419">
        <w:rPr>
          <w:rFonts w:ascii="Sylfaen" w:hAnsi="Sylfaen"/>
          <w:sz w:val="24"/>
          <w:szCs w:val="24"/>
        </w:rPr>
        <w:t>способ и форму проведения консультаций, а также способ и форму доведения информации о проведении консультаций и их результатах до сведения заинтересованных лиц, представивших свои замечания и (или) предложения о консультациях.</w:t>
      </w:r>
    </w:p>
    <w:p w:rsidR="0047493C" w:rsidRPr="009A6419" w:rsidRDefault="009A6419" w:rsidP="009A6419">
      <w:pPr>
        <w:pStyle w:val="Bodytext20"/>
        <w:shd w:val="clear" w:color="auto" w:fill="auto"/>
        <w:tabs>
          <w:tab w:val="left" w:pos="851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A6419">
        <w:rPr>
          <w:rFonts w:ascii="Sylfaen" w:hAnsi="Sylfaen"/>
          <w:sz w:val="24"/>
          <w:szCs w:val="24"/>
        </w:rPr>
        <w:t>2.</w:t>
      </w:r>
      <w:r w:rsidR="009601FB" w:rsidRPr="00885B5E">
        <w:rPr>
          <w:rFonts w:ascii="Sylfaen" w:hAnsi="Sylfaen"/>
          <w:sz w:val="24"/>
          <w:szCs w:val="24"/>
        </w:rPr>
        <w:t xml:space="preserve"> </w:t>
      </w:r>
      <w:r w:rsidR="005A0C74" w:rsidRPr="009A6419">
        <w:rPr>
          <w:rFonts w:ascii="Sylfaen" w:hAnsi="Sylfaen"/>
          <w:sz w:val="24"/>
          <w:szCs w:val="24"/>
        </w:rPr>
        <w:t>Комиссия обеспечивает информирование заинтересованных лиц, предусмотренное пунктом 6 Протокола, путем размещения уведомления о подготовке проекта решения на официальном сайте Союза в информационно-телекоммуникационной сети «Интернет» (далее - официальный сайт Союза). Размещение такого уведомления обеспечивает департамент Комиссии, к компетенции которого относятся вопросы таможенно-тарифного и нетарифного регулирования (далее - ответственный департамент).</w:t>
      </w:r>
    </w:p>
    <w:p w:rsidR="0047493C" w:rsidRPr="009A6419" w:rsidRDefault="009A6419" w:rsidP="009A6419">
      <w:pPr>
        <w:pStyle w:val="Bodytext20"/>
        <w:shd w:val="clear" w:color="auto" w:fill="auto"/>
        <w:tabs>
          <w:tab w:val="left" w:pos="851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A6419">
        <w:rPr>
          <w:rFonts w:ascii="Sylfaen" w:hAnsi="Sylfaen"/>
          <w:sz w:val="24"/>
          <w:szCs w:val="24"/>
        </w:rPr>
        <w:t>3.</w:t>
      </w:r>
      <w:r w:rsidR="009601FB" w:rsidRPr="00885B5E">
        <w:rPr>
          <w:rFonts w:ascii="Sylfaen" w:hAnsi="Sylfaen"/>
          <w:sz w:val="24"/>
          <w:szCs w:val="24"/>
        </w:rPr>
        <w:t xml:space="preserve"> </w:t>
      </w:r>
      <w:r w:rsidR="005A0C74" w:rsidRPr="009A6419">
        <w:rPr>
          <w:rFonts w:ascii="Sylfaen" w:hAnsi="Sylfaen"/>
          <w:sz w:val="24"/>
          <w:szCs w:val="24"/>
        </w:rPr>
        <w:t>Вместе с уведомлением о подготовке проекта решения на официальном сайте Союза также обеспечивается размещение следующих сведений и документов:</w:t>
      </w:r>
    </w:p>
    <w:p w:rsidR="0047493C" w:rsidRPr="009A6419" w:rsidRDefault="005A0C74" w:rsidP="009A6419">
      <w:pPr>
        <w:pStyle w:val="Bodytext20"/>
        <w:shd w:val="clear" w:color="auto" w:fill="auto"/>
        <w:tabs>
          <w:tab w:val="left" w:pos="851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A6419">
        <w:rPr>
          <w:rFonts w:ascii="Sylfaen" w:hAnsi="Sylfaen"/>
          <w:sz w:val="24"/>
          <w:szCs w:val="24"/>
        </w:rPr>
        <w:t>а)</w:t>
      </w:r>
      <w:r w:rsidR="009601FB" w:rsidRPr="00885B5E">
        <w:rPr>
          <w:rFonts w:ascii="Sylfaen" w:hAnsi="Sylfaen"/>
          <w:sz w:val="24"/>
          <w:szCs w:val="24"/>
        </w:rPr>
        <w:t xml:space="preserve"> </w:t>
      </w:r>
      <w:r w:rsidRPr="009A6419">
        <w:rPr>
          <w:rFonts w:ascii="Sylfaen" w:hAnsi="Sylfaen"/>
          <w:sz w:val="24"/>
          <w:szCs w:val="24"/>
        </w:rPr>
        <w:t>инициатор предложения о мерах (государство-член или Комиссия);</w:t>
      </w:r>
    </w:p>
    <w:p w:rsidR="0047493C" w:rsidRPr="009A6419" w:rsidRDefault="005A0C74" w:rsidP="009A6419">
      <w:pPr>
        <w:pStyle w:val="Bodytext20"/>
        <w:shd w:val="clear" w:color="auto" w:fill="auto"/>
        <w:tabs>
          <w:tab w:val="left" w:pos="851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A6419">
        <w:rPr>
          <w:rFonts w:ascii="Sylfaen" w:hAnsi="Sylfaen"/>
          <w:sz w:val="24"/>
          <w:szCs w:val="24"/>
        </w:rPr>
        <w:lastRenderedPageBreak/>
        <w:t>б)</w:t>
      </w:r>
      <w:r w:rsidR="009601FB" w:rsidRPr="00885B5E">
        <w:rPr>
          <w:rFonts w:ascii="Sylfaen" w:hAnsi="Sylfaen"/>
          <w:sz w:val="24"/>
          <w:szCs w:val="24"/>
        </w:rPr>
        <w:t xml:space="preserve"> </w:t>
      </w:r>
      <w:r w:rsidRPr="009A6419">
        <w:rPr>
          <w:rFonts w:ascii="Sylfaen" w:hAnsi="Sylfaen"/>
          <w:sz w:val="24"/>
          <w:szCs w:val="24"/>
        </w:rPr>
        <w:t>проект решения;</w:t>
      </w:r>
    </w:p>
    <w:p w:rsidR="0047493C" w:rsidRPr="009A6419" w:rsidRDefault="005A0C74" w:rsidP="009A6419">
      <w:pPr>
        <w:pStyle w:val="Bodytext20"/>
        <w:shd w:val="clear" w:color="auto" w:fill="auto"/>
        <w:tabs>
          <w:tab w:val="left" w:pos="851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A6419">
        <w:rPr>
          <w:rFonts w:ascii="Sylfaen" w:hAnsi="Sylfaen"/>
          <w:sz w:val="24"/>
          <w:szCs w:val="24"/>
        </w:rPr>
        <w:t>в)</w:t>
      </w:r>
      <w:r w:rsidR="009601FB" w:rsidRPr="00885B5E">
        <w:rPr>
          <w:rFonts w:ascii="Sylfaen" w:hAnsi="Sylfaen"/>
          <w:sz w:val="24"/>
          <w:szCs w:val="24"/>
        </w:rPr>
        <w:t xml:space="preserve"> </w:t>
      </w:r>
      <w:r w:rsidRPr="009A6419">
        <w:rPr>
          <w:rFonts w:ascii="Sylfaen" w:hAnsi="Sylfaen"/>
          <w:sz w:val="24"/>
          <w:szCs w:val="24"/>
        </w:rPr>
        <w:t>пояснительная записка с обоснованием необходимости введения, применения, продления или отмены меры;</w:t>
      </w:r>
    </w:p>
    <w:p w:rsidR="0047493C" w:rsidRPr="009A6419" w:rsidRDefault="005A0C74" w:rsidP="009A6419">
      <w:pPr>
        <w:pStyle w:val="Bodytext20"/>
        <w:shd w:val="clear" w:color="auto" w:fill="auto"/>
        <w:tabs>
          <w:tab w:val="left" w:pos="851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A6419">
        <w:rPr>
          <w:rFonts w:ascii="Sylfaen" w:hAnsi="Sylfaen"/>
          <w:sz w:val="24"/>
          <w:szCs w:val="24"/>
        </w:rPr>
        <w:t>г)</w:t>
      </w:r>
      <w:r w:rsidR="009601FB" w:rsidRPr="00885B5E">
        <w:rPr>
          <w:rFonts w:ascii="Sylfaen" w:hAnsi="Sylfaen"/>
          <w:sz w:val="24"/>
          <w:szCs w:val="24"/>
        </w:rPr>
        <w:t xml:space="preserve"> </w:t>
      </w:r>
      <w:r w:rsidRPr="009A6419">
        <w:rPr>
          <w:rFonts w:ascii="Sylfaen" w:hAnsi="Sylfaen"/>
          <w:sz w:val="24"/>
          <w:szCs w:val="24"/>
        </w:rPr>
        <w:t>срок представления заинтересованными лицами в Комиссию замечаний и предложений о консультациях;</w:t>
      </w:r>
    </w:p>
    <w:p w:rsidR="0047493C" w:rsidRPr="009A6419" w:rsidRDefault="005A0C74" w:rsidP="009A6419">
      <w:pPr>
        <w:pStyle w:val="Bodytext20"/>
        <w:shd w:val="clear" w:color="auto" w:fill="auto"/>
        <w:tabs>
          <w:tab w:val="left" w:pos="851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A6419">
        <w:rPr>
          <w:rFonts w:ascii="Sylfaen" w:hAnsi="Sylfaen"/>
          <w:sz w:val="24"/>
          <w:szCs w:val="24"/>
        </w:rPr>
        <w:t>д)</w:t>
      </w:r>
      <w:r w:rsidR="009601FB" w:rsidRPr="00885B5E">
        <w:rPr>
          <w:rFonts w:ascii="Sylfaen" w:hAnsi="Sylfaen"/>
          <w:sz w:val="24"/>
          <w:szCs w:val="24"/>
        </w:rPr>
        <w:t xml:space="preserve"> </w:t>
      </w:r>
      <w:r w:rsidRPr="009A6419">
        <w:rPr>
          <w:rFonts w:ascii="Sylfaen" w:hAnsi="Sylfaen"/>
          <w:sz w:val="24"/>
          <w:szCs w:val="24"/>
        </w:rPr>
        <w:t>фамилия, имя, отчество, должность сотрудника ответственного департамента, контактные данные (номер телефона, адрес электронной почты);</w:t>
      </w:r>
    </w:p>
    <w:p w:rsidR="0047493C" w:rsidRPr="009A6419" w:rsidRDefault="005A0C74" w:rsidP="009A6419">
      <w:pPr>
        <w:pStyle w:val="Bodytext20"/>
        <w:shd w:val="clear" w:color="auto" w:fill="auto"/>
        <w:tabs>
          <w:tab w:val="left" w:pos="851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A6419">
        <w:rPr>
          <w:rFonts w:ascii="Sylfaen" w:hAnsi="Sylfaen"/>
          <w:sz w:val="24"/>
          <w:szCs w:val="24"/>
        </w:rPr>
        <w:t>е)</w:t>
      </w:r>
      <w:r w:rsidR="009601FB" w:rsidRPr="00885B5E">
        <w:rPr>
          <w:rFonts w:ascii="Sylfaen" w:hAnsi="Sylfaen"/>
          <w:sz w:val="24"/>
          <w:szCs w:val="24"/>
        </w:rPr>
        <w:t xml:space="preserve"> </w:t>
      </w:r>
      <w:r w:rsidRPr="009A6419">
        <w:rPr>
          <w:rFonts w:ascii="Sylfaen" w:hAnsi="Sylfaen"/>
          <w:sz w:val="24"/>
          <w:szCs w:val="24"/>
        </w:rPr>
        <w:t>информационно-аналитическая справка, предусмотренная пунктами 149 и 154 Регламента.</w:t>
      </w:r>
    </w:p>
    <w:p w:rsidR="0047493C" w:rsidRPr="009A6419" w:rsidRDefault="009A6419" w:rsidP="009A6419">
      <w:pPr>
        <w:pStyle w:val="Bodytext20"/>
        <w:shd w:val="clear" w:color="auto" w:fill="auto"/>
        <w:tabs>
          <w:tab w:val="left" w:pos="851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A6419">
        <w:rPr>
          <w:rFonts w:ascii="Sylfaen" w:hAnsi="Sylfaen"/>
          <w:sz w:val="24"/>
          <w:szCs w:val="24"/>
        </w:rPr>
        <w:t>4.</w:t>
      </w:r>
      <w:r w:rsidR="009601FB" w:rsidRPr="00885B5E">
        <w:rPr>
          <w:rFonts w:ascii="Sylfaen" w:hAnsi="Sylfaen"/>
          <w:sz w:val="24"/>
          <w:szCs w:val="24"/>
        </w:rPr>
        <w:t xml:space="preserve"> </w:t>
      </w:r>
      <w:r w:rsidR="005A0C74" w:rsidRPr="009A6419">
        <w:rPr>
          <w:rFonts w:ascii="Sylfaen" w:hAnsi="Sylfaen"/>
          <w:sz w:val="24"/>
          <w:szCs w:val="24"/>
        </w:rPr>
        <w:t>Представление заинтересованными лицами замечаний осуществляется в срок, установленный ответственным департаментом, на русском языке с использованием официального сайта Союза или посредством электронной почты (по выбору заинтересованного лица).</w:t>
      </w:r>
    </w:p>
    <w:p w:rsidR="0047493C" w:rsidRPr="009A6419" w:rsidRDefault="005A0C74" w:rsidP="009A6419">
      <w:pPr>
        <w:pStyle w:val="Bodytext20"/>
        <w:shd w:val="clear" w:color="auto" w:fill="auto"/>
        <w:tabs>
          <w:tab w:val="left" w:pos="851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A6419">
        <w:rPr>
          <w:rFonts w:ascii="Sylfaen" w:hAnsi="Sylfaen"/>
          <w:sz w:val="24"/>
          <w:szCs w:val="24"/>
        </w:rPr>
        <w:t>Устанавливаемый ответственным департаментом срок представления в Комиссию замечаний не может составлять менее 30 календарных дней со дня размещения уведомления о подготовке проекта решения на официальном сайте Союза.</w:t>
      </w:r>
    </w:p>
    <w:p w:rsidR="0047493C" w:rsidRPr="009A6419" w:rsidRDefault="009A6419" w:rsidP="009A6419">
      <w:pPr>
        <w:pStyle w:val="Bodytext20"/>
        <w:shd w:val="clear" w:color="auto" w:fill="auto"/>
        <w:tabs>
          <w:tab w:val="left" w:pos="851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A6419">
        <w:rPr>
          <w:rFonts w:ascii="Sylfaen" w:hAnsi="Sylfaen"/>
          <w:sz w:val="24"/>
          <w:szCs w:val="24"/>
        </w:rPr>
        <w:t>5.</w:t>
      </w:r>
      <w:r w:rsidR="009601FB" w:rsidRPr="00885B5E">
        <w:rPr>
          <w:rFonts w:ascii="Sylfaen" w:hAnsi="Sylfaen"/>
          <w:sz w:val="24"/>
          <w:szCs w:val="24"/>
        </w:rPr>
        <w:t xml:space="preserve"> </w:t>
      </w:r>
      <w:r w:rsidR="005A0C74" w:rsidRPr="009A6419">
        <w:rPr>
          <w:rFonts w:ascii="Sylfaen" w:hAnsi="Sylfaen"/>
          <w:sz w:val="24"/>
          <w:szCs w:val="24"/>
        </w:rPr>
        <w:t>При представлении замечаний заинтересованные лица обязаны указать следующие сведения:</w:t>
      </w:r>
    </w:p>
    <w:p w:rsidR="0047493C" w:rsidRPr="009A6419" w:rsidRDefault="005A0C74" w:rsidP="009A6419">
      <w:pPr>
        <w:pStyle w:val="Bodytext20"/>
        <w:shd w:val="clear" w:color="auto" w:fill="auto"/>
        <w:tabs>
          <w:tab w:val="left" w:pos="851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A6419">
        <w:rPr>
          <w:rFonts w:ascii="Sylfaen" w:hAnsi="Sylfaen"/>
          <w:sz w:val="24"/>
          <w:szCs w:val="24"/>
        </w:rPr>
        <w:t>а)</w:t>
      </w:r>
      <w:r w:rsidR="009601FB" w:rsidRPr="00885B5E">
        <w:rPr>
          <w:rFonts w:ascii="Sylfaen" w:hAnsi="Sylfaen"/>
          <w:sz w:val="24"/>
          <w:szCs w:val="24"/>
        </w:rPr>
        <w:t xml:space="preserve"> </w:t>
      </w:r>
      <w:r w:rsidRPr="009A6419">
        <w:rPr>
          <w:rFonts w:ascii="Sylfaen" w:hAnsi="Sylfaen"/>
          <w:sz w:val="24"/>
          <w:szCs w:val="24"/>
        </w:rPr>
        <w:t>для юридических лиц - полное наименование юридического лица, адрес юридического лица, место нахождения юридического лица, контактные данные (фамилия, имя, отчество (при наличии) ответственного работника, номер телефона, номер факса, адрес электронной почты);</w:t>
      </w:r>
    </w:p>
    <w:p w:rsidR="0047493C" w:rsidRPr="009A6419" w:rsidRDefault="005A0C74" w:rsidP="009A6419">
      <w:pPr>
        <w:pStyle w:val="Bodytext20"/>
        <w:shd w:val="clear" w:color="auto" w:fill="auto"/>
        <w:tabs>
          <w:tab w:val="left" w:pos="851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A6419">
        <w:rPr>
          <w:rFonts w:ascii="Sylfaen" w:hAnsi="Sylfaen"/>
          <w:sz w:val="24"/>
          <w:szCs w:val="24"/>
        </w:rPr>
        <w:t>б)</w:t>
      </w:r>
      <w:r w:rsidR="009601FB">
        <w:rPr>
          <w:rFonts w:ascii="Sylfaen" w:hAnsi="Sylfaen"/>
          <w:sz w:val="24"/>
          <w:szCs w:val="24"/>
        </w:rPr>
        <w:t xml:space="preserve"> </w:t>
      </w:r>
      <w:r w:rsidRPr="009A6419">
        <w:rPr>
          <w:rFonts w:ascii="Sylfaen" w:hAnsi="Sylfaen"/>
          <w:sz w:val="24"/>
          <w:szCs w:val="24"/>
        </w:rPr>
        <w:t>для</w:t>
      </w:r>
      <w:r w:rsidR="009601FB">
        <w:rPr>
          <w:rFonts w:ascii="Sylfaen" w:hAnsi="Sylfaen"/>
          <w:sz w:val="24"/>
          <w:szCs w:val="24"/>
        </w:rPr>
        <w:t xml:space="preserve"> </w:t>
      </w:r>
      <w:r w:rsidRPr="009A6419">
        <w:rPr>
          <w:rFonts w:ascii="Sylfaen" w:hAnsi="Sylfaen"/>
          <w:sz w:val="24"/>
          <w:szCs w:val="24"/>
        </w:rPr>
        <w:t>физических лиц, зарегистрированных в</w:t>
      </w:r>
      <w:r w:rsidR="009601FB">
        <w:rPr>
          <w:rFonts w:ascii="Sylfaen" w:hAnsi="Sylfaen"/>
          <w:sz w:val="24"/>
          <w:szCs w:val="24"/>
        </w:rPr>
        <w:t xml:space="preserve"> </w:t>
      </w:r>
      <w:r w:rsidRPr="009A6419">
        <w:rPr>
          <w:rFonts w:ascii="Sylfaen" w:hAnsi="Sylfaen"/>
          <w:sz w:val="24"/>
          <w:szCs w:val="24"/>
        </w:rPr>
        <w:t>качестве</w:t>
      </w:r>
      <w:r w:rsidR="009A6419" w:rsidRPr="009A6419">
        <w:rPr>
          <w:rFonts w:ascii="Sylfaen" w:hAnsi="Sylfaen"/>
          <w:sz w:val="24"/>
          <w:szCs w:val="24"/>
        </w:rPr>
        <w:t xml:space="preserve"> </w:t>
      </w:r>
      <w:r w:rsidRPr="009A6419">
        <w:rPr>
          <w:rFonts w:ascii="Sylfaen" w:hAnsi="Sylfaen"/>
          <w:sz w:val="24"/>
          <w:szCs w:val="24"/>
        </w:rPr>
        <w:t>индивидуального предпринимателя, - фамилия, имя, отчество (при наличии), сведения о государственной регистрации в качестве индивидуального предпринимателя;</w:t>
      </w:r>
    </w:p>
    <w:p w:rsidR="0047493C" w:rsidRPr="009A6419" w:rsidRDefault="005A0C74" w:rsidP="009A6419">
      <w:pPr>
        <w:pStyle w:val="Bodytext20"/>
        <w:shd w:val="clear" w:color="auto" w:fill="auto"/>
        <w:tabs>
          <w:tab w:val="left" w:pos="851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A6419">
        <w:rPr>
          <w:rFonts w:ascii="Sylfaen" w:hAnsi="Sylfaen"/>
          <w:sz w:val="24"/>
          <w:szCs w:val="24"/>
        </w:rPr>
        <w:t>в)</w:t>
      </w:r>
      <w:r w:rsidR="009601FB">
        <w:rPr>
          <w:rFonts w:ascii="Sylfaen" w:hAnsi="Sylfaen"/>
          <w:sz w:val="24"/>
          <w:szCs w:val="24"/>
        </w:rPr>
        <w:t xml:space="preserve"> </w:t>
      </w:r>
      <w:r w:rsidRPr="009A6419">
        <w:rPr>
          <w:rFonts w:ascii="Sylfaen" w:hAnsi="Sylfaen"/>
          <w:sz w:val="24"/>
          <w:szCs w:val="24"/>
        </w:rPr>
        <w:t>информация об экономических интересах заинтересованных лиц, которые могут быть затронуты принятием решения Комиссии.</w:t>
      </w:r>
    </w:p>
    <w:p w:rsidR="0047493C" w:rsidRPr="009A6419" w:rsidRDefault="009A6419" w:rsidP="009A6419">
      <w:pPr>
        <w:pStyle w:val="Bodytext20"/>
        <w:shd w:val="clear" w:color="auto" w:fill="auto"/>
        <w:tabs>
          <w:tab w:val="left" w:pos="851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A6419">
        <w:rPr>
          <w:rFonts w:ascii="Sylfaen" w:hAnsi="Sylfaen"/>
          <w:sz w:val="24"/>
          <w:szCs w:val="24"/>
        </w:rPr>
        <w:t>6.</w:t>
      </w:r>
      <w:r w:rsidR="009601FB">
        <w:rPr>
          <w:rFonts w:ascii="Sylfaen" w:hAnsi="Sylfaen"/>
          <w:sz w:val="24"/>
          <w:szCs w:val="24"/>
        </w:rPr>
        <w:t xml:space="preserve"> </w:t>
      </w:r>
      <w:r w:rsidR="005A0C74" w:rsidRPr="009A6419">
        <w:rPr>
          <w:rFonts w:ascii="Sylfaen" w:hAnsi="Sylfaen"/>
          <w:sz w:val="24"/>
          <w:szCs w:val="24"/>
        </w:rPr>
        <w:t>Сбор, анализ и учет замечаний заинтересованных лиц осуществляются ответственным департаментом.</w:t>
      </w:r>
    </w:p>
    <w:p w:rsidR="0047493C" w:rsidRPr="009A6419" w:rsidRDefault="005A0C74" w:rsidP="009A6419">
      <w:pPr>
        <w:pStyle w:val="Bodytext20"/>
        <w:shd w:val="clear" w:color="auto" w:fill="auto"/>
        <w:tabs>
          <w:tab w:val="left" w:pos="851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A6419">
        <w:rPr>
          <w:rFonts w:ascii="Sylfaen" w:hAnsi="Sylfaen"/>
          <w:sz w:val="24"/>
          <w:szCs w:val="24"/>
        </w:rPr>
        <w:t>В случае отсутствия сведений, предусмотренных пунктом 5 настоящего Порядка, замечания не учитываются.</w:t>
      </w:r>
    </w:p>
    <w:p w:rsidR="0047493C" w:rsidRPr="009A6419" w:rsidRDefault="009A6419" w:rsidP="009A6419">
      <w:pPr>
        <w:pStyle w:val="Bodytext20"/>
        <w:shd w:val="clear" w:color="auto" w:fill="auto"/>
        <w:tabs>
          <w:tab w:val="left" w:pos="851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A6419">
        <w:rPr>
          <w:rFonts w:ascii="Sylfaen" w:hAnsi="Sylfaen"/>
          <w:sz w:val="24"/>
          <w:szCs w:val="24"/>
        </w:rPr>
        <w:t>7.</w:t>
      </w:r>
      <w:r w:rsidR="009601FB">
        <w:rPr>
          <w:rFonts w:ascii="Sylfaen" w:hAnsi="Sylfaen"/>
          <w:sz w:val="24"/>
          <w:szCs w:val="24"/>
        </w:rPr>
        <w:t xml:space="preserve"> </w:t>
      </w:r>
      <w:r w:rsidR="005A0C74" w:rsidRPr="009A6419">
        <w:rPr>
          <w:rFonts w:ascii="Sylfaen" w:hAnsi="Sylfaen"/>
          <w:sz w:val="24"/>
          <w:szCs w:val="24"/>
        </w:rPr>
        <w:t xml:space="preserve"> Не позднее 10 рабочих дней со дня окончания срока, установленного для представления заинтересованными лицами замечаний, ответственный департамент составляет сводку замечаний по форме согласно приложению (далее - сводка).</w:t>
      </w:r>
    </w:p>
    <w:p w:rsidR="0047493C" w:rsidRPr="009A6419" w:rsidRDefault="005A0C74" w:rsidP="009A6419">
      <w:pPr>
        <w:pStyle w:val="Bodytext20"/>
        <w:shd w:val="clear" w:color="auto" w:fill="auto"/>
        <w:tabs>
          <w:tab w:val="left" w:pos="851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A6419">
        <w:rPr>
          <w:rFonts w:ascii="Sylfaen" w:hAnsi="Sylfaen"/>
          <w:sz w:val="24"/>
          <w:szCs w:val="24"/>
        </w:rPr>
        <w:t>В случае если инициатором предложения о мерах является Комиссия, ответственный департамент в срок, предусмотренный абзацем первым настоящего пункта, размещает сводку на официальном сайте Союза.</w:t>
      </w:r>
    </w:p>
    <w:p w:rsidR="0047493C" w:rsidRPr="009A6419" w:rsidRDefault="005A0C74" w:rsidP="009A6419">
      <w:pPr>
        <w:pStyle w:val="Bodytext20"/>
        <w:shd w:val="clear" w:color="auto" w:fill="auto"/>
        <w:tabs>
          <w:tab w:val="left" w:pos="851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A6419">
        <w:rPr>
          <w:rFonts w:ascii="Sylfaen" w:hAnsi="Sylfaen"/>
          <w:sz w:val="24"/>
          <w:szCs w:val="24"/>
        </w:rPr>
        <w:lastRenderedPageBreak/>
        <w:t>В случае если инициатором предложения о мерах является государство-член (далее - инициатор), ответственный департамент направляет сводку инициатору посредством электронной почты. При этом графа «Позиция инициатора» не заполняется.</w:t>
      </w:r>
    </w:p>
    <w:p w:rsidR="0047493C" w:rsidRPr="009A6419" w:rsidRDefault="005A0C74" w:rsidP="009A6419">
      <w:pPr>
        <w:pStyle w:val="Bodytext20"/>
        <w:shd w:val="clear" w:color="auto" w:fill="auto"/>
        <w:tabs>
          <w:tab w:val="left" w:pos="851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A6419">
        <w:rPr>
          <w:rFonts w:ascii="Sylfaen" w:hAnsi="Sylfaen"/>
          <w:sz w:val="24"/>
          <w:szCs w:val="24"/>
        </w:rPr>
        <w:t>В случае отсутствия замечаний соответствующая информация доводится ответственным департаментом до сведения инициатора посредством электронной почты и размещается на официальном сайте Союза.</w:t>
      </w:r>
    </w:p>
    <w:p w:rsidR="0047493C" w:rsidRPr="009A6419" w:rsidRDefault="009A6419" w:rsidP="009A6419">
      <w:pPr>
        <w:pStyle w:val="Bodytext20"/>
        <w:shd w:val="clear" w:color="auto" w:fill="auto"/>
        <w:tabs>
          <w:tab w:val="left" w:pos="851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A6419">
        <w:rPr>
          <w:rFonts w:ascii="Sylfaen" w:hAnsi="Sylfaen"/>
          <w:sz w:val="24"/>
          <w:szCs w:val="24"/>
        </w:rPr>
        <w:t>8.</w:t>
      </w:r>
      <w:r w:rsidR="009601FB">
        <w:rPr>
          <w:rFonts w:ascii="Sylfaen" w:hAnsi="Sylfaen"/>
          <w:sz w:val="24"/>
          <w:szCs w:val="24"/>
        </w:rPr>
        <w:t xml:space="preserve"> </w:t>
      </w:r>
      <w:r w:rsidR="005A0C74" w:rsidRPr="009A6419">
        <w:rPr>
          <w:rFonts w:ascii="Sylfaen" w:hAnsi="Sylfaen"/>
          <w:sz w:val="24"/>
          <w:szCs w:val="24"/>
        </w:rPr>
        <w:t>Инициатор в течение 10 рабочих дней с даты получения сводки заполняет графу сводки «Позиция инициатора» (на русском языке), в которой приводятся сведения по каждому замечанию с указанием его учета или отклонения (с мотивированным обоснованием отклонения), и направляет заполненную сводку в Комиссию посредством электронной почты.</w:t>
      </w:r>
    </w:p>
    <w:p w:rsidR="0047493C" w:rsidRPr="009A6419" w:rsidRDefault="009A6419" w:rsidP="009A6419">
      <w:pPr>
        <w:pStyle w:val="Bodytext20"/>
        <w:shd w:val="clear" w:color="auto" w:fill="auto"/>
        <w:tabs>
          <w:tab w:val="left" w:pos="851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A6419">
        <w:rPr>
          <w:rFonts w:ascii="Sylfaen" w:hAnsi="Sylfaen"/>
          <w:sz w:val="24"/>
          <w:szCs w:val="24"/>
        </w:rPr>
        <w:t>9.</w:t>
      </w:r>
      <w:r w:rsidR="009601FB">
        <w:rPr>
          <w:rFonts w:ascii="Sylfaen" w:hAnsi="Sylfaen"/>
          <w:sz w:val="24"/>
          <w:szCs w:val="24"/>
        </w:rPr>
        <w:t xml:space="preserve"> </w:t>
      </w:r>
      <w:r w:rsidR="005A0C74" w:rsidRPr="009A6419">
        <w:rPr>
          <w:rFonts w:ascii="Sylfaen" w:hAnsi="Sylfaen"/>
          <w:sz w:val="24"/>
          <w:szCs w:val="24"/>
        </w:rPr>
        <w:t>В течение 5 рабочих дней с даты получения сводки, заполненной инициатором, ответственный департамент обеспечивает ее размещение на официальном сайте Союза.</w:t>
      </w:r>
    </w:p>
    <w:p w:rsidR="0047493C" w:rsidRPr="009A6419" w:rsidRDefault="005A0C74" w:rsidP="009A6419">
      <w:pPr>
        <w:pStyle w:val="Bodytext20"/>
        <w:shd w:val="clear" w:color="auto" w:fill="auto"/>
        <w:tabs>
          <w:tab w:val="left" w:pos="851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A6419">
        <w:rPr>
          <w:rFonts w:ascii="Sylfaen" w:hAnsi="Sylfaen"/>
          <w:sz w:val="24"/>
          <w:szCs w:val="24"/>
        </w:rPr>
        <w:t>В течение 5 рабочих дней со дня размещения сводки на официальном сайте Союза заинтересованные лица направляют в</w:t>
      </w:r>
      <w:r w:rsidR="009A6419" w:rsidRPr="009A6419">
        <w:rPr>
          <w:rFonts w:ascii="Sylfaen" w:hAnsi="Sylfaen"/>
          <w:sz w:val="24"/>
          <w:szCs w:val="24"/>
        </w:rPr>
        <w:t xml:space="preserve"> </w:t>
      </w:r>
      <w:r w:rsidRPr="009A6419">
        <w:rPr>
          <w:rFonts w:ascii="Sylfaen" w:hAnsi="Sylfaen"/>
          <w:sz w:val="24"/>
          <w:szCs w:val="24"/>
        </w:rPr>
        <w:t>Комиссию посредством электронной почты предложения (на русском языке) о консультациях.</w:t>
      </w:r>
    </w:p>
    <w:p w:rsidR="0047493C" w:rsidRPr="009A6419" w:rsidRDefault="009A6419" w:rsidP="009A6419">
      <w:pPr>
        <w:pStyle w:val="Bodytext20"/>
        <w:shd w:val="clear" w:color="auto" w:fill="auto"/>
        <w:tabs>
          <w:tab w:val="left" w:pos="993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A6419">
        <w:rPr>
          <w:rFonts w:ascii="Sylfaen" w:hAnsi="Sylfaen"/>
          <w:sz w:val="24"/>
          <w:szCs w:val="24"/>
        </w:rPr>
        <w:t>10.</w:t>
      </w:r>
      <w:r w:rsidR="009601FB">
        <w:rPr>
          <w:rFonts w:ascii="Sylfaen" w:hAnsi="Sylfaen"/>
          <w:sz w:val="24"/>
          <w:szCs w:val="24"/>
        </w:rPr>
        <w:t xml:space="preserve"> </w:t>
      </w:r>
      <w:r w:rsidR="005A0C74" w:rsidRPr="009A6419">
        <w:rPr>
          <w:rFonts w:ascii="Sylfaen" w:hAnsi="Sylfaen"/>
          <w:sz w:val="24"/>
          <w:szCs w:val="24"/>
        </w:rPr>
        <w:t>В случае если заинтересованные лица представили в Комиссию предложения о консультациях, ответственный департамент не позднее 15 календарных дней до даты проведения консультаций направляет информацию о дате и времени проведения консультаций посредством электронной почты:</w:t>
      </w:r>
    </w:p>
    <w:p w:rsidR="0047493C" w:rsidRPr="009A6419" w:rsidRDefault="005A0C74" w:rsidP="009A6419">
      <w:pPr>
        <w:pStyle w:val="Bodytext20"/>
        <w:shd w:val="clear" w:color="auto" w:fill="auto"/>
        <w:tabs>
          <w:tab w:val="left" w:pos="993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A6419">
        <w:rPr>
          <w:rFonts w:ascii="Sylfaen" w:hAnsi="Sylfaen"/>
          <w:sz w:val="24"/>
          <w:szCs w:val="24"/>
        </w:rPr>
        <w:t>а)</w:t>
      </w:r>
      <w:r w:rsidR="009601FB">
        <w:rPr>
          <w:rFonts w:ascii="Sylfaen" w:hAnsi="Sylfaen"/>
          <w:sz w:val="24"/>
          <w:szCs w:val="24"/>
        </w:rPr>
        <w:t xml:space="preserve"> </w:t>
      </w:r>
      <w:r w:rsidRPr="009A6419">
        <w:rPr>
          <w:rFonts w:ascii="Sylfaen" w:hAnsi="Sylfaen"/>
          <w:sz w:val="24"/>
          <w:szCs w:val="24"/>
        </w:rPr>
        <w:t>заинтересованным лицам, представившим замечания и (или) предложения о консультациях;</w:t>
      </w:r>
    </w:p>
    <w:p w:rsidR="0047493C" w:rsidRPr="009A6419" w:rsidRDefault="005A0C74" w:rsidP="009A6419">
      <w:pPr>
        <w:pStyle w:val="Bodytext20"/>
        <w:shd w:val="clear" w:color="auto" w:fill="auto"/>
        <w:tabs>
          <w:tab w:val="left" w:pos="993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A6419">
        <w:rPr>
          <w:rFonts w:ascii="Sylfaen" w:hAnsi="Sylfaen"/>
          <w:sz w:val="24"/>
          <w:szCs w:val="24"/>
        </w:rPr>
        <w:t>б)</w:t>
      </w:r>
      <w:r w:rsidR="009601FB">
        <w:rPr>
          <w:rFonts w:ascii="Sylfaen" w:hAnsi="Sylfaen"/>
          <w:sz w:val="24"/>
          <w:szCs w:val="24"/>
        </w:rPr>
        <w:t xml:space="preserve"> </w:t>
      </w:r>
      <w:r w:rsidRPr="009A6419">
        <w:rPr>
          <w:rFonts w:ascii="Sylfaen" w:hAnsi="Sylfaen"/>
          <w:sz w:val="24"/>
          <w:szCs w:val="24"/>
        </w:rPr>
        <w:t>органам государственной власти государств-членов, уполномоченным на взаимодействие с Комиссией.</w:t>
      </w:r>
    </w:p>
    <w:p w:rsidR="0047493C" w:rsidRPr="009A6419" w:rsidRDefault="009A6419" w:rsidP="009A6419">
      <w:pPr>
        <w:pStyle w:val="Bodytext20"/>
        <w:shd w:val="clear" w:color="auto" w:fill="auto"/>
        <w:tabs>
          <w:tab w:val="left" w:pos="993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A6419">
        <w:rPr>
          <w:rFonts w:ascii="Sylfaen" w:hAnsi="Sylfaen"/>
          <w:sz w:val="24"/>
          <w:szCs w:val="24"/>
        </w:rPr>
        <w:t>11.</w:t>
      </w:r>
      <w:r w:rsidR="009601FB">
        <w:rPr>
          <w:rFonts w:ascii="Sylfaen" w:hAnsi="Sylfaen"/>
          <w:sz w:val="24"/>
          <w:szCs w:val="24"/>
        </w:rPr>
        <w:t xml:space="preserve"> </w:t>
      </w:r>
      <w:r w:rsidR="005A0C74" w:rsidRPr="009A6419">
        <w:rPr>
          <w:rFonts w:ascii="Sylfaen" w:hAnsi="Sylfaen"/>
          <w:sz w:val="24"/>
          <w:szCs w:val="24"/>
        </w:rPr>
        <w:t>Консультации могут проводиться в очном формате или в формате видеоконференции.</w:t>
      </w:r>
    </w:p>
    <w:p w:rsidR="0047493C" w:rsidRPr="009A6419" w:rsidRDefault="009A6419" w:rsidP="009A6419">
      <w:pPr>
        <w:pStyle w:val="Bodytext20"/>
        <w:shd w:val="clear" w:color="auto" w:fill="auto"/>
        <w:tabs>
          <w:tab w:val="left" w:pos="993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A6419">
        <w:rPr>
          <w:rFonts w:ascii="Sylfaen" w:hAnsi="Sylfaen"/>
          <w:sz w:val="24"/>
          <w:szCs w:val="24"/>
        </w:rPr>
        <w:t>12.</w:t>
      </w:r>
      <w:r w:rsidR="009601FB">
        <w:rPr>
          <w:rFonts w:ascii="Sylfaen" w:hAnsi="Sylfaen"/>
          <w:sz w:val="24"/>
          <w:szCs w:val="24"/>
        </w:rPr>
        <w:t xml:space="preserve"> </w:t>
      </w:r>
      <w:r w:rsidR="005A0C74" w:rsidRPr="009A6419">
        <w:rPr>
          <w:rFonts w:ascii="Sylfaen" w:hAnsi="Sylfaen"/>
          <w:sz w:val="24"/>
          <w:szCs w:val="24"/>
        </w:rPr>
        <w:t>В соответствии с пунктом 8 Протокола Комиссия может не проводить консультации при наличии любого из следующих условий:</w:t>
      </w:r>
    </w:p>
    <w:p w:rsidR="0047493C" w:rsidRPr="009A6419" w:rsidRDefault="005A0C74" w:rsidP="009A6419">
      <w:pPr>
        <w:pStyle w:val="Bodytext20"/>
        <w:shd w:val="clear" w:color="auto" w:fill="auto"/>
        <w:tabs>
          <w:tab w:val="left" w:pos="851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A6419">
        <w:rPr>
          <w:rFonts w:ascii="Sylfaen" w:hAnsi="Sylfaen"/>
          <w:sz w:val="24"/>
          <w:szCs w:val="24"/>
        </w:rPr>
        <w:t>а)</w:t>
      </w:r>
      <w:r w:rsidR="009601FB">
        <w:rPr>
          <w:rFonts w:ascii="Sylfaen" w:hAnsi="Sylfaen"/>
          <w:sz w:val="24"/>
          <w:szCs w:val="24"/>
        </w:rPr>
        <w:t xml:space="preserve"> </w:t>
      </w:r>
      <w:r w:rsidRPr="009A6419">
        <w:rPr>
          <w:rFonts w:ascii="Sylfaen" w:hAnsi="Sylfaen"/>
          <w:sz w:val="24"/>
          <w:szCs w:val="24"/>
        </w:rPr>
        <w:t>о мерах, предусмотренных проектом решения, не должно быть известно до даты вступления его в силу, в связи с чем проведение консультаций приведет или может привести к недостижению целей, предусмотренных таким решением;</w:t>
      </w:r>
    </w:p>
    <w:p w:rsidR="0047493C" w:rsidRPr="009A6419" w:rsidRDefault="005A0C74" w:rsidP="009A6419">
      <w:pPr>
        <w:pStyle w:val="Bodytext20"/>
        <w:shd w:val="clear" w:color="auto" w:fill="auto"/>
        <w:tabs>
          <w:tab w:val="left" w:pos="851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A6419">
        <w:rPr>
          <w:rFonts w:ascii="Sylfaen" w:hAnsi="Sylfaen"/>
          <w:sz w:val="24"/>
          <w:szCs w:val="24"/>
        </w:rPr>
        <w:t>б)</w:t>
      </w:r>
      <w:r w:rsidR="009601FB">
        <w:rPr>
          <w:rFonts w:ascii="Sylfaen" w:hAnsi="Sylfaen"/>
          <w:sz w:val="24"/>
          <w:szCs w:val="24"/>
        </w:rPr>
        <w:t xml:space="preserve"> </w:t>
      </w:r>
      <w:r w:rsidRPr="009A6419">
        <w:rPr>
          <w:rFonts w:ascii="Sylfaen" w:hAnsi="Sylfaen"/>
          <w:sz w:val="24"/>
          <w:szCs w:val="24"/>
        </w:rPr>
        <w:t>проведение консультаций вызовет задержку в принятии решения Комиссии, что может привести к причинению существенного ущерба интересам государств-членов;</w:t>
      </w:r>
    </w:p>
    <w:p w:rsidR="0047493C" w:rsidRPr="009A6419" w:rsidRDefault="005A0C74" w:rsidP="009A6419">
      <w:pPr>
        <w:pStyle w:val="Bodytext20"/>
        <w:shd w:val="clear" w:color="auto" w:fill="auto"/>
        <w:tabs>
          <w:tab w:val="left" w:pos="851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A6419">
        <w:rPr>
          <w:rFonts w:ascii="Sylfaen" w:hAnsi="Sylfaen"/>
          <w:sz w:val="24"/>
          <w:szCs w:val="24"/>
        </w:rPr>
        <w:t>в)</w:t>
      </w:r>
      <w:r w:rsidR="009601FB">
        <w:rPr>
          <w:rFonts w:ascii="Sylfaen" w:hAnsi="Sylfaen"/>
          <w:sz w:val="24"/>
          <w:szCs w:val="24"/>
        </w:rPr>
        <w:t xml:space="preserve"> </w:t>
      </w:r>
      <w:r w:rsidRPr="009A6419">
        <w:rPr>
          <w:rFonts w:ascii="Sylfaen" w:hAnsi="Sylfaen"/>
          <w:sz w:val="24"/>
          <w:szCs w:val="24"/>
        </w:rPr>
        <w:t>проектом решения предусматривается предоставление исключительного права.</w:t>
      </w:r>
    </w:p>
    <w:p w:rsidR="0047493C" w:rsidRPr="009A6419" w:rsidRDefault="009A6419" w:rsidP="009A6419">
      <w:pPr>
        <w:pStyle w:val="Bodytext20"/>
        <w:shd w:val="clear" w:color="auto" w:fill="auto"/>
        <w:tabs>
          <w:tab w:val="left" w:pos="993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A6419">
        <w:rPr>
          <w:rFonts w:ascii="Sylfaen" w:hAnsi="Sylfaen"/>
          <w:sz w:val="24"/>
          <w:szCs w:val="24"/>
        </w:rPr>
        <w:t>13.</w:t>
      </w:r>
      <w:r w:rsidR="009601FB">
        <w:rPr>
          <w:rFonts w:ascii="Sylfaen" w:hAnsi="Sylfaen"/>
          <w:sz w:val="24"/>
          <w:szCs w:val="24"/>
        </w:rPr>
        <w:t xml:space="preserve"> </w:t>
      </w:r>
      <w:r w:rsidR="005A0C74" w:rsidRPr="009A6419">
        <w:rPr>
          <w:rFonts w:ascii="Sylfaen" w:hAnsi="Sylfaen"/>
          <w:sz w:val="24"/>
          <w:szCs w:val="24"/>
        </w:rPr>
        <w:t xml:space="preserve">Наличие условий, указанных в подпунктах «а» и «б» пункта 12 настоящего </w:t>
      </w:r>
      <w:r w:rsidR="005A0C74" w:rsidRPr="009A6419">
        <w:rPr>
          <w:rFonts w:ascii="Sylfaen" w:hAnsi="Sylfaen"/>
          <w:sz w:val="24"/>
          <w:szCs w:val="24"/>
        </w:rPr>
        <w:lastRenderedPageBreak/>
        <w:t>Порядка, определяется государствами-членами, в том числе в рамках подкомитета по таможенно-тарифному, нетарифному регулированию и защитным мерам Консультативного комитета по торговле.</w:t>
      </w:r>
    </w:p>
    <w:p w:rsidR="0047493C" w:rsidRPr="009A6419" w:rsidRDefault="005A0C74" w:rsidP="009A6419">
      <w:pPr>
        <w:pStyle w:val="Bodytext20"/>
        <w:shd w:val="clear" w:color="auto" w:fill="auto"/>
        <w:tabs>
          <w:tab w:val="left" w:pos="851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A6419">
        <w:rPr>
          <w:rFonts w:ascii="Sylfaen" w:hAnsi="Sylfaen"/>
          <w:sz w:val="24"/>
          <w:szCs w:val="24"/>
        </w:rPr>
        <w:t>Наличие условий, указанных в подпункте «в» пункта 12 настоящего Порядка, определяется ответственным департаментом.</w:t>
      </w:r>
    </w:p>
    <w:p w:rsidR="0047493C" w:rsidRPr="009A6419" w:rsidRDefault="005A0C74" w:rsidP="009A6419">
      <w:pPr>
        <w:pStyle w:val="Bodytext20"/>
        <w:shd w:val="clear" w:color="auto" w:fill="auto"/>
        <w:tabs>
          <w:tab w:val="left" w:pos="851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A6419">
        <w:rPr>
          <w:rFonts w:ascii="Sylfaen" w:hAnsi="Sylfaen"/>
          <w:sz w:val="24"/>
          <w:szCs w:val="24"/>
        </w:rPr>
        <w:t>Информация о наличии таких условий указывается в справке, представляемой в составе комплекта документов и материалов к заседанию Коллегии Комиссии.</w:t>
      </w:r>
    </w:p>
    <w:p w:rsidR="0047493C" w:rsidRPr="009A6419" w:rsidRDefault="005A0C74" w:rsidP="009A6419">
      <w:pPr>
        <w:pStyle w:val="Bodytext20"/>
        <w:shd w:val="clear" w:color="auto" w:fill="auto"/>
        <w:tabs>
          <w:tab w:val="left" w:pos="851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A6419">
        <w:rPr>
          <w:rFonts w:ascii="Sylfaen" w:hAnsi="Sylfaen"/>
          <w:sz w:val="24"/>
          <w:szCs w:val="24"/>
        </w:rPr>
        <w:t>В случае принятия решения о непроведении консультаций информирование заинтересованных лиц о подготовке проекта решения в соответствии с настоящим Порядком не осуществляется.</w:t>
      </w:r>
    </w:p>
    <w:p w:rsidR="0047493C" w:rsidRPr="009A6419" w:rsidRDefault="009A6419" w:rsidP="009A6419">
      <w:pPr>
        <w:pStyle w:val="Bodytext20"/>
        <w:shd w:val="clear" w:color="auto" w:fill="auto"/>
        <w:tabs>
          <w:tab w:val="left" w:pos="993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A6419">
        <w:rPr>
          <w:rFonts w:ascii="Sylfaen" w:hAnsi="Sylfaen"/>
          <w:sz w:val="24"/>
          <w:szCs w:val="24"/>
        </w:rPr>
        <w:t>14.</w:t>
      </w:r>
      <w:r w:rsidR="009601FB">
        <w:rPr>
          <w:rFonts w:ascii="Sylfaen" w:hAnsi="Sylfaen"/>
          <w:sz w:val="24"/>
          <w:szCs w:val="24"/>
        </w:rPr>
        <w:t xml:space="preserve"> </w:t>
      </w:r>
      <w:r w:rsidR="005A0C74" w:rsidRPr="009A6419">
        <w:rPr>
          <w:rFonts w:ascii="Sylfaen" w:hAnsi="Sylfaen"/>
          <w:sz w:val="24"/>
          <w:szCs w:val="24"/>
        </w:rPr>
        <w:t>В случае если предусматривается внесение в ранее принятые Комиссией решения изменений юридико-технического и (или) редакционного характера, не оказывающих влияния на условия предпринимательской деятельности, ответственным департаментом осуществляется информирование заинтересованных лиц посредством размещения соответствующего проекта решения о внесении изменений на официальном сайте Союза в соответствии с пунктами 2 и 3 настоящего Порядка.</w:t>
      </w:r>
    </w:p>
    <w:p w:rsidR="0047493C" w:rsidRPr="009A6419" w:rsidRDefault="009A6419" w:rsidP="009A6419">
      <w:pPr>
        <w:pStyle w:val="Bodytext20"/>
        <w:shd w:val="clear" w:color="auto" w:fill="auto"/>
        <w:tabs>
          <w:tab w:val="left" w:pos="993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A6419">
        <w:rPr>
          <w:rFonts w:ascii="Sylfaen" w:hAnsi="Sylfaen"/>
          <w:sz w:val="24"/>
          <w:szCs w:val="24"/>
        </w:rPr>
        <w:t>15.</w:t>
      </w:r>
      <w:r w:rsidR="009601FB">
        <w:rPr>
          <w:rFonts w:ascii="Sylfaen" w:hAnsi="Sylfaen"/>
          <w:sz w:val="24"/>
          <w:szCs w:val="24"/>
        </w:rPr>
        <w:t xml:space="preserve"> </w:t>
      </w:r>
      <w:r w:rsidR="005A0C74" w:rsidRPr="009A6419">
        <w:rPr>
          <w:rFonts w:ascii="Sylfaen" w:hAnsi="Sylfaen"/>
          <w:sz w:val="24"/>
          <w:szCs w:val="24"/>
        </w:rPr>
        <w:t>Ответственный департамент не позднее 5 рабочих дней после проведения консультаций размещает на официальном сайте Союза протокол консультаций и (или) иные документы и материалы, имеющие значение для принятия решения по рассматриваемому вопросу.</w:t>
      </w:r>
    </w:p>
    <w:p w:rsidR="009A6419" w:rsidRDefault="009A6419" w:rsidP="009A6419">
      <w:pPr>
        <w:pStyle w:val="Bodytext20"/>
        <w:shd w:val="clear" w:color="auto" w:fill="auto"/>
        <w:tabs>
          <w:tab w:val="left" w:pos="993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9A6419">
        <w:rPr>
          <w:rFonts w:ascii="Sylfaen" w:hAnsi="Sylfaen"/>
          <w:sz w:val="24"/>
          <w:szCs w:val="24"/>
        </w:rPr>
        <w:t>16.</w:t>
      </w:r>
      <w:r w:rsidR="009601FB">
        <w:rPr>
          <w:rFonts w:ascii="Sylfaen" w:hAnsi="Sylfaen"/>
          <w:sz w:val="24"/>
          <w:szCs w:val="24"/>
        </w:rPr>
        <w:t xml:space="preserve"> </w:t>
      </w:r>
      <w:r w:rsidR="005A0C74" w:rsidRPr="009A6419">
        <w:rPr>
          <w:rFonts w:ascii="Sylfaen" w:hAnsi="Sylfaen"/>
          <w:sz w:val="24"/>
          <w:szCs w:val="24"/>
        </w:rPr>
        <w:t>По результатам анализа представленных замечаний</w:t>
      </w:r>
      <w:r w:rsidRPr="009A6419">
        <w:rPr>
          <w:rFonts w:ascii="Sylfaen" w:hAnsi="Sylfaen"/>
          <w:sz w:val="24"/>
          <w:szCs w:val="24"/>
        </w:rPr>
        <w:t xml:space="preserve"> </w:t>
      </w:r>
      <w:r w:rsidR="005A0C74" w:rsidRPr="009A6419">
        <w:rPr>
          <w:rFonts w:ascii="Sylfaen" w:hAnsi="Sylfaen"/>
          <w:sz w:val="24"/>
          <w:szCs w:val="24"/>
        </w:rPr>
        <w:t>инициатором может быть принято решение об отзыве предложения о мерах. В этом случае ответственный департамент обеспечивает размещение на официальном сайте Союза соответствующей информации.</w:t>
      </w:r>
    </w:p>
    <w:p w:rsidR="009A6419" w:rsidRDefault="009A6419">
      <w:pPr>
        <w:rPr>
          <w:rFonts w:eastAsia="Times New Roman" w:cs="Times New Roman"/>
        </w:rPr>
      </w:pPr>
      <w:r>
        <w:br w:type="page"/>
      </w:r>
    </w:p>
    <w:p w:rsidR="0047493C" w:rsidRPr="009A6419" w:rsidRDefault="005A0C74" w:rsidP="003A3274">
      <w:pPr>
        <w:pStyle w:val="Bodytext20"/>
        <w:shd w:val="clear" w:color="auto" w:fill="auto"/>
        <w:spacing w:before="0" w:after="120" w:line="240" w:lineRule="auto"/>
        <w:ind w:left="4111"/>
        <w:jc w:val="center"/>
        <w:rPr>
          <w:rFonts w:ascii="Sylfaen" w:hAnsi="Sylfaen"/>
          <w:sz w:val="24"/>
          <w:szCs w:val="24"/>
        </w:rPr>
      </w:pPr>
      <w:r w:rsidRPr="009A6419">
        <w:rPr>
          <w:rFonts w:ascii="Sylfaen" w:hAnsi="Sylfaen"/>
          <w:sz w:val="24"/>
          <w:szCs w:val="24"/>
        </w:rPr>
        <w:lastRenderedPageBreak/>
        <w:t>ПРИЛОЖЕНИЕ</w:t>
      </w:r>
    </w:p>
    <w:p w:rsidR="0047493C" w:rsidRPr="00885B5E" w:rsidRDefault="005A0C74" w:rsidP="003A3274">
      <w:pPr>
        <w:pStyle w:val="Bodytext20"/>
        <w:shd w:val="clear" w:color="auto" w:fill="auto"/>
        <w:spacing w:before="0" w:after="120" w:line="240" w:lineRule="auto"/>
        <w:ind w:left="4111"/>
        <w:jc w:val="center"/>
        <w:rPr>
          <w:rFonts w:ascii="Sylfaen" w:hAnsi="Sylfaen"/>
          <w:sz w:val="24"/>
          <w:szCs w:val="24"/>
        </w:rPr>
      </w:pPr>
      <w:r w:rsidRPr="009A6419">
        <w:rPr>
          <w:rFonts w:ascii="Sylfaen" w:hAnsi="Sylfaen"/>
          <w:sz w:val="24"/>
          <w:szCs w:val="24"/>
        </w:rPr>
        <w:t>к Порядку информирования участников внешнеторговой деятельности государств - членов Евразийского экономического союза о подготовке проекта решения о введении, применении, продлении или отмене единых мер нетарифного регулирования и проведения консультаций</w:t>
      </w:r>
    </w:p>
    <w:p w:rsidR="009A6419" w:rsidRPr="00885B5E" w:rsidRDefault="009A6419" w:rsidP="003A3274">
      <w:pPr>
        <w:pStyle w:val="Bodytext20"/>
        <w:shd w:val="clear" w:color="auto" w:fill="auto"/>
        <w:spacing w:before="0" w:after="120" w:line="240" w:lineRule="auto"/>
        <w:ind w:left="3828"/>
        <w:jc w:val="center"/>
        <w:rPr>
          <w:rFonts w:ascii="Sylfaen" w:hAnsi="Sylfaen"/>
          <w:sz w:val="24"/>
          <w:szCs w:val="24"/>
        </w:rPr>
      </w:pPr>
    </w:p>
    <w:p w:rsidR="0047493C" w:rsidRPr="009A6419" w:rsidRDefault="005A0C74" w:rsidP="009A6419">
      <w:pPr>
        <w:pStyle w:val="Bodytext30"/>
        <w:shd w:val="clear" w:color="auto" w:fill="auto"/>
        <w:spacing w:line="240" w:lineRule="auto"/>
        <w:ind w:left="3260" w:firstLine="800"/>
        <w:jc w:val="left"/>
        <w:rPr>
          <w:rFonts w:ascii="Sylfaen" w:hAnsi="Sylfaen"/>
          <w:sz w:val="24"/>
          <w:szCs w:val="24"/>
        </w:rPr>
      </w:pPr>
      <w:r w:rsidRPr="009A6419">
        <w:rPr>
          <w:rFonts w:ascii="Sylfaen" w:hAnsi="Sylfaen"/>
          <w:sz w:val="24"/>
          <w:szCs w:val="24"/>
        </w:rPr>
        <w:t>СВОДКА</w:t>
      </w:r>
    </w:p>
    <w:p w:rsidR="003A3274" w:rsidRPr="00885B5E" w:rsidRDefault="005A0C74" w:rsidP="003A3274">
      <w:pPr>
        <w:pStyle w:val="Bodytext30"/>
        <w:shd w:val="clear" w:color="auto" w:fill="auto"/>
        <w:spacing w:line="240" w:lineRule="auto"/>
        <w:ind w:left="1134" w:right="1126"/>
        <w:rPr>
          <w:rFonts w:ascii="Sylfaen" w:hAnsi="Sylfaen"/>
          <w:sz w:val="24"/>
          <w:szCs w:val="24"/>
        </w:rPr>
      </w:pPr>
      <w:r w:rsidRPr="009A6419">
        <w:rPr>
          <w:rFonts w:ascii="Sylfaen" w:hAnsi="Sylfaen"/>
          <w:sz w:val="24"/>
          <w:szCs w:val="24"/>
        </w:rPr>
        <w:t>замечаний участников внешнеторговой деятельности</w:t>
      </w:r>
      <w:r w:rsidR="003A3274" w:rsidRPr="003A3274">
        <w:rPr>
          <w:rFonts w:ascii="Sylfaen" w:hAnsi="Sylfaen"/>
          <w:sz w:val="24"/>
          <w:szCs w:val="24"/>
        </w:rPr>
        <w:t xml:space="preserve"> </w:t>
      </w:r>
      <w:r w:rsidRPr="009A6419">
        <w:rPr>
          <w:rFonts w:ascii="Sylfaen" w:hAnsi="Sylfaen"/>
          <w:sz w:val="24"/>
          <w:szCs w:val="24"/>
        </w:rPr>
        <w:t>государств - членов Евразийского экономического союза по</w:t>
      </w:r>
      <w:r w:rsidR="003A3274" w:rsidRPr="003A3274">
        <w:rPr>
          <w:rFonts w:ascii="Sylfaen" w:hAnsi="Sylfaen"/>
          <w:sz w:val="24"/>
          <w:szCs w:val="24"/>
        </w:rPr>
        <w:t xml:space="preserve"> </w:t>
      </w:r>
      <w:r w:rsidRPr="009A6419">
        <w:rPr>
          <w:rFonts w:ascii="Sylfaen" w:hAnsi="Sylfaen"/>
          <w:sz w:val="24"/>
          <w:szCs w:val="24"/>
        </w:rPr>
        <w:t>проекту решения Евразийской экономической комиссии о</w:t>
      </w:r>
      <w:r w:rsidR="003A3274" w:rsidRPr="003A3274">
        <w:rPr>
          <w:rFonts w:ascii="Sylfaen" w:hAnsi="Sylfaen"/>
          <w:sz w:val="24"/>
          <w:szCs w:val="24"/>
        </w:rPr>
        <w:t xml:space="preserve"> </w:t>
      </w:r>
      <w:r w:rsidRPr="009A6419">
        <w:rPr>
          <w:rFonts w:ascii="Sylfaen" w:hAnsi="Sylfaen"/>
          <w:sz w:val="24"/>
          <w:szCs w:val="24"/>
        </w:rPr>
        <w:t>введении, применении, продлении или отмене мер нетарифного</w:t>
      </w:r>
      <w:r w:rsidR="003A3274" w:rsidRPr="003A3274">
        <w:rPr>
          <w:rFonts w:ascii="Sylfaen" w:hAnsi="Sylfaen"/>
          <w:sz w:val="24"/>
          <w:szCs w:val="24"/>
        </w:rPr>
        <w:t xml:space="preserve"> </w:t>
      </w:r>
      <w:r w:rsidRPr="009A6419">
        <w:rPr>
          <w:rFonts w:ascii="Sylfaen" w:hAnsi="Sylfaen"/>
          <w:sz w:val="24"/>
          <w:szCs w:val="24"/>
        </w:rPr>
        <w:t>регулирования</w:t>
      </w:r>
    </w:p>
    <w:p w:rsidR="003A3274" w:rsidRPr="00885B5E" w:rsidRDefault="003A3274" w:rsidP="003A3274">
      <w:pPr>
        <w:pStyle w:val="Bodytext30"/>
        <w:shd w:val="clear" w:color="auto" w:fill="auto"/>
        <w:spacing w:line="240" w:lineRule="auto"/>
        <w:ind w:left="1134" w:right="1126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3"/>
        <w:gridCol w:w="2686"/>
        <w:gridCol w:w="3715"/>
      </w:tblGrid>
      <w:tr w:rsidR="0047493C" w:rsidRPr="009A6419" w:rsidTr="009A6419">
        <w:trPr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93C" w:rsidRPr="009A6419" w:rsidRDefault="005A0C74" w:rsidP="003A327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A6419">
              <w:rPr>
                <w:rStyle w:val="Bodytext212pt"/>
                <w:rFonts w:ascii="Sylfaen" w:hAnsi="Sylfaen"/>
              </w:rPr>
              <w:t>Сведения о</w:t>
            </w:r>
            <w:r w:rsidR="003A3274" w:rsidRPr="003A3274">
              <w:rPr>
                <w:rStyle w:val="Bodytext212pt"/>
                <w:rFonts w:ascii="Sylfaen" w:hAnsi="Sylfaen"/>
              </w:rPr>
              <w:t xml:space="preserve"> </w:t>
            </w:r>
            <w:r w:rsidRPr="009A6419">
              <w:rPr>
                <w:rStyle w:val="Bodytext212pt"/>
                <w:rFonts w:ascii="Sylfaen" w:hAnsi="Sylfaen"/>
              </w:rPr>
              <w:t>заинтересованных лицах, представивших замечания по проекту решения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93C" w:rsidRPr="009A6419" w:rsidRDefault="005A0C74" w:rsidP="003A327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A6419">
              <w:rPr>
                <w:rStyle w:val="Bodytext212pt"/>
                <w:rFonts w:ascii="Sylfaen" w:hAnsi="Sylfaen"/>
              </w:rPr>
              <w:t>Содержание замечания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93C" w:rsidRPr="003A3274" w:rsidRDefault="005A0C74" w:rsidP="003A327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A6419">
              <w:rPr>
                <w:rStyle w:val="Bodytext212pt"/>
                <w:rFonts w:ascii="Sylfaen" w:hAnsi="Sylfaen"/>
              </w:rPr>
              <w:t>Позиция инициатора по представленному замечанию</w:t>
            </w:r>
            <w:r w:rsidR="003A3274" w:rsidRPr="003A3274">
              <w:rPr>
                <w:rStyle w:val="FootnoteReference"/>
                <w:rFonts w:ascii="Sylfaen" w:hAnsi="Sylfaen"/>
                <w:sz w:val="24"/>
                <w:szCs w:val="24"/>
                <w:vertAlign w:val="baseline"/>
              </w:rPr>
              <w:footnoteReference w:id="1"/>
            </w:r>
          </w:p>
        </w:tc>
      </w:tr>
      <w:tr w:rsidR="0047493C" w:rsidRPr="009A6419" w:rsidTr="009A6419">
        <w:trPr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93C" w:rsidRPr="009A6419" w:rsidRDefault="005A0C74" w:rsidP="009A6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A6419">
              <w:rPr>
                <w:rStyle w:val="Bodytext212pt"/>
                <w:rFonts w:ascii="Sylfaen" w:hAnsi="Sylfaen"/>
              </w:rPr>
              <w:t>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93C" w:rsidRPr="009A6419" w:rsidRDefault="005A0C74" w:rsidP="009A6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A6419">
              <w:rPr>
                <w:rStyle w:val="Bodytext212pt"/>
                <w:rFonts w:ascii="Sylfaen" w:hAnsi="Sylfaen"/>
              </w:rPr>
              <w:t>2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93C" w:rsidRPr="009A6419" w:rsidRDefault="005A0C74" w:rsidP="009A641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A6419">
              <w:rPr>
                <w:rStyle w:val="Bodytext212pt"/>
                <w:rFonts w:ascii="Sylfaen" w:hAnsi="Sylfaen"/>
              </w:rPr>
              <w:t>3</w:t>
            </w:r>
          </w:p>
        </w:tc>
      </w:tr>
      <w:tr w:rsidR="0047493C" w:rsidRPr="009A6419" w:rsidTr="009A6419">
        <w:trPr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93C" w:rsidRPr="009A6419" w:rsidRDefault="0047493C" w:rsidP="009A6419">
            <w:pPr>
              <w:spacing w:after="120"/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93C" w:rsidRPr="009A6419" w:rsidRDefault="0047493C" w:rsidP="009A6419">
            <w:pPr>
              <w:spacing w:after="120"/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93C" w:rsidRPr="009A6419" w:rsidRDefault="0047493C" w:rsidP="009A6419">
            <w:pPr>
              <w:spacing w:after="120"/>
            </w:pPr>
          </w:p>
        </w:tc>
      </w:tr>
      <w:tr w:rsidR="0047493C" w:rsidRPr="009A6419" w:rsidTr="009A6419">
        <w:trPr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93C" w:rsidRPr="009A6419" w:rsidRDefault="0047493C" w:rsidP="009A6419">
            <w:pPr>
              <w:spacing w:after="120"/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93C" w:rsidRPr="009A6419" w:rsidRDefault="0047493C" w:rsidP="009A6419">
            <w:pPr>
              <w:spacing w:after="120"/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93C" w:rsidRPr="009A6419" w:rsidRDefault="0047493C" w:rsidP="009A6419">
            <w:pPr>
              <w:spacing w:after="120"/>
            </w:pPr>
          </w:p>
        </w:tc>
      </w:tr>
      <w:tr w:rsidR="0047493C" w:rsidRPr="009A6419" w:rsidTr="009A6419">
        <w:trPr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493C" w:rsidRPr="009A6419" w:rsidRDefault="0047493C" w:rsidP="009A6419">
            <w:pPr>
              <w:spacing w:after="120"/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493C" w:rsidRPr="009A6419" w:rsidRDefault="0047493C" w:rsidP="009A6419">
            <w:pPr>
              <w:spacing w:after="120"/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3C" w:rsidRPr="009A6419" w:rsidRDefault="0047493C" w:rsidP="009A6419">
            <w:pPr>
              <w:spacing w:after="120"/>
            </w:pPr>
          </w:p>
        </w:tc>
      </w:tr>
    </w:tbl>
    <w:p w:rsidR="0047493C" w:rsidRPr="009A6419" w:rsidRDefault="0047493C" w:rsidP="009A6419">
      <w:pPr>
        <w:spacing w:after="120"/>
      </w:pPr>
    </w:p>
    <w:sectPr w:rsidR="0047493C" w:rsidRPr="009A6419" w:rsidSect="009A6419">
      <w:footnotePr>
        <w:numFmt w:val="chicago"/>
      </w:footnotePr>
      <w:type w:val="continuous"/>
      <w:pgSz w:w="11900" w:h="16840"/>
      <w:pgMar w:top="1418" w:right="1418" w:bottom="1418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E89" w:rsidRDefault="00240E89" w:rsidP="0047493C">
      <w:r>
        <w:separator/>
      </w:r>
    </w:p>
  </w:endnote>
  <w:endnote w:type="continuationSeparator" w:id="0">
    <w:p w:rsidR="00240E89" w:rsidRDefault="00240E89" w:rsidP="00474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E89" w:rsidRDefault="00240E89">
      <w:r>
        <w:separator/>
      </w:r>
    </w:p>
  </w:footnote>
  <w:footnote w:type="continuationSeparator" w:id="0">
    <w:p w:rsidR="00240E89" w:rsidRDefault="00240E89">
      <w:r>
        <w:continuationSeparator/>
      </w:r>
    </w:p>
  </w:footnote>
  <w:footnote w:id="1">
    <w:p w:rsidR="003A3274" w:rsidRDefault="003A3274" w:rsidP="003A3274">
      <w:pPr>
        <w:pStyle w:val="Footnote0"/>
        <w:shd w:val="clear" w:color="auto" w:fill="auto"/>
        <w:jc w:val="left"/>
      </w:pPr>
      <w:r w:rsidRPr="003A3274">
        <w:rPr>
          <w:rStyle w:val="FootnoteReference"/>
          <w:vertAlign w:val="baseline"/>
        </w:rPr>
        <w:footnoteRef/>
      </w:r>
      <w:r>
        <w:rPr>
          <w:rStyle w:val="Footnote1"/>
        </w:rPr>
        <w:t xml:space="preserve"> В графе 3 указывается:</w:t>
      </w:r>
    </w:p>
    <w:p w:rsidR="003A3274" w:rsidRDefault="003A3274" w:rsidP="003A3274">
      <w:pPr>
        <w:pStyle w:val="Footnote0"/>
        <w:shd w:val="clear" w:color="auto" w:fill="auto"/>
        <w:jc w:val="left"/>
      </w:pPr>
      <w:r>
        <w:rPr>
          <w:rStyle w:val="Footnote1"/>
        </w:rPr>
        <w:t>«принято» - если замечание принимается полностью;</w:t>
      </w:r>
    </w:p>
    <w:p w:rsidR="003A3274" w:rsidRDefault="003A3274" w:rsidP="003A3274">
      <w:pPr>
        <w:pStyle w:val="Footnote0"/>
        <w:shd w:val="clear" w:color="auto" w:fill="auto"/>
        <w:ind w:right="200"/>
        <w:jc w:val="left"/>
      </w:pPr>
      <w:r>
        <w:rPr>
          <w:rStyle w:val="Footnote1"/>
        </w:rPr>
        <w:t>«принято частично» - если замечание принимается не в полном объеме (с обоснованием отклонения части замечания);</w:t>
      </w:r>
    </w:p>
    <w:p w:rsidR="003A3274" w:rsidRDefault="003A3274" w:rsidP="003A3274">
      <w:pPr>
        <w:pStyle w:val="Footnote0"/>
        <w:shd w:val="clear" w:color="auto" w:fill="auto"/>
        <w:jc w:val="left"/>
      </w:pPr>
      <w:r>
        <w:rPr>
          <w:rStyle w:val="Footnote1"/>
        </w:rPr>
        <w:t>«отклонено»</w:t>
      </w:r>
      <w:r w:rsidRPr="009A6419">
        <w:rPr>
          <w:rStyle w:val="Footnote1"/>
          <w:lang w:eastAsia="en-US" w:bidi="en-US"/>
        </w:rPr>
        <w:t xml:space="preserve"> -</w:t>
      </w:r>
      <w:r>
        <w:rPr>
          <w:rStyle w:val="Footnote1"/>
        </w:rPr>
        <w:t xml:space="preserve"> если замечание не принимается (с обоснованием отклонения).</w:t>
      </w:r>
    </w:p>
    <w:p w:rsidR="003A3274" w:rsidRPr="003A3274" w:rsidRDefault="003A3274" w:rsidP="003A3274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328E"/>
    <w:multiLevelType w:val="multilevel"/>
    <w:tmpl w:val="73922C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6F0CB1"/>
    <w:multiLevelType w:val="multilevel"/>
    <w:tmpl w:val="2D626F8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numFmt w:val="chicago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7493C"/>
    <w:rsid w:val="00240E89"/>
    <w:rsid w:val="003A3274"/>
    <w:rsid w:val="0047493C"/>
    <w:rsid w:val="00595270"/>
    <w:rsid w:val="005A0C74"/>
    <w:rsid w:val="00885B5E"/>
    <w:rsid w:val="009601FB"/>
    <w:rsid w:val="009A6419"/>
    <w:rsid w:val="00FC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7493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7493C"/>
    <w:rPr>
      <w:color w:val="000080"/>
      <w:u w:val="single"/>
    </w:rPr>
  </w:style>
  <w:style w:type="character" w:customStyle="1" w:styleId="Footnote">
    <w:name w:val="Footnote_"/>
    <w:basedOn w:val="DefaultParagraphFont"/>
    <w:link w:val="Footnote0"/>
    <w:rsid w:val="004749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Footnote1">
    <w:name w:val="Footnote"/>
    <w:basedOn w:val="Footnote"/>
    <w:rsid w:val="004749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3">
    <w:name w:val="Body text (3)_"/>
    <w:basedOn w:val="DefaultParagraphFont"/>
    <w:link w:val="Bodytext30"/>
    <w:rsid w:val="004749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mallCaps">
    <w:name w:val="Body text (3) + Small Caps"/>
    <w:basedOn w:val="Bodytext3"/>
    <w:rsid w:val="0047493C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1">
    <w:name w:val="Heading #1_"/>
    <w:basedOn w:val="DefaultParagraphFont"/>
    <w:link w:val="Heading10"/>
    <w:rsid w:val="004749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Spacing4pt">
    <w:name w:val="Body text (3) + Spacing 4 pt"/>
    <w:basedOn w:val="Bodytext3"/>
    <w:rsid w:val="004749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4749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TrebuchetMS">
    <w:name w:val="Body text (2) + Trebuchet MS"/>
    <w:aliases w:val="14 pt,Bold,Spacing 1 pt"/>
    <w:basedOn w:val="Bodytext2"/>
    <w:rsid w:val="0047493C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4749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4749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2pt">
    <w:name w:val="Body text (2) + 12 pt"/>
    <w:basedOn w:val="Bodytext2"/>
    <w:rsid w:val="004749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Footnote0">
    <w:name w:val="Footnote"/>
    <w:basedOn w:val="Normal"/>
    <w:link w:val="Footnote"/>
    <w:rsid w:val="0047493C"/>
    <w:pPr>
      <w:shd w:val="clear" w:color="auto" w:fill="FFFFFF"/>
      <w:spacing w:line="27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Normal"/>
    <w:link w:val="Bodytext3"/>
    <w:rsid w:val="0047493C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47493C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47493C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327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3274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327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DEEDD-AFDF-4276-BCD4-47EC237BE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9033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Samvel Hovhannisyan</cp:lastModifiedBy>
  <cp:revision>4</cp:revision>
  <dcterms:created xsi:type="dcterms:W3CDTF">2015-08-07T11:09:00Z</dcterms:created>
  <dcterms:modified xsi:type="dcterms:W3CDTF">2016-01-25T06:27:00Z</dcterms:modified>
</cp:coreProperties>
</file>