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06350" w14:textId="77777777" w:rsidR="00AF0BF7" w:rsidRPr="008F7F85" w:rsidRDefault="00A83A88" w:rsidP="00084553">
      <w:pPr>
        <w:pStyle w:val="Bodytext21"/>
        <w:shd w:val="clear" w:color="auto" w:fill="auto"/>
        <w:spacing w:after="160" w:line="360" w:lineRule="auto"/>
        <w:ind w:left="4395" w:right="-8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ՀԱՍՏԱՏՎԱԾ Է</w:t>
      </w:r>
    </w:p>
    <w:p w14:paraId="779EDB89" w14:textId="77777777" w:rsidR="00AF0BF7" w:rsidRPr="008F7F85" w:rsidRDefault="00A83A88" w:rsidP="00084553">
      <w:pPr>
        <w:pStyle w:val="Bodytext21"/>
        <w:shd w:val="clear" w:color="auto" w:fill="auto"/>
        <w:spacing w:after="160" w:line="360" w:lineRule="auto"/>
        <w:ind w:left="4395" w:right="-8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Եվրասիական տնտեսական հանձնաժողովի կոլեգիայի 2015 թվականի հունիսի 9-ի թիվ 63 որոշմամբ</w:t>
      </w:r>
    </w:p>
    <w:p w14:paraId="2459110E" w14:textId="77777777" w:rsidR="00A83A88" w:rsidRPr="008F7F85" w:rsidRDefault="00A83A88" w:rsidP="00084553">
      <w:pPr>
        <w:pStyle w:val="Bodytext21"/>
        <w:shd w:val="clear" w:color="auto" w:fill="auto"/>
        <w:spacing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</w:p>
    <w:p w14:paraId="07F00A59" w14:textId="77777777" w:rsidR="00AF0BF7" w:rsidRPr="008F7F85" w:rsidRDefault="00A83A88" w:rsidP="00084553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8F7F85">
        <w:rPr>
          <w:rStyle w:val="Bodytext3Spacing2pt"/>
          <w:rFonts w:ascii="GHEA Grapalat" w:hAnsi="GHEA Grapalat"/>
          <w:b/>
          <w:spacing w:val="0"/>
          <w:sz w:val="24"/>
          <w:szCs w:val="24"/>
        </w:rPr>
        <w:t>ՄԵԹՈԴԻԿԱ</w:t>
      </w:r>
    </w:p>
    <w:p w14:paraId="1EC9BE05" w14:textId="77777777" w:rsidR="00AF0BF7" w:rsidRPr="008F7F85" w:rsidRDefault="00A83A88" w:rsidP="00084553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ընդհանուր գործընթացների վերլուծության, օպտիմալացման, ներդաշնակեցման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նկարագրության </w:t>
      </w:r>
    </w:p>
    <w:p w14:paraId="3C8B7672" w14:textId="77777777" w:rsidR="00A83A88" w:rsidRPr="008F7F85" w:rsidRDefault="00A83A88" w:rsidP="00084553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</w:p>
    <w:p w14:paraId="4D4BC8D5" w14:textId="77777777" w:rsidR="00AF0BF7" w:rsidRPr="008F7F85" w:rsidRDefault="00A83A88" w:rsidP="00084553">
      <w:pPr>
        <w:pStyle w:val="Bodytext21"/>
        <w:shd w:val="clear" w:color="auto" w:fill="auto"/>
        <w:spacing w:after="160" w:line="360" w:lineRule="auto"/>
        <w:ind w:left="1134" w:right="1126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I. Ընդհանուր դրույթներ</w:t>
      </w:r>
    </w:p>
    <w:p w14:paraId="6F646FEA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 xml:space="preserve">Սույն </w:t>
      </w:r>
      <w:r w:rsidR="009A74B1" w:rsidRPr="008F7F85">
        <w:rPr>
          <w:rFonts w:ascii="GHEA Grapalat" w:hAnsi="GHEA Grapalat"/>
          <w:sz w:val="24"/>
          <w:szCs w:val="24"/>
        </w:rPr>
        <w:t>մ</w:t>
      </w:r>
      <w:r w:rsidR="00AD7FD9" w:rsidRPr="008F7F85">
        <w:rPr>
          <w:rFonts w:ascii="GHEA Grapalat" w:hAnsi="GHEA Grapalat"/>
          <w:sz w:val="24"/>
          <w:szCs w:val="24"/>
        </w:rPr>
        <w:t xml:space="preserve">եթոդիկան մշակվել է Եվրասիական տնտեսական միության շրջանակներում ընդհանուր գործընթացների (այսուհետ՝ </w:t>
      </w:r>
      <w:r w:rsidR="00C91FB4" w:rsidRPr="008F7F85">
        <w:rPr>
          <w:rFonts w:ascii="GHEA Grapalat" w:hAnsi="GHEA Grapalat"/>
          <w:sz w:val="24"/>
          <w:szCs w:val="24"/>
        </w:rPr>
        <w:t xml:space="preserve">Միություն, </w:t>
      </w:r>
      <w:r w:rsidR="00AD7FD9" w:rsidRPr="008F7F85">
        <w:rPr>
          <w:rFonts w:ascii="GHEA Grapalat" w:hAnsi="GHEA Grapalat"/>
          <w:sz w:val="24"/>
          <w:szCs w:val="24"/>
        </w:rPr>
        <w:t xml:space="preserve">ընդհանուր գործընթաց) վերլուծության, օպտիմալացման, ներդաշնակեցման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նկարագրության անցկացումը կազմակերպելու նպատակով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նախատեսված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F95CA0" w:rsidRPr="008F7F85">
        <w:rPr>
          <w:rFonts w:ascii="GHEA Grapalat" w:hAnsi="GHEA Grapalat"/>
          <w:sz w:val="24"/>
          <w:szCs w:val="24"/>
        </w:rPr>
        <w:t xml:space="preserve">արտաքին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F95CA0" w:rsidRPr="008F7F85">
        <w:rPr>
          <w:rFonts w:ascii="GHEA Grapalat" w:hAnsi="GHEA Grapalat"/>
          <w:sz w:val="24"/>
          <w:szCs w:val="24"/>
        </w:rPr>
        <w:t xml:space="preserve"> փոխադարձ առ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F95CA0" w:rsidRPr="008F7F85">
        <w:rPr>
          <w:rFonts w:ascii="GHEA Grapalat" w:hAnsi="GHEA Grapalat"/>
          <w:sz w:val="24"/>
          <w:szCs w:val="24"/>
        </w:rPr>
        <w:t>տրի ինտեգրված տեղեկատվական համակարգի միջոցներով ընդհանուր գործընթացներ իրագործելիս տեղեկատվական փոխգործակցությունը կանոնակարգող տեխնոլոգիական փաստաթղթերը (այսուհետ համապատասխանաբար՝ ինտեգրված համակարգ, ընդհանուր գործընթացի տեխնոլոգիական փաստաթղթեր)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F95CA0" w:rsidRPr="008F7F85">
        <w:rPr>
          <w:rFonts w:ascii="GHEA Grapalat" w:hAnsi="GHEA Grapalat"/>
          <w:sz w:val="24"/>
          <w:szCs w:val="24"/>
        </w:rPr>
        <w:t xml:space="preserve">ավորելու ժամանակ </w:t>
      </w:r>
      <w:r w:rsidR="00AD7FD9" w:rsidRPr="008F7F85">
        <w:rPr>
          <w:rFonts w:ascii="GHEA Grapalat" w:hAnsi="GHEA Grapalat"/>
          <w:sz w:val="24"/>
          <w:szCs w:val="24"/>
        </w:rPr>
        <w:t>Եվրասիական տնտեսական հանձնաժողովի կոլեգիայի 2014 թվականի նոյեմբերի 6</w:t>
      </w:r>
      <w:r w:rsidR="009A74B1" w:rsidRPr="008F7F85">
        <w:rPr>
          <w:rFonts w:ascii="GHEA Grapalat" w:hAnsi="GHEA Grapalat"/>
          <w:sz w:val="24"/>
          <w:szCs w:val="24"/>
        </w:rPr>
        <w:t>-</w:t>
      </w:r>
      <w:r w:rsidR="00AD7FD9" w:rsidRPr="008F7F85">
        <w:rPr>
          <w:rFonts w:ascii="GHEA Grapalat" w:hAnsi="GHEA Grapalat"/>
          <w:sz w:val="24"/>
          <w:szCs w:val="24"/>
        </w:rPr>
        <w:t xml:space="preserve">ի թիվ 200 որոշման 3-րդ կետին համապատասխան </w:t>
      </w:r>
      <w:r w:rsidR="00F95CA0" w:rsidRPr="008F7F85">
        <w:rPr>
          <w:rFonts w:ascii="GHEA Grapalat" w:hAnsi="GHEA Grapalat"/>
          <w:sz w:val="24"/>
          <w:szCs w:val="24"/>
        </w:rPr>
        <w:t>հաշվառման ենթակա</w:t>
      </w:r>
      <w:r w:rsidR="00F95CA0" w:rsidRPr="008F7F85" w:rsidDel="00F95CA0">
        <w:rPr>
          <w:rFonts w:ascii="GHEA Grapalat" w:hAnsi="GHEA Grapalat"/>
          <w:sz w:val="24"/>
          <w:szCs w:val="24"/>
        </w:rPr>
        <w:t xml:space="preserve"> </w:t>
      </w:r>
      <w:r w:rsidR="00AD7FD9" w:rsidRPr="008F7F85">
        <w:rPr>
          <w:rFonts w:ascii="GHEA Grapalat" w:hAnsi="GHEA Grapalat"/>
          <w:sz w:val="24"/>
          <w:szCs w:val="24"/>
        </w:rPr>
        <w:t xml:space="preserve">ընդհանուր գործընթացների նախագծման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նկարագրության </w:t>
      </w:r>
      <w:r w:rsidR="00F95CA0" w:rsidRPr="008F7F85">
        <w:rPr>
          <w:rFonts w:ascii="GHEA Grapalat" w:hAnsi="GHEA Grapalat"/>
          <w:sz w:val="24"/>
          <w:szCs w:val="24"/>
        </w:rPr>
        <w:t xml:space="preserve">համար որպես </w:t>
      </w:r>
      <w:r w:rsidR="00AD7FD9" w:rsidRPr="008F7F85">
        <w:rPr>
          <w:rFonts w:ascii="GHEA Grapalat" w:hAnsi="GHEA Grapalat"/>
          <w:sz w:val="24"/>
          <w:szCs w:val="24"/>
        </w:rPr>
        <w:t xml:space="preserve">մեթոդական առաջարկություններ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</w:t>
      </w:r>
      <w:r w:rsidR="00F95CA0" w:rsidRPr="008F7F85">
        <w:rPr>
          <w:rFonts w:ascii="GHEA Grapalat" w:hAnsi="GHEA Grapalat"/>
          <w:sz w:val="24"/>
          <w:szCs w:val="24"/>
        </w:rPr>
        <w:t xml:space="preserve">դրանց ներկայացվող </w:t>
      </w:r>
      <w:r w:rsidR="00AD7FD9" w:rsidRPr="008F7F85">
        <w:rPr>
          <w:rFonts w:ascii="GHEA Grapalat" w:hAnsi="GHEA Grapalat"/>
          <w:sz w:val="24"/>
          <w:szCs w:val="24"/>
        </w:rPr>
        <w:t>տեխնիկական պահանջներ</w:t>
      </w:r>
      <w:r w:rsidR="00F95CA0" w:rsidRPr="008F7F85">
        <w:rPr>
          <w:rFonts w:ascii="GHEA Grapalat" w:hAnsi="GHEA Grapalat"/>
          <w:sz w:val="24"/>
          <w:szCs w:val="24"/>
        </w:rPr>
        <w:t xml:space="preserve"> օգտագործ</w:t>
      </w:r>
      <w:r w:rsidR="002E492A" w:rsidRPr="008F7F85">
        <w:rPr>
          <w:rFonts w:ascii="GHEA Grapalat" w:hAnsi="GHEA Grapalat"/>
          <w:sz w:val="24"/>
          <w:szCs w:val="24"/>
        </w:rPr>
        <w:t>վ</w:t>
      </w:r>
      <w:r w:rsidR="00F95CA0" w:rsidRPr="008F7F85">
        <w:rPr>
          <w:rFonts w:ascii="GHEA Grapalat" w:hAnsi="GHEA Grapalat"/>
          <w:sz w:val="24"/>
          <w:szCs w:val="24"/>
        </w:rPr>
        <w:t>ելու համար</w:t>
      </w:r>
      <w:r w:rsidR="00AD7FD9" w:rsidRPr="008F7F85">
        <w:rPr>
          <w:rFonts w:ascii="GHEA Grapalat" w:hAnsi="GHEA Grapalat"/>
          <w:sz w:val="24"/>
          <w:szCs w:val="24"/>
        </w:rPr>
        <w:t xml:space="preserve">: </w:t>
      </w:r>
    </w:p>
    <w:p w14:paraId="7B264A5B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 xml:space="preserve">Սույն </w:t>
      </w:r>
      <w:r w:rsidR="002E492A" w:rsidRPr="008F7F85">
        <w:rPr>
          <w:rFonts w:ascii="GHEA Grapalat" w:hAnsi="GHEA Grapalat"/>
          <w:sz w:val="24"/>
          <w:szCs w:val="24"/>
        </w:rPr>
        <w:t>մ</w:t>
      </w:r>
      <w:r w:rsidR="00AD7FD9" w:rsidRPr="008F7F85">
        <w:rPr>
          <w:rFonts w:ascii="GHEA Grapalat" w:hAnsi="GHEA Grapalat"/>
          <w:sz w:val="24"/>
          <w:szCs w:val="24"/>
        </w:rPr>
        <w:t>եթոդիկայի նպատակներով օգտագործվում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յալ </w:t>
      </w:r>
      <w:r w:rsidR="00AD7FD9" w:rsidRPr="008F7F85">
        <w:rPr>
          <w:rFonts w:ascii="GHEA Grapalat" w:hAnsi="GHEA Grapalat"/>
          <w:sz w:val="24"/>
          <w:szCs w:val="24"/>
        </w:rPr>
        <w:lastRenderedPageBreak/>
        <w:t>հասկացությունները, որոնք ունեն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>յալ իմաստը՝</w:t>
      </w:r>
    </w:p>
    <w:p w14:paraId="06FF8A0F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«փոխգործակցության բազիսային մոդել»՝ ընդհանուր գործընթացների մոդելի</w:t>
      </w:r>
      <w:r w:rsidR="00C747D5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C747D5" w:rsidRPr="008F7F85">
        <w:rPr>
          <w:rFonts w:ascii="GHEA Grapalat" w:hAnsi="GHEA Grapalat"/>
          <w:sz w:val="24"/>
          <w:szCs w:val="24"/>
        </w:rPr>
        <w:t xml:space="preserve">այնպիսի օբյեկտներ պարունակող </w:t>
      </w:r>
      <w:r w:rsidRPr="008F7F85">
        <w:rPr>
          <w:rFonts w:ascii="GHEA Grapalat" w:hAnsi="GHEA Grapalat"/>
          <w:sz w:val="24"/>
          <w:szCs w:val="24"/>
        </w:rPr>
        <w:t xml:space="preserve">մաս, որոնք կարող են կրկին կիրառվել ընդհանուր գործընթացները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գործընթացների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տեղեկատվության փոխանակման կարգը նկարագրելիս</w:t>
      </w:r>
      <w:r w:rsidR="00203965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</w:t>
      </w:r>
    </w:p>
    <w:p w14:paraId="146024D0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«տվյալների բազիսային մոդել»՝ տվյալների մոդելի</w:t>
      </w:r>
      <w:r w:rsidR="00C747D5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C747D5" w:rsidRPr="008F7F85">
        <w:rPr>
          <w:rFonts w:ascii="GHEA Grapalat" w:hAnsi="GHEA Grapalat"/>
          <w:sz w:val="24"/>
          <w:szCs w:val="24"/>
        </w:rPr>
        <w:t xml:space="preserve">տվյալների այնպիսի տեսակներ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C747D5" w:rsidRPr="008F7F85">
        <w:rPr>
          <w:rFonts w:ascii="GHEA Grapalat" w:hAnsi="GHEA Grapalat"/>
          <w:sz w:val="24"/>
          <w:szCs w:val="24"/>
        </w:rPr>
        <w:t xml:space="preserve"> տարրեր պարունակող </w:t>
      </w:r>
      <w:r w:rsidRPr="008F7F85">
        <w:rPr>
          <w:rFonts w:ascii="GHEA Grapalat" w:hAnsi="GHEA Grapalat"/>
          <w:sz w:val="24"/>
          <w:szCs w:val="24"/>
        </w:rPr>
        <w:t xml:space="preserve">մաս, որոնք կարող են կրկին կիրառվել մոդելավորման բոլոր մակարդակներում, իմաստաբանորեն չեզոք են </w:t>
      </w:r>
      <w:r w:rsidR="00C747D5" w:rsidRPr="008F7F85">
        <w:rPr>
          <w:rFonts w:ascii="GHEA Grapalat" w:hAnsi="GHEA Grapalat"/>
          <w:sz w:val="24"/>
          <w:szCs w:val="24"/>
        </w:rPr>
        <w:t>ու</w:t>
      </w:r>
      <w:r w:rsidRPr="008F7F85">
        <w:rPr>
          <w:rFonts w:ascii="GHEA Grapalat" w:hAnsi="GHEA Grapalat"/>
          <w:sz w:val="24"/>
          <w:szCs w:val="24"/>
        </w:rPr>
        <w:t xml:space="preserve"> չեն արտացոլում առարկայական ոլորտների առանձնահատկությունը</w:t>
      </w:r>
      <w:r w:rsidR="00203965" w:rsidRPr="008F7F85">
        <w:rPr>
          <w:rFonts w:ascii="GHEA Grapalat" w:hAnsi="GHEA Grapalat"/>
          <w:sz w:val="24"/>
          <w:szCs w:val="24"/>
        </w:rPr>
        <w:t>.</w:t>
      </w:r>
    </w:p>
    <w:p w14:paraId="4770FE5A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«ներդաշնակեցում»՝ հետաքրքրություն ներկայացնող ոլորտում տվյալների տարրերի ներկայացման սահմանումների, կառուցվածքների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աչափերի համաձայնեց</w:t>
      </w:r>
      <w:r w:rsidR="00D02A71" w:rsidRPr="008F7F85">
        <w:rPr>
          <w:rFonts w:ascii="GHEA Grapalat" w:hAnsi="GHEA Grapalat"/>
          <w:sz w:val="24"/>
          <w:szCs w:val="24"/>
        </w:rPr>
        <w:t>մանն</w:t>
      </w:r>
      <w:r w:rsidRPr="008F7F85">
        <w:rPr>
          <w:rFonts w:ascii="GHEA Grapalat" w:hAnsi="GHEA Grapalat"/>
          <w:sz w:val="24"/>
          <w:szCs w:val="24"/>
        </w:rPr>
        <w:t xml:space="preserve"> ուղղված գործողություն</w:t>
      </w:r>
      <w:r w:rsidR="00203965" w:rsidRPr="008F7F85">
        <w:rPr>
          <w:rFonts w:ascii="GHEA Grapalat" w:hAnsi="GHEA Grapalat"/>
          <w:sz w:val="24"/>
          <w:szCs w:val="24"/>
        </w:rPr>
        <w:t>.</w:t>
      </w:r>
    </w:p>
    <w:p w14:paraId="54DAA4C7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«ընդհանուր գործընթացի ընթացակարգերի խումբ»՝ ընդհանուր գործընթացի ընթացակարգեր, որոնք միավորված են ընդհանուր գործընթացի առանձնահատկությամբ պայմանավորված որոշակի հատկանիշով</w:t>
      </w:r>
      <w:r w:rsidR="00203965" w:rsidRPr="008F7F85">
        <w:rPr>
          <w:rFonts w:ascii="GHEA Grapalat" w:hAnsi="GHEA Grapalat"/>
          <w:sz w:val="24"/>
          <w:szCs w:val="24"/>
        </w:rPr>
        <w:t>.</w:t>
      </w:r>
    </w:p>
    <w:p w14:paraId="62F03737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«նախաձեռնող»՝ տեղեկատվական փոխգործակցության մասնակից, որը սկսում է ընդհանուր գործընթացի </w:t>
      </w:r>
      <w:r w:rsidR="001433B5" w:rsidRPr="008F7F85">
        <w:rPr>
          <w:rFonts w:ascii="GHEA Grapalat" w:eastAsia="Arial Unicode MS" w:hAnsi="GHEA Grapalat" w:cs="Arial Unicode MS"/>
          <w:sz w:val="24"/>
          <w:szCs w:val="24"/>
        </w:rPr>
        <w:t>տրանզակցիա</w:t>
      </w:r>
      <w:r w:rsidRPr="008F7F85">
        <w:rPr>
          <w:rFonts w:ascii="GHEA Grapalat" w:hAnsi="GHEA Grapalat"/>
          <w:sz w:val="24"/>
          <w:szCs w:val="24"/>
        </w:rPr>
        <w:t>յի կատարումը</w:t>
      </w:r>
      <w:r w:rsidR="00203965" w:rsidRPr="008F7F85">
        <w:rPr>
          <w:rFonts w:ascii="GHEA Grapalat" w:hAnsi="GHEA Grapalat"/>
          <w:sz w:val="24"/>
          <w:szCs w:val="24"/>
        </w:rPr>
        <w:t>.</w:t>
      </w:r>
    </w:p>
    <w:p w14:paraId="3483196A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«նախաձեռնող գործառնություն»՝ նախաձեռնողի կողմից կատարվող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ընդհանուր գործընթացի </w:t>
      </w:r>
      <w:r w:rsidR="001433B5" w:rsidRPr="008F7F85">
        <w:rPr>
          <w:rFonts w:ascii="GHEA Grapalat" w:eastAsia="Arial Unicode MS" w:hAnsi="GHEA Grapalat" w:cs="Arial Unicode MS"/>
          <w:sz w:val="24"/>
          <w:szCs w:val="24"/>
        </w:rPr>
        <w:t>տրանզակցիա</w:t>
      </w:r>
      <w:r w:rsidRPr="008F7F85">
        <w:rPr>
          <w:rFonts w:ascii="GHEA Grapalat" w:hAnsi="GHEA Grapalat"/>
          <w:sz w:val="24"/>
          <w:szCs w:val="24"/>
        </w:rPr>
        <w:t>յի առաջին գործառնություն</w:t>
      </w:r>
      <w:r w:rsidR="00F36689" w:rsidRPr="008F7F85">
        <w:rPr>
          <w:rFonts w:ascii="GHEA Grapalat" w:hAnsi="GHEA Grapalat"/>
          <w:sz w:val="24"/>
          <w:szCs w:val="24"/>
        </w:rPr>
        <w:t>ը</w:t>
      </w:r>
      <w:r w:rsidR="00203965" w:rsidRPr="008F7F85">
        <w:rPr>
          <w:rFonts w:ascii="GHEA Grapalat" w:hAnsi="GHEA Grapalat"/>
          <w:sz w:val="24"/>
          <w:szCs w:val="24"/>
        </w:rPr>
        <w:t>.</w:t>
      </w:r>
    </w:p>
    <w:p w14:paraId="2472C895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«տեղեկատվական համակարգ»՝ տեղեկատվական ռեսուրսների մշակումն ապահովող տեղեկատվական տեխնոլոգիաների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տեղեկատվական միջոցների ամբողջություն</w:t>
      </w:r>
      <w:r w:rsidR="00203965" w:rsidRPr="008F7F85">
        <w:rPr>
          <w:rFonts w:ascii="GHEA Grapalat" w:hAnsi="GHEA Grapalat"/>
          <w:sz w:val="24"/>
          <w:szCs w:val="24"/>
        </w:rPr>
        <w:t>.</w:t>
      </w:r>
    </w:p>
    <w:p w14:paraId="6285C422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«տեղեկատվական փոխգործակցություն»՝ </w:t>
      </w:r>
      <w:r w:rsidR="00D71FE4" w:rsidRPr="008F7F85">
        <w:rPr>
          <w:rFonts w:ascii="GHEA Grapalat" w:hAnsi="GHEA Grapalat"/>
          <w:sz w:val="24"/>
          <w:szCs w:val="24"/>
        </w:rPr>
        <w:t xml:space="preserve">ընդհանուր գործընթացի </w:t>
      </w:r>
      <w:r w:rsidRPr="008F7F85">
        <w:rPr>
          <w:rFonts w:ascii="GHEA Grapalat" w:hAnsi="GHEA Grapalat"/>
          <w:sz w:val="24"/>
          <w:szCs w:val="24"/>
        </w:rPr>
        <w:t xml:space="preserve">երկու </w:t>
      </w:r>
      <w:r w:rsidR="00D71FE4" w:rsidRPr="008F7F85">
        <w:rPr>
          <w:rFonts w:ascii="GHEA Grapalat" w:hAnsi="GHEA Grapalat"/>
          <w:sz w:val="24"/>
          <w:szCs w:val="24"/>
        </w:rPr>
        <w:t>կամ</w:t>
      </w:r>
      <w:r w:rsidRPr="008F7F85">
        <w:rPr>
          <w:rFonts w:ascii="GHEA Grapalat" w:hAnsi="GHEA Grapalat"/>
          <w:sz w:val="24"/>
          <w:szCs w:val="24"/>
        </w:rPr>
        <w:t xml:space="preserve"> ավելի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D71FE4" w:rsidRPr="008F7F85">
        <w:rPr>
          <w:rFonts w:ascii="GHEA Grapalat" w:hAnsi="GHEA Grapalat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D71FE4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տեղեկությունների փոխանակում</w:t>
      </w:r>
      <w:r w:rsidR="00203965" w:rsidRPr="008F7F85">
        <w:rPr>
          <w:rFonts w:ascii="GHEA Grapalat" w:hAnsi="GHEA Grapalat"/>
          <w:sz w:val="24"/>
          <w:szCs w:val="24"/>
        </w:rPr>
        <w:t>.</w:t>
      </w:r>
    </w:p>
    <w:p w14:paraId="40C23B8C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«ընդհանուր գործընթացի տեղեկատվական օբյեկտ»՝ հանգամանքներ, </w:t>
      </w:r>
      <w:r w:rsidRPr="008F7F85">
        <w:rPr>
          <w:rFonts w:ascii="GHEA Grapalat" w:hAnsi="GHEA Grapalat"/>
          <w:sz w:val="24"/>
          <w:szCs w:val="24"/>
        </w:rPr>
        <w:lastRenderedPageBreak/>
        <w:t xml:space="preserve">գործողություններ կամ իրադարձություններ, որոնց </w:t>
      </w:r>
      <w:r w:rsidR="00F36689" w:rsidRPr="008F7F85">
        <w:rPr>
          <w:rFonts w:ascii="GHEA Grapalat" w:eastAsia="Arial Unicode MS" w:hAnsi="GHEA Grapalat" w:cs="Arial Unicode MS"/>
          <w:sz w:val="24"/>
          <w:szCs w:val="24"/>
        </w:rPr>
        <w:t xml:space="preserve">ի հայտ </w:t>
      </w:r>
      <w:r w:rsidR="00203965" w:rsidRPr="008F7F85">
        <w:rPr>
          <w:rFonts w:ascii="GHEA Grapalat" w:eastAsia="Arial Unicode MS" w:hAnsi="GHEA Grapalat" w:cs="Arial Unicode MS"/>
          <w:sz w:val="24"/>
          <w:szCs w:val="24"/>
        </w:rPr>
        <w:t>գա</w:t>
      </w:r>
      <w:r w:rsidR="001433B5" w:rsidRPr="008F7F85">
        <w:rPr>
          <w:rFonts w:ascii="GHEA Grapalat" w:eastAsia="Arial Unicode MS" w:hAnsi="GHEA Grapalat" w:cs="Arial Unicode MS"/>
          <w:sz w:val="24"/>
          <w:szCs w:val="24"/>
        </w:rPr>
        <w:t>լու</w:t>
      </w:r>
      <w:r w:rsidRPr="008F7F85">
        <w:rPr>
          <w:rFonts w:ascii="GHEA Grapalat" w:hAnsi="GHEA Grapalat"/>
          <w:sz w:val="24"/>
          <w:szCs w:val="24"/>
        </w:rPr>
        <w:t>, փոփոխ</w:t>
      </w:r>
      <w:r w:rsidR="006D4538" w:rsidRPr="008F7F85">
        <w:rPr>
          <w:rFonts w:ascii="GHEA Grapalat" w:hAnsi="GHEA Grapalat"/>
          <w:sz w:val="24"/>
          <w:szCs w:val="24"/>
        </w:rPr>
        <w:t>վելու</w:t>
      </w:r>
      <w:r w:rsidRPr="008F7F85">
        <w:rPr>
          <w:rFonts w:ascii="GHEA Grapalat" w:hAnsi="GHEA Grapalat"/>
          <w:sz w:val="24"/>
          <w:szCs w:val="24"/>
        </w:rPr>
        <w:t xml:space="preserve"> կամ դադարե</w:t>
      </w:r>
      <w:r w:rsidR="006D4538" w:rsidRPr="008F7F85">
        <w:rPr>
          <w:rFonts w:ascii="GHEA Grapalat" w:hAnsi="GHEA Grapalat"/>
          <w:sz w:val="24"/>
          <w:szCs w:val="24"/>
        </w:rPr>
        <w:t>լու</w:t>
      </w:r>
      <w:r w:rsidRPr="008F7F85">
        <w:rPr>
          <w:rFonts w:ascii="GHEA Grapalat" w:hAnsi="GHEA Grapalat"/>
          <w:sz w:val="24"/>
          <w:szCs w:val="24"/>
        </w:rPr>
        <w:t xml:space="preserve"> (ավարտ</w:t>
      </w:r>
      <w:r w:rsidR="006D4538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 xml:space="preserve">ելու) մասին տեղեկությունները փոխանցվում են </w:t>
      </w:r>
      <w:r w:rsidR="006D4538" w:rsidRPr="008F7F85">
        <w:rPr>
          <w:rFonts w:ascii="GHEA Grapalat" w:hAnsi="GHEA Grapalat"/>
          <w:sz w:val="24"/>
          <w:szCs w:val="24"/>
        </w:rPr>
        <w:t>ընդհանուր գործընթացի ընթացակարգեր</w:t>
      </w:r>
      <w:r w:rsidR="00203965" w:rsidRPr="008F7F85">
        <w:rPr>
          <w:rFonts w:ascii="GHEA Grapalat" w:hAnsi="GHEA Grapalat"/>
          <w:sz w:val="24"/>
          <w:szCs w:val="24"/>
        </w:rPr>
        <w:t>ը</w:t>
      </w:r>
      <w:r w:rsidR="006D4538" w:rsidRPr="008F7F85">
        <w:rPr>
          <w:rFonts w:ascii="GHEA Grapalat" w:hAnsi="GHEA Grapalat"/>
          <w:sz w:val="24"/>
          <w:szCs w:val="24"/>
        </w:rPr>
        <w:t xml:space="preserve"> կատար</w:t>
      </w:r>
      <w:r w:rsidR="00203965" w:rsidRPr="008F7F85">
        <w:rPr>
          <w:rFonts w:ascii="GHEA Grapalat" w:hAnsi="GHEA Grapalat"/>
          <w:sz w:val="24"/>
          <w:szCs w:val="24"/>
        </w:rPr>
        <w:t>ելիս</w:t>
      </w:r>
      <w:r w:rsidR="006D453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ընդհանուր </w:t>
      </w:r>
      <w:r w:rsidR="006D4538" w:rsidRPr="008F7F85">
        <w:rPr>
          <w:rFonts w:ascii="GHEA Grapalat" w:hAnsi="GHEA Grapalat"/>
          <w:sz w:val="24"/>
          <w:szCs w:val="24"/>
        </w:rPr>
        <w:t>գործընթաց</w:t>
      </w:r>
      <w:r w:rsidRPr="008F7F85">
        <w:rPr>
          <w:rFonts w:ascii="GHEA Grapalat" w:hAnsi="GHEA Grapalat"/>
          <w:sz w:val="24"/>
          <w:szCs w:val="24"/>
        </w:rPr>
        <w:t>ի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տեղեկատվական փոխգործակցության ընթացքում</w:t>
      </w:r>
      <w:r w:rsidR="00203965" w:rsidRPr="008F7F85">
        <w:rPr>
          <w:rFonts w:ascii="GHEA Grapalat" w:hAnsi="GHEA Grapalat"/>
          <w:sz w:val="24"/>
          <w:szCs w:val="24"/>
        </w:rPr>
        <w:t>.</w:t>
      </w:r>
    </w:p>
    <w:p w14:paraId="7673329D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«կատարող»՝ ընդհանուր գործընթացի մասնակից, որը պատասխանատու է գործառնությունների կատարման համար</w:t>
      </w:r>
      <w:r w:rsidR="00203965" w:rsidRPr="008F7F85">
        <w:rPr>
          <w:rFonts w:ascii="GHEA Grapalat" w:hAnsi="GHEA Grapalat"/>
          <w:sz w:val="24"/>
          <w:szCs w:val="24"/>
        </w:rPr>
        <w:t>.</w:t>
      </w:r>
    </w:p>
    <w:p w14:paraId="3C699930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«ընդհանուր գործընթացի շրջանակներում</w:t>
      </w:r>
      <w:r w:rsidR="005565DC" w:rsidRPr="008F7F85">
        <w:rPr>
          <w:rFonts w:ascii="GHEA Grapalat" w:hAnsi="GHEA Grapalat"/>
          <w:sz w:val="24"/>
          <w:szCs w:val="24"/>
        </w:rPr>
        <w:t xml:space="preserve"> փոխգործակցության մոդել</w:t>
      </w:r>
      <w:r w:rsidRPr="008F7F85">
        <w:rPr>
          <w:rFonts w:ascii="GHEA Grapalat" w:hAnsi="GHEA Grapalat"/>
          <w:sz w:val="24"/>
          <w:szCs w:val="24"/>
        </w:rPr>
        <w:t xml:space="preserve">»՝ գործունեության վերաբերյալ </w:t>
      </w:r>
      <w:r w:rsidR="00203965" w:rsidRPr="008F7F85">
        <w:rPr>
          <w:rFonts w:ascii="GHEA Grapalat" w:hAnsi="GHEA Grapalat"/>
          <w:sz w:val="24"/>
          <w:szCs w:val="24"/>
        </w:rPr>
        <w:t xml:space="preserve">ամփոփ </w:t>
      </w:r>
      <w:r w:rsidRPr="008F7F85">
        <w:rPr>
          <w:rFonts w:ascii="GHEA Grapalat" w:hAnsi="GHEA Grapalat"/>
          <w:sz w:val="24"/>
          <w:szCs w:val="24"/>
        </w:rPr>
        <w:t xml:space="preserve">պարզ պատկերացում, որը նախատեսված է փոխկապակցված բիզնես գործընթացների վերլուծության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ֆորմալացված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նկարագր</w:t>
      </w:r>
      <w:r w:rsidR="00797C8D" w:rsidRPr="008F7F85">
        <w:rPr>
          <w:rFonts w:ascii="GHEA Grapalat" w:hAnsi="GHEA Grapalat"/>
          <w:sz w:val="24"/>
          <w:szCs w:val="24"/>
        </w:rPr>
        <w:t>ության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797C8D" w:rsidRPr="008F7F85">
        <w:rPr>
          <w:rFonts w:ascii="GHEA Grapalat" w:hAnsi="GHEA Grapalat"/>
          <w:sz w:val="24"/>
          <w:szCs w:val="24"/>
        </w:rPr>
        <w:t xml:space="preserve">դրանց </w:t>
      </w:r>
      <w:r w:rsidRPr="008F7F85">
        <w:rPr>
          <w:rFonts w:ascii="GHEA Grapalat" w:hAnsi="GHEA Grapalat"/>
          <w:sz w:val="24"/>
          <w:szCs w:val="24"/>
        </w:rPr>
        <w:t>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տեղեկատվության փոխգործակցության իրագործման համար</w:t>
      </w:r>
      <w:r w:rsidR="00797C8D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սահմանափակված </w:t>
      </w:r>
      <w:r w:rsidR="00797C8D" w:rsidRPr="008F7F85">
        <w:rPr>
          <w:rFonts w:ascii="GHEA Grapalat" w:hAnsi="GHEA Grapalat"/>
          <w:sz w:val="24"/>
          <w:szCs w:val="24"/>
        </w:rPr>
        <w:t xml:space="preserve">է </w:t>
      </w:r>
      <w:r w:rsidRPr="008F7F85">
        <w:rPr>
          <w:rFonts w:ascii="GHEA Grapalat" w:hAnsi="GHEA Grapalat"/>
          <w:sz w:val="24"/>
          <w:szCs w:val="24"/>
        </w:rPr>
        <w:t>առարկայական ոլորտների շրջանակներով</w:t>
      </w:r>
      <w:r w:rsidR="009F7581" w:rsidRPr="008F7F85">
        <w:rPr>
          <w:rFonts w:ascii="GHEA Grapalat" w:hAnsi="GHEA Grapalat"/>
          <w:sz w:val="24"/>
          <w:szCs w:val="24"/>
        </w:rPr>
        <w:t>.</w:t>
      </w:r>
    </w:p>
    <w:p w14:paraId="3A268C7F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«առարկայական ոլորտի տվյալների մոդել»՝ տվյալների մոդելի</w:t>
      </w:r>
      <w:r w:rsidR="00895FF5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895FF5" w:rsidRPr="008F7F85">
        <w:rPr>
          <w:rFonts w:ascii="GHEA Grapalat" w:hAnsi="GHEA Grapalat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895FF5"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895FF5" w:rsidRPr="008F7F85">
        <w:rPr>
          <w:rFonts w:ascii="GHEA Grapalat" w:hAnsi="GHEA Grapalat"/>
          <w:sz w:val="24"/>
          <w:szCs w:val="24"/>
        </w:rPr>
        <w:t xml:space="preserve">ավորման համար կրկնակի օգտագործվող այնպիսի օբյեկտներ պարունակող </w:t>
      </w:r>
      <w:r w:rsidRPr="008F7F85">
        <w:rPr>
          <w:rFonts w:ascii="GHEA Grapalat" w:hAnsi="GHEA Grapalat"/>
          <w:sz w:val="24"/>
          <w:szCs w:val="24"/>
        </w:rPr>
        <w:t>մաս, որոնք արտացոլում են որոշ</w:t>
      </w:r>
      <w:r w:rsidR="00895FF5" w:rsidRPr="008F7F85">
        <w:rPr>
          <w:rFonts w:ascii="GHEA Grapalat" w:hAnsi="GHEA Grapalat"/>
          <w:sz w:val="24"/>
          <w:szCs w:val="24"/>
        </w:rPr>
        <w:t>ակի</w:t>
      </w:r>
      <w:r w:rsidRPr="008F7F85">
        <w:rPr>
          <w:rFonts w:ascii="GHEA Grapalat" w:hAnsi="GHEA Grapalat"/>
          <w:sz w:val="24"/>
          <w:szCs w:val="24"/>
        </w:rPr>
        <w:t xml:space="preserve"> առարկայական ոլորտի առանձնահատկությունը, ինքնին </w:t>
      </w:r>
      <w:r w:rsidR="00895FF5" w:rsidRPr="008F7F85">
        <w:rPr>
          <w:rFonts w:ascii="GHEA Grapalat" w:hAnsi="GHEA Grapalat"/>
          <w:sz w:val="24"/>
          <w:szCs w:val="24"/>
        </w:rPr>
        <w:t xml:space="preserve">հանդես են գալիս որպես </w:t>
      </w:r>
      <w:r w:rsidRPr="008F7F85">
        <w:rPr>
          <w:rFonts w:ascii="GHEA Grapalat" w:hAnsi="GHEA Grapalat"/>
          <w:sz w:val="24"/>
          <w:szCs w:val="24"/>
        </w:rPr>
        <w:t>մոդելավորման արդյունք</w:t>
      </w:r>
      <w:r w:rsidR="00F36689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այդ թվում </w:t>
      </w:r>
      <w:r w:rsidR="00895FF5" w:rsidRPr="008F7F85">
        <w:rPr>
          <w:rFonts w:ascii="GHEA Grapalat" w:hAnsi="GHEA Grapalat"/>
          <w:sz w:val="24"/>
          <w:szCs w:val="24"/>
        </w:rPr>
        <w:t>օգտագործ</w:t>
      </w:r>
      <w:r w:rsidRPr="008F7F85">
        <w:rPr>
          <w:rFonts w:ascii="GHEA Grapalat" w:hAnsi="GHEA Grapalat"/>
          <w:sz w:val="24"/>
          <w:szCs w:val="24"/>
        </w:rPr>
        <w:t>ելով տվյալների բազիսային մոդելի օբյեկտները</w:t>
      </w:r>
      <w:r w:rsidR="009F7581" w:rsidRPr="008F7F85">
        <w:rPr>
          <w:rFonts w:ascii="GHEA Grapalat" w:hAnsi="GHEA Grapalat"/>
          <w:sz w:val="24"/>
          <w:szCs w:val="24"/>
        </w:rPr>
        <w:t>.</w:t>
      </w:r>
    </w:p>
    <w:p w14:paraId="73E8B79B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«տվյալների մոդել»՝ իրավաբանական փաստերի (հանգամանքներ</w:t>
      </w:r>
      <w:r w:rsidR="00BD32FF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>, գործողություններ</w:t>
      </w:r>
      <w:r w:rsidR="00BD32FF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կամ իրադարձություններ</w:t>
      </w:r>
      <w:r w:rsidR="00BD32FF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>)</w:t>
      </w:r>
      <w:r w:rsidR="00BD32FF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դրանց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կապերի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դրանց վիճակի</w:t>
      </w:r>
      <w:r w:rsidR="0069515E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69515E" w:rsidRPr="008F7F85">
        <w:rPr>
          <w:rFonts w:ascii="GHEA Grapalat" w:hAnsi="GHEA Grapalat"/>
          <w:sz w:val="24"/>
          <w:szCs w:val="24"/>
        </w:rPr>
        <w:t xml:space="preserve">գրաֆիկական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9515E" w:rsidRPr="008F7F85">
        <w:rPr>
          <w:rFonts w:ascii="GHEA Grapalat" w:hAnsi="GHEA Grapalat"/>
          <w:sz w:val="24"/>
          <w:szCs w:val="24"/>
        </w:rPr>
        <w:t xml:space="preserve"> (կամ) բառային նկարագրության տեսքով </w:t>
      </w:r>
      <w:r w:rsidRPr="008F7F85">
        <w:rPr>
          <w:rFonts w:ascii="GHEA Grapalat" w:hAnsi="GHEA Grapalat"/>
          <w:sz w:val="24"/>
          <w:szCs w:val="24"/>
        </w:rPr>
        <w:t xml:space="preserve">ներկայացում, </w:t>
      </w:r>
      <w:r w:rsidR="0069515E" w:rsidRPr="008F7F85">
        <w:rPr>
          <w:rFonts w:ascii="GHEA Grapalat" w:hAnsi="GHEA Grapalat"/>
          <w:sz w:val="24"/>
          <w:szCs w:val="24"/>
        </w:rPr>
        <w:t xml:space="preserve">որը պիտանի է </w:t>
      </w:r>
      <w:r w:rsidRPr="008F7F85">
        <w:rPr>
          <w:rFonts w:ascii="GHEA Grapalat" w:hAnsi="GHEA Grapalat"/>
          <w:sz w:val="24"/>
          <w:szCs w:val="24"/>
        </w:rPr>
        <w:t>ֆորմալացված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ով փոխանցման, մեկնաբան</w:t>
      </w:r>
      <w:r w:rsidR="00194E21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 xml:space="preserve">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մշակման համար, սահմանափակված </w:t>
      </w:r>
      <w:r w:rsidR="0069515E" w:rsidRPr="008F7F85">
        <w:rPr>
          <w:rFonts w:ascii="GHEA Grapalat" w:hAnsi="GHEA Grapalat"/>
          <w:sz w:val="24"/>
          <w:szCs w:val="24"/>
        </w:rPr>
        <w:t xml:space="preserve">է </w:t>
      </w:r>
      <w:r w:rsidRPr="008F7F85">
        <w:rPr>
          <w:rFonts w:ascii="GHEA Grapalat" w:hAnsi="GHEA Grapalat"/>
          <w:sz w:val="24"/>
          <w:szCs w:val="24"/>
        </w:rPr>
        <w:t>ընդհանուր գործընթացների իրականացման առարկայական ոլորտների շրջանակներով</w:t>
      </w:r>
      <w:r w:rsidR="00446CFB" w:rsidRPr="008F7F85">
        <w:rPr>
          <w:rFonts w:ascii="GHEA Grapalat" w:hAnsi="GHEA Grapalat"/>
          <w:sz w:val="24"/>
          <w:szCs w:val="24"/>
        </w:rPr>
        <w:t>.</w:t>
      </w:r>
    </w:p>
    <w:p w14:paraId="41D89C7C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«ընդհանուր գործընթացների մոդել»՝ ընդհանուր գործընթացների նկարագրության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իրականացման համար նախատեսված</w:t>
      </w:r>
      <w:r w:rsidR="0067636E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194E21" w:rsidRPr="008F7F85">
        <w:rPr>
          <w:rFonts w:ascii="GHEA Grapalat" w:hAnsi="GHEA Grapalat"/>
          <w:sz w:val="24"/>
          <w:szCs w:val="24"/>
        </w:rPr>
        <w:t xml:space="preserve">փոխկապակցված </w:t>
      </w:r>
      <w:r w:rsidRPr="008F7F85">
        <w:rPr>
          <w:rFonts w:ascii="GHEA Grapalat" w:hAnsi="GHEA Grapalat"/>
          <w:sz w:val="24"/>
          <w:szCs w:val="24"/>
        </w:rPr>
        <w:t xml:space="preserve">փաստերի, հասկացությունների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հարաբերությունների համակարգ</w:t>
      </w:r>
      <w:r w:rsidR="00446CFB" w:rsidRPr="008F7F85">
        <w:rPr>
          <w:rFonts w:ascii="GHEA Grapalat" w:hAnsi="GHEA Grapalat"/>
          <w:sz w:val="24"/>
          <w:szCs w:val="24"/>
        </w:rPr>
        <w:t>.</w:t>
      </w:r>
    </w:p>
    <w:p w14:paraId="2DF81F88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 xml:space="preserve">«մոդելի օբյեկտ»՝ մոդելի բաղկացուցիչ մաս, </w:t>
      </w:r>
      <w:r w:rsidR="00F36689" w:rsidRPr="008F7F85">
        <w:rPr>
          <w:rFonts w:ascii="GHEA Grapalat" w:hAnsi="GHEA Grapalat"/>
          <w:sz w:val="24"/>
          <w:szCs w:val="24"/>
        </w:rPr>
        <w:t>որ</w:t>
      </w:r>
      <w:r w:rsidR="006B392D" w:rsidRPr="008F7F85">
        <w:rPr>
          <w:rFonts w:ascii="GHEA Grapalat" w:hAnsi="GHEA Grapalat"/>
          <w:sz w:val="24"/>
          <w:szCs w:val="24"/>
        </w:rPr>
        <w:t>ը հանդես</w:t>
      </w:r>
      <w:r w:rsidRPr="008F7F85">
        <w:rPr>
          <w:rFonts w:ascii="GHEA Grapalat" w:hAnsi="GHEA Grapalat"/>
          <w:sz w:val="24"/>
          <w:szCs w:val="24"/>
        </w:rPr>
        <w:t xml:space="preserve"> է </w:t>
      </w:r>
      <w:r w:rsidR="006B392D" w:rsidRPr="008F7F85">
        <w:rPr>
          <w:rFonts w:ascii="GHEA Grapalat" w:hAnsi="GHEA Grapalat"/>
          <w:sz w:val="24"/>
          <w:szCs w:val="24"/>
        </w:rPr>
        <w:t xml:space="preserve">գալիս որպես </w:t>
      </w:r>
      <w:r w:rsidRPr="008F7F85">
        <w:rPr>
          <w:rFonts w:ascii="GHEA Grapalat" w:hAnsi="GHEA Grapalat"/>
          <w:sz w:val="24"/>
          <w:szCs w:val="24"/>
        </w:rPr>
        <w:t xml:space="preserve">հանգամանք, գործողություն կամ իրադարձություն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(կամ) </w:t>
      </w:r>
      <w:r w:rsidR="00464A26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րանց վիճակ, որոնց նկատմամբ </w:t>
      </w:r>
      <w:r w:rsidR="006B392D" w:rsidRPr="008F7F85">
        <w:rPr>
          <w:rFonts w:ascii="GHEA Grapalat" w:hAnsi="GHEA Grapalat"/>
          <w:sz w:val="24"/>
          <w:szCs w:val="24"/>
        </w:rPr>
        <w:t xml:space="preserve">իրականացվում է </w:t>
      </w:r>
      <w:r w:rsidRPr="008F7F85">
        <w:rPr>
          <w:rFonts w:ascii="GHEA Grapalat" w:hAnsi="GHEA Grapalat"/>
          <w:sz w:val="24"/>
          <w:szCs w:val="24"/>
        </w:rPr>
        <w:t>մոդելավորում</w:t>
      </w:r>
      <w:r w:rsidR="00446CFB" w:rsidRPr="008F7F85">
        <w:rPr>
          <w:rFonts w:ascii="GHEA Grapalat" w:hAnsi="GHEA Grapalat"/>
          <w:sz w:val="24"/>
          <w:szCs w:val="24"/>
        </w:rPr>
        <w:t>.</w:t>
      </w:r>
    </w:p>
    <w:p w14:paraId="22DE801F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«ընդհանուր գործընթացի գործառնություն»՝ ընդհանուր գործընթացի կոնկրետ մասնակցի գործառույթների, խնդիրների շրջանակին պատկանող հերթական, կրկնվող գործողություն</w:t>
      </w:r>
      <w:r w:rsidR="00446CFB" w:rsidRPr="008F7F85">
        <w:rPr>
          <w:rFonts w:ascii="GHEA Grapalat" w:hAnsi="GHEA Grapalat"/>
          <w:sz w:val="24"/>
          <w:szCs w:val="24"/>
        </w:rPr>
        <w:t>.</w:t>
      </w:r>
    </w:p>
    <w:p w14:paraId="4CE5E553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«ընդհանուր գործընթաց</w:t>
      </w:r>
      <w:r w:rsidR="00446CFB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ինտեգրված համակարգի միջոցներով իրագործելու համար օգտագործվող էլ</w:t>
      </w:r>
      <w:r w:rsidR="00B54D62" w:rsidRPr="008F7F85">
        <w:rPr>
          <w:rFonts w:ascii="GHEA Grapalat" w:hAnsi="GHEA Grapalat"/>
          <w:sz w:val="24"/>
          <w:szCs w:val="24"/>
        </w:rPr>
        <w:t>ե</w:t>
      </w:r>
      <w:r w:rsidRPr="008F7F85">
        <w:rPr>
          <w:rFonts w:ascii="GHEA Grapalat" w:hAnsi="GHEA Grapalat"/>
          <w:sz w:val="24"/>
          <w:szCs w:val="24"/>
        </w:rPr>
        <w:t xml:space="preserve">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աչափերի ու կառուցվածքների նկարագրություն»՝ տեխնոլոգիական փաստաթուղթ, որ</w:t>
      </w:r>
      <w:r w:rsidR="00B54D62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 xml:space="preserve"> սահման</w:t>
      </w:r>
      <w:r w:rsidR="00B54D62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 xml:space="preserve">ում </w:t>
      </w:r>
      <w:r w:rsidR="00B54D62" w:rsidRPr="008F7F85">
        <w:rPr>
          <w:rFonts w:ascii="GHEA Grapalat" w:hAnsi="GHEA Grapalat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շրջանակներում տեղեկատվական փոխգործակցության ժամանակ օգտագործվող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աչափերին ու կառուցվածքին ներկայացվող պահանջները</w:t>
      </w:r>
      <w:r w:rsidR="00F92583" w:rsidRPr="008F7F85">
        <w:rPr>
          <w:rFonts w:ascii="GHEA Grapalat" w:hAnsi="GHEA Grapalat"/>
          <w:sz w:val="24"/>
          <w:szCs w:val="24"/>
        </w:rPr>
        <w:t>.</w:t>
      </w:r>
    </w:p>
    <w:p w14:paraId="2A9B869B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«ընդհանուր գործընթացին միանալու կարգ»՝ տեխնոլոգիական փաստաթուղթ, որ</w:t>
      </w:r>
      <w:r w:rsidR="00B54D62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 xml:space="preserve"> սահման</w:t>
      </w:r>
      <w:r w:rsidR="00B54D62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 xml:space="preserve">ում </w:t>
      </w:r>
      <w:r w:rsidR="00B54D62" w:rsidRPr="008F7F85">
        <w:rPr>
          <w:rFonts w:ascii="GHEA Grapalat" w:hAnsi="GHEA Grapalat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 տեղեկատվական փոխգործակցության</w:t>
      </w:r>
      <w:r w:rsidR="00B54D62" w:rsidRPr="008F7F85">
        <w:rPr>
          <w:rFonts w:ascii="GHEA Grapalat" w:hAnsi="GHEA Grapalat"/>
          <w:sz w:val="24"/>
          <w:szCs w:val="24"/>
        </w:rPr>
        <w:t>ը ներկայացվող</w:t>
      </w:r>
      <w:r w:rsidRPr="008F7F85">
        <w:rPr>
          <w:rFonts w:ascii="GHEA Grapalat" w:hAnsi="GHEA Grapalat"/>
          <w:sz w:val="24"/>
          <w:szCs w:val="24"/>
        </w:rPr>
        <w:t xml:space="preserve"> պահանջները, որոնք իրականացվում են միաժամանակ կամ որոշակի ժամանակահատվածում՝ ընդհանուր գործընթացին նոր մասնակցի միանալու դեպքում</w:t>
      </w:r>
      <w:r w:rsidR="00F92583" w:rsidRPr="008F7F85">
        <w:rPr>
          <w:rFonts w:ascii="GHEA Grapalat" w:hAnsi="GHEA Grapalat"/>
          <w:sz w:val="24"/>
          <w:szCs w:val="24"/>
        </w:rPr>
        <w:t>.</w:t>
      </w:r>
    </w:p>
    <w:p w14:paraId="2B87BFE7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«ընդհանուր գործընթաց</w:t>
      </w:r>
      <w:r w:rsidR="009B48E9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ինտեգրված համակարգի միջոցներով իրա</w:t>
      </w:r>
      <w:r w:rsidR="002511A0" w:rsidRPr="008F7F85">
        <w:rPr>
          <w:rFonts w:ascii="GHEA Grapalat" w:hAnsi="GHEA Grapalat"/>
          <w:sz w:val="24"/>
          <w:szCs w:val="24"/>
        </w:rPr>
        <w:t>գործ</w:t>
      </w:r>
      <w:r w:rsidRPr="008F7F85">
        <w:rPr>
          <w:rFonts w:ascii="GHEA Grapalat" w:hAnsi="GHEA Grapalat"/>
          <w:sz w:val="24"/>
          <w:szCs w:val="24"/>
        </w:rPr>
        <w:t xml:space="preserve">ելիս տեղեկատվական փոխգործակցության կանոններ»՝ տեխնոլոգիական փաստաթուղթ, որը </w:t>
      </w:r>
      <w:r w:rsidR="00F30E7B" w:rsidRPr="008F7F85">
        <w:rPr>
          <w:rFonts w:ascii="GHEA Grapalat" w:hAnsi="GHEA Grapalat"/>
          <w:sz w:val="24"/>
          <w:szCs w:val="24"/>
        </w:rPr>
        <w:t>պարունա</w:t>
      </w:r>
      <w:r w:rsidRPr="008F7F85">
        <w:rPr>
          <w:rFonts w:ascii="GHEA Grapalat" w:hAnsi="GHEA Grapalat"/>
          <w:sz w:val="24"/>
          <w:szCs w:val="24"/>
        </w:rPr>
        <w:t xml:space="preserve">կում է ընդհանուր գործընթացի ընդհանրացված նկարագրությունը, այդ թվում՝ </w:t>
      </w:r>
      <w:r w:rsidR="00E50B1D" w:rsidRPr="008F7F85">
        <w:rPr>
          <w:rFonts w:ascii="GHEA Grapalat" w:hAnsi="GHEA Grapalat"/>
          <w:sz w:val="24"/>
          <w:szCs w:val="24"/>
        </w:rPr>
        <w:t>այդ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շրջանակներում կատարվող ընթացակարգեր</w:t>
      </w:r>
      <w:r w:rsidR="00E50B1D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նկարագր</w:t>
      </w:r>
      <w:r w:rsidR="00E50B1D" w:rsidRPr="008F7F85">
        <w:rPr>
          <w:rFonts w:ascii="GHEA Grapalat" w:hAnsi="GHEA Grapalat"/>
          <w:sz w:val="24"/>
          <w:szCs w:val="24"/>
        </w:rPr>
        <w:t>ությունը</w:t>
      </w:r>
      <w:r w:rsidR="002511A0" w:rsidRPr="008F7F85">
        <w:rPr>
          <w:rFonts w:ascii="GHEA Grapalat" w:hAnsi="GHEA Grapalat"/>
          <w:sz w:val="24"/>
          <w:szCs w:val="24"/>
        </w:rPr>
        <w:t>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11D9C15C" w14:textId="77777777" w:rsidR="00AF0BF7" w:rsidRPr="008F7F85" w:rsidRDefault="00A83A88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«առարկայական ոլորտ»՝ Եվրասիական տնտեսական հանձնաժողովի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(կամ) Միության անդամ պետությունների լիազորված մարմինների գործունեության ոլորտը կամ դրա մասը, որում </w:t>
      </w:r>
      <w:r w:rsidR="0001393C" w:rsidRPr="008F7F85">
        <w:rPr>
          <w:rFonts w:ascii="GHEA Grapalat" w:hAnsi="GHEA Grapalat"/>
          <w:sz w:val="24"/>
          <w:szCs w:val="24"/>
        </w:rPr>
        <w:t xml:space="preserve">իրականացվում են Միության իրավունքի մաս կազմող միջազգային պայմանագրերով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01393C" w:rsidRPr="008F7F85">
        <w:rPr>
          <w:rFonts w:ascii="GHEA Grapalat" w:hAnsi="GHEA Grapalat"/>
          <w:sz w:val="24"/>
          <w:szCs w:val="24"/>
        </w:rPr>
        <w:t xml:space="preserve"> ակտերով ու համապատասխանաբար անդամ պետությունների օրենսդրությամբ </w:t>
      </w:r>
      <w:r w:rsidR="0001393C" w:rsidRPr="008F7F85">
        <w:rPr>
          <w:rFonts w:ascii="GHEA Grapalat" w:hAnsi="GHEA Grapalat"/>
          <w:sz w:val="24"/>
          <w:szCs w:val="24"/>
        </w:rPr>
        <w:lastRenderedPageBreak/>
        <w:t xml:space="preserve">նախատեսված </w:t>
      </w:r>
      <w:r w:rsidRPr="008F7F85">
        <w:rPr>
          <w:rFonts w:ascii="GHEA Grapalat" w:hAnsi="GHEA Grapalat"/>
          <w:sz w:val="24"/>
          <w:szCs w:val="24"/>
        </w:rPr>
        <w:t>լիազորություններ</w:t>
      </w:r>
      <w:r w:rsidR="002511A0" w:rsidRPr="008F7F85">
        <w:rPr>
          <w:rFonts w:ascii="GHEA Grapalat" w:hAnsi="GHEA Grapalat"/>
          <w:sz w:val="24"/>
          <w:szCs w:val="24"/>
        </w:rPr>
        <w:t>ը.</w:t>
      </w:r>
    </w:p>
    <w:p w14:paraId="69DBA1FD" w14:textId="77777777" w:rsidR="00AF0BF7" w:rsidRPr="008F7F85" w:rsidRDefault="00A83A88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«ընդունող գործառնություն»՝ ընդհանուր գործընթացի տրանզակցիայի շրջանակներում </w:t>
      </w:r>
      <w:r w:rsidR="007803BF" w:rsidRPr="008F7F85">
        <w:rPr>
          <w:rFonts w:ascii="GHEA Grapalat" w:hAnsi="GHEA Grapalat"/>
          <w:sz w:val="24"/>
          <w:szCs w:val="24"/>
        </w:rPr>
        <w:t xml:space="preserve">ռեսպոնդենտի կողմից </w:t>
      </w:r>
      <w:r w:rsidRPr="008F7F85">
        <w:rPr>
          <w:rFonts w:ascii="GHEA Grapalat" w:hAnsi="GHEA Grapalat"/>
          <w:sz w:val="24"/>
          <w:szCs w:val="24"/>
        </w:rPr>
        <w:t>կատարվող ընդհանուր գործընթացի հաղորդագրության ընդունման գործառնություն</w:t>
      </w:r>
      <w:r w:rsidR="002511A0" w:rsidRPr="008F7F85">
        <w:rPr>
          <w:rFonts w:ascii="GHEA Grapalat" w:hAnsi="GHEA Grapalat"/>
          <w:sz w:val="24"/>
          <w:szCs w:val="24"/>
        </w:rPr>
        <w:t>.</w:t>
      </w:r>
    </w:p>
    <w:p w14:paraId="29E25043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«ընդհանուր գործընթացի ընթացակարգ»՝ ընդհանուր գործընթացի մասնակիցների կողմից ընդհանուր գործընթացի շրջանակներում կատարվող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կոնկրետ խնդրի լուծմանն ուղղված</w:t>
      </w:r>
      <w:r w:rsidR="00907455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907455" w:rsidRPr="008F7F85">
        <w:rPr>
          <w:rFonts w:ascii="GHEA Grapalat" w:hAnsi="GHEA Grapalat"/>
          <w:sz w:val="24"/>
          <w:szCs w:val="24"/>
        </w:rPr>
        <w:t xml:space="preserve">ընդհանուր գործընթացի՝ </w:t>
      </w:r>
      <w:r w:rsidRPr="008F7F85">
        <w:rPr>
          <w:rFonts w:ascii="GHEA Grapalat" w:hAnsi="GHEA Grapalat"/>
          <w:sz w:val="24"/>
          <w:szCs w:val="24"/>
        </w:rPr>
        <w:t>միմյանց հետ կապված գործառնությունների ամբողջություն</w:t>
      </w:r>
      <w:r w:rsidR="002511A0" w:rsidRPr="008F7F85">
        <w:rPr>
          <w:rFonts w:ascii="GHEA Grapalat" w:hAnsi="GHEA Grapalat"/>
          <w:sz w:val="24"/>
          <w:szCs w:val="24"/>
        </w:rPr>
        <w:t>.</w:t>
      </w:r>
    </w:p>
    <w:p w14:paraId="6A2DDCA6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«ինտեգրված համակարգի միջոցներով ընդհանուր գործընթաց</w:t>
      </w:r>
      <w:r w:rsidR="002511A0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իրա</w:t>
      </w:r>
      <w:r w:rsidR="002511A0" w:rsidRPr="008F7F85">
        <w:rPr>
          <w:rFonts w:ascii="GHEA Grapalat" w:hAnsi="GHEA Grapalat"/>
          <w:sz w:val="24"/>
          <w:szCs w:val="24"/>
        </w:rPr>
        <w:t>գործելիս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տեղեկատվական փոխգործակցության կանոնակարգ»՝ տեխնոլոգիական փաստաթուղթ, որ</w:t>
      </w:r>
      <w:r w:rsidR="00907455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 xml:space="preserve"> սահման</w:t>
      </w:r>
      <w:r w:rsidR="00907455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 xml:space="preserve">ում </w:t>
      </w:r>
      <w:r w:rsidR="00907455" w:rsidRPr="008F7F85">
        <w:rPr>
          <w:rFonts w:ascii="GHEA Grapalat" w:hAnsi="GHEA Grapalat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</w:t>
      </w:r>
      <w:r w:rsidR="005C4ABB" w:rsidRPr="008F7F85">
        <w:rPr>
          <w:rFonts w:ascii="GHEA Grapalat" w:hAnsi="GHEA Grapalat"/>
          <w:sz w:val="24"/>
          <w:szCs w:val="24"/>
        </w:rPr>
        <w:t>կոնկրետ</w:t>
      </w:r>
      <w:r w:rsidRPr="008F7F85">
        <w:rPr>
          <w:rFonts w:ascii="GHEA Grapalat" w:hAnsi="GHEA Grapalat"/>
          <w:sz w:val="24"/>
          <w:szCs w:val="24"/>
        </w:rPr>
        <w:t xml:space="preserve">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</w:t>
      </w:r>
      <w:r w:rsidR="006F2CE8" w:rsidRPr="008F7F85">
        <w:rPr>
          <w:rFonts w:ascii="GHEA Grapalat" w:hAnsi="GHEA Grapalat"/>
          <w:sz w:val="24"/>
          <w:szCs w:val="24"/>
        </w:rPr>
        <w:t>ակ</w:t>
      </w:r>
      <w:r w:rsidRPr="008F7F85">
        <w:rPr>
          <w:rFonts w:ascii="GHEA Grapalat" w:hAnsi="GHEA Grapalat"/>
          <w:sz w:val="24"/>
          <w:szCs w:val="24"/>
        </w:rPr>
        <w:t>ան փոխգործակցության իրա</w:t>
      </w:r>
      <w:r w:rsidR="005C4ABB" w:rsidRPr="008F7F85">
        <w:rPr>
          <w:rFonts w:ascii="GHEA Grapalat" w:hAnsi="GHEA Grapalat"/>
          <w:sz w:val="24"/>
          <w:szCs w:val="24"/>
        </w:rPr>
        <w:t>կանաց</w:t>
      </w:r>
      <w:r w:rsidRPr="008F7F85">
        <w:rPr>
          <w:rFonts w:ascii="GHEA Grapalat" w:hAnsi="GHEA Grapalat"/>
          <w:sz w:val="24"/>
          <w:szCs w:val="24"/>
        </w:rPr>
        <w:t>ման</w:t>
      </w:r>
      <w:r w:rsidR="005C4ABB" w:rsidRPr="008F7F85">
        <w:rPr>
          <w:rFonts w:ascii="GHEA Grapalat" w:hAnsi="GHEA Grapalat"/>
          <w:sz w:val="24"/>
          <w:szCs w:val="24"/>
        </w:rPr>
        <w:t xml:space="preserve">ն անմիջականորեն ուղղված գործառնությունների կատարման կարգին ու պայմաններին ներկայացվող </w:t>
      </w:r>
      <w:r w:rsidR="002511A0" w:rsidRPr="008F7F85">
        <w:rPr>
          <w:rFonts w:ascii="GHEA Grapalat" w:hAnsi="GHEA Grapalat"/>
          <w:sz w:val="24"/>
          <w:szCs w:val="24"/>
        </w:rPr>
        <w:t>պահանջները.</w:t>
      </w:r>
    </w:p>
    <w:p w14:paraId="7C76C2FD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ռեեստր»՝ ռեեստր, որ</w:t>
      </w:r>
      <w:r w:rsidR="00B16262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ներառում է Եվրասիական տնտեսական հանձնաժողովի </w:t>
      </w:r>
      <w:r w:rsidR="00B16262" w:rsidRPr="008F7F85">
        <w:rPr>
          <w:rFonts w:ascii="GHEA Grapalat" w:hAnsi="GHEA Grapalat"/>
          <w:sz w:val="24"/>
          <w:szCs w:val="24"/>
        </w:rPr>
        <w:t xml:space="preserve">կոլեգիայի </w:t>
      </w:r>
      <w:r w:rsidRPr="008F7F85">
        <w:rPr>
          <w:rFonts w:ascii="GHEA Grapalat" w:hAnsi="GHEA Grapalat"/>
          <w:sz w:val="24"/>
          <w:szCs w:val="24"/>
        </w:rPr>
        <w:t xml:space="preserve">2014 թվականի սեպտեմբերի 30-ի թիվ 180 որոշմամբ </w:t>
      </w:r>
      <w:r w:rsidR="00B16262" w:rsidRPr="008F7F85">
        <w:rPr>
          <w:rFonts w:ascii="GHEA Grapalat" w:hAnsi="GHEA Grapalat"/>
          <w:sz w:val="24"/>
          <w:szCs w:val="24"/>
        </w:rPr>
        <w:t>սահման</w:t>
      </w:r>
      <w:r w:rsidRPr="008F7F85">
        <w:rPr>
          <w:rFonts w:ascii="GHEA Grapalat" w:hAnsi="GHEA Grapalat"/>
          <w:sz w:val="24"/>
          <w:szCs w:val="24"/>
        </w:rPr>
        <w:t>ված</w:t>
      </w:r>
      <w:r w:rsidR="00B16262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ինտեգրված համակարգում տեղեկատվական </w:t>
      </w:r>
      <w:r w:rsidR="0067156E" w:rsidRPr="008F7F85">
        <w:rPr>
          <w:rFonts w:ascii="GHEA Grapalat" w:hAnsi="GHEA Grapalat"/>
          <w:sz w:val="24"/>
          <w:szCs w:val="24"/>
        </w:rPr>
        <w:t xml:space="preserve">փոխգործակցություն իրագործելիս </w:t>
      </w:r>
      <w:r w:rsidR="00263AD9" w:rsidRPr="008F7F85">
        <w:rPr>
          <w:rFonts w:ascii="GHEA Grapalat" w:hAnsi="GHEA Grapalat"/>
          <w:sz w:val="24"/>
          <w:szCs w:val="24"/>
        </w:rPr>
        <w:t>օգտագործվող</w:t>
      </w:r>
      <w:r w:rsidRPr="008F7F85">
        <w:rPr>
          <w:rFonts w:ascii="GHEA Grapalat" w:hAnsi="GHEA Grapalat"/>
          <w:sz w:val="24"/>
          <w:szCs w:val="24"/>
        </w:rPr>
        <w:t xml:space="preserve"> էլեկտրոնային փաստաթղթերի </w:t>
      </w:r>
      <w:r w:rsidR="00B16262" w:rsidRPr="008F7F85">
        <w:rPr>
          <w:rFonts w:ascii="GHEA Grapalat" w:hAnsi="GHEA Grapalat"/>
          <w:sz w:val="24"/>
          <w:szCs w:val="24"/>
        </w:rPr>
        <w:t>ու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ա</w:t>
      </w:r>
      <w:r w:rsidR="00B16262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>բողջական ցանկը</w:t>
      </w:r>
      <w:r w:rsidR="002511A0" w:rsidRPr="008F7F85">
        <w:rPr>
          <w:rFonts w:ascii="GHEA Grapalat" w:hAnsi="GHEA Grapalat"/>
          <w:sz w:val="24"/>
          <w:szCs w:val="24"/>
        </w:rPr>
        <w:t>.</w:t>
      </w:r>
    </w:p>
    <w:p w14:paraId="73235952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«ռեսպոնդենտ»՝ տեղեկատվական փոխգործակցության մասնակից, որն ընդհանուր գործընթացի տրանզակցիան նախաձեռնողից </w:t>
      </w:r>
      <w:r w:rsidR="004B74B1" w:rsidRPr="008F7F85">
        <w:rPr>
          <w:rFonts w:ascii="GHEA Grapalat" w:hAnsi="GHEA Grapalat"/>
          <w:sz w:val="24"/>
          <w:szCs w:val="24"/>
        </w:rPr>
        <w:t xml:space="preserve">ընդունում է </w:t>
      </w:r>
      <w:r w:rsidRPr="008F7F85">
        <w:rPr>
          <w:rFonts w:ascii="GHEA Grapalat" w:hAnsi="GHEA Grapalat"/>
          <w:sz w:val="24"/>
          <w:szCs w:val="24"/>
        </w:rPr>
        <w:t xml:space="preserve">հաղորդագրություն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արձագանքում դրան՝ ըստ ընդհանուր գործընթացի տրանզակցիայի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անմուշով սահմանված սցենարի</w:t>
      </w:r>
      <w:r w:rsidR="007E615F" w:rsidRPr="008F7F85">
        <w:rPr>
          <w:rFonts w:ascii="GHEA Grapalat" w:hAnsi="GHEA Grapalat"/>
          <w:sz w:val="24"/>
          <w:szCs w:val="24"/>
        </w:rPr>
        <w:t>.</w:t>
      </w:r>
    </w:p>
    <w:p w14:paraId="2E2690E8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«ընդհանուր գործընթացի հաղորդագրություն»՝ ընդհանուր գործընթացի տեղեկատվական փոխգործակցության շրջանակներում փոխանցվող կիրառական </w:t>
      </w:r>
      <w:r w:rsidRPr="008F7F85">
        <w:rPr>
          <w:rFonts w:ascii="GHEA Grapalat" w:hAnsi="GHEA Grapalat"/>
          <w:sz w:val="24"/>
          <w:szCs w:val="24"/>
        </w:rPr>
        <w:lastRenderedPageBreak/>
        <w:t>բնույթի ֆորմալացված տեղեկատվություն</w:t>
      </w:r>
      <w:r w:rsidR="007E615F" w:rsidRPr="008F7F85">
        <w:rPr>
          <w:rFonts w:ascii="GHEA Grapalat" w:hAnsi="GHEA Grapalat"/>
          <w:sz w:val="24"/>
          <w:szCs w:val="24"/>
        </w:rPr>
        <w:t>.</w:t>
      </w:r>
    </w:p>
    <w:p w14:paraId="1891E056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«ընդհանուր գործընթացի տրանզակցիա»՝ երկու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տարրական տեղեկատվական փոխգործակցություն, որն իրականացվում է յուրաքանչյուր մասնակցի կողմից ընդհանուր գործընթացի իր գործառնության շրջանակներում</w:t>
      </w:r>
      <w:r w:rsidR="007E615F" w:rsidRPr="008F7F85">
        <w:rPr>
          <w:rFonts w:ascii="GHEA Grapalat" w:hAnsi="GHEA Grapalat"/>
          <w:sz w:val="24"/>
          <w:szCs w:val="24"/>
        </w:rPr>
        <w:t>.</w:t>
      </w:r>
    </w:p>
    <w:p w14:paraId="2F5804BB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«ընդհանուր գործընթացի մասնակից»՝ Եվրասիական տնտեսական հանձնաժողով</w:t>
      </w:r>
      <w:r w:rsidR="000A6680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, Միության անդամ պետության լիազոր</w:t>
      </w:r>
      <w:r w:rsidR="009C0D67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իրավաբանական կամ ֆիզիկական անձ, որը շահագրգռված է ընդհանուր գործընթացի արդյունքներով</w:t>
      </w:r>
      <w:r w:rsidR="000A6680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կամ որի մասնակցություն</w:t>
      </w:r>
      <w:r w:rsidR="000A6680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գործընթացում կանոնակարգվում է Միության իրավունքի մաս կազմող միջազգային պայմանագրերով ու ակտերով</w:t>
      </w:r>
      <w:r w:rsidR="002E492A" w:rsidRPr="008F7F85">
        <w:rPr>
          <w:rFonts w:ascii="GHEA Grapalat" w:hAnsi="GHEA Grapalat"/>
          <w:sz w:val="24"/>
          <w:szCs w:val="24"/>
        </w:rPr>
        <w:t>.</w:t>
      </w:r>
    </w:p>
    <w:p w14:paraId="5EBA4A55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«տվյալների տարր»՝ տվյալների միավոր, որը որոշակի համատեքստում համարվում է անբաժանելի</w:t>
      </w:r>
      <w:r w:rsidR="00AD2B23" w:rsidRPr="008F7F85">
        <w:rPr>
          <w:rFonts w:ascii="GHEA Grapalat" w:hAnsi="GHEA Grapalat"/>
          <w:sz w:val="24"/>
          <w:szCs w:val="24"/>
        </w:rPr>
        <w:t>։</w:t>
      </w:r>
    </w:p>
    <w:p w14:paraId="2BC274E6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«Միության ինտեգրված տեղեկատվական համակարգ», «դասակարգիչ», «տեղեկատվական ռեսուրս», «ընդհանուր տեղեկատվական ռեսուրս», «Միության շրջանակներում ընդհանուր գործընթաց», «տեղեկա</w:t>
      </w:r>
      <w:r w:rsidR="00B0071C" w:rsidRPr="008F7F85">
        <w:rPr>
          <w:rFonts w:ascii="GHEA Grapalat" w:hAnsi="GHEA Grapalat"/>
          <w:sz w:val="24"/>
          <w:szCs w:val="24"/>
        </w:rPr>
        <w:t>գիրք</w:t>
      </w:r>
      <w:r w:rsidRPr="008F7F85">
        <w:rPr>
          <w:rFonts w:ascii="GHEA Grapalat" w:hAnsi="GHEA Grapalat"/>
          <w:sz w:val="24"/>
          <w:szCs w:val="24"/>
        </w:rPr>
        <w:t xml:space="preserve">», «էլեկտրոնային փաստաթուղթ» հասկացությունները սույն </w:t>
      </w:r>
      <w:r w:rsidR="000A6680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 xml:space="preserve">եթոդիկայում օգտագործվում են </w:t>
      </w:r>
      <w:r w:rsidR="00B0071C" w:rsidRPr="008F7F85">
        <w:rPr>
          <w:rFonts w:ascii="GHEA Grapalat" w:hAnsi="GHEA Grapalat"/>
          <w:sz w:val="24"/>
          <w:szCs w:val="24"/>
        </w:rPr>
        <w:t>«</w:t>
      </w:r>
      <w:r w:rsidRPr="008F7F85">
        <w:rPr>
          <w:rFonts w:ascii="GHEA Grapalat" w:hAnsi="GHEA Grapalat"/>
          <w:sz w:val="24"/>
          <w:szCs w:val="24"/>
        </w:rPr>
        <w:t>Եվրասիական տնտեսական միության շրջանակներում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B0071C" w:rsidRPr="008F7F85">
        <w:rPr>
          <w:rFonts w:ascii="GHEA Grapalat" w:hAnsi="GHEA Grapalat"/>
          <w:sz w:val="24"/>
          <w:szCs w:val="24"/>
        </w:rPr>
        <w:t>տ</w:t>
      </w:r>
      <w:r w:rsidRPr="008F7F85">
        <w:rPr>
          <w:rFonts w:ascii="GHEA Grapalat" w:hAnsi="GHEA Grapalat"/>
          <w:sz w:val="24"/>
          <w:szCs w:val="24"/>
        </w:rPr>
        <w:t>եղեկատվական</w:t>
      </w:r>
      <w:r w:rsidR="00B0071C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հաղորդակցական տեխնոլոգիաների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տեղեկատվական փոխգործակցության մասին» արձանագրությամբ </w:t>
      </w:r>
      <w:r w:rsidR="00B0071C" w:rsidRPr="008F7F85">
        <w:rPr>
          <w:rFonts w:ascii="GHEA Grapalat" w:hAnsi="GHEA Grapalat"/>
          <w:sz w:val="24"/>
          <w:szCs w:val="24"/>
        </w:rPr>
        <w:t xml:space="preserve">(«Եվրասիական տնտեսական միության մասին» 2014 թվականի մայիսի 29-ի պայմանագրի թիվ 3 հավելված) </w:t>
      </w:r>
      <w:r w:rsidRPr="008F7F85">
        <w:rPr>
          <w:rFonts w:ascii="GHEA Grapalat" w:hAnsi="GHEA Grapalat"/>
          <w:sz w:val="24"/>
          <w:szCs w:val="24"/>
        </w:rPr>
        <w:t xml:space="preserve">սահմանված </w:t>
      </w:r>
      <w:r w:rsidR="00B0071C" w:rsidRPr="008F7F85">
        <w:rPr>
          <w:rFonts w:ascii="GHEA Grapalat" w:hAnsi="GHEA Grapalat"/>
          <w:sz w:val="24"/>
          <w:szCs w:val="24"/>
        </w:rPr>
        <w:t>իմաստ</w:t>
      </w:r>
      <w:r w:rsidRPr="008F7F85">
        <w:rPr>
          <w:rFonts w:ascii="GHEA Grapalat" w:hAnsi="GHEA Grapalat"/>
          <w:sz w:val="24"/>
          <w:szCs w:val="24"/>
        </w:rPr>
        <w:t>ներով:</w:t>
      </w:r>
    </w:p>
    <w:p w14:paraId="5E0B631C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Սույն </w:t>
      </w:r>
      <w:r w:rsidR="00197F79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 xml:space="preserve">եթոդիկայի նպատակներով ներկայացված օրինակներում ընդհանուր գործընթացի անվանումը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բովանդակությունը պայմանական </w:t>
      </w:r>
      <w:r w:rsidR="003361C5" w:rsidRPr="008F7F85">
        <w:rPr>
          <w:rFonts w:ascii="GHEA Grapalat" w:hAnsi="GHEA Grapalat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: </w:t>
      </w:r>
    </w:p>
    <w:p w14:paraId="75E614EA" w14:textId="77777777" w:rsidR="00275C9F" w:rsidRPr="008F7F85" w:rsidRDefault="00275C9F" w:rsidP="00084553">
      <w:pPr>
        <w:pStyle w:val="Bodytext21"/>
        <w:shd w:val="clear" w:color="auto" w:fill="auto"/>
        <w:spacing w:after="160" w:line="360" w:lineRule="auto"/>
        <w:jc w:val="center"/>
        <w:rPr>
          <w:rFonts w:ascii="GHEA Grapalat" w:hAnsi="GHEA Grapalat"/>
          <w:sz w:val="24"/>
          <w:szCs w:val="24"/>
        </w:rPr>
      </w:pPr>
    </w:p>
    <w:p w14:paraId="16BD5CDB" w14:textId="77777777" w:rsidR="00AF0BF7" w:rsidRPr="008F7F85" w:rsidRDefault="00A83A88" w:rsidP="00084553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II. Ը</w:t>
      </w:r>
      <w:r w:rsidR="002E492A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դհանուր գործընթացների </w:t>
      </w:r>
      <w:r w:rsidR="00B90C0F" w:rsidRPr="008F7F85">
        <w:rPr>
          <w:rFonts w:ascii="GHEA Grapalat" w:hAnsi="GHEA Grapalat"/>
          <w:sz w:val="24"/>
          <w:szCs w:val="24"/>
        </w:rPr>
        <w:t>նախագծ</w:t>
      </w:r>
      <w:r w:rsidRPr="008F7F85">
        <w:rPr>
          <w:rFonts w:ascii="GHEA Grapalat" w:hAnsi="GHEA Grapalat"/>
          <w:sz w:val="24"/>
          <w:szCs w:val="24"/>
        </w:rPr>
        <w:t xml:space="preserve">ման սկզբունքները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փուլերը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799FFD2B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3.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 xml:space="preserve">Ընդհանուր գործընթացների </w:t>
      </w:r>
      <w:r w:rsidR="00B90C0F" w:rsidRPr="008F7F85">
        <w:rPr>
          <w:rFonts w:ascii="GHEA Grapalat" w:hAnsi="GHEA Grapalat"/>
          <w:sz w:val="24"/>
          <w:szCs w:val="24"/>
        </w:rPr>
        <w:t>նախագծ</w:t>
      </w:r>
      <w:r w:rsidR="00AD7FD9" w:rsidRPr="008F7F85">
        <w:rPr>
          <w:rFonts w:ascii="GHEA Grapalat" w:hAnsi="GHEA Grapalat"/>
          <w:sz w:val="24"/>
          <w:szCs w:val="24"/>
        </w:rPr>
        <w:t>ում</w:t>
      </w:r>
      <w:r w:rsidR="00B90C0F" w:rsidRPr="008F7F85">
        <w:rPr>
          <w:rFonts w:ascii="GHEA Grapalat" w:hAnsi="GHEA Grapalat"/>
          <w:sz w:val="24"/>
          <w:szCs w:val="24"/>
        </w:rPr>
        <w:t>ն</w:t>
      </w:r>
      <w:r w:rsidR="00AD7FD9" w:rsidRPr="008F7F85">
        <w:rPr>
          <w:rFonts w:ascii="GHEA Grapalat" w:hAnsi="GHEA Grapalat"/>
          <w:sz w:val="24"/>
          <w:szCs w:val="24"/>
        </w:rPr>
        <w:t xml:space="preserve"> </w:t>
      </w:r>
      <w:r w:rsidR="00B90C0F" w:rsidRPr="008F7F85">
        <w:rPr>
          <w:rFonts w:ascii="GHEA Grapalat" w:hAnsi="GHEA Grapalat"/>
          <w:sz w:val="24"/>
          <w:szCs w:val="24"/>
        </w:rPr>
        <w:t>իրականաց</w:t>
      </w:r>
      <w:r w:rsidR="00AD7FD9" w:rsidRPr="008F7F85">
        <w:rPr>
          <w:rFonts w:ascii="GHEA Grapalat" w:hAnsi="GHEA Grapalat"/>
          <w:sz w:val="24"/>
          <w:szCs w:val="24"/>
        </w:rPr>
        <w:t>վում է՝ ելնելով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>յալ սկզբունքներից</w:t>
      </w:r>
      <w:r w:rsidR="00197F79" w:rsidRPr="008F7F85">
        <w:rPr>
          <w:rFonts w:ascii="GHEA Grapalat" w:hAnsi="GHEA Grapalat"/>
          <w:sz w:val="24"/>
          <w:szCs w:val="24"/>
        </w:rPr>
        <w:t>՝</w:t>
      </w:r>
    </w:p>
    <w:p w14:paraId="09C062FF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>ընդհանուր գործընթացի բովանդակության համակարգային վերլուծության սկզբունք, որ</w:t>
      </w:r>
      <w:r w:rsidR="002F44F7" w:rsidRPr="008F7F85">
        <w:rPr>
          <w:rFonts w:ascii="GHEA Grapalat" w:hAnsi="GHEA Grapalat"/>
          <w:sz w:val="24"/>
          <w:szCs w:val="24"/>
        </w:rPr>
        <w:t>ը</w:t>
      </w:r>
      <w:r w:rsidR="00A83A88" w:rsidRPr="008F7F85">
        <w:rPr>
          <w:rFonts w:ascii="GHEA Grapalat" w:hAnsi="GHEA Grapalat"/>
          <w:sz w:val="24"/>
          <w:szCs w:val="24"/>
        </w:rPr>
        <w:t xml:space="preserve"> ենթադրում է ընդհանուր գործընթացի կազմի մեջ մտնող գործ</w:t>
      </w:r>
      <w:r w:rsidR="00632225" w:rsidRPr="008F7F85">
        <w:rPr>
          <w:rFonts w:ascii="GHEA Grapalat" w:hAnsi="GHEA Grapalat"/>
          <w:sz w:val="24"/>
          <w:szCs w:val="24"/>
        </w:rPr>
        <w:t>առն</w:t>
      </w:r>
      <w:r w:rsidR="00A83A88" w:rsidRPr="008F7F85">
        <w:rPr>
          <w:rFonts w:ascii="GHEA Grapalat" w:hAnsi="GHEA Grapalat"/>
          <w:sz w:val="24"/>
          <w:szCs w:val="24"/>
        </w:rPr>
        <w:t xml:space="preserve">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ընթացակարգերի</w:t>
      </w:r>
      <w:r w:rsidR="002F4BC7" w:rsidRPr="008F7F85">
        <w:rPr>
          <w:rFonts w:ascii="GHEA Grapalat" w:hAnsi="GHEA Grapalat"/>
          <w:sz w:val="24"/>
          <w:szCs w:val="24"/>
        </w:rPr>
        <w:t>՝</w:t>
      </w:r>
      <w:r w:rsidR="00A83A88" w:rsidRPr="008F7F85">
        <w:rPr>
          <w:rFonts w:ascii="GHEA Grapalat" w:hAnsi="GHEA Grapalat"/>
          <w:sz w:val="24"/>
          <w:szCs w:val="24"/>
        </w:rPr>
        <w:t xml:space="preserve"> </w:t>
      </w:r>
      <w:r w:rsidR="002F4BC7" w:rsidRPr="008F7F85">
        <w:rPr>
          <w:rFonts w:ascii="GHEA Grapalat" w:hAnsi="GHEA Grapalat"/>
          <w:sz w:val="24"/>
          <w:szCs w:val="24"/>
        </w:rPr>
        <w:t xml:space="preserve">դրանց ֆունկցիոնալ բովանդակության </w:t>
      </w:r>
      <w:r w:rsidR="00D0079B" w:rsidRPr="008F7F85">
        <w:rPr>
          <w:rFonts w:ascii="GHEA Grapalat" w:hAnsi="GHEA Grapalat"/>
          <w:sz w:val="24"/>
          <w:szCs w:val="24"/>
        </w:rPr>
        <w:t>ու</w:t>
      </w:r>
      <w:r w:rsidR="002F4BC7" w:rsidRPr="008F7F85">
        <w:rPr>
          <w:rFonts w:ascii="GHEA Grapalat" w:hAnsi="GHEA Grapalat"/>
          <w:sz w:val="24"/>
          <w:szCs w:val="24"/>
        </w:rPr>
        <w:t xml:space="preserve"> նշանակության, Միության իրավունքի մաս կազմող միջազգային պայմանագրերում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2F4BC7" w:rsidRPr="008F7F85">
        <w:rPr>
          <w:rFonts w:ascii="GHEA Grapalat" w:hAnsi="GHEA Grapalat"/>
          <w:sz w:val="24"/>
          <w:szCs w:val="24"/>
        </w:rPr>
        <w:t xml:space="preserve"> ակտերում, Միության անդամ պետությունների (այսուհետ՝ անդամ պետություններ) օրենսդրություններում կարգավորումների </w:t>
      </w:r>
      <w:r w:rsidR="00A83A88" w:rsidRPr="008F7F85">
        <w:rPr>
          <w:rFonts w:ascii="GHEA Grapalat" w:hAnsi="GHEA Grapalat"/>
          <w:sz w:val="24"/>
          <w:szCs w:val="24"/>
        </w:rPr>
        <w:t>բազմակ</w:t>
      </w:r>
      <w:r w:rsidR="000E6549" w:rsidRPr="008F7F85">
        <w:rPr>
          <w:rFonts w:ascii="GHEA Grapalat" w:hAnsi="GHEA Grapalat"/>
          <w:sz w:val="24"/>
          <w:szCs w:val="24"/>
        </w:rPr>
        <w:t>ողման</w:t>
      </w:r>
      <w:r w:rsidR="00A83A88" w:rsidRPr="008F7F85">
        <w:rPr>
          <w:rFonts w:ascii="GHEA Grapalat" w:hAnsi="GHEA Grapalat"/>
          <w:sz w:val="24"/>
          <w:szCs w:val="24"/>
        </w:rPr>
        <w:t xml:space="preserve">ի </w:t>
      </w:r>
      <w:r w:rsidR="0074619E" w:rsidRPr="008F7F85">
        <w:rPr>
          <w:rFonts w:ascii="GHEA Grapalat" w:hAnsi="GHEA Grapalat"/>
          <w:sz w:val="24"/>
          <w:szCs w:val="24"/>
        </w:rPr>
        <w:t xml:space="preserve">ու </w:t>
      </w:r>
      <w:r w:rsidR="00A83A88" w:rsidRPr="008F7F85">
        <w:rPr>
          <w:rFonts w:ascii="GHEA Grapalat" w:hAnsi="GHEA Grapalat"/>
          <w:sz w:val="24"/>
          <w:szCs w:val="24"/>
        </w:rPr>
        <w:t>ամբողջական ուսումնասիրության անցկացում</w:t>
      </w:r>
      <w:r w:rsidR="00197F79" w:rsidRPr="008F7F85">
        <w:rPr>
          <w:rFonts w:ascii="GHEA Grapalat" w:hAnsi="GHEA Grapalat"/>
          <w:sz w:val="24"/>
          <w:szCs w:val="24"/>
        </w:rPr>
        <w:t>.</w:t>
      </w:r>
      <w:r w:rsidR="00A83A88" w:rsidRPr="008F7F85">
        <w:rPr>
          <w:rFonts w:ascii="GHEA Grapalat" w:hAnsi="GHEA Grapalat"/>
          <w:sz w:val="24"/>
          <w:szCs w:val="24"/>
        </w:rPr>
        <w:t xml:space="preserve"> </w:t>
      </w:r>
    </w:p>
    <w:p w14:paraId="34A2743B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 xml:space="preserve">տվյալների էլեկտրոնային փոխանակման ոլորտում միջազգային չափանիշների, տեխնոլոգիաների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որոշումների </w:t>
      </w:r>
      <w:r w:rsidR="002F4BC7" w:rsidRPr="008F7F85">
        <w:rPr>
          <w:rFonts w:ascii="GHEA Grapalat" w:hAnsi="GHEA Grapalat"/>
          <w:sz w:val="24"/>
          <w:szCs w:val="24"/>
        </w:rPr>
        <w:t>օգտագործ</w:t>
      </w:r>
      <w:r w:rsidR="00A83A88" w:rsidRPr="008F7F85">
        <w:rPr>
          <w:rFonts w:ascii="GHEA Grapalat" w:hAnsi="GHEA Grapalat"/>
          <w:sz w:val="24"/>
          <w:szCs w:val="24"/>
        </w:rPr>
        <w:t>ման սկզբունք, որ</w:t>
      </w:r>
      <w:r w:rsidR="002F4BC7" w:rsidRPr="008F7F85">
        <w:rPr>
          <w:rFonts w:ascii="GHEA Grapalat" w:hAnsi="GHEA Grapalat"/>
          <w:sz w:val="24"/>
          <w:szCs w:val="24"/>
        </w:rPr>
        <w:t>ը</w:t>
      </w:r>
      <w:r w:rsidR="00A83A88" w:rsidRPr="008F7F85">
        <w:rPr>
          <w:rFonts w:ascii="GHEA Grapalat" w:hAnsi="GHEA Grapalat"/>
          <w:sz w:val="24"/>
          <w:szCs w:val="24"/>
        </w:rPr>
        <w:t xml:space="preserve"> ենթադրում է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>յալը.</w:t>
      </w:r>
    </w:p>
    <w:p w14:paraId="5751B99F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գործընթացների մոդելը մշակվում է</w:t>
      </w:r>
      <w:r w:rsidR="002F4BC7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հաշվի առնելով </w:t>
      </w:r>
      <w:r w:rsidR="000B45F1" w:rsidRPr="008F7F85">
        <w:rPr>
          <w:rFonts w:ascii="GHEA Grapalat" w:hAnsi="GHEA Grapalat"/>
          <w:sz w:val="24"/>
          <w:szCs w:val="24"/>
        </w:rPr>
        <w:t xml:space="preserve">ՄԱԿ-ի Եվրոպական տնտեսական հանձնաժողովի՝ </w:t>
      </w:r>
      <w:r w:rsidRPr="008F7F85">
        <w:rPr>
          <w:rFonts w:ascii="GHEA Grapalat" w:hAnsi="GHEA Grapalat"/>
          <w:sz w:val="24"/>
          <w:szCs w:val="24"/>
        </w:rPr>
        <w:t>միջազգային առ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տրի ընթացակարգերի պարզեցման, «մեկ պատուհան» մեխանիզմի ստեղծման, միջազգային առ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տրի </w:t>
      </w:r>
      <w:r w:rsidR="000B45F1" w:rsidRPr="008F7F85">
        <w:rPr>
          <w:rFonts w:ascii="GHEA Grapalat" w:hAnsi="GHEA Grapalat"/>
          <w:sz w:val="24"/>
          <w:szCs w:val="24"/>
        </w:rPr>
        <w:t xml:space="preserve">համար </w:t>
      </w:r>
      <w:r w:rsidRPr="008F7F85">
        <w:rPr>
          <w:rFonts w:ascii="GHEA Grapalat" w:hAnsi="GHEA Grapalat"/>
          <w:sz w:val="24"/>
          <w:szCs w:val="24"/>
        </w:rPr>
        <w:t xml:space="preserve">տվյալների պարզեցման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ստանդարտացման </w:t>
      </w:r>
      <w:r w:rsidR="000B45F1" w:rsidRPr="008F7F85">
        <w:rPr>
          <w:rFonts w:ascii="GHEA Grapalat" w:hAnsi="GHEA Grapalat"/>
          <w:sz w:val="24"/>
          <w:szCs w:val="24"/>
        </w:rPr>
        <w:t xml:space="preserve">վերաբերյալ </w:t>
      </w:r>
      <w:r w:rsidRPr="008F7F85">
        <w:rPr>
          <w:rFonts w:ascii="GHEA Grapalat" w:hAnsi="GHEA Grapalat"/>
          <w:sz w:val="24"/>
          <w:szCs w:val="24"/>
        </w:rPr>
        <w:t>հանձնարարական</w:t>
      </w:r>
      <w:r w:rsidR="000B45F1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,</w:t>
      </w:r>
    </w:p>
    <w:p w14:paraId="754AFFD2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տվյալների մոդելը մշակվում է</w:t>
      </w:r>
      <w:r w:rsidR="002171BF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հաշվի առնելով միջազգային </w:t>
      </w:r>
      <w:r w:rsidR="002171BF" w:rsidRPr="008F7F85">
        <w:rPr>
          <w:rFonts w:ascii="GHEA Grapalat" w:hAnsi="GHEA Grapalat"/>
          <w:sz w:val="24"/>
          <w:szCs w:val="24"/>
        </w:rPr>
        <w:t>չափանիշները</w:t>
      </w:r>
      <w:r w:rsidRPr="008F7F85">
        <w:rPr>
          <w:rFonts w:ascii="GHEA Grapalat" w:hAnsi="GHEA Grapalat"/>
          <w:sz w:val="24"/>
          <w:szCs w:val="24"/>
        </w:rPr>
        <w:t>, այդ թվում</w:t>
      </w:r>
      <w:r w:rsidR="00DA29F0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ISO/IEC 11179 «Տեղեկատվական տեխնոլոգիա: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Մեթատվյալների գրանցամատյան</w:t>
      </w:r>
      <w:r w:rsidR="005B6C3F" w:rsidRPr="008F7F85">
        <w:rPr>
          <w:rFonts w:ascii="GHEA Grapalat" w:hAnsi="GHEA Grapalat"/>
          <w:sz w:val="24"/>
          <w:szCs w:val="24"/>
        </w:rPr>
        <w:t>ներ</w:t>
      </w:r>
      <w:r w:rsidRPr="008F7F85">
        <w:rPr>
          <w:rFonts w:ascii="GHEA Grapalat" w:hAnsi="GHEA Grapalat"/>
          <w:sz w:val="24"/>
          <w:szCs w:val="24"/>
        </w:rPr>
        <w:t xml:space="preserve"> (</w:t>
      </w:r>
      <w:r w:rsidR="00DA29F0" w:rsidRPr="008F7F85">
        <w:rPr>
          <w:rFonts w:ascii="GHEA Grapalat" w:hAnsi="GHEA Grapalat"/>
          <w:sz w:val="24"/>
          <w:szCs w:val="24"/>
        </w:rPr>
        <w:t>Մ</w:t>
      </w:r>
      <w:r w:rsidR="005B6C3F" w:rsidRPr="008F7F85">
        <w:rPr>
          <w:rFonts w:ascii="GHEA Grapalat" w:hAnsi="GHEA Grapalat"/>
          <w:sz w:val="24"/>
          <w:szCs w:val="24"/>
        </w:rPr>
        <w:t>Տ</w:t>
      </w:r>
      <w:r w:rsidR="00DA29F0" w:rsidRPr="008F7F85">
        <w:rPr>
          <w:rFonts w:ascii="GHEA Grapalat" w:hAnsi="GHEA Grapalat"/>
          <w:sz w:val="24"/>
          <w:szCs w:val="24"/>
        </w:rPr>
        <w:t>Գ</w:t>
      </w:r>
      <w:r w:rsidRPr="008F7F85">
        <w:rPr>
          <w:rFonts w:ascii="GHEA Grapalat" w:hAnsi="GHEA Grapalat"/>
          <w:sz w:val="24"/>
          <w:szCs w:val="24"/>
        </w:rPr>
        <w:t>)», ISO 15000-5 «Գործնական տեղեկատվության նշ</w:t>
      </w:r>
      <w:r w:rsidR="00DA29F0" w:rsidRPr="008F7F85">
        <w:rPr>
          <w:rFonts w:ascii="GHEA Grapalat" w:hAnsi="GHEA Grapalat"/>
          <w:sz w:val="24"/>
          <w:szCs w:val="24"/>
        </w:rPr>
        <w:t>ագր</w:t>
      </w:r>
      <w:r w:rsidRPr="008F7F85">
        <w:rPr>
          <w:rFonts w:ascii="GHEA Grapalat" w:hAnsi="GHEA Grapalat"/>
          <w:sz w:val="24"/>
          <w:szCs w:val="24"/>
        </w:rPr>
        <w:t xml:space="preserve">ման ընդլայնվող լեզու (ebXML): Մաս 5. ebXML հիմնական </w:t>
      </w:r>
      <w:r w:rsidR="001433B5" w:rsidRPr="008F7F85">
        <w:rPr>
          <w:rFonts w:ascii="GHEA Grapalat" w:eastAsia="Arial Unicode MS" w:hAnsi="GHEA Grapalat" w:cs="Arial Unicode MS"/>
          <w:sz w:val="24"/>
          <w:szCs w:val="24"/>
        </w:rPr>
        <w:t>բաղադր</w:t>
      </w:r>
      <w:r w:rsidR="000E6549" w:rsidRPr="008F7F85">
        <w:rPr>
          <w:rFonts w:ascii="GHEA Grapalat" w:eastAsia="Arial Unicode MS" w:hAnsi="GHEA Grapalat" w:cs="Arial Unicode MS"/>
          <w:sz w:val="24"/>
          <w:szCs w:val="24"/>
        </w:rPr>
        <w:t>իչն</w:t>
      </w:r>
      <w:r w:rsidR="001433B5" w:rsidRPr="008F7F85">
        <w:rPr>
          <w:rFonts w:ascii="GHEA Grapalat" w:eastAsia="Arial Unicode MS" w:hAnsi="GHEA Grapalat" w:cs="Arial Unicode MS"/>
          <w:sz w:val="24"/>
          <w:szCs w:val="24"/>
        </w:rPr>
        <w:t>երի</w:t>
      </w:r>
      <w:r w:rsidRPr="008F7F85">
        <w:rPr>
          <w:rFonts w:ascii="GHEA Grapalat" w:hAnsi="GHEA Grapalat"/>
          <w:sz w:val="24"/>
          <w:szCs w:val="24"/>
        </w:rPr>
        <w:t xml:space="preserve"> տեխնիկական նկարագրությունը, տարբերակ 2.01 (ebCCTS)», </w:t>
      </w:r>
      <w:r w:rsidR="00C66842" w:rsidRPr="008F7F85">
        <w:rPr>
          <w:rFonts w:ascii="GHEA Grapalat" w:hAnsi="GHEA Grapalat"/>
          <w:sz w:val="24"/>
          <w:szCs w:val="24"/>
        </w:rPr>
        <w:t xml:space="preserve">ինչպես </w:t>
      </w:r>
      <w:r w:rsidRPr="008F7F85">
        <w:rPr>
          <w:rFonts w:ascii="GHEA Grapalat" w:hAnsi="GHEA Grapalat"/>
          <w:sz w:val="24"/>
          <w:szCs w:val="24"/>
        </w:rPr>
        <w:t>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C66842" w:rsidRPr="008F7F85">
        <w:rPr>
          <w:rFonts w:ascii="GHEA Grapalat" w:hAnsi="GHEA Grapalat"/>
          <w:sz w:val="24"/>
          <w:szCs w:val="24"/>
        </w:rPr>
        <w:t xml:space="preserve">հաշվի առնելով </w:t>
      </w:r>
      <w:r w:rsidRPr="008F7F85">
        <w:rPr>
          <w:rFonts w:ascii="GHEA Grapalat" w:hAnsi="GHEA Grapalat"/>
          <w:sz w:val="24"/>
          <w:szCs w:val="24"/>
        </w:rPr>
        <w:t>Համաշխարհային մաքսային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կազմակերպության փորձն Համաշխարհային մաքսային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կազմակերպության տվյալների մոդելի ստեղծման ու </w:t>
      </w:r>
      <w:r w:rsidR="00C66842" w:rsidRPr="008F7F85">
        <w:rPr>
          <w:rFonts w:ascii="GHEA Grapalat" w:hAnsi="GHEA Grapalat"/>
          <w:sz w:val="24"/>
          <w:szCs w:val="24"/>
        </w:rPr>
        <w:t>մշակ</w:t>
      </w:r>
      <w:r w:rsidRPr="008F7F85">
        <w:rPr>
          <w:rFonts w:ascii="GHEA Grapalat" w:hAnsi="GHEA Grapalat"/>
          <w:sz w:val="24"/>
          <w:szCs w:val="24"/>
        </w:rPr>
        <w:t>ման ոլորտում,</w:t>
      </w:r>
    </w:p>
    <w:p w14:paraId="59450D2E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ընթացակարգի շրջանակներում փոխգործակցության մոդելը մշակվում է</w:t>
      </w:r>
      <w:r w:rsidR="00C66842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հաշվի առնելով ՄԱԿ-ի Եվրոպական տնտեսական հանձնաժողովի </w:t>
      </w:r>
      <w:r w:rsidRPr="008F7F85">
        <w:rPr>
          <w:rFonts w:ascii="GHEA Grapalat" w:hAnsi="GHEA Grapalat"/>
          <w:sz w:val="24"/>
          <w:szCs w:val="24"/>
        </w:rPr>
        <w:lastRenderedPageBreak/>
        <w:t>մոդելավորման մեթոդաբանությունը, տարբերակ 2.0 (UMM)</w:t>
      </w:r>
      <w:r w:rsidR="00197F79" w:rsidRPr="008F7F85">
        <w:rPr>
          <w:rFonts w:ascii="GHEA Grapalat" w:hAnsi="GHEA Grapalat"/>
          <w:sz w:val="24"/>
          <w:szCs w:val="24"/>
        </w:rPr>
        <w:t>.</w:t>
      </w:r>
    </w:p>
    <w:p w14:paraId="49177B25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գ)</w:t>
      </w:r>
      <w:r w:rsidRPr="008F7F85">
        <w:rPr>
          <w:rFonts w:ascii="GHEA Grapalat" w:hAnsi="GHEA Grapalat"/>
          <w:sz w:val="24"/>
          <w:szCs w:val="24"/>
        </w:rPr>
        <w:tab/>
      </w:r>
      <w:r w:rsidR="001433B5" w:rsidRPr="008F7F85">
        <w:rPr>
          <w:rFonts w:ascii="GHEA Grapalat" w:eastAsia="Arial Unicode MS" w:hAnsi="GHEA Grapalat" w:cs="Arial Unicode MS"/>
          <w:sz w:val="24"/>
          <w:szCs w:val="24"/>
        </w:rPr>
        <w:t xml:space="preserve">մոդելային </w:t>
      </w:r>
      <w:r w:rsidR="00DA7436" w:rsidRPr="008F7F85">
        <w:rPr>
          <w:rFonts w:ascii="GHEA Grapalat" w:eastAsia="Arial Unicode MS" w:hAnsi="GHEA Grapalat" w:cs="Arial Unicode MS"/>
          <w:sz w:val="24"/>
          <w:szCs w:val="24"/>
        </w:rPr>
        <w:t>ուղղվածությամբ</w:t>
      </w:r>
      <w:r w:rsidR="00CB6059" w:rsidRPr="008F7F85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="00A83A88" w:rsidRPr="008F7F85">
        <w:rPr>
          <w:rFonts w:ascii="GHEA Grapalat" w:hAnsi="GHEA Grapalat"/>
          <w:sz w:val="24"/>
          <w:szCs w:val="24"/>
        </w:rPr>
        <w:t>մոտեց</w:t>
      </w:r>
      <w:r w:rsidR="00E83743" w:rsidRPr="008F7F85">
        <w:rPr>
          <w:rFonts w:ascii="GHEA Grapalat" w:hAnsi="GHEA Grapalat"/>
          <w:sz w:val="24"/>
          <w:szCs w:val="24"/>
        </w:rPr>
        <w:t>ու</w:t>
      </w:r>
      <w:r w:rsidR="00A83A88" w:rsidRPr="008F7F85">
        <w:rPr>
          <w:rFonts w:ascii="GHEA Grapalat" w:hAnsi="GHEA Grapalat"/>
          <w:sz w:val="24"/>
          <w:szCs w:val="24"/>
        </w:rPr>
        <w:t xml:space="preserve">մն </w:t>
      </w:r>
      <w:r w:rsidR="00E83743" w:rsidRPr="008F7F85">
        <w:rPr>
          <w:rFonts w:ascii="GHEA Grapalat" w:hAnsi="GHEA Grapalat"/>
          <w:sz w:val="24"/>
          <w:szCs w:val="24"/>
        </w:rPr>
        <w:t xml:space="preserve">օգտագործելու </w:t>
      </w:r>
      <w:r w:rsidR="00A83A88" w:rsidRPr="008F7F85">
        <w:rPr>
          <w:rFonts w:ascii="GHEA Grapalat" w:hAnsi="GHEA Grapalat"/>
          <w:sz w:val="24"/>
          <w:szCs w:val="24"/>
        </w:rPr>
        <w:t>սկզբունք, որ</w:t>
      </w:r>
      <w:r w:rsidR="00E83743" w:rsidRPr="008F7F85">
        <w:rPr>
          <w:rFonts w:ascii="GHEA Grapalat" w:hAnsi="GHEA Grapalat"/>
          <w:sz w:val="24"/>
          <w:szCs w:val="24"/>
        </w:rPr>
        <w:t>ը</w:t>
      </w:r>
      <w:r w:rsidR="00A83A88" w:rsidRPr="008F7F85">
        <w:rPr>
          <w:rFonts w:ascii="GHEA Grapalat" w:hAnsi="GHEA Grapalat"/>
          <w:sz w:val="24"/>
          <w:szCs w:val="24"/>
        </w:rPr>
        <w:t xml:space="preserve"> ենթադրում է ընդհանուր գործընթացի շրջանակներում</w:t>
      </w:r>
      <w:r w:rsidR="004B01D6" w:rsidRPr="008F7F85">
        <w:rPr>
          <w:rFonts w:ascii="GHEA Grapalat" w:hAnsi="GHEA Grapalat"/>
          <w:sz w:val="24"/>
          <w:szCs w:val="24"/>
        </w:rPr>
        <w:t>՝</w:t>
      </w:r>
      <w:r w:rsidR="00A83A88" w:rsidRPr="008F7F85">
        <w:rPr>
          <w:rFonts w:ascii="GHEA Grapalat" w:hAnsi="GHEA Grapalat"/>
          <w:sz w:val="24"/>
          <w:szCs w:val="24"/>
        </w:rPr>
        <w:t xml:space="preserve"> </w:t>
      </w:r>
      <w:r w:rsidR="004B01D6" w:rsidRPr="008F7F85">
        <w:rPr>
          <w:rFonts w:ascii="GHEA Grapalat" w:hAnsi="GHEA Grapalat"/>
          <w:sz w:val="24"/>
          <w:szCs w:val="24"/>
        </w:rPr>
        <w:t xml:space="preserve">ընդհանուր գործընթացի տեխնոլոգիական փաստաթղթերի առավելագույնս ամբողջական լրակազմի ավտոմատացված ռեժիմով կազմման, առարկայական ոլորտի տվյալների մոդելների նկարագրության, տվյալների բազիսային մոդելի, փոխգործակցության բազիսային մոդելի նկարագրության,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4B01D6"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ռեեստրի,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4B01D6"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համար XML սխեմաների նկարագրության համար որպես հիմք հանդիսացող </w:t>
      </w:r>
      <w:r w:rsidR="00A83A88" w:rsidRPr="008F7F85">
        <w:rPr>
          <w:rFonts w:ascii="GHEA Grapalat" w:hAnsi="GHEA Grapalat"/>
          <w:sz w:val="24"/>
          <w:szCs w:val="24"/>
        </w:rPr>
        <w:t>փոխգործակցության մոդելի ստեղծում</w:t>
      </w:r>
      <w:r w:rsidR="00197F79" w:rsidRPr="008F7F85">
        <w:rPr>
          <w:rFonts w:ascii="GHEA Grapalat" w:hAnsi="GHEA Grapalat"/>
          <w:sz w:val="24"/>
          <w:szCs w:val="24"/>
        </w:rPr>
        <w:t>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24DC27B0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դ)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>ներդաշնակեցման սկզբունք, որ</w:t>
      </w:r>
      <w:r w:rsidR="006220DB" w:rsidRPr="008F7F85">
        <w:rPr>
          <w:rFonts w:ascii="GHEA Grapalat" w:hAnsi="GHEA Grapalat"/>
          <w:sz w:val="24"/>
          <w:szCs w:val="24"/>
        </w:rPr>
        <w:t>ը</w:t>
      </w:r>
      <w:r w:rsidR="00A83A88" w:rsidRPr="008F7F85">
        <w:rPr>
          <w:rFonts w:ascii="GHEA Grapalat" w:hAnsi="GHEA Grapalat"/>
          <w:sz w:val="24"/>
          <w:szCs w:val="24"/>
        </w:rPr>
        <w:t xml:space="preserve"> ենթադրում է ընդհանուր գործընթացների նախնական դասակարգում (կլաստերիզացում)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ընդհանուր գործընթացի նախագծում</w:t>
      </w:r>
      <w:r w:rsidR="009A7A5D" w:rsidRPr="008F7F85">
        <w:rPr>
          <w:rFonts w:ascii="GHEA Grapalat" w:hAnsi="GHEA Grapalat"/>
          <w:sz w:val="24"/>
          <w:szCs w:val="24"/>
        </w:rPr>
        <w:t>՝</w:t>
      </w:r>
      <w:r w:rsidR="00A83A88" w:rsidRPr="008F7F85">
        <w:rPr>
          <w:rFonts w:ascii="GHEA Grapalat" w:hAnsi="GHEA Grapalat"/>
          <w:sz w:val="24"/>
          <w:szCs w:val="24"/>
        </w:rPr>
        <w:t xml:space="preserve"> ելնելով մեկ կլաստերում ընդգրկված այլ ընդհանուր գործընթացների հետ ներդաշնակեցված ընդհանուր գործընթացի գործառնությունների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ընթացակարգերի, ընդհանուր գործընթացների շրջանակներում փոխգործակցության մոդելների </w:t>
      </w:r>
      <w:r w:rsidR="00D828BB" w:rsidRPr="008F7F85">
        <w:rPr>
          <w:rFonts w:ascii="GHEA Grapalat" w:hAnsi="GHEA Grapalat"/>
          <w:sz w:val="24"/>
          <w:szCs w:val="24"/>
        </w:rPr>
        <w:t xml:space="preserve">ցանկից,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ապահովում է ընդհանուր գործընթացների իրականացման համադրելի, նման </w:t>
      </w:r>
      <w:r w:rsidR="00D828BB" w:rsidRPr="008F7F85">
        <w:rPr>
          <w:rFonts w:ascii="GHEA Grapalat" w:hAnsi="GHEA Grapalat"/>
          <w:sz w:val="24"/>
          <w:szCs w:val="24"/>
        </w:rPr>
        <w:t>ու</w:t>
      </w:r>
      <w:r w:rsidR="00A83A88" w:rsidRPr="008F7F85">
        <w:rPr>
          <w:rFonts w:ascii="GHEA Grapalat" w:hAnsi="GHEA Grapalat"/>
          <w:sz w:val="24"/>
          <w:szCs w:val="24"/>
        </w:rPr>
        <w:t xml:space="preserve"> համաձայնեցված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A83A88" w:rsidRPr="008F7F85">
        <w:rPr>
          <w:rFonts w:ascii="GHEA Grapalat" w:hAnsi="GHEA Grapalat"/>
          <w:sz w:val="24"/>
          <w:szCs w:val="24"/>
        </w:rPr>
        <w:t>կարգը</w:t>
      </w:r>
      <w:r w:rsidR="00197F79" w:rsidRPr="008F7F85">
        <w:rPr>
          <w:rFonts w:ascii="GHEA Grapalat" w:hAnsi="GHEA Grapalat"/>
          <w:sz w:val="24"/>
          <w:szCs w:val="24"/>
        </w:rPr>
        <w:t>.</w:t>
      </w:r>
    </w:p>
    <w:p w14:paraId="2CEB5E56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ե)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տվյալներին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ընթաց</w:t>
      </w:r>
      <w:r w:rsidR="001D43A0" w:rsidRPr="008F7F85">
        <w:rPr>
          <w:rFonts w:ascii="GHEA Grapalat" w:hAnsi="GHEA Grapalat"/>
          <w:sz w:val="24"/>
          <w:szCs w:val="24"/>
        </w:rPr>
        <w:t>ակարգ</w:t>
      </w:r>
      <w:r w:rsidRPr="008F7F85">
        <w:rPr>
          <w:rFonts w:ascii="GHEA Grapalat" w:hAnsi="GHEA Grapalat"/>
          <w:sz w:val="24"/>
          <w:szCs w:val="24"/>
        </w:rPr>
        <w:t xml:space="preserve">երին ներկայացվող պահանջների միասնականացման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ստանդարտացման սկզբունք, որ</w:t>
      </w:r>
      <w:r w:rsidR="001D43A0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ենթադրում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տեղեկությունների, տվյալների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աչափ</w:t>
      </w:r>
      <w:r w:rsidR="00F70A81" w:rsidRPr="008F7F85">
        <w:rPr>
          <w:rFonts w:ascii="GHEA Grapalat" w:hAnsi="GHEA Grapalat"/>
          <w:sz w:val="24"/>
          <w:szCs w:val="24"/>
        </w:rPr>
        <w:t>եր</w:t>
      </w:r>
      <w:r w:rsidRPr="008F7F85">
        <w:rPr>
          <w:rFonts w:ascii="GHEA Grapalat" w:hAnsi="GHEA Grapalat"/>
          <w:sz w:val="24"/>
          <w:szCs w:val="24"/>
        </w:rPr>
        <w:t xml:space="preserve">ի, ընդհանուր գործընթացի տեխնոլոգիական փաստաթղթերի </w:t>
      </w:r>
      <w:r w:rsidR="00F70A81" w:rsidRPr="008F7F85">
        <w:rPr>
          <w:rFonts w:ascii="GHEA Grapalat" w:hAnsi="GHEA Grapalat"/>
          <w:sz w:val="24"/>
          <w:szCs w:val="24"/>
        </w:rPr>
        <w:t xml:space="preserve">տիպային կառուցվածքների </w:t>
      </w:r>
      <w:r w:rsidRPr="008F7F85">
        <w:rPr>
          <w:rFonts w:ascii="GHEA Grapalat" w:hAnsi="GHEA Grapalat"/>
          <w:sz w:val="24"/>
          <w:szCs w:val="24"/>
        </w:rPr>
        <w:t xml:space="preserve">ստեղծում ընդհանուր գործընթացների մոդելի օբյեկտների կանոնավոր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միատեսակ </w:t>
      </w:r>
      <w:r w:rsidR="003F3669" w:rsidRPr="008F7F85">
        <w:rPr>
          <w:rFonts w:ascii="GHEA Grapalat" w:hAnsi="GHEA Grapalat"/>
          <w:sz w:val="24"/>
          <w:szCs w:val="24"/>
        </w:rPr>
        <w:t xml:space="preserve">օգտագործման </w:t>
      </w:r>
      <w:r w:rsidRPr="008F7F85">
        <w:rPr>
          <w:rFonts w:ascii="GHEA Grapalat" w:hAnsi="GHEA Grapalat"/>
          <w:sz w:val="24"/>
          <w:szCs w:val="24"/>
        </w:rPr>
        <w:t>համար</w:t>
      </w:r>
      <w:r w:rsidR="00197F79" w:rsidRPr="008F7F85">
        <w:rPr>
          <w:rFonts w:ascii="GHEA Grapalat" w:hAnsi="GHEA Grapalat"/>
          <w:sz w:val="24"/>
          <w:szCs w:val="24"/>
        </w:rPr>
        <w:t>.</w:t>
      </w:r>
    </w:p>
    <w:p w14:paraId="5C8EC316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զ)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տեղեկատվության փոխգործակցության մասնակիցների տեղեկատվական համակարգերի շրջանակներում իրա</w:t>
      </w:r>
      <w:r w:rsidR="00E60746" w:rsidRPr="008F7F85">
        <w:rPr>
          <w:rFonts w:ascii="GHEA Grapalat" w:hAnsi="GHEA Grapalat"/>
          <w:sz w:val="24"/>
          <w:szCs w:val="24"/>
        </w:rPr>
        <w:t>գործ</w:t>
      </w:r>
      <w:r w:rsidRPr="008F7F85">
        <w:rPr>
          <w:rFonts w:ascii="GHEA Grapalat" w:hAnsi="GHEA Grapalat"/>
          <w:sz w:val="24"/>
          <w:szCs w:val="24"/>
        </w:rPr>
        <w:t>վող բիզնես գործընթացների ինքնուրույնության սկզբունք, որ</w:t>
      </w:r>
      <w:r w:rsidR="003F3669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ենթադրում է, որ ընդհանուր </w:t>
      </w:r>
      <w:r w:rsidRPr="008F7F85">
        <w:rPr>
          <w:rFonts w:ascii="GHEA Grapalat" w:hAnsi="GHEA Grapalat"/>
          <w:sz w:val="24"/>
          <w:szCs w:val="24"/>
        </w:rPr>
        <w:lastRenderedPageBreak/>
        <w:t xml:space="preserve">գործընթացների նախագծումը բացառապես ուղղված է տեղեկատվական փոխգործակցությանը ներկայացվող պահանջների հատկորոշմանը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մասնակիցների գործողություններ</w:t>
      </w:r>
      <w:r w:rsidR="00233D4D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>կանոնակարգմանը</w:t>
      </w:r>
      <w:r w:rsidR="00F424AB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233D4D" w:rsidRPr="008F7F85">
        <w:rPr>
          <w:rFonts w:ascii="GHEA Grapalat" w:hAnsi="GHEA Grapalat"/>
          <w:sz w:val="24"/>
          <w:szCs w:val="24"/>
        </w:rPr>
        <w:t xml:space="preserve">Միության իրավունքի մաս կազմող միջազգային պայմանագրերին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233D4D" w:rsidRPr="008F7F85">
        <w:rPr>
          <w:rFonts w:ascii="GHEA Grapalat" w:hAnsi="GHEA Grapalat"/>
          <w:sz w:val="24"/>
          <w:szCs w:val="24"/>
        </w:rPr>
        <w:t xml:space="preserve"> ակտերին համապատասխան </w:t>
      </w:r>
      <w:r w:rsidRPr="008F7F85">
        <w:rPr>
          <w:rFonts w:ascii="GHEA Grapalat" w:hAnsi="GHEA Grapalat"/>
          <w:sz w:val="24"/>
          <w:szCs w:val="24"/>
        </w:rPr>
        <w:t>նշված փոխգործակցության իրա</w:t>
      </w:r>
      <w:r w:rsidR="00E60746" w:rsidRPr="008F7F85">
        <w:rPr>
          <w:rFonts w:ascii="GHEA Grapalat" w:hAnsi="GHEA Grapalat"/>
          <w:sz w:val="24"/>
          <w:szCs w:val="24"/>
        </w:rPr>
        <w:t>գործ</w:t>
      </w:r>
      <w:r w:rsidRPr="008F7F85">
        <w:rPr>
          <w:rFonts w:ascii="GHEA Grapalat" w:hAnsi="GHEA Grapalat"/>
          <w:sz w:val="24"/>
          <w:szCs w:val="24"/>
        </w:rPr>
        <w:t xml:space="preserve">ման համար անհրաժեշտ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բավարար ծավալով</w:t>
      </w:r>
      <w:r w:rsidR="00197F79" w:rsidRPr="008F7F85">
        <w:rPr>
          <w:rFonts w:ascii="GHEA Grapalat" w:hAnsi="GHEA Grapalat"/>
          <w:sz w:val="24"/>
          <w:szCs w:val="24"/>
        </w:rPr>
        <w:t>.</w:t>
      </w:r>
    </w:p>
    <w:p w14:paraId="6BDF0585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է)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տվյալների փոխանակման նկատմամբ կողմնորոշման սկզբունք, որ</w:t>
      </w:r>
      <w:r w:rsidR="00D568DD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ենթադրում է, որ նախագծման օբյեկտ է համարվում տվյալներ</w:t>
      </w:r>
      <w:r w:rsidR="00A93074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>, այլ ոչ թե փաստաթղթեր</w:t>
      </w:r>
      <w:r w:rsidR="00A93074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էլեկտրոնային փոխանակումը</w:t>
      </w:r>
      <w:r w:rsidR="00197F79" w:rsidRPr="008F7F85">
        <w:rPr>
          <w:rFonts w:ascii="GHEA Grapalat" w:hAnsi="GHEA Grapalat"/>
          <w:sz w:val="24"/>
          <w:szCs w:val="24"/>
        </w:rPr>
        <w:t xml:space="preserve">. </w:t>
      </w:r>
    </w:p>
    <w:p w14:paraId="65E3BA0C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ը)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 xml:space="preserve">ընդհանուր գործընթացի նախագծմանը </w:t>
      </w:r>
      <w:r w:rsidR="00094A13" w:rsidRPr="008F7F85">
        <w:rPr>
          <w:rFonts w:ascii="GHEA Grapalat" w:hAnsi="GHEA Grapalat"/>
          <w:sz w:val="24"/>
          <w:szCs w:val="24"/>
        </w:rPr>
        <w:t xml:space="preserve">ընդհանուր գործընթացի բոլոր մասնակիցների </w:t>
      </w:r>
      <w:r w:rsidR="00A83A88" w:rsidRPr="008F7F85">
        <w:rPr>
          <w:rFonts w:ascii="GHEA Grapalat" w:hAnsi="GHEA Grapalat"/>
          <w:sz w:val="24"/>
          <w:szCs w:val="24"/>
        </w:rPr>
        <w:t>մասնակցու</w:t>
      </w:r>
      <w:r w:rsidR="00094A13" w:rsidRPr="008F7F85">
        <w:rPr>
          <w:rFonts w:ascii="GHEA Grapalat" w:hAnsi="GHEA Grapalat"/>
          <w:sz w:val="24"/>
          <w:szCs w:val="24"/>
        </w:rPr>
        <w:t>թյան</w:t>
      </w:r>
      <w:r w:rsidR="00A83A88" w:rsidRPr="008F7F85">
        <w:rPr>
          <w:rFonts w:ascii="GHEA Grapalat" w:hAnsi="GHEA Grapalat"/>
          <w:sz w:val="24"/>
          <w:szCs w:val="24"/>
        </w:rPr>
        <w:t xml:space="preserve"> ապահովման սկզբունք, որ</w:t>
      </w:r>
      <w:r w:rsidR="00094A13" w:rsidRPr="008F7F85">
        <w:rPr>
          <w:rFonts w:ascii="GHEA Grapalat" w:hAnsi="GHEA Grapalat"/>
          <w:sz w:val="24"/>
          <w:szCs w:val="24"/>
        </w:rPr>
        <w:t>ը</w:t>
      </w:r>
      <w:r w:rsidR="00A83A88" w:rsidRPr="008F7F85">
        <w:rPr>
          <w:rFonts w:ascii="GHEA Grapalat" w:hAnsi="GHEA Grapalat"/>
          <w:sz w:val="24"/>
          <w:szCs w:val="24"/>
        </w:rPr>
        <w:t xml:space="preserve"> ենթադրում է ընդհանուր գործընթացի շրջանակներում փոխգործակցության մոդելի մշակմանը տեղեկատվական տեխնոլոգիաների ոլորտի մասնագետների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համապատասխան առարկայական ոլորտներ</w:t>
      </w:r>
      <w:r w:rsidR="00BE7773" w:rsidRPr="008F7F85">
        <w:rPr>
          <w:rFonts w:ascii="GHEA Grapalat" w:hAnsi="GHEA Grapalat"/>
          <w:sz w:val="24"/>
          <w:szCs w:val="24"/>
        </w:rPr>
        <w:t>ի</w:t>
      </w:r>
      <w:r w:rsidR="00D54DEC" w:rsidRPr="008F7F85">
        <w:rPr>
          <w:rFonts w:ascii="GHEA Grapalat" w:hAnsi="GHEA Grapalat"/>
          <w:sz w:val="24"/>
          <w:szCs w:val="24"/>
        </w:rPr>
        <w:t xml:space="preserve"> </w:t>
      </w:r>
      <w:r w:rsidR="00761AE0" w:rsidRPr="008F7F85">
        <w:rPr>
          <w:rFonts w:ascii="GHEA Grapalat" w:hAnsi="GHEA Grapalat"/>
          <w:sz w:val="24"/>
          <w:szCs w:val="24"/>
        </w:rPr>
        <w:t>փորձագետների ներգրավում</w:t>
      </w:r>
      <w:r w:rsidR="00A83A88" w:rsidRPr="008F7F85">
        <w:rPr>
          <w:rFonts w:ascii="GHEA Grapalat" w:hAnsi="GHEA Grapalat"/>
          <w:sz w:val="24"/>
          <w:szCs w:val="24"/>
        </w:rPr>
        <w:t>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6C654C94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>Ընդհանուր գործընթացի նախագծմանն ուղղված համալիր աշխատանքներ</w:t>
      </w:r>
      <w:r w:rsidR="00761AE0" w:rsidRPr="008F7F85">
        <w:rPr>
          <w:rFonts w:ascii="GHEA Grapalat" w:hAnsi="GHEA Grapalat"/>
          <w:sz w:val="24"/>
          <w:szCs w:val="24"/>
        </w:rPr>
        <w:t>ն</w:t>
      </w:r>
      <w:r w:rsidR="00AD7FD9" w:rsidRPr="008F7F85">
        <w:rPr>
          <w:rFonts w:ascii="GHEA Grapalat" w:hAnsi="GHEA Grapalat"/>
          <w:sz w:val="24"/>
          <w:szCs w:val="24"/>
        </w:rPr>
        <w:t xml:space="preserve"> ընդգրկում </w:t>
      </w:r>
      <w:r w:rsidR="00761AE0" w:rsidRPr="008F7F85">
        <w:rPr>
          <w:rFonts w:ascii="GHEA Grapalat" w:hAnsi="GHEA Grapalat"/>
          <w:sz w:val="24"/>
          <w:szCs w:val="24"/>
        </w:rPr>
        <w:t>են</w:t>
      </w:r>
      <w:r w:rsidR="00AD7FD9" w:rsidRPr="008F7F85">
        <w:rPr>
          <w:rFonts w:ascii="GHEA Grapalat" w:hAnsi="GHEA Grapalat"/>
          <w:sz w:val="24"/>
          <w:szCs w:val="24"/>
        </w:rPr>
        <w:t xml:space="preserve"> ընդհանուր գործընթացի մոդելավորումը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փաստաթղթավորումը, որոնց արդյունք են համարվում ընդհանուր գործընթացի ֆորմալացված նկարագրությունը, որն անհրաժեշտ է տվյալ ընդհանուր գործընթացի շրջանակներում տեղեկատվական փոխգործակցության համար:</w:t>
      </w:r>
    </w:p>
    <w:p w14:paraId="0537AB07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 xml:space="preserve">Ընդհանուր գործընթացի մոդելավորմանը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փաստաթղթավորմանը նախորդում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>յալ փուլերը</w:t>
      </w:r>
      <w:r w:rsidR="00F424AB" w:rsidRPr="008F7F85">
        <w:rPr>
          <w:rFonts w:ascii="GHEA Grapalat" w:hAnsi="GHEA Grapalat"/>
          <w:sz w:val="24"/>
          <w:szCs w:val="24"/>
        </w:rPr>
        <w:t>՝</w:t>
      </w:r>
    </w:p>
    <w:p w14:paraId="43A8D654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 xml:space="preserve">ընդհանուր գործընթացի կազմի մեջ մտնող գործառնությունների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ընթացակարգերի վերլուծություն</w:t>
      </w:r>
      <w:r w:rsidR="00F424AB" w:rsidRPr="008F7F85">
        <w:rPr>
          <w:rFonts w:ascii="GHEA Grapalat" w:hAnsi="GHEA Grapalat"/>
          <w:sz w:val="24"/>
          <w:szCs w:val="24"/>
        </w:rPr>
        <w:t>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3F33237E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>ընդհանուր գործընթացի իրա</w:t>
      </w:r>
      <w:r w:rsidR="004313C5" w:rsidRPr="008F7F85">
        <w:rPr>
          <w:rFonts w:ascii="GHEA Grapalat" w:hAnsi="GHEA Grapalat"/>
          <w:sz w:val="24"/>
          <w:szCs w:val="24"/>
        </w:rPr>
        <w:t>կանաց</w:t>
      </w:r>
      <w:r w:rsidR="00A83A88" w:rsidRPr="008F7F85">
        <w:rPr>
          <w:rFonts w:ascii="GHEA Grapalat" w:hAnsi="GHEA Grapalat"/>
          <w:sz w:val="24"/>
          <w:szCs w:val="24"/>
        </w:rPr>
        <w:t xml:space="preserve">ման հայեցակարգի մշակում: </w:t>
      </w:r>
    </w:p>
    <w:p w14:paraId="27E55D7C" w14:textId="77777777" w:rsidR="00AF0BF7" w:rsidRPr="008F7F85" w:rsidRDefault="00275C9F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6.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Նախագծվող ընդհանուր գործընթացի կազմի մեջ մտնող գործառնությունների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ընթացակարգերի վերլուծություն</w:t>
      </w:r>
      <w:r w:rsidR="00984D88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սկսվում է ընդհանուր գործընթացի անվանումը </w:t>
      </w:r>
      <w:r w:rsidR="004313C5" w:rsidRPr="008F7F85">
        <w:rPr>
          <w:rFonts w:ascii="GHEA Grapalat" w:hAnsi="GHEA Grapalat"/>
          <w:sz w:val="24"/>
          <w:szCs w:val="24"/>
        </w:rPr>
        <w:t xml:space="preserve">Եվրասիական տնտեսական հանձնաժողովի (այսուհետ՝ </w:t>
      </w:r>
      <w:r w:rsidR="004313C5" w:rsidRPr="008F7F85">
        <w:rPr>
          <w:rFonts w:ascii="GHEA Grapalat" w:hAnsi="GHEA Grapalat"/>
          <w:sz w:val="24"/>
          <w:szCs w:val="24"/>
        </w:rPr>
        <w:lastRenderedPageBreak/>
        <w:t>Հանձնաժողով) կողմից հաստատված</w:t>
      </w:r>
      <w:r w:rsidR="008B5368" w:rsidRPr="008F7F85">
        <w:rPr>
          <w:rFonts w:ascii="GHEA Grapalat" w:hAnsi="GHEA Grapalat"/>
          <w:sz w:val="24"/>
          <w:szCs w:val="24"/>
        </w:rPr>
        <w:t>՝</w:t>
      </w:r>
      <w:r w:rsidR="004313C5" w:rsidRPr="008F7F85">
        <w:rPr>
          <w:rFonts w:ascii="GHEA Grapalat" w:hAnsi="GHEA Grapalat"/>
          <w:sz w:val="24"/>
          <w:szCs w:val="24"/>
        </w:rPr>
        <w:t xml:space="preserve"> Միության շրջանակներում ընդհանուր գործընթացների ցանկին համապատասխան </w:t>
      </w:r>
      <w:r w:rsidRPr="008F7F85">
        <w:rPr>
          <w:rFonts w:ascii="GHEA Grapalat" w:hAnsi="GHEA Grapalat"/>
          <w:sz w:val="24"/>
          <w:szCs w:val="24"/>
        </w:rPr>
        <w:t xml:space="preserve">սահմանելուց: Ընդհանուր գործընթացի կառուցվածքի նկարագրության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կազմի մեջ մտնող գործառնությունների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ընթացակարգերի ցանկի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ավորման </w:t>
      </w:r>
      <w:r w:rsidR="00CF55E8" w:rsidRPr="008F7F85">
        <w:rPr>
          <w:rFonts w:ascii="GHEA Grapalat" w:hAnsi="GHEA Grapalat"/>
          <w:sz w:val="24"/>
          <w:szCs w:val="24"/>
        </w:rPr>
        <w:t xml:space="preserve">նպատակով </w:t>
      </w:r>
      <w:r w:rsidRPr="008F7F85">
        <w:rPr>
          <w:rFonts w:ascii="GHEA Grapalat" w:hAnsi="GHEA Grapalat"/>
          <w:sz w:val="24"/>
          <w:szCs w:val="24"/>
        </w:rPr>
        <w:t xml:space="preserve">վերլուծության ընթացքում ուսումնասիրվում են Միության իրավունքի մաս կազմող միջազգային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ակտերի,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FA57C1" w:rsidRPr="008F7F85">
        <w:rPr>
          <w:rFonts w:ascii="GHEA Grapalat" w:hAnsi="GHEA Grapalat"/>
          <w:sz w:val="24"/>
          <w:szCs w:val="24"/>
        </w:rPr>
        <w:t xml:space="preserve">ի կատարումն </w:t>
      </w:r>
      <w:r w:rsidR="00760086" w:rsidRPr="008F7F85">
        <w:rPr>
          <w:rFonts w:ascii="GHEA Grapalat" w:hAnsi="GHEA Grapalat"/>
          <w:sz w:val="24"/>
          <w:szCs w:val="24"/>
        </w:rPr>
        <w:t>դ</w:t>
      </w:r>
      <w:r w:rsidRPr="008F7F85">
        <w:rPr>
          <w:rFonts w:ascii="GHEA Grapalat" w:hAnsi="GHEA Grapalat"/>
          <w:sz w:val="24"/>
          <w:szCs w:val="24"/>
        </w:rPr>
        <w:t>ր</w:t>
      </w:r>
      <w:r w:rsidR="00760086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>նց ընդուն</w:t>
      </w:r>
      <w:r w:rsidR="00760086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>ած</w:t>
      </w:r>
      <w:r w:rsidR="00760086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անդամ պետությունների օրենսդրության ակտեր</w:t>
      </w:r>
      <w:r w:rsidR="00760086" w:rsidRPr="008F7F85">
        <w:rPr>
          <w:rFonts w:ascii="GHEA Grapalat" w:hAnsi="GHEA Grapalat"/>
          <w:sz w:val="24"/>
          <w:szCs w:val="24"/>
        </w:rPr>
        <w:t>ի դրույթները</w:t>
      </w:r>
      <w:r w:rsidRPr="008F7F85">
        <w:rPr>
          <w:rFonts w:ascii="GHEA Grapalat" w:hAnsi="GHEA Grapalat"/>
          <w:sz w:val="24"/>
          <w:szCs w:val="24"/>
        </w:rPr>
        <w:t>, որոն</w:t>
      </w:r>
      <w:r w:rsidR="00760086" w:rsidRPr="008F7F85">
        <w:rPr>
          <w:rFonts w:ascii="GHEA Grapalat" w:hAnsi="GHEA Grapalat"/>
          <w:sz w:val="24"/>
          <w:szCs w:val="24"/>
        </w:rPr>
        <w:t>ցով</w:t>
      </w:r>
      <w:r w:rsidRPr="008F7F85">
        <w:rPr>
          <w:rFonts w:ascii="GHEA Grapalat" w:hAnsi="GHEA Grapalat"/>
          <w:sz w:val="24"/>
          <w:szCs w:val="24"/>
        </w:rPr>
        <w:t xml:space="preserve"> նախատես</w:t>
      </w:r>
      <w:r w:rsidR="00760086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 xml:space="preserve">ում </w:t>
      </w:r>
      <w:r w:rsidR="00760086" w:rsidRPr="008F7F85">
        <w:rPr>
          <w:rFonts w:ascii="GHEA Grapalat" w:hAnsi="GHEA Grapalat"/>
          <w:sz w:val="24"/>
          <w:szCs w:val="24"/>
        </w:rPr>
        <w:t>է</w:t>
      </w:r>
      <w:r w:rsidRPr="008F7F85">
        <w:rPr>
          <w:rFonts w:ascii="GHEA Grapalat" w:hAnsi="GHEA Grapalat"/>
          <w:sz w:val="24"/>
          <w:szCs w:val="24"/>
        </w:rPr>
        <w:t xml:space="preserve"> Հանձնաժողովի, անդամ պետությունների լիազոր</w:t>
      </w:r>
      <w:r w:rsidR="00760086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մարմինների, իրավաբանական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ֆիզիկական անձանց գործողությունների կատարում (այդ թվում</w:t>
      </w:r>
      <w:r w:rsidR="00D73AE2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տեղեկատվության հետ)</w:t>
      </w:r>
      <w:r w:rsidR="00984D88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իրենց վ</w:t>
      </w:r>
      <w:r w:rsidR="00760086" w:rsidRPr="008F7F85">
        <w:rPr>
          <w:rFonts w:ascii="GHEA Grapalat" w:hAnsi="GHEA Grapalat"/>
          <w:sz w:val="24"/>
          <w:szCs w:val="24"/>
        </w:rPr>
        <w:t>երապահ</w:t>
      </w:r>
      <w:r w:rsidRPr="008F7F85">
        <w:rPr>
          <w:rFonts w:ascii="GHEA Grapalat" w:hAnsi="GHEA Grapalat"/>
          <w:sz w:val="24"/>
          <w:szCs w:val="24"/>
        </w:rPr>
        <w:t xml:space="preserve">ված պարտականությունների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(կամ) տրված իրավունքների շրջանակներում: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 </w:t>
      </w:r>
    </w:p>
    <w:p w14:paraId="2540272E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 xml:space="preserve">Ընդհանուր գործընթացի կազմի մեջ մտնող գործառնությունների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ընթացակարգերի վերլուծության արդյունքների հիման վրա մշակվում է ընդհանուր գործընթացի իրագործման հայեցակարգը, որտեղ նկարագրվում է ընդհանուր գործընթացի կառուցվածքը, սահմանվում են </w:t>
      </w:r>
      <w:r w:rsidR="00420710" w:rsidRPr="008F7F85">
        <w:rPr>
          <w:rFonts w:ascii="GHEA Grapalat" w:hAnsi="GHEA Grapalat"/>
          <w:sz w:val="24"/>
          <w:szCs w:val="24"/>
        </w:rPr>
        <w:t>դ</w:t>
      </w:r>
      <w:r w:rsidR="00AD7FD9" w:rsidRPr="008F7F85">
        <w:rPr>
          <w:rFonts w:ascii="GHEA Grapalat" w:hAnsi="GHEA Grapalat"/>
          <w:sz w:val="24"/>
          <w:szCs w:val="24"/>
        </w:rPr>
        <w:t xml:space="preserve">րա մասնակիցները, ընդհանուր գործընթացի իրագործման նպատակները </w:t>
      </w:r>
      <w:r w:rsidR="00D73AE2" w:rsidRPr="008F7F85">
        <w:rPr>
          <w:rFonts w:ascii="GHEA Grapalat" w:hAnsi="GHEA Grapalat"/>
          <w:sz w:val="24"/>
          <w:szCs w:val="24"/>
        </w:rPr>
        <w:t>ու</w:t>
      </w:r>
      <w:r w:rsidR="00AD7FD9" w:rsidRPr="008F7F85">
        <w:rPr>
          <w:rFonts w:ascii="GHEA Grapalat" w:hAnsi="GHEA Grapalat"/>
          <w:sz w:val="24"/>
          <w:szCs w:val="24"/>
        </w:rPr>
        <w:t xml:space="preserve"> դրանց հասնելու եղանակները, </w:t>
      </w:r>
      <w:r w:rsidR="002E112F" w:rsidRPr="008F7F85">
        <w:rPr>
          <w:rFonts w:ascii="GHEA Grapalat" w:hAnsi="GHEA Grapalat"/>
          <w:sz w:val="24"/>
          <w:szCs w:val="24"/>
        </w:rPr>
        <w:t>ներկայաց</w:t>
      </w:r>
      <w:r w:rsidR="00AD7FD9" w:rsidRPr="008F7F85">
        <w:rPr>
          <w:rFonts w:ascii="GHEA Grapalat" w:hAnsi="GHEA Grapalat"/>
          <w:sz w:val="24"/>
          <w:szCs w:val="24"/>
        </w:rPr>
        <w:t>վում են ըստ իր</w:t>
      </w:r>
      <w:r w:rsidR="002E112F" w:rsidRPr="008F7F85">
        <w:rPr>
          <w:rFonts w:ascii="GHEA Grapalat" w:hAnsi="GHEA Grapalat"/>
          <w:sz w:val="24"/>
          <w:szCs w:val="24"/>
        </w:rPr>
        <w:t>ենց</w:t>
      </w:r>
      <w:r w:rsidR="00AD7FD9" w:rsidRPr="008F7F85">
        <w:rPr>
          <w:rFonts w:ascii="GHEA Grapalat" w:hAnsi="GHEA Grapalat"/>
          <w:sz w:val="24"/>
          <w:szCs w:val="24"/>
        </w:rPr>
        <w:t xml:space="preserve"> նշանակության խմբավորված գործառնությունների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ընթացակարգերի ցանկը, գործառնությունների </w:t>
      </w:r>
      <w:r w:rsidR="00D73AE2" w:rsidRPr="008F7F85">
        <w:rPr>
          <w:rFonts w:ascii="GHEA Grapalat" w:hAnsi="GHEA Grapalat"/>
          <w:sz w:val="24"/>
          <w:szCs w:val="24"/>
        </w:rPr>
        <w:t>ու</w:t>
      </w:r>
      <w:r w:rsidR="00AD7FD9" w:rsidRPr="008F7F85">
        <w:rPr>
          <w:rFonts w:ascii="GHEA Grapalat" w:hAnsi="GHEA Grapalat"/>
          <w:sz w:val="24"/>
          <w:szCs w:val="24"/>
        </w:rPr>
        <w:t xml:space="preserve"> ընթացակարգերի (գործառնությունների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ընթացակարգերի խմբերի) </w:t>
      </w:r>
      <w:r w:rsidR="00AC1D4B" w:rsidRPr="008F7F85">
        <w:rPr>
          <w:rFonts w:ascii="GHEA Grapalat" w:hAnsi="GHEA Grapalat"/>
          <w:sz w:val="24"/>
          <w:szCs w:val="24"/>
        </w:rPr>
        <w:t xml:space="preserve">կատարման </w:t>
      </w:r>
      <w:r w:rsidR="00AD7FD9" w:rsidRPr="008F7F85">
        <w:rPr>
          <w:rFonts w:ascii="GHEA Grapalat" w:hAnsi="GHEA Grapalat"/>
          <w:sz w:val="24"/>
          <w:szCs w:val="24"/>
        </w:rPr>
        <w:t xml:space="preserve">սխեմատիկ պատկերը, ընդհանուր գործընթացի տեղեկատվական օբյեկտների ցանկը, ընդհանուր գործընթացի իրագործման </w:t>
      </w:r>
      <w:r w:rsidR="00AC1D4B" w:rsidRPr="008F7F85">
        <w:rPr>
          <w:rFonts w:ascii="GHEA Grapalat" w:hAnsi="GHEA Grapalat"/>
          <w:sz w:val="24"/>
          <w:szCs w:val="24"/>
        </w:rPr>
        <w:t>պլան</w:t>
      </w:r>
      <w:r w:rsidR="00AD7FD9" w:rsidRPr="008F7F85">
        <w:rPr>
          <w:rFonts w:ascii="GHEA Grapalat" w:hAnsi="GHEA Grapalat"/>
          <w:sz w:val="24"/>
          <w:szCs w:val="24"/>
        </w:rPr>
        <w:t xml:space="preserve">ը՝ </w:t>
      </w:r>
      <w:r w:rsidR="00AC1D4B" w:rsidRPr="008F7F85">
        <w:rPr>
          <w:rFonts w:ascii="GHEA Grapalat" w:hAnsi="GHEA Grapalat"/>
          <w:sz w:val="24"/>
          <w:szCs w:val="24"/>
        </w:rPr>
        <w:t xml:space="preserve">նշելով </w:t>
      </w:r>
      <w:r w:rsidR="00AD7FD9" w:rsidRPr="008F7F85">
        <w:rPr>
          <w:rFonts w:ascii="GHEA Grapalat" w:hAnsi="GHEA Grapalat"/>
          <w:sz w:val="24"/>
          <w:szCs w:val="24"/>
        </w:rPr>
        <w:t>ժամկետներ</w:t>
      </w:r>
      <w:r w:rsidR="00AC1D4B" w:rsidRPr="008F7F85">
        <w:rPr>
          <w:rFonts w:ascii="GHEA Grapalat" w:hAnsi="GHEA Grapalat"/>
          <w:sz w:val="24"/>
          <w:szCs w:val="24"/>
        </w:rPr>
        <w:t>ը</w:t>
      </w:r>
      <w:r w:rsidR="00AD7FD9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հիմնական միջոցառումներ</w:t>
      </w:r>
      <w:r w:rsidR="00AC1D4B" w:rsidRPr="008F7F85">
        <w:rPr>
          <w:rFonts w:ascii="GHEA Grapalat" w:hAnsi="GHEA Grapalat"/>
          <w:sz w:val="24"/>
          <w:szCs w:val="24"/>
        </w:rPr>
        <w:t>ը</w:t>
      </w:r>
      <w:r w:rsidR="00AD7FD9" w:rsidRPr="008F7F85">
        <w:rPr>
          <w:rFonts w:ascii="GHEA Grapalat" w:hAnsi="GHEA Grapalat"/>
          <w:sz w:val="24"/>
          <w:szCs w:val="24"/>
        </w:rPr>
        <w:t>:</w:t>
      </w:r>
    </w:p>
    <w:p w14:paraId="292BCDFA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>Ընդհանուր գործընթացի մոդելավորում</w:t>
      </w:r>
      <w:r w:rsidR="0067156E" w:rsidRPr="008F7F85">
        <w:rPr>
          <w:rFonts w:ascii="GHEA Grapalat" w:hAnsi="GHEA Grapalat"/>
          <w:sz w:val="24"/>
          <w:szCs w:val="24"/>
        </w:rPr>
        <w:t>ն</w:t>
      </w:r>
      <w:r w:rsidR="00AD7FD9" w:rsidRPr="008F7F85">
        <w:rPr>
          <w:rFonts w:ascii="GHEA Grapalat" w:hAnsi="GHEA Grapalat"/>
          <w:sz w:val="24"/>
          <w:szCs w:val="24"/>
        </w:rPr>
        <w:t xml:space="preserve"> ընդհանուր գործընթացի շրջանակներում փոխգործակցության մոդելի </w:t>
      </w:r>
      <w:r w:rsidR="00D73AE2" w:rsidRPr="008F7F85">
        <w:rPr>
          <w:rFonts w:ascii="GHEA Grapalat" w:hAnsi="GHEA Grapalat"/>
          <w:sz w:val="24"/>
          <w:szCs w:val="24"/>
        </w:rPr>
        <w:t xml:space="preserve">ստեղծումն </w:t>
      </w:r>
      <w:r w:rsidR="00AC1D4B" w:rsidRPr="008F7F85">
        <w:rPr>
          <w:rFonts w:ascii="GHEA Grapalat" w:hAnsi="GHEA Grapalat"/>
          <w:sz w:val="24"/>
          <w:szCs w:val="24"/>
        </w:rPr>
        <w:t>է</w:t>
      </w:r>
      <w:r w:rsidR="00AD7FD9" w:rsidRPr="008F7F85">
        <w:rPr>
          <w:rFonts w:ascii="GHEA Grapalat" w:hAnsi="GHEA Grapalat"/>
          <w:sz w:val="24"/>
          <w:szCs w:val="24"/>
        </w:rPr>
        <w:t xml:space="preserve">, որի համար սույն </w:t>
      </w:r>
      <w:r w:rsidR="005D12E2" w:rsidRPr="008F7F85">
        <w:rPr>
          <w:rFonts w:ascii="GHEA Grapalat" w:hAnsi="GHEA Grapalat"/>
          <w:sz w:val="24"/>
          <w:szCs w:val="24"/>
        </w:rPr>
        <w:t>մ</w:t>
      </w:r>
      <w:r w:rsidR="00AD7FD9" w:rsidRPr="008F7F85">
        <w:rPr>
          <w:rFonts w:ascii="GHEA Grapalat" w:hAnsi="GHEA Grapalat"/>
          <w:sz w:val="24"/>
          <w:szCs w:val="24"/>
        </w:rPr>
        <w:t>եթոդիկայի 7-րդ կետում նշված ընդհանուր գործընթացի իրա</w:t>
      </w:r>
      <w:r w:rsidR="00D73AE2" w:rsidRPr="008F7F85">
        <w:rPr>
          <w:rFonts w:ascii="GHEA Grapalat" w:hAnsi="GHEA Grapalat"/>
          <w:sz w:val="24"/>
          <w:szCs w:val="24"/>
        </w:rPr>
        <w:t>գործ</w:t>
      </w:r>
      <w:r w:rsidR="00AD7FD9" w:rsidRPr="008F7F85">
        <w:rPr>
          <w:rFonts w:ascii="GHEA Grapalat" w:hAnsi="GHEA Grapalat"/>
          <w:sz w:val="24"/>
          <w:szCs w:val="24"/>
        </w:rPr>
        <w:t>ման հայեցակարգի հիման վրա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ավորվում է </w:t>
      </w:r>
      <w:r w:rsidR="006C3005" w:rsidRPr="008F7F85">
        <w:rPr>
          <w:rFonts w:ascii="GHEA Grapalat" w:hAnsi="GHEA Grapalat"/>
          <w:sz w:val="24"/>
          <w:szCs w:val="24"/>
        </w:rPr>
        <w:t xml:space="preserve">ընդհանուր գործընթացի նկարագրության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C3005" w:rsidRPr="008F7F85">
        <w:rPr>
          <w:rFonts w:ascii="GHEA Grapalat" w:hAnsi="GHEA Grapalat"/>
          <w:sz w:val="24"/>
          <w:szCs w:val="24"/>
        </w:rPr>
        <w:t xml:space="preserve"> իրա</w:t>
      </w:r>
      <w:r w:rsidR="00D73AE2" w:rsidRPr="008F7F85">
        <w:rPr>
          <w:rFonts w:ascii="GHEA Grapalat" w:hAnsi="GHEA Grapalat"/>
          <w:sz w:val="24"/>
          <w:szCs w:val="24"/>
        </w:rPr>
        <w:t>գործ</w:t>
      </w:r>
      <w:r w:rsidR="006C3005" w:rsidRPr="008F7F85">
        <w:rPr>
          <w:rFonts w:ascii="GHEA Grapalat" w:hAnsi="GHEA Grapalat"/>
          <w:sz w:val="24"/>
          <w:szCs w:val="24"/>
        </w:rPr>
        <w:t xml:space="preserve">ման համար նախատեսված </w:t>
      </w:r>
      <w:r w:rsidR="00AD7FD9" w:rsidRPr="008F7F85">
        <w:rPr>
          <w:rFonts w:ascii="GHEA Grapalat" w:hAnsi="GHEA Grapalat"/>
          <w:sz w:val="24"/>
          <w:szCs w:val="24"/>
        </w:rPr>
        <w:t xml:space="preserve">փոխկապակցված </w:t>
      </w:r>
      <w:r w:rsidR="00AD7FD9" w:rsidRPr="008F7F85">
        <w:rPr>
          <w:rFonts w:ascii="GHEA Grapalat" w:hAnsi="GHEA Grapalat"/>
          <w:sz w:val="24"/>
          <w:szCs w:val="24"/>
        </w:rPr>
        <w:lastRenderedPageBreak/>
        <w:t xml:space="preserve">փաստերի </w:t>
      </w:r>
      <w:r w:rsidR="00D73AE2" w:rsidRPr="008F7F85">
        <w:rPr>
          <w:rFonts w:ascii="GHEA Grapalat" w:hAnsi="GHEA Grapalat"/>
          <w:sz w:val="24"/>
          <w:szCs w:val="24"/>
        </w:rPr>
        <w:t>ու</w:t>
      </w:r>
      <w:r w:rsidR="00AD7FD9" w:rsidRPr="008F7F85">
        <w:rPr>
          <w:rFonts w:ascii="GHEA Grapalat" w:hAnsi="GHEA Grapalat"/>
          <w:sz w:val="24"/>
          <w:szCs w:val="24"/>
        </w:rPr>
        <w:t xml:space="preserve"> հասկացությունների համակարգ</w:t>
      </w:r>
      <w:r w:rsidR="006C3005" w:rsidRPr="008F7F85">
        <w:rPr>
          <w:rFonts w:ascii="GHEA Grapalat" w:hAnsi="GHEA Grapalat"/>
          <w:sz w:val="24"/>
          <w:szCs w:val="24"/>
        </w:rPr>
        <w:t>՝</w:t>
      </w:r>
      <w:r w:rsidR="00AD7FD9" w:rsidRPr="008F7F85">
        <w:rPr>
          <w:rFonts w:ascii="GHEA Grapalat" w:hAnsi="GHEA Grapalat"/>
          <w:sz w:val="24"/>
          <w:szCs w:val="24"/>
        </w:rPr>
        <w:t xml:space="preserve"> հաշվի առնելով դրա օպտիմալացման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ներդաշնակեցման պահանջները: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1089C77D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գործընթացների նախագծման փուլի արդյունք</w:t>
      </w:r>
      <w:r w:rsidR="006C3005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գործընթացների մոդել</w:t>
      </w:r>
      <w:r w:rsidR="006C3005" w:rsidRPr="008F7F85">
        <w:rPr>
          <w:rFonts w:ascii="GHEA Grapalat" w:hAnsi="GHEA Grapalat"/>
          <w:sz w:val="24"/>
          <w:szCs w:val="24"/>
        </w:rPr>
        <w:t>ն է</w:t>
      </w:r>
      <w:r w:rsidRPr="008F7F85">
        <w:rPr>
          <w:rFonts w:ascii="GHEA Grapalat" w:hAnsi="GHEA Grapalat"/>
          <w:sz w:val="24"/>
          <w:szCs w:val="24"/>
        </w:rPr>
        <w:t xml:space="preserve">: </w:t>
      </w:r>
    </w:p>
    <w:p w14:paraId="10B6CDD2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գործընթացների մոդելը մշակվում է որպես շարահյուսա</w:t>
      </w:r>
      <w:r w:rsidR="005B0266" w:rsidRPr="008F7F85">
        <w:rPr>
          <w:rFonts w:ascii="GHEA Grapalat" w:hAnsi="GHEA Grapalat"/>
          <w:sz w:val="24"/>
          <w:szCs w:val="24"/>
        </w:rPr>
        <w:t>կան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տեխնոլոգիա</w:t>
      </w:r>
      <w:r w:rsidR="005B0266" w:rsidRPr="008F7F85">
        <w:rPr>
          <w:rFonts w:ascii="GHEA Grapalat" w:hAnsi="GHEA Grapalat"/>
          <w:sz w:val="24"/>
          <w:szCs w:val="24"/>
        </w:rPr>
        <w:t>կան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5B0266" w:rsidRPr="008F7F85">
        <w:rPr>
          <w:rFonts w:ascii="GHEA Grapalat" w:hAnsi="GHEA Grapalat"/>
          <w:sz w:val="24"/>
          <w:szCs w:val="24"/>
        </w:rPr>
        <w:t xml:space="preserve">տեսանկյունից </w:t>
      </w:r>
      <w:r w:rsidRPr="008F7F85">
        <w:rPr>
          <w:rFonts w:ascii="GHEA Grapalat" w:hAnsi="GHEA Grapalat"/>
          <w:sz w:val="24"/>
          <w:szCs w:val="24"/>
        </w:rPr>
        <w:t>չեզոք</w:t>
      </w:r>
      <w:r w:rsidR="005B0266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տվյալների մոդելի նկարագրությունը ներառող փաստաթղթերի լրակազմի ավտոմատացված ռեժիմով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ավորման համար</w:t>
      </w:r>
      <w:r w:rsidR="005B0266" w:rsidRPr="008F7F85">
        <w:rPr>
          <w:rFonts w:ascii="GHEA Grapalat" w:hAnsi="GHEA Grapalat"/>
          <w:sz w:val="24"/>
          <w:szCs w:val="24"/>
        </w:rPr>
        <w:t xml:space="preserve"> կիրառվելով որպես հիմք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5002A8BC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գործընթացների մոդելի կիրառում</w:t>
      </w:r>
      <w:r w:rsidR="005B0266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ապահովում է ինչպես Եվրասիական տնտեսական հանձնաժողովի կոլեգիայի 2014 թվականի նոյեմբերի 6-ի թիվ 200 որոշման</w:t>
      </w:r>
      <w:r w:rsidR="005B0266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համապատասխան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ավորվող լրակազմ</w:t>
      </w:r>
      <w:r w:rsidR="005B0266" w:rsidRPr="008F7F85">
        <w:rPr>
          <w:rFonts w:ascii="GHEA Grapalat" w:hAnsi="GHEA Grapalat"/>
          <w:sz w:val="24"/>
          <w:szCs w:val="24"/>
        </w:rPr>
        <w:t>ում ընդգրկվ</w:t>
      </w:r>
      <w:r w:rsidRPr="008F7F85">
        <w:rPr>
          <w:rFonts w:ascii="GHEA Grapalat" w:hAnsi="GHEA Grapalat"/>
          <w:sz w:val="24"/>
          <w:szCs w:val="24"/>
        </w:rPr>
        <w:t>ող ընդհանուր գործընթացի տեխնոլոգիական փաստաթղթերի համաձայնեցումը, այնպես էլ Միության շրջանակներում այլ ընդհանուր գործընթացների տեխնոլոգիական փաստաթղթերի հետ</w:t>
      </w:r>
      <w:r w:rsidR="005B0266" w:rsidRPr="008F7F85">
        <w:rPr>
          <w:rFonts w:ascii="GHEA Grapalat" w:hAnsi="GHEA Grapalat"/>
          <w:sz w:val="24"/>
          <w:szCs w:val="24"/>
        </w:rPr>
        <w:t xml:space="preserve"> դրանց համաձայնեցումը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11101E06" w14:textId="77777777" w:rsidR="00AF0BF7" w:rsidRPr="008F7F85" w:rsidRDefault="00AD7FD9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9.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Ընդհանուր գործընթացի փաստաթղթավոր</w:t>
      </w:r>
      <w:r w:rsidR="005B0266" w:rsidRPr="008F7F85">
        <w:rPr>
          <w:rFonts w:ascii="GHEA Grapalat" w:hAnsi="GHEA Grapalat"/>
          <w:sz w:val="24"/>
          <w:szCs w:val="24"/>
        </w:rPr>
        <w:t>մամբ</w:t>
      </w:r>
      <w:r w:rsidRPr="008F7F85">
        <w:rPr>
          <w:rFonts w:ascii="GHEA Grapalat" w:hAnsi="GHEA Grapalat"/>
          <w:sz w:val="24"/>
          <w:szCs w:val="24"/>
        </w:rPr>
        <w:t xml:space="preserve"> նախատես</w:t>
      </w:r>
      <w:r w:rsidR="005B0266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>ում է</w:t>
      </w:r>
      <w:r w:rsidR="002E520E" w:rsidRPr="008F7F85">
        <w:rPr>
          <w:rFonts w:ascii="GHEA Grapalat" w:hAnsi="GHEA Grapalat"/>
          <w:sz w:val="24"/>
          <w:szCs w:val="24"/>
        </w:rPr>
        <w:t>՝</w:t>
      </w:r>
    </w:p>
    <w:p w14:paraId="325C8AF9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>ընդհանուր գործընթացի տեխնոլոգիական փաստաթղթերի նախագծերի</w:t>
      </w:r>
      <w:r w:rsidR="00800626" w:rsidRPr="008F7F85">
        <w:rPr>
          <w:rFonts w:ascii="GHEA Grapalat" w:hAnsi="GHEA Grapalat"/>
          <w:sz w:val="24"/>
          <w:szCs w:val="24"/>
        </w:rPr>
        <w:t>՝</w:t>
      </w:r>
      <w:r w:rsidR="00A83A88" w:rsidRPr="008F7F85">
        <w:rPr>
          <w:rFonts w:ascii="GHEA Grapalat" w:hAnsi="GHEA Grapalat"/>
          <w:sz w:val="24"/>
          <w:szCs w:val="24"/>
        </w:rPr>
        <w:t xml:space="preserve"> </w:t>
      </w:r>
      <w:r w:rsidR="00800626" w:rsidRPr="008F7F85">
        <w:rPr>
          <w:rFonts w:ascii="GHEA Grapalat" w:hAnsi="GHEA Grapalat"/>
          <w:sz w:val="24"/>
          <w:szCs w:val="24"/>
        </w:rPr>
        <w:t xml:space="preserve">Եվրասիական տնտեսական հանձնաժողովի կոլեգիայի 2014 թվականի նոյեմբերի 6-ի թիվ 200 որոշմամբ սահմանված՝ </w:t>
      </w:r>
      <w:r w:rsidR="00A83A88" w:rsidRPr="008F7F85">
        <w:rPr>
          <w:rFonts w:ascii="GHEA Grapalat" w:hAnsi="GHEA Grapalat"/>
          <w:sz w:val="24"/>
          <w:szCs w:val="24"/>
        </w:rPr>
        <w:t xml:space="preserve">արտաքին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փոխադարձ առ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>տրի ինտեգրված տեղեկատվական համակարգի միջոցներով ընդհանուր գործընթացներ իրագործելիս տեղեկատվական փոխգործակցությունը կանոնակարգող</w:t>
      </w:r>
      <w:r w:rsidR="00800626" w:rsidRPr="008F7F85">
        <w:rPr>
          <w:rFonts w:ascii="GHEA Grapalat" w:hAnsi="GHEA Grapalat"/>
          <w:sz w:val="24"/>
          <w:szCs w:val="24"/>
        </w:rPr>
        <w:t xml:space="preserve"> տեխնոլոգիական փաստաթղթերի տիպային ցանկին համապատասխան նախապատրաստում</w:t>
      </w:r>
      <w:r w:rsidR="00A83A88" w:rsidRPr="008F7F85">
        <w:rPr>
          <w:rFonts w:ascii="GHEA Grapalat" w:hAnsi="GHEA Grapalat"/>
          <w:sz w:val="24"/>
          <w:szCs w:val="24"/>
        </w:rPr>
        <w:t>.</w:t>
      </w:r>
    </w:p>
    <w:p w14:paraId="234C2E2D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>անդամ պետությունների լիազոր</w:t>
      </w:r>
      <w:r w:rsidR="00800626" w:rsidRPr="008F7F85">
        <w:rPr>
          <w:rFonts w:ascii="GHEA Grapalat" w:hAnsi="GHEA Grapalat"/>
          <w:sz w:val="24"/>
          <w:szCs w:val="24"/>
        </w:rPr>
        <w:t>ված</w:t>
      </w:r>
      <w:r w:rsidR="00A83A88" w:rsidRPr="008F7F85">
        <w:rPr>
          <w:rFonts w:ascii="GHEA Grapalat" w:hAnsi="GHEA Grapalat"/>
          <w:sz w:val="24"/>
          <w:szCs w:val="24"/>
        </w:rPr>
        <w:t xml:space="preserve"> մարմինների հետ </w:t>
      </w:r>
      <w:r w:rsidR="00800626" w:rsidRPr="008F7F85">
        <w:rPr>
          <w:rFonts w:ascii="GHEA Grapalat" w:hAnsi="GHEA Grapalat"/>
          <w:sz w:val="24"/>
          <w:szCs w:val="24"/>
        </w:rPr>
        <w:t>ընդհանուր գործընթացի տեխնոլոգիական փաստաթղթերի</w:t>
      </w:r>
      <w:r w:rsidR="00D33C0D" w:rsidRPr="008F7F85">
        <w:rPr>
          <w:rFonts w:ascii="GHEA Grapalat" w:hAnsi="GHEA Grapalat"/>
          <w:sz w:val="24"/>
          <w:szCs w:val="24"/>
        </w:rPr>
        <w:t>՝</w:t>
      </w:r>
      <w:r w:rsidR="00800626" w:rsidRPr="008F7F85">
        <w:rPr>
          <w:rFonts w:ascii="GHEA Grapalat" w:hAnsi="GHEA Grapalat"/>
          <w:sz w:val="24"/>
          <w:szCs w:val="24"/>
        </w:rPr>
        <w:t xml:space="preserve"> </w:t>
      </w:r>
      <w:r w:rsidR="00A83A88" w:rsidRPr="008F7F85">
        <w:rPr>
          <w:rFonts w:ascii="GHEA Grapalat" w:hAnsi="GHEA Grapalat"/>
          <w:sz w:val="24"/>
          <w:szCs w:val="24"/>
        </w:rPr>
        <w:t>որպես լրակազմ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>ավորված նախագծերի համաձայնեցում</w:t>
      </w:r>
      <w:r w:rsidR="002E520E" w:rsidRPr="008F7F85">
        <w:rPr>
          <w:rFonts w:ascii="GHEA Grapalat" w:hAnsi="GHEA Grapalat"/>
          <w:sz w:val="24"/>
          <w:szCs w:val="24"/>
        </w:rPr>
        <w:t>.</w:t>
      </w:r>
    </w:p>
    <w:p w14:paraId="3C944545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գ)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 xml:space="preserve">Հանձնաժողովի </w:t>
      </w:r>
      <w:r w:rsidR="00D33C0D" w:rsidRPr="008F7F85">
        <w:rPr>
          <w:rFonts w:ascii="GHEA Grapalat" w:hAnsi="GHEA Grapalat"/>
          <w:sz w:val="24"/>
          <w:szCs w:val="24"/>
        </w:rPr>
        <w:t xml:space="preserve">կողմից </w:t>
      </w:r>
      <w:r w:rsidR="00A83A88" w:rsidRPr="008F7F85">
        <w:rPr>
          <w:rFonts w:ascii="GHEA Grapalat" w:hAnsi="GHEA Grapalat"/>
          <w:sz w:val="24"/>
          <w:szCs w:val="24"/>
        </w:rPr>
        <w:t>«Ընդհանուր գործընթացի տեխնոլոգիական փաստաթղթերի հաստատման մասին» որոշման ընդունում:</w:t>
      </w:r>
    </w:p>
    <w:p w14:paraId="1F324880" w14:textId="77777777" w:rsidR="00275C9F" w:rsidRPr="008F7F85" w:rsidRDefault="00275C9F" w:rsidP="00084553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</w:p>
    <w:p w14:paraId="67142792" w14:textId="77777777" w:rsidR="00AF0BF7" w:rsidRPr="008F7F85" w:rsidRDefault="00A83A88" w:rsidP="00084553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III. Ընդհանուր գործընթացի տեխնոլոգիական փաստաթղթերին ներկայացվող ընդհանուր տեխնիկական պահանջները</w:t>
      </w:r>
    </w:p>
    <w:p w14:paraId="0B3EFA69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10.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>Ընդհանուր գործընթացի տեխնոլոգիական փաստաթղթերի նախագծերը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>ակերպվում են Եվրասիական տնտեսական հանձնաժողովի ներքին փաստաթղթաշրջանառության կանոններին համապատասխան</w:t>
      </w:r>
      <w:r w:rsidR="009832DC" w:rsidRPr="008F7F85">
        <w:rPr>
          <w:rFonts w:ascii="GHEA Grapalat" w:hAnsi="GHEA Grapalat"/>
          <w:sz w:val="24"/>
          <w:szCs w:val="24"/>
        </w:rPr>
        <w:t>՝</w:t>
      </w:r>
      <w:r w:rsidR="00AD7FD9" w:rsidRPr="008F7F85">
        <w:rPr>
          <w:rFonts w:ascii="GHEA Grapalat" w:hAnsi="GHEA Grapalat"/>
          <w:sz w:val="24"/>
          <w:szCs w:val="24"/>
        </w:rPr>
        <w:t xml:space="preserve"> հաշվի առնելով սույն </w:t>
      </w:r>
      <w:r w:rsidR="002B2DB2" w:rsidRPr="008F7F85">
        <w:rPr>
          <w:rFonts w:ascii="GHEA Grapalat" w:hAnsi="GHEA Grapalat"/>
          <w:sz w:val="24"/>
          <w:szCs w:val="24"/>
        </w:rPr>
        <w:t>մ</w:t>
      </w:r>
      <w:r w:rsidR="00AD7FD9" w:rsidRPr="008F7F85">
        <w:rPr>
          <w:rFonts w:ascii="GHEA Grapalat" w:hAnsi="GHEA Grapalat"/>
          <w:sz w:val="24"/>
          <w:szCs w:val="24"/>
        </w:rPr>
        <w:t xml:space="preserve">եթոդիկայով սահմանված առանձին դրույթների (բաժինների, ենթաբաժինների, կետերի, աղյուսակների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 xml:space="preserve"> նկարների)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>ակերպմանը ներկայացվող պահանջներ</w:t>
      </w:r>
      <w:r w:rsidR="009832DC" w:rsidRPr="008F7F85">
        <w:rPr>
          <w:rFonts w:ascii="GHEA Grapalat" w:hAnsi="GHEA Grapalat"/>
          <w:sz w:val="24"/>
          <w:szCs w:val="24"/>
        </w:rPr>
        <w:t>ը</w:t>
      </w:r>
      <w:r w:rsidR="00AD7FD9" w:rsidRPr="008F7F85">
        <w:rPr>
          <w:rFonts w:ascii="GHEA Grapalat" w:hAnsi="GHEA Grapalat"/>
          <w:sz w:val="24"/>
          <w:szCs w:val="24"/>
        </w:rPr>
        <w:t>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0A1956FA" w14:textId="77777777" w:rsidR="00AF0BF7" w:rsidRPr="008F7F85" w:rsidRDefault="00AD7FD9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11.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Ընդհանուր գործընթացի տեխնոլոգիական փաստաթղթերը հաստատվում են Հանձնաժողովի որոշմամբ:</w:t>
      </w:r>
    </w:p>
    <w:p w14:paraId="092A7D94" w14:textId="77777777" w:rsidR="00AF0BF7" w:rsidRPr="008F7F85" w:rsidRDefault="00275C9F" w:rsidP="00084553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1. «Ընդհանուր դրույթներ» բաժնին ներկայացվող պահանջները</w:t>
      </w:r>
    </w:p>
    <w:p w14:paraId="3E20588E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12.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 xml:space="preserve">Բաժնում ներկայացվում են </w:t>
      </w:r>
      <w:r w:rsidR="00E810B0" w:rsidRPr="008F7F85">
        <w:rPr>
          <w:rFonts w:ascii="GHEA Grapalat" w:hAnsi="GHEA Grapalat"/>
          <w:sz w:val="24"/>
          <w:szCs w:val="24"/>
        </w:rPr>
        <w:t xml:space="preserve">այն նորմատիվ իրավական ակտերի վերաբերյալ </w:t>
      </w:r>
      <w:r w:rsidR="00AD7FD9" w:rsidRPr="008F7F85">
        <w:rPr>
          <w:rFonts w:ascii="GHEA Grapalat" w:hAnsi="GHEA Grapalat"/>
          <w:sz w:val="24"/>
          <w:szCs w:val="24"/>
        </w:rPr>
        <w:t>տեղեկություններ</w:t>
      </w:r>
      <w:r w:rsidR="00E810B0" w:rsidRPr="008F7F85">
        <w:rPr>
          <w:rFonts w:ascii="GHEA Grapalat" w:hAnsi="GHEA Grapalat"/>
          <w:sz w:val="24"/>
          <w:szCs w:val="24"/>
        </w:rPr>
        <w:t>ը</w:t>
      </w:r>
      <w:r w:rsidR="00AD7FD9" w:rsidRPr="008F7F85">
        <w:rPr>
          <w:rFonts w:ascii="GHEA Grapalat" w:hAnsi="GHEA Grapalat"/>
          <w:sz w:val="24"/>
          <w:szCs w:val="24"/>
        </w:rPr>
        <w:t>, որոնց համապատասխան մշակվել է տեխնոլոգիական փաստաթուղթը:</w:t>
      </w:r>
    </w:p>
    <w:p w14:paraId="79F2057E" w14:textId="77777777" w:rsidR="00AF0BF7" w:rsidRPr="008F7F85" w:rsidRDefault="00E810B0" w:rsidP="00BA30DD">
      <w:pPr>
        <w:pStyle w:val="Bodytext21"/>
        <w:shd w:val="clear" w:color="auto" w:fill="auto"/>
        <w:tabs>
          <w:tab w:val="left" w:pos="993"/>
        </w:tabs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</w:t>
      </w:r>
      <w:r w:rsidR="00A83A88" w:rsidRPr="008F7F85">
        <w:rPr>
          <w:rFonts w:ascii="GHEA Grapalat" w:hAnsi="GHEA Grapalat"/>
          <w:sz w:val="24"/>
          <w:szCs w:val="24"/>
        </w:rPr>
        <w:t>որմատիվ իրավական ակտերին</w:t>
      </w:r>
      <w:r w:rsidRPr="008F7F85">
        <w:rPr>
          <w:rFonts w:ascii="GHEA Grapalat" w:hAnsi="GHEA Grapalat"/>
          <w:sz w:val="24"/>
          <w:szCs w:val="24"/>
        </w:rPr>
        <w:t xml:space="preserve"> հղումները</w:t>
      </w:r>
      <w:r w:rsidR="00A83A88" w:rsidRPr="008F7F85">
        <w:rPr>
          <w:rFonts w:ascii="GHEA Grapalat" w:hAnsi="GHEA Grapalat"/>
          <w:sz w:val="24"/>
          <w:szCs w:val="24"/>
        </w:rPr>
        <w:t xml:space="preserve"> կատարվում են տեխնոլոգիական փաստաթղթի մշակման անհրաժեշտությունը հիմնավորելու,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Միության իրավունքի մաս կազմող միջազգային պայմանագրերով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ակտերով նախատեսված (սահմանված)՝ </w:t>
      </w:r>
      <w:r w:rsidR="00A83A88" w:rsidRPr="008F7F85">
        <w:rPr>
          <w:rFonts w:ascii="GHEA Grapalat" w:hAnsi="GHEA Grapalat"/>
          <w:sz w:val="24"/>
          <w:szCs w:val="24"/>
        </w:rPr>
        <w:t>ընդհանուր գործընթաց</w:t>
      </w:r>
      <w:r w:rsidRPr="008F7F85">
        <w:rPr>
          <w:rFonts w:ascii="GHEA Grapalat" w:hAnsi="GHEA Grapalat"/>
          <w:sz w:val="24"/>
          <w:szCs w:val="24"/>
        </w:rPr>
        <w:t xml:space="preserve">ը </w:t>
      </w:r>
      <w:r w:rsidR="00A83A88" w:rsidRPr="008F7F85">
        <w:rPr>
          <w:rFonts w:ascii="GHEA Grapalat" w:hAnsi="GHEA Grapalat"/>
          <w:sz w:val="24"/>
          <w:szCs w:val="24"/>
        </w:rPr>
        <w:t xml:space="preserve">կազմող գործառնությունների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ընթացակարգերի կարգ</w:t>
      </w:r>
      <w:r w:rsidR="00FB323D" w:rsidRPr="008F7F85">
        <w:rPr>
          <w:rFonts w:ascii="GHEA Grapalat" w:hAnsi="GHEA Grapalat"/>
          <w:sz w:val="24"/>
          <w:szCs w:val="24"/>
        </w:rPr>
        <w:t>ավորումների</w:t>
      </w:r>
      <w:r w:rsidR="00A83A88" w:rsidRPr="008F7F85">
        <w:rPr>
          <w:rFonts w:ascii="GHEA Grapalat" w:hAnsi="GHEA Grapalat"/>
          <w:sz w:val="24"/>
          <w:szCs w:val="24"/>
        </w:rPr>
        <w:t xml:space="preserve"> հաշվառման ամբողջական</w:t>
      </w:r>
      <w:r w:rsidRPr="008F7F85">
        <w:rPr>
          <w:rFonts w:ascii="GHEA Grapalat" w:hAnsi="GHEA Grapalat"/>
          <w:sz w:val="24"/>
          <w:szCs w:val="24"/>
        </w:rPr>
        <w:t>ությունն</w:t>
      </w:r>
      <w:r w:rsidR="00FB323D" w:rsidRPr="008F7F85">
        <w:rPr>
          <w:rFonts w:ascii="GHEA Grapalat" w:hAnsi="GHEA Grapalat"/>
          <w:sz w:val="24"/>
          <w:szCs w:val="24"/>
        </w:rPr>
        <w:t xml:space="preserve"> ապահովելու նպատակով</w:t>
      </w:r>
      <w:r w:rsidR="00A83A88" w:rsidRPr="008F7F85">
        <w:rPr>
          <w:rFonts w:ascii="GHEA Grapalat" w:hAnsi="GHEA Grapalat"/>
          <w:sz w:val="24"/>
          <w:szCs w:val="24"/>
        </w:rPr>
        <w:t>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54C99EAB" w14:textId="77777777" w:rsidR="00AF0BF7" w:rsidRPr="008F7F85" w:rsidRDefault="00AD7FD9" w:rsidP="00BA30DD">
      <w:pPr>
        <w:pStyle w:val="Bodytext21"/>
        <w:shd w:val="clear" w:color="auto" w:fill="auto"/>
        <w:tabs>
          <w:tab w:val="left" w:pos="993"/>
        </w:tabs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13</w:t>
      </w:r>
      <w:r w:rsidR="002B2DB2" w:rsidRPr="008F7F85">
        <w:rPr>
          <w:rFonts w:ascii="GHEA Grapalat" w:hAnsi="GHEA Grapalat"/>
          <w:sz w:val="24"/>
          <w:szCs w:val="24"/>
        </w:rPr>
        <w:t>.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Նորմատիվ իրավական ակտերի</w:t>
      </w:r>
      <w:r w:rsidR="00FB323D" w:rsidRPr="008F7F85">
        <w:rPr>
          <w:rFonts w:ascii="GHEA Grapalat" w:hAnsi="GHEA Grapalat"/>
          <w:sz w:val="24"/>
          <w:szCs w:val="24"/>
        </w:rPr>
        <w:t>ն կատարված</w:t>
      </w:r>
      <w:r w:rsidRPr="008F7F85">
        <w:rPr>
          <w:rFonts w:ascii="GHEA Grapalat" w:hAnsi="GHEA Grapalat"/>
          <w:sz w:val="24"/>
          <w:szCs w:val="24"/>
        </w:rPr>
        <w:t xml:space="preserve"> հղմ</w:t>
      </w:r>
      <w:r w:rsidR="00FB323D" w:rsidRPr="008F7F85">
        <w:rPr>
          <w:rFonts w:ascii="GHEA Grapalat" w:hAnsi="GHEA Grapalat"/>
          <w:sz w:val="24"/>
          <w:szCs w:val="24"/>
        </w:rPr>
        <w:t>ան մեջ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FB323D" w:rsidRPr="008F7F85">
        <w:rPr>
          <w:rFonts w:ascii="GHEA Grapalat" w:hAnsi="GHEA Grapalat"/>
          <w:sz w:val="24"/>
          <w:szCs w:val="24"/>
        </w:rPr>
        <w:t xml:space="preserve">պետք է նշել </w:t>
      </w:r>
      <w:r w:rsidRPr="008F7F85">
        <w:rPr>
          <w:rFonts w:ascii="GHEA Grapalat" w:hAnsi="GHEA Grapalat"/>
          <w:sz w:val="24"/>
          <w:szCs w:val="24"/>
        </w:rPr>
        <w:t>վավերապայմանները</w:t>
      </w:r>
      <w:r w:rsidR="00FB323D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յալ հաջորդականությամբ. ակտի տեսակը (միջազգային պայմանագիր, Միության մարմնի որոշում), դրա ստորագրման ամսաթիվը, գրանցման համարը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ակտի անվանումը: Օրինակ՝</w:t>
      </w:r>
    </w:p>
    <w:p w14:paraId="55D8F58A" w14:textId="77777777" w:rsidR="00AF0BF7" w:rsidRPr="008F7F85" w:rsidRDefault="00084553" w:rsidP="00BA30DD">
      <w:pPr>
        <w:pStyle w:val="Bodytext50"/>
        <w:shd w:val="clear" w:color="auto" w:fill="auto"/>
        <w:tabs>
          <w:tab w:val="left" w:pos="993"/>
        </w:tabs>
        <w:spacing w:before="0"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1.</w:t>
      </w:r>
      <w:r w:rsidRPr="008F7F85">
        <w:rPr>
          <w:rFonts w:ascii="GHEA Grapalat" w:hAnsi="GHEA Grapalat"/>
          <w:sz w:val="24"/>
          <w:szCs w:val="24"/>
        </w:rPr>
        <w:tab/>
      </w:r>
      <w:r w:rsidR="00275C9F" w:rsidRPr="008F7F85">
        <w:rPr>
          <w:rFonts w:ascii="GHEA Grapalat" w:hAnsi="GHEA Grapalat"/>
          <w:sz w:val="24"/>
          <w:szCs w:val="24"/>
        </w:rPr>
        <w:t xml:space="preserve">Սույն </w:t>
      </w:r>
      <w:r w:rsidR="002B2DB2" w:rsidRPr="008F7F85">
        <w:rPr>
          <w:rFonts w:ascii="GHEA Grapalat" w:hAnsi="GHEA Grapalat"/>
          <w:sz w:val="24"/>
          <w:szCs w:val="24"/>
        </w:rPr>
        <w:t>կ</w:t>
      </w:r>
      <w:r w:rsidR="00275C9F" w:rsidRPr="008F7F85">
        <w:rPr>
          <w:rFonts w:ascii="GHEA Grapalat" w:hAnsi="GHEA Grapalat"/>
          <w:sz w:val="24"/>
          <w:szCs w:val="24"/>
        </w:rPr>
        <w:t>անոնները մշակվել են Եվրասիական տնտեսական միության իրավունքի մաս կազմող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275C9F" w:rsidRPr="008F7F85">
        <w:rPr>
          <w:rFonts w:ascii="GHEA Grapalat" w:hAnsi="GHEA Grapalat"/>
          <w:sz w:val="24"/>
          <w:szCs w:val="24"/>
        </w:rPr>
        <w:t>յալ ակտերին համապատասխան</w:t>
      </w:r>
      <w:r w:rsidR="00FB323D" w:rsidRPr="008F7F85">
        <w:rPr>
          <w:rFonts w:ascii="GHEA Grapalat" w:hAnsi="GHEA Grapalat"/>
          <w:sz w:val="24"/>
          <w:szCs w:val="24"/>
        </w:rPr>
        <w:t>.</w:t>
      </w:r>
    </w:p>
    <w:p w14:paraId="7F508CCA" w14:textId="77777777" w:rsidR="00AF0BF7" w:rsidRPr="008F7F85" w:rsidRDefault="00A83A88" w:rsidP="00BA30DD">
      <w:pPr>
        <w:pStyle w:val="Bodytext50"/>
        <w:shd w:val="clear" w:color="auto" w:fill="auto"/>
        <w:tabs>
          <w:tab w:val="left" w:pos="993"/>
        </w:tabs>
        <w:spacing w:before="0"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«Եվրասիական տնտեսական միության մասին» 2014 թվականի մայիսի 29-ի պայմանագիր</w:t>
      </w:r>
      <w:r w:rsidR="00FB323D" w:rsidRPr="008F7F85">
        <w:rPr>
          <w:rFonts w:ascii="GHEA Grapalat" w:hAnsi="GHEA Grapalat"/>
          <w:sz w:val="24"/>
          <w:szCs w:val="24"/>
        </w:rPr>
        <w:t>,</w:t>
      </w:r>
    </w:p>
    <w:p w14:paraId="50362388" w14:textId="77777777" w:rsidR="00AF0BF7" w:rsidRPr="008F7F85" w:rsidRDefault="00A83A88" w:rsidP="00BA30DD">
      <w:pPr>
        <w:pStyle w:val="Bodytext50"/>
        <w:shd w:val="clear" w:color="auto" w:fill="auto"/>
        <w:tabs>
          <w:tab w:val="left" w:pos="993"/>
        </w:tabs>
        <w:spacing w:before="0"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Եվրասիական տնտեսական հանձնաժողովի խորհրդի</w:t>
      </w:r>
      <w:r w:rsidR="00FB323D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FB323D" w:rsidRPr="008F7F85">
        <w:rPr>
          <w:rFonts w:ascii="GHEA Grapalat" w:hAnsi="GHEA Grapalat"/>
          <w:sz w:val="24"/>
          <w:szCs w:val="24"/>
        </w:rPr>
        <w:t>2015 թվականի</w:t>
      </w:r>
      <w:r w:rsidR="00CB6059" w:rsidRPr="008F7F85">
        <w:rPr>
          <w:rFonts w:ascii="GHEA Grapalat" w:hAnsi="GHEA Grapalat"/>
          <w:sz w:val="24"/>
          <w:szCs w:val="24"/>
        </w:rPr>
        <w:t xml:space="preserve">   </w:t>
      </w:r>
      <w:r w:rsidR="00FB323D" w:rsidRPr="008F7F85">
        <w:rPr>
          <w:rFonts w:ascii="GHEA Grapalat" w:hAnsi="GHEA Grapalat"/>
          <w:sz w:val="24"/>
          <w:szCs w:val="24"/>
        </w:rPr>
        <w:t xml:space="preserve"> -ի </w:t>
      </w:r>
      <w:r w:rsidRPr="008F7F85">
        <w:rPr>
          <w:rFonts w:ascii="GHEA Grapalat" w:hAnsi="GHEA Grapalat"/>
          <w:sz w:val="24"/>
          <w:szCs w:val="24"/>
        </w:rPr>
        <w:t>«Եվրասիական տնտեսական միության շրջանակներում ընդհանուր գործընթացների ցանկի հաստատման մասին» թիվ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 որոշում</w:t>
      </w:r>
      <w:r w:rsidR="00FB323D" w:rsidRPr="008F7F85">
        <w:rPr>
          <w:rFonts w:ascii="GHEA Grapalat" w:hAnsi="GHEA Grapalat"/>
          <w:sz w:val="24"/>
          <w:szCs w:val="24"/>
        </w:rPr>
        <w:t>,</w:t>
      </w:r>
    </w:p>
    <w:p w14:paraId="47FE05E0" w14:textId="77777777" w:rsidR="00AF0BF7" w:rsidRPr="008F7F85" w:rsidRDefault="00A83A88" w:rsidP="00BA30DD">
      <w:pPr>
        <w:pStyle w:val="Bodytext50"/>
        <w:shd w:val="clear" w:color="auto" w:fill="auto"/>
        <w:tabs>
          <w:tab w:val="left" w:pos="993"/>
        </w:tabs>
        <w:spacing w:before="0" w:after="160" w:line="336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D20091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D20091" w:rsidRPr="008F7F85">
        <w:rPr>
          <w:rFonts w:ascii="GHEA Grapalat" w:hAnsi="GHEA Grapalat"/>
          <w:sz w:val="24"/>
          <w:szCs w:val="24"/>
        </w:rPr>
        <w:t xml:space="preserve">2014 թվականի նոյեմբերի 6-ի </w:t>
      </w:r>
      <w:r w:rsidRPr="008F7F85">
        <w:rPr>
          <w:rFonts w:ascii="GHEA Grapalat" w:hAnsi="GHEA Grapalat"/>
          <w:sz w:val="24"/>
          <w:szCs w:val="24"/>
        </w:rPr>
        <w:t>«</w:t>
      </w:r>
      <w:r w:rsidR="00D20091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 xml:space="preserve">րտաքին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փոխադարձ առ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տրի ինտեգրված տեղեկատվական համակարգի միջոցներով </w:t>
      </w:r>
      <w:r w:rsidR="00D20091" w:rsidRPr="008F7F85">
        <w:rPr>
          <w:rFonts w:ascii="GHEA Grapalat" w:hAnsi="GHEA Grapalat"/>
          <w:sz w:val="24"/>
          <w:szCs w:val="24"/>
        </w:rPr>
        <w:t xml:space="preserve">ընդհանուր գործընթացներն </w:t>
      </w:r>
      <w:r w:rsidRPr="008F7F85">
        <w:rPr>
          <w:rFonts w:ascii="GHEA Grapalat" w:hAnsi="GHEA Grapalat"/>
          <w:sz w:val="24"/>
          <w:szCs w:val="24"/>
        </w:rPr>
        <w:t>իրագործելիս տեղեկատվական փոխգործակցությունը կանոնակարգող տեխնոլոգիական փաստաթղթերի մասին» թիվ 200 որոշում</w:t>
      </w:r>
      <w:r w:rsidR="00D20091" w:rsidRPr="008F7F85">
        <w:rPr>
          <w:rFonts w:ascii="GHEA Grapalat" w:hAnsi="GHEA Grapalat"/>
          <w:sz w:val="24"/>
          <w:szCs w:val="24"/>
        </w:rPr>
        <w:t>,</w:t>
      </w:r>
    </w:p>
    <w:p w14:paraId="77344AAC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D20091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D20091" w:rsidRPr="008F7F85">
        <w:rPr>
          <w:rFonts w:ascii="GHEA Grapalat" w:hAnsi="GHEA Grapalat"/>
          <w:sz w:val="24"/>
          <w:szCs w:val="24"/>
        </w:rPr>
        <w:t>2015 թվականի</w:t>
      </w:r>
      <w:r w:rsidR="00CB6059" w:rsidRPr="008F7F85">
        <w:rPr>
          <w:rFonts w:ascii="GHEA Grapalat" w:hAnsi="GHEA Grapalat"/>
          <w:sz w:val="24"/>
          <w:szCs w:val="24"/>
        </w:rPr>
        <w:t xml:space="preserve">   </w:t>
      </w:r>
      <w:r w:rsidR="00D20091" w:rsidRPr="008F7F85">
        <w:rPr>
          <w:rFonts w:ascii="GHEA Grapalat" w:hAnsi="GHEA Grapalat"/>
          <w:sz w:val="24"/>
          <w:szCs w:val="24"/>
        </w:rPr>
        <w:t xml:space="preserve">-ի </w:t>
      </w:r>
      <w:r w:rsidRPr="008F7F85">
        <w:rPr>
          <w:rFonts w:ascii="GHEA Grapalat" w:hAnsi="GHEA Grapalat"/>
          <w:sz w:val="24"/>
          <w:szCs w:val="24"/>
        </w:rPr>
        <w:t xml:space="preserve">«Եվրասիական տնտեսական միության շրջանակներում ընդհանուր գործընթացների վերլուծության, օպտիմալացման, ներդաշնակեցման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նկարագրության մեթոդիկայի մասին» թիվ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որոշում։</w:t>
      </w:r>
    </w:p>
    <w:p w14:paraId="2C21A2B2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14.</w:t>
      </w:r>
      <w:r w:rsidRPr="008F7F85">
        <w:rPr>
          <w:rFonts w:ascii="GHEA Grapalat" w:hAnsi="GHEA Grapalat"/>
          <w:sz w:val="24"/>
          <w:szCs w:val="24"/>
        </w:rPr>
        <w:tab/>
      </w:r>
      <w:r w:rsidR="00AD7FD9" w:rsidRPr="008F7F85">
        <w:rPr>
          <w:rFonts w:ascii="GHEA Grapalat" w:hAnsi="GHEA Grapalat"/>
          <w:sz w:val="24"/>
          <w:szCs w:val="24"/>
        </w:rPr>
        <w:t xml:space="preserve">Եթե տեխնոլոգիական փաստաթղթի տեքստում հաճախակի հղումներ են </w:t>
      </w:r>
      <w:r w:rsidR="00222B31" w:rsidRPr="008F7F85">
        <w:rPr>
          <w:rFonts w:ascii="GHEA Grapalat" w:hAnsi="GHEA Grapalat"/>
          <w:sz w:val="24"/>
          <w:szCs w:val="24"/>
        </w:rPr>
        <w:t>կա</w:t>
      </w:r>
      <w:r w:rsidR="00AD7FD9" w:rsidRPr="008F7F85">
        <w:rPr>
          <w:rFonts w:ascii="GHEA Grapalat" w:hAnsi="GHEA Grapalat"/>
          <w:sz w:val="24"/>
          <w:szCs w:val="24"/>
        </w:rPr>
        <w:t>տ</w:t>
      </w:r>
      <w:r w:rsidR="00222B31" w:rsidRPr="008F7F85">
        <w:rPr>
          <w:rFonts w:ascii="GHEA Grapalat" w:hAnsi="GHEA Grapalat"/>
          <w:sz w:val="24"/>
          <w:szCs w:val="24"/>
        </w:rPr>
        <w:t>ա</w:t>
      </w:r>
      <w:r w:rsidR="00AD7FD9" w:rsidRPr="008F7F85">
        <w:rPr>
          <w:rFonts w:ascii="GHEA Grapalat" w:hAnsi="GHEA Grapalat"/>
          <w:sz w:val="24"/>
          <w:szCs w:val="24"/>
        </w:rPr>
        <w:t>րվում</w:t>
      </w:r>
      <w:r w:rsidR="00222B31" w:rsidRPr="008F7F85">
        <w:rPr>
          <w:rFonts w:ascii="GHEA Grapalat" w:hAnsi="GHEA Grapalat"/>
          <w:sz w:val="24"/>
          <w:szCs w:val="24"/>
        </w:rPr>
        <w:t xml:space="preserve"> բաժնում նշված նորմատիվ իրավական ակտերին</w:t>
      </w:r>
      <w:r w:rsidR="00AD7FD9" w:rsidRPr="008F7F85">
        <w:rPr>
          <w:rFonts w:ascii="GHEA Grapalat" w:hAnsi="GHEA Grapalat"/>
          <w:sz w:val="24"/>
          <w:szCs w:val="24"/>
        </w:rPr>
        <w:t xml:space="preserve">, </w:t>
      </w:r>
      <w:r w:rsidR="00222B31" w:rsidRPr="008F7F85">
        <w:rPr>
          <w:rFonts w:ascii="GHEA Grapalat" w:hAnsi="GHEA Grapalat"/>
          <w:sz w:val="24"/>
          <w:szCs w:val="24"/>
        </w:rPr>
        <w:t xml:space="preserve">ապա </w:t>
      </w:r>
      <w:r w:rsidR="00AD7FD9" w:rsidRPr="008F7F85">
        <w:rPr>
          <w:rFonts w:ascii="GHEA Grapalat" w:hAnsi="GHEA Grapalat"/>
          <w:sz w:val="24"/>
          <w:szCs w:val="24"/>
        </w:rPr>
        <w:t xml:space="preserve">դրա առաջին հիշատակման դեպքում </w:t>
      </w:r>
      <w:r w:rsidR="003E05BE" w:rsidRPr="008F7F85">
        <w:rPr>
          <w:rFonts w:ascii="GHEA Grapalat" w:hAnsi="GHEA Grapalat"/>
          <w:sz w:val="24"/>
          <w:szCs w:val="24"/>
        </w:rPr>
        <w:t xml:space="preserve">կատարվում է </w:t>
      </w:r>
      <w:r w:rsidR="00AD7FD9" w:rsidRPr="008F7F85">
        <w:rPr>
          <w:rFonts w:ascii="GHEA Grapalat" w:hAnsi="GHEA Grapalat"/>
          <w:sz w:val="24"/>
          <w:szCs w:val="24"/>
        </w:rPr>
        <w:t>կրճատում</w:t>
      </w:r>
      <w:r w:rsidR="008C3978" w:rsidRPr="008F7F85">
        <w:rPr>
          <w:rFonts w:ascii="GHEA Grapalat" w:hAnsi="GHEA Grapalat"/>
          <w:sz w:val="24"/>
          <w:szCs w:val="24"/>
        </w:rPr>
        <w:t>՝</w:t>
      </w:r>
      <w:r w:rsidR="00AD7FD9" w:rsidRPr="008F7F85">
        <w:rPr>
          <w:rFonts w:ascii="GHEA Grapalat" w:hAnsi="GHEA Grapalat"/>
          <w:sz w:val="24"/>
          <w:szCs w:val="24"/>
        </w:rPr>
        <w:t xml:space="preserve">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>յալ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7FD9" w:rsidRPr="008F7F85">
        <w:rPr>
          <w:rFonts w:ascii="GHEA Grapalat" w:hAnsi="GHEA Grapalat"/>
          <w:sz w:val="24"/>
          <w:szCs w:val="24"/>
        </w:rPr>
        <w:t>ով.</w:t>
      </w:r>
      <w:r w:rsidR="00CB6059" w:rsidRPr="008F7F85">
        <w:rPr>
          <w:rFonts w:ascii="GHEA Grapalat" w:hAnsi="GHEA Grapalat"/>
          <w:sz w:val="24"/>
          <w:szCs w:val="24"/>
        </w:rPr>
        <w:t xml:space="preserve">  </w:t>
      </w:r>
    </w:p>
    <w:p w14:paraId="216B4408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«Եվրասիական տնտեսական միության մասին» 2014 թվականի մայիսի 29-ի պայմանագիր (այսուհետ՝ Միության մասին պայմանագիր):</w:t>
      </w:r>
    </w:p>
    <w:p w14:paraId="2B1DB7AE" w14:textId="77777777" w:rsidR="00F05920" w:rsidRPr="008F7F85" w:rsidRDefault="00F05920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780"/>
        <w:rPr>
          <w:rFonts w:ascii="GHEA Grapalat" w:hAnsi="GHEA Grapalat"/>
          <w:sz w:val="24"/>
          <w:szCs w:val="24"/>
        </w:rPr>
      </w:pPr>
    </w:p>
    <w:p w14:paraId="2E1C60B5" w14:textId="77777777" w:rsidR="00AF0BF7" w:rsidRPr="008F7F85" w:rsidRDefault="00F05920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2. «Կիրառության ոլորտ</w:t>
      </w:r>
      <w:r w:rsidR="00C25B28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» բաժնին ներկայացվող պահանջները</w:t>
      </w:r>
    </w:p>
    <w:p w14:paraId="11B6D912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15.</w:t>
      </w:r>
      <w:r w:rsidRPr="008F7F85">
        <w:rPr>
          <w:rFonts w:ascii="GHEA Grapalat" w:hAnsi="GHEA Grapalat"/>
          <w:sz w:val="24"/>
          <w:szCs w:val="24"/>
        </w:rPr>
        <w:tab/>
      </w:r>
      <w:r w:rsidR="00F05920" w:rsidRPr="008F7F85">
        <w:rPr>
          <w:rFonts w:ascii="GHEA Grapalat" w:hAnsi="GHEA Grapalat"/>
          <w:sz w:val="24"/>
          <w:szCs w:val="24"/>
        </w:rPr>
        <w:t xml:space="preserve">Բաժնում </w:t>
      </w:r>
      <w:r w:rsidR="003E05BE" w:rsidRPr="008F7F85">
        <w:rPr>
          <w:rFonts w:ascii="GHEA Grapalat" w:hAnsi="GHEA Grapalat"/>
          <w:sz w:val="24"/>
          <w:szCs w:val="24"/>
        </w:rPr>
        <w:t>ն</w:t>
      </w:r>
      <w:r w:rsidR="00F05920" w:rsidRPr="008F7F85">
        <w:rPr>
          <w:rFonts w:ascii="GHEA Grapalat" w:hAnsi="GHEA Grapalat"/>
          <w:sz w:val="24"/>
          <w:szCs w:val="24"/>
        </w:rPr>
        <w:t>եր</w:t>
      </w:r>
      <w:r w:rsidR="003E05BE" w:rsidRPr="008F7F85">
        <w:rPr>
          <w:rFonts w:ascii="GHEA Grapalat" w:hAnsi="GHEA Grapalat"/>
          <w:sz w:val="24"/>
          <w:szCs w:val="24"/>
        </w:rPr>
        <w:t>կայաց</w:t>
      </w:r>
      <w:r w:rsidR="00F05920" w:rsidRPr="008F7F85">
        <w:rPr>
          <w:rFonts w:ascii="GHEA Grapalat" w:hAnsi="GHEA Grapalat"/>
          <w:sz w:val="24"/>
          <w:szCs w:val="24"/>
        </w:rPr>
        <w:t xml:space="preserve">վում են տեխնոլոգիական փաստաթղթի նշանակության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F05920" w:rsidRPr="008F7F85">
        <w:rPr>
          <w:rFonts w:ascii="GHEA Grapalat" w:hAnsi="GHEA Grapalat"/>
          <w:sz w:val="24"/>
          <w:szCs w:val="24"/>
        </w:rPr>
        <w:t xml:space="preserve"> դրա կիրառ</w:t>
      </w:r>
      <w:r w:rsidR="003E05BE" w:rsidRPr="008F7F85">
        <w:rPr>
          <w:rFonts w:ascii="GHEA Grapalat" w:hAnsi="GHEA Grapalat"/>
          <w:sz w:val="24"/>
          <w:szCs w:val="24"/>
        </w:rPr>
        <w:t>ությ</w:t>
      </w:r>
      <w:r w:rsidR="00F05920" w:rsidRPr="008F7F85">
        <w:rPr>
          <w:rFonts w:ascii="GHEA Grapalat" w:hAnsi="GHEA Grapalat"/>
          <w:sz w:val="24"/>
          <w:szCs w:val="24"/>
        </w:rPr>
        <w:t>ան ոլորտի վերաբերյալ տեղեկություններ</w:t>
      </w:r>
      <w:r w:rsidR="00DD2AF5" w:rsidRPr="008F7F85">
        <w:rPr>
          <w:rFonts w:ascii="GHEA Grapalat" w:hAnsi="GHEA Grapalat"/>
          <w:sz w:val="24"/>
          <w:szCs w:val="24"/>
        </w:rPr>
        <w:t>ը</w:t>
      </w:r>
      <w:r w:rsidR="00F05920" w:rsidRPr="008F7F85">
        <w:rPr>
          <w:rFonts w:ascii="GHEA Grapalat" w:hAnsi="GHEA Grapalat"/>
          <w:sz w:val="24"/>
          <w:szCs w:val="24"/>
        </w:rPr>
        <w:t>:</w:t>
      </w:r>
    </w:p>
    <w:p w14:paraId="2EB24ECC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16.</w:t>
      </w:r>
      <w:r w:rsidRPr="008F7F85">
        <w:rPr>
          <w:rFonts w:ascii="GHEA Grapalat" w:hAnsi="GHEA Grapalat"/>
          <w:sz w:val="24"/>
          <w:szCs w:val="24"/>
        </w:rPr>
        <w:tab/>
      </w:r>
      <w:r w:rsidR="00F05920" w:rsidRPr="008F7F85">
        <w:rPr>
          <w:rFonts w:ascii="GHEA Grapalat" w:hAnsi="GHEA Grapalat"/>
          <w:sz w:val="24"/>
          <w:szCs w:val="24"/>
        </w:rPr>
        <w:t>Տեխնոլոգիական փաստաթղթի նշանակությունը որոշվում է</w:t>
      </w:r>
      <w:r w:rsidR="002256EB" w:rsidRPr="008F7F85">
        <w:rPr>
          <w:rFonts w:ascii="GHEA Grapalat" w:hAnsi="GHEA Grapalat"/>
          <w:sz w:val="24"/>
          <w:szCs w:val="24"/>
        </w:rPr>
        <w:t>՝</w:t>
      </w:r>
      <w:r w:rsidR="00F05920" w:rsidRPr="008F7F85">
        <w:rPr>
          <w:rFonts w:ascii="GHEA Grapalat" w:hAnsi="GHEA Grapalat"/>
          <w:sz w:val="24"/>
          <w:szCs w:val="24"/>
        </w:rPr>
        <w:t xml:space="preserve"> </w:t>
      </w:r>
      <w:r w:rsidR="002256EB" w:rsidRPr="008F7F85">
        <w:rPr>
          <w:rFonts w:ascii="GHEA Grapalat" w:hAnsi="GHEA Grapalat"/>
          <w:sz w:val="24"/>
          <w:szCs w:val="24"/>
        </w:rPr>
        <w:t xml:space="preserve">նշելով </w:t>
      </w:r>
      <w:r w:rsidR="00F05920" w:rsidRPr="008F7F85">
        <w:rPr>
          <w:rFonts w:ascii="GHEA Grapalat" w:hAnsi="GHEA Grapalat"/>
          <w:sz w:val="24"/>
          <w:szCs w:val="24"/>
        </w:rPr>
        <w:t>դրա մշակման նպատակը կամ դրա բովանդակության համառոտ բնութագիրը: Օրինակ՝</w:t>
      </w:r>
    </w:p>
    <w:p w14:paraId="0985B7FD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 xml:space="preserve">Սույն </w:t>
      </w:r>
      <w:r w:rsidR="008C3978" w:rsidRPr="008F7F85">
        <w:rPr>
          <w:rFonts w:ascii="GHEA Grapalat" w:hAnsi="GHEA Grapalat"/>
          <w:sz w:val="24"/>
          <w:szCs w:val="24"/>
        </w:rPr>
        <w:t>կ</w:t>
      </w:r>
      <w:r w:rsidRPr="008F7F85">
        <w:rPr>
          <w:rFonts w:ascii="GHEA Grapalat" w:hAnsi="GHEA Grapalat"/>
          <w:sz w:val="24"/>
          <w:szCs w:val="24"/>
        </w:rPr>
        <w:t xml:space="preserve">անոնները մշակվել են «Եվրասիական տնտեսական միության անդամ պետությունների տարածքում իրավունք ստանալու հայտերի գրանցումը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օգտագործումը» ընդհանուր գործընթացի (այսուհետ՝ ընդհանուր գործընթաց)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տեղեկատվական փոխգործակցության կարգն ու պայմանները</w:t>
      </w:r>
      <w:r w:rsidR="000C6414" w:rsidRPr="008F7F85">
        <w:rPr>
          <w:rFonts w:ascii="GHEA Grapalat" w:hAnsi="GHEA Grapalat"/>
          <w:sz w:val="24"/>
          <w:szCs w:val="24"/>
        </w:rPr>
        <w:t xml:space="preserve"> սահմանելու</w:t>
      </w:r>
      <w:r w:rsidRPr="008F7F85">
        <w:rPr>
          <w:rFonts w:ascii="GHEA Grapalat" w:hAnsi="GHEA Grapalat"/>
          <w:sz w:val="24"/>
          <w:szCs w:val="24"/>
        </w:rPr>
        <w:t>, այդ թվում՝ այդ ընդհանուր գործընթացի շրջանակներում կատարվող ընթացակարգեր</w:t>
      </w:r>
      <w:r w:rsidR="000C6414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նկարագր</w:t>
      </w:r>
      <w:r w:rsidR="000C6414" w:rsidRPr="008F7F85">
        <w:rPr>
          <w:rFonts w:ascii="GHEA Grapalat" w:hAnsi="GHEA Grapalat"/>
          <w:sz w:val="24"/>
          <w:szCs w:val="24"/>
        </w:rPr>
        <w:t>ելու</w:t>
      </w:r>
      <w:r w:rsidRPr="008F7F85">
        <w:rPr>
          <w:rFonts w:ascii="GHEA Grapalat" w:hAnsi="GHEA Grapalat"/>
          <w:sz w:val="24"/>
          <w:szCs w:val="24"/>
        </w:rPr>
        <w:t xml:space="preserve"> նպատակով։</w:t>
      </w:r>
    </w:p>
    <w:p w14:paraId="69F00A26" w14:textId="77777777" w:rsidR="006B6C25" w:rsidRPr="008F7F85" w:rsidRDefault="006B6C25" w:rsidP="000F7BC4">
      <w:pPr>
        <w:pStyle w:val="Headerorfooter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կամ</w:t>
      </w:r>
      <w:r w:rsidR="0043233E" w:rsidRPr="008F7F85">
        <w:rPr>
          <w:rFonts w:ascii="GHEA Grapalat" w:hAnsi="GHEA Grapalat"/>
          <w:sz w:val="24"/>
          <w:szCs w:val="24"/>
        </w:rPr>
        <w:t>՝</w:t>
      </w:r>
    </w:p>
    <w:p w14:paraId="38C23836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Սույն </w:t>
      </w:r>
      <w:r w:rsidR="0043233E" w:rsidRPr="008F7F85">
        <w:rPr>
          <w:rFonts w:ascii="GHEA Grapalat" w:hAnsi="GHEA Grapalat"/>
          <w:sz w:val="24"/>
          <w:szCs w:val="24"/>
        </w:rPr>
        <w:t>կ</w:t>
      </w:r>
      <w:r w:rsidRPr="008F7F85">
        <w:rPr>
          <w:rFonts w:ascii="GHEA Grapalat" w:hAnsi="GHEA Grapalat"/>
          <w:sz w:val="24"/>
          <w:szCs w:val="24"/>
        </w:rPr>
        <w:t>անոնակարգ</w:t>
      </w:r>
      <w:r w:rsidR="000C6414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 xml:space="preserve"> սահման</w:t>
      </w:r>
      <w:r w:rsidR="000C6414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 xml:space="preserve">ում </w:t>
      </w:r>
      <w:r w:rsidR="00B56980" w:rsidRPr="008F7F85">
        <w:rPr>
          <w:rFonts w:ascii="GHEA Grapalat" w:hAnsi="GHEA Grapalat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0C6414" w:rsidRPr="008F7F85">
        <w:rPr>
          <w:rFonts w:ascii="GHEA Grapalat" w:hAnsi="GHEA Grapalat"/>
          <w:sz w:val="24"/>
          <w:szCs w:val="24"/>
        </w:rPr>
        <w:t xml:space="preserve">«Եվրասիական տնտեսական միության անդամ պետությունների տարածքում իրավունք </w:t>
      </w:r>
      <w:r w:rsidR="00DD2AF5" w:rsidRPr="008F7F85">
        <w:rPr>
          <w:rFonts w:ascii="GHEA Grapalat" w:hAnsi="GHEA Grapalat"/>
          <w:sz w:val="24"/>
          <w:szCs w:val="24"/>
        </w:rPr>
        <w:t>ստանալու</w:t>
      </w:r>
      <w:r w:rsidR="000C6414" w:rsidRPr="008F7F85">
        <w:rPr>
          <w:rFonts w:ascii="GHEA Grapalat" w:hAnsi="GHEA Grapalat"/>
          <w:sz w:val="24"/>
          <w:szCs w:val="24"/>
        </w:rPr>
        <w:t xml:space="preserve"> հայտերի գրանցումը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0C6414" w:rsidRPr="008F7F85">
        <w:rPr>
          <w:rFonts w:ascii="GHEA Grapalat" w:hAnsi="GHEA Grapalat"/>
          <w:sz w:val="24"/>
          <w:szCs w:val="24"/>
        </w:rPr>
        <w:t xml:space="preserve"> օգտագործումը» ընդհանուր գործընթացի (այսուհետ՝ ընդհանուր գործընթաց)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0C6414" w:rsidRPr="008F7F85">
        <w:rPr>
          <w:rFonts w:ascii="GHEA Grapalat" w:hAnsi="GHEA Grapalat"/>
          <w:sz w:val="24"/>
          <w:szCs w:val="24"/>
        </w:rPr>
        <w:t xml:space="preserve"> տեղեկատվության փոխգործակցության իրականացմանն անմիջականորեն ուղղված </w:t>
      </w:r>
      <w:r w:rsidRPr="008F7F85">
        <w:rPr>
          <w:rFonts w:ascii="GHEA Grapalat" w:hAnsi="GHEA Grapalat"/>
          <w:sz w:val="24"/>
          <w:szCs w:val="24"/>
        </w:rPr>
        <w:t>գործառնությունների կատարման</w:t>
      </w:r>
      <w:r w:rsidR="000C6414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կարգի</w:t>
      </w:r>
      <w:r w:rsidR="000C6414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ու պայմանների</w:t>
      </w:r>
      <w:r w:rsidR="000C6414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ն</w:t>
      </w:r>
      <w:r w:rsidR="000C6414" w:rsidRPr="008F7F85">
        <w:rPr>
          <w:rFonts w:ascii="GHEA Grapalat" w:hAnsi="GHEA Grapalat"/>
          <w:sz w:val="24"/>
          <w:szCs w:val="24"/>
        </w:rPr>
        <w:t>երկայացվող</w:t>
      </w:r>
      <w:r w:rsidRPr="008F7F85">
        <w:rPr>
          <w:rFonts w:ascii="GHEA Grapalat" w:hAnsi="GHEA Grapalat"/>
          <w:sz w:val="24"/>
          <w:szCs w:val="24"/>
        </w:rPr>
        <w:t xml:space="preserve"> պահանջները</w:t>
      </w:r>
      <w:r w:rsidR="000C6414" w:rsidRPr="008F7F85">
        <w:rPr>
          <w:rFonts w:ascii="GHEA Grapalat" w:hAnsi="GHEA Grapalat"/>
          <w:sz w:val="24"/>
          <w:szCs w:val="24"/>
        </w:rPr>
        <w:t>:</w:t>
      </w:r>
    </w:p>
    <w:p w14:paraId="0DF33262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կամ</w:t>
      </w:r>
      <w:r w:rsidR="0043233E" w:rsidRPr="008F7F85">
        <w:rPr>
          <w:rFonts w:ascii="GHEA Grapalat" w:hAnsi="GHEA Grapalat"/>
          <w:sz w:val="24"/>
          <w:szCs w:val="24"/>
        </w:rPr>
        <w:t>՝</w:t>
      </w:r>
    </w:p>
    <w:p w14:paraId="45E08702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Սույն </w:t>
      </w:r>
      <w:r w:rsidR="0043233E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կարագրությ</w:t>
      </w:r>
      <w:r w:rsidR="000C6414" w:rsidRPr="008F7F85">
        <w:rPr>
          <w:rFonts w:ascii="GHEA Grapalat" w:hAnsi="GHEA Grapalat"/>
          <w:sz w:val="24"/>
          <w:szCs w:val="24"/>
        </w:rPr>
        <w:t>ամբ</w:t>
      </w:r>
      <w:r w:rsidRPr="008F7F85">
        <w:rPr>
          <w:rFonts w:ascii="GHEA Grapalat" w:hAnsi="GHEA Grapalat"/>
          <w:sz w:val="24"/>
          <w:szCs w:val="24"/>
        </w:rPr>
        <w:t xml:space="preserve"> սահմանվում </w:t>
      </w:r>
      <w:r w:rsidR="00B56980" w:rsidRPr="008F7F85">
        <w:rPr>
          <w:rFonts w:ascii="GHEA Grapalat" w:hAnsi="GHEA Grapalat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B56980" w:rsidRPr="008F7F85">
        <w:rPr>
          <w:rFonts w:ascii="GHEA Grapalat" w:hAnsi="GHEA Grapalat"/>
          <w:sz w:val="24"/>
          <w:szCs w:val="24"/>
        </w:rPr>
        <w:t xml:space="preserve">«Եվրասիական տնտեսական միության անդամ պետությունների տարածքում իրավունք </w:t>
      </w:r>
      <w:r w:rsidR="00DD2AF5" w:rsidRPr="008F7F85">
        <w:rPr>
          <w:rFonts w:ascii="GHEA Grapalat" w:hAnsi="GHEA Grapalat"/>
          <w:sz w:val="24"/>
          <w:szCs w:val="24"/>
        </w:rPr>
        <w:t>ստանա</w:t>
      </w:r>
      <w:r w:rsidR="00B56980" w:rsidRPr="008F7F85">
        <w:rPr>
          <w:rFonts w:ascii="GHEA Grapalat" w:hAnsi="GHEA Grapalat"/>
          <w:sz w:val="24"/>
          <w:szCs w:val="24"/>
        </w:rPr>
        <w:t xml:space="preserve">լու հայտերի գրանցումը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B56980" w:rsidRPr="008F7F85">
        <w:rPr>
          <w:rFonts w:ascii="GHEA Grapalat" w:hAnsi="GHEA Grapalat"/>
          <w:sz w:val="24"/>
          <w:szCs w:val="24"/>
        </w:rPr>
        <w:t xml:space="preserve"> օգտագործումը» </w:t>
      </w:r>
      <w:r w:rsidRPr="008F7F85">
        <w:rPr>
          <w:rFonts w:ascii="GHEA Grapalat" w:hAnsi="GHEA Grapalat"/>
          <w:sz w:val="24"/>
          <w:szCs w:val="24"/>
        </w:rPr>
        <w:t xml:space="preserve">ընդհանուր գործընթացի </w:t>
      </w:r>
      <w:r w:rsidR="00B56980" w:rsidRPr="008F7F85">
        <w:rPr>
          <w:rFonts w:ascii="GHEA Grapalat" w:hAnsi="GHEA Grapalat"/>
          <w:sz w:val="24"/>
          <w:szCs w:val="24"/>
        </w:rPr>
        <w:t xml:space="preserve">(այսուհետ՝ ընդհանուր գործընթաց) </w:t>
      </w:r>
      <w:r w:rsidRPr="008F7F85">
        <w:rPr>
          <w:rFonts w:ascii="GHEA Grapalat" w:hAnsi="GHEA Grapalat"/>
          <w:sz w:val="24"/>
          <w:szCs w:val="24"/>
        </w:rPr>
        <w:t xml:space="preserve">շրջանակներում տեղեկատվական փոխգործակցության ժամանակ օգտագործվող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աչափերին ու կառուցվածքներին ներկայացվող պահանջները:</w:t>
      </w:r>
    </w:p>
    <w:p w14:paraId="51A83469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կամ</w:t>
      </w:r>
      <w:r w:rsidR="0043233E" w:rsidRPr="008F7F85">
        <w:rPr>
          <w:rFonts w:ascii="GHEA Grapalat" w:hAnsi="GHEA Grapalat"/>
          <w:sz w:val="24"/>
          <w:szCs w:val="24"/>
        </w:rPr>
        <w:t>՝</w:t>
      </w:r>
    </w:p>
    <w:p w14:paraId="3CEF946F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Սույն </w:t>
      </w:r>
      <w:r w:rsidR="0043233E" w:rsidRPr="008F7F85">
        <w:rPr>
          <w:rFonts w:ascii="GHEA Grapalat" w:hAnsi="GHEA Grapalat"/>
          <w:sz w:val="24"/>
          <w:szCs w:val="24"/>
        </w:rPr>
        <w:t>կ</w:t>
      </w:r>
      <w:r w:rsidRPr="008F7F85">
        <w:rPr>
          <w:rFonts w:ascii="GHEA Grapalat" w:hAnsi="GHEA Grapalat"/>
          <w:sz w:val="24"/>
          <w:szCs w:val="24"/>
        </w:rPr>
        <w:t>արգ</w:t>
      </w:r>
      <w:r w:rsidR="00B56980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 xml:space="preserve"> սահման</w:t>
      </w:r>
      <w:r w:rsidR="00B56980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 xml:space="preserve">ում </w:t>
      </w:r>
      <w:r w:rsidR="00B56980" w:rsidRPr="008F7F85">
        <w:rPr>
          <w:rFonts w:ascii="GHEA Grapalat" w:hAnsi="GHEA Grapalat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B56980" w:rsidRPr="008F7F85">
        <w:rPr>
          <w:rFonts w:ascii="GHEA Grapalat" w:hAnsi="GHEA Grapalat"/>
          <w:sz w:val="24"/>
          <w:szCs w:val="24"/>
        </w:rPr>
        <w:t xml:space="preserve">«Եվրասիական տնտեսական միության անդամ պետությունների տարածքում իրավունք </w:t>
      </w:r>
      <w:r w:rsidR="00DD2AF5" w:rsidRPr="008F7F85">
        <w:rPr>
          <w:rFonts w:ascii="GHEA Grapalat" w:hAnsi="GHEA Grapalat"/>
          <w:sz w:val="24"/>
          <w:szCs w:val="24"/>
        </w:rPr>
        <w:t>ստանալու</w:t>
      </w:r>
      <w:r w:rsidR="00B56980" w:rsidRPr="008F7F85">
        <w:rPr>
          <w:rFonts w:ascii="GHEA Grapalat" w:hAnsi="GHEA Grapalat"/>
          <w:sz w:val="24"/>
          <w:szCs w:val="24"/>
        </w:rPr>
        <w:t xml:space="preserve"> մասին հայտերի գրանցումը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B56980" w:rsidRPr="008F7F85">
        <w:rPr>
          <w:rFonts w:ascii="GHEA Grapalat" w:hAnsi="GHEA Grapalat"/>
          <w:sz w:val="24"/>
          <w:szCs w:val="24"/>
        </w:rPr>
        <w:t xml:space="preserve"> օգտագործումը» </w:t>
      </w:r>
      <w:r w:rsidRPr="008F7F85">
        <w:rPr>
          <w:rFonts w:ascii="GHEA Grapalat" w:hAnsi="GHEA Grapalat"/>
          <w:sz w:val="24"/>
          <w:szCs w:val="24"/>
        </w:rPr>
        <w:t xml:space="preserve">ընդհանուր գործընթացին </w:t>
      </w:r>
      <w:r w:rsidR="00B56980" w:rsidRPr="008F7F85">
        <w:rPr>
          <w:rFonts w:ascii="GHEA Grapalat" w:hAnsi="GHEA Grapalat"/>
          <w:sz w:val="24"/>
          <w:szCs w:val="24"/>
        </w:rPr>
        <w:t xml:space="preserve">(այսուհետ՝ ընդհանուր գործընթաց) նոր մասնակցի </w:t>
      </w:r>
      <w:r w:rsidRPr="008F7F85">
        <w:rPr>
          <w:rFonts w:ascii="GHEA Grapalat" w:hAnsi="GHEA Grapalat"/>
          <w:sz w:val="24"/>
          <w:szCs w:val="24"/>
        </w:rPr>
        <w:t>միանալու ժամանակ տեղեկատվական փոխգործակցությանը ներկայացվող պահանջները:</w:t>
      </w:r>
    </w:p>
    <w:p w14:paraId="4E1E3C91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Կետում կարող </w:t>
      </w:r>
      <w:r w:rsidR="00B56980" w:rsidRPr="008F7F85">
        <w:rPr>
          <w:rFonts w:ascii="GHEA Grapalat" w:hAnsi="GHEA Grapalat"/>
          <w:sz w:val="24"/>
          <w:szCs w:val="24"/>
        </w:rPr>
        <w:t xml:space="preserve">են </w:t>
      </w:r>
      <w:r w:rsidRPr="008F7F85">
        <w:rPr>
          <w:rFonts w:ascii="GHEA Grapalat" w:hAnsi="GHEA Grapalat"/>
          <w:sz w:val="24"/>
          <w:szCs w:val="24"/>
        </w:rPr>
        <w:t xml:space="preserve">ճշգրտումներ </w:t>
      </w:r>
      <w:r w:rsidR="00B56980" w:rsidRPr="008F7F85">
        <w:rPr>
          <w:rFonts w:ascii="GHEA Grapalat" w:hAnsi="GHEA Grapalat"/>
          <w:sz w:val="24"/>
          <w:szCs w:val="24"/>
        </w:rPr>
        <w:t xml:space="preserve">արվել </w:t>
      </w:r>
      <w:r w:rsidRPr="008F7F85">
        <w:rPr>
          <w:rFonts w:ascii="GHEA Grapalat" w:hAnsi="GHEA Grapalat"/>
          <w:sz w:val="24"/>
          <w:szCs w:val="24"/>
        </w:rPr>
        <w:t xml:space="preserve">տեխնոլոգիական փաստաթղթի </w:t>
      </w:r>
      <w:r w:rsidRPr="008F7F85">
        <w:rPr>
          <w:rFonts w:ascii="GHEA Grapalat" w:hAnsi="GHEA Grapalat"/>
          <w:sz w:val="24"/>
          <w:szCs w:val="24"/>
        </w:rPr>
        <w:lastRenderedPageBreak/>
        <w:t>նշանակության վերաբերյալ: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Օրինակ՝</w:t>
      </w:r>
    </w:p>
    <w:p w14:paraId="79066322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կառուցվածքները կազմված են տվյալների </w:t>
      </w:r>
      <w:r w:rsidR="00B56980" w:rsidRPr="008F7F85">
        <w:rPr>
          <w:rFonts w:ascii="GHEA Grapalat" w:hAnsi="GHEA Grapalat"/>
          <w:sz w:val="24"/>
          <w:szCs w:val="24"/>
        </w:rPr>
        <w:t xml:space="preserve">այն </w:t>
      </w:r>
      <w:r w:rsidRPr="008F7F85">
        <w:rPr>
          <w:rFonts w:ascii="GHEA Grapalat" w:hAnsi="GHEA Grapalat"/>
          <w:sz w:val="24"/>
          <w:szCs w:val="24"/>
        </w:rPr>
        <w:t xml:space="preserve">տարրերից, որոնք նկարագրված են տվյալների բազիսային մոդելում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առարկայական ոլորտի տվյալների մոդելներում: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0516151A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17.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>Տեխնոլոգիական փաստաթղթի կիրառ</w:t>
      </w:r>
      <w:r w:rsidR="0044736A" w:rsidRPr="008F7F85">
        <w:rPr>
          <w:rFonts w:ascii="GHEA Grapalat" w:hAnsi="GHEA Grapalat"/>
          <w:sz w:val="24"/>
          <w:szCs w:val="24"/>
        </w:rPr>
        <w:t>ության</w:t>
      </w:r>
      <w:r w:rsidR="006B6C25" w:rsidRPr="008F7F85">
        <w:rPr>
          <w:rFonts w:ascii="GHEA Grapalat" w:hAnsi="GHEA Grapalat"/>
          <w:sz w:val="24"/>
          <w:szCs w:val="24"/>
        </w:rPr>
        <w:t xml:space="preserve"> ոլորտը որոշվում է</w:t>
      </w:r>
      <w:r w:rsidR="0044736A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նշելով </w:t>
      </w:r>
      <w:r w:rsidR="0044736A" w:rsidRPr="008F7F85">
        <w:rPr>
          <w:rFonts w:ascii="GHEA Grapalat" w:hAnsi="GHEA Grapalat"/>
          <w:sz w:val="24"/>
          <w:szCs w:val="24"/>
        </w:rPr>
        <w:t xml:space="preserve">այն </w:t>
      </w:r>
      <w:r w:rsidR="006B6C25" w:rsidRPr="008F7F85">
        <w:rPr>
          <w:rFonts w:ascii="GHEA Grapalat" w:hAnsi="GHEA Grapalat"/>
          <w:sz w:val="24"/>
          <w:szCs w:val="24"/>
        </w:rPr>
        <w:t xml:space="preserve">հարաբերությունները, որոնց վրա </w:t>
      </w:r>
      <w:r w:rsidR="0044736A" w:rsidRPr="008F7F85">
        <w:rPr>
          <w:rFonts w:ascii="GHEA Grapalat" w:hAnsi="GHEA Grapalat"/>
          <w:sz w:val="24"/>
          <w:szCs w:val="24"/>
        </w:rPr>
        <w:t>տարածվում է դ</w:t>
      </w:r>
      <w:r w:rsidR="006B6C25" w:rsidRPr="008F7F85">
        <w:rPr>
          <w:rFonts w:ascii="GHEA Grapalat" w:hAnsi="GHEA Grapalat"/>
          <w:sz w:val="24"/>
          <w:szCs w:val="24"/>
        </w:rPr>
        <w:t>րա գործողությունը: Օրինակ՝</w:t>
      </w:r>
    </w:p>
    <w:p w14:paraId="3B3442C3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 w:cs="Sylfaen"/>
          <w:sz w:val="24"/>
          <w:szCs w:val="24"/>
        </w:rPr>
        <w:t>Սույն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390D8E" w:rsidRPr="008F7F85">
        <w:rPr>
          <w:rFonts w:ascii="GHEA Grapalat" w:hAnsi="GHEA Grapalat" w:cs="Sylfaen"/>
          <w:sz w:val="24"/>
          <w:szCs w:val="24"/>
        </w:rPr>
        <w:t>կ</w:t>
      </w:r>
      <w:r w:rsidRPr="008F7F85">
        <w:rPr>
          <w:rFonts w:ascii="GHEA Grapalat" w:hAnsi="GHEA Grapalat" w:cs="Sylfaen"/>
          <w:sz w:val="24"/>
          <w:szCs w:val="24"/>
        </w:rPr>
        <w:t>անոնները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կիրառվում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ընդհանուր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գործընթացի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մասնակիցների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կողմից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ընդհանուր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գործընթացի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շրջանակներում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ընթացակարգերի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 w:cs="Sylfaen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գործառնությունների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կատարման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կարգը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հսկելիս</w:t>
      </w:r>
      <w:r w:rsidRPr="008F7F85">
        <w:rPr>
          <w:rFonts w:ascii="GHEA Grapalat" w:hAnsi="GHEA Grapalat"/>
          <w:sz w:val="24"/>
          <w:szCs w:val="24"/>
        </w:rPr>
        <w:t xml:space="preserve">, </w:t>
      </w:r>
      <w:r w:rsidRPr="008F7F85">
        <w:rPr>
          <w:rFonts w:ascii="GHEA Grapalat" w:hAnsi="GHEA Grapalat" w:cs="Sylfaen"/>
          <w:sz w:val="24"/>
          <w:szCs w:val="24"/>
        </w:rPr>
        <w:t>ինչպես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նա</w:t>
      </w:r>
      <w:r w:rsidR="00EC263B" w:rsidRPr="008F7F85">
        <w:rPr>
          <w:rFonts w:ascii="GHEA Grapalat" w:hAnsi="GHEA Grapalat" w:cs="Sylfaen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ընդհանուր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գործընթացի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իրագործումն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ապահովող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տեղեկատվական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համակարգերի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բաղադրիչները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նախագծելիս</w:t>
      </w:r>
      <w:r w:rsidRPr="008F7F85">
        <w:rPr>
          <w:rFonts w:ascii="GHEA Grapalat" w:hAnsi="GHEA Grapalat"/>
          <w:sz w:val="24"/>
          <w:szCs w:val="24"/>
        </w:rPr>
        <w:t xml:space="preserve">, </w:t>
      </w:r>
      <w:r w:rsidRPr="008F7F85">
        <w:rPr>
          <w:rFonts w:ascii="GHEA Grapalat" w:hAnsi="GHEA Grapalat" w:cs="Sylfaen"/>
          <w:sz w:val="24"/>
          <w:szCs w:val="24"/>
        </w:rPr>
        <w:t>մշակելիս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A566FA" w:rsidRPr="008F7F85">
        <w:rPr>
          <w:rFonts w:ascii="GHEA Grapalat" w:hAnsi="GHEA Grapalat"/>
          <w:sz w:val="24"/>
          <w:szCs w:val="24"/>
        </w:rPr>
        <w:t>ու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 w:cs="Sylfaen"/>
          <w:sz w:val="24"/>
          <w:szCs w:val="24"/>
        </w:rPr>
        <w:t>լրամշակելիս։</w:t>
      </w:r>
    </w:p>
    <w:p w14:paraId="5EF21525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կամ</w:t>
      </w:r>
      <w:r w:rsidR="00390D8E" w:rsidRPr="008F7F85">
        <w:rPr>
          <w:rFonts w:ascii="GHEA Grapalat" w:hAnsi="GHEA Grapalat"/>
          <w:sz w:val="24"/>
          <w:szCs w:val="24"/>
        </w:rPr>
        <w:t>՝</w:t>
      </w:r>
    </w:p>
    <w:p w14:paraId="08221246" w14:textId="77777777" w:rsidR="00F05920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Սույն </w:t>
      </w:r>
      <w:r w:rsidR="00390D8E" w:rsidRPr="008F7F85">
        <w:rPr>
          <w:rFonts w:ascii="GHEA Grapalat" w:hAnsi="GHEA Grapalat"/>
          <w:sz w:val="24"/>
          <w:szCs w:val="24"/>
        </w:rPr>
        <w:t>կ</w:t>
      </w:r>
      <w:r w:rsidRPr="008F7F85">
        <w:rPr>
          <w:rFonts w:ascii="GHEA Grapalat" w:hAnsi="GHEA Grapalat"/>
          <w:sz w:val="24"/>
          <w:szCs w:val="24"/>
        </w:rPr>
        <w:t xml:space="preserve">անոնակարգը կիրառվում է ընդհանուր գործընթացի մասնակիցների կողմից ընդհանուր գործընթացի շրջանակներում ընթացակարգերի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գործառնությունների կատարման կարգ</w:t>
      </w:r>
      <w:r w:rsidR="00BB59BC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հսկ</w:t>
      </w:r>
      <w:r w:rsidR="00BB59BC" w:rsidRPr="008F7F85">
        <w:rPr>
          <w:rFonts w:ascii="GHEA Grapalat" w:hAnsi="GHEA Grapalat"/>
          <w:sz w:val="24"/>
          <w:szCs w:val="24"/>
        </w:rPr>
        <w:t>ելիս</w:t>
      </w:r>
      <w:r w:rsidRPr="008F7F85">
        <w:rPr>
          <w:rFonts w:ascii="GHEA Grapalat" w:hAnsi="GHEA Grapalat"/>
          <w:sz w:val="24"/>
          <w:szCs w:val="24"/>
        </w:rPr>
        <w:t>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այդ ընդհանուր գործընթացի իրագործումն ապահովող տեղեկատվական համակարգերի բաղադրիչներ</w:t>
      </w:r>
      <w:r w:rsidR="00BB59BC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նախագծ</w:t>
      </w:r>
      <w:r w:rsidR="00BB59BC" w:rsidRPr="008F7F85">
        <w:rPr>
          <w:rFonts w:ascii="GHEA Grapalat" w:hAnsi="GHEA Grapalat"/>
          <w:sz w:val="24"/>
          <w:szCs w:val="24"/>
        </w:rPr>
        <w:t>ելիս</w:t>
      </w:r>
      <w:r w:rsidRPr="008F7F85">
        <w:rPr>
          <w:rFonts w:ascii="GHEA Grapalat" w:hAnsi="GHEA Grapalat"/>
          <w:sz w:val="24"/>
          <w:szCs w:val="24"/>
        </w:rPr>
        <w:t>, մշակ</w:t>
      </w:r>
      <w:r w:rsidR="00BB59BC" w:rsidRPr="008F7F85">
        <w:rPr>
          <w:rFonts w:ascii="GHEA Grapalat" w:hAnsi="GHEA Grapalat"/>
          <w:sz w:val="24"/>
          <w:szCs w:val="24"/>
        </w:rPr>
        <w:t>ելիս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A566FA" w:rsidRPr="008F7F85">
        <w:rPr>
          <w:rFonts w:ascii="GHEA Grapalat" w:hAnsi="GHEA Grapalat"/>
          <w:sz w:val="24"/>
          <w:szCs w:val="24"/>
        </w:rPr>
        <w:t>ու</w:t>
      </w:r>
      <w:r w:rsidRPr="008F7F85">
        <w:rPr>
          <w:rFonts w:ascii="GHEA Grapalat" w:hAnsi="GHEA Grapalat"/>
          <w:sz w:val="24"/>
          <w:szCs w:val="24"/>
        </w:rPr>
        <w:t xml:space="preserve"> լրամշակ</w:t>
      </w:r>
      <w:r w:rsidR="00BB59BC" w:rsidRPr="008F7F85">
        <w:rPr>
          <w:rFonts w:ascii="GHEA Grapalat" w:hAnsi="GHEA Grapalat"/>
          <w:sz w:val="24"/>
          <w:szCs w:val="24"/>
        </w:rPr>
        <w:t>ելիս</w:t>
      </w:r>
      <w:r w:rsidRPr="008F7F85">
        <w:rPr>
          <w:rFonts w:ascii="GHEA Grapalat" w:hAnsi="GHEA Grapalat"/>
          <w:sz w:val="24"/>
          <w:szCs w:val="24"/>
        </w:rPr>
        <w:t>։</w:t>
      </w:r>
    </w:p>
    <w:p w14:paraId="1E23B523" w14:textId="77777777" w:rsidR="00390D8E" w:rsidRPr="008F7F85" w:rsidRDefault="00390D8E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կամ՝</w:t>
      </w:r>
    </w:p>
    <w:p w14:paraId="5AE8D1E9" w14:textId="77777777" w:rsidR="00F05920" w:rsidRPr="008F7F85" w:rsidRDefault="00A83A88" w:rsidP="00004546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Սույն </w:t>
      </w:r>
      <w:r w:rsidR="00390D8E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կարագ</w:t>
      </w:r>
      <w:r w:rsidR="00390D8E" w:rsidRPr="008F7F85">
        <w:rPr>
          <w:rFonts w:ascii="GHEA Grapalat" w:hAnsi="GHEA Grapalat"/>
          <w:sz w:val="24"/>
          <w:szCs w:val="24"/>
        </w:rPr>
        <w:t>ր</w:t>
      </w:r>
      <w:r w:rsidRPr="008F7F85">
        <w:rPr>
          <w:rFonts w:ascii="GHEA Grapalat" w:hAnsi="GHEA Grapalat"/>
          <w:sz w:val="24"/>
          <w:szCs w:val="24"/>
        </w:rPr>
        <w:t xml:space="preserve">ությունը կիրառվում է </w:t>
      </w:r>
      <w:r w:rsidR="00D04543" w:rsidRPr="008F7F85">
        <w:rPr>
          <w:rFonts w:ascii="GHEA Grapalat" w:hAnsi="GHEA Grapalat"/>
          <w:sz w:val="24"/>
          <w:szCs w:val="24"/>
        </w:rPr>
        <w:t>արտաքին ու փոխադարձ առ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D04543" w:rsidRPr="008F7F85">
        <w:rPr>
          <w:rFonts w:ascii="GHEA Grapalat" w:hAnsi="GHEA Grapalat"/>
          <w:sz w:val="24"/>
          <w:szCs w:val="24"/>
        </w:rPr>
        <w:t>տրի ինտեգրված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D04543" w:rsidRPr="008F7F85">
        <w:rPr>
          <w:rFonts w:ascii="GHEA Grapalat" w:hAnsi="GHEA Grapalat"/>
          <w:sz w:val="24"/>
          <w:szCs w:val="24"/>
        </w:rPr>
        <w:t>համակարգի միջոցներով (այսուհետ՝ ինտեգրված համակարգ) ընդհանուր գործընթացի ընթացակարգերը իրա</w:t>
      </w:r>
      <w:r w:rsidR="00A566FA" w:rsidRPr="008F7F85">
        <w:rPr>
          <w:rFonts w:ascii="GHEA Grapalat" w:hAnsi="GHEA Grapalat"/>
          <w:sz w:val="24"/>
          <w:szCs w:val="24"/>
        </w:rPr>
        <w:t>գործ</w:t>
      </w:r>
      <w:r w:rsidR="00D04543" w:rsidRPr="008F7F85">
        <w:rPr>
          <w:rFonts w:ascii="GHEA Grapalat" w:hAnsi="GHEA Grapalat"/>
          <w:sz w:val="24"/>
          <w:szCs w:val="24"/>
        </w:rPr>
        <w:t xml:space="preserve">ելիս </w:t>
      </w:r>
      <w:r w:rsidRPr="008F7F85">
        <w:rPr>
          <w:rFonts w:ascii="GHEA Grapalat" w:hAnsi="GHEA Grapalat"/>
          <w:sz w:val="24"/>
          <w:szCs w:val="24"/>
        </w:rPr>
        <w:t xml:space="preserve">տեղեկատվական համակարգերի բաղադրիչների նախագծման, մշակման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լրամշակման ժամանակ</w:t>
      </w:r>
      <w:r w:rsidR="00390D8E" w:rsidRPr="008F7F85">
        <w:rPr>
          <w:rFonts w:ascii="GHEA Grapalat" w:hAnsi="GHEA Grapalat"/>
          <w:sz w:val="24"/>
          <w:szCs w:val="24"/>
        </w:rPr>
        <w:t>:</w:t>
      </w:r>
    </w:p>
    <w:p w14:paraId="30C9BB73" w14:textId="77777777" w:rsidR="00AF0BF7" w:rsidRPr="008F7F85" w:rsidRDefault="00A83A88" w:rsidP="00004546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Style w:val="Bodytext515pt"/>
          <w:rFonts w:ascii="GHEA Grapalat" w:hAnsi="GHEA Grapalat"/>
          <w:sz w:val="24"/>
          <w:szCs w:val="24"/>
        </w:rPr>
        <w:t>կամ</w:t>
      </w:r>
      <w:r w:rsidR="00D04543" w:rsidRPr="008F7F85">
        <w:rPr>
          <w:rStyle w:val="Bodytext515pt"/>
          <w:rFonts w:ascii="GHEA Grapalat" w:hAnsi="GHEA Grapalat"/>
          <w:sz w:val="24"/>
          <w:szCs w:val="24"/>
        </w:rPr>
        <w:t>.</w:t>
      </w:r>
    </w:p>
    <w:p w14:paraId="46290285" w14:textId="77777777" w:rsidR="00AF0BF7" w:rsidRPr="008F7F85" w:rsidRDefault="00A83A88" w:rsidP="00004546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Սույն </w:t>
      </w:r>
      <w:r w:rsidR="00390D8E" w:rsidRPr="008F7F85">
        <w:rPr>
          <w:rFonts w:ascii="GHEA Grapalat" w:hAnsi="GHEA Grapalat"/>
          <w:sz w:val="24"/>
          <w:szCs w:val="24"/>
        </w:rPr>
        <w:t>կ</w:t>
      </w:r>
      <w:r w:rsidRPr="008F7F85">
        <w:rPr>
          <w:rFonts w:ascii="GHEA Grapalat" w:hAnsi="GHEA Grapalat"/>
          <w:sz w:val="24"/>
          <w:szCs w:val="24"/>
        </w:rPr>
        <w:t>արգ</w:t>
      </w:r>
      <w:r w:rsidR="00E722F2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722F2" w:rsidRPr="008F7F85">
        <w:rPr>
          <w:rFonts w:ascii="GHEA Grapalat" w:hAnsi="GHEA Grapalat"/>
          <w:sz w:val="24"/>
          <w:szCs w:val="24"/>
        </w:rPr>
        <w:t>ընդհանուր գործընթացին նոր մասնակցի միանալու ժամանակ</w:t>
      </w:r>
      <w:r w:rsidR="00E722F2" w:rsidRPr="008F7F85" w:rsidDel="003C3AFC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կիրառվում </w:t>
      </w:r>
      <w:r w:rsidR="003C3AFC" w:rsidRPr="008F7F85">
        <w:rPr>
          <w:rFonts w:ascii="GHEA Grapalat" w:hAnsi="GHEA Grapalat"/>
          <w:sz w:val="24"/>
          <w:szCs w:val="24"/>
        </w:rPr>
        <w:t>է մեկ անգամ</w:t>
      </w:r>
      <w:r w:rsidRPr="008F7F85">
        <w:rPr>
          <w:rFonts w:ascii="GHEA Grapalat" w:hAnsi="GHEA Grapalat"/>
          <w:sz w:val="24"/>
          <w:szCs w:val="24"/>
        </w:rPr>
        <w:t xml:space="preserve">՝ նոր մասնակցի </w:t>
      </w:r>
      <w:r w:rsidR="003C3AFC" w:rsidRPr="008F7F85">
        <w:rPr>
          <w:rFonts w:ascii="GHEA Grapalat" w:hAnsi="GHEA Grapalat"/>
          <w:sz w:val="24"/>
          <w:szCs w:val="24"/>
        </w:rPr>
        <w:t xml:space="preserve">օպերատիվ </w:t>
      </w:r>
      <w:r w:rsidRPr="008F7F85">
        <w:rPr>
          <w:rFonts w:ascii="GHEA Grapalat" w:hAnsi="GHEA Grapalat"/>
          <w:sz w:val="24"/>
          <w:szCs w:val="24"/>
        </w:rPr>
        <w:t>գործունեություն</w:t>
      </w:r>
      <w:r w:rsidR="00390D8E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սկսելուց </w:t>
      </w:r>
      <w:r w:rsidRPr="008F7F85">
        <w:rPr>
          <w:rFonts w:ascii="GHEA Grapalat" w:hAnsi="GHEA Grapalat"/>
          <w:sz w:val="24"/>
          <w:szCs w:val="24"/>
        </w:rPr>
        <w:lastRenderedPageBreak/>
        <w:t>առաջ: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2E5276B1" w14:textId="77777777" w:rsidR="00F05920" w:rsidRPr="008F7F85" w:rsidRDefault="00A83A88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Եթե տեխնոլոգիական փաստաթղթի կիրառ</w:t>
      </w:r>
      <w:r w:rsidR="003C3AFC" w:rsidRPr="008F7F85">
        <w:rPr>
          <w:rFonts w:ascii="GHEA Grapalat" w:hAnsi="GHEA Grapalat"/>
          <w:sz w:val="24"/>
          <w:szCs w:val="24"/>
        </w:rPr>
        <w:t>ության</w:t>
      </w:r>
      <w:r w:rsidRPr="008F7F85">
        <w:rPr>
          <w:rFonts w:ascii="GHEA Grapalat" w:hAnsi="GHEA Grapalat"/>
          <w:sz w:val="24"/>
          <w:szCs w:val="24"/>
        </w:rPr>
        <w:t xml:space="preserve"> ոլորտը </w:t>
      </w:r>
      <w:r w:rsidR="003C3AFC" w:rsidRPr="008F7F85">
        <w:rPr>
          <w:rFonts w:ascii="GHEA Grapalat" w:hAnsi="GHEA Grapalat"/>
          <w:sz w:val="24"/>
          <w:szCs w:val="24"/>
        </w:rPr>
        <w:t xml:space="preserve">բնութագրվում է </w:t>
      </w:r>
      <w:r w:rsidRPr="008F7F85">
        <w:rPr>
          <w:rFonts w:ascii="GHEA Grapalat" w:hAnsi="GHEA Grapalat"/>
          <w:sz w:val="24"/>
          <w:szCs w:val="24"/>
        </w:rPr>
        <w:t xml:space="preserve">առանձնահատկություններով (հասարակական հարաբերությունների </w:t>
      </w:r>
      <w:r w:rsidR="003C3AFC" w:rsidRPr="008F7F85">
        <w:rPr>
          <w:rFonts w:ascii="GHEA Grapalat" w:hAnsi="GHEA Grapalat"/>
          <w:sz w:val="24"/>
          <w:szCs w:val="24"/>
        </w:rPr>
        <w:t>իրա</w:t>
      </w:r>
      <w:r w:rsidR="002570BC" w:rsidRPr="008F7F85">
        <w:rPr>
          <w:rFonts w:ascii="GHEA Grapalat" w:hAnsi="GHEA Grapalat"/>
          <w:sz w:val="24"/>
          <w:szCs w:val="24"/>
        </w:rPr>
        <w:t>կանաց</w:t>
      </w:r>
      <w:r w:rsidR="003C3AFC" w:rsidRPr="008F7F85">
        <w:rPr>
          <w:rFonts w:ascii="GHEA Grapalat" w:hAnsi="GHEA Grapalat"/>
          <w:sz w:val="24"/>
          <w:szCs w:val="24"/>
        </w:rPr>
        <w:t xml:space="preserve">ման </w:t>
      </w:r>
      <w:r w:rsidRPr="008F7F85">
        <w:rPr>
          <w:rFonts w:ascii="GHEA Grapalat" w:hAnsi="GHEA Grapalat"/>
          <w:sz w:val="24"/>
          <w:szCs w:val="24"/>
        </w:rPr>
        <w:t>առանձնահատուկ հանգամանքներով կամ պայմաններով</w:t>
      </w:r>
      <w:r w:rsidR="003C3AFC" w:rsidRPr="008F7F85">
        <w:rPr>
          <w:rFonts w:ascii="GHEA Grapalat" w:hAnsi="GHEA Grapalat"/>
          <w:sz w:val="24"/>
          <w:szCs w:val="24"/>
        </w:rPr>
        <w:t>, խնդրո առարկաներով</w:t>
      </w:r>
      <w:r w:rsidRPr="008F7F85">
        <w:rPr>
          <w:rFonts w:ascii="GHEA Grapalat" w:hAnsi="GHEA Grapalat"/>
          <w:sz w:val="24"/>
          <w:szCs w:val="24"/>
        </w:rPr>
        <w:t xml:space="preserve">), բաժնում կարող են </w:t>
      </w:r>
      <w:r w:rsidR="003C3AFC" w:rsidRPr="008F7F85">
        <w:rPr>
          <w:rFonts w:ascii="GHEA Grapalat" w:hAnsi="GHEA Grapalat"/>
          <w:sz w:val="24"/>
          <w:szCs w:val="24"/>
        </w:rPr>
        <w:t xml:space="preserve">ներկայացվել </w:t>
      </w:r>
      <w:r w:rsidRPr="008F7F85">
        <w:rPr>
          <w:rFonts w:ascii="GHEA Grapalat" w:hAnsi="GHEA Grapalat"/>
          <w:sz w:val="24"/>
          <w:szCs w:val="24"/>
        </w:rPr>
        <w:t xml:space="preserve">լրացուցիչ դրույթներ: </w:t>
      </w:r>
    </w:p>
    <w:p w14:paraId="2CA03DFE" w14:textId="77777777" w:rsidR="00AF0BF7" w:rsidRPr="008F7F85" w:rsidRDefault="00A83A88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Օրինակ՝</w:t>
      </w:r>
    </w:p>
    <w:p w14:paraId="1A76FD03" w14:textId="77777777" w:rsidR="00AF0BF7" w:rsidRPr="008F7F85" w:rsidRDefault="00A83A88" w:rsidP="00004546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նկարագրությունը ներկայացվում է աղյուսակի </w:t>
      </w:r>
      <w:r w:rsidR="00975A34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ով՝ նշելով վավերապայմանների </w:t>
      </w:r>
      <w:r w:rsidR="00975A34" w:rsidRPr="008F7F85">
        <w:rPr>
          <w:rFonts w:ascii="GHEA Grapalat" w:hAnsi="GHEA Grapalat"/>
          <w:sz w:val="24"/>
          <w:szCs w:val="24"/>
        </w:rPr>
        <w:t xml:space="preserve">ամբողջական </w:t>
      </w:r>
      <w:r w:rsidRPr="008F7F85">
        <w:rPr>
          <w:rFonts w:ascii="GHEA Grapalat" w:hAnsi="GHEA Grapalat"/>
          <w:sz w:val="24"/>
          <w:szCs w:val="24"/>
        </w:rPr>
        <w:t xml:space="preserve">կազմը՝ հաշվի առնելով </w:t>
      </w:r>
      <w:r w:rsidR="00975A34" w:rsidRPr="008F7F85">
        <w:rPr>
          <w:rFonts w:ascii="GHEA Grapalat" w:hAnsi="GHEA Grapalat"/>
          <w:sz w:val="24"/>
          <w:szCs w:val="24"/>
        </w:rPr>
        <w:t xml:space="preserve">ստորակարգության մակարդակները </w:t>
      </w:r>
      <w:r w:rsidRPr="008F7F85">
        <w:rPr>
          <w:rFonts w:ascii="GHEA Grapalat" w:hAnsi="GHEA Grapalat"/>
          <w:sz w:val="24"/>
          <w:szCs w:val="24"/>
        </w:rPr>
        <w:t>ընդհուպ մինչ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պարզ (</w:t>
      </w:r>
      <w:r w:rsidR="00354EB3" w:rsidRPr="008F7F85">
        <w:rPr>
          <w:rFonts w:ascii="GHEA Grapalat" w:hAnsi="GHEA Grapalat"/>
          <w:sz w:val="24"/>
          <w:szCs w:val="24"/>
        </w:rPr>
        <w:t>ատոմար</w:t>
      </w:r>
      <w:r w:rsidRPr="008F7F85">
        <w:rPr>
          <w:rFonts w:ascii="GHEA Grapalat" w:hAnsi="GHEA Grapalat"/>
          <w:sz w:val="24"/>
          <w:szCs w:val="24"/>
        </w:rPr>
        <w:t>) վավերապայմաններ</w:t>
      </w:r>
      <w:r w:rsidR="00975A34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61D5175B" w14:textId="77777777" w:rsidR="00AF0BF7" w:rsidRPr="008F7F85" w:rsidRDefault="00A83A88" w:rsidP="00004546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Աղյուսակում նկարագրվում է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</w:t>
      </w:r>
      <w:r w:rsidR="00975A34" w:rsidRPr="008F7F85">
        <w:rPr>
          <w:rFonts w:ascii="GHEA Grapalat" w:hAnsi="GHEA Grapalat"/>
          <w:sz w:val="24"/>
          <w:szCs w:val="24"/>
        </w:rPr>
        <w:t xml:space="preserve">վավերապայմանների </w:t>
      </w:r>
      <w:r w:rsidRPr="008F7F85">
        <w:rPr>
          <w:rFonts w:ascii="GHEA Grapalat" w:hAnsi="GHEA Grapalat"/>
          <w:sz w:val="24"/>
          <w:szCs w:val="24"/>
        </w:rPr>
        <w:t>(այսուհ</w:t>
      </w:r>
      <w:r w:rsidR="00975A34" w:rsidRPr="008F7F85">
        <w:rPr>
          <w:rFonts w:ascii="GHEA Grapalat" w:hAnsi="GHEA Grapalat"/>
          <w:sz w:val="24"/>
          <w:szCs w:val="24"/>
        </w:rPr>
        <w:t>ե</w:t>
      </w:r>
      <w:r w:rsidRPr="008F7F85">
        <w:rPr>
          <w:rFonts w:ascii="GHEA Grapalat" w:hAnsi="GHEA Grapalat"/>
          <w:sz w:val="24"/>
          <w:szCs w:val="24"/>
        </w:rPr>
        <w:t xml:space="preserve">տ՝ վավերապայմաններ)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տվյալների տարրերի միանշանակ համապատասխանությունը:</w:t>
      </w:r>
    </w:p>
    <w:p w14:paraId="46EDF1E6" w14:textId="77777777" w:rsidR="00AF0BF7" w:rsidRPr="008F7F85" w:rsidRDefault="00A83A88" w:rsidP="00004546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Աղյուսակում կազմվում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յալ դաշտերը (վանդակները)</w:t>
      </w:r>
      <w:r w:rsidR="00B2633A" w:rsidRPr="008F7F85">
        <w:rPr>
          <w:rFonts w:ascii="GHEA Grapalat" w:hAnsi="GHEA Grapalat"/>
          <w:sz w:val="24"/>
          <w:szCs w:val="24"/>
        </w:rPr>
        <w:t>.</w:t>
      </w:r>
    </w:p>
    <w:p w14:paraId="3165D75A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«ստորակարգության համար</w:t>
      </w:r>
      <w:r w:rsidR="00B2633A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»՝ վավերապայմանի հերթական համար</w:t>
      </w:r>
      <w:r w:rsidR="006A060F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,</w:t>
      </w:r>
    </w:p>
    <w:p w14:paraId="2B036685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«վավերապայմանի անուն</w:t>
      </w:r>
      <w:r w:rsidR="00B2633A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»՝ վավերապայմանի հաստատված կամ պաշտոնական բառային նշագիր</w:t>
      </w:r>
      <w:r w:rsidR="00B2633A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,</w:t>
      </w:r>
    </w:p>
    <w:p w14:paraId="3C80D974" w14:textId="77777777" w:rsidR="00FD1ACC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«վավերապայմանի նկարագրությունը»՝ վավերապայմանի իմաստը (իմաստաբանությունը) պարզաբանող տեքստ</w:t>
      </w:r>
      <w:r w:rsidR="00B2633A" w:rsidRPr="008F7F85">
        <w:rPr>
          <w:rFonts w:ascii="GHEA Grapalat" w:hAnsi="GHEA Grapalat"/>
          <w:sz w:val="24"/>
          <w:szCs w:val="24"/>
        </w:rPr>
        <w:t>ը</w:t>
      </w:r>
      <w:r w:rsidR="006A060F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</w:t>
      </w:r>
    </w:p>
    <w:p w14:paraId="36230884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«նույնականացուցիչը»՝ վավերապայմանին համապատասխան տվյալների մոդելում տվյալների տարրի նույնականացուցիչ</w:t>
      </w:r>
      <w:r w:rsidR="00C718F5" w:rsidRPr="008F7F85">
        <w:rPr>
          <w:rFonts w:ascii="GHEA Grapalat" w:hAnsi="GHEA Grapalat"/>
          <w:sz w:val="24"/>
          <w:szCs w:val="24"/>
        </w:rPr>
        <w:t>ը,</w:t>
      </w:r>
    </w:p>
    <w:p w14:paraId="790A6D77" w14:textId="77777777" w:rsidR="00FD1ACC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</w:t>
      </w:r>
      <w:r w:rsidR="00B2633A" w:rsidRPr="008F7F85">
        <w:rPr>
          <w:rFonts w:ascii="GHEA Grapalat" w:hAnsi="GHEA Grapalat"/>
          <w:sz w:val="24"/>
          <w:szCs w:val="24"/>
        </w:rPr>
        <w:t>նշանակություն</w:t>
      </w:r>
      <w:r w:rsidRPr="008F7F85">
        <w:rPr>
          <w:rFonts w:ascii="GHEA Grapalat" w:hAnsi="GHEA Grapalat"/>
          <w:sz w:val="24"/>
          <w:szCs w:val="24"/>
        </w:rPr>
        <w:t xml:space="preserve">ների ոլորտ»՝ վավերապայմանի հնարավոր </w:t>
      </w:r>
      <w:r w:rsidR="00B2633A" w:rsidRPr="008F7F85">
        <w:rPr>
          <w:rFonts w:ascii="GHEA Grapalat" w:hAnsi="GHEA Grapalat"/>
          <w:sz w:val="24"/>
          <w:szCs w:val="24"/>
        </w:rPr>
        <w:t>նշանակություն</w:t>
      </w:r>
      <w:r w:rsidRPr="008F7F85">
        <w:rPr>
          <w:rFonts w:ascii="GHEA Grapalat" w:hAnsi="GHEA Grapalat"/>
          <w:sz w:val="24"/>
          <w:szCs w:val="24"/>
        </w:rPr>
        <w:t>ների բառային նկարագրություն</w:t>
      </w:r>
      <w:r w:rsidR="001A1083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, </w:t>
      </w:r>
    </w:p>
    <w:p w14:paraId="2016734E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«բք.»՝ վավերապայմանների բազմաքանակություն</w:t>
      </w:r>
      <w:r w:rsidR="001A1083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՝ վավերապայմանների պարտադիր (կամընտր</w:t>
      </w:r>
      <w:r w:rsidR="001A1083" w:rsidRPr="008F7F85">
        <w:rPr>
          <w:rFonts w:ascii="GHEA Grapalat" w:hAnsi="GHEA Grapalat"/>
          <w:sz w:val="24"/>
          <w:szCs w:val="24"/>
        </w:rPr>
        <w:t>ական</w:t>
      </w:r>
      <w:r w:rsidRPr="008F7F85">
        <w:rPr>
          <w:rFonts w:ascii="GHEA Grapalat" w:hAnsi="GHEA Grapalat"/>
          <w:sz w:val="24"/>
          <w:szCs w:val="24"/>
        </w:rPr>
        <w:t xml:space="preserve">) լինելը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հնարավոր կրկնությունների քանակը:</w:t>
      </w:r>
    </w:p>
    <w:p w14:paraId="18524198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Վավերապայմանների բազմաքանակությունը նշելու համար օգտագործվում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յալ նշագրերը.</w:t>
      </w:r>
    </w:p>
    <w:p w14:paraId="26AB17EC" w14:textId="77777777" w:rsidR="003F5BF8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1</w:t>
      </w:r>
      <w:r w:rsidR="001A1083" w:rsidRPr="008F7F85">
        <w:rPr>
          <w:rFonts w:ascii="GHEA Grapalat" w:hAnsi="GHEA Grapalat"/>
          <w:sz w:val="24"/>
          <w:szCs w:val="24"/>
        </w:rPr>
        <w:t>՝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վավերապայմանը պարտադիր է, կրկնություններ չեն թույլատրվում, </w:t>
      </w:r>
    </w:p>
    <w:p w14:paraId="0CC178F4" w14:textId="77777777" w:rsidR="00AF0BF7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n</w:t>
      </w:r>
      <w:r w:rsidR="001A1083" w:rsidRPr="008F7F85">
        <w:rPr>
          <w:rFonts w:ascii="GHEA Grapalat" w:hAnsi="GHEA Grapalat"/>
          <w:sz w:val="24"/>
          <w:szCs w:val="24"/>
        </w:rPr>
        <w:t xml:space="preserve">՝ </w:t>
      </w:r>
      <w:r w:rsidRPr="008F7F85">
        <w:rPr>
          <w:rFonts w:ascii="GHEA Grapalat" w:hAnsi="GHEA Grapalat"/>
          <w:sz w:val="24"/>
          <w:szCs w:val="24"/>
        </w:rPr>
        <w:t>վավերապայմանը պարտադիր է, պետք է կրկնվի n անգամ (n</w:t>
      </w:r>
      <w:r w:rsidR="003F5BF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&gt;</w:t>
      </w:r>
      <w:r w:rsidR="003F5BF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1),</w:t>
      </w:r>
    </w:p>
    <w:p w14:paraId="7549CF4D" w14:textId="77777777" w:rsidR="003F5BF8" w:rsidRPr="008F7F85" w:rsidRDefault="00A83A88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1..*</w:t>
      </w:r>
      <w:r w:rsidR="001A1083" w:rsidRPr="008F7F85">
        <w:rPr>
          <w:rFonts w:ascii="GHEA Grapalat" w:hAnsi="GHEA Grapalat"/>
          <w:sz w:val="24"/>
          <w:szCs w:val="24"/>
        </w:rPr>
        <w:t>՝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վավերապայմանը պարտադիր է, կարող է կրկնվել առանց սահմանափակումների. </w:t>
      </w:r>
    </w:p>
    <w:p w14:paraId="2BA2B2B0" w14:textId="77777777" w:rsidR="003F5BF8" w:rsidRPr="008F7F85" w:rsidRDefault="00A83A88" w:rsidP="008D6ECB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n..*</w:t>
      </w:r>
      <w:r w:rsidR="001A1083" w:rsidRPr="008F7F85">
        <w:rPr>
          <w:rFonts w:ascii="GHEA Grapalat" w:hAnsi="GHEA Grapalat"/>
          <w:sz w:val="24"/>
          <w:szCs w:val="24"/>
        </w:rPr>
        <w:t>՝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վավերապայմանը պարտադիր է, պետք է կրկնվի ոչ պակաս, քան n անգամ (n</w:t>
      </w:r>
      <w:r w:rsidR="003F5BF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&gt;</w:t>
      </w:r>
      <w:r w:rsidR="003F5BF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1).</w:t>
      </w:r>
      <w:r w:rsidR="00B2633A" w:rsidRPr="008F7F85">
        <w:rPr>
          <w:rFonts w:ascii="GHEA Grapalat" w:hAnsi="GHEA Grapalat"/>
          <w:sz w:val="24"/>
          <w:szCs w:val="24"/>
        </w:rPr>
        <w:t xml:space="preserve"> </w:t>
      </w:r>
    </w:p>
    <w:p w14:paraId="1BADCB34" w14:textId="77777777" w:rsidR="00AF0BF7" w:rsidRPr="008F7F85" w:rsidRDefault="00A83A88" w:rsidP="008D6ECB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n..m՝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վավերապայմանը պարտադիր է, պետք է կրկնվի ոչ պակաս, քան n անգամ,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ոչ ավելի, քան m անգամ (n &gt; 1, m &gt; n),</w:t>
      </w:r>
    </w:p>
    <w:p w14:paraId="75594561" w14:textId="77777777" w:rsidR="00AF0BF7" w:rsidRPr="008F7F85" w:rsidRDefault="00084553" w:rsidP="008D6ECB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0..1՝</w:t>
      </w:r>
      <w:r w:rsidRPr="008F7F85">
        <w:rPr>
          <w:rFonts w:ascii="GHEA Grapalat" w:hAnsi="GHEA Grapalat"/>
          <w:sz w:val="24"/>
          <w:szCs w:val="24"/>
        </w:rPr>
        <w:tab/>
      </w:r>
      <w:r w:rsidR="00A83A88" w:rsidRPr="008F7F85">
        <w:rPr>
          <w:rFonts w:ascii="GHEA Grapalat" w:hAnsi="GHEA Grapalat"/>
          <w:sz w:val="24"/>
          <w:szCs w:val="24"/>
        </w:rPr>
        <w:t>վավերապայմանը կամընտր</w:t>
      </w:r>
      <w:r w:rsidR="005C7600" w:rsidRPr="008F7F85">
        <w:rPr>
          <w:rFonts w:ascii="GHEA Grapalat" w:hAnsi="GHEA Grapalat"/>
          <w:sz w:val="24"/>
          <w:szCs w:val="24"/>
        </w:rPr>
        <w:t>ական</w:t>
      </w:r>
      <w:r w:rsidR="00A83A88" w:rsidRPr="008F7F85">
        <w:rPr>
          <w:rFonts w:ascii="GHEA Grapalat" w:hAnsi="GHEA Grapalat"/>
          <w:sz w:val="24"/>
          <w:szCs w:val="24"/>
        </w:rPr>
        <w:t xml:space="preserve"> է, կրկնություններ չեն թույլատրվում,</w:t>
      </w:r>
    </w:p>
    <w:p w14:paraId="7CC7A2FB" w14:textId="77777777" w:rsidR="00AF0BF7" w:rsidRPr="008F7F85" w:rsidRDefault="00A83A88" w:rsidP="008D6ECB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0..*</w:t>
      </w:r>
      <w:r w:rsidR="005C7600" w:rsidRPr="008F7F85">
        <w:rPr>
          <w:rFonts w:ascii="GHEA Grapalat" w:hAnsi="GHEA Grapalat"/>
          <w:sz w:val="24"/>
          <w:szCs w:val="24"/>
        </w:rPr>
        <w:t>՝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վավերապայմանը կամընտր</w:t>
      </w:r>
      <w:r w:rsidR="005C7600" w:rsidRPr="008F7F85">
        <w:rPr>
          <w:rFonts w:ascii="GHEA Grapalat" w:hAnsi="GHEA Grapalat"/>
          <w:sz w:val="24"/>
          <w:szCs w:val="24"/>
        </w:rPr>
        <w:t>ական</w:t>
      </w:r>
      <w:r w:rsidRPr="008F7F85">
        <w:rPr>
          <w:rFonts w:ascii="GHEA Grapalat" w:hAnsi="GHEA Grapalat"/>
          <w:sz w:val="24"/>
          <w:szCs w:val="24"/>
        </w:rPr>
        <w:t xml:space="preserve"> է, կարող է կրկնվել առանց սահմանափակումների</w:t>
      </w:r>
      <w:r w:rsidR="00B2633A" w:rsidRPr="008F7F85">
        <w:rPr>
          <w:rFonts w:ascii="GHEA Grapalat" w:hAnsi="GHEA Grapalat"/>
          <w:sz w:val="24"/>
          <w:szCs w:val="24"/>
        </w:rPr>
        <w:t>,</w:t>
      </w:r>
    </w:p>
    <w:p w14:paraId="11C4640F" w14:textId="77777777" w:rsidR="00F05920" w:rsidRPr="008F7F85" w:rsidRDefault="00A83A88" w:rsidP="008D6ECB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0..m</w:t>
      </w:r>
      <w:r w:rsidR="005C7600" w:rsidRPr="008F7F85">
        <w:rPr>
          <w:rFonts w:ascii="GHEA Grapalat" w:hAnsi="GHEA Grapalat"/>
          <w:sz w:val="24"/>
          <w:szCs w:val="24"/>
        </w:rPr>
        <w:t>՝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վավերապայմանը կամընտր</w:t>
      </w:r>
      <w:r w:rsidR="005C7600" w:rsidRPr="008F7F85">
        <w:rPr>
          <w:rFonts w:ascii="GHEA Grapalat" w:hAnsi="GHEA Grapalat"/>
          <w:sz w:val="24"/>
          <w:szCs w:val="24"/>
        </w:rPr>
        <w:t>ական</w:t>
      </w:r>
      <w:r w:rsidRPr="008F7F85">
        <w:rPr>
          <w:rFonts w:ascii="GHEA Grapalat" w:hAnsi="GHEA Grapalat"/>
          <w:sz w:val="24"/>
          <w:szCs w:val="24"/>
        </w:rPr>
        <w:t xml:space="preserve"> է, կարող է կրկնվել ոչ ավելի, քան m անգամ (m &gt; 1)։</w:t>
      </w:r>
    </w:p>
    <w:p w14:paraId="363F4414" w14:textId="77777777" w:rsidR="00AF0BF7" w:rsidRPr="008F7F85" w:rsidRDefault="00F05920" w:rsidP="00084553">
      <w:pPr>
        <w:pStyle w:val="Bodytext50"/>
        <w:shd w:val="clear" w:color="auto" w:fill="auto"/>
        <w:spacing w:before="0"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3. «Հիմնական հասկացություններ</w:t>
      </w:r>
      <w:r w:rsidR="009E2077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» բաժնին ներկայացվող պահանջները</w:t>
      </w:r>
    </w:p>
    <w:p w14:paraId="342388AF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18.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Բաժնում ներկայացվում են տեխնոլոգիական փաստաթղթում </w:t>
      </w:r>
      <w:r w:rsidR="005C7600" w:rsidRPr="008F7F85">
        <w:rPr>
          <w:rFonts w:ascii="GHEA Grapalat" w:hAnsi="GHEA Grapalat"/>
          <w:sz w:val="24"/>
          <w:szCs w:val="24"/>
        </w:rPr>
        <w:t>օգտագործ</w:t>
      </w:r>
      <w:r w:rsidR="006B6C25" w:rsidRPr="008F7F85">
        <w:rPr>
          <w:rFonts w:ascii="GHEA Grapalat" w:hAnsi="GHEA Grapalat"/>
          <w:sz w:val="24"/>
          <w:szCs w:val="24"/>
        </w:rPr>
        <w:t xml:space="preserve">վող հիմնական հասկացությունները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դրանց սահմանումները: </w:t>
      </w:r>
    </w:p>
    <w:p w14:paraId="523F7E1C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19.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Տեխնոլոգիական փաստաթղթում նպատակահարմար է սահմանումներ տալ հատուկ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քիչ հայտնի հասկացություններին,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այն հասկացություններին, որոնք հա</w:t>
      </w:r>
      <w:r w:rsidR="00633A19" w:rsidRPr="008F7F85">
        <w:rPr>
          <w:rFonts w:ascii="GHEA Grapalat" w:hAnsi="GHEA Grapalat"/>
          <w:sz w:val="24"/>
          <w:szCs w:val="24"/>
        </w:rPr>
        <w:t>սարակական</w:t>
      </w:r>
      <w:r w:rsidR="006B6C25" w:rsidRPr="008F7F85">
        <w:rPr>
          <w:rFonts w:ascii="GHEA Grapalat" w:hAnsi="GHEA Grapalat"/>
          <w:sz w:val="24"/>
          <w:szCs w:val="24"/>
        </w:rPr>
        <w:t xml:space="preserve"> հարաբերությունների այլ խմբերում </w:t>
      </w:r>
      <w:r w:rsidR="00633A19" w:rsidRPr="008F7F85">
        <w:rPr>
          <w:rFonts w:ascii="GHEA Grapalat" w:hAnsi="GHEA Grapalat"/>
          <w:sz w:val="24"/>
          <w:szCs w:val="24"/>
        </w:rPr>
        <w:t xml:space="preserve">կիրառվում են </w:t>
      </w:r>
      <w:r w:rsidR="006B6C25" w:rsidRPr="008F7F85">
        <w:rPr>
          <w:rFonts w:ascii="GHEA Grapalat" w:hAnsi="GHEA Grapalat"/>
          <w:sz w:val="24"/>
          <w:szCs w:val="24"/>
        </w:rPr>
        <w:t xml:space="preserve">այլ </w:t>
      </w:r>
      <w:r w:rsidR="00633A19" w:rsidRPr="008F7F85">
        <w:rPr>
          <w:rFonts w:ascii="GHEA Grapalat" w:hAnsi="GHEA Grapalat"/>
          <w:sz w:val="24"/>
          <w:szCs w:val="24"/>
        </w:rPr>
        <w:t>նշանակություններով</w:t>
      </w:r>
      <w:r w:rsidR="006B6C25" w:rsidRPr="008F7F85">
        <w:rPr>
          <w:rFonts w:ascii="GHEA Grapalat" w:hAnsi="GHEA Grapalat"/>
          <w:sz w:val="24"/>
          <w:szCs w:val="24"/>
        </w:rPr>
        <w:t xml:space="preserve">, որոնք չեն համընկնում տեխնոլոգիական փաստաթղթում դրանց տրվող </w:t>
      </w:r>
      <w:r w:rsidR="00633A19" w:rsidRPr="008F7F85">
        <w:rPr>
          <w:rFonts w:ascii="GHEA Grapalat" w:hAnsi="GHEA Grapalat"/>
          <w:sz w:val="24"/>
          <w:szCs w:val="24"/>
        </w:rPr>
        <w:t>նշանակություններ</w:t>
      </w:r>
      <w:r w:rsidR="006B6C25" w:rsidRPr="008F7F85">
        <w:rPr>
          <w:rFonts w:ascii="GHEA Grapalat" w:hAnsi="GHEA Grapalat"/>
          <w:sz w:val="24"/>
          <w:szCs w:val="24"/>
        </w:rPr>
        <w:t>ին: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68D5DE86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Տեխնոլոգիական փաստաթղթում կիրառվող տեխնիկական եզրույթները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դրանց նշանակությունները պետք է համապատասխանեն միջազգային չափանիշներում</w:t>
      </w:r>
      <w:r w:rsidR="00E30231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30231" w:rsidRPr="008F7F85">
        <w:rPr>
          <w:rFonts w:ascii="GHEA Grapalat" w:hAnsi="GHEA Grapalat"/>
          <w:sz w:val="24"/>
          <w:szCs w:val="24"/>
        </w:rPr>
        <w:t xml:space="preserve">տվյալների էլեկտրոնային փոխանակման ոլորտում տեխնոլոգիաներում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E30231" w:rsidRPr="008F7F85">
        <w:rPr>
          <w:rFonts w:ascii="GHEA Grapalat" w:hAnsi="GHEA Grapalat"/>
          <w:sz w:val="24"/>
          <w:szCs w:val="24"/>
        </w:rPr>
        <w:t xml:space="preserve"> որոշումներում </w:t>
      </w:r>
      <w:r w:rsidRPr="008F7F85">
        <w:rPr>
          <w:rFonts w:ascii="GHEA Grapalat" w:hAnsi="GHEA Grapalat"/>
          <w:sz w:val="24"/>
          <w:szCs w:val="24"/>
        </w:rPr>
        <w:t xml:space="preserve">կիրառվող եզրույթներին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դրանց </w:t>
      </w:r>
      <w:r w:rsidRPr="008F7F85">
        <w:rPr>
          <w:rFonts w:ascii="GHEA Grapalat" w:hAnsi="GHEA Grapalat"/>
          <w:sz w:val="24"/>
          <w:szCs w:val="24"/>
        </w:rPr>
        <w:lastRenderedPageBreak/>
        <w:t xml:space="preserve">նշանակություններին, որոնց </w:t>
      </w:r>
      <w:r w:rsidR="00BE7773" w:rsidRPr="008F7F85">
        <w:rPr>
          <w:rFonts w:ascii="GHEA Grapalat" w:hAnsi="GHEA Grapalat"/>
          <w:sz w:val="24"/>
          <w:szCs w:val="24"/>
        </w:rPr>
        <w:t>կիրառությունն առաջարկված</w:t>
      </w:r>
      <w:r w:rsidR="00E30231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է Հանձնաժողովի կողմից կամ սահմանված է Միության իրավունքի մաս կազմող միջազգային պայմանագրերով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ակտերով: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6FC69929" w14:textId="77777777" w:rsidR="00AF0BF7" w:rsidRPr="008F7F85" w:rsidRDefault="006B6C25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20.</w:t>
      </w:r>
      <w:r w:rsidR="00084553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Ընդհանուր գործընթացի տեխնոլոգիական փաստաթղթերի մեկ լրակազմի շրջանակներում հասկացութային ապարատի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ավորման ընթացքում կատարվում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յալ պահանջները</w:t>
      </w:r>
      <w:r w:rsidR="00E30231" w:rsidRPr="008F7F85">
        <w:rPr>
          <w:rFonts w:ascii="GHEA Grapalat" w:hAnsi="GHEA Grapalat"/>
          <w:sz w:val="24"/>
          <w:szCs w:val="24"/>
        </w:rPr>
        <w:t>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30EEBBF9" w14:textId="77777777" w:rsidR="00AF0BF7" w:rsidRPr="008F7F85" w:rsidRDefault="00A83A88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եթե սույն </w:t>
      </w:r>
      <w:r w:rsidR="003F5BF8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>եթոդիկայի 19-րդ կետում նշված հասկացություններ</w:t>
      </w:r>
      <w:r w:rsidR="00935E0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30231" w:rsidRPr="008F7F85">
        <w:rPr>
          <w:rFonts w:ascii="GHEA Grapalat" w:hAnsi="GHEA Grapalat"/>
          <w:sz w:val="24"/>
          <w:szCs w:val="24"/>
        </w:rPr>
        <w:t xml:space="preserve">օգտագործվում </w:t>
      </w:r>
      <w:r w:rsidRPr="008F7F85">
        <w:rPr>
          <w:rFonts w:ascii="GHEA Grapalat" w:hAnsi="GHEA Grapalat"/>
          <w:sz w:val="24"/>
          <w:szCs w:val="24"/>
        </w:rPr>
        <w:t xml:space="preserve">են 2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ավելի տեխնոլոգիական փաստաթղթերում, </w:t>
      </w:r>
      <w:r w:rsidR="00935E07" w:rsidRPr="008F7F85">
        <w:rPr>
          <w:rFonts w:ascii="GHEA Grapalat" w:hAnsi="GHEA Grapalat"/>
          <w:sz w:val="24"/>
          <w:szCs w:val="24"/>
        </w:rPr>
        <w:t xml:space="preserve">ապա </w:t>
      </w:r>
      <w:r w:rsidRPr="008F7F85">
        <w:rPr>
          <w:rFonts w:ascii="GHEA Grapalat" w:hAnsi="GHEA Grapalat"/>
          <w:sz w:val="24"/>
          <w:szCs w:val="24"/>
        </w:rPr>
        <w:t xml:space="preserve">դրանց սահմանումները </w:t>
      </w:r>
      <w:r w:rsidR="00935E0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935E07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են ընդհանուր գործընթաց</w:t>
      </w:r>
      <w:r w:rsidR="00935E0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ինտեգրված համակարգի միջոցներով իրա</w:t>
      </w:r>
      <w:r w:rsidR="00D24432" w:rsidRPr="008F7F85">
        <w:rPr>
          <w:rFonts w:ascii="GHEA Grapalat" w:hAnsi="GHEA Grapalat"/>
          <w:sz w:val="24"/>
          <w:szCs w:val="24"/>
        </w:rPr>
        <w:t>գործ</w:t>
      </w:r>
      <w:r w:rsidRPr="008F7F85">
        <w:rPr>
          <w:rFonts w:ascii="GHEA Grapalat" w:hAnsi="GHEA Grapalat"/>
          <w:sz w:val="24"/>
          <w:szCs w:val="24"/>
        </w:rPr>
        <w:t>ելիս տեղեկատվական փոխգործակցության կանոններում (այսուհետ՝ տեղեկատվական փոխգործակցության կանոններ):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Ընդ որում, այլ տեխնոլոգիական փաստաթղթերում, որ</w:t>
      </w:r>
      <w:r w:rsidR="00935E07" w:rsidRPr="008F7F85">
        <w:rPr>
          <w:rFonts w:ascii="GHEA Grapalat" w:hAnsi="GHEA Grapalat"/>
          <w:sz w:val="24"/>
          <w:szCs w:val="24"/>
        </w:rPr>
        <w:t>ոնցում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935E07" w:rsidRPr="008F7F85">
        <w:rPr>
          <w:rFonts w:ascii="GHEA Grapalat" w:hAnsi="GHEA Grapalat"/>
          <w:sz w:val="24"/>
          <w:szCs w:val="24"/>
        </w:rPr>
        <w:t xml:space="preserve">օգտագործվում </w:t>
      </w:r>
      <w:r w:rsidRPr="008F7F85">
        <w:rPr>
          <w:rFonts w:ascii="GHEA Grapalat" w:hAnsi="GHEA Grapalat"/>
          <w:sz w:val="24"/>
          <w:szCs w:val="24"/>
        </w:rPr>
        <w:t xml:space="preserve">են այդ հասկացությունները, հղումներ են </w:t>
      </w:r>
      <w:r w:rsidR="00935E07" w:rsidRPr="008F7F85">
        <w:rPr>
          <w:rFonts w:ascii="GHEA Grapalat" w:hAnsi="GHEA Grapalat"/>
          <w:sz w:val="24"/>
          <w:szCs w:val="24"/>
        </w:rPr>
        <w:t>կատ</w:t>
      </w:r>
      <w:r w:rsidRPr="008F7F85">
        <w:rPr>
          <w:rFonts w:ascii="GHEA Grapalat" w:hAnsi="GHEA Grapalat"/>
          <w:sz w:val="24"/>
          <w:szCs w:val="24"/>
        </w:rPr>
        <w:t>արվում տեղեկատվական փոխգործակցության կանոնների</w:t>
      </w:r>
      <w:r w:rsidR="00935E07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նշված հասկացությունների սահմանումները </w:t>
      </w:r>
      <w:r w:rsidR="00935E07" w:rsidRPr="008F7F85">
        <w:rPr>
          <w:rFonts w:ascii="GHEA Grapalat" w:hAnsi="GHEA Grapalat"/>
          <w:sz w:val="24"/>
          <w:szCs w:val="24"/>
        </w:rPr>
        <w:t>պարո</w:t>
      </w:r>
      <w:r w:rsidR="00D24432" w:rsidRPr="008F7F85">
        <w:rPr>
          <w:rFonts w:ascii="GHEA Grapalat" w:hAnsi="GHEA Grapalat"/>
          <w:sz w:val="24"/>
          <w:szCs w:val="24"/>
        </w:rPr>
        <w:t>ւ</w:t>
      </w:r>
      <w:r w:rsidR="00935E0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ակող կետին,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51ADFF85" w14:textId="77777777" w:rsidR="00AF0BF7" w:rsidRPr="008F7F85" w:rsidRDefault="00A83A88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եթե սույն </w:t>
      </w:r>
      <w:r w:rsidR="003F5BF8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>եթոդիկայի 19-րդ կետում նշված հասկացություններ</w:t>
      </w:r>
      <w:r w:rsidR="00935E0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935E07" w:rsidRPr="008F7F85">
        <w:rPr>
          <w:rFonts w:ascii="GHEA Grapalat" w:hAnsi="GHEA Grapalat"/>
          <w:sz w:val="24"/>
          <w:szCs w:val="24"/>
        </w:rPr>
        <w:t xml:space="preserve">օգտագործվում </w:t>
      </w:r>
      <w:r w:rsidRPr="008F7F85">
        <w:rPr>
          <w:rFonts w:ascii="GHEA Grapalat" w:hAnsi="GHEA Grapalat"/>
          <w:sz w:val="24"/>
          <w:szCs w:val="24"/>
        </w:rPr>
        <w:t xml:space="preserve">են միայն մեկ տեխնոլոգիական փաստաթղթում, </w:t>
      </w:r>
      <w:r w:rsidR="00935E07" w:rsidRPr="008F7F85">
        <w:rPr>
          <w:rFonts w:ascii="GHEA Grapalat" w:hAnsi="GHEA Grapalat"/>
          <w:sz w:val="24"/>
          <w:szCs w:val="24"/>
        </w:rPr>
        <w:t xml:space="preserve">ապա </w:t>
      </w:r>
      <w:r w:rsidRPr="008F7F85">
        <w:rPr>
          <w:rFonts w:ascii="GHEA Grapalat" w:hAnsi="GHEA Grapalat"/>
          <w:sz w:val="24"/>
          <w:szCs w:val="24"/>
        </w:rPr>
        <w:t xml:space="preserve">դրանց սահմանումները </w:t>
      </w:r>
      <w:r w:rsidR="00935E0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935E07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են տվյալ տեխնոլոգիական փաստաթղթում: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1B3076C6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21.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Բաժնում չեն </w:t>
      </w:r>
      <w:r w:rsidR="00DE5BD6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եր</w:t>
      </w:r>
      <w:r w:rsidR="00DE5BD6" w:rsidRPr="008F7F85">
        <w:rPr>
          <w:rFonts w:ascii="GHEA Grapalat" w:hAnsi="GHEA Grapalat"/>
          <w:sz w:val="24"/>
          <w:szCs w:val="24"/>
        </w:rPr>
        <w:t>կայաց</w:t>
      </w:r>
      <w:r w:rsidR="006B6C25" w:rsidRPr="008F7F85">
        <w:rPr>
          <w:rFonts w:ascii="GHEA Grapalat" w:hAnsi="GHEA Grapalat"/>
          <w:sz w:val="24"/>
          <w:szCs w:val="24"/>
        </w:rPr>
        <w:t xml:space="preserve">վում տեխնոլոգիական փաստաթղթում </w:t>
      </w:r>
      <w:r w:rsidR="00DE5BD6" w:rsidRPr="008F7F85">
        <w:rPr>
          <w:rFonts w:ascii="GHEA Grapalat" w:hAnsi="GHEA Grapalat"/>
          <w:sz w:val="24"/>
          <w:szCs w:val="24"/>
        </w:rPr>
        <w:t xml:space="preserve">օգտագործվող այն </w:t>
      </w:r>
      <w:r w:rsidR="006B6C25" w:rsidRPr="008F7F85">
        <w:rPr>
          <w:rFonts w:ascii="GHEA Grapalat" w:hAnsi="GHEA Grapalat"/>
          <w:sz w:val="24"/>
          <w:szCs w:val="24"/>
        </w:rPr>
        <w:t>հասկացությունները, որոնց սահմանումները տրված են տեխնոլոգիական փաստաթղթի «Ընդհանուր դրույթներ» բաժնում նշված</w:t>
      </w:r>
      <w:r w:rsidR="00DE5BD6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DE5BD6" w:rsidRPr="008F7F85">
        <w:rPr>
          <w:rFonts w:ascii="GHEA Grapalat" w:hAnsi="GHEA Grapalat"/>
          <w:sz w:val="24"/>
          <w:szCs w:val="24"/>
        </w:rPr>
        <w:t xml:space="preserve">ավելի </w:t>
      </w:r>
      <w:r w:rsidR="006B6C25" w:rsidRPr="008F7F85">
        <w:rPr>
          <w:rFonts w:ascii="GHEA Grapalat" w:hAnsi="GHEA Grapalat"/>
          <w:sz w:val="24"/>
          <w:szCs w:val="24"/>
        </w:rPr>
        <w:t xml:space="preserve">բարձր կամ հավասար իրավաբանական ուժ ունեցող նորմատիվ իրավական ակտերում: </w:t>
      </w:r>
    </w:p>
    <w:p w14:paraId="2D493B29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Այդպիսի հասկացությունների</w:t>
      </w:r>
      <w:r w:rsidR="001657F9" w:rsidRPr="008F7F85">
        <w:rPr>
          <w:rFonts w:ascii="GHEA Grapalat" w:hAnsi="GHEA Grapalat"/>
          <w:sz w:val="24"/>
          <w:szCs w:val="24"/>
        </w:rPr>
        <w:t xml:space="preserve"> թվի</w:t>
      </w:r>
      <w:r w:rsidRPr="008F7F85">
        <w:rPr>
          <w:rFonts w:ascii="GHEA Grapalat" w:hAnsi="GHEA Grapalat"/>
          <w:sz w:val="24"/>
          <w:szCs w:val="24"/>
        </w:rPr>
        <w:t>ն են դասվում</w:t>
      </w:r>
      <w:r w:rsidR="001657F9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մասնավորապես</w:t>
      </w:r>
      <w:r w:rsidR="001657F9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1657F9" w:rsidRPr="008F7F85">
        <w:rPr>
          <w:rFonts w:ascii="GHEA Grapalat" w:hAnsi="GHEA Grapalat"/>
          <w:sz w:val="24"/>
          <w:szCs w:val="24"/>
        </w:rPr>
        <w:t>«</w:t>
      </w:r>
      <w:r w:rsidRPr="008F7F85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</w:t>
      </w:r>
      <w:r w:rsidR="001657F9" w:rsidRPr="008F7F85">
        <w:rPr>
          <w:rFonts w:ascii="GHEA Grapalat" w:hAnsi="GHEA Grapalat"/>
          <w:sz w:val="24"/>
          <w:szCs w:val="24"/>
        </w:rPr>
        <w:t>տ</w:t>
      </w:r>
      <w:r w:rsidRPr="008F7F85">
        <w:rPr>
          <w:rFonts w:ascii="GHEA Grapalat" w:hAnsi="GHEA Grapalat"/>
          <w:sz w:val="24"/>
          <w:szCs w:val="24"/>
        </w:rPr>
        <w:t>եղեկատվական</w:t>
      </w:r>
      <w:r w:rsidR="001657F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հաղորդակցական տեխնոլոգիաների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տեղեկատվական համագործակցության մասին» արձանագրության («Եվրասիական տնտեսական միության մասին» 2014 թվականի մայիսի 29-ի պայմանագրի </w:t>
      </w:r>
      <w:r w:rsidR="001657F9" w:rsidRPr="008F7F85">
        <w:rPr>
          <w:rFonts w:ascii="GHEA Grapalat" w:hAnsi="GHEA Grapalat"/>
          <w:sz w:val="24"/>
          <w:szCs w:val="24"/>
        </w:rPr>
        <w:t xml:space="preserve">թիվ </w:t>
      </w:r>
      <w:r w:rsidRPr="008F7F85">
        <w:rPr>
          <w:rFonts w:ascii="GHEA Grapalat" w:hAnsi="GHEA Grapalat"/>
          <w:sz w:val="24"/>
          <w:szCs w:val="24"/>
        </w:rPr>
        <w:t>3 հավելված)</w:t>
      </w:r>
      <w:r w:rsidR="00CB15E9" w:rsidRPr="008F7F85">
        <w:rPr>
          <w:rFonts w:ascii="GHEA Grapalat" w:hAnsi="GHEA Grapalat"/>
          <w:sz w:val="24"/>
          <w:szCs w:val="24"/>
        </w:rPr>
        <w:t xml:space="preserve"> 2-րդ կետում սահմանված հասկացությունները</w:t>
      </w:r>
      <w:r w:rsidRPr="008F7F85">
        <w:rPr>
          <w:rFonts w:ascii="GHEA Grapalat" w:hAnsi="GHEA Grapalat"/>
          <w:sz w:val="24"/>
          <w:szCs w:val="24"/>
        </w:rPr>
        <w:t>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սույն </w:t>
      </w:r>
      <w:r w:rsidR="00CB15E9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 xml:space="preserve">եթոդիկայի 2-րդ կետում նշված </w:t>
      </w:r>
      <w:r w:rsidRPr="008F7F85">
        <w:rPr>
          <w:rFonts w:ascii="GHEA Grapalat" w:hAnsi="GHEA Grapalat"/>
          <w:sz w:val="24"/>
          <w:szCs w:val="24"/>
        </w:rPr>
        <w:lastRenderedPageBreak/>
        <w:t>հասկացությունները:</w:t>
      </w:r>
    </w:p>
    <w:p w14:paraId="6D6F5455" w14:textId="77777777" w:rsidR="0005603E" w:rsidRPr="008F7F85" w:rsidRDefault="0005603E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14:paraId="630322CF" w14:textId="77777777" w:rsidR="00AF0BF7" w:rsidRPr="008F7F85" w:rsidRDefault="00A83A88" w:rsidP="00004546">
      <w:pPr>
        <w:pStyle w:val="Bodytext21"/>
        <w:shd w:val="clear" w:color="auto" w:fill="auto"/>
        <w:spacing w:after="160" w:line="312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IV. Տեղեկատվական փոխգործակցության կանոններում ընդհանուր գործընթացի նախագծմանը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նկարագրությանը ներկայացվող տեխնիկական պահանջները</w:t>
      </w:r>
    </w:p>
    <w:p w14:paraId="0A5B48A0" w14:textId="77777777" w:rsidR="00084553" w:rsidRPr="008F7F85" w:rsidRDefault="00084553" w:rsidP="00004546">
      <w:pPr>
        <w:pStyle w:val="Bodytext21"/>
        <w:shd w:val="clear" w:color="auto" w:fill="auto"/>
        <w:spacing w:after="120" w:line="312" w:lineRule="auto"/>
        <w:ind w:left="567" w:right="561"/>
        <w:jc w:val="center"/>
        <w:rPr>
          <w:rFonts w:ascii="GHEA Grapalat" w:hAnsi="GHEA Grapalat"/>
          <w:sz w:val="24"/>
          <w:szCs w:val="24"/>
        </w:rPr>
      </w:pPr>
    </w:p>
    <w:p w14:paraId="6AFDEB67" w14:textId="77777777" w:rsidR="00AF0BF7" w:rsidRPr="008F7F85" w:rsidRDefault="00A83A88" w:rsidP="00004546">
      <w:pPr>
        <w:pStyle w:val="Bodytext21"/>
        <w:shd w:val="clear" w:color="auto" w:fill="auto"/>
        <w:spacing w:after="160" w:line="312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</w:t>
      </w:r>
      <w:r w:rsidR="001657F9" w:rsidRPr="008F7F85">
        <w:rPr>
          <w:rFonts w:ascii="GHEA Grapalat" w:hAnsi="GHEA Grapalat"/>
          <w:sz w:val="24"/>
          <w:szCs w:val="24"/>
        </w:rPr>
        <w:t>Ընդհանուր գործընթացի վերաբերյալ հ</w:t>
      </w:r>
      <w:r w:rsidRPr="008F7F85">
        <w:rPr>
          <w:rFonts w:ascii="GHEA Grapalat" w:hAnsi="GHEA Grapalat"/>
          <w:sz w:val="24"/>
          <w:szCs w:val="24"/>
        </w:rPr>
        <w:t>իմնական տեղեկություններ</w:t>
      </w:r>
      <w:r w:rsidR="009E2077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» բաժնին ներկայացվող պահանջները</w:t>
      </w:r>
    </w:p>
    <w:p w14:paraId="2A3CC0FC" w14:textId="77777777" w:rsidR="00AF0BF7" w:rsidRPr="008F7F85" w:rsidRDefault="00084553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22.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Բաժնում </w:t>
      </w:r>
      <w:r w:rsidR="001657F9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եր</w:t>
      </w:r>
      <w:r w:rsidR="001657F9" w:rsidRPr="008F7F85">
        <w:rPr>
          <w:rFonts w:ascii="GHEA Grapalat" w:hAnsi="GHEA Grapalat"/>
          <w:sz w:val="24"/>
          <w:szCs w:val="24"/>
        </w:rPr>
        <w:t>կայաց</w:t>
      </w:r>
      <w:r w:rsidR="006B6C25" w:rsidRPr="008F7F85">
        <w:rPr>
          <w:rFonts w:ascii="GHEA Grapalat" w:hAnsi="GHEA Grapalat"/>
          <w:sz w:val="24"/>
          <w:szCs w:val="24"/>
        </w:rPr>
        <w:t>վում է ընդհանուր գործընթացի լրիվ անվանումը</w:t>
      </w:r>
      <w:r w:rsidR="00CB15E9" w:rsidRPr="008F7F85">
        <w:rPr>
          <w:rFonts w:ascii="GHEA Grapalat" w:hAnsi="GHEA Grapalat"/>
          <w:sz w:val="24"/>
          <w:szCs w:val="24"/>
        </w:rPr>
        <w:t>,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665DFE" w:rsidRPr="008F7F85">
        <w:rPr>
          <w:rFonts w:ascii="GHEA Grapalat" w:hAnsi="GHEA Grapalat"/>
          <w:sz w:val="24"/>
          <w:szCs w:val="24"/>
        </w:rPr>
        <w:t xml:space="preserve">ներմուծվում </w:t>
      </w:r>
      <w:r w:rsidR="006B6C25" w:rsidRPr="008F7F85">
        <w:rPr>
          <w:rFonts w:ascii="GHEA Grapalat" w:hAnsi="GHEA Grapalat"/>
          <w:sz w:val="24"/>
          <w:szCs w:val="24"/>
        </w:rPr>
        <w:t>է դրա ծածկագրային նշ</w:t>
      </w:r>
      <w:r w:rsidR="00665DFE" w:rsidRPr="008F7F85">
        <w:rPr>
          <w:rFonts w:ascii="GHEA Grapalat" w:hAnsi="GHEA Grapalat"/>
          <w:sz w:val="24"/>
          <w:szCs w:val="24"/>
        </w:rPr>
        <w:t>ագիր</w:t>
      </w:r>
      <w:r w:rsidR="006B6C25" w:rsidRPr="008F7F85">
        <w:rPr>
          <w:rFonts w:ascii="GHEA Grapalat" w:hAnsi="GHEA Grapalat"/>
          <w:sz w:val="24"/>
          <w:szCs w:val="24"/>
        </w:rPr>
        <w:t xml:space="preserve">ը, սահմանվում </w:t>
      </w:r>
      <w:r w:rsidR="00C17DFF" w:rsidRPr="008F7F85">
        <w:rPr>
          <w:rFonts w:ascii="GHEA Grapalat" w:hAnsi="GHEA Grapalat"/>
          <w:sz w:val="24"/>
          <w:szCs w:val="24"/>
        </w:rPr>
        <w:t>են</w:t>
      </w:r>
      <w:r w:rsidR="006B6C25" w:rsidRPr="008F7F85">
        <w:rPr>
          <w:rFonts w:ascii="GHEA Grapalat" w:hAnsi="GHEA Grapalat"/>
          <w:sz w:val="24"/>
          <w:szCs w:val="24"/>
        </w:rPr>
        <w:t xml:space="preserve"> ընդհանուր գործընթացի </w:t>
      </w:r>
      <w:r w:rsidR="00C17DFF" w:rsidRPr="008F7F85">
        <w:rPr>
          <w:rFonts w:ascii="GHEA Grapalat" w:hAnsi="GHEA Grapalat"/>
          <w:sz w:val="24"/>
          <w:szCs w:val="24"/>
        </w:rPr>
        <w:t>նպատակը (</w:t>
      </w:r>
      <w:r w:rsidR="006B6C25" w:rsidRPr="008F7F85">
        <w:rPr>
          <w:rFonts w:ascii="GHEA Grapalat" w:hAnsi="GHEA Grapalat"/>
          <w:sz w:val="24"/>
          <w:szCs w:val="24"/>
        </w:rPr>
        <w:t>նպատակները</w:t>
      </w:r>
      <w:r w:rsidR="00BE7773" w:rsidRPr="008F7F85">
        <w:rPr>
          <w:rFonts w:ascii="GHEA Grapalat" w:hAnsi="GHEA Grapalat"/>
          <w:sz w:val="24"/>
          <w:szCs w:val="24"/>
        </w:rPr>
        <w:t>)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խնդիրները, ընդհանուր գործընթացի մասնակիցները, նկարագրվում է ընդհանուր գործընթացի կառուցվածքը: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77C4530B" w14:textId="77777777" w:rsidR="00AF0BF7" w:rsidRPr="008F7F85" w:rsidRDefault="00A83A88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Բաժնում առանձնացվում են «Ընդհանուր գործընթացի նպատակները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խնդիրները», «Ընդհանուր գործընթացի մասնակիցները», «Ընդհանուր գործընթացի կառուցվածքը», «Ընդհանուր գործընթացի ընթացակարգերը» ենթաբաժինները:</w:t>
      </w:r>
    </w:p>
    <w:p w14:paraId="41B2C27C" w14:textId="77777777" w:rsidR="00AF0BF7" w:rsidRPr="008F7F85" w:rsidRDefault="00084553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23.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>Ընդհանուր ընթացակարգի լրիվ անվանումը նշվում է Հանձնաժողովի որոշմամբ հաստատված</w:t>
      </w:r>
      <w:r w:rsidR="00060023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Եվրասիական տնտեսական միության շրջանակներում ընդհանուր </w:t>
      </w:r>
      <w:r w:rsidR="00060023" w:rsidRPr="008F7F85">
        <w:rPr>
          <w:rFonts w:ascii="GHEA Grapalat" w:hAnsi="GHEA Grapalat"/>
          <w:sz w:val="24"/>
          <w:szCs w:val="24"/>
        </w:rPr>
        <w:t>գործընթացներ</w:t>
      </w:r>
      <w:r w:rsidR="006B6C25" w:rsidRPr="008F7F85">
        <w:rPr>
          <w:rFonts w:ascii="GHEA Grapalat" w:hAnsi="GHEA Grapalat"/>
          <w:sz w:val="24"/>
          <w:szCs w:val="24"/>
        </w:rPr>
        <w:t xml:space="preserve">ի ցանկին համապատասխան: </w:t>
      </w:r>
    </w:p>
    <w:p w14:paraId="01DBE1B2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Ընդհանուր </w:t>
      </w:r>
      <w:r w:rsidR="00060023" w:rsidRPr="008F7F85">
        <w:rPr>
          <w:rFonts w:ascii="GHEA Grapalat" w:hAnsi="GHEA Grapalat"/>
          <w:sz w:val="24"/>
          <w:szCs w:val="24"/>
        </w:rPr>
        <w:t>գործ</w:t>
      </w:r>
      <w:r w:rsidRPr="008F7F85">
        <w:rPr>
          <w:rFonts w:ascii="GHEA Grapalat" w:hAnsi="GHEA Grapalat"/>
          <w:sz w:val="24"/>
          <w:szCs w:val="24"/>
        </w:rPr>
        <w:t>ընթացի ծածկագրային նշագիրը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ավորվում է սույն </w:t>
      </w:r>
      <w:r w:rsidR="00CB15E9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>եթոդիկայի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VIII բաժնին համապատասխան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060023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060023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 xml:space="preserve">վում </w:t>
      </w:r>
      <w:r w:rsidR="00060023" w:rsidRPr="008F7F85">
        <w:rPr>
          <w:rFonts w:ascii="GHEA Grapalat" w:hAnsi="GHEA Grapalat"/>
          <w:sz w:val="24"/>
          <w:szCs w:val="24"/>
        </w:rPr>
        <w:t xml:space="preserve">է </w:t>
      </w:r>
      <w:r w:rsidRPr="008F7F85">
        <w:rPr>
          <w:rFonts w:ascii="GHEA Grapalat" w:hAnsi="GHEA Grapalat"/>
          <w:sz w:val="24"/>
          <w:szCs w:val="24"/>
        </w:rPr>
        <w:t>առանձին կետո</w:t>
      </w:r>
      <w:r w:rsidR="00060023" w:rsidRPr="008F7F85">
        <w:rPr>
          <w:rFonts w:ascii="GHEA Grapalat" w:hAnsi="GHEA Grapalat"/>
          <w:sz w:val="24"/>
          <w:szCs w:val="24"/>
        </w:rPr>
        <w:t>ւմ</w:t>
      </w:r>
      <w:r w:rsidRPr="008F7F85">
        <w:rPr>
          <w:rFonts w:ascii="GHEA Grapalat" w:hAnsi="GHEA Grapalat"/>
          <w:sz w:val="24"/>
          <w:szCs w:val="24"/>
        </w:rPr>
        <w:t>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Տեղեկատվական փոխգործակցության կանոններում կիրարկված ընդհանուր ընթացակարգի ծածկագրային նշագիր</w:t>
      </w:r>
      <w:r w:rsidR="0016604D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16604D" w:rsidRPr="008F7F85">
        <w:rPr>
          <w:rFonts w:ascii="GHEA Grapalat" w:hAnsi="GHEA Grapalat"/>
          <w:sz w:val="24"/>
          <w:szCs w:val="24"/>
        </w:rPr>
        <w:t>օգտագործ</w:t>
      </w:r>
      <w:r w:rsidRPr="008F7F85">
        <w:rPr>
          <w:rFonts w:ascii="GHEA Grapalat" w:hAnsi="GHEA Grapalat"/>
          <w:sz w:val="24"/>
          <w:szCs w:val="24"/>
        </w:rPr>
        <w:t>վում է ընդհանուր գործընթացի այլ տեխնոլոգիական փաստաթղթերում:</w:t>
      </w:r>
    </w:p>
    <w:p w14:paraId="6B6E2A8D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Ընդհանուր գործընթացի անվանման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ծածկագրային նշագրի վերաբերյալ տեղեկությունները </w:t>
      </w:r>
      <w:r w:rsidR="000F4920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0F4920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յալ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ով</w:t>
      </w:r>
      <w:r w:rsidR="000F4920" w:rsidRPr="008F7F85">
        <w:rPr>
          <w:rFonts w:ascii="GHEA Grapalat" w:hAnsi="GHEA Grapalat"/>
          <w:sz w:val="24"/>
          <w:szCs w:val="24"/>
        </w:rPr>
        <w:t>.</w:t>
      </w:r>
    </w:p>
    <w:p w14:paraId="7C63489A" w14:textId="77777777" w:rsidR="00AF0BF7" w:rsidRPr="008F7F85" w:rsidRDefault="00084553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Ընդհանուր գործընթացի լրիվ անվանումը՝ «Եվրասիական տնտեսական միության անդամ պետությունների տարածքներում իրավունք ստանալու հայտերի </w:t>
      </w:r>
      <w:r w:rsidR="006B6C25" w:rsidRPr="008F7F85">
        <w:rPr>
          <w:rFonts w:ascii="GHEA Grapalat" w:hAnsi="GHEA Grapalat"/>
          <w:sz w:val="24"/>
          <w:szCs w:val="24"/>
        </w:rPr>
        <w:lastRenderedPageBreak/>
        <w:t xml:space="preserve">գրանցումը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օգտագործումը»:</w:t>
      </w:r>
    </w:p>
    <w:p w14:paraId="07E52393" w14:textId="77777777" w:rsidR="00AF0BF7" w:rsidRPr="008F7F85" w:rsidRDefault="00084553" w:rsidP="000F7BC4">
      <w:pPr>
        <w:pStyle w:val="Bodytext5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>Ընդհանուր գործընթացի ծածկագրային նշագիրը՝ Р.ОТ.01, տարբերակ 1.0.0</w:t>
      </w:r>
      <w:r w:rsidR="00CB15E9" w:rsidRPr="008F7F85">
        <w:rPr>
          <w:rFonts w:ascii="GHEA Grapalat" w:hAnsi="GHEA Grapalat"/>
          <w:sz w:val="24"/>
          <w:szCs w:val="24"/>
        </w:rPr>
        <w:t>:</w:t>
      </w:r>
    </w:p>
    <w:p w14:paraId="7C9279F8" w14:textId="77777777" w:rsidR="00AF0BF7" w:rsidRPr="008F7F85" w:rsidRDefault="00084553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24.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Ընդհանուր գործընթացի խնդիրների </w:t>
      </w:r>
      <w:r w:rsidR="000F4920" w:rsidRPr="008F7F85">
        <w:rPr>
          <w:rFonts w:ascii="GHEA Grapalat" w:hAnsi="GHEA Grapalat"/>
          <w:sz w:val="24"/>
          <w:szCs w:val="24"/>
        </w:rPr>
        <w:t>սահման</w:t>
      </w:r>
      <w:r w:rsidR="006B6C25" w:rsidRPr="008F7F85">
        <w:rPr>
          <w:rFonts w:ascii="GHEA Grapalat" w:hAnsi="GHEA Grapalat"/>
          <w:sz w:val="24"/>
          <w:szCs w:val="24"/>
        </w:rPr>
        <w:t xml:space="preserve">մանը նախորդում է </w:t>
      </w:r>
      <w:r w:rsidR="000F4920" w:rsidRPr="008F7F85">
        <w:rPr>
          <w:rFonts w:ascii="GHEA Grapalat" w:hAnsi="GHEA Grapalat"/>
          <w:sz w:val="24"/>
          <w:szCs w:val="24"/>
        </w:rPr>
        <w:t xml:space="preserve">ընդհանուր գործընթացի՝ </w:t>
      </w:r>
      <w:r w:rsidR="006B6C25" w:rsidRPr="008F7F85">
        <w:rPr>
          <w:rFonts w:ascii="GHEA Grapalat" w:hAnsi="GHEA Grapalat"/>
          <w:sz w:val="24"/>
          <w:szCs w:val="24"/>
        </w:rPr>
        <w:t xml:space="preserve">որպես վերջնական արդյունք նկարագրվող նպատակների (նպատակի) </w:t>
      </w:r>
      <w:r w:rsidR="004C5928" w:rsidRPr="008F7F85">
        <w:rPr>
          <w:rFonts w:ascii="GHEA Grapalat" w:hAnsi="GHEA Grapalat"/>
          <w:sz w:val="24"/>
          <w:szCs w:val="24"/>
        </w:rPr>
        <w:t>սահմանումը</w:t>
      </w:r>
      <w:r w:rsidR="006B6C25" w:rsidRPr="008F7F85">
        <w:rPr>
          <w:rFonts w:ascii="GHEA Grapalat" w:hAnsi="GHEA Grapalat"/>
          <w:sz w:val="24"/>
          <w:szCs w:val="24"/>
        </w:rPr>
        <w:t xml:space="preserve">, որոնց </w:t>
      </w:r>
      <w:r w:rsidR="004C5928" w:rsidRPr="008F7F85">
        <w:rPr>
          <w:rFonts w:ascii="GHEA Grapalat" w:hAnsi="GHEA Grapalat"/>
          <w:sz w:val="24"/>
          <w:szCs w:val="24"/>
        </w:rPr>
        <w:t>հասնելուն</w:t>
      </w:r>
      <w:r w:rsidR="006B6C25" w:rsidRPr="008F7F85">
        <w:rPr>
          <w:rFonts w:ascii="GHEA Grapalat" w:hAnsi="GHEA Grapalat"/>
          <w:sz w:val="24"/>
          <w:szCs w:val="24"/>
        </w:rPr>
        <w:t xml:space="preserve"> է ուղղված ընդհանուր գործընթացի իրագործումը:</w:t>
      </w:r>
    </w:p>
    <w:p w14:paraId="1A5E0872" w14:textId="77777777" w:rsidR="00AF0BF7" w:rsidRPr="008F7F85" w:rsidRDefault="00FC6AD8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Ընդհանուր գործընթացի նպատակները սահմանելու համար </w:t>
      </w:r>
      <w:r w:rsidR="00A83A88" w:rsidRPr="008F7F85">
        <w:rPr>
          <w:rFonts w:ascii="GHEA Grapalat" w:hAnsi="GHEA Grapalat"/>
          <w:sz w:val="24"/>
          <w:szCs w:val="24"/>
        </w:rPr>
        <w:t xml:space="preserve">«Ընդհանուր գործընթացի նպատակները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 xml:space="preserve"> խնդիրները» ենթաբաժնում </w:t>
      </w:r>
      <w:r w:rsidRPr="008F7F85">
        <w:rPr>
          <w:rFonts w:ascii="GHEA Grapalat" w:hAnsi="GHEA Grapalat"/>
          <w:sz w:val="24"/>
          <w:szCs w:val="24"/>
        </w:rPr>
        <w:t>օգտագործ</w:t>
      </w:r>
      <w:r w:rsidR="00A83A88" w:rsidRPr="008F7F85">
        <w:rPr>
          <w:rFonts w:ascii="GHEA Grapalat" w:hAnsi="GHEA Grapalat"/>
          <w:sz w:val="24"/>
          <w:szCs w:val="24"/>
        </w:rPr>
        <w:t>վող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>ակերպումները պետք է համապատասխան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>յալ պայմաններին</w:t>
      </w:r>
      <w:r w:rsidRPr="008F7F85">
        <w:rPr>
          <w:rFonts w:ascii="GHEA Grapalat" w:hAnsi="GHEA Grapalat"/>
          <w:sz w:val="24"/>
          <w:szCs w:val="24"/>
        </w:rPr>
        <w:t>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2476BFE1" w14:textId="77777777" w:rsidR="00AF0BF7" w:rsidRPr="008F7F85" w:rsidRDefault="00A83A88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դրանք պետք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լինեն հստակ, </w:t>
      </w:r>
    </w:p>
    <w:p w14:paraId="7AABD2A2" w14:textId="77777777" w:rsidR="00AF0BF7" w:rsidRPr="008F7F85" w:rsidRDefault="00AB41B4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դրանք պետք է հասկանալի </w:t>
      </w:r>
      <w:r w:rsidR="00A75BB7" w:rsidRPr="008F7F85">
        <w:rPr>
          <w:rFonts w:ascii="GHEA Grapalat" w:hAnsi="GHEA Grapalat"/>
          <w:sz w:val="24"/>
          <w:szCs w:val="24"/>
        </w:rPr>
        <w:t xml:space="preserve">լինեն </w:t>
      </w:r>
      <w:r w:rsidR="00A83A88" w:rsidRPr="008F7F85">
        <w:rPr>
          <w:rFonts w:ascii="GHEA Grapalat" w:hAnsi="GHEA Grapalat"/>
          <w:sz w:val="24"/>
          <w:szCs w:val="24"/>
        </w:rPr>
        <w:t>տեղեկատվական փոխգործակցության կանոնները կիրառող անձանց համար,</w:t>
      </w:r>
    </w:p>
    <w:p w14:paraId="2CBC7E06" w14:textId="77777777" w:rsidR="00AF0BF7" w:rsidRPr="008F7F85" w:rsidRDefault="00A83A88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դրանք պետք է բացառեն պլանավորող արդյունքի ոչ միանշանակ մեկնաբանությ</w:t>
      </w:r>
      <w:r w:rsidR="00A75BB7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>ն հնարավորությունը:</w:t>
      </w:r>
    </w:p>
    <w:p w14:paraId="563B78AE" w14:textId="77777777" w:rsidR="00AF0BF7" w:rsidRPr="008F7F85" w:rsidRDefault="00084553" w:rsidP="00BA30DD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25.</w:t>
      </w:r>
      <w:r w:rsidRPr="008F7F85">
        <w:rPr>
          <w:rFonts w:ascii="GHEA Grapalat" w:hAnsi="GHEA Grapalat"/>
          <w:sz w:val="24"/>
          <w:szCs w:val="24"/>
        </w:rPr>
        <w:tab/>
      </w:r>
      <w:r w:rsidR="00A75BB7" w:rsidRPr="008F7F85">
        <w:rPr>
          <w:rFonts w:ascii="GHEA Grapalat" w:hAnsi="GHEA Grapalat"/>
          <w:sz w:val="24"/>
          <w:szCs w:val="24"/>
        </w:rPr>
        <w:t>Ենթաբաժնում ը</w:t>
      </w:r>
      <w:r w:rsidR="006B6C25" w:rsidRPr="008F7F85">
        <w:rPr>
          <w:rFonts w:ascii="GHEA Grapalat" w:hAnsi="GHEA Grapalat"/>
          <w:sz w:val="24"/>
          <w:szCs w:val="24"/>
        </w:rPr>
        <w:t>նդհանուր գործընթացի խնդիրներ</w:t>
      </w:r>
      <w:r w:rsidR="00A75BB7" w:rsidRPr="008F7F85">
        <w:rPr>
          <w:rFonts w:ascii="GHEA Grapalat" w:hAnsi="GHEA Grapalat"/>
          <w:sz w:val="24"/>
          <w:szCs w:val="24"/>
        </w:rPr>
        <w:t>ը</w:t>
      </w:r>
      <w:r w:rsidR="006B6C25" w:rsidRPr="008F7F85">
        <w:rPr>
          <w:rFonts w:ascii="GHEA Grapalat" w:hAnsi="GHEA Grapalat"/>
          <w:sz w:val="24"/>
          <w:szCs w:val="24"/>
        </w:rPr>
        <w:t xml:space="preserve"> սահմանվում են որպես փոխկապակցված միջոցառումների ամբողջություն, որոնք ապահովում են ընդհանուր գործընթացի նպատակների</w:t>
      </w:r>
      <w:r w:rsidR="00A75BB7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A75BB7" w:rsidRPr="008F7F85">
        <w:rPr>
          <w:rFonts w:ascii="GHEA Grapalat" w:hAnsi="GHEA Grapalat"/>
          <w:sz w:val="24"/>
          <w:szCs w:val="24"/>
        </w:rPr>
        <w:t>հասնել</w:t>
      </w:r>
      <w:r w:rsidR="006B6C25" w:rsidRPr="008F7F85">
        <w:rPr>
          <w:rFonts w:ascii="GHEA Grapalat" w:hAnsi="GHEA Grapalat"/>
          <w:sz w:val="24"/>
          <w:szCs w:val="24"/>
        </w:rPr>
        <w:t xml:space="preserve">ը: </w:t>
      </w:r>
    </w:p>
    <w:p w14:paraId="42919682" w14:textId="77777777" w:rsidR="00AF0BF7" w:rsidRPr="008F7F85" w:rsidRDefault="00A83A88" w:rsidP="00BA30DD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գործընթացի խնդիրների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ակերպումները պետք է հիմնվ</w:t>
      </w:r>
      <w:r w:rsidR="00A75BB7" w:rsidRPr="008F7F85">
        <w:rPr>
          <w:rFonts w:ascii="GHEA Grapalat" w:hAnsi="GHEA Grapalat"/>
          <w:sz w:val="24"/>
          <w:szCs w:val="24"/>
        </w:rPr>
        <w:t>ած լին</w:t>
      </w:r>
      <w:r w:rsidRPr="008F7F85">
        <w:rPr>
          <w:rFonts w:ascii="GHEA Grapalat" w:hAnsi="GHEA Grapalat"/>
          <w:sz w:val="24"/>
          <w:szCs w:val="24"/>
        </w:rPr>
        <w:t xml:space="preserve">են Միության իրավունքի մաս կազմող միջազգային պայմանագրերի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ակտերի դրույթների</w:t>
      </w:r>
      <w:r w:rsidR="00A75BB7" w:rsidRPr="008F7F85">
        <w:rPr>
          <w:rFonts w:ascii="GHEA Grapalat" w:hAnsi="GHEA Grapalat"/>
          <w:sz w:val="24"/>
          <w:szCs w:val="24"/>
        </w:rPr>
        <w:t xml:space="preserve"> վրա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համապատասխանեն հստակ</w:t>
      </w:r>
      <w:r w:rsidR="00180FCD" w:rsidRPr="008F7F85">
        <w:rPr>
          <w:rFonts w:ascii="GHEA Grapalat" w:hAnsi="GHEA Grapalat"/>
          <w:sz w:val="24"/>
          <w:szCs w:val="24"/>
        </w:rPr>
        <w:t>ությ</w:t>
      </w:r>
      <w:r w:rsidRPr="008F7F85">
        <w:rPr>
          <w:rFonts w:ascii="GHEA Grapalat" w:hAnsi="GHEA Grapalat"/>
          <w:sz w:val="24"/>
          <w:szCs w:val="24"/>
        </w:rPr>
        <w:t xml:space="preserve">ան, անհրաժեշտության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բավարար լինելու պահանջներին</w:t>
      </w:r>
      <w:r w:rsidR="0054585E" w:rsidRPr="008F7F85">
        <w:rPr>
          <w:rFonts w:ascii="GHEA Grapalat" w:hAnsi="GHEA Grapalat"/>
          <w:sz w:val="24"/>
          <w:szCs w:val="24"/>
        </w:rPr>
        <w:t>՝</w:t>
      </w:r>
      <w:r w:rsidR="00180FCD" w:rsidRPr="008F7F85">
        <w:rPr>
          <w:rFonts w:ascii="GHEA Grapalat" w:hAnsi="GHEA Grapalat"/>
          <w:sz w:val="24"/>
          <w:szCs w:val="24"/>
        </w:rPr>
        <w:t xml:space="preserve"> ընդհանուր գործընթացի նպատակներին հասնելու համար</w:t>
      </w:r>
      <w:r w:rsidRPr="008F7F85">
        <w:rPr>
          <w:rFonts w:ascii="GHEA Grapalat" w:hAnsi="GHEA Grapalat"/>
          <w:sz w:val="24"/>
          <w:szCs w:val="24"/>
        </w:rPr>
        <w:t>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6647D742" w14:textId="77777777" w:rsidR="00AF0BF7" w:rsidRPr="008F7F85" w:rsidRDefault="00A83A88" w:rsidP="00BA30DD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Խնդիրների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ակերպման ժամանակ անհրաժեշտ է ապահովել դրանց փոխկապակցվածությունը, համաձայնեցվածությունը, դրանց </w:t>
      </w:r>
      <w:r w:rsidR="00180FCD" w:rsidRPr="008F7F85">
        <w:rPr>
          <w:rFonts w:ascii="GHEA Grapalat" w:hAnsi="GHEA Grapalat"/>
          <w:sz w:val="24"/>
          <w:szCs w:val="24"/>
        </w:rPr>
        <w:t>լուծ</w:t>
      </w:r>
      <w:r w:rsidRPr="008F7F85">
        <w:rPr>
          <w:rFonts w:ascii="GHEA Grapalat" w:hAnsi="GHEA Grapalat"/>
          <w:sz w:val="24"/>
          <w:szCs w:val="24"/>
        </w:rPr>
        <w:t>ումներ</w:t>
      </w:r>
      <w:r w:rsidR="0054585E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ստուգելու հնարավորությունը: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6D19FD9A" w14:textId="77777777" w:rsidR="00AF0BF7" w:rsidRPr="008F7F85" w:rsidRDefault="00084553" w:rsidP="00BA30DD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26.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>Ընդհանուր գործընթացի մասնակիցների կազմը սահմանվում է</w:t>
      </w:r>
      <w:r w:rsidR="00180FCD" w:rsidRPr="008F7F85">
        <w:rPr>
          <w:rFonts w:ascii="GHEA Grapalat" w:hAnsi="GHEA Grapalat"/>
          <w:sz w:val="24"/>
          <w:szCs w:val="24"/>
        </w:rPr>
        <w:t xml:space="preserve"> </w:t>
      </w:r>
      <w:r w:rsidR="006B6C25" w:rsidRPr="008F7F85">
        <w:rPr>
          <w:rFonts w:ascii="GHEA Grapalat" w:hAnsi="GHEA Grapalat"/>
          <w:sz w:val="24"/>
          <w:szCs w:val="24"/>
        </w:rPr>
        <w:t>«Ընդհանուր գործընթացի մասնակիցները» ենթաբաժնում</w:t>
      </w:r>
      <w:r w:rsidR="007C038E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ընդհանուր </w:t>
      </w:r>
      <w:r w:rsidR="006B6C25" w:rsidRPr="008F7F85">
        <w:rPr>
          <w:rFonts w:ascii="GHEA Grapalat" w:hAnsi="GHEA Grapalat"/>
          <w:sz w:val="24"/>
          <w:szCs w:val="24"/>
        </w:rPr>
        <w:lastRenderedPageBreak/>
        <w:t>գործընթացը կանոնակարգող</w:t>
      </w:r>
      <w:r w:rsidR="007C038E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Միության իրավունքի մաս կազմող միջազգային պայմանագրերի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ակտերի դրույթների հիման վրա: </w:t>
      </w:r>
    </w:p>
    <w:p w14:paraId="1922FC1A" w14:textId="77777777" w:rsidR="00AF0BF7" w:rsidRPr="008F7F85" w:rsidRDefault="00D63754" w:rsidP="00BA30DD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</w:t>
      </w:r>
      <w:r w:rsidR="00A83A88" w:rsidRPr="008F7F85">
        <w:rPr>
          <w:rFonts w:ascii="GHEA Grapalat" w:hAnsi="GHEA Grapalat"/>
          <w:sz w:val="24"/>
          <w:szCs w:val="24"/>
        </w:rPr>
        <w:t>նդհանուր գործընթացի մասնակիցների</w:t>
      </w:r>
      <w:r w:rsidRPr="008F7F85">
        <w:rPr>
          <w:rFonts w:ascii="GHEA Grapalat" w:hAnsi="GHEA Grapalat"/>
          <w:sz w:val="24"/>
          <w:szCs w:val="24"/>
        </w:rPr>
        <w:t>՝</w:t>
      </w:r>
      <w:r w:rsidR="00A83A8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ծածկագրային նշագրերով </w:t>
      </w:r>
      <w:r w:rsidR="00A83A88" w:rsidRPr="008F7F85">
        <w:rPr>
          <w:rFonts w:ascii="GHEA Grapalat" w:hAnsi="GHEA Grapalat"/>
          <w:sz w:val="24"/>
          <w:szCs w:val="24"/>
        </w:rPr>
        <w:t xml:space="preserve">ցանկը ներկայացվում է աղյուսակի </w:t>
      </w:r>
      <w:r w:rsidR="007C038E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>ով</w:t>
      </w:r>
      <w:r w:rsidR="007C038E" w:rsidRPr="008F7F85">
        <w:rPr>
          <w:rFonts w:ascii="GHEA Grapalat" w:hAnsi="GHEA Grapalat"/>
          <w:sz w:val="24"/>
          <w:szCs w:val="24"/>
        </w:rPr>
        <w:t>՝</w:t>
      </w:r>
      <w:r w:rsidR="00A83A88" w:rsidRPr="008F7F85">
        <w:rPr>
          <w:rFonts w:ascii="GHEA Grapalat" w:hAnsi="GHEA Grapalat"/>
          <w:sz w:val="24"/>
          <w:szCs w:val="24"/>
        </w:rPr>
        <w:t xml:space="preserve">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83A88" w:rsidRPr="008F7F85">
        <w:rPr>
          <w:rFonts w:ascii="GHEA Grapalat" w:hAnsi="GHEA Grapalat"/>
          <w:sz w:val="24"/>
          <w:szCs w:val="24"/>
        </w:rPr>
        <w:t>յալ նմուշի համա</w:t>
      </w:r>
      <w:r w:rsidR="007C038E" w:rsidRPr="008F7F85">
        <w:rPr>
          <w:rFonts w:ascii="GHEA Grapalat" w:hAnsi="GHEA Grapalat"/>
          <w:sz w:val="24"/>
          <w:szCs w:val="24"/>
        </w:rPr>
        <w:t>ձ</w:t>
      </w:r>
      <w:r w:rsidR="00A83A88" w:rsidRPr="008F7F85">
        <w:rPr>
          <w:rFonts w:ascii="GHEA Grapalat" w:hAnsi="GHEA Grapalat"/>
          <w:sz w:val="24"/>
          <w:szCs w:val="24"/>
        </w:rPr>
        <w:t>ա</w:t>
      </w:r>
      <w:r w:rsidR="007C038E" w:rsidRPr="008F7F85">
        <w:rPr>
          <w:rFonts w:ascii="GHEA Grapalat" w:hAnsi="GHEA Grapalat"/>
          <w:sz w:val="24"/>
          <w:szCs w:val="24"/>
        </w:rPr>
        <w:t>յ</w:t>
      </w:r>
      <w:r w:rsidR="00A83A88" w:rsidRPr="008F7F85">
        <w:rPr>
          <w:rFonts w:ascii="GHEA Grapalat" w:hAnsi="GHEA Grapalat"/>
          <w:sz w:val="24"/>
          <w:szCs w:val="24"/>
        </w:rPr>
        <w:t>ն</w:t>
      </w:r>
      <w:r w:rsidR="007C038E" w:rsidRPr="008F7F85">
        <w:rPr>
          <w:rFonts w:ascii="GHEA Grapalat" w:hAnsi="GHEA Grapalat"/>
          <w:sz w:val="24"/>
          <w:szCs w:val="24"/>
        </w:rPr>
        <w:t>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6E2E2E5C" w14:textId="77777777" w:rsidR="0005603E" w:rsidRPr="008F7F85" w:rsidRDefault="0005603E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3126"/>
        <w:gridCol w:w="3126"/>
      </w:tblGrid>
      <w:tr w:rsidR="00AF0BF7" w:rsidRPr="008F7F85" w14:paraId="1B8847BD" w14:textId="77777777" w:rsidTr="0005603E">
        <w:trPr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5731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DE46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FCDD6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58627A47" w14:textId="77777777" w:rsidTr="0005603E">
        <w:trPr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4CB9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346F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5FC72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F0BF7" w:rsidRPr="008F7F85" w14:paraId="32C725F8" w14:textId="77777777" w:rsidTr="0005603E">
        <w:trPr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9DFF7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1EF55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17593B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1E731557" w14:textId="77777777" w:rsidTr="0005603E">
        <w:trPr>
          <w:jc w:val="center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8668D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2DF53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E6486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</w:tbl>
    <w:p w14:paraId="400667F9" w14:textId="77777777" w:rsidR="00AF0BF7" w:rsidRPr="008F7F85" w:rsidRDefault="00A83A88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D63754" w:rsidRPr="008F7F85">
        <w:rPr>
          <w:rFonts w:ascii="GHEA Grapalat" w:hAnsi="GHEA Grapalat"/>
          <w:sz w:val="24"/>
          <w:szCs w:val="24"/>
        </w:rPr>
        <w:t>՝</w:t>
      </w:r>
    </w:p>
    <w:tbl>
      <w:tblPr>
        <w:tblOverlap w:val="never"/>
        <w:tblW w:w="93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3125"/>
        <w:gridCol w:w="10"/>
        <w:gridCol w:w="3118"/>
      </w:tblGrid>
      <w:tr w:rsidR="00AF0BF7" w:rsidRPr="008F7F85" w14:paraId="25709D8D" w14:textId="77777777" w:rsidTr="0005603E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F8C3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385E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5D4C6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61A404D0" w14:textId="77777777" w:rsidTr="0005603E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8FA1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F5CB0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38A0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F0BF7" w:rsidRPr="008F7F85" w14:paraId="16C59E99" w14:textId="77777777" w:rsidTr="0005603E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99592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Р.ACT.001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C057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Հանձնաժողով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A70CA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մարմին, որն ապահովում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Միության տեղեկատվական պորտալում իրավունք ստանալու հայտերի ռեեստրի տեղեկությունների</w:t>
            </w:r>
            <w:r w:rsidR="007C038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հասանելիությունը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Տեղեկություններ է ստանում անդամ պետությունների ազգային տեղեկատվական ռեսուրսներից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թարմացնում է Միության տեղեկատվական պորտալում իրավունք ստանալու հայտերի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ռեեստրի տեղեկությունները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F0BF7" w:rsidRPr="008F7F85" w14:paraId="5C106CC1" w14:textId="77777777" w:rsidTr="0005603E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20350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Р.ОТ.01.ACT.001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5E296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հայտատու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27C1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անդամ պետության լիազոր</w:t>
            </w:r>
            <w:r w:rsidR="00D6375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ված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մարմին իրավունք ստանալու հայտ ներկայացրած իրավաբանական կամ ֆիզիկական անձ</w:t>
            </w:r>
          </w:p>
        </w:tc>
      </w:tr>
      <w:tr w:rsidR="00AF0BF7" w:rsidRPr="008F7F85" w14:paraId="5C36FCA0" w14:textId="77777777" w:rsidTr="0005603E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90AA4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Р.ОТ.01.ACT.003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A3050" w14:textId="77777777" w:rsidR="00AF0BF7" w:rsidRPr="008F7F85" w:rsidRDefault="00511BD2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լիազորված մարմին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C34E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անդամ պետության լիազորված մարմին, որն </w:t>
            </w:r>
            <w:r w:rsidR="00452D2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ընդունում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հայտեր</w:t>
            </w:r>
            <w:r w:rsidR="00D6375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0B26F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="009F105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9F105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ավորում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9F105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վարում է իրավունք ստանալու հայտերի ազգային տեղեկատվական ռեսուրսը</w:t>
            </w:r>
          </w:p>
        </w:tc>
      </w:tr>
      <w:tr w:rsidR="00AF0BF7" w:rsidRPr="008F7F85" w14:paraId="67CE8363" w14:textId="77777777" w:rsidTr="0005603E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67D7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Р.ОТ.01.ACT.004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8E572" w14:textId="77777777" w:rsidR="00AF0BF7" w:rsidRPr="008F7F85" w:rsidRDefault="00511BD2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ազգային գերատեսչություն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739BA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անդամ պետության լիազոր</w:t>
            </w:r>
            <w:r w:rsidR="000B26F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ված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մարմին, որ</w:t>
            </w:r>
            <w:r w:rsidR="000B26F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պատասխանատու է իրավունք ստանալու հայտի փորձաքննության համար </w:t>
            </w:r>
          </w:p>
        </w:tc>
      </w:tr>
    </w:tbl>
    <w:p w14:paraId="78935FAD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Ծածկագրային նշագիրը շնորհվում է ընդհանուր գործընթացի յուրաքանչյուր մասնակցին</w:t>
      </w:r>
      <w:r w:rsidR="000B26FC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սույն </w:t>
      </w:r>
      <w:r w:rsidR="009F1051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 xml:space="preserve">եթոդիկայի VIII բաժնին համապատասխան: </w:t>
      </w:r>
    </w:p>
    <w:p w14:paraId="48CA7392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«Անվանումը» սյունակում </w:t>
      </w:r>
      <w:r w:rsidR="00A61032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A61032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 xml:space="preserve">վում է ընդհանուր գործընթացի մասնակցի անվանումը, որը սահմանվում է Միության իրավունքի մաս կազմող միջազգային պայմանագրերին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ակտերին, անդամ պետությունների օրենսդրության ակտերին համապատասխան: </w:t>
      </w:r>
    </w:p>
    <w:p w14:paraId="19C08E78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«Նկարագրությունը» սյունակում լիազոր</w:t>
      </w:r>
      <w:r w:rsidR="003455A6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մարմինների </w:t>
      </w:r>
      <w:r w:rsidR="003455A6" w:rsidRPr="008F7F85">
        <w:rPr>
          <w:rFonts w:ascii="GHEA Grapalat" w:hAnsi="GHEA Grapalat"/>
          <w:sz w:val="24"/>
          <w:szCs w:val="24"/>
        </w:rPr>
        <w:t>համար</w:t>
      </w:r>
      <w:r w:rsidRPr="008F7F85">
        <w:rPr>
          <w:rFonts w:ascii="GHEA Grapalat" w:hAnsi="GHEA Grapalat"/>
          <w:sz w:val="24"/>
          <w:szCs w:val="24"/>
        </w:rPr>
        <w:t xml:space="preserve"> նշվում են </w:t>
      </w:r>
      <w:r w:rsidRPr="008F7F85">
        <w:rPr>
          <w:rFonts w:ascii="GHEA Grapalat" w:hAnsi="GHEA Grapalat"/>
          <w:sz w:val="24"/>
          <w:szCs w:val="24"/>
        </w:rPr>
        <w:lastRenderedPageBreak/>
        <w:t>անդամ պետությունների օրենսդրությանը համապատասխան՝ անդամ պետությունների գործադիր իշխանության</w:t>
      </w:r>
      <w:r w:rsidR="00A34566" w:rsidRPr="008F7F85">
        <w:rPr>
          <w:rFonts w:ascii="GHEA Grapalat" w:hAnsi="GHEA Grapalat"/>
          <w:sz w:val="24"/>
          <w:szCs w:val="24"/>
        </w:rPr>
        <w:t xml:space="preserve">՝ համապատասխան լիազորություններով օժտված </w:t>
      </w:r>
      <w:r w:rsidRPr="008F7F85">
        <w:rPr>
          <w:rFonts w:ascii="GHEA Grapalat" w:hAnsi="GHEA Grapalat"/>
          <w:sz w:val="24"/>
          <w:szCs w:val="24"/>
        </w:rPr>
        <w:t xml:space="preserve">մարմինների անվանումները, որոնք </w:t>
      </w:r>
      <w:r w:rsidR="003455A6" w:rsidRPr="008F7F85">
        <w:rPr>
          <w:rFonts w:ascii="GHEA Grapalat" w:hAnsi="GHEA Grapalat"/>
          <w:sz w:val="24"/>
          <w:szCs w:val="24"/>
        </w:rPr>
        <w:t xml:space="preserve">Միության իրավունքի մաս կազմող միջազգային պայմանագրերի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3455A6" w:rsidRPr="008F7F85">
        <w:rPr>
          <w:rFonts w:ascii="GHEA Grapalat" w:hAnsi="GHEA Grapalat"/>
          <w:sz w:val="24"/>
          <w:szCs w:val="24"/>
        </w:rPr>
        <w:t xml:space="preserve"> ակտերի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3455A6" w:rsidRPr="008F7F85">
        <w:rPr>
          <w:rFonts w:ascii="GHEA Grapalat" w:hAnsi="GHEA Grapalat"/>
          <w:sz w:val="24"/>
          <w:szCs w:val="24"/>
        </w:rPr>
        <w:t xml:space="preserve"> անդամ պետությունների օրենսդրության</w:t>
      </w:r>
      <w:r w:rsidR="00BE7773" w:rsidRPr="008F7F85">
        <w:rPr>
          <w:rFonts w:ascii="GHEA Grapalat" w:hAnsi="GHEA Grapalat"/>
          <w:sz w:val="24"/>
          <w:szCs w:val="24"/>
        </w:rPr>
        <w:t>՝ ի կատարումն</w:t>
      </w:r>
      <w:r w:rsidR="00FA57C1" w:rsidRPr="008F7F85">
        <w:rPr>
          <w:rFonts w:ascii="GHEA Grapalat" w:hAnsi="GHEA Grapalat"/>
          <w:sz w:val="24"/>
          <w:szCs w:val="24"/>
        </w:rPr>
        <w:t xml:space="preserve"> դրանց</w:t>
      </w:r>
      <w:r w:rsidR="003455A6" w:rsidRPr="008F7F85">
        <w:rPr>
          <w:rFonts w:ascii="GHEA Grapalat" w:hAnsi="GHEA Grapalat"/>
          <w:sz w:val="24"/>
          <w:szCs w:val="24"/>
        </w:rPr>
        <w:t xml:space="preserve"> ընդունած ակտերի հիման վրա </w:t>
      </w:r>
      <w:r w:rsidRPr="008F7F85">
        <w:rPr>
          <w:rFonts w:ascii="GHEA Grapalat" w:hAnsi="GHEA Grapalat"/>
          <w:sz w:val="24"/>
          <w:szCs w:val="24"/>
        </w:rPr>
        <w:t>գործում են որպես ընդհանուր գործընթացի մասնակից</w:t>
      </w:r>
      <w:r w:rsidR="003455A6" w:rsidRPr="008F7F85">
        <w:rPr>
          <w:rFonts w:ascii="GHEA Grapalat" w:hAnsi="GHEA Grapalat"/>
          <w:sz w:val="24"/>
          <w:szCs w:val="24"/>
        </w:rPr>
        <w:t>:</w:t>
      </w:r>
    </w:p>
    <w:p w14:paraId="0B2650B0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Լիազոր</w:t>
      </w:r>
      <w:r w:rsidR="004B423A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մարմնի անվանման փոխարեն կարող է </w:t>
      </w:r>
      <w:r w:rsidR="004B423A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4B423A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 xml:space="preserve">վել </w:t>
      </w:r>
      <w:r w:rsidR="00805B48" w:rsidRPr="008F7F85">
        <w:rPr>
          <w:rFonts w:ascii="GHEA Grapalat" w:hAnsi="GHEA Grapalat"/>
          <w:sz w:val="24"/>
          <w:szCs w:val="24"/>
        </w:rPr>
        <w:t>դ</w:t>
      </w:r>
      <w:r w:rsidRPr="008F7F85">
        <w:rPr>
          <w:rFonts w:ascii="GHEA Grapalat" w:hAnsi="GHEA Grapalat"/>
          <w:sz w:val="24"/>
          <w:szCs w:val="24"/>
        </w:rPr>
        <w:t>րա իրավասությունների շրջանակների բնութագիրը, օրինակ՝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«Անդամ պետության գործադիր իշխանության լիազոր</w:t>
      </w:r>
      <w:r w:rsidR="004B423A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մարմին, որը վարում է...» կամ «Անդամ պետության լիազոր</w:t>
      </w:r>
      <w:r w:rsidR="004B423A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մարմին, որի իրավասություններին են վերապահված անդամ պետության օրենսդրությանը համապատասխան հարցեր...»:</w:t>
      </w:r>
    </w:p>
    <w:p w14:paraId="57F2212A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Եթե Միության իրավունքի մաս կազմող միջազգային պայմանագրերին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ակտերին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(կամ) անդամ պետությունների </w:t>
      </w:r>
      <w:r w:rsidR="00BE7773" w:rsidRPr="008F7F85">
        <w:rPr>
          <w:rFonts w:ascii="GHEA Grapalat" w:hAnsi="GHEA Grapalat"/>
          <w:sz w:val="24"/>
          <w:szCs w:val="24"/>
        </w:rPr>
        <w:t xml:space="preserve">օրենսդրության՝ </w:t>
      </w:r>
      <w:r w:rsidR="001379D6" w:rsidRPr="008F7F85">
        <w:rPr>
          <w:rFonts w:ascii="GHEA Grapalat" w:hAnsi="GHEA Grapalat"/>
          <w:sz w:val="24"/>
          <w:szCs w:val="24"/>
        </w:rPr>
        <w:t xml:space="preserve">ի </w:t>
      </w:r>
      <w:r w:rsidR="00BE7773" w:rsidRPr="008F7F85">
        <w:rPr>
          <w:rFonts w:ascii="GHEA Grapalat" w:hAnsi="GHEA Grapalat"/>
          <w:sz w:val="24"/>
          <w:szCs w:val="24"/>
        </w:rPr>
        <w:t>կատար</w:t>
      </w:r>
      <w:r w:rsidR="001379D6" w:rsidRPr="008F7F85">
        <w:rPr>
          <w:rFonts w:ascii="GHEA Grapalat" w:hAnsi="GHEA Grapalat"/>
          <w:sz w:val="24"/>
          <w:szCs w:val="24"/>
        </w:rPr>
        <w:t>ումն դրանց</w:t>
      </w:r>
      <w:r w:rsidRPr="008F7F85">
        <w:rPr>
          <w:rFonts w:ascii="GHEA Grapalat" w:hAnsi="GHEA Grapalat"/>
          <w:sz w:val="24"/>
          <w:szCs w:val="24"/>
        </w:rPr>
        <w:t xml:space="preserve"> ընդունած ակտերին համապատասխան ընդհանուր </w:t>
      </w:r>
      <w:r w:rsidR="004E6287" w:rsidRPr="008F7F85">
        <w:rPr>
          <w:rFonts w:ascii="GHEA Grapalat" w:hAnsi="GHEA Grapalat"/>
          <w:sz w:val="24"/>
          <w:szCs w:val="24"/>
        </w:rPr>
        <w:t>գործ</w:t>
      </w:r>
      <w:r w:rsidRPr="008F7F85">
        <w:rPr>
          <w:rFonts w:ascii="GHEA Grapalat" w:hAnsi="GHEA Grapalat"/>
          <w:sz w:val="24"/>
          <w:szCs w:val="24"/>
        </w:rPr>
        <w:t>ընթաց</w:t>
      </w:r>
      <w:r w:rsidR="004E6287" w:rsidRPr="008F7F85">
        <w:rPr>
          <w:rFonts w:ascii="GHEA Grapalat" w:hAnsi="GHEA Grapalat"/>
          <w:sz w:val="24"/>
          <w:szCs w:val="24"/>
        </w:rPr>
        <w:t>ին</w:t>
      </w:r>
      <w:r w:rsidRPr="008F7F85">
        <w:rPr>
          <w:rFonts w:ascii="GHEA Grapalat" w:hAnsi="GHEA Grapalat"/>
          <w:sz w:val="24"/>
          <w:szCs w:val="24"/>
        </w:rPr>
        <w:t xml:space="preserve"> մասնակցում է լիազոր</w:t>
      </w:r>
      <w:r w:rsidR="004E6287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մարմնի կամ Հանձնաժողովի կառուցվածքային ստորաբաժանումը, «Նկարագրությունը» սյունակում </w:t>
      </w:r>
      <w:r w:rsidR="004E628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4E6287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 xml:space="preserve">վում է նշված կառուցվածքային ստորաբաժանման անվանումը կամ </w:t>
      </w:r>
      <w:r w:rsidR="004E6287" w:rsidRPr="008F7F85">
        <w:rPr>
          <w:rFonts w:ascii="GHEA Grapalat" w:hAnsi="GHEA Grapalat"/>
          <w:sz w:val="24"/>
          <w:szCs w:val="24"/>
        </w:rPr>
        <w:t xml:space="preserve">այն </w:t>
      </w:r>
      <w:r w:rsidRPr="008F7F85">
        <w:rPr>
          <w:rFonts w:ascii="GHEA Grapalat" w:hAnsi="GHEA Grapalat"/>
          <w:sz w:val="24"/>
          <w:szCs w:val="24"/>
        </w:rPr>
        <w:t xml:space="preserve">հատկանիշները, որոնք թույլ են տալիս </w:t>
      </w:r>
      <w:r w:rsidR="004E6287" w:rsidRPr="008F7F85">
        <w:rPr>
          <w:rFonts w:ascii="GHEA Grapalat" w:hAnsi="GHEA Grapalat"/>
          <w:sz w:val="24"/>
          <w:szCs w:val="24"/>
        </w:rPr>
        <w:t xml:space="preserve">լիազորված մարմնի կամ Հանձնաժողովի կազմակերպչական կառուցվածքում </w:t>
      </w:r>
      <w:r w:rsidRPr="008F7F85">
        <w:rPr>
          <w:rFonts w:ascii="GHEA Grapalat" w:hAnsi="GHEA Grapalat"/>
          <w:sz w:val="24"/>
          <w:szCs w:val="24"/>
        </w:rPr>
        <w:t>առանձնացնել պատասխանատու կառուցվածքային ստորաբաժանումը, օրինակ՝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«Եվրասիական տնտեսական հանձնաժողով, Ներքին շուկայի պաշտպանության դեպարտամենտ» կամ «</w:t>
      </w:r>
      <w:r w:rsidR="00596E17" w:rsidRPr="008F7F85">
        <w:rPr>
          <w:rFonts w:ascii="GHEA Grapalat" w:hAnsi="GHEA Grapalat"/>
          <w:sz w:val="24"/>
          <w:szCs w:val="24"/>
        </w:rPr>
        <w:t xml:space="preserve">Եվրասիական տնտեսական հանձնաժողովի՝ </w:t>
      </w:r>
      <w:r w:rsidRPr="008F7F85">
        <w:rPr>
          <w:rFonts w:ascii="GHEA Grapalat" w:hAnsi="GHEA Grapalat"/>
          <w:sz w:val="24"/>
          <w:szCs w:val="24"/>
        </w:rPr>
        <w:t xml:space="preserve">Եվրասիական տնտեսական միության տարածքում հատուկ պաշտպանական, հակագնագցման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փոխհատուցման միջոցների կիրառմանը նախորդող քննության անցկացման համար պատասխանատու մարմնի լիազորություններ</w:t>
      </w:r>
      <w:r w:rsidR="00B42BB8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B42BB8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>ր</w:t>
      </w:r>
      <w:r w:rsidR="00B42BB8" w:rsidRPr="008F7F85">
        <w:rPr>
          <w:rFonts w:ascii="GHEA Grapalat" w:hAnsi="GHEA Grapalat"/>
          <w:sz w:val="24"/>
          <w:szCs w:val="24"/>
        </w:rPr>
        <w:t>ականացն</w:t>
      </w:r>
      <w:r w:rsidRPr="008F7F85">
        <w:rPr>
          <w:rFonts w:ascii="GHEA Grapalat" w:hAnsi="GHEA Grapalat"/>
          <w:sz w:val="24"/>
          <w:szCs w:val="24"/>
        </w:rPr>
        <w:t>ող դեպարտամենտ»:</w:t>
      </w:r>
    </w:p>
    <w:p w14:paraId="7EEF2F0E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Եթե անդամ պետությունների օրենսդրությամբ նախատեսված է գործադիր իշխանության մարմինների </w:t>
      </w:r>
      <w:r w:rsidR="006B11E4" w:rsidRPr="008F7F85">
        <w:rPr>
          <w:rFonts w:ascii="GHEA Grapalat" w:hAnsi="GHEA Grapalat"/>
          <w:sz w:val="24"/>
          <w:szCs w:val="24"/>
        </w:rPr>
        <w:t xml:space="preserve">կողմից իրականացվող </w:t>
      </w:r>
      <w:r w:rsidRPr="008F7F85">
        <w:rPr>
          <w:rFonts w:ascii="GHEA Grapalat" w:hAnsi="GHEA Grapalat"/>
          <w:sz w:val="24"/>
          <w:szCs w:val="24"/>
        </w:rPr>
        <w:t>լիազորությունների պատվիրակման հնարավորություն</w:t>
      </w:r>
      <w:r w:rsidR="00596E17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այդպիսի հնարավորություն</w:t>
      </w:r>
      <w:r w:rsidR="00596E1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իրականացվ</w:t>
      </w:r>
      <w:r w:rsidR="000162A9" w:rsidRPr="008F7F85">
        <w:rPr>
          <w:rFonts w:ascii="GHEA Grapalat" w:hAnsi="GHEA Grapalat"/>
          <w:sz w:val="24"/>
          <w:szCs w:val="24"/>
        </w:rPr>
        <w:t>ել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lastRenderedPageBreak/>
        <w:t xml:space="preserve">է, </w:t>
      </w:r>
      <w:r w:rsidR="00BC5B23" w:rsidRPr="008F7F85">
        <w:rPr>
          <w:rFonts w:ascii="GHEA Grapalat" w:hAnsi="GHEA Grapalat"/>
          <w:sz w:val="24"/>
          <w:szCs w:val="24"/>
        </w:rPr>
        <w:t xml:space="preserve">ապա </w:t>
      </w:r>
      <w:r w:rsidRPr="008F7F85">
        <w:rPr>
          <w:rFonts w:ascii="GHEA Grapalat" w:hAnsi="GHEA Grapalat"/>
          <w:sz w:val="24"/>
          <w:szCs w:val="24"/>
        </w:rPr>
        <w:t>«Նկարագրություն</w:t>
      </w:r>
      <w:r w:rsidR="00BC5B23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» սյունակում </w:t>
      </w:r>
      <w:r w:rsidR="00BC5B23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BC5B23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է համապատասխան կազմակերպության անվանումը</w:t>
      </w:r>
      <w:r w:rsidR="00596E17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կամ բերվում են բնութագրեր, որոնք թույլ են տալիս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BC5B23" w:rsidRPr="008F7F85">
        <w:rPr>
          <w:rFonts w:ascii="GHEA Grapalat" w:hAnsi="GHEA Grapalat"/>
          <w:sz w:val="24"/>
          <w:szCs w:val="24"/>
        </w:rPr>
        <w:t xml:space="preserve">նույնականացնել </w:t>
      </w:r>
      <w:r w:rsidRPr="008F7F85">
        <w:rPr>
          <w:rFonts w:ascii="GHEA Grapalat" w:hAnsi="GHEA Grapalat"/>
          <w:sz w:val="24"/>
          <w:szCs w:val="24"/>
        </w:rPr>
        <w:t>նշված կազմակերպությունը: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38ED3462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Խմբային հատկանիշների </w:t>
      </w:r>
      <w:r w:rsidR="00BC5B23" w:rsidRPr="008F7F85">
        <w:rPr>
          <w:rFonts w:ascii="GHEA Grapalat" w:hAnsi="GHEA Grapalat"/>
          <w:sz w:val="24"/>
          <w:szCs w:val="24"/>
        </w:rPr>
        <w:t>օգտագործ</w:t>
      </w:r>
      <w:r w:rsidRPr="008F7F85">
        <w:rPr>
          <w:rFonts w:ascii="GHEA Grapalat" w:hAnsi="GHEA Grapalat"/>
          <w:sz w:val="24"/>
          <w:szCs w:val="24"/>
        </w:rPr>
        <w:t>մամբ շահագ</w:t>
      </w:r>
      <w:r w:rsidR="00BC5B23" w:rsidRPr="008F7F85">
        <w:rPr>
          <w:rFonts w:ascii="GHEA Grapalat" w:hAnsi="GHEA Grapalat"/>
          <w:sz w:val="24"/>
          <w:szCs w:val="24"/>
        </w:rPr>
        <w:t>ր</w:t>
      </w:r>
      <w:r w:rsidRPr="008F7F85">
        <w:rPr>
          <w:rFonts w:ascii="GHEA Grapalat" w:hAnsi="GHEA Grapalat"/>
          <w:sz w:val="24"/>
          <w:szCs w:val="24"/>
        </w:rPr>
        <w:t>գիռ անձանց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նկարագրության դեպքում կարող են </w:t>
      </w:r>
      <w:r w:rsidR="00BC5B23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BC5B23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 xml:space="preserve">վել իրավաբանական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(կամ) ֆիզիկական անձանց բնութագրերը, որոնք թույլ են տալիս համախմբել </w:t>
      </w:r>
      <w:r w:rsidR="000567AB" w:rsidRPr="008F7F85">
        <w:rPr>
          <w:rFonts w:ascii="GHEA Grapalat" w:hAnsi="GHEA Grapalat"/>
          <w:sz w:val="24"/>
          <w:szCs w:val="24"/>
        </w:rPr>
        <w:t xml:space="preserve">դրանք </w:t>
      </w:r>
      <w:r w:rsidR="00324157" w:rsidRPr="008F7F85">
        <w:rPr>
          <w:rFonts w:ascii="GHEA Grapalat" w:hAnsi="GHEA Grapalat"/>
          <w:sz w:val="24"/>
          <w:szCs w:val="24"/>
        </w:rPr>
        <w:t xml:space="preserve">ըստ </w:t>
      </w:r>
      <w:r w:rsidRPr="008F7F85">
        <w:rPr>
          <w:rFonts w:ascii="GHEA Grapalat" w:hAnsi="GHEA Grapalat"/>
          <w:sz w:val="24"/>
          <w:szCs w:val="24"/>
        </w:rPr>
        <w:t xml:space="preserve">ընդհանուր գործընթացում ներգրավվածության (կատարվող գործառնություններում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ընթացակարգերում անմիջական մասնակցությա</w:t>
      </w:r>
      <w:r w:rsidR="0032415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), ընդհանուր գործընթացի արդյունք</w:t>
      </w:r>
      <w:r w:rsidR="00FC320D" w:rsidRPr="008F7F85">
        <w:rPr>
          <w:rFonts w:ascii="GHEA Grapalat" w:hAnsi="GHEA Grapalat"/>
          <w:sz w:val="24"/>
          <w:szCs w:val="24"/>
        </w:rPr>
        <w:t>ում</w:t>
      </w:r>
      <w:r w:rsidRPr="008F7F85">
        <w:rPr>
          <w:rFonts w:ascii="GHEA Grapalat" w:hAnsi="GHEA Grapalat"/>
          <w:sz w:val="24"/>
          <w:szCs w:val="24"/>
        </w:rPr>
        <w:t xml:space="preserve"> շահագ</w:t>
      </w:r>
      <w:r w:rsidR="00FC320D" w:rsidRPr="008F7F85">
        <w:rPr>
          <w:rFonts w:ascii="GHEA Grapalat" w:hAnsi="GHEA Grapalat"/>
          <w:sz w:val="24"/>
          <w:szCs w:val="24"/>
        </w:rPr>
        <w:t>ր</w:t>
      </w:r>
      <w:r w:rsidRPr="008F7F85">
        <w:rPr>
          <w:rFonts w:ascii="GHEA Grapalat" w:hAnsi="GHEA Grapalat"/>
          <w:sz w:val="24"/>
          <w:szCs w:val="24"/>
        </w:rPr>
        <w:t>գռվածության</w:t>
      </w:r>
      <w:r w:rsidR="00FC320D" w:rsidRPr="008F7F85">
        <w:rPr>
          <w:rFonts w:ascii="GHEA Grapalat" w:hAnsi="GHEA Grapalat"/>
          <w:sz w:val="24"/>
          <w:szCs w:val="24"/>
        </w:rPr>
        <w:t xml:space="preserve"> հատկանիշի</w:t>
      </w:r>
      <w:r w:rsidRPr="008F7F85">
        <w:rPr>
          <w:rFonts w:ascii="GHEA Grapalat" w:hAnsi="GHEA Grapalat"/>
          <w:sz w:val="24"/>
          <w:szCs w:val="24"/>
        </w:rPr>
        <w:t xml:space="preserve">: Եթե իրավաբանական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ֆիզիկական անձանց շրջանակը </w:t>
      </w:r>
      <w:r w:rsidR="00DC495C" w:rsidRPr="008F7F85">
        <w:rPr>
          <w:rFonts w:ascii="GHEA Grapalat" w:hAnsi="GHEA Grapalat"/>
          <w:sz w:val="24"/>
          <w:szCs w:val="24"/>
        </w:rPr>
        <w:t xml:space="preserve">սահմանվել </w:t>
      </w:r>
      <w:r w:rsidRPr="008F7F85">
        <w:rPr>
          <w:rFonts w:ascii="GHEA Grapalat" w:hAnsi="GHEA Grapalat"/>
          <w:sz w:val="24"/>
          <w:szCs w:val="24"/>
        </w:rPr>
        <w:t xml:space="preserve">է </w:t>
      </w:r>
      <w:r w:rsidR="00DC495C" w:rsidRPr="008F7F85">
        <w:rPr>
          <w:rFonts w:ascii="GHEA Grapalat" w:hAnsi="GHEA Grapalat"/>
          <w:sz w:val="24"/>
          <w:szCs w:val="24"/>
        </w:rPr>
        <w:t xml:space="preserve">Միության իրավունքի մաս կազմող միջազգային պայմանագրերին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DC495C" w:rsidRPr="008F7F85">
        <w:rPr>
          <w:rFonts w:ascii="GHEA Grapalat" w:hAnsi="GHEA Grapalat"/>
          <w:sz w:val="24"/>
          <w:szCs w:val="24"/>
        </w:rPr>
        <w:t xml:space="preserve"> ակտերին համապատասխան՝ նշելով </w:t>
      </w:r>
      <w:r w:rsidRPr="008F7F85">
        <w:rPr>
          <w:rFonts w:ascii="GHEA Grapalat" w:hAnsi="GHEA Grapalat"/>
          <w:sz w:val="24"/>
          <w:szCs w:val="24"/>
        </w:rPr>
        <w:t xml:space="preserve">գործունեության </w:t>
      </w:r>
      <w:r w:rsidR="00DC495C" w:rsidRPr="008F7F85">
        <w:rPr>
          <w:rFonts w:ascii="GHEA Grapalat" w:hAnsi="GHEA Grapalat"/>
          <w:sz w:val="24"/>
          <w:szCs w:val="24"/>
        </w:rPr>
        <w:t xml:space="preserve">իրականացվող </w:t>
      </w:r>
      <w:r w:rsidRPr="008F7F85">
        <w:rPr>
          <w:rFonts w:ascii="GHEA Grapalat" w:hAnsi="GHEA Grapalat"/>
          <w:sz w:val="24"/>
          <w:szCs w:val="24"/>
        </w:rPr>
        <w:t>տեսակներ</w:t>
      </w:r>
      <w:r w:rsidR="00723B5C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(գործունեության ոլորտ</w:t>
      </w:r>
      <w:r w:rsidR="00723B5C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), </w:t>
      </w:r>
      <w:r w:rsidR="00723B5C" w:rsidRPr="008F7F85">
        <w:rPr>
          <w:rFonts w:ascii="GHEA Grapalat" w:hAnsi="GHEA Grapalat"/>
          <w:sz w:val="24"/>
          <w:szCs w:val="24"/>
        </w:rPr>
        <w:t xml:space="preserve">ապա </w:t>
      </w:r>
      <w:r w:rsidRPr="008F7F85">
        <w:rPr>
          <w:rFonts w:ascii="GHEA Grapalat" w:hAnsi="GHEA Grapalat"/>
          <w:sz w:val="24"/>
          <w:szCs w:val="24"/>
        </w:rPr>
        <w:t>«Նկարագրություն</w:t>
      </w:r>
      <w:r w:rsidR="00723B5C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» սյունակում նպատակահարմար է </w:t>
      </w:r>
      <w:r w:rsidR="0037668F" w:rsidRPr="008F7F85">
        <w:rPr>
          <w:rFonts w:ascii="GHEA Grapalat" w:hAnsi="GHEA Grapalat"/>
          <w:sz w:val="24"/>
          <w:szCs w:val="24"/>
        </w:rPr>
        <w:t>օգտագործ</w:t>
      </w:r>
      <w:r w:rsidRPr="008F7F85">
        <w:rPr>
          <w:rFonts w:ascii="GHEA Grapalat" w:hAnsi="GHEA Grapalat"/>
          <w:sz w:val="24"/>
          <w:szCs w:val="24"/>
        </w:rPr>
        <w:t>ել համապատասխան նորմատիվ նշ</w:t>
      </w:r>
      <w:r w:rsidR="0037668F" w:rsidRPr="008F7F85">
        <w:rPr>
          <w:rFonts w:ascii="GHEA Grapalat" w:hAnsi="GHEA Grapalat"/>
          <w:sz w:val="24"/>
          <w:szCs w:val="24"/>
        </w:rPr>
        <w:t>ագր</w:t>
      </w:r>
      <w:r w:rsidRPr="008F7F85">
        <w:rPr>
          <w:rFonts w:ascii="GHEA Grapalat" w:hAnsi="GHEA Grapalat"/>
          <w:sz w:val="24"/>
          <w:szCs w:val="24"/>
        </w:rPr>
        <w:t>երը, օրինակ՝ «մաքսային փոխադրողներ», «հայտարարատու</w:t>
      </w:r>
      <w:r w:rsidR="0037668F" w:rsidRPr="008F7F85">
        <w:rPr>
          <w:rFonts w:ascii="GHEA Grapalat" w:hAnsi="GHEA Grapalat"/>
          <w:sz w:val="24"/>
          <w:szCs w:val="24"/>
        </w:rPr>
        <w:t>ներ</w:t>
      </w:r>
      <w:r w:rsidRPr="008F7F85">
        <w:rPr>
          <w:rFonts w:ascii="GHEA Grapalat" w:hAnsi="GHEA Grapalat"/>
          <w:sz w:val="24"/>
          <w:szCs w:val="24"/>
        </w:rPr>
        <w:t>», «արդյունաբերական սուբսիդիա ստացողներ», «տնտես</w:t>
      </w:r>
      <w:r w:rsidR="0037668F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>վարող սուբյեկտ (շուկայի սուբյեկտ)»:</w:t>
      </w:r>
    </w:p>
    <w:p w14:paraId="7EFF56A9" w14:textId="77777777" w:rsidR="00AF0BF7" w:rsidRPr="008F7F85" w:rsidRDefault="006B6C25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27.</w:t>
      </w:r>
      <w:r w:rsidR="0082383A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«Ընդհանուր գործընթացի կառուցվածք» ենթաբաժնում </w:t>
      </w:r>
      <w:r w:rsidR="00B87040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B87040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 xml:space="preserve">վում են ընդհանուր գործընթացի բոլոր ընթացակարգերի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B87040" w:rsidRPr="008F7F85">
        <w:rPr>
          <w:rFonts w:ascii="GHEA Grapalat" w:hAnsi="GHEA Grapalat"/>
          <w:sz w:val="24"/>
          <w:szCs w:val="24"/>
        </w:rPr>
        <w:t>դ</w:t>
      </w:r>
      <w:r w:rsidRPr="008F7F85">
        <w:rPr>
          <w:rFonts w:ascii="GHEA Grapalat" w:hAnsi="GHEA Grapalat"/>
          <w:sz w:val="24"/>
          <w:szCs w:val="24"/>
        </w:rPr>
        <w:t>ր</w:t>
      </w:r>
      <w:r w:rsidR="00B87040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>նց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կապերի վերաբերյալ ընդհանուր պատկերացում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ավորող տեղեկությունները: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24AC810A" w14:textId="77777777" w:rsidR="00AF0BF7" w:rsidRPr="008F7F85" w:rsidRDefault="00A83A88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Ընդհանուր գործընթացի ընթացակարգերի նկարագրությունը </w:t>
      </w:r>
      <w:r w:rsidR="00CE55C0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CE55C0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է ամբողջությամբ</w:t>
      </w:r>
      <w:r w:rsidR="00C21EAF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համար (եթե ընթացակարգերը չեն միավորվել խմբեր</w:t>
      </w:r>
      <w:r w:rsidR="004D2795" w:rsidRPr="008F7F85">
        <w:rPr>
          <w:rFonts w:ascii="GHEA Grapalat" w:hAnsi="GHEA Grapalat"/>
          <w:sz w:val="24"/>
          <w:szCs w:val="24"/>
        </w:rPr>
        <w:t>ում</w:t>
      </w:r>
      <w:r w:rsidRPr="008F7F85">
        <w:rPr>
          <w:rFonts w:ascii="GHEA Grapalat" w:hAnsi="GHEA Grapalat"/>
          <w:sz w:val="24"/>
          <w:szCs w:val="24"/>
        </w:rPr>
        <w:t>)</w:t>
      </w:r>
      <w:r w:rsidR="00596E17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կամ առանձին</w:t>
      </w:r>
      <w:r w:rsidR="00C21EAF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ընթացակարգի յուրաքանչյուր խմբի համար (եթե ընթացակարգերը միավորվել են խմբեր</w:t>
      </w:r>
      <w:r w:rsidR="00D7480A" w:rsidRPr="008F7F85">
        <w:rPr>
          <w:rFonts w:ascii="GHEA Grapalat" w:hAnsi="GHEA Grapalat"/>
          <w:sz w:val="24"/>
          <w:szCs w:val="24"/>
        </w:rPr>
        <w:t>ում</w:t>
      </w:r>
      <w:r w:rsidRPr="008F7F85">
        <w:rPr>
          <w:rFonts w:ascii="GHEA Grapalat" w:hAnsi="GHEA Grapalat"/>
          <w:sz w:val="24"/>
          <w:szCs w:val="24"/>
        </w:rPr>
        <w:t xml:space="preserve">): </w:t>
      </w:r>
    </w:p>
    <w:p w14:paraId="08DF28FD" w14:textId="77777777" w:rsidR="00AF0BF7" w:rsidRPr="008F7F85" w:rsidRDefault="00A83A88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Եթե ընդհանուր գործընթացի շրջանակներում ենթադրվում է ընդհանուր տեղեկատվական ռեսուրսի </w:t>
      </w:r>
      <w:r w:rsidR="001F0938" w:rsidRPr="008F7F85">
        <w:rPr>
          <w:rFonts w:ascii="GHEA Grapalat" w:hAnsi="GHEA Grapalat"/>
          <w:sz w:val="24"/>
          <w:szCs w:val="24"/>
        </w:rPr>
        <w:t>օգտագործ</w:t>
      </w:r>
      <w:r w:rsidRPr="008F7F85">
        <w:rPr>
          <w:rFonts w:ascii="GHEA Grapalat" w:hAnsi="GHEA Grapalat"/>
          <w:sz w:val="24"/>
          <w:szCs w:val="24"/>
        </w:rPr>
        <w:t xml:space="preserve">ում, </w:t>
      </w:r>
      <w:r w:rsidR="001F0938" w:rsidRPr="008F7F85">
        <w:rPr>
          <w:rFonts w:ascii="GHEA Grapalat" w:hAnsi="GHEA Grapalat"/>
          <w:sz w:val="24"/>
          <w:szCs w:val="24"/>
        </w:rPr>
        <w:t xml:space="preserve">ապա </w:t>
      </w:r>
      <w:r w:rsidR="00D17EDF" w:rsidRPr="008F7F85">
        <w:rPr>
          <w:rFonts w:ascii="GHEA Grapalat" w:hAnsi="GHEA Grapalat"/>
          <w:sz w:val="24"/>
          <w:szCs w:val="24"/>
        </w:rPr>
        <w:t>սահման</w:t>
      </w:r>
      <w:r w:rsidRPr="008F7F85">
        <w:rPr>
          <w:rFonts w:ascii="GHEA Grapalat" w:hAnsi="GHEA Grapalat"/>
          <w:sz w:val="24"/>
          <w:szCs w:val="24"/>
        </w:rPr>
        <w:t>վում են այդ ռեսուրսի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ավորման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վարման ընդհանուր սկզբունքները</w:t>
      </w:r>
      <w:r w:rsidR="00D17EDF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նշելով ընդհանուր գործընթացի պատասխանատու մասնակիցներին,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ներկայացվող տեղեկատվության հասանելիության ընդհանուր կանոնները: </w:t>
      </w:r>
    </w:p>
    <w:p w14:paraId="743428E8" w14:textId="77777777" w:rsidR="00AF0BF7" w:rsidRPr="008F7F85" w:rsidRDefault="007319D5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eastAsia="Arial Unicode MS" w:hAnsi="GHEA Grapalat" w:cs="Arial Unicode MS"/>
          <w:sz w:val="24"/>
          <w:szCs w:val="24"/>
        </w:rPr>
        <w:lastRenderedPageBreak/>
        <w:t>Եթե ընդհանուր</w:t>
      </w:r>
      <w:r w:rsidR="00A83A88" w:rsidRPr="008F7F85">
        <w:rPr>
          <w:rFonts w:ascii="GHEA Grapalat" w:hAnsi="GHEA Grapalat"/>
          <w:sz w:val="24"/>
          <w:szCs w:val="24"/>
        </w:rPr>
        <w:t xml:space="preserve"> գործընթացում առանձին ընթացակարգեր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A83A88" w:rsidRPr="008F7F85">
        <w:rPr>
          <w:rFonts w:ascii="GHEA Grapalat" w:hAnsi="GHEA Grapalat"/>
          <w:sz w:val="24"/>
          <w:szCs w:val="24"/>
        </w:rPr>
        <w:t>միավորված են խմբեր</w:t>
      </w:r>
      <w:r w:rsidR="00C41560" w:rsidRPr="008F7F85">
        <w:rPr>
          <w:rFonts w:ascii="GHEA Grapalat" w:hAnsi="GHEA Grapalat"/>
          <w:sz w:val="24"/>
          <w:szCs w:val="24"/>
        </w:rPr>
        <w:t>ում՝</w:t>
      </w:r>
      <w:r w:rsidR="00A83A88" w:rsidRPr="008F7F85">
        <w:rPr>
          <w:rFonts w:ascii="GHEA Grapalat" w:hAnsi="GHEA Grapalat"/>
          <w:sz w:val="24"/>
          <w:szCs w:val="24"/>
        </w:rPr>
        <w:t xml:space="preserve"> ընդհանուր գործընթացի խնդիրներին համապատասխան, </w:t>
      </w:r>
      <w:r w:rsidR="00C41560" w:rsidRPr="008F7F85">
        <w:rPr>
          <w:rFonts w:ascii="GHEA Grapalat" w:hAnsi="GHEA Grapalat"/>
          <w:sz w:val="24"/>
          <w:szCs w:val="24"/>
        </w:rPr>
        <w:t xml:space="preserve">ապա </w:t>
      </w:r>
      <w:r w:rsidR="00A83A88" w:rsidRPr="008F7F85">
        <w:rPr>
          <w:rFonts w:ascii="GHEA Grapalat" w:hAnsi="GHEA Grapalat"/>
          <w:sz w:val="24"/>
          <w:szCs w:val="24"/>
        </w:rPr>
        <w:t>ընդհանուր գործընթացի կառուցվածքի նկարագրության շրջանակներում թվարկվում են ընթացակարգերի բոլոր խմբերը: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10123290" w14:textId="77777777" w:rsidR="00AF0BF7" w:rsidRPr="008F7F85" w:rsidRDefault="00A83A88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գործընթացի կառուցվածքի վերաբերյալ տեղեկություններ</w:t>
      </w:r>
      <w:r w:rsidR="00171364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ուղեկցվում են գրաֆիկական նոտացիայի </w:t>
      </w:r>
      <w:r w:rsidR="00797EF7" w:rsidRPr="008F7F85">
        <w:rPr>
          <w:rFonts w:ascii="GHEA Grapalat" w:hAnsi="GHEA Grapalat"/>
          <w:sz w:val="24"/>
          <w:szCs w:val="24"/>
        </w:rPr>
        <w:t>օգտագործ</w:t>
      </w:r>
      <w:r w:rsidRPr="008F7F85">
        <w:rPr>
          <w:rFonts w:ascii="GHEA Grapalat" w:hAnsi="GHEA Grapalat"/>
          <w:sz w:val="24"/>
          <w:szCs w:val="24"/>
        </w:rPr>
        <w:t>մամբ արված պատկերով</w:t>
      </w:r>
      <w:r w:rsidR="004B338B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հավելվածի պահանջներին համապատասխան: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252A6F8B" w14:textId="77777777" w:rsidR="00AF0BF7" w:rsidRPr="008F7F85" w:rsidRDefault="00A83A88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Ընդհանուր գործընթացի ընթացակարգի </w:t>
      </w:r>
      <w:r w:rsidR="000162A9" w:rsidRPr="008F7F85">
        <w:rPr>
          <w:rFonts w:ascii="GHEA Grapalat" w:hAnsi="GHEA Grapalat"/>
          <w:sz w:val="24"/>
          <w:szCs w:val="24"/>
        </w:rPr>
        <w:t xml:space="preserve">այն </w:t>
      </w:r>
      <w:r w:rsidRPr="008F7F85">
        <w:rPr>
          <w:rFonts w:ascii="GHEA Grapalat" w:hAnsi="GHEA Grapalat"/>
          <w:sz w:val="24"/>
          <w:szCs w:val="24"/>
        </w:rPr>
        <w:t>ծածկագրային նշագիրը</w:t>
      </w:r>
      <w:r w:rsidR="004B338B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4B338B" w:rsidRPr="008F7F85">
        <w:rPr>
          <w:rFonts w:ascii="GHEA Grapalat" w:hAnsi="GHEA Grapalat"/>
          <w:sz w:val="24"/>
          <w:szCs w:val="24"/>
        </w:rPr>
        <w:t xml:space="preserve">որը ներկայացվում է </w:t>
      </w:r>
      <w:r w:rsidRPr="008F7F85">
        <w:rPr>
          <w:rFonts w:ascii="GHEA Grapalat" w:hAnsi="GHEA Grapalat"/>
          <w:sz w:val="24"/>
          <w:szCs w:val="24"/>
        </w:rPr>
        <w:t>ընդհանուր գործընթացի ընթացակարգերի ցանկում,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ավորվում է սույն </w:t>
      </w:r>
      <w:r w:rsidR="00171364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 xml:space="preserve">եթոդիկայի VIII բաժնին համապատասխան: </w:t>
      </w:r>
    </w:p>
    <w:p w14:paraId="6805E7EF" w14:textId="77777777" w:rsidR="00AF0BF7" w:rsidRPr="008F7F85" w:rsidRDefault="00A83A88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Ընդհանուր գործընթացի ընթացակարգերի ցանկը </w:t>
      </w:r>
      <w:r w:rsidR="004B338B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4B338B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 xml:space="preserve">վում է աղյուսակի </w:t>
      </w:r>
      <w:r w:rsidR="004B338B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ով՝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յալ օրինակի</w:t>
      </w:r>
      <w:r w:rsidR="004B338B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C242D2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</w:t>
      </w:r>
    </w:p>
    <w:tbl>
      <w:tblPr>
        <w:tblOverlap w:val="never"/>
        <w:tblW w:w="9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120"/>
        <w:gridCol w:w="3120"/>
      </w:tblGrid>
      <w:tr w:rsidR="00AF0BF7" w:rsidRPr="008F7F85" w14:paraId="1687CDD2" w14:textId="77777777" w:rsidTr="0005603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F9DC1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3DE7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2A3D8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08D99DDE" w14:textId="77777777" w:rsidTr="0005603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FC056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2954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5D6A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F0BF7" w:rsidRPr="008F7F85" w14:paraId="7F671E5D" w14:textId="77777777" w:rsidTr="0005603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9FA28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EA654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F972A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4E76271D" w14:textId="77777777" w:rsidTr="0005603E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04DC82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C317A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315BF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</w:tbl>
    <w:p w14:paraId="25C75E80" w14:textId="77777777" w:rsidR="00AF0BF7" w:rsidRPr="008F7F85" w:rsidRDefault="00A83A88" w:rsidP="00084553">
      <w:pPr>
        <w:pStyle w:val="Bodytext21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7429D0" w:rsidRPr="008F7F85">
        <w:rPr>
          <w:rFonts w:ascii="GHEA Grapalat" w:hAnsi="GHEA Grapalat"/>
          <w:sz w:val="24"/>
          <w:szCs w:val="24"/>
        </w:rPr>
        <w:t>՝</w:t>
      </w:r>
    </w:p>
    <w:p w14:paraId="6C811B9B" w14:textId="77777777" w:rsidR="0005603E" w:rsidRPr="008F7F85" w:rsidRDefault="0005603E" w:rsidP="00084553">
      <w:pPr>
        <w:pStyle w:val="Bodytext21"/>
        <w:shd w:val="clear" w:color="auto" w:fill="auto"/>
        <w:spacing w:after="160" w:line="360" w:lineRule="auto"/>
        <w:ind w:left="78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4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1"/>
        <w:gridCol w:w="7"/>
        <w:gridCol w:w="3122"/>
        <w:gridCol w:w="17"/>
        <w:gridCol w:w="3139"/>
      </w:tblGrid>
      <w:tr w:rsidR="00AF0BF7" w:rsidRPr="008F7F85" w14:paraId="54BDD2A0" w14:textId="77777777" w:rsidTr="0005603E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CF19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DC183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5C89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1576E6A0" w14:textId="77777777" w:rsidTr="0005603E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628C2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64BC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5FF10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F0BF7" w:rsidRPr="008F7F85" w14:paraId="2B412099" w14:textId="77777777" w:rsidTr="0005603E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A4B7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P.OT.01.PRC.001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EB934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հայտի գրանցումը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նախնական փորձաքննությունը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3BB9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ընթացակարգը նախատեսված է ներկայացված փաստաթղթերի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ակերպման ճշտությունը, իրավունք ստանալու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հայտերի ռեեստրում իրավունք ստանալու հայտի գրանցման համար անհրաժեշտ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 առկայությունը </w:t>
            </w:r>
            <w:r w:rsidR="001C431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լիազոր</w:t>
            </w:r>
            <w:r w:rsidR="005D343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ված</w:t>
            </w:r>
            <w:r w:rsidR="001C431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մարմնի կողմից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Միության մասին </w:t>
            </w:r>
            <w:r w:rsidR="0017136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այմանագրով նախատեսված պահանջներին համապատասխան </w:t>
            </w:r>
            <w:r w:rsidR="001C431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ստուգելու համար</w:t>
            </w:r>
          </w:p>
        </w:tc>
      </w:tr>
      <w:tr w:rsidR="00AF0BF7" w:rsidRPr="008F7F85" w14:paraId="4D5C8A7A" w14:textId="77777777" w:rsidTr="0005603E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C47A6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P.OT.01.PRC.002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5A2B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հայտատուի իրավունքների խախտման </w:t>
            </w:r>
            <w:r w:rsidR="007C2AA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մասին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844B9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դիմումն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երի ընդունումը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611B2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ընթացակարգը նախատեսված է հայտատուի իրավունքների պաշտպանության համար, որոնք կարող են խախտվել այլ հայտատուի </w:t>
            </w:r>
            <w:r w:rsidR="007C2AA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կողմից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</w:t>
            </w:r>
            <w:r w:rsidR="007C2AA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ներկայացմա</w:t>
            </w:r>
            <w:r w:rsidR="007C2AA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մբ պայմանավորված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 Հայտատուն, որի իրավունքները կարող են խախտվ</w:t>
            </w:r>
            <w:r w:rsidR="007C2AA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ած լին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ել, իրավունքների խախտման վերաբերյալ </w:t>
            </w:r>
            <w:r w:rsidR="00844B9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դիմում</w:t>
            </w:r>
            <w:r w:rsidR="007C2AA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է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ներկայացնում Միության տեղեկատվական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պորտալում անձնական գրասենյակի միջոցով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72041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ստանում է դիմում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 </w:t>
            </w:r>
            <w:r w:rsidR="001546F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քննարկման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արդյունք</w:t>
            </w:r>
            <w:r w:rsidR="0072041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 </w:t>
            </w:r>
            <w:r w:rsidR="0072041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մասին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ծանուցում Միության տեղեկատվական պորտալի անձնական գրասենյակում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F0BF7" w:rsidRPr="008F7F85" w14:paraId="26351BAF" w14:textId="77777777" w:rsidTr="0005603E">
        <w:trPr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95132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P.OT.01.PRC.003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CD411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փոխակերպումը ազգային հայտի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4F0A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ընթացակարգը նախատեսված է </w:t>
            </w:r>
            <w:r w:rsidR="005662E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հայտատուի միջնորդության հիման վրա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հայտը իրավունքի գրանցման ազգային հայտի</w:t>
            </w:r>
            <w:r w:rsidR="005662E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փոխակերպելու համար</w:t>
            </w:r>
          </w:p>
        </w:tc>
      </w:tr>
      <w:tr w:rsidR="00AF0BF7" w:rsidRPr="008F7F85" w14:paraId="0ED2F464" w14:textId="77777777" w:rsidTr="0005603E">
        <w:trPr>
          <w:jc w:val="center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D560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DA4AF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339B21" w14:textId="77777777" w:rsidR="00AF0BF7" w:rsidRPr="008F7F85" w:rsidRDefault="00AF0BF7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F0BF7" w:rsidRPr="008F7F85" w14:paraId="06A8ED7C" w14:textId="77777777" w:rsidTr="0005603E">
        <w:trPr>
          <w:jc w:val="center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66B0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P.OT.01.PRC.004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4EF6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փորձաքննությունը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1A9B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ընթացակարգը նախատեսված է Միության մասին </w:t>
            </w:r>
            <w:r w:rsidR="0017136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այմանագրով նախատեսված</w:t>
            </w:r>
            <w:r w:rsidR="00F9080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իրավունք ստանալու հայտի գրանցումը մերժելու հիմքերի բացակայությունը </w:t>
            </w:r>
            <w:r w:rsidR="00F9080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լիազոր</w:t>
            </w:r>
            <w:r w:rsidR="005B797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ված</w:t>
            </w:r>
            <w:r w:rsidR="00F9080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մարմնի կողմից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ստուգելու համար </w:t>
            </w:r>
          </w:p>
        </w:tc>
      </w:tr>
      <w:tr w:rsidR="00AF0BF7" w:rsidRPr="008F7F85" w14:paraId="08E544B2" w14:textId="77777777" w:rsidTr="0005603E">
        <w:trPr>
          <w:jc w:val="center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B73CF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P.OT.01.PRC.005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683C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ստացած իրավունքի գրանցման մասին որոշման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ընդունումը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AFA6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ընթացակարգը նախատեսված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լիազոր</w:t>
            </w:r>
            <w:r w:rsidR="005B797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ված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մարմնի կողմից </w:t>
            </w:r>
            <w:r w:rsidR="00B55AC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ազգային գերատեսչությունների եզրակացությունների հիման վրա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հայտի փորձաքննության արդյունքներով ստացած իրավունքի գրանցման հնարավորության մասին որոշում ընդունելու համար </w:t>
            </w:r>
          </w:p>
        </w:tc>
      </w:tr>
    </w:tbl>
    <w:p w14:paraId="5E891D21" w14:textId="77777777" w:rsidR="0082383A" w:rsidRPr="008F7F85" w:rsidRDefault="0082383A" w:rsidP="00084553">
      <w:pPr>
        <w:pStyle w:val="Bodytext21"/>
        <w:shd w:val="clear" w:color="auto" w:fill="auto"/>
        <w:spacing w:after="160" w:line="360" w:lineRule="auto"/>
        <w:ind w:left="1134" w:right="1126"/>
        <w:jc w:val="center"/>
        <w:rPr>
          <w:rFonts w:ascii="GHEA Grapalat" w:hAnsi="GHEA Grapalat"/>
          <w:sz w:val="24"/>
          <w:szCs w:val="24"/>
        </w:rPr>
      </w:pPr>
    </w:p>
    <w:p w14:paraId="4D2F76BB" w14:textId="77777777" w:rsidR="00AF0BF7" w:rsidRPr="008F7F85" w:rsidRDefault="006B6C25" w:rsidP="00084553">
      <w:pPr>
        <w:pStyle w:val="Bodytext21"/>
        <w:shd w:val="clear" w:color="auto" w:fill="auto"/>
        <w:spacing w:after="160" w:line="360" w:lineRule="auto"/>
        <w:ind w:left="1134" w:right="1126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«Ընդհանուր գործընթացի տեղեկատվական օբյեկտներ</w:t>
      </w:r>
      <w:r w:rsidR="009E2077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» բաժնին ներկայացվող պահանջները</w:t>
      </w:r>
    </w:p>
    <w:p w14:paraId="30EAD022" w14:textId="77777777" w:rsidR="00AF0BF7" w:rsidRPr="008F7F85" w:rsidRDefault="0082383A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28.</w:t>
      </w:r>
      <w:r w:rsidRPr="008F7F85">
        <w:rPr>
          <w:rFonts w:ascii="GHEA Grapalat" w:hAnsi="GHEA Grapalat"/>
          <w:sz w:val="24"/>
          <w:szCs w:val="24"/>
        </w:rPr>
        <w:tab/>
      </w:r>
      <w:r w:rsidR="0005603E" w:rsidRPr="008F7F85">
        <w:rPr>
          <w:rFonts w:ascii="GHEA Grapalat" w:hAnsi="GHEA Grapalat"/>
          <w:sz w:val="24"/>
          <w:szCs w:val="24"/>
        </w:rPr>
        <w:t xml:space="preserve">Հիմնական տեղեկատվական օբյեկտների ցանկը, որոնց մասին կամ որոնցից տեղեկությունները փոխանցվում են տեղեկատվական փոխգործակցության ընթացքում, </w:t>
      </w:r>
      <w:r w:rsidR="00C659FC" w:rsidRPr="008F7F85">
        <w:rPr>
          <w:rFonts w:ascii="GHEA Grapalat" w:hAnsi="GHEA Grapalat"/>
          <w:sz w:val="24"/>
          <w:szCs w:val="24"/>
        </w:rPr>
        <w:t>ն</w:t>
      </w:r>
      <w:r w:rsidR="0005603E" w:rsidRPr="008F7F85">
        <w:rPr>
          <w:rFonts w:ascii="GHEA Grapalat" w:hAnsi="GHEA Grapalat"/>
          <w:sz w:val="24"/>
          <w:szCs w:val="24"/>
        </w:rPr>
        <w:t>եր</w:t>
      </w:r>
      <w:r w:rsidR="00C659FC" w:rsidRPr="008F7F85">
        <w:rPr>
          <w:rFonts w:ascii="GHEA Grapalat" w:hAnsi="GHEA Grapalat"/>
          <w:sz w:val="24"/>
          <w:szCs w:val="24"/>
        </w:rPr>
        <w:t>կայաց</w:t>
      </w:r>
      <w:r w:rsidR="0005603E" w:rsidRPr="008F7F85">
        <w:rPr>
          <w:rFonts w:ascii="GHEA Grapalat" w:hAnsi="GHEA Grapalat"/>
          <w:sz w:val="24"/>
          <w:szCs w:val="24"/>
        </w:rPr>
        <w:t xml:space="preserve">վում է աղյուսակի </w:t>
      </w:r>
      <w:r w:rsidR="00C659FC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05603E" w:rsidRPr="008F7F85">
        <w:rPr>
          <w:rFonts w:ascii="GHEA Grapalat" w:hAnsi="GHEA Grapalat"/>
          <w:sz w:val="24"/>
          <w:szCs w:val="24"/>
        </w:rPr>
        <w:t>ով</w:t>
      </w:r>
      <w:r w:rsidR="00C659FC" w:rsidRPr="008F7F85">
        <w:rPr>
          <w:rFonts w:ascii="GHEA Grapalat" w:hAnsi="GHEA Grapalat"/>
          <w:sz w:val="24"/>
          <w:szCs w:val="24"/>
        </w:rPr>
        <w:t>՝</w:t>
      </w:r>
      <w:r w:rsidR="0005603E" w:rsidRPr="008F7F85">
        <w:rPr>
          <w:rFonts w:ascii="GHEA Grapalat" w:hAnsi="GHEA Grapalat"/>
          <w:sz w:val="24"/>
          <w:szCs w:val="24"/>
        </w:rPr>
        <w:t xml:space="preserve">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05603E" w:rsidRPr="008F7F85">
        <w:rPr>
          <w:rFonts w:ascii="GHEA Grapalat" w:hAnsi="GHEA Grapalat"/>
          <w:sz w:val="24"/>
          <w:szCs w:val="24"/>
        </w:rPr>
        <w:t>յալ օրինակի</w:t>
      </w:r>
      <w:r w:rsidR="00C659FC" w:rsidRPr="008F7F85">
        <w:rPr>
          <w:rFonts w:ascii="GHEA Grapalat" w:hAnsi="GHEA Grapalat"/>
          <w:sz w:val="24"/>
          <w:szCs w:val="24"/>
        </w:rPr>
        <w:t xml:space="preserve"> </w:t>
      </w:r>
      <w:r w:rsidR="005B797A" w:rsidRPr="008F7F85">
        <w:rPr>
          <w:rFonts w:ascii="GHEA Grapalat" w:hAnsi="GHEA Grapalat"/>
          <w:sz w:val="24"/>
          <w:szCs w:val="24"/>
        </w:rPr>
        <w:t>համաձայն.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3B3F66EB" w14:textId="77777777" w:rsidR="0005603E" w:rsidRPr="008F7F85" w:rsidRDefault="0005603E" w:rsidP="00084553">
      <w:pPr>
        <w:pStyle w:val="Bodytext21"/>
        <w:shd w:val="clear" w:color="auto" w:fill="auto"/>
        <w:spacing w:after="160" w:line="360" w:lineRule="auto"/>
        <w:ind w:firstLine="840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3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3116"/>
        <w:gridCol w:w="3117"/>
      </w:tblGrid>
      <w:tr w:rsidR="00AF0BF7" w:rsidRPr="008F7F85" w14:paraId="167D1564" w14:textId="77777777" w:rsidTr="005D6A04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C128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06226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204C1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54C73ED5" w14:textId="77777777" w:rsidTr="005D6A04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A566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256CF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91A6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F0BF7" w:rsidRPr="008F7F85" w14:paraId="7C72E968" w14:textId="77777777" w:rsidTr="005D6A04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2418D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9A5B4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69805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58DD2AB7" w14:textId="77777777" w:rsidTr="005D6A04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122B5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D5133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C408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</w:tbl>
    <w:p w14:paraId="37BC9715" w14:textId="77777777" w:rsidR="00AF0BF7" w:rsidRPr="008F7F85" w:rsidRDefault="00A83A88" w:rsidP="00084553">
      <w:pPr>
        <w:pStyle w:val="Tablecaption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5B797A" w:rsidRPr="008F7F85">
        <w:rPr>
          <w:rFonts w:ascii="GHEA Grapalat" w:hAnsi="GHEA Grapalat"/>
          <w:sz w:val="24"/>
          <w:szCs w:val="24"/>
        </w:rPr>
        <w:t>՝</w:t>
      </w:r>
    </w:p>
    <w:tbl>
      <w:tblPr>
        <w:tblOverlap w:val="never"/>
        <w:tblW w:w="93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3"/>
        <w:gridCol w:w="3133"/>
        <w:gridCol w:w="3133"/>
      </w:tblGrid>
      <w:tr w:rsidR="00AF0BF7" w:rsidRPr="008F7F85" w14:paraId="791E5368" w14:textId="77777777" w:rsidTr="005D6A04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CC9F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D9BB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BAD2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18D417A2" w14:textId="77777777" w:rsidTr="005D6A04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2BD70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A208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E55F3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F0BF7" w:rsidRPr="008F7F85" w14:paraId="1A1E3FC6" w14:textId="77777777" w:rsidTr="005D6A04">
        <w:trPr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B58DA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Р.ОТ.01.BEN.001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C631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00B0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ստացած իրավունքի գրանցման համար անհրաժեշտ տեղեկությունների ամբողջություն</w:t>
            </w:r>
          </w:p>
        </w:tc>
      </w:tr>
    </w:tbl>
    <w:p w14:paraId="15814E9F" w14:textId="77777777" w:rsidR="00AF0BF7" w:rsidRPr="008F7F85" w:rsidRDefault="00AF0BF7" w:rsidP="00084553">
      <w:pPr>
        <w:spacing w:after="160" w:line="360" w:lineRule="auto"/>
        <w:rPr>
          <w:rFonts w:ascii="GHEA Grapalat" w:hAnsi="GHEA Grapalat"/>
        </w:rPr>
      </w:pPr>
    </w:p>
    <w:p w14:paraId="1CB1EC60" w14:textId="77777777" w:rsidR="00AF0BF7" w:rsidRPr="008F7F85" w:rsidRDefault="0082383A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right="-6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29.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>Ընդհանուր գործընթացի տեղեկատվական օբյեկտի կամ տեղեկատվական ռեսուրսի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B6C25" w:rsidRPr="008F7F85">
        <w:rPr>
          <w:rFonts w:ascii="GHEA Grapalat" w:hAnsi="GHEA Grapalat"/>
          <w:sz w:val="24"/>
          <w:szCs w:val="24"/>
        </w:rPr>
        <w:t xml:space="preserve">ծածկագրային նշագիրը </w:t>
      </w:r>
      <w:r w:rsidR="008B3903" w:rsidRPr="008F7F85">
        <w:rPr>
          <w:rFonts w:ascii="GHEA Grapalat" w:hAnsi="GHEA Grapalat"/>
          <w:sz w:val="24"/>
          <w:szCs w:val="24"/>
        </w:rPr>
        <w:t xml:space="preserve">կազմվում </w:t>
      </w:r>
      <w:r w:rsidR="006B6C25" w:rsidRPr="008F7F85">
        <w:rPr>
          <w:rFonts w:ascii="GHEA Grapalat" w:hAnsi="GHEA Grapalat"/>
          <w:sz w:val="24"/>
          <w:szCs w:val="24"/>
        </w:rPr>
        <w:t xml:space="preserve">է սույն </w:t>
      </w:r>
      <w:r w:rsidR="00171364" w:rsidRPr="008F7F85">
        <w:rPr>
          <w:rFonts w:ascii="GHEA Grapalat" w:hAnsi="GHEA Grapalat"/>
          <w:sz w:val="24"/>
          <w:szCs w:val="24"/>
        </w:rPr>
        <w:t>մ</w:t>
      </w:r>
      <w:r w:rsidR="006B6C25" w:rsidRPr="008F7F85">
        <w:rPr>
          <w:rFonts w:ascii="GHEA Grapalat" w:hAnsi="GHEA Grapalat"/>
          <w:sz w:val="24"/>
          <w:szCs w:val="24"/>
        </w:rPr>
        <w:t xml:space="preserve">եթոդիկայի VIII բաժնին համապատասխան: </w:t>
      </w:r>
    </w:p>
    <w:p w14:paraId="70C5E4B5" w14:textId="77777777" w:rsidR="003921F4" w:rsidRPr="008F7F85" w:rsidRDefault="003921F4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right="-6" w:firstLine="567"/>
        <w:jc w:val="both"/>
        <w:rPr>
          <w:rFonts w:ascii="GHEA Grapalat" w:hAnsi="GHEA Grapalat"/>
          <w:sz w:val="24"/>
          <w:szCs w:val="24"/>
        </w:rPr>
      </w:pPr>
    </w:p>
    <w:p w14:paraId="72E3D8AE" w14:textId="77777777" w:rsidR="00AF0BF7" w:rsidRPr="008F7F85" w:rsidRDefault="006B6C25" w:rsidP="0082383A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«Ընդհանուր գործընթացի մասնակիցների պատասխանատվությունը» բաժնին ներկայացվող պահանջները</w:t>
      </w:r>
    </w:p>
    <w:p w14:paraId="29FC7ED4" w14:textId="77777777" w:rsidR="00AF0BF7" w:rsidRPr="008F7F85" w:rsidRDefault="0082383A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140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30.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Տեղեկատվական փոխգործակցությանը մասնակցող անդամ պետությունների </w:t>
      </w:r>
      <w:r w:rsidR="005B797A" w:rsidRPr="008F7F85">
        <w:rPr>
          <w:rFonts w:ascii="GHEA Grapalat" w:hAnsi="GHEA Grapalat"/>
          <w:sz w:val="24"/>
          <w:szCs w:val="24"/>
        </w:rPr>
        <w:t xml:space="preserve">լիազորված մարմինների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Հանձնաժողովի պաշտոնատար անձանց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աշխատակիցների</w:t>
      </w:r>
      <w:r w:rsidR="00E471D0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E471D0" w:rsidRPr="008F7F85">
        <w:rPr>
          <w:rFonts w:ascii="GHEA Grapalat" w:hAnsi="GHEA Grapalat"/>
          <w:sz w:val="24"/>
          <w:szCs w:val="24"/>
        </w:rPr>
        <w:t xml:space="preserve">տեղեկությունները ամբողջական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E471D0" w:rsidRPr="008F7F85">
        <w:rPr>
          <w:rFonts w:ascii="GHEA Grapalat" w:hAnsi="GHEA Grapalat"/>
          <w:sz w:val="24"/>
          <w:szCs w:val="24"/>
        </w:rPr>
        <w:t xml:space="preserve"> ժամանակին փոխանցելու համար </w:t>
      </w:r>
      <w:r w:rsidR="006B6C25" w:rsidRPr="008F7F85">
        <w:rPr>
          <w:rFonts w:ascii="GHEA Grapalat" w:hAnsi="GHEA Grapalat"/>
          <w:sz w:val="24"/>
          <w:szCs w:val="24"/>
        </w:rPr>
        <w:t>կարգապահական պատասխանատվության մասին դրույթ</w:t>
      </w:r>
      <w:r w:rsidR="00E471D0" w:rsidRPr="008F7F85">
        <w:rPr>
          <w:rFonts w:ascii="GHEA Grapalat" w:hAnsi="GHEA Grapalat"/>
          <w:sz w:val="24"/>
          <w:szCs w:val="24"/>
        </w:rPr>
        <w:t>ներ</w:t>
      </w:r>
      <w:r w:rsidR="006B6C25" w:rsidRPr="008F7F85">
        <w:rPr>
          <w:rFonts w:ascii="GHEA Grapalat" w:hAnsi="GHEA Grapalat"/>
          <w:sz w:val="24"/>
          <w:szCs w:val="24"/>
        </w:rPr>
        <w:t xml:space="preserve">ը, եթե </w:t>
      </w:r>
      <w:r w:rsidR="00E471D0" w:rsidRPr="008F7F85">
        <w:rPr>
          <w:rFonts w:ascii="GHEA Grapalat" w:hAnsi="GHEA Grapalat"/>
          <w:sz w:val="24"/>
          <w:szCs w:val="24"/>
        </w:rPr>
        <w:t>այդպիսի</w:t>
      </w:r>
      <w:r w:rsidR="006B6C25" w:rsidRPr="008F7F85">
        <w:rPr>
          <w:rFonts w:ascii="GHEA Grapalat" w:hAnsi="GHEA Grapalat"/>
          <w:sz w:val="24"/>
          <w:szCs w:val="24"/>
        </w:rPr>
        <w:t xml:space="preserve"> պատասխանատվություն նախատեսված է Միության իրավունքի մաս կազմող միջազգային պայմանագրերով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(կամ) ակտերով, ընդգրկվում են բաժնում</w:t>
      </w:r>
      <w:r w:rsidR="00171364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պաշտոնատար անձանց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աշխատակիցների կարգապահությունը բարձրացնելու, տեղեկատվական փոխգործակցության կանոնների խախտ</w:t>
      </w:r>
      <w:r w:rsidR="00E471D0" w:rsidRPr="008F7F85">
        <w:rPr>
          <w:rFonts w:ascii="GHEA Grapalat" w:hAnsi="GHEA Grapalat"/>
          <w:sz w:val="24"/>
          <w:szCs w:val="24"/>
        </w:rPr>
        <w:t xml:space="preserve">ման մասին </w:t>
      </w:r>
      <w:r w:rsidR="006B6C25" w:rsidRPr="008F7F85">
        <w:rPr>
          <w:rFonts w:ascii="GHEA Grapalat" w:hAnsi="GHEA Grapalat"/>
          <w:sz w:val="24"/>
          <w:szCs w:val="24"/>
        </w:rPr>
        <w:t xml:space="preserve">նախազգուշացնելու </w:t>
      </w:r>
      <w:r w:rsidR="00E471D0" w:rsidRPr="008F7F85">
        <w:rPr>
          <w:rFonts w:ascii="GHEA Grapalat" w:hAnsi="GHEA Grapalat"/>
          <w:sz w:val="24"/>
          <w:szCs w:val="24"/>
        </w:rPr>
        <w:t>կամ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E471D0" w:rsidRPr="008F7F85">
        <w:rPr>
          <w:rFonts w:ascii="GHEA Grapalat" w:hAnsi="GHEA Grapalat"/>
          <w:sz w:val="24"/>
          <w:szCs w:val="24"/>
        </w:rPr>
        <w:t xml:space="preserve">այն </w:t>
      </w:r>
      <w:r w:rsidR="006B6C25" w:rsidRPr="008F7F85">
        <w:rPr>
          <w:rFonts w:ascii="GHEA Grapalat" w:hAnsi="GHEA Grapalat"/>
          <w:sz w:val="24"/>
          <w:szCs w:val="24"/>
        </w:rPr>
        <w:t>վերացնելու նպատակներով:</w:t>
      </w:r>
    </w:p>
    <w:p w14:paraId="569A48FB" w14:textId="77777777" w:rsidR="00AF0BF7" w:rsidRPr="008F7F85" w:rsidRDefault="006B6C25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140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31.</w:t>
      </w:r>
      <w:r w:rsidR="0082383A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Բաժնում </w:t>
      </w:r>
      <w:r w:rsidR="00F640F0" w:rsidRPr="008F7F85">
        <w:rPr>
          <w:rFonts w:ascii="GHEA Grapalat" w:hAnsi="GHEA Grapalat"/>
          <w:sz w:val="24"/>
          <w:szCs w:val="24"/>
        </w:rPr>
        <w:t xml:space="preserve">հղումներ են կատարվում </w:t>
      </w:r>
      <w:r w:rsidRPr="008F7F85">
        <w:rPr>
          <w:rFonts w:ascii="GHEA Grapalat" w:hAnsi="GHEA Grapalat"/>
          <w:sz w:val="24"/>
          <w:szCs w:val="24"/>
        </w:rPr>
        <w:t>Միության իրավունքի մաս կազմո</w:t>
      </w:r>
      <w:r w:rsidR="0095102C" w:rsidRPr="008F7F85">
        <w:rPr>
          <w:rFonts w:ascii="GHEA Grapalat" w:hAnsi="GHEA Grapalat"/>
          <w:sz w:val="24"/>
          <w:szCs w:val="24"/>
        </w:rPr>
        <w:t>ղ</w:t>
      </w:r>
      <w:r w:rsidRPr="008F7F85">
        <w:rPr>
          <w:rFonts w:ascii="GHEA Grapalat" w:hAnsi="GHEA Grapalat"/>
          <w:sz w:val="24"/>
          <w:szCs w:val="24"/>
        </w:rPr>
        <w:t xml:space="preserve"> միջազգային պայմանագրերին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(կամ) ակտերին</w:t>
      </w:r>
      <w:r w:rsidR="00F640F0" w:rsidRPr="008F7F85">
        <w:rPr>
          <w:rFonts w:ascii="GHEA Grapalat" w:hAnsi="GHEA Grapalat"/>
          <w:sz w:val="24"/>
          <w:szCs w:val="24"/>
        </w:rPr>
        <w:t xml:space="preserve">, որոնցով սահմանվում են </w:t>
      </w:r>
      <w:r w:rsidR="0095102C" w:rsidRPr="008F7F85">
        <w:rPr>
          <w:rFonts w:ascii="GHEA Grapalat" w:hAnsi="GHEA Grapalat"/>
          <w:sz w:val="24"/>
          <w:szCs w:val="24"/>
        </w:rPr>
        <w:t>Հանձնաժողովի պաշտոնատար անձանց ու</w:t>
      </w:r>
      <w:r w:rsidR="00F640F0" w:rsidRPr="008F7F85">
        <w:rPr>
          <w:rFonts w:ascii="GHEA Grapalat" w:hAnsi="GHEA Grapalat"/>
          <w:sz w:val="24"/>
          <w:szCs w:val="24"/>
        </w:rPr>
        <w:t xml:space="preserve"> աշխատակիցներին կարգապահական պատասխանատվության ենթարկելու հիմքերը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F640F0" w:rsidRPr="008F7F85">
        <w:rPr>
          <w:rFonts w:ascii="GHEA Grapalat" w:hAnsi="GHEA Grapalat"/>
          <w:sz w:val="24"/>
          <w:szCs w:val="24"/>
        </w:rPr>
        <w:t xml:space="preserve"> կարգը</w:t>
      </w:r>
      <w:r w:rsidRPr="008F7F85">
        <w:rPr>
          <w:rFonts w:ascii="GHEA Grapalat" w:hAnsi="GHEA Grapalat"/>
          <w:sz w:val="24"/>
          <w:szCs w:val="24"/>
        </w:rPr>
        <w:t xml:space="preserve">: </w:t>
      </w:r>
    </w:p>
    <w:p w14:paraId="77EEA756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140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Անդամ պետությունների լիազոր</w:t>
      </w:r>
      <w:r w:rsidR="00F640F0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մարմինների պաշտոնատար անձանց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աշխատակիցների </w:t>
      </w:r>
      <w:r w:rsidR="00F640F0" w:rsidRPr="008F7F85">
        <w:rPr>
          <w:rFonts w:ascii="GHEA Grapalat" w:hAnsi="GHEA Grapalat"/>
          <w:sz w:val="24"/>
          <w:szCs w:val="24"/>
        </w:rPr>
        <w:t>համար</w:t>
      </w:r>
      <w:r w:rsidRPr="008F7F85">
        <w:rPr>
          <w:rFonts w:ascii="GHEA Grapalat" w:hAnsi="GHEA Grapalat"/>
          <w:sz w:val="24"/>
          <w:szCs w:val="24"/>
        </w:rPr>
        <w:t xml:space="preserve"> բաժնում</w:t>
      </w:r>
      <w:r w:rsidR="00F640F0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անհրաժեշտության դեպքում</w:t>
      </w:r>
      <w:r w:rsidR="00F640F0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հղումներ են կատարվում </w:t>
      </w:r>
      <w:r w:rsidR="00F640F0" w:rsidRPr="008F7F85">
        <w:rPr>
          <w:rFonts w:ascii="GHEA Grapalat" w:hAnsi="GHEA Grapalat"/>
          <w:sz w:val="24"/>
          <w:szCs w:val="24"/>
        </w:rPr>
        <w:t xml:space="preserve">անդամ պետությունների նորմատիվ իրավական ակտերին, որոնցով սահմանվում են </w:t>
      </w:r>
      <w:r w:rsidRPr="008F7F85">
        <w:rPr>
          <w:rFonts w:ascii="GHEA Grapalat" w:hAnsi="GHEA Grapalat"/>
          <w:sz w:val="24"/>
          <w:szCs w:val="24"/>
        </w:rPr>
        <w:t>լիազոր</w:t>
      </w:r>
      <w:r w:rsidR="00F640F0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մարմինների պաշտոնատար անձանց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աշխատակիցներին պատասխանատվության ենթարկելու հիմքերը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կարգը: </w:t>
      </w:r>
    </w:p>
    <w:p w14:paraId="19968C80" w14:textId="77777777" w:rsidR="005D6A04" w:rsidRPr="008F7F85" w:rsidRDefault="005D6A04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140" w:firstLine="800"/>
        <w:jc w:val="both"/>
        <w:rPr>
          <w:rFonts w:ascii="GHEA Grapalat" w:hAnsi="GHEA Grapalat"/>
          <w:sz w:val="24"/>
          <w:szCs w:val="24"/>
        </w:rPr>
      </w:pPr>
    </w:p>
    <w:p w14:paraId="3F98C086" w14:textId="77777777" w:rsidR="00AF0BF7" w:rsidRPr="008F7F85" w:rsidRDefault="006B6C25" w:rsidP="0082383A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4. «Ընդհանուր գործընթացի տեղեկա</w:t>
      </w:r>
      <w:r w:rsidR="00F640F0" w:rsidRPr="008F7F85">
        <w:rPr>
          <w:rFonts w:ascii="GHEA Grapalat" w:hAnsi="GHEA Grapalat"/>
          <w:sz w:val="24"/>
          <w:szCs w:val="24"/>
        </w:rPr>
        <w:t>գրք</w:t>
      </w:r>
      <w:r w:rsidRPr="008F7F85">
        <w:rPr>
          <w:rFonts w:ascii="GHEA Grapalat" w:hAnsi="GHEA Grapalat"/>
          <w:sz w:val="24"/>
          <w:szCs w:val="24"/>
        </w:rPr>
        <w:t>եր</w:t>
      </w:r>
      <w:r w:rsidR="0095102C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դասակարգիչներ</w:t>
      </w:r>
      <w:r w:rsidR="0095102C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» բաժնին ներկայացվող պահանջները</w:t>
      </w:r>
    </w:p>
    <w:p w14:paraId="621EAD18" w14:textId="77777777" w:rsidR="00AF0BF7" w:rsidRPr="008F7F85" w:rsidRDefault="0082383A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32.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>Բաժին</w:t>
      </w:r>
      <w:r w:rsidR="007F0B68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 xml:space="preserve"> ընդգրկվում է տեղեկատվական փոխգործակցության կանոններում, եթե տեղեկատվ</w:t>
      </w:r>
      <w:r w:rsidR="00F640F0" w:rsidRPr="008F7F85">
        <w:rPr>
          <w:rFonts w:ascii="GHEA Grapalat" w:hAnsi="GHEA Grapalat"/>
          <w:sz w:val="24"/>
          <w:szCs w:val="24"/>
        </w:rPr>
        <w:t>ակ</w:t>
      </w:r>
      <w:r w:rsidR="006B6C25" w:rsidRPr="008F7F85">
        <w:rPr>
          <w:rFonts w:ascii="GHEA Grapalat" w:hAnsi="GHEA Grapalat"/>
          <w:sz w:val="24"/>
          <w:szCs w:val="24"/>
        </w:rPr>
        <w:t>ան փոխգործակցության ընթացքում օգտագործվող տեղեկատվության ծածկագրման համար ընդհանուր գործընթաց իրա</w:t>
      </w:r>
      <w:r w:rsidR="0095102C" w:rsidRPr="008F7F85">
        <w:rPr>
          <w:rFonts w:ascii="GHEA Grapalat" w:hAnsi="GHEA Grapalat"/>
          <w:sz w:val="24"/>
          <w:szCs w:val="24"/>
        </w:rPr>
        <w:t>գոր</w:t>
      </w:r>
      <w:r w:rsidR="007F0B68" w:rsidRPr="008F7F85">
        <w:rPr>
          <w:rFonts w:ascii="GHEA Grapalat" w:hAnsi="GHEA Grapalat"/>
          <w:sz w:val="24"/>
          <w:szCs w:val="24"/>
        </w:rPr>
        <w:t>ծ</w:t>
      </w:r>
      <w:r w:rsidR="00F640F0" w:rsidRPr="008F7F85">
        <w:rPr>
          <w:rFonts w:ascii="GHEA Grapalat" w:hAnsi="GHEA Grapalat"/>
          <w:sz w:val="24"/>
          <w:szCs w:val="24"/>
        </w:rPr>
        <w:t>ելիս</w:t>
      </w:r>
      <w:r w:rsidR="006B6C25" w:rsidRPr="008F7F85">
        <w:rPr>
          <w:rFonts w:ascii="GHEA Grapalat" w:hAnsi="GHEA Grapalat"/>
          <w:sz w:val="24"/>
          <w:szCs w:val="24"/>
        </w:rPr>
        <w:t xml:space="preserve"> կիրառվում են տեղեկա</w:t>
      </w:r>
      <w:r w:rsidR="00F640F0" w:rsidRPr="008F7F85">
        <w:rPr>
          <w:rFonts w:ascii="GHEA Grapalat" w:hAnsi="GHEA Grapalat"/>
          <w:sz w:val="24"/>
          <w:szCs w:val="24"/>
        </w:rPr>
        <w:t>գրք</w:t>
      </w:r>
      <w:r w:rsidR="006B6C25" w:rsidRPr="008F7F85">
        <w:rPr>
          <w:rFonts w:ascii="GHEA Grapalat" w:hAnsi="GHEA Grapalat"/>
          <w:sz w:val="24"/>
          <w:szCs w:val="24"/>
        </w:rPr>
        <w:t xml:space="preserve">եր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(կամ) դասակարգիչներ: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4DE35872" w14:textId="77777777" w:rsidR="00AF0BF7" w:rsidRPr="008F7F85" w:rsidRDefault="0082383A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33.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Բաժնում </w:t>
      </w:r>
      <w:r w:rsidR="005C4CA8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եր</w:t>
      </w:r>
      <w:r w:rsidR="005C4CA8" w:rsidRPr="008F7F85">
        <w:rPr>
          <w:rFonts w:ascii="GHEA Grapalat" w:hAnsi="GHEA Grapalat"/>
          <w:sz w:val="24"/>
          <w:szCs w:val="24"/>
        </w:rPr>
        <w:t>կայաց</w:t>
      </w:r>
      <w:r w:rsidR="006B6C25" w:rsidRPr="008F7F85">
        <w:rPr>
          <w:rFonts w:ascii="GHEA Grapalat" w:hAnsi="GHEA Grapalat"/>
          <w:sz w:val="24"/>
          <w:szCs w:val="24"/>
        </w:rPr>
        <w:t>վում են օգտագործվող տեղեկա</w:t>
      </w:r>
      <w:r w:rsidR="005C4CA8" w:rsidRPr="008F7F85">
        <w:rPr>
          <w:rFonts w:ascii="GHEA Grapalat" w:hAnsi="GHEA Grapalat"/>
          <w:sz w:val="24"/>
          <w:szCs w:val="24"/>
        </w:rPr>
        <w:t>գրք</w:t>
      </w:r>
      <w:r w:rsidR="006B6C25" w:rsidRPr="008F7F85">
        <w:rPr>
          <w:rFonts w:ascii="GHEA Grapalat" w:hAnsi="GHEA Grapalat"/>
          <w:sz w:val="24"/>
          <w:szCs w:val="24"/>
        </w:rPr>
        <w:t xml:space="preserve">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դասակարգիչների ցանկը</w:t>
      </w:r>
      <w:r w:rsidR="005C4CA8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դրանց </w:t>
      </w:r>
      <w:r w:rsidR="0095102C" w:rsidRPr="008F7F85">
        <w:rPr>
          <w:rFonts w:ascii="GHEA Grapalat" w:hAnsi="GHEA Grapalat"/>
          <w:sz w:val="24"/>
          <w:szCs w:val="24"/>
        </w:rPr>
        <w:t>հակիրճ</w:t>
      </w:r>
      <w:r w:rsidR="006B6C25" w:rsidRPr="008F7F85">
        <w:rPr>
          <w:rFonts w:ascii="GHEA Grapalat" w:hAnsi="GHEA Grapalat"/>
          <w:sz w:val="24"/>
          <w:szCs w:val="24"/>
        </w:rPr>
        <w:t xml:space="preserve"> նկարագրությամբ: </w:t>
      </w:r>
    </w:p>
    <w:p w14:paraId="25C4E861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գործընթացի տեղեկա</w:t>
      </w:r>
      <w:r w:rsidR="005C4CA8" w:rsidRPr="008F7F85">
        <w:rPr>
          <w:rFonts w:ascii="GHEA Grapalat" w:hAnsi="GHEA Grapalat"/>
          <w:sz w:val="24"/>
          <w:szCs w:val="24"/>
        </w:rPr>
        <w:t>գրք</w:t>
      </w:r>
      <w:r w:rsidRPr="008F7F85">
        <w:rPr>
          <w:rFonts w:ascii="GHEA Grapalat" w:hAnsi="GHEA Grapalat"/>
          <w:sz w:val="24"/>
          <w:szCs w:val="24"/>
        </w:rPr>
        <w:t xml:space="preserve">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դասակարգիչների ցանկը </w:t>
      </w:r>
      <w:r w:rsidR="005C4CA8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5C4CA8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է աղյուսակ</w:t>
      </w:r>
      <w:r w:rsidR="005C4CA8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5C4CA8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5C4CA8" w:rsidRPr="008F7F85">
        <w:rPr>
          <w:rFonts w:ascii="GHEA Grapalat" w:hAnsi="GHEA Grapalat"/>
          <w:sz w:val="24"/>
          <w:szCs w:val="24"/>
        </w:rPr>
        <w:t xml:space="preserve">ով՝ </w:t>
      </w:r>
      <w:r w:rsidRPr="008F7F85">
        <w:rPr>
          <w:rFonts w:ascii="GHEA Grapalat" w:hAnsi="GHEA Grapalat"/>
          <w:sz w:val="24"/>
          <w:szCs w:val="24"/>
        </w:rPr>
        <w:t>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յալ օրինակի համաձայն</w:t>
      </w:r>
      <w:r w:rsidR="0095102C" w:rsidRPr="008F7F85">
        <w:rPr>
          <w:rFonts w:ascii="GHEA Grapalat" w:hAnsi="GHEA Grapalat"/>
          <w:sz w:val="24"/>
          <w:szCs w:val="24"/>
        </w:rPr>
        <w:t>.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0E139859" w14:textId="77777777" w:rsidR="005D6A04" w:rsidRPr="008F7F85" w:rsidRDefault="005D6A04" w:rsidP="00084553">
      <w:pPr>
        <w:pStyle w:val="Bodytext21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4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2359"/>
        <w:gridCol w:w="2359"/>
        <w:gridCol w:w="2359"/>
      </w:tblGrid>
      <w:tr w:rsidR="00AF0BF7" w:rsidRPr="008F7F85" w14:paraId="7EEEAFE8" w14:textId="77777777" w:rsidTr="005D6A04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504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C3AE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CE04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</w:t>
            </w:r>
            <w:r w:rsidR="005C4CA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իպը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5B3C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691FD6C8" w14:textId="77777777" w:rsidTr="005D6A04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F5696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9835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0B26A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9787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F0BF7" w:rsidRPr="008F7F85" w14:paraId="75E73F4B" w14:textId="77777777" w:rsidTr="005D6A04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972B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FE4D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693DB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32820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36B8A3E8" w14:textId="77777777" w:rsidTr="005D6A04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4211F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78C49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DA72E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387AC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</w:tbl>
    <w:p w14:paraId="6474CDA0" w14:textId="77777777" w:rsidR="00AF0BF7" w:rsidRPr="008F7F85" w:rsidRDefault="00A83A88" w:rsidP="00084553">
      <w:pPr>
        <w:pStyle w:val="Tablecaption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95102C" w:rsidRPr="008F7F85">
        <w:rPr>
          <w:rFonts w:ascii="GHEA Grapalat" w:hAnsi="GHEA Grapalat"/>
          <w:sz w:val="24"/>
          <w:szCs w:val="24"/>
        </w:rPr>
        <w:t>՝</w:t>
      </w:r>
    </w:p>
    <w:tbl>
      <w:tblPr>
        <w:tblOverlap w:val="never"/>
        <w:tblW w:w="93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1"/>
        <w:gridCol w:w="2341"/>
        <w:gridCol w:w="2341"/>
        <w:gridCol w:w="2341"/>
      </w:tblGrid>
      <w:tr w:rsidR="00AF0BF7" w:rsidRPr="008F7F85" w14:paraId="0A6E596B" w14:textId="77777777" w:rsidTr="005D6A04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164D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Ծածկագրային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նշագիրը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7682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Անվանումը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34900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</w:t>
            </w:r>
            <w:r w:rsidR="005C4CA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իպը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484F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6A62068B" w14:textId="77777777" w:rsidTr="005D6A04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9153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0CE4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66311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364E1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AF0BF7" w:rsidRPr="008F7F85" w14:paraId="53920539" w14:textId="77777777" w:rsidTr="005D6A04">
        <w:trPr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1F79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P.CLS.001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4F1D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աշխարհի երկրների դասակարգիչը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E9A9A" w14:textId="77777777" w:rsidR="00AF0BF7" w:rsidRPr="008F7F85" w:rsidRDefault="00511BD2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միջազգային դասակարգիչ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DC31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ներառում է երկրների անվանումները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դրան</w:t>
            </w:r>
            <w:r w:rsidR="005C4CA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համապատասխան ծածկագրերը (հաստատված է Մաքսային միության հանձնաժողովի 2010 թվականի սեպտեմբերի 20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 թիվ 378 որոշմամբ)</w:t>
            </w:r>
          </w:p>
        </w:tc>
      </w:tr>
    </w:tbl>
    <w:p w14:paraId="23DF3A91" w14:textId="77777777" w:rsidR="008D6ECB" w:rsidRPr="008F7F85" w:rsidRDefault="008D6ECB" w:rsidP="000F7BC4">
      <w:pPr>
        <w:tabs>
          <w:tab w:val="left" w:pos="993"/>
        </w:tabs>
        <w:spacing w:after="160" w:line="360" w:lineRule="auto"/>
        <w:ind w:firstLine="567"/>
        <w:rPr>
          <w:rFonts w:ascii="GHEA Grapalat" w:hAnsi="GHEA Grapalat"/>
        </w:rPr>
      </w:pPr>
    </w:p>
    <w:p w14:paraId="45D6A4DE" w14:textId="77777777" w:rsidR="00AF0BF7" w:rsidRPr="008F7F85" w:rsidRDefault="0082383A" w:rsidP="000F7BC4">
      <w:pPr>
        <w:tabs>
          <w:tab w:val="left" w:pos="993"/>
        </w:tabs>
        <w:spacing w:after="160" w:line="360" w:lineRule="auto"/>
        <w:ind w:firstLine="567"/>
        <w:rPr>
          <w:rFonts w:ascii="GHEA Grapalat" w:hAnsi="GHEA Grapalat"/>
        </w:rPr>
      </w:pPr>
      <w:r w:rsidRPr="008F7F85">
        <w:rPr>
          <w:rFonts w:ascii="GHEA Grapalat" w:hAnsi="GHEA Grapalat"/>
        </w:rPr>
        <w:t>34.</w:t>
      </w:r>
      <w:r w:rsidRPr="008F7F85">
        <w:rPr>
          <w:rFonts w:ascii="GHEA Grapalat" w:hAnsi="GHEA Grapalat"/>
        </w:rPr>
        <w:tab/>
      </w:r>
      <w:r w:rsidR="006B6C25" w:rsidRPr="008F7F85">
        <w:rPr>
          <w:rFonts w:ascii="GHEA Grapalat" w:hAnsi="GHEA Grapalat"/>
        </w:rPr>
        <w:t>Բաժնում կարող են նշվել օգտագործվող տեղեկա</w:t>
      </w:r>
      <w:r w:rsidR="005C4CA8" w:rsidRPr="008F7F85">
        <w:rPr>
          <w:rFonts w:ascii="GHEA Grapalat" w:hAnsi="GHEA Grapalat"/>
        </w:rPr>
        <w:t>գրք</w:t>
      </w:r>
      <w:r w:rsidR="006B6C25" w:rsidRPr="008F7F85">
        <w:rPr>
          <w:rFonts w:ascii="GHEA Grapalat" w:hAnsi="GHEA Grapalat"/>
        </w:rPr>
        <w:t xml:space="preserve">երին </w:t>
      </w:r>
      <w:r w:rsidR="00EC263B" w:rsidRPr="008F7F85">
        <w:rPr>
          <w:rFonts w:ascii="GHEA Grapalat" w:hAnsi="GHEA Grapalat"/>
        </w:rPr>
        <w:t>եւ</w:t>
      </w:r>
      <w:r w:rsidR="006B6C25" w:rsidRPr="008F7F85">
        <w:rPr>
          <w:rFonts w:ascii="GHEA Grapalat" w:hAnsi="GHEA Grapalat"/>
        </w:rPr>
        <w:t xml:space="preserve"> դասակարգիչներին ներկայացվող ընդհանուր պահանջները: </w:t>
      </w:r>
    </w:p>
    <w:p w14:paraId="567FAA78" w14:textId="77777777" w:rsidR="00AF0BF7" w:rsidRPr="008F7F85" w:rsidRDefault="0082383A" w:rsidP="000F7BC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35.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Եթե ընդհանուր գործընթացում օգտագործվում են </w:t>
      </w:r>
      <w:r w:rsidR="005C4CA8" w:rsidRPr="008F7F85">
        <w:rPr>
          <w:rFonts w:ascii="GHEA Grapalat" w:hAnsi="GHEA Grapalat"/>
          <w:sz w:val="24"/>
          <w:szCs w:val="24"/>
        </w:rPr>
        <w:t xml:space="preserve">այնպիսի </w:t>
      </w:r>
      <w:r w:rsidR="006B6C25" w:rsidRPr="008F7F85">
        <w:rPr>
          <w:rFonts w:ascii="GHEA Grapalat" w:hAnsi="GHEA Grapalat"/>
          <w:sz w:val="24"/>
          <w:szCs w:val="24"/>
        </w:rPr>
        <w:t xml:space="preserve">դասակարգիչներ, որոնց նշանակությունը կանոնակարգվում է </w:t>
      </w:r>
      <w:r w:rsidR="0095102C" w:rsidRPr="008F7F85">
        <w:rPr>
          <w:rFonts w:ascii="GHEA Grapalat" w:hAnsi="GHEA Grapalat"/>
          <w:sz w:val="24"/>
          <w:szCs w:val="24"/>
        </w:rPr>
        <w:t xml:space="preserve">այն </w:t>
      </w:r>
      <w:r w:rsidR="006B6C25" w:rsidRPr="008F7F85">
        <w:rPr>
          <w:rFonts w:ascii="GHEA Grapalat" w:hAnsi="GHEA Grapalat"/>
          <w:sz w:val="24"/>
          <w:szCs w:val="24"/>
        </w:rPr>
        <w:t>նույն իրավական ակտերով, որոն</w:t>
      </w:r>
      <w:r w:rsidR="0095102C" w:rsidRPr="008F7F85">
        <w:rPr>
          <w:rFonts w:ascii="GHEA Grapalat" w:hAnsi="GHEA Grapalat"/>
          <w:sz w:val="24"/>
          <w:szCs w:val="24"/>
        </w:rPr>
        <w:t>ցով</w:t>
      </w:r>
      <w:r w:rsidR="006B6C25" w:rsidRPr="008F7F85">
        <w:rPr>
          <w:rFonts w:ascii="GHEA Grapalat" w:hAnsi="GHEA Grapalat"/>
          <w:sz w:val="24"/>
          <w:szCs w:val="24"/>
        </w:rPr>
        <w:t xml:space="preserve"> կանոնակարգ</w:t>
      </w:r>
      <w:r w:rsidR="0095102C" w:rsidRPr="008F7F85">
        <w:rPr>
          <w:rFonts w:ascii="GHEA Grapalat" w:hAnsi="GHEA Grapalat"/>
          <w:sz w:val="24"/>
          <w:szCs w:val="24"/>
        </w:rPr>
        <w:t>վ</w:t>
      </w:r>
      <w:r w:rsidR="006B6C25" w:rsidRPr="008F7F85">
        <w:rPr>
          <w:rFonts w:ascii="GHEA Grapalat" w:hAnsi="GHEA Grapalat"/>
          <w:sz w:val="24"/>
          <w:szCs w:val="24"/>
        </w:rPr>
        <w:t xml:space="preserve">ում </w:t>
      </w:r>
      <w:r w:rsidR="0095102C" w:rsidRPr="008F7F85">
        <w:rPr>
          <w:rFonts w:ascii="GHEA Grapalat" w:hAnsi="GHEA Grapalat"/>
          <w:sz w:val="24"/>
          <w:szCs w:val="24"/>
        </w:rPr>
        <w:t>է</w:t>
      </w:r>
      <w:r w:rsidR="006B6C25" w:rsidRPr="008F7F85">
        <w:rPr>
          <w:rFonts w:ascii="GHEA Grapalat" w:hAnsi="GHEA Grapalat"/>
          <w:sz w:val="24"/>
          <w:szCs w:val="24"/>
        </w:rPr>
        <w:t xml:space="preserve"> ընդհանուր գործընթացը, </w:t>
      </w:r>
      <w:r w:rsidR="00256288" w:rsidRPr="008F7F85">
        <w:rPr>
          <w:rFonts w:ascii="GHEA Grapalat" w:hAnsi="GHEA Grapalat"/>
          <w:sz w:val="24"/>
          <w:szCs w:val="24"/>
        </w:rPr>
        <w:t xml:space="preserve">ապա ինքնին </w:t>
      </w:r>
      <w:r w:rsidR="006B6C25" w:rsidRPr="008F7F85">
        <w:rPr>
          <w:rFonts w:ascii="GHEA Grapalat" w:hAnsi="GHEA Grapalat"/>
          <w:sz w:val="24"/>
          <w:szCs w:val="24"/>
        </w:rPr>
        <w:t xml:space="preserve">դասակարգչի ծածկագրային նշագիրը չի </w:t>
      </w:r>
      <w:r w:rsidR="00256288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եր</w:t>
      </w:r>
      <w:r w:rsidR="00256288" w:rsidRPr="008F7F85">
        <w:rPr>
          <w:rFonts w:ascii="GHEA Grapalat" w:hAnsi="GHEA Grapalat"/>
          <w:sz w:val="24"/>
          <w:szCs w:val="24"/>
        </w:rPr>
        <w:t>կայաց</w:t>
      </w:r>
      <w:r w:rsidR="006B6C25" w:rsidRPr="008F7F85">
        <w:rPr>
          <w:rFonts w:ascii="GHEA Grapalat" w:hAnsi="GHEA Grapalat"/>
          <w:sz w:val="24"/>
          <w:szCs w:val="24"/>
        </w:rPr>
        <w:t>վում (</w:t>
      </w:r>
      <w:r w:rsidR="00A94387" w:rsidRPr="008F7F85">
        <w:rPr>
          <w:rFonts w:ascii="GHEA Grapalat" w:hAnsi="GHEA Grapalat"/>
          <w:sz w:val="24"/>
          <w:szCs w:val="24"/>
        </w:rPr>
        <w:t>դ</w:t>
      </w:r>
      <w:r w:rsidR="006B6C25" w:rsidRPr="008F7F85">
        <w:rPr>
          <w:rFonts w:ascii="GHEA Grapalat" w:hAnsi="GHEA Grapalat"/>
          <w:sz w:val="24"/>
          <w:szCs w:val="24"/>
        </w:rPr>
        <w:t>րվում է «—» պայմանանշանը):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7ABBA4EB" w14:textId="77777777" w:rsidR="00AF0BF7" w:rsidRPr="008F7F85" w:rsidRDefault="00A83A88" w:rsidP="000F7BC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Դասակարգչի տարրեր</w:t>
      </w:r>
      <w:r w:rsidR="007F0B68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իրենց ծածկագրերով </w:t>
      </w:r>
      <w:r w:rsidR="00A9438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A94387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են առարկայական ոլորտի տվյալների մոդելում կամ ընդհանուր գործընթացի տվյալների մոդելում</w:t>
      </w:r>
      <w:r w:rsidR="00A94387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A94387" w:rsidRPr="008F7F85">
        <w:rPr>
          <w:rFonts w:ascii="GHEA Grapalat" w:hAnsi="GHEA Grapalat"/>
          <w:sz w:val="24"/>
          <w:szCs w:val="24"/>
        </w:rPr>
        <w:t xml:space="preserve">տվյալների </w:t>
      </w:r>
      <w:r w:rsidRPr="008F7F85">
        <w:rPr>
          <w:rFonts w:ascii="GHEA Grapalat" w:hAnsi="GHEA Grapalat"/>
          <w:sz w:val="24"/>
          <w:szCs w:val="24"/>
        </w:rPr>
        <w:t>համապատասխան տ</w:t>
      </w:r>
      <w:r w:rsidR="00A94387" w:rsidRPr="008F7F85">
        <w:rPr>
          <w:rFonts w:ascii="GHEA Grapalat" w:hAnsi="GHEA Grapalat"/>
          <w:sz w:val="24"/>
          <w:szCs w:val="24"/>
        </w:rPr>
        <w:t>իպ</w:t>
      </w:r>
      <w:r w:rsidRPr="008F7F85">
        <w:rPr>
          <w:rFonts w:ascii="GHEA Grapalat" w:hAnsi="GHEA Grapalat"/>
          <w:sz w:val="24"/>
          <w:szCs w:val="24"/>
        </w:rPr>
        <w:t xml:space="preserve">ի նշանակության </w:t>
      </w:r>
      <w:r w:rsidR="00844B92" w:rsidRPr="008F7F85">
        <w:rPr>
          <w:rFonts w:ascii="GHEA Grapalat" w:hAnsi="GHEA Grapalat"/>
          <w:sz w:val="24"/>
          <w:szCs w:val="24"/>
        </w:rPr>
        <w:t>ոլորտում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0BB2B7B9" w14:textId="77777777" w:rsidR="000F7BC4" w:rsidRPr="008F7F85" w:rsidRDefault="000F7BC4" w:rsidP="000F7BC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14:paraId="623EDA7E" w14:textId="77777777" w:rsidR="00AF0BF7" w:rsidRPr="008F7F85" w:rsidRDefault="00E0615F" w:rsidP="0082383A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5. «Ընդհանուր գործընթացի ընթացակարգերը» բաժնին ներկայացվող պահանջները</w:t>
      </w:r>
    </w:p>
    <w:p w14:paraId="20510D02" w14:textId="77777777" w:rsidR="00AF0BF7" w:rsidRPr="008F7F85" w:rsidRDefault="0082383A" w:rsidP="00BA30DD">
      <w:pPr>
        <w:pStyle w:val="Bodytext21"/>
        <w:shd w:val="clear" w:color="auto" w:fill="auto"/>
        <w:tabs>
          <w:tab w:val="left" w:pos="993"/>
        </w:tabs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36.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Բաժնում </w:t>
      </w:r>
      <w:r w:rsidR="00A94387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եր</w:t>
      </w:r>
      <w:r w:rsidR="00A94387" w:rsidRPr="008F7F85">
        <w:rPr>
          <w:rFonts w:ascii="GHEA Grapalat" w:hAnsi="GHEA Grapalat"/>
          <w:sz w:val="24"/>
          <w:szCs w:val="24"/>
        </w:rPr>
        <w:t>կայաց</w:t>
      </w:r>
      <w:r w:rsidR="006B6C25" w:rsidRPr="008F7F85">
        <w:rPr>
          <w:rFonts w:ascii="GHEA Grapalat" w:hAnsi="GHEA Grapalat"/>
          <w:sz w:val="24"/>
          <w:szCs w:val="24"/>
        </w:rPr>
        <w:t xml:space="preserve">վում են ընդհանուր գործընթացի շրջանակներում կատարվող </w:t>
      </w:r>
      <w:r w:rsidR="00A94387" w:rsidRPr="008F7F85">
        <w:rPr>
          <w:rFonts w:ascii="GHEA Grapalat" w:hAnsi="GHEA Grapalat"/>
          <w:sz w:val="24"/>
          <w:szCs w:val="24"/>
        </w:rPr>
        <w:t xml:space="preserve">այն </w:t>
      </w:r>
      <w:r w:rsidR="006B6C25" w:rsidRPr="008F7F85">
        <w:rPr>
          <w:rFonts w:ascii="GHEA Grapalat" w:hAnsi="GHEA Grapalat"/>
          <w:sz w:val="24"/>
          <w:szCs w:val="24"/>
        </w:rPr>
        <w:t xml:space="preserve">ընթացակարգերի նկարագրությունը, որոնք խմբավորվում են ընդհանուր գործընթացի խնդիրներին համապատասխան: </w:t>
      </w:r>
    </w:p>
    <w:p w14:paraId="606CDB85" w14:textId="77777777" w:rsidR="00AF0BF7" w:rsidRPr="008F7F85" w:rsidRDefault="0082383A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37.</w:t>
      </w:r>
      <w:r w:rsidRPr="008F7F85">
        <w:rPr>
          <w:rFonts w:ascii="GHEA Grapalat" w:hAnsi="GHEA Grapalat"/>
          <w:sz w:val="24"/>
          <w:szCs w:val="24"/>
        </w:rPr>
        <w:tab/>
      </w:r>
      <w:r w:rsidR="00A94387" w:rsidRPr="008F7F85">
        <w:rPr>
          <w:rFonts w:ascii="GHEA Grapalat" w:hAnsi="GHEA Grapalat"/>
          <w:sz w:val="24"/>
          <w:szCs w:val="24"/>
        </w:rPr>
        <w:t xml:space="preserve">Ելնելով «Ընդհանուր գործընթացի կառուցվածքը» բաժնում </w:t>
      </w:r>
      <w:r w:rsidR="006B6C25" w:rsidRPr="008F7F85">
        <w:rPr>
          <w:rFonts w:ascii="GHEA Grapalat" w:hAnsi="GHEA Grapalat"/>
          <w:sz w:val="24"/>
          <w:szCs w:val="24"/>
        </w:rPr>
        <w:t>առանձնացված ընթացակարգերի խմբերի քանակից</w:t>
      </w:r>
      <w:r w:rsidR="00A94387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կարող են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ավորվել ենթաբաժիններ, որտեղ </w:t>
      </w:r>
      <w:r w:rsidR="00254745" w:rsidRPr="008F7F85">
        <w:rPr>
          <w:rFonts w:ascii="GHEA Grapalat" w:hAnsi="GHEA Grapalat"/>
          <w:sz w:val="24"/>
          <w:szCs w:val="24"/>
        </w:rPr>
        <w:t xml:space="preserve">ըստ </w:t>
      </w:r>
      <w:r w:rsidR="006B6C25" w:rsidRPr="008F7F85">
        <w:rPr>
          <w:rFonts w:ascii="GHEA Grapalat" w:hAnsi="GHEA Grapalat"/>
          <w:sz w:val="24"/>
          <w:szCs w:val="24"/>
        </w:rPr>
        <w:t>համապատասխան խմբեր</w:t>
      </w:r>
      <w:r w:rsidR="00254745" w:rsidRPr="008F7F85">
        <w:rPr>
          <w:rFonts w:ascii="GHEA Grapalat" w:hAnsi="GHEA Grapalat"/>
          <w:sz w:val="24"/>
          <w:szCs w:val="24"/>
        </w:rPr>
        <w:t>ի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254745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եր</w:t>
      </w:r>
      <w:r w:rsidR="00254745" w:rsidRPr="008F7F85">
        <w:rPr>
          <w:rFonts w:ascii="GHEA Grapalat" w:hAnsi="GHEA Grapalat"/>
          <w:sz w:val="24"/>
          <w:szCs w:val="24"/>
        </w:rPr>
        <w:t>կայաց</w:t>
      </w:r>
      <w:r w:rsidR="006B6C25" w:rsidRPr="008F7F85">
        <w:rPr>
          <w:rFonts w:ascii="GHEA Grapalat" w:hAnsi="GHEA Grapalat"/>
          <w:sz w:val="24"/>
          <w:szCs w:val="24"/>
        </w:rPr>
        <w:t>վում են ընթացակարգերի նկարագրությունները: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4B2E5655" w14:textId="77777777" w:rsidR="00AF0BF7" w:rsidRPr="008F7F85" w:rsidRDefault="00A83A88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Յուրաքանչյուր այդպիսի ենթաբաժնում </w:t>
      </w:r>
      <w:r w:rsidR="00254745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254745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 xml:space="preserve">վում </w:t>
      </w:r>
      <w:r w:rsidR="007E5584" w:rsidRPr="008F7F85">
        <w:rPr>
          <w:rFonts w:ascii="GHEA Grapalat" w:hAnsi="GHEA Grapalat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 կատարման </w:t>
      </w:r>
      <w:r w:rsidR="00254745" w:rsidRPr="008F7F85">
        <w:rPr>
          <w:rFonts w:ascii="GHEA Grapalat" w:hAnsi="GHEA Grapalat"/>
          <w:sz w:val="24"/>
          <w:szCs w:val="24"/>
        </w:rPr>
        <w:t>սխեման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ընթացակարգի խմբի շրջանակներում կատարվող ընթացակարգի գործառնությունների ցանկը: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4BB2CCA0" w14:textId="77777777" w:rsidR="00AF0BF7" w:rsidRPr="008F7F85" w:rsidRDefault="00892D83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</w:t>
      </w:r>
      <w:r w:rsidR="00A83A88" w:rsidRPr="008F7F85">
        <w:rPr>
          <w:rFonts w:ascii="GHEA Grapalat" w:hAnsi="GHEA Grapalat"/>
          <w:sz w:val="24"/>
          <w:szCs w:val="24"/>
        </w:rPr>
        <w:t xml:space="preserve">նթացակարգի կատարման </w:t>
      </w:r>
      <w:r w:rsidRPr="008F7F85">
        <w:rPr>
          <w:rFonts w:ascii="GHEA Grapalat" w:hAnsi="GHEA Grapalat"/>
          <w:sz w:val="24"/>
          <w:szCs w:val="24"/>
        </w:rPr>
        <w:t xml:space="preserve">յուրաքանչյուր սխեմա </w:t>
      </w:r>
      <w:r w:rsidR="00A83A88" w:rsidRPr="008F7F85">
        <w:rPr>
          <w:rFonts w:ascii="GHEA Grapalat" w:hAnsi="GHEA Grapalat"/>
          <w:sz w:val="24"/>
          <w:szCs w:val="24"/>
        </w:rPr>
        <w:t xml:space="preserve">ուղեկցվում է գրաֆիկական նոտացիայի </w:t>
      </w:r>
      <w:r w:rsidRPr="008F7F85">
        <w:rPr>
          <w:rFonts w:ascii="GHEA Grapalat" w:hAnsi="GHEA Grapalat"/>
          <w:sz w:val="24"/>
          <w:szCs w:val="24"/>
        </w:rPr>
        <w:t>օգտագործմամբ</w:t>
      </w:r>
      <w:r w:rsidR="001F7433" w:rsidRPr="008F7F85">
        <w:rPr>
          <w:rFonts w:ascii="GHEA Grapalat" w:hAnsi="GHEA Grapalat"/>
          <w:sz w:val="24"/>
          <w:szCs w:val="24"/>
        </w:rPr>
        <w:t>՝</w:t>
      </w:r>
      <w:r w:rsidR="00A83A88" w:rsidRPr="008F7F85">
        <w:rPr>
          <w:rFonts w:ascii="GHEA Grapalat" w:hAnsi="GHEA Grapalat"/>
          <w:sz w:val="24"/>
          <w:szCs w:val="24"/>
        </w:rPr>
        <w:t xml:space="preserve"> </w:t>
      </w:r>
      <w:r w:rsidR="001F7433" w:rsidRPr="008F7F85">
        <w:rPr>
          <w:rFonts w:ascii="GHEA Grapalat" w:hAnsi="GHEA Grapalat"/>
          <w:sz w:val="24"/>
          <w:szCs w:val="24"/>
        </w:rPr>
        <w:t xml:space="preserve">սույն </w:t>
      </w:r>
      <w:r w:rsidR="007F0B68" w:rsidRPr="008F7F85">
        <w:rPr>
          <w:rFonts w:ascii="GHEA Grapalat" w:hAnsi="GHEA Grapalat"/>
          <w:sz w:val="24"/>
          <w:szCs w:val="24"/>
        </w:rPr>
        <w:t>մ</w:t>
      </w:r>
      <w:r w:rsidR="001F7433" w:rsidRPr="008F7F85">
        <w:rPr>
          <w:rFonts w:ascii="GHEA Grapalat" w:hAnsi="GHEA Grapalat"/>
          <w:sz w:val="24"/>
          <w:szCs w:val="24"/>
        </w:rPr>
        <w:t>եթոդիկայի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1F7433" w:rsidRPr="008F7F85">
        <w:rPr>
          <w:rFonts w:ascii="GHEA Grapalat" w:hAnsi="GHEA Grapalat"/>
          <w:sz w:val="24"/>
          <w:szCs w:val="24"/>
        </w:rPr>
        <w:t>հավելվածում ներկայացված պահանջներին համապատասխան</w:t>
      </w:r>
      <w:r w:rsidR="001F7433" w:rsidRPr="008F7F85" w:rsidDel="00892D83">
        <w:rPr>
          <w:rFonts w:ascii="GHEA Grapalat" w:hAnsi="GHEA Grapalat"/>
          <w:sz w:val="24"/>
          <w:szCs w:val="24"/>
        </w:rPr>
        <w:t xml:space="preserve"> </w:t>
      </w:r>
      <w:r w:rsidR="00A83A88" w:rsidRPr="008F7F85">
        <w:rPr>
          <w:rFonts w:ascii="GHEA Grapalat" w:hAnsi="GHEA Grapalat"/>
          <w:sz w:val="24"/>
          <w:szCs w:val="24"/>
        </w:rPr>
        <w:t>արված պատկերով: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2560F67C" w14:textId="77777777" w:rsidR="00AF0BF7" w:rsidRPr="008F7F85" w:rsidRDefault="0082383A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38.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Յուրաքանչյուր ընթացակարգի նկարագրության ժամանակ նշվում են ընթացակարգի շրջանակներում ընդհանուր գործընթացի մասնակիցների կողմից կատարվող գործառնությունները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դրանց հաջորդականությունը,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1F7433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եր</w:t>
      </w:r>
      <w:r w:rsidR="001F7433" w:rsidRPr="008F7F85">
        <w:rPr>
          <w:rFonts w:ascii="GHEA Grapalat" w:hAnsi="GHEA Grapalat"/>
          <w:sz w:val="24"/>
          <w:szCs w:val="24"/>
        </w:rPr>
        <w:t>կայաց</w:t>
      </w:r>
      <w:r w:rsidR="006B6C25" w:rsidRPr="008F7F85">
        <w:rPr>
          <w:rFonts w:ascii="GHEA Grapalat" w:hAnsi="GHEA Grapalat"/>
          <w:sz w:val="24"/>
          <w:szCs w:val="24"/>
        </w:rPr>
        <w:t>վում է յուրաքանչյուր գործառնության մանրամասն նկարագրությունը</w:t>
      </w:r>
      <w:r w:rsidR="001F7433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սահմանելով դրա կատարման </w:t>
      </w:r>
      <w:r w:rsidR="001F7433" w:rsidRPr="008F7F85">
        <w:rPr>
          <w:rFonts w:ascii="GHEA Grapalat" w:hAnsi="GHEA Grapalat"/>
          <w:sz w:val="24"/>
          <w:szCs w:val="24"/>
        </w:rPr>
        <w:t xml:space="preserve">պայմանները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ստացվելիք արդյունքներ</w:t>
      </w:r>
      <w:r w:rsidR="001F7433" w:rsidRPr="008F7F85">
        <w:rPr>
          <w:rFonts w:ascii="GHEA Grapalat" w:hAnsi="GHEA Grapalat"/>
          <w:sz w:val="24"/>
          <w:szCs w:val="24"/>
        </w:rPr>
        <w:t>ը</w:t>
      </w:r>
      <w:r w:rsidR="006B6C25" w:rsidRPr="008F7F85">
        <w:rPr>
          <w:rFonts w:ascii="GHEA Grapalat" w:hAnsi="GHEA Grapalat"/>
          <w:sz w:val="24"/>
          <w:szCs w:val="24"/>
        </w:rPr>
        <w:t>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</w:p>
    <w:p w14:paraId="13DCBD27" w14:textId="77777777" w:rsidR="00AF0BF7" w:rsidRPr="008F7F85" w:rsidRDefault="0082383A" w:rsidP="00004546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39.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Յուրաքանչյուր ընթացակարգի համար գործառնությունների ցանկը </w:t>
      </w:r>
      <w:r w:rsidR="001F7433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եր</w:t>
      </w:r>
      <w:r w:rsidR="001F7433" w:rsidRPr="008F7F85">
        <w:rPr>
          <w:rFonts w:ascii="GHEA Grapalat" w:hAnsi="GHEA Grapalat"/>
          <w:sz w:val="24"/>
          <w:szCs w:val="24"/>
        </w:rPr>
        <w:t>կայաց</w:t>
      </w:r>
      <w:r w:rsidR="006B6C25" w:rsidRPr="008F7F85">
        <w:rPr>
          <w:rFonts w:ascii="GHEA Grapalat" w:hAnsi="GHEA Grapalat"/>
          <w:sz w:val="24"/>
          <w:szCs w:val="24"/>
        </w:rPr>
        <w:t>վում է աղյուսակ</w:t>
      </w:r>
      <w:r w:rsidR="001F7433" w:rsidRPr="008F7F85">
        <w:rPr>
          <w:rFonts w:ascii="GHEA Grapalat" w:hAnsi="GHEA Grapalat"/>
          <w:sz w:val="24"/>
          <w:szCs w:val="24"/>
        </w:rPr>
        <w:t>ի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1F7433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1F7433" w:rsidRPr="008F7F85">
        <w:rPr>
          <w:rFonts w:ascii="GHEA Grapalat" w:hAnsi="GHEA Grapalat"/>
          <w:sz w:val="24"/>
          <w:szCs w:val="24"/>
        </w:rPr>
        <w:t>ով</w:t>
      </w:r>
      <w:r w:rsidR="006B6C25" w:rsidRPr="008F7F85">
        <w:rPr>
          <w:rFonts w:ascii="GHEA Grapalat" w:hAnsi="GHEA Grapalat"/>
          <w:sz w:val="24"/>
          <w:szCs w:val="24"/>
        </w:rPr>
        <w:t>՝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>յալ օրինակի</w:t>
      </w:r>
      <w:r w:rsidR="001F7433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6B6C25" w:rsidRPr="008F7F85">
        <w:rPr>
          <w:rFonts w:ascii="GHEA Grapalat" w:hAnsi="GHEA Grapalat"/>
          <w:sz w:val="24"/>
          <w:szCs w:val="24"/>
        </w:rPr>
        <w:t xml:space="preserve">. </w:t>
      </w:r>
    </w:p>
    <w:p w14:paraId="16514D4C" w14:textId="77777777" w:rsidR="00E0615F" w:rsidRPr="008F7F85" w:rsidRDefault="00E0615F" w:rsidP="00CB6059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780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3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AF0BF7" w:rsidRPr="008F7F85" w14:paraId="68A374CD" w14:textId="77777777" w:rsidTr="00E0615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F2511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DC97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63D8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13486BAF" w14:textId="77777777" w:rsidTr="00E0615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4D9FA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B2F2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7DA5A4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F0BF7" w:rsidRPr="008F7F85" w14:paraId="1C7B595E" w14:textId="77777777" w:rsidTr="00E0615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7C9A7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FE489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F1F94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3EA64FEF" w14:textId="77777777" w:rsidTr="00E0615F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203481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8B0C09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98094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</w:tbl>
    <w:p w14:paraId="0D555713" w14:textId="77777777" w:rsidR="00AF0BF7" w:rsidRPr="008F7F85" w:rsidRDefault="00AF0BF7" w:rsidP="008D6ECB">
      <w:pPr>
        <w:spacing w:after="120"/>
        <w:rPr>
          <w:rFonts w:ascii="GHEA Grapalat" w:hAnsi="GHEA Grapalat"/>
        </w:rPr>
      </w:pPr>
    </w:p>
    <w:p w14:paraId="1DFA36D1" w14:textId="77777777" w:rsidR="00AF0BF7" w:rsidRPr="008F7F85" w:rsidRDefault="00A83A88" w:rsidP="00084553">
      <w:pPr>
        <w:pStyle w:val="Bodytext21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7E5584" w:rsidRPr="008F7F85">
        <w:rPr>
          <w:rFonts w:ascii="GHEA Grapalat" w:hAnsi="GHEA Grapalat"/>
          <w:sz w:val="24"/>
          <w:szCs w:val="24"/>
        </w:rPr>
        <w:t>՝</w:t>
      </w:r>
    </w:p>
    <w:p w14:paraId="2315AB45" w14:textId="77777777" w:rsidR="00E0615F" w:rsidRPr="008F7F85" w:rsidRDefault="00E0615F" w:rsidP="008D6ECB">
      <w:pPr>
        <w:pStyle w:val="Bodytext21"/>
        <w:shd w:val="clear" w:color="auto" w:fill="auto"/>
        <w:spacing w:after="120" w:line="240" w:lineRule="auto"/>
        <w:ind w:firstLine="782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0"/>
        <w:gridCol w:w="3140"/>
        <w:gridCol w:w="3141"/>
      </w:tblGrid>
      <w:tr w:rsidR="00AF0BF7" w:rsidRPr="008F7F85" w14:paraId="7A157C88" w14:textId="77777777" w:rsidTr="00E0615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84A84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F524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73C9E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577FB301" w14:textId="77777777" w:rsidTr="00E0615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7678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BF5F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806F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AF0BF7" w:rsidRPr="008F7F85" w14:paraId="652318BD" w14:textId="77777777" w:rsidTr="00E0615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030A93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P.OT.Ol.OPR.00l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981B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հայտի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ակերպման ճշտության ստուգումը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335C8" w14:textId="77777777" w:rsidR="00AF0BF7" w:rsidRPr="008F7F85" w:rsidRDefault="00404050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կայաց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ված է սույն </w:t>
            </w:r>
            <w:r w:rsidR="007F0B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անոնների 7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րդ աղյուսակում</w:t>
            </w:r>
          </w:p>
        </w:tc>
      </w:tr>
      <w:tr w:rsidR="00AF0BF7" w:rsidRPr="008F7F85" w14:paraId="362A3636" w14:textId="77777777" w:rsidTr="00E0615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8F7C2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P.OT.01.OPR.002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592EF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գրանցումը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2C347" w14:textId="77777777" w:rsidR="00AF0BF7" w:rsidRPr="008F7F85" w:rsidRDefault="00404050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կայաց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ված է սույն </w:t>
            </w:r>
            <w:r w:rsidR="007F0B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անոնների 8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րդ աղյուսակում</w:t>
            </w:r>
          </w:p>
        </w:tc>
      </w:tr>
      <w:tr w:rsidR="00AF0BF7" w:rsidRPr="008F7F85" w14:paraId="731B0524" w14:textId="77777777" w:rsidTr="00E0615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E910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P.OT.01.OPR.003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EAA7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տեղեկությունների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ակերպման ճշտության ստուգում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9E4072" w14:textId="77777777" w:rsidR="00AF0BF7" w:rsidRPr="008F7F85" w:rsidRDefault="00404050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կայաց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ված է սույն </w:t>
            </w:r>
            <w:r w:rsidR="007F0B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անոնների 9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րդ աղյուսակում</w:t>
            </w:r>
          </w:p>
        </w:tc>
      </w:tr>
      <w:tr w:rsidR="00AF0BF7" w:rsidRPr="008F7F85" w14:paraId="1D131C43" w14:textId="77777777" w:rsidTr="00E0615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12AF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P.OT.01.OPR.004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A2D5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նախնական փորձաքննության արդյունքներով որոշ</w:t>
            </w:r>
            <w:r w:rsidR="007E558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կայաց</w:t>
            </w:r>
            <w:r w:rsidR="007E558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ADDFE" w14:textId="77777777" w:rsidR="00AF0BF7" w:rsidRPr="008F7F85" w:rsidRDefault="00404050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կայաց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ված է սույն </w:t>
            </w:r>
            <w:r w:rsidR="007F0B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անոնների 10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րդ աղյուսակում</w:t>
            </w:r>
          </w:p>
        </w:tc>
      </w:tr>
      <w:tr w:rsidR="00AF0BF7" w:rsidRPr="008F7F85" w14:paraId="5B112855" w14:textId="77777777" w:rsidTr="00E0615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F8A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P.OT.01.OPR.005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2EEF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հրապարակ</w:t>
            </w:r>
            <w:r w:rsidR="0040405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 անհրաժեշտ</w:t>
            </w:r>
            <w:r w:rsidR="0040405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իրավունք ստանալու հայտի մասին տեղեկություններ</w:t>
            </w:r>
            <w:r w:rsidR="007E558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ներկայաց</w:t>
            </w:r>
            <w:r w:rsidR="007E558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75552" w14:textId="77777777" w:rsidR="00AF0BF7" w:rsidRPr="008F7F85" w:rsidRDefault="00404050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կայաց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ված է սույն </w:t>
            </w:r>
            <w:r w:rsidR="007F0B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անոնների 11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րդ աղյուսակում</w:t>
            </w:r>
          </w:p>
        </w:tc>
      </w:tr>
      <w:tr w:rsidR="00AF0BF7" w:rsidRPr="008F7F85" w14:paraId="66BCE491" w14:textId="77777777" w:rsidTr="00E0615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51893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P.OT.01.OPR.006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C951F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</w:t>
            </w:r>
            <w:r w:rsidR="0040405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 ռեեստրում</w:t>
            </w:r>
            <w:r w:rsidR="007E558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իրավունք ստանալու հայտի </w:t>
            </w:r>
            <w:r w:rsidR="007E558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հրապարակում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1984E" w14:textId="77777777" w:rsidR="00AF0BF7" w:rsidRPr="008F7F85" w:rsidRDefault="00404050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ն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կայաց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ված է սույն </w:t>
            </w:r>
            <w:r w:rsidR="007F0B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անոնների 12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րդ աղյուսակում</w:t>
            </w:r>
          </w:p>
        </w:tc>
      </w:tr>
      <w:tr w:rsidR="00AF0BF7" w:rsidRPr="008F7F85" w14:paraId="691116CE" w14:textId="77777777" w:rsidTr="00E0615F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96EA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P.OT.01.OPR.007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7170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հայտի հրապարակման </w:t>
            </w:r>
            <w:r w:rsidR="0040405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վերաբերյալ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 ընդունում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AFB8C" w14:textId="77777777" w:rsidR="00AF0BF7" w:rsidRPr="008F7F85" w:rsidRDefault="00404050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կայաց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ված է սույն </w:t>
            </w:r>
            <w:r w:rsidR="007F0B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անոնների 13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A83A8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րդ աղյուսակում</w:t>
            </w:r>
          </w:p>
        </w:tc>
      </w:tr>
    </w:tbl>
    <w:p w14:paraId="4FA4BAB8" w14:textId="77777777" w:rsidR="00AF0BF7" w:rsidRPr="008F7F85" w:rsidRDefault="00AF0BF7" w:rsidP="008D6ECB">
      <w:pPr>
        <w:spacing w:after="120"/>
        <w:rPr>
          <w:rFonts w:ascii="GHEA Grapalat" w:hAnsi="GHEA Grapalat"/>
        </w:rPr>
      </w:pPr>
    </w:p>
    <w:p w14:paraId="7D9C1588" w14:textId="77777777" w:rsidR="00AF0BF7" w:rsidRPr="008F7F85" w:rsidRDefault="0082383A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40.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 xml:space="preserve">Յուրաքանչյուր գործառնության նկարագրությունը </w:t>
      </w:r>
      <w:r w:rsidR="00404050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եր</w:t>
      </w:r>
      <w:r w:rsidR="00404050" w:rsidRPr="008F7F85">
        <w:rPr>
          <w:rFonts w:ascii="GHEA Grapalat" w:hAnsi="GHEA Grapalat"/>
          <w:sz w:val="24"/>
          <w:szCs w:val="24"/>
        </w:rPr>
        <w:t>կայաց</w:t>
      </w:r>
      <w:r w:rsidR="006B6C25" w:rsidRPr="008F7F85">
        <w:rPr>
          <w:rFonts w:ascii="GHEA Grapalat" w:hAnsi="GHEA Grapalat"/>
          <w:sz w:val="24"/>
          <w:szCs w:val="24"/>
        </w:rPr>
        <w:t>վում է աղյուսակ</w:t>
      </w:r>
      <w:r w:rsidR="00404050" w:rsidRPr="008F7F85">
        <w:rPr>
          <w:rFonts w:ascii="GHEA Grapalat" w:hAnsi="GHEA Grapalat"/>
          <w:sz w:val="24"/>
          <w:szCs w:val="24"/>
        </w:rPr>
        <w:t>ի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404050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404050" w:rsidRPr="008F7F85">
        <w:rPr>
          <w:rFonts w:ascii="GHEA Grapalat" w:hAnsi="GHEA Grapalat"/>
          <w:sz w:val="24"/>
          <w:szCs w:val="24"/>
        </w:rPr>
        <w:t xml:space="preserve">ով՝ </w:t>
      </w:r>
      <w:r w:rsidR="006B6C25" w:rsidRPr="008F7F85">
        <w:rPr>
          <w:rFonts w:ascii="GHEA Grapalat" w:hAnsi="GHEA Grapalat"/>
          <w:sz w:val="24"/>
          <w:szCs w:val="24"/>
        </w:rPr>
        <w:t>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>յալ օրինակի</w:t>
      </w:r>
      <w:r w:rsidR="00404050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6B6C25" w:rsidRPr="008F7F85">
        <w:rPr>
          <w:rFonts w:ascii="GHEA Grapalat" w:hAnsi="GHEA Grapalat"/>
          <w:sz w:val="24"/>
          <w:szCs w:val="24"/>
        </w:rPr>
        <w:t>.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1"/>
        <w:gridCol w:w="147"/>
        <w:gridCol w:w="3678"/>
        <w:gridCol w:w="8"/>
        <w:gridCol w:w="4243"/>
        <w:gridCol w:w="10"/>
      </w:tblGrid>
      <w:tr w:rsidR="00AF0BF7" w:rsidRPr="008F7F85" w14:paraId="596EA627" w14:textId="77777777" w:rsidTr="003921F4">
        <w:trPr>
          <w:gridAfter w:val="1"/>
          <w:wAfter w:w="10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309C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Համարը՝ ը/կ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BE000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Տարրի նշագիրը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D5AB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56E4CFB6" w14:textId="77777777" w:rsidTr="003921F4">
        <w:trPr>
          <w:gridAfter w:val="1"/>
          <w:wAfter w:w="10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9076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3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EB19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7FFB9E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021DAAF6" w14:textId="77777777" w:rsidTr="003921F4">
        <w:trPr>
          <w:gridAfter w:val="1"/>
          <w:wAfter w:w="10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167D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A4E9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Գործառնության անվանումը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5F7BC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2AAD8459" w14:textId="77777777" w:rsidTr="003921F4">
        <w:trPr>
          <w:gridAfter w:val="1"/>
          <w:wAfter w:w="10" w:type="dxa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453A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A98B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Կատարողը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1B445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671A4BA1" w14:textId="77777777" w:rsidTr="003921F4">
        <w:trPr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B168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Համարը՝ ը/կ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C5531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Տարրի նշագիրը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D2753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15F28041" w14:textId="77777777" w:rsidTr="003921F4">
        <w:trPr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44D5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A79AA8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Կատարման պայմանները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504B6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46C96AAC" w14:textId="77777777" w:rsidTr="003921F4">
        <w:trPr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EF1B1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ACFFF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Սահմանափակումները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A220F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7C2D74AD" w14:textId="77777777" w:rsidTr="003921F4">
        <w:trPr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E1E6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B2228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Գործառնության նկարագրությունը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444BB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F0BF7" w:rsidRPr="008F7F85" w14:paraId="734AC4F9" w14:textId="77777777" w:rsidTr="003921F4">
        <w:trPr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E1FA4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B18C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Արդյունքները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2AA44" w14:textId="77777777" w:rsidR="00AF0BF7" w:rsidRPr="008F7F85" w:rsidRDefault="00AF0BF7" w:rsidP="00084553">
            <w:pPr>
              <w:spacing w:after="160" w:line="360" w:lineRule="auto"/>
              <w:jc w:val="center"/>
              <w:rPr>
                <w:rFonts w:ascii="GHEA Grapalat" w:hAnsi="GHEA Grapalat"/>
              </w:rPr>
            </w:pPr>
          </w:p>
        </w:tc>
      </w:tr>
    </w:tbl>
    <w:p w14:paraId="16736F3C" w14:textId="77777777" w:rsidR="00AF0BF7" w:rsidRPr="008F7F85" w:rsidRDefault="00A83A88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7E5584" w:rsidRPr="008F7F85">
        <w:rPr>
          <w:rFonts w:ascii="GHEA Grapalat" w:hAnsi="GHEA Grapalat"/>
          <w:sz w:val="24"/>
          <w:szCs w:val="24"/>
        </w:rPr>
        <w:t>՝</w:t>
      </w:r>
    </w:p>
    <w:p w14:paraId="657EFE20" w14:textId="77777777" w:rsidR="00004546" w:rsidRPr="008F7F85" w:rsidRDefault="00004546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</w:p>
    <w:tbl>
      <w:tblPr>
        <w:tblOverlap w:val="never"/>
        <w:tblW w:w="93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1"/>
        <w:gridCol w:w="3692"/>
        <w:gridCol w:w="4260"/>
      </w:tblGrid>
      <w:tr w:rsidR="00AF0BF7" w:rsidRPr="008F7F85" w14:paraId="33F9F997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80DB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Համարը՝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ը/կ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AAC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Տարրի նշագիրը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F505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AF0BF7" w:rsidRPr="008F7F85" w14:paraId="171BE907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8E37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righ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BC66A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A7BD74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P.OT.Ol.OPR.00l</w:t>
            </w:r>
          </w:p>
        </w:tc>
      </w:tr>
      <w:tr w:rsidR="00AF0BF7" w:rsidRPr="008F7F85" w14:paraId="4208AA8B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7BE0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righ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7FB0C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Գործառնության անվանումը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6B774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հայտի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ակերպման ճշտության ստուգում </w:t>
            </w:r>
          </w:p>
        </w:tc>
      </w:tr>
      <w:tr w:rsidR="00AF0BF7" w:rsidRPr="008F7F85" w14:paraId="23A5075D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36252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righ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FDD1A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Կատարողը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1E4D7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լիազորված մարմին</w:t>
            </w:r>
          </w:p>
        </w:tc>
      </w:tr>
      <w:tr w:rsidR="00AF0BF7" w:rsidRPr="008F7F85" w14:paraId="05EF9DFE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84CE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righ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B3D1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Կատարման պայմանները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483C2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կատարվում է, եթե հայտատուն </w:t>
            </w:r>
            <w:r w:rsidR="0087014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ներկայացրել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AF0BF7" w:rsidRPr="008F7F85" w14:paraId="3C4BEA64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CDE22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righ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2956B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Սահմանափակումները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B0643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հայտը ներկայացվում է ռուսերենով կամ լիազորված մարմնի </w:t>
            </w:r>
            <w:r w:rsidR="0087014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պետության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օրենսդրությամբ նախատեսված լեզվով՝ </w:t>
            </w:r>
            <w:r w:rsidR="009808E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կցե</w:t>
            </w:r>
            <w:r w:rsidR="0087014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</w:t>
            </w:r>
            <w:r w:rsidR="009808E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</w:t>
            </w:r>
            <w:r w:rsidR="0087014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հայտի </w:t>
            </w:r>
            <w:r w:rsidR="006711B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ռուսերեն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թարգմանությ</w:t>
            </w:r>
            <w:r w:rsidR="0087014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87014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</w:tr>
      <w:tr w:rsidR="00AF0BF7" w:rsidRPr="008F7F85" w14:paraId="62E0EF50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BE50E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righ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F250D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Գործառնության նկարագրությունը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D2AD4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կատարող</w:t>
            </w:r>
            <w:r w:rsidR="000442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0442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ընդունում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հայտը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ստուգում է դրա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ակերպման ճշտությունը</w:t>
            </w:r>
          </w:p>
        </w:tc>
      </w:tr>
      <w:tr w:rsidR="00AF0BF7" w:rsidRPr="008F7F85" w14:paraId="64865CB4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9CA45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right="2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E19CB9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Արդյունքները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62F04" w14:textId="77777777" w:rsidR="00AF0BF7" w:rsidRPr="008F7F85" w:rsidRDefault="00A83A88" w:rsidP="00084553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</w:t>
            </w:r>
            <w:r w:rsidR="000442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ընդունվ</w:t>
            </w:r>
            <w:r w:rsidR="000442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է մշակման, եթե համապատասխանում է սահմանված պահանջներին: Հակառակ դեպքում հայտատուին ուղարկվում է քննարկման համար հայտի ընդունումը մերժելու մասին որոշում </w:t>
            </w:r>
          </w:p>
        </w:tc>
      </w:tr>
    </w:tbl>
    <w:p w14:paraId="119F64B2" w14:textId="77777777" w:rsidR="00AF0BF7" w:rsidRPr="008F7F85" w:rsidRDefault="00AF0BF7" w:rsidP="00084553">
      <w:pPr>
        <w:spacing w:after="160" w:line="360" w:lineRule="auto"/>
        <w:rPr>
          <w:rFonts w:ascii="GHEA Grapalat" w:hAnsi="GHEA Grapalat"/>
        </w:rPr>
      </w:pPr>
    </w:p>
    <w:p w14:paraId="2AE6CB72" w14:textId="77777777" w:rsidR="00AF0BF7" w:rsidRPr="008F7F85" w:rsidRDefault="006B6C25" w:rsidP="00BA30DD">
      <w:pPr>
        <w:pStyle w:val="Bodytext21"/>
        <w:shd w:val="clear" w:color="auto" w:fill="auto"/>
        <w:spacing w:after="160" w:line="336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6. «Արտակարգ իրավիճակներում գործողությունների կարգը» բաժնին ներկայացվող պահանջները</w:t>
      </w:r>
    </w:p>
    <w:p w14:paraId="73179287" w14:textId="77777777" w:rsidR="00AF0BF7" w:rsidRPr="008F7F85" w:rsidRDefault="0082383A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41.</w:t>
      </w:r>
      <w:r w:rsidRPr="008F7F85">
        <w:rPr>
          <w:rFonts w:ascii="GHEA Grapalat" w:hAnsi="GHEA Grapalat"/>
          <w:sz w:val="24"/>
          <w:szCs w:val="24"/>
        </w:rPr>
        <w:tab/>
      </w:r>
      <w:r w:rsidR="000F45C7" w:rsidRPr="008F7F85">
        <w:rPr>
          <w:rFonts w:ascii="GHEA Grapalat" w:hAnsi="GHEA Grapalat"/>
          <w:sz w:val="24"/>
          <w:szCs w:val="24"/>
        </w:rPr>
        <w:t>Ը</w:t>
      </w:r>
      <w:r w:rsidR="00E0615F" w:rsidRPr="008F7F85">
        <w:rPr>
          <w:rFonts w:ascii="GHEA Grapalat" w:hAnsi="GHEA Grapalat"/>
          <w:sz w:val="24"/>
          <w:szCs w:val="24"/>
        </w:rPr>
        <w:t xml:space="preserve">նթացակարգերի կատարման </w:t>
      </w:r>
      <w:r w:rsidR="000F45C7" w:rsidRPr="008F7F85">
        <w:rPr>
          <w:rFonts w:ascii="GHEA Grapalat" w:hAnsi="GHEA Grapalat"/>
          <w:sz w:val="24"/>
          <w:szCs w:val="24"/>
        </w:rPr>
        <w:t xml:space="preserve">ընթացքում հնարավոր արտակարգ իրավիճակների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E0615F" w:rsidRPr="008F7F85">
        <w:rPr>
          <w:rFonts w:ascii="GHEA Grapalat" w:hAnsi="GHEA Grapalat"/>
          <w:sz w:val="24"/>
          <w:szCs w:val="24"/>
        </w:rPr>
        <w:t xml:space="preserve"> </w:t>
      </w:r>
      <w:r w:rsidR="000F45C7" w:rsidRPr="008F7F85">
        <w:rPr>
          <w:rFonts w:ascii="GHEA Grapalat" w:hAnsi="GHEA Grapalat"/>
          <w:sz w:val="24"/>
          <w:szCs w:val="24"/>
        </w:rPr>
        <w:t xml:space="preserve">դրանք լուծելիս </w:t>
      </w:r>
      <w:r w:rsidR="00E0615F" w:rsidRPr="008F7F85">
        <w:rPr>
          <w:rFonts w:ascii="GHEA Grapalat" w:hAnsi="GHEA Grapalat"/>
          <w:sz w:val="24"/>
          <w:szCs w:val="24"/>
        </w:rPr>
        <w:t xml:space="preserve">գործողությունների ընդհանուր կարգի մասին տեղեկությունները կարող են </w:t>
      </w:r>
      <w:r w:rsidR="006D456F" w:rsidRPr="008F7F85">
        <w:rPr>
          <w:rFonts w:ascii="GHEA Grapalat" w:hAnsi="GHEA Grapalat"/>
          <w:sz w:val="24"/>
          <w:szCs w:val="24"/>
        </w:rPr>
        <w:t>ն</w:t>
      </w:r>
      <w:r w:rsidR="00E0615F" w:rsidRPr="008F7F85">
        <w:rPr>
          <w:rFonts w:ascii="GHEA Grapalat" w:hAnsi="GHEA Grapalat"/>
          <w:sz w:val="24"/>
          <w:szCs w:val="24"/>
        </w:rPr>
        <w:t>եր</w:t>
      </w:r>
      <w:r w:rsidR="006D456F" w:rsidRPr="008F7F85">
        <w:rPr>
          <w:rFonts w:ascii="GHEA Grapalat" w:hAnsi="GHEA Grapalat"/>
          <w:sz w:val="24"/>
          <w:szCs w:val="24"/>
        </w:rPr>
        <w:t>կայաց</w:t>
      </w:r>
      <w:r w:rsidR="00E0615F" w:rsidRPr="008F7F85">
        <w:rPr>
          <w:rFonts w:ascii="GHEA Grapalat" w:hAnsi="GHEA Grapalat"/>
          <w:sz w:val="24"/>
          <w:szCs w:val="24"/>
        </w:rPr>
        <w:t>վել անմիջապես բաժնում կամ հղում կատարել</w:t>
      </w:r>
      <w:r w:rsidR="006D456F" w:rsidRPr="008F7F85">
        <w:rPr>
          <w:rFonts w:ascii="GHEA Grapalat" w:hAnsi="GHEA Grapalat"/>
          <w:sz w:val="24"/>
          <w:szCs w:val="24"/>
        </w:rPr>
        <w:t>ով այն</w:t>
      </w:r>
      <w:r w:rsidR="00E0615F" w:rsidRPr="008F7F85">
        <w:rPr>
          <w:rFonts w:ascii="GHEA Grapalat" w:hAnsi="GHEA Grapalat"/>
          <w:sz w:val="24"/>
          <w:szCs w:val="24"/>
        </w:rPr>
        <w:t xml:space="preserve"> ակտերին, որ</w:t>
      </w:r>
      <w:r w:rsidR="006D456F" w:rsidRPr="008F7F85">
        <w:rPr>
          <w:rFonts w:ascii="GHEA Grapalat" w:hAnsi="GHEA Grapalat"/>
          <w:sz w:val="24"/>
          <w:szCs w:val="24"/>
        </w:rPr>
        <w:t>ոնցում</w:t>
      </w:r>
      <w:r w:rsidR="00E0615F" w:rsidRPr="008F7F85">
        <w:rPr>
          <w:rFonts w:ascii="GHEA Grapalat" w:hAnsi="GHEA Grapalat"/>
          <w:sz w:val="24"/>
          <w:szCs w:val="24"/>
        </w:rPr>
        <w:t xml:space="preserve"> </w:t>
      </w:r>
      <w:r w:rsidR="00596554" w:rsidRPr="008F7F85">
        <w:rPr>
          <w:rFonts w:ascii="GHEA Grapalat" w:hAnsi="GHEA Grapalat"/>
          <w:sz w:val="24"/>
          <w:szCs w:val="24"/>
        </w:rPr>
        <w:t>սահմանված է այդպիսի</w:t>
      </w:r>
      <w:r w:rsidR="00E0615F" w:rsidRPr="008F7F85">
        <w:rPr>
          <w:rFonts w:ascii="GHEA Grapalat" w:hAnsi="GHEA Grapalat"/>
          <w:sz w:val="24"/>
          <w:szCs w:val="24"/>
        </w:rPr>
        <w:t xml:space="preserve"> կարգ (մասնավորապես</w:t>
      </w:r>
      <w:r w:rsidR="00080183" w:rsidRPr="008F7F85">
        <w:rPr>
          <w:rFonts w:ascii="GHEA Grapalat" w:hAnsi="GHEA Grapalat"/>
          <w:sz w:val="24"/>
          <w:szCs w:val="24"/>
        </w:rPr>
        <w:t>՝</w:t>
      </w:r>
      <w:r w:rsidR="00E0615F" w:rsidRPr="008F7F85">
        <w:rPr>
          <w:rFonts w:ascii="GHEA Grapalat" w:hAnsi="GHEA Grapalat"/>
          <w:sz w:val="24"/>
          <w:szCs w:val="24"/>
        </w:rPr>
        <w:t xml:space="preserve"> ընդհանուր գործընթացի </w:t>
      </w:r>
      <w:r w:rsidR="00596554" w:rsidRPr="008F7F85">
        <w:rPr>
          <w:rFonts w:ascii="GHEA Grapalat" w:hAnsi="GHEA Grapalat"/>
          <w:sz w:val="24"/>
          <w:szCs w:val="24"/>
        </w:rPr>
        <w:t xml:space="preserve">այլ </w:t>
      </w:r>
      <w:r w:rsidR="00E0615F" w:rsidRPr="008F7F85">
        <w:rPr>
          <w:rFonts w:ascii="GHEA Grapalat" w:hAnsi="GHEA Grapalat"/>
          <w:sz w:val="24"/>
          <w:szCs w:val="24"/>
        </w:rPr>
        <w:t xml:space="preserve">տեխնոլոգիական փաստաթղթերի): </w:t>
      </w:r>
    </w:p>
    <w:p w14:paraId="6A5D3522" w14:textId="77777777" w:rsidR="00AF0BF7" w:rsidRPr="008F7F85" w:rsidRDefault="0082383A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42.</w:t>
      </w:r>
      <w:r w:rsidRPr="008F7F85">
        <w:rPr>
          <w:rFonts w:ascii="GHEA Grapalat" w:hAnsi="GHEA Grapalat"/>
          <w:sz w:val="24"/>
          <w:szCs w:val="24"/>
        </w:rPr>
        <w:tab/>
      </w:r>
      <w:r w:rsidR="000F45C7" w:rsidRPr="008F7F85">
        <w:rPr>
          <w:rFonts w:ascii="GHEA Grapalat" w:hAnsi="GHEA Grapalat"/>
          <w:sz w:val="24"/>
          <w:szCs w:val="24"/>
        </w:rPr>
        <w:t>Բաժնում ա</w:t>
      </w:r>
      <w:r w:rsidR="006B6C25" w:rsidRPr="008F7F85">
        <w:rPr>
          <w:rFonts w:ascii="GHEA Grapalat" w:hAnsi="GHEA Grapalat"/>
          <w:sz w:val="24"/>
          <w:szCs w:val="24"/>
        </w:rPr>
        <w:t xml:space="preserve">րտակարգ իրավիճակների թվում նշվում են տեխնիկական խափանումները, կառուցվածքային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տրամաբանական հսկողության սխալները</w:t>
      </w:r>
      <w:r w:rsidR="00982921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6711B2" w:rsidRPr="008F7F85">
        <w:rPr>
          <w:rFonts w:ascii="GHEA Grapalat" w:hAnsi="GHEA Grapalat"/>
          <w:sz w:val="24"/>
          <w:szCs w:val="24"/>
        </w:rPr>
        <w:t>այլ</w:t>
      </w:r>
      <w:r w:rsidR="00982921" w:rsidRPr="008F7F85">
        <w:rPr>
          <w:rFonts w:ascii="GHEA Grapalat" w:hAnsi="GHEA Grapalat"/>
          <w:sz w:val="24"/>
          <w:szCs w:val="24"/>
        </w:rPr>
        <w:t>ն</w:t>
      </w:r>
      <w:r w:rsidR="006B6C25" w:rsidRPr="008F7F85">
        <w:rPr>
          <w:rFonts w:ascii="GHEA Grapalat" w:hAnsi="GHEA Grapalat"/>
          <w:sz w:val="24"/>
          <w:szCs w:val="24"/>
        </w:rPr>
        <w:t>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B6C25" w:rsidRPr="008F7F85">
        <w:rPr>
          <w:rFonts w:ascii="GHEA Grapalat" w:hAnsi="GHEA Grapalat"/>
          <w:sz w:val="24"/>
          <w:szCs w:val="24"/>
        </w:rPr>
        <w:t>Օրինակ՝</w:t>
      </w:r>
    </w:p>
    <w:p w14:paraId="14CC4F5E" w14:textId="77777777" w:rsidR="00AF0BF7" w:rsidRPr="008F7F85" w:rsidRDefault="00A83A88" w:rsidP="003921F4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Ընդհանուր գործընթացի ընթացակարգերի կատարման </w:t>
      </w:r>
      <w:r w:rsidR="000F45C7" w:rsidRPr="008F7F85">
        <w:rPr>
          <w:rFonts w:ascii="GHEA Grapalat" w:hAnsi="GHEA Grapalat"/>
          <w:sz w:val="24"/>
          <w:szCs w:val="24"/>
        </w:rPr>
        <w:t>ընթացքում</w:t>
      </w:r>
      <w:r w:rsidRPr="008F7F85">
        <w:rPr>
          <w:rFonts w:ascii="GHEA Grapalat" w:hAnsi="GHEA Grapalat"/>
          <w:sz w:val="24"/>
          <w:szCs w:val="24"/>
        </w:rPr>
        <w:t xml:space="preserve"> հնարավոր </w:t>
      </w:r>
      <w:r w:rsidR="000F45C7" w:rsidRPr="008F7F85">
        <w:rPr>
          <w:rFonts w:ascii="GHEA Grapalat" w:hAnsi="GHEA Grapalat"/>
          <w:sz w:val="24"/>
          <w:szCs w:val="24"/>
        </w:rPr>
        <w:t>են</w:t>
      </w:r>
      <w:r w:rsidRPr="008F7F85">
        <w:rPr>
          <w:rFonts w:ascii="GHEA Grapalat" w:hAnsi="GHEA Grapalat"/>
          <w:sz w:val="24"/>
          <w:szCs w:val="24"/>
        </w:rPr>
        <w:t xml:space="preserve"> այնպիսի արտակարգ իրավիճակներ, </w:t>
      </w:r>
      <w:r w:rsidR="000F45C7" w:rsidRPr="008F7F85">
        <w:rPr>
          <w:rFonts w:ascii="GHEA Grapalat" w:hAnsi="GHEA Grapalat"/>
          <w:sz w:val="24"/>
          <w:szCs w:val="24"/>
        </w:rPr>
        <w:t>երբ</w:t>
      </w:r>
      <w:r w:rsidRPr="008F7F85">
        <w:rPr>
          <w:rFonts w:ascii="GHEA Grapalat" w:hAnsi="GHEA Grapalat"/>
          <w:sz w:val="24"/>
          <w:szCs w:val="24"/>
        </w:rPr>
        <w:t xml:space="preserve"> տվյալների մշակումը չի կարող </w:t>
      </w:r>
      <w:r w:rsidR="000F45C7" w:rsidRPr="008F7F85">
        <w:rPr>
          <w:rFonts w:ascii="GHEA Grapalat" w:hAnsi="GHEA Grapalat"/>
          <w:sz w:val="24"/>
          <w:szCs w:val="24"/>
        </w:rPr>
        <w:t>իրականաց</w:t>
      </w:r>
      <w:r w:rsidRPr="008F7F85">
        <w:rPr>
          <w:rFonts w:ascii="GHEA Grapalat" w:hAnsi="GHEA Grapalat"/>
          <w:sz w:val="24"/>
          <w:szCs w:val="24"/>
        </w:rPr>
        <w:t xml:space="preserve">վել սովորական ռեժիմով։ Արտակարգ իրավիճակներն առաջանում են տեխնիկական խափանումների, սպասման սահմանված ժամանակը լրանալու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այլ դեպքերում:</w:t>
      </w:r>
    </w:p>
    <w:p w14:paraId="7D0D7FD8" w14:textId="77777777" w:rsidR="00AF0BF7" w:rsidRPr="008F7F85" w:rsidRDefault="0082383A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43.</w:t>
      </w:r>
      <w:r w:rsidRPr="008F7F85">
        <w:rPr>
          <w:rFonts w:ascii="GHEA Grapalat" w:hAnsi="GHEA Grapalat"/>
          <w:sz w:val="24"/>
          <w:szCs w:val="24"/>
        </w:rPr>
        <w:tab/>
      </w:r>
      <w:r w:rsidR="006B6C25" w:rsidRPr="008F7F85">
        <w:rPr>
          <w:rFonts w:ascii="GHEA Grapalat" w:hAnsi="GHEA Grapalat"/>
          <w:sz w:val="24"/>
          <w:szCs w:val="24"/>
        </w:rPr>
        <w:t>Բաժնում սահմանվում է ընդհանուր գործընթացի մասնակիցների համապատասխան գործողությունների կատարման հերթականությունը, մասնավորապես</w:t>
      </w:r>
      <w:r w:rsidR="004B0878" w:rsidRPr="008F7F85">
        <w:rPr>
          <w:rFonts w:ascii="GHEA Grapalat" w:hAnsi="GHEA Grapalat"/>
          <w:sz w:val="24"/>
          <w:szCs w:val="24"/>
        </w:rPr>
        <w:t>՝</w:t>
      </w:r>
      <w:r w:rsidR="006B6C25" w:rsidRPr="008F7F85">
        <w:rPr>
          <w:rFonts w:ascii="GHEA Grapalat" w:hAnsi="GHEA Grapalat"/>
          <w:sz w:val="24"/>
          <w:szCs w:val="24"/>
        </w:rPr>
        <w:t xml:space="preserve"> արտակարգ իրավիճակի առաջացման փաստ</w:t>
      </w:r>
      <w:r w:rsidR="00FC5091" w:rsidRPr="008F7F85">
        <w:rPr>
          <w:rFonts w:ascii="GHEA Grapalat" w:hAnsi="GHEA Grapalat"/>
          <w:sz w:val="24"/>
          <w:szCs w:val="24"/>
        </w:rPr>
        <w:t>ի</w:t>
      </w:r>
      <w:r w:rsidR="006B6C25" w:rsidRPr="008F7F85">
        <w:rPr>
          <w:rFonts w:ascii="GHEA Grapalat" w:hAnsi="GHEA Grapalat"/>
          <w:sz w:val="24"/>
          <w:szCs w:val="24"/>
        </w:rPr>
        <w:t xml:space="preserve"> սահման</w:t>
      </w:r>
      <w:r w:rsidR="004B0878" w:rsidRPr="008F7F85">
        <w:rPr>
          <w:rFonts w:ascii="GHEA Grapalat" w:hAnsi="GHEA Grapalat"/>
          <w:sz w:val="24"/>
          <w:szCs w:val="24"/>
        </w:rPr>
        <w:t>ում</w:t>
      </w:r>
      <w:r w:rsidR="006B6C25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դրա նույնականացում</w:t>
      </w:r>
      <w:r w:rsidR="00293B08" w:rsidRPr="008F7F85">
        <w:rPr>
          <w:rFonts w:ascii="GHEA Grapalat" w:hAnsi="GHEA Grapalat"/>
          <w:sz w:val="24"/>
          <w:szCs w:val="24"/>
        </w:rPr>
        <w:t>ը</w:t>
      </w:r>
      <w:r w:rsidR="006B6C25" w:rsidRPr="008F7F85">
        <w:rPr>
          <w:rFonts w:ascii="GHEA Grapalat" w:hAnsi="GHEA Grapalat"/>
          <w:sz w:val="24"/>
          <w:szCs w:val="24"/>
        </w:rPr>
        <w:t xml:space="preserve"> (դրա տ</w:t>
      </w:r>
      <w:r w:rsidR="004B0878" w:rsidRPr="008F7F85">
        <w:rPr>
          <w:rFonts w:ascii="GHEA Grapalat" w:hAnsi="GHEA Grapalat"/>
          <w:sz w:val="24"/>
          <w:szCs w:val="24"/>
        </w:rPr>
        <w:t>իպ</w:t>
      </w:r>
      <w:r w:rsidR="006B6C25" w:rsidRPr="008F7F85">
        <w:rPr>
          <w:rFonts w:ascii="GHEA Grapalat" w:hAnsi="GHEA Grapalat"/>
          <w:sz w:val="24"/>
          <w:szCs w:val="24"/>
        </w:rPr>
        <w:t>ի որոշ</w:t>
      </w:r>
      <w:r w:rsidR="004B0878" w:rsidRPr="008F7F85">
        <w:rPr>
          <w:rFonts w:ascii="GHEA Grapalat" w:hAnsi="GHEA Grapalat"/>
          <w:sz w:val="24"/>
          <w:szCs w:val="24"/>
        </w:rPr>
        <w:t>ում</w:t>
      </w:r>
      <w:r w:rsidR="00293B08" w:rsidRPr="008F7F85">
        <w:rPr>
          <w:rFonts w:ascii="GHEA Grapalat" w:hAnsi="GHEA Grapalat"/>
          <w:sz w:val="24"/>
          <w:szCs w:val="24"/>
        </w:rPr>
        <w:t>ը</w:t>
      </w:r>
      <w:r w:rsidR="006B6C25" w:rsidRPr="008F7F85">
        <w:rPr>
          <w:rFonts w:ascii="GHEA Grapalat" w:hAnsi="GHEA Grapalat"/>
          <w:sz w:val="24"/>
          <w:szCs w:val="24"/>
        </w:rPr>
        <w:t>), արտակարգ իրավիճակի մասին հաղորդագրության ստուգում, այլ ընդհանուր գործընթացի մասնակիցներին դրա մասին տեղեկաց</w:t>
      </w:r>
      <w:r w:rsidR="00FC5091" w:rsidRPr="008F7F85">
        <w:rPr>
          <w:rFonts w:ascii="GHEA Grapalat" w:hAnsi="GHEA Grapalat"/>
          <w:sz w:val="24"/>
          <w:szCs w:val="24"/>
        </w:rPr>
        <w:t>ում</w:t>
      </w:r>
      <w:r w:rsidR="006B6C25" w:rsidRPr="008F7F85">
        <w:rPr>
          <w:rFonts w:ascii="GHEA Grapalat" w:hAnsi="GHEA Grapalat"/>
          <w:sz w:val="24"/>
          <w:szCs w:val="24"/>
        </w:rPr>
        <w:t xml:space="preserve">, արտակարգ իրավիճակ առաջացրած պատճառների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 xml:space="preserve"> արտակարգ իրավիճակների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B6C25" w:rsidRPr="008F7F85">
        <w:rPr>
          <w:rFonts w:ascii="GHEA Grapalat" w:hAnsi="GHEA Grapalat"/>
          <w:sz w:val="24"/>
          <w:szCs w:val="24"/>
        </w:rPr>
        <w:t>անքների վերացմանն ուղ</w:t>
      </w:r>
      <w:r w:rsidR="00C265B1" w:rsidRPr="008F7F85">
        <w:rPr>
          <w:rFonts w:ascii="GHEA Grapalat" w:hAnsi="GHEA Grapalat"/>
          <w:sz w:val="24"/>
          <w:szCs w:val="24"/>
        </w:rPr>
        <w:t>ղ</w:t>
      </w:r>
      <w:r w:rsidR="006B6C25" w:rsidRPr="008F7F85">
        <w:rPr>
          <w:rFonts w:ascii="GHEA Grapalat" w:hAnsi="GHEA Grapalat"/>
          <w:sz w:val="24"/>
          <w:szCs w:val="24"/>
        </w:rPr>
        <w:t>ված միջոցներ</w:t>
      </w:r>
      <w:r w:rsidR="004617DD" w:rsidRPr="008F7F85">
        <w:rPr>
          <w:rFonts w:ascii="GHEA Grapalat" w:hAnsi="GHEA Grapalat"/>
          <w:sz w:val="24"/>
          <w:szCs w:val="24"/>
        </w:rPr>
        <w:t>ի</w:t>
      </w:r>
      <w:r w:rsidR="006B6C25" w:rsidRPr="008F7F85">
        <w:rPr>
          <w:rFonts w:ascii="GHEA Grapalat" w:hAnsi="GHEA Grapalat"/>
          <w:sz w:val="24"/>
          <w:szCs w:val="24"/>
        </w:rPr>
        <w:t xml:space="preserve"> ձեռնարկ</w:t>
      </w:r>
      <w:r w:rsidR="004617DD" w:rsidRPr="008F7F85">
        <w:rPr>
          <w:rFonts w:ascii="GHEA Grapalat" w:hAnsi="GHEA Grapalat"/>
          <w:sz w:val="24"/>
          <w:szCs w:val="24"/>
        </w:rPr>
        <w:t>ում</w:t>
      </w:r>
      <w:r w:rsidR="00CB6059" w:rsidRPr="008F7F85">
        <w:rPr>
          <w:rFonts w:ascii="GHEA Grapalat" w:hAnsi="GHEA Grapalat"/>
          <w:sz w:val="24"/>
          <w:szCs w:val="24"/>
        </w:rPr>
        <w:t>:</w:t>
      </w:r>
    </w:p>
    <w:p w14:paraId="09EE723D" w14:textId="77777777" w:rsidR="00AF0BF7" w:rsidRPr="008F7F85" w:rsidRDefault="00A83A88" w:rsidP="00CB6059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Գործողությունների կատարման հերթականությունը կախված է արտակարգ իրավիճակի տիպից: Օրինակ՝</w:t>
      </w:r>
    </w:p>
    <w:p w14:paraId="1BA14FE0" w14:textId="77777777" w:rsidR="00AF0BF7" w:rsidRPr="008F7F85" w:rsidRDefault="00A83A88" w:rsidP="003921F4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Կառուցվածքային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տրամաբանական հսկողության </w:t>
      </w:r>
      <w:r w:rsidR="006711B2" w:rsidRPr="008F7F85">
        <w:rPr>
          <w:rFonts w:ascii="GHEA Grapalat" w:hAnsi="GHEA Grapalat"/>
          <w:sz w:val="24"/>
          <w:szCs w:val="24"/>
        </w:rPr>
        <w:t>սխալներ</w:t>
      </w:r>
      <w:r w:rsidR="004C7A8C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435C5" w:rsidRPr="008F7F85">
        <w:rPr>
          <w:rFonts w:ascii="GHEA Grapalat" w:hAnsi="GHEA Grapalat"/>
          <w:sz w:val="24"/>
          <w:szCs w:val="24"/>
        </w:rPr>
        <w:t xml:space="preserve">ի հայտ գալու </w:t>
      </w:r>
      <w:r w:rsidRPr="008F7F85">
        <w:rPr>
          <w:rFonts w:ascii="GHEA Grapalat" w:hAnsi="GHEA Grapalat"/>
          <w:sz w:val="24"/>
          <w:szCs w:val="24"/>
        </w:rPr>
        <w:t>դեպքում լիազոր</w:t>
      </w:r>
      <w:r w:rsidR="00293B08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մարմինը իրականացնում է հաղորդագրության ստուգում, որի հետ կապված ստացվել է սխալի </w:t>
      </w:r>
      <w:r w:rsidR="00640DF3" w:rsidRPr="008F7F85">
        <w:rPr>
          <w:rFonts w:ascii="GHEA Grapalat" w:hAnsi="GHEA Grapalat"/>
          <w:sz w:val="24"/>
          <w:szCs w:val="24"/>
        </w:rPr>
        <w:t>մասին</w:t>
      </w:r>
      <w:r w:rsidRPr="008F7F85">
        <w:rPr>
          <w:rFonts w:ascii="GHEA Grapalat" w:hAnsi="GHEA Grapalat"/>
          <w:sz w:val="24"/>
          <w:szCs w:val="24"/>
        </w:rPr>
        <w:t xml:space="preserve"> ծանուցում՝</w:t>
      </w:r>
      <w:r w:rsidR="00966701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ընդհանուր գործընթացի իրա</w:t>
      </w:r>
      <w:r w:rsidR="00640DF3" w:rsidRPr="008F7F85">
        <w:rPr>
          <w:rFonts w:ascii="GHEA Grapalat" w:hAnsi="GHEA Grapalat"/>
          <w:sz w:val="24"/>
          <w:szCs w:val="24"/>
        </w:rPr>
        <w:t>գործ</w:t>
      </w:r>
      <w:r w:rsidRPr="008F7F85">
        <w:rPr>
          <w:rFonts w:ascii="GHEA Grapalat" w:hAnsi="GHEA Grapalat"/>
          <w:sz w:val="24"/>
          <w:szCs w:val="24"/>
        </w:rPr>
        <w:t xml:space="preserve">ման համար </w:t>
      </w:r>
      <w:r w:rsidR="00086141" w:rsidRPr="008F7F85">
        <w:rPr>
          <w:rFonts w:ascii="GHEA Grapalat" w:hAnsi="GHEA Grapalat"/>
          <w:sz w:val="24"/>
          <w:szCs w:val="24"/>
        </w:rPr>
        <w:t>օգտագործ</w:t>
      </w:r>
      <w:r w:rsidRPr="008F7F85">
        <w:rPr>
          <w:rFonts w:ascii="GHEA Grapalat" w:hAnsi="GHEA Grapalat"/>
          <w:sz w:val="24"/>
          <w:szCs w:val="24"/>
        </w:rPr>
        <w:t xml:space="preserve">վող </w:t>
      </w:r>
      <w:r w:rsidR="00086141" w:rsidRPr="008F7F85">
        <w:rPr>
          <w:rFonts w:ascii="GHEA Grapalat" w:hAnsi="GHEA Grapalat"/>
          <w:sz w:val="24"/>
          <w:szCs w:val="24"/>
        </w:rPr>
        <w:t>է</w:t>
      </w:r>
      <w:r w:rsidRPr="008F7F85">
        <w:rPr>
          <w:rFonts w:ascii="GHEA Grapalat" w:hAnsi="GHEA Grapalat"/>
          <w:sz w:val="24"/>
          <w:szCs w:val="24"/>
        </w:rPr>
        <w:t xml:space="preserve">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աչափերի </w:t>
      </w:r>
      <w:r w:rsidR="00086141" w:rsidRPr="008F7F85">
        <w:rPr>
          <w:rFonts w:ascii="GHEA Grapalat" w:hAnsi="GHEA Grapalat"/>
          <w:sz w:val="24"/>
          <w:szCs w:val="24"/>
        </w:rPr>
        <w:t>ու</w:t>
      </w:r>
      <w:r w:rsidRPr="008F7F85">
        <w:rPr>
          <w:rFonts w:ascii="GHEA Grapalat" w:hAnsi="GHEA Grapalat"/>
          <w:sz w:val="24"/>
          <w:szCs w:val="24"/>
        </w:rPr>
        <w:t xml:space="preserve"> կառուցվածք</w:t>
      </w:r>
      <w:r w:rsidR="00086141" w:rsidRPr="008F7F85">
        <w:rPr>
          <w:rFonts w:ascii="GHEA Grapalat" w:hAnsi="GHEA Grapalat"/>
          <w:sz w:val="24"/>
          <w:szCs w:val="24"/>
        </w:rPr>
        <w:t>ներ</w:t>
      </w:r>
      <w:r w:rsidRPr="008F7F85">
        <w:rPr>
          <w:rFonts w:ascii="GHEA Grapalat" w:hAnsi="GHEA Grapalat"/>
          <w:sz w:val="24"/>
          <w:szCs w:val="24"/>
        </w:rPr>
        <w:t xml:space="preserve">ի նկարագրությանը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424089" w:rsidRPr="008F7F85">
        <w:rPr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CB6059" w:rsidRPr="008F7F85">
        <w:rPr>
          <w:rFonts w:ascii="GHEA Grapalat" w:hAnsi="GHEA Grapalat"/>
          <w:sz w:val="24"/>
          <w:szCs w:val="24"/>
        </w:rPr>
        <w:t xml:space="preserve">                      </w:t>
      </w:r>
      <w:r w:rsidR="00424089" w:rsidRPr="008F7F85">
        <w:rPr>
          <w:rFonts w:ascii="GHEA Grapalat" w:hAnsi="GHEA Grapalat"/>
          <w:sz w:val="24"/>
          <w:szCs w:val="24"/>
        </w:rPr>
        <w:t>-ի</w:t>
      </w:r>
      <w:r w:rsidR="00CB6059" w:rsidRPr="008F7F85">
        <w:rPr>
          <w:rFonts w:ascii="GHEA Grapalat" w:hAnsi="GHEA Grapalat"/>
          <w:sz w:val="24"/>
          <w:szCs w:val="24"/>
        </w:rPr>
        <w:t xml:space="preserve">             </w:t>
      </w:r>
      <w:r w:rsidR="00424089" w:rsidRPr="008F7F85">
        <w:rPr>
          <w:rFonts w:ascii="GHEA Grapalat" w:hAnsi="GHEA Grapalat"/>
          <w:sz w:val="24"/>
          <w:szCs w:val="24"/>
        </w:rPr>
        <w:t xml:space="preserve">թիվ որոշմամբ հաստատված՝ «Եվրասիական տնտեսական միության անդամ </w:t>
      </w:r>
      <w:r w:rsidR="00424089" w:rsidRPr="008F7F85">
        <w:rPr>
          <w:rFonts w:ascii="GHEA Grapalat" w:hAnsi="GHEA Grapalat"/>
          <w:sz w:val="24"/>
          <w:szCs w:val="24"/>
        </w:rPr>
        <w:lastRenderedPageBreak/>
        <w:t xml:space="preserve">պետությունների տարածքներում իրավունք ստանալու հայտերի գրանցումը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424089" w:rsidRPr="008F7F85">
        <w:rPr>
          <w:rFonts w:ascii="GHEA Grapalat" w:hAnsi="GHEA Grapalat"/>
          <w:sz w:val="24"/>
          <w:szCs w:val="24"/>
        </w:rPr>
        <w:t xml:space="preserve"> օգտագործումը» </w:t>
      </w:r>
      <w:r w:rsidR="00086141" w:rsidRPr="008F7F85">
        <w:rPr>
          <w:rFonts w:ascii="GHEA Grapalat" w:hAnsi="GHEA Grapalat"/>
          <w:sz w:val="24"/>
          <w:szCs w:val="24"/>
        </w:rPr>
        <w:t>ընդհանուր գործընթացի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086141" w:rsidRPr="008F7F85">
        <w:rPr>
          <w:rFonts w:ascii="GHEA Grapalat" w:hAnsi="GHEA Grapalat"/>
          <w:sz w:val="24"/>
          <w:szCs w:val="24"/>
        </w:rPr>
        <w:t xml:space="preserve"> տեղեկատվական փոխգործակցության</w:t>
      </w:r>
      <w:r w:rsidR="007449FD" w:rsidRPr="008F7F85">
        <w:rPr>
          <w:rFonts w:ascii="GHEA Grapalat" w:hAnsi="GHEA Grapalat"/>
          <w:sz w:val="24"/>
          <w:szCs w:val="24"/>
        </w:rPr>
        <w:t xml:space="preserve"> կանոնակարգով (այսուհետ՝ տեղեկատվական փոխգործակցության կանոնակարգ) սահմանված </w:t>
      </w:r>
      <w:r w:rsidRPr="008F7F85">
        <w:rPr>
          <w:rFonts w:ascii="GHEA Grapalat" w:hAnsi="GHEA Grapalat"/>
          <w:sz w:val="24"/>
          <w:szCs w:val="24"/>
        </w:rPr>
        <w:t xml:space="preserve">հաղորդագրությունների հսկողությանը ներկայացվող պահանջներին համապատասխան: </w:t>
      </w:r>
      <w:r w:rsidR="007449FD" w:rsidRPr="008F7F85">
        <w:rPr>
          <w:rFonts w:ascii="GHEA Grapalat" w:hAnsi="GHEA Grapalat"/>
          <w:sz w:val="24"/>
          <w:szCs w:val="24"/>
        </w:rPr>
        <w:t>Այն դեպքում, երբ հայտնաբերվում է</w:t>
      </w:r>
      <w:r w:rsidR="007449FD" w:rsidRPr="008F7F85" w:rsidDel="007449FD">
        <w:rPr>
          <w:rFonts w:ascii="GHEA Grapalat" w:hAnsi="GHEA Grapalat"/>
          <w:sz w:val="24"/>
          <w:szCs w:val="24"/>
        </w:rPr>
        <w:t xml:space="preserve"> </w:t>
      </w:r>
      <w:r w:rsidR="007449FD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շված նկարագրությանը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(կամ) պահանջներին անհամապատասխանություն</w:t>
      </w:r>
      <w:r w:rsidR="007449FD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լիազորված մարմինը ձեռնարկում է բոլոր անհրաժեշտ միջոցները հայտնաբերված սխալը վերացնելու ուղղությամբ։</w:t>
      </w:r>
    </w:p>
    <w:p w14:paraId="16820351" w14:textId="77777777" w:rsidR="00AF0BF7" w:rsidRPr="008F7F85" w:rsidRDefault="00A83A88" w:rsidP="003921F4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Արտակարգ իրավիճակների լուծման նպատակով անդամ պետությունները տեղեկացնում են </w:t>
      </w:r>
      <w:r w:rsidR="007449FD" w:rsidRPr="008F7F85">
        <w:rPr>
          <w:rFonts w:ascii="GHEA Grapalat" w:hAnsi="GHEA Grapalat"/>
          <w:sz w:val="24"/>
          <w:szCs w:val="24"/>
        </w:rPr>
        <w:t xml:space="preserve">միմյանց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7449FD" w:rsidRPr="008F7F85">
        <w:rPr>
          <w:rFonts w:ascii="GHEA Grapalat" w:hAnsi="GHEA Grapalat"/>
          <w:sz w:val="24"/>
          <w:szCs w:val="24"/>
        </w:rPr>
        <w:t xml:space="preserve"> Հանձնաժողովին </w:t>
      </w:r>
      <w:r w:rsidRPr="008F7F85">
        <w:rPr>
          <w:rFonts w:ascii="GHEA Grapalat" w:hAnsi="GHEA Grapalat"/>
          <w:sz w:val="24"/>
          <w:szCs w:val="24"/>
        </w:rPr>
        <w:t>լիազոր</w:t>
      </w:r>
      <w:r w:rsidR="00424089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մարմինների մասին, որոնք ապահովում են սույն </w:t>
      </w:r>
      <w:r w:rsidR="00077C06" w:rsidRPr="008F7F85">
        <w:rPr>
          <w:rFonts w:ascii="GHEA Grapalat" w:hAnsi="GHEA Grapalat"/>
          <w:sz w:val="24"/>
          <w:szCs w:val="24"/>
        </w:rPr>
        <w:t>կ</w:t>
      </w:r>
      <w:r w:rsidRPr="008F7F85">
        <w:rPr>
          <w:rFonts w:ascii="GHEA Grapalat" w:hAnsi="GHEA Grapalat"/>
          <w:sz w:val="24"/>
          <w:szCs w:val="24"/>
        </w:rPr>
        <w:t>անոններով նախատեսված պահանջների կատարումը,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521965" w:rsidRPr="008F7F85">
        <w:rPr>
          <w:rFonts w:ascii="GHEA Grapalat" w:hAnsi="GHEA Grapalat"/>
          <w:sz w:val="24"/>
          <w:szCs w:val="24"/>
        </w:rPr>
        <w:t xml:space="preserve">ներկայացնում են </w:t>
      </w:r>
      <w:r w:rsidRPr="008F7F85">
        <w:rPr>
          <w:rFonts w:ascii="GHEA Grapalat" w:hAnsi="GHEA Grapalat"/>
          <w:sz w:val="24"/>
          <w:szCs w:val="24"/>
        </w:rPr>
        <w:t>ընդհանուր գործընթացն իրագործել</w:t>
      </w:r>
      <w:r w:rsidR="00424089" w:rsidRPr="008F7F85">
        <w:rPr>
          <w:rFonts w:ascii="GHEA Grapalat" w:hAnsi="GHEA Grapalat"/>
          <w:sz w:val="24"/>
          <w:szCs w:val="24"/>
        </w:rPr>
        <w:t>իս</w:t>
      </w:r>
      <w:r w:rsidRPr="008F7F85">
        <w:rPr>
          <w:rFonts w:ascii="GHEA Grapalat" w:hAnsi="GHEA Grapalat"/>
          <w:sz w:val="24"/>
          <w:szCs w:val="24"/>
        </w:rPr>
        <w:t xml:space="preserve"> տեխնիկական աջակցություն ապահովելու համար պատասխանատու անձանց կոնտակտային տվյալներ</w:t>
      </w:r>
      <w:r w:rsidR="00521965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14C60415" w14:textId="77777777" w:rsidR="00AF0BF7" w:rsidRPr="008F7F85" w:rsidRDefault="00A83A88" w:rsidP="003921F4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Արտակարգ իրավիճակներում գործողությունների մանրամասն նկարագրությունը </w:t>
      </w:r>
      <w:r w:rsidR="00521965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521965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է տեղեկատվական փոխգործակցության կանոնակարգում:</w:t>
      </w:r>
    </w:p>
    <w:p w14:paraId="0B976250" w14:textId="77777777" w:rsidR="003921F4" w:rsidRPr="008F7F85" w:rsidRDefault="003921F4" w:rsidP="003921F4">
      <w:pPr>
        <w:pStyle w:val="Bodytext5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GHEA Grapalat" w:hAnsi="GHEA Grapalat"/>
          <w:sz w:val="24"/>
          <w:szCs w:val="24"/>
        </w:rPr>
      </w:pPr>
    </w:p>
    <w:p w14:paraId="49A351E2" w14:textId="77777777" w:rsidR="00686796" w:rsidRPr="008F7F85" w:rsidRDefault="00686796" w:rsidP="003921F4">
      <w:pPr>
        <w:pStyle w:val="Bodytext21"/>
        <w:shd w:val="clear" w:color="auto" w:fill="auto"/>
        <w:spacing w:after="160" w:line="312" w:lineRule="auto"/>
        <w:ind w:left="567" w:right="561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V. </w:t>
      </w:r>
      <w:r w:rsidR="00D257E8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նտեգրված համակարգի միջոցներով </w:t>
      </w:r>
      <w:r w:rsidR="00D257E8" w:rsidRPr="008F7F85">
        <w:rPr>
          <w:rFonts w:ascii="GHEA Grapalat" w:hAnsi="GHEA Grapalat"/>
          <w:sz w:val="24"/>
          <w:szCs w:val="24"/>
        </w:rPr>
        <w:t>ընդհանուր գործընթաց</w:t>
      </w:r>
      <w:r w:rsidR="00101737" w:rsidRPr="008F7F85">
        <w:rPr>
          <w:rFonts w:ascii="GHEA Grapalat" w:hAnsi="GHEA Grapalat"/>
          <w:sz w:val="24"/>
          <w:szCs w:val="24"/>
        </w:rPr>
        <w:t>ն</w:t>
      </w:r>
      <w:r w:rsidR="00D257E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իրագործ</w:t>
      </w:r>
      <w:r w:rsidR="00101737" w:rsidRPr="008F7F85">
        <w:rPr>
          <w:rFonts w:ascii="GHEA Grapalat" w:hAnsi="GHEA Grapalat"/>
          <w:sz w:val="24"/>
          <w:szCs w:val="24"/>
        </w:rPr>
        <w:t xml:space="preserve">ելիս </w:t>
      </w:r>
      <w:r w:rsidRPr="008F7F85">
        <w:rPr>
          <w:rFonts w:ascii="GHEA Grapalat" w:hAnsi="GHEA Grapalat"/>
          <w:sz w:val="24"/>
          <w:szCs w:val="24"/>
        </w:rPr>
        <w:t>ընդհանուր գործընթացի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տեղեկատվական փոխգործակցության կանոնակարգում ընդհանուր գործընթացի նախագծմանը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նկարագր</w:t>
      </w:r>
      <w:r w:rsidR="00D257E8" w:rsidRPr="008F7F85">
        <w:rPr>
          <w:rFonts w:ascii="GHEA Grapalat" w:hAnsi="GHEA Grapalat"/>
          <w:sz w:val="24"/>
          <w:szCs w:val="24"/>
        </w:rPr>
        <w:t>ությա</w:t>
      </w:r>
      <w:r w:rsidRPr="008F7F85">
        <w:rPr>
          <w:rFonts w:ascii="GHEA Grapalat" w:hAnsi="GHEA Grapalat"/>
          <w:sz w:val="24"/>
          <w:szCs w:val="24"/>
        </w:rPr>
        <w:t>ն</w:t>
      </w:r>
      <w:r w:rsidR="00D257E8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ներկայացվող տեխնիկական պահանջները</w:t>
      </w:r>
    </w:p>
    <w:p w14:paraId="19891522" w14:textId="77777777" w:rsidR="00686796" w:rsidRPr="008F7F85" w:rsidRDefault="00686796" w:rsidP="003921F4">
      <w:pPr>
        <w:pStyle w:val="Bodytext21"/>
        <w:shd w:val="clear" w:color="auto" w:fill="auto"/>
        <w:spacing w:after="160" w:line="240" w:lineRule="auto"/>
        <w:ind w:left="567" w:right="561"/>
        <w:jc w:val="center"/>
        <w:rPr>
          <w:rFonts w:ascii="GHEA Grapalat" w:hAnsi="GHEA Grapalat"/>
          <w:sz w:val="24"/>
          <w:szCs w:val="24"/>
        </w:rPr>
      </w:pPr>
    </w:p>
    <w:p w14:paraId="3AFC7E83" w14:textId="77777777" w:rsidR="00686796" w:rsidRPr="008F7F85" w:rsidRDefault="00686796" w:rsidP="003921F4">
      <w:pPr>
        <w:pStyle w:val="Bodytext21"/>
        <w:shd w:val="clear" w:color="auto" w:fill="auto"/>
        <w:spacing w:after="160" w:line="312" w:lineRule="auto"/>
        <w:ind w:left="567" w:right="561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1. «Ընդհանուր գործընթացի շրջանակներում տեղեկատվական փոխգործակցության մասին հիմնական տեղեկությունները» բաժնին ներկայացվող պահանջները</w:t>
      </w:r>
    </w:p>
    <w:p w14:paraId="038E342C" w14:textId="77777777" w:rsidR="00686796" w:rsidRPr="008F7F85" w:rsidRDefault="0082383A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44.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Բաժնում նկարագրվում են ընդհանուր գործընթացի յուրաքանչյուր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մասնակցի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գործառութային դերերը,</w:t>
      </w:r>
      <w:r w:rsidR="00D257E8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տեղեկատվական փոխգործակցության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կառուցվածքը՝ հաշվի առնելով </w:t>
      </w:r>
      <w:r w:rsidR="00A67108" w:rsidRPr="008F7F85">
        <w:rPr>
          <w:rFonts w:ascii="GHEA Grapalat" w:hAnsi="GHEA Grapalat"/>
          <w:sz w:val="24"/>
          <w:szCs w:val="24"/>
        </w:rPr>
        <w:t xml:space="preserve">ընթացակարգերի առանձնացված խմբերը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67108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փոխգործակցության ընտրված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եղանակները: </w:t>
      </w:r>
    </w:p>
    <w:p w14:paraId="01742187" w14:textId="77777777" w:rsidR="00686796" w:rsidRPr="008F7F85" w:rsidRDefault="00686796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Տեղեկատվական փոխգործակցության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կառուցվածքը նկարագրվում է ընդհանուր գործընթացի ինտեգրված համակարգի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միջոցներով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A67108" w:rsidRPr="008F7F85">
        <w:rPr>
          <w:rFonts w:ascii="GHEA Grapalat" w:hAnsi="GHEA Grapalat"/>
          <w:sz w:val="24"/>
          <w:szCs w:val="24"/>
        </w:rPr>
        <w:t>ընդհանուր գործընթաց</w:t>
      </w:r>
      <w:r w:rsidR="00101737" w:rsidRPr="008F7F85">
        <w:rPr>
          <w:rFonts w:ascii="GHEA Grapalat" w:hAnsi="GHEA Grapalat"/>
          <w:sz w:val="24"/>
          <w:szCs w:val="24"/>
        </w:rPr>
        <w:t>ն</w:t>
      </w:r>
      <w:r w:rsidR="00A6710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իրագործ</w:t>
      </w:r>
      <w:r w:rsidR="00101737" w:rsidRPr="008F7F85">
        <w:rPr>
          <w:rFonts w:ascii="GHEA Grapalat" w:hAnsi="GHEA Grapalat"/>
          <w:sz w:val="24"/>
          <w:szCs w:val="24"/>
        </w:rPr>
        <w:t xml:space="preserve">ելիս </w:t>
      </w:r>
      <w:r w:rsidRPr="008F7F85">
        <w:rPr>
          <w:rFonts w:ascii="GHEA Grapalat" w:hAnsi="GHEA Grapalat"/>
          <w:sz w:val="24"/>
          <w:szCs w:val="24"/>
        </w:rPr>
        <w:t>ընդհանուր գործընթացի մասնակիցների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տեղեկատվական փոխգործակցության կանոնակարգում </w:t>
      </w:r>
      <w:r w:rsidR="00FF139D" w:rsidRPr="008F7F85">
        <w:rPr>
          <w:rFonts w:ascii="GHEA Grapalat" w:hAnsi="GHEA Grapalat"/>
          <w:sz w:val="24"/>
          <w:szCs w:val="24"/>
        </w:rPr>
        <w:t>ընդհանուր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FF139D" w:rsidRPr="008F7F85">
        <w:rPr>
          <w:rFonts w:ascii="GHEA Grapalat" w:hAnsi="GHEA Grapalat"/>
          <w:sz w:val="24"/>
          <w:szCs w:val="24"/>
        </w:rPr>
        <w:t xml:space="preserve">գործընթացի նկարագրության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FF139D" w:rsidRPr="008F7F85">
        <w:rPr>
          <w:rFonts w:ascii="GHEA Grapalat" w:hAnsi="GHEA Grapalat"/>
          <w:sz w:val="24"/>
          <w:szCs w:val="24"/>
        </w:rPr>
        <w:t xml:space="preserve"> կանոնակարգվող տեղեկատվական փոխգործակցության նկարագրության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FF139D" w:rsidRPr="008F7F85">
        <w:rPr>
          <w:rFonts w:ascii="GHEA Grapalat" w:hAnsi="GHEA Grapalat"/>
          <w:sz w:val="24"/>
          <w:szCs w:val="24"/>
        </w:rPr>
        <w:t xml:space="preserve"> կապ հաստատելու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FF139D" w:rsidRPr="008F7F85">
        <w:rPr>
          <w:rFonts w:ascii="GHEA Grapalat" w:hAnsi="GHEA Grapalat"/>
          <w:sz w:val="24"/>
          <w:szCs w:val="24"/>
        </w:rPr>
        <w:t>նպատակով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5F36EB98" w14:textId="77777777" w:rsidR="00686796" w:rsidRPr="008F7F85" w:rsidRDefault="00686796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Եթե ընդհանուր գործընթաց</w:t>
      </w:r>
      <w:r w:rsidR="00FF139D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նկարագր</w:t>
      </w:r>
      <w:r w:rsidR="00FF139D" w:rsidRPr="008F7F85">
        <w:rPr>
          <w:rFonts w:ascii="GHEA Grapalat" w:hAnsi="GHEA Grapalat"/>
          <w:sz w:val="24"/>
          <w:szCs w:val="24"/>
        </w:rPr>
        <w:t>ելիս</w:t>
      </w:r>
      <w:r w:rsidRPr="008F7F85">
        <w:rPr>
          <w:rFonts w:ascii="GHEA Grapalat" w:hAnsi="GHEA Grapalat"/>
          <w:sz w:val="24"/>
          <w:szCs w:val="24"/>
        </w:rPr>
        <w:t>,</w:t>
      </w:r>
      <w:r w:rsidR="00FF139D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որի շրջանակներում կատարվում </w:t>
      </w:r>
      <w:r w:rsidR="001A1A40" w:rsidRPr="008F7F85">
        <w:rPr>
          <w:rFonts w:ascii="GHEA Grapalat" w:hAnsi="GHEA Grapalat"/>
          <w:sz w:val="24"/>
          <w:szCs w:val="24"/>
        </w:rPr>
        <w:t xml:space="preserve">է </w:t>
      </w:r>
      <w:r w:rsidRPr="008F7F85">
        <w:rPr>
          <w:rFonts w:ascii="GHEA Grapalat" w:hAnsi="GHEA Grapalat"/>
          <w:sz w:val="24"/>
          <w:szCs w:val="24"/>
        </w:rPr>
        <w:t>կանոնակարգվող տեղեկատվական փոխգործակցությունը,</w:t>
      </w:r>
      <w:r w:rsidR="001A1A40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օգտագործվել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ընթացակարգերի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միավորումը խմբեր</w:t>
      </w:r>
      <w:r w:rsidR="001A1A40" w:rsidRPr="008F7F85">
        <w:rPr>
          <w:rFonts w:ascii="GHEA Grapalat" w:hAnsi="GHEA Grapalat"/>
          <w:sz w:val="24"/>
          <w:szCs w:val="24"/>
        </w:rPr>
        <w:t>ում</w:t>
      </w:r>
      <w:r w:rsidRPr="008F7F85">
        <w:rPr>
          <w:rFonts w:ascii="GHEA Grapalat" w:hAnsi="GHEA Grapalat"/>
          <w:sz w:val="24"/>
          <w:szCs w:val="24"/>
        </w:rPr>
        <w:t>,</w:t>
      </w:r>
      <w:r w:rsidR="001A1A40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ապա տեղեկատվական փոխգործակցությունը նկարագրվում է ընթացակարգերի յուրաքանչյուր խմբի համար առանձին:</w:t>
      </w:r>
    </w:p>
    <w:p w14:paraId="58F8FEDC" w14:textId="77777777" w:rsidR="00686796" w:rsidRPr="008F7F85" w:rsidRDefault="0082383A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45.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Բաժնում առանձնացվում են «Տեղեկատվական փոխգործակցության մասնակիցներ»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«Տեղեկատվական փոխգործակցության կառուցվածք» ենթաբաժինները:</w:t>
      </w:r>
    </w:p>
    <w:p w14:paraId="63561EA7" w14:textId="77777777" w:rsidR="00686796" w:rsidRPr="008F7F85" w:rsidRDefault="0082383A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46.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 շրջանակներում տեղեկատվական փոխգործակցության մասնակիցների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դերերի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ցանկը </w:t>
      </w:r>
      <w:r w:rsidR="001A1A40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1A1A40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է «Տեղեկատվական փոխգործակցության մասնակիցներ» ենթաբաժնում</w:t>
      </w:r>
      <w:r w:rsidR="00E82599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աղյուսակ</w:t>
      </w:r>
      <w:r w:rsidR="001A1A40" w:rsidRPr="008F7F85">
        <w:rPr>
          <w:rFonts w:ascii="GHEA Grapalat" w:hAnsi="GHEA Grapalat"/>
          <w:sz w:val="24"/>
          <w:szCs w:val="24"/>
        </w:rPr>
        <w:t>ի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1A1A40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ով՝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օրինակի համա</w:t>
      </w:r>
      <w:r w:rsidR="001A1A40" w:rsidRPr="008F7F85">
        <w:rPr>
          <w:rFonts w:ascii="GHEA Grapalat" w:hAnsi="GHEA Grapalat"/>
          <w:sz w:val="24"/>
          <w:szCs w:val="24"/>
        </w:rPr>
        <w:t>ձ</w:t>
      </w:r>
      <w:r w:rsidR="00686796" w:rsidRPr="008F7F85">
        <w:rPr>
          <w:rFonts w:ascii="GHEA Grapalat" w:hAnsi="GHEA Grapalat"/>
          <w:sz w:val="24"/>
          <w:szCs w:val="24"/>
        </w:rPr>
        <w:t>ա</w:t>
      </w:r>
      <w:r w:rsidR="001A1A40" w:rsidRPr="008F7F85">
        <w:rPr>
          <w:rFonts w:ascii="GHEA Grapalat" w:hAnsi="GHEA Grapalat"/>
          <w:sz w:val="24"/>
          <w:szCs w:val="24"/>
        </w:rPr>
        <w:t>յ</w:t>
      </w:r>
      <w:r w:rsidR="00686796" w:rsidRPr="008F7F85">
        <w:rPr>
          <w:rFonts w:ascii="GHEA Grapalat" w:hAnsi="GHEA Grapalat"/>
          <w:sz w:val="24"/>
          <w:szCs w:val="24"/>
        </w:rPr>
        <w:t>ն.</w:t>
      </w:r>
    </w:p>
    <w:tbl>
      <w:tblPr>
        <w:tblOverlap w:val="never"/>
        <w:tblW w:w="9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3510"/>
        <w:gridCol w:w="3092"/>
      </w:tblGrid>
      <w:tr w:rsidR="00686796" w:rsidRPr="008F7F85" w14:paraId="60DD6FB7" w14:textId="77777777" w:rsidTr="003921F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2D99C" w14:textId="77777777" w:rsidR="00686796" w:rsidRPr="008F7F85" w:rsidRDefault="00686796" w:rsidP="00EC263B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Դերի անվանումը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339EC" w14:textId="77777777" w:rsidR="00686796" w:rsidRPr="008F7F85" w:rsidRDefault="00686796" w:rsidP="00EC263B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Դերի նկարագրությունը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1DD23" w14:textId="77777777" w:rsidR="00686796" w:rsidRPr="008F7F85" w:rsidRDefault="00686796" w:rsidP="00EC263B">
            <w:pPr>
              <w:pStyle w:val="Bodytext21"/>
              <w:shd w:val="clear" w:color="auto" w:fill="auto"/>
              <w:spacing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Դերը կատարող մասնակիցը</w:t>
            </w:r>
          </w:p>
        </w:tc>
      </w:tr>
      <w:tr w:rsidR="00686796" w:rsidRPr="008F7F85" w14:paraId="74D0165D" w14:textId="77777777" w:rsidTr="003921F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39DD1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A28B3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49B3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686796" w:rsidRPr="008F7F85" w14:paraId="2AD1E048" w14:textId="77777777" w:rsidTr="003921F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6F2C8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CCC62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98A78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  <w:tr w:rsidR="00686796" w:rsidRPr="008F7F85" w14:paraId="1D89044D" w14:textId="77777777" w:rsidTr="003921F4">
        <w:trPr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95F6F5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2FF5D0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5FA1D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</w:tr>
    </w:tbl>
    <w:p w14:paraId="2C76C8AD" w14:textId="77777777" w:rsidR="00686796" w:rsidRPr="008F7F85" w:rsidRDefault="00686796" w:rsidP="00CB6059">
      <w:pPr>
        <w:spacing w:after="160" w:line="360" w:lineRule="auto"/>
        <w:ind w:firstLine="567"/>
        <w:rPr>
          <w:rFonts w:ascii="GHEA Grapalat" w:hAnsi="GHEA Grapalat"/>
        </w:rPr>
      </w:pPr>
    </w:p>
    <w:p w14:paraId="63FD725B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760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101737" w:rsidRPr="008F7F85">
        <w:rPr>
          <w:rFonts w:ascii="GHEA Grapalat" w:hAnsi="GHEA Grapalat"/>
          <w:sz w:val="24"/>
          <w:szCs w:val="24"/>
        </w:rPr>
        <w:t>՝</w:t>
      </w:r>
    </w:p>
    <w:p w14:paraId="0D190147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760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3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3510"/>
        <w:gridCol w:w="3103"/>
      </w:tblGrid>
      <w:tr w:rsidR="00686796" w:rsidRPr="008F7F85" w14:paraId="53777C5B" w14:textId="77777777" w:rsidTr="003877BC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2A9B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Դերի անվանումը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3EF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Դերի նկարագրությունը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8DB57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Դերը կատարող մասնակիցը</w:t>
            </w:r>
          </w:p>
        </w:tc>
      </w:tr>
      <w:tr w:rsidR="00686796" w:rsidRPr="008F7F85" w14:paraId="4D3803E8" w14:textId="77777777" w:rsidTr="003877BC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EA9F0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2AB1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DD3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686796" w:rsidRPr="008F7F85" w14:paraId="727F8675" w14:textId="77777777" w:rsidTr="003877BC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ACA5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 w:right="-10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Համակարգող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30B35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պատասխանատու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ստանալու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հայտերի ռեեստր</w:t>
            </w:r>
            <w:r w:rsidR="001A1A4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1A1A4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կազմելու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1A1A4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վարելու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համար, </w:t>
            </w:r>
            <w:r w:rsidR="006711B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տրամադրում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711B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տվյալ ռեեստրում պարունակվող տեղեկությունների հասանելիությունը: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CB45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Հանձնաժողով (Р.АСТ.001)</w:t>
            </w:r>
          </w:p>
        </w:tc>
      </w:tr>
      <w:tr w:rsidR="00686796" w:rsidRPr="008F7F85" w14:paraId="5BE66FFC" w14:textId="77777777" w:rsidTr="003877BC">
        <w:trPr>
          <w:jc w:val="center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62553" w14:textId="77777777" w:rsidR="00686796" w:rsidRPr="008F7F85" w:rsidRDefault="00844B92" w:rsidP="00EC263B">
            <w:pPr>
              <w:pStyle w:val="Bodytext21"/>
              <w:shd w:val="clear" w:color="auto" w:fill="auto"/>
              <w:spacing w:after="120" w:line="240" w:lineRule="auto"/>
              <w:ind w:left="144" w:right="-10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Գրանցող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E2AD8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պատասխանատու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հայտերի մասին տեղեկություններ պարունակող ազգային տեղեկատվական ռեսուրս</w:t>
            </w:r>
            <w:r w:rsidR="00552FB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վարելու համար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70B3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1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լիազորված մարմին (Р.ОТ.01.АСТ.003)</w:t>
            </w:r>
          </w:p>
        </w:tc>
      </w:tr>
    </w:tbl>
    <w:p w14:paraId="3262F991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1A0CF7C2" w14:textId="77777777" w:rsidR="00686796" w:rsidRPr="008F7F85" w:rsidRDefault="0082383A" w:rsidP="003921F4">
      <w:pPr>
        <w:pStyle w:val="Bodytext21"/>
        <w:shd w:val="clear" w:color="auto" w:fill="auto"/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47.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Տեղեկատվական փոխգործակցության կառուցվածքը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նկարագրվում է համապատասխան ենթաբաժնում՝ տեքստային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</w:t>
      </w:r>
      <w:r w:rsidR="00552FB8" w:rsidRPr="008F7F85">
        <w:rPr>
          <w:rFonts w:ascii="GHEA Grapalat" w:hAnsi="GHEA Grapalat"/>
          <w:sz w:val="24"/>
          <w:szCs w:val="24"/>
        </w:rPr>
        <w:t>,</w:t>
      </w:r>
      <w:r w:rsidR="00686796" w:rsidRPr="008F7F85">
        <w:rPr>
          <w:rFonts w:ascii="GHEA Grapalat" w:hAnsi="GHEA Grapalat"/>
          <w:sz w:val="24"/>
          <w:szCs w:val="24"/>
        </w:rPr>
        <w:t xml:space="preserve"> ընթացակարգերի թվարկման միջոցով, որոնց նշանակության </w:t>
      </w:r>
      <w:r w:rsidR="00552FB8" w:rsidRPr="008F7F85">
        <w:rPr>
          <w:rFonts w:ascii="GHEA Grapalat" w:hAnsi="GHEA Grapalat"/>
          <w:sz w:val="24"/>
          <w:szCs w:val="24"/>
        </w:rPr>
        <w:t>համաձայն</w:t>
      </w:r>
      <w:r w:rsidR="00686796" w:rsidRPr="008F7F85">
        <w:rPr>
          <w:rFonts w:ascii="GHEA Grapalat" w:hAnsi="GHEA Grapalat"/>
          <w:sz w:val="24"/>
          <w:szCs w:val="24"/>
        </w:rPr>
        <w:t xml:space="preserve"> իրականացվում է տեղեկատվական փոխգործակցությունը:</w:t>
      </w:r>
    </w:p>
    <w:p w14:paraId="7E899D46" w14:textId="77777777" w:rsidR="00686796" w:rsidRPr="008F7F85" w:rsidRDefault="00686796" w:rsidP="003921F4">
      <w:pPr>
        <w:pStyle w:val="Bodytext21"/>
        <w:shd w:val="clear" w:color="auto" w:fill="auto"/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Տեղեկատվական փոխգործակցության կառուցվածք</w:t>
      </w:r>
      <w:r w:rsidR="00584FB4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ուղեկցվում է սույն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գրաֆիկական նոտացիայի օգտագործմամբ</w:t>
      </w:r>
      <w:r w:rsidR="00B959F6" w:rsidRPr="008F7F85">
        <w:rPr>
          <w:rFonts w:ascii="GHEA Grapalat" w:hAnsi="GHEA Grapalat"/>
          <w:sz w:val="24"/>
          <w:szCs w:val="24"/>
        </w:rPr>
        <w:t xml:space="preserve">՝ </w:t>
      </w:r>
      <w:r w:rsidR="00C83B37" w:rsidRPr="008F7F85">
        <w:rPr>
          <w:rFonts w:ascii="GHEA Grapalat" w:hAnsi="GHEA Grapalat"/>
          <w:sz w:val="24"/>
          <w:szCs w:val="24"/>
        </w:rPr>
        <w:t xml:space="preserve">սույն </w:t>
      </w:r>
      <w:r w:rsidR="00E82599" w:rsidRPr="008F7F85">
        <w:rPr>
          <w:rFonts w:ascii="GHEA Grapalat" w:hAnsi="GHEA Grapalat"/>
          <w:sz w:val="24"/>
          <w:szCs w:val="24"/>
        </w:rPr>
        <w:t>մ</w:t>
      </w:r>
      <w:r w:rsidR="00B959F6" w:rsidRPr="008F7F85">
        <w:rPr>
          <w:rFonts w:ascii="GHEA Grapalat" w:hAnsi="GHEA Grapalat"/>
          <w:sz w:val="24"/>
          <w:szCs w:val="24"/>
        </w:rPr>
        <w:t>եթոդիկային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B959F6" w:rsidRPr="008F7F85">
        <w:rPr>
          <w:rFonts w:ascii="GHEA Grapalat" w:hAnsi="GHEA Grapalat"/>
          <w:sz w:val="24"/>
          <w:szCs w:val="24"/>
        </w:rPr>
        <w:t>հավելվածում ներկայացվող պահանջներին համապատասխան</w:t>
      </w:r>
      <w:r w:rsidR="00B959F6" w:rsidRPr="008F7F85" w:rsidDel="00B959F6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արված պատկերով:</w:t>
      </w:r>
    </w:p>
    <w:p w14:paraId="0063716E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Տեղեկատվական փոխգործակցության կառուցվածքը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լրացվում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պարզաբանմամբ, որը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ակերպվում է տեքստի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ով: Օրինակ՝</w:t>
      </w:r>
    </w:p>
    <w:p w14:paraId="02034B20" w14:textId="77777777" w:rsidR="008D53D7" w:rsidRPr="008F7F85" w:rsidRDefault="00686796" w:rsidP="008D6ECB">
      <w:pPr>
        <w:pStyle w:val="Bodytext30"/>
        <w:shd w:val="clear" w:color="auto" w:fill="auto"/>
        <w:spacing w:after="160" w:line="312" w:lineRule="auto"/>
        <w:ind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>Անդամ պետությունների լիազորված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 xml:space="preserve">մարմինների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Հանձնաժողովի միջ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տեղեկատվական փոխգործակցությունն իրա</w:t>
      </w:r>
      <w:r w:rsidR="00745BF2" w:rsidRPr="008F7F85">
        <w:rPr>
          <w:rFonts w:ascii="GHEA Grapalat" w:hAnsi="GHEA Grapalat"/>
          <w:b w:val="0"/>
          <w:sz w:val="24"/>
          <w:szCs w:val="24"/>
        </w:rPr>
        <w:t>կանաց</w:t>
      </w:r>
      <w:r w:rsidRPr="008F7F85">
        <w:rPr>
          <w:rFonts w:ascii="GHEA Grapalat" w:hAnsi="GHEA Grapalat"/>
          <w:b w:val="0"/>
          <w:sz w:val="24"/>
          <w:szCs w:val="24"/>
        </w:rPr>
        <w:t>վում է ընդհանուր գործընթացի շրջանակներում:</w:t>
      </w:r>
    </w:p>
    <w:p w14:paraId="5365CD03" w14:textId="77777777" w:rsidR="008D53D7" w:rsidRPr="008F7F85" w:rsidRDefault="00686796" w:rsidP="008D6ECB">
      <w:pPr>
        <w:pStyle w:val="Bodytext30"/>
        <w:shd w:val="clear" w:color="auto" w:fill="auto"/>
        <w:spacing w:after="160" w:line="312" w:lineRule="auto"/>
        <w:ind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 xml:space="preserve">Ընդհանուր գործընթացի կառուցվածքը </w:t>
      </w:r>
      <w:r w:rsidR="00745BF2" w:rsidRPr="008F7F85">
        <w:rPr>
          <w:rFonts w:ascii="GHEA Grapalat" w:hAnsi="GHEA Grapalat"/>
          <w:b w:val="0"/>
          <w:sz w:val="24"/>
          <w:szCs w:val="24"/>
        </w:rPr>
        <w:t>ն</w:t>
      </w:r>
      <w:r w:rsidRPr="008F7F85">
        <w:rPr>
          <w:rFonts w:ascii="GHEA Grapalat" w:hAnsi="GHEA Grapalat"/>
          <w:b w:val="0"/>
          <w:sz w:val="24"/>
          <w:szCs w:val="24"/>
        </w:rPr>
        <w:t>եր</w:t>
      </w:r>
      <w:r w:rsidR="00745BF2" w:rsidRPr="008F7F85">
        <w:rPr>
          <w:rFonts w:ascii="GHEA Grapalat" w:hAnsi="GHEA Grapalat"/>
          <w:b w:val="0"/>
          <w:sz w:val="24"/>
          <w:szCs w:val="24"/>
        </w:rPr>
        <w:t>կայաց</w:t>
      </w:r>
      <w:r w:rsidRPr="008F7F85">
        <w:rPr>
          <w:rFonts w:ascii="GHEA Grapalat" w:hAnsi="GHEA Grapalat"/>
          <w:b w:val="0"/>
          <w:sz w:val="24"/>
          <w:szCs w:val="24"/>
        </w:rPr>
        <w:t>վում է</w:t>
      </w:r>
      <w:r w:rsidR="00584FB4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Եվրասիական տնտեսական հանձնաժողովի կոլեգիայի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2015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թվ</w:t>
      </w:r>
      <w:r w:rsidR="00584FB4" w:rsidRPr="008F7F85">
        <w:rPr>
          <w:rFonts w:ascii="GHEA Grapalat" w:hAnsi="GHEA Grapalat"/>
          <w:b w:val="0"/>
          <w:sz w:val="24"/>
          <w:szCs w:val="24"/>
        </w:rPr>
        <w:t>ականի</w:t>
      </w:r>
      <w:r w:rsidRPr="008F7F85">
        <w:rPr>
          <w:rFonts w:ascii="GHEA Grapalat" w:hAnsi="GHEA Grapalat"/>
          <w:b w:val="0"/>
          <w:sz w:val="24"/>
          <w:szCs w:val="24"/>
        </w:rPr>
        <w:t xml:space="preserve"> թիվ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 xml:space="preserve"> որոշմամբ հաստատված՝ </w:t>
      </w:r>
      <w:r w:rsidR="00C72FD8" w:rsidRPr="008F7F85">
        <w:rPr>
          <w:rFonts w:ascii="GHEA Grapalat" w:hAnsi="GHEA Grapalat"/>
          <w:b w:val="0"/>
          <w:sz w:val="24"/>
          <w:szCs w:val="24"/>
        </w:rPr>
        <w:t xml:space="preserve">արտաքին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="00C72FD8" w:rsidRPr="008F7F85">
        <w:rPr>
          <w:rFonts w:ascii="GHEA Grapalat" w:hAnsi="GHEA Grapalat"/>
          <w:b w:val="0"/>
          <w:sz w:val="24"/>
          <w:szCs w:val="24"/>
        </w:rPr>
        <w:t xml:space="preserve"> փոխադարձ առ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="00C72FD8" w:rsidRPr="008F7F85">
        <w:rPr>
          <w:rFonts w:ascii="GHEA Grapalat" w:hAnsi="GHEA Grapalat"/>
          <w:b w:val="0"/>
          <w:sz w:val="24"/>
          <w:szCs w:val="24"/>
        </w:rPr>
        <w:t xml:space="preserve">տրի ինտեգրված տեղեկատվական համակարգի միջոցներով </w:t>
      </w:r>
      <w:r w:rsidRPr="008F7F85">
        <w:rPr>
          <w:rFonts w:ascii="GHEA Grapalat" w:hAnsi="GHEA Grapalat"/>
          <w:b w:val="0"/>
          <w:sz w:val="24"/>
          <w:szCs w:val="24"/>
        </w:rPr>
        <w:t xml:space="preserve">«Եվրասիական տնտեսական միության անդամ պետությունների տարածքներում ստացված իրավունքի գրանցումը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օգտագործումը» </w:t>
      </w:r>
      <w:r w:rsidR="00745BF2" w:rsidRPr="008F7F85">
        <w:rPr>
          <w:rFonts w:ascii="GHEA Grapalat" w:hAnsi="GHEA Grapalat"/>
          <w:b w:val="0"/>
          <w:sz w:val="24"/>
          <w:szCs w:val="24"/>
        </w:rPr>
        <w:t>ընդհանուր գործընթաց</w:t>
      </w:r>
      <w:r w:rsidR="00584FB4" w:rsidRPr="008F7F85">
        <w:rPr>
          <w:rFonts w:ascii="GHEA Grapalat" w:hAnsi="GHEA Grapalat"/>
          <w:b w:val="0"/>
          <w:sz w:val="24"/>
          <w:szCs w:val="24"/>
        </w:rPr>
        <w:t>ն</w:t>
      </w:r>
      <w:r w:rsidR="00745BF2" w:rsidRPr="008F7F85">
        <w:rPr>
          <w:rFonts w:ascii="GHEA Grapalat" w:hAnsi="GHEA Grapalat"/>
          <w:b w:val="0"/>
          <w:sz w:val="24"/>
          <w:szCs w:val="24"/>
        </w:rPr>
        <w:t xml:space="preserve"> իրա</w:t>
      </w:r>
      <w:r w:rsidR="00584FB4" w:rsidRPr="008F7F85">
        <w:rPr>
          <w:rFonts w:ascii="GHEA Grapalat" w:hAnsi="GHEA Grapalat"/>
          <w:b w:val="0"/>
          <w:sz w:val="24"/>
          <w:szCs w:val="24"/>
        </w:rPr>
        <w:t>գործելիս</w:t>
      </w:r>
      <w:r w:rsidR="00745BF2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տեղեկատվական փոխգործակցության կանոններում:</w:t>
      </w:r>
    </w:p>
    <w:p w14:paraId="0376D1C3" w14:textId="77777777" w:rsidR="008D53D7" w:rsidRPr="008F7F85" w:rsidRDefault="00686796" w:rsidP="008D6ECB">
      <w:pPr>
        <w:pStyle w:val="Bodytext30"/>
        <w:shd w:val="clear" w:color="auto" w:fill="auto"/>
        <w:spacing w:after="160" w:line="312" w:lineRule="auto"/>
        <w:ind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lastRenderedPageBreak/>
        <w:t>Տեղեկատվական փոխգործակցությ</w:t>
      </w:r>
      <w:r w:rsidR="00C72FD8" w:rsidRPr="008F7F85">
        <w:rPr>
          <w:rFonts w:ascii="GHEA Grapalat" w:hAnsi="GHEA Grapalat"/>
          <w:b w:val="0"/>
          <w:sz w:val="24"/>
          <w:szCs w:val="24"/>
        </w:rPr>
        <w:t>ամբ</w:t>
      </w:r>
      <w:r w:rsidRPr="008F7F85">
        <w:rPr>
          <w:rFonts w:ascii="GHEA Grapalat" w:hAnsi="GHEA Grapalat"/>
          <w:b w:val="0"/>
          <w:sz w:val="24"/>
          <w:szCs w:val="24"/>
        </w:rPr>
        <w:t xml:space="preserve"> սահման</w:t>
      </w:r>
      <w:r w:rsidR="00C72FD8" w:rsidRPr="008F7F85">
        <w:rPr>
          <w:rFonts w:ascii="GHEA Grapalat" w:hAnsi="GHEA Grapalat"/>
          <w:b w:val="0"/>
          <w:sz w:val="24"/>
          <w:szCs w:val="24"/>
        </w:rPr>
        <w:t>վ</w:t>
      </w:r>
      <w:r w:rsidRPr="008F7F85">
        <w:rPr>
          <w:rFonts w:ascii="GHEA Grapalat" w:hAnsi="GHEA Grapalat"/>
          <w:b w:val="0"/>
          <w:sz w:val="24"/>
          <w:szCs w:val="24"/>
        </w:rPr>
        <w:t xml:space="preserve">ում է ընդհանուր գործընթացի </w:t>
      </w:r>
      <w:r w:rsidR="00AD45AC" w:rsidRPr="008F7F85">
        <w:rPr>
          <w:rFonts w:ascii="GHEA Grapalat" w:hAnsi="GHEA Grapalat"/>
          <w:b w:val="0"/>
          <w:sz w:val="24"/>
          <w:szCs w:val="24"/>
        </w:rPr>
        <w:t xml:space="preserve">այն </w:t>
      </w:r>
      <w:r w:rsidRPr="008F7F85">
        <w:rPr>
          <w:rFonts w:ascii="GHEA Grapalat" w:hAnsi="GHEA Grapalat"/>
          <w:b w:val="0"/>
          <w:sz w:val="24"/>
          <w:szCs w:val="24"/>
        </w:rPr>
        <w:t xml:space="preserve">տրանզակցիաների կատարման կարգը, որոնցից յուրաքանչյուրը </w:t>
      </w:r>
      <w:r w:rsidR="00C10047" w:rsidRPr="008F7F85">
        <w:rPr>
          <w:rFonts w:ascii="GHEA Grapalat" w:hAnsi="GHEA Grapalat"/>
          <w:b w:val="0"/>
          <w:sz w:val="24"/>
          <w:szCs w:val="24"/>
        </w:rPr>
        <w:t>հանդես է գալիս որպես</w:t>
      </w:r>
      <w:r w:rsidRPr="008F7F85">
        <w:rPr>
          <w:rFonts w:ascii="GHEA Grapalat" w:hAnsi="GHEA Grapalat"/>
          <w:b w:val="0"/>
          <w:sz w:val="24"/>
          <w:szCs w:val="24"/>
        </w:rPr>
        <w:t xml:space="preserve"> ընդհանուր գործընթացի տեղեկատվական օբյեկտի վիճակների սին</w:t>
      </w:r>
      <w:r w:rsidR="00C10047" w:rsidRPr="008F7F85">
        <w:rPr>
          <w:rFonts w:ascii="GHEA Grapalat" w:hAnsi="GHEA Grapalat"/>
          <w:b w:val="0"/>
          <w:sz w:val="24"/>
          <w:szCs w:val="24"/>
        </w:rPr>
        <w:t>խրոնիզացիայի</w:t>
      </w:r>
      <w:r w:rsidRPr="008F7F85">
        <w:rPr>
          <w:rFonts w:ascii="GHEA Grapalat" w:hAnsi="GHEA Grapalat"/>
          <w:b w:val="0"/>
          <w:sz w:val="24"/>
          <w:szCs w:val="24"/>
        </w:rPr>
        <w:t xml:space="preserve"> նպատակով </w:t>
      </w:r>
      <w:r w:rsidR="00C10047" w:rsidRPr="008F7F85">
        <w:rPr>
          <w:rFonts w:ascii="GHEA Grapalat" w:hAnsi="GHEA Grapalat"/>
          <w:b w:val="0"/>
          <w:sz w:val="24"/>
          <w:szCs w:val="24"/>
        </w:rPr>
        <w:t>տեղեկատվական փոխգործակցության երկու մասնակիցների միջ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="00C10047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 xml:space="preserve">հաղորդագրությունների փոխանակում։ Յուրաքանչյուր տեղեկատվական փոխգործակցության համար նկարագրված են ընդհանուր գործընթացի գործառնությունների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դրանց հետ կապված տրանզակցիաների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միջ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="00C10047" w:rsidRPr="008F7F85">
        <w:rPr>
          <w:rFonts w:ascii="GHEA Grapalat" w:hAnsi="GHEA Grapalat"/>
          <w:b w:val="0"/>
          <w:sz w:val="24"/>
          <w:szCs w:val="24"/>
        </w:rPr>
        <w:t xml:space="preserve"> հարաբերությունները</w:t>
      </w:r>
      <w:r w:rsidRPr="008F7F85">
        <w:rPr>
          <w:rFonts w:ascii="GHEA Grapalat" w:hAnsi="GHEA Grapalat"/>
          <w:b w:val="0"/>
          <w:sz w:val="24"/>
          <w:szCs w:val="24"/>
        </w:rPr>
        <w:t>:</w:t>
      </w:r>
    </w:p>
    <w:p w14:paraId="0059C5B0" w14:textId="77777777" w:rsidR="008D53D7" w:rsidRPr="008F7F85" w:rsidRDefault="00686796" w:rsidP="003921F4">
      <w:pPr>
        <w:pStyle w:val="Bodytext30"/>
        <w:shd w:val="clear" w:color="auto" w:fill="auto"/>
        <w:spacing w:after="160" w:line="336" w:lineRule="auto"/>
        <w:ind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>Ընդհանուր գործընթացի տրանզակցիան ենթադրում է, որ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նախաձեռնողը իր կողմից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կատարվող գործառնության շրջանակներում (</w:t>
      </w:r>
      <w:r w:rsidR="000B4532" w:rsidRPr="008F7F85">
        <w:rPr>
          <w:rFonts w:ascii="GHEA Grapalat" w:hAnsi="GHEA Grapalat"/>
          <w:b w:val="0"/>
          <w:sz w:val="24"/>
          <w:szCs w:val="24"/>
        </w:rPr>
        <w:t>նախաձեռն</w:t>
      </w:r>
      <w:r w:rsidRPr="008F7F85">
        <w:rPr>
          <w:rFonts w:ascii="GHEA Grapalat" w:hAnsi="GHEA Grapalat"/>
          <w:b w:val="0"/>
          <w:sz w:val="24"/>
          <w:szCs w:val="24"/>
        </w:rPr>
        <w:t>ող գործառնություն )</w:t>
      </w:r>
      <w:r w:rsidR="00C10047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ռեսպոնդենտին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ուղարկում է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հաղոր</w:t>
      </w:r>
      <w:r w:rsidR="00C83B37" w:rsidRPr="008F7F85">
        <w:rPr>
          <w:rFonts w:ascii="GHEA Grapalat" w:hAnsi="GHEA Grapalat"/>
          <w:b w:val="0"/>
          <w:sz w:val="24"/>
          <w:szCs w:val="24"/>
        </w:rPr>
        <w:t>դ</w:t>
      </w:r>
      <w:r w:rsidRPr="008F7F85">
        <w:rPr>
          <w:rFonts w:ascii="GHEA Grapalat" w:hAnsi="GHEA Grapalat"/>
          <w:b w:val="0"/>
          <w:sz w:val="24"/>
          <w:szCs w:val="24"/>
        </w:rPr>
        <w:t>ագրություն-հարցում,</w:t>
      </w:r>
      <w:r w:rsidR="000B4532" w:rsidRPr="008F7F85">
        <w:rPr>
          <w:rFonts w:ascii="GHEA Grapalat" w:hAnsi="GHEA Grapalat"/>
          <w:b w:val="0"/>
          <w:sz w:val="24"/>
          <w:szCs w:val="24"/>
        </w:rPr>
        <w:t xml:space="preserve"> որին </w:t>
      </w:r>
      <w:r w:rsidRPr="008F7F85">
        <w:rPr>
          <w:rFonts w:ascii="GHEA Grapalat" w:hAnsi="GHEA Grapalat"/>
          <w:b w:val="0"/>
          <w:sz w:val="24"/>
          <w:szCs w:val="24"/>
        </w:rPr>
        <w:t>ի պատասխան ռեսպոնդենտը իր կողմից իրականացվող գործառնության (ընդունող գործառնությ</w:t>
      </w:r>
      <w:r w:rsidR="00C83B37" w:rsidRPr="008F7F85">
        <w:rPr>
          <w:rFonts w:ascii="GHEA Grapalat" w:hAnsi="GHEA Grapalat"/>
          <w:b w:val="0"/>
          <w:sz w:val="24"/>
          <w:szCs w:val="24"/>
        </w:rPr>
        <w:t>ու</w:t>
      </w:r>
      <w:r w:rsidRPr="008F7F85">
        <w:rPr>
          <w:rFonts w:ascii="GHEA Grapalat" w:hAnsi="GHEA Grapalat"/>
          <w:b w:val="0"/>
          <w:sz w:val="24"/>
          <w:szCs w:val="24"/>
        </w:rPr>
        <w:t>ն) շրջանակներում կարող է ուղարկել կամ չուղարկել հաղորդագրություն-պատասխան՝ կախված ընդհանուր գործընթացի տրանզակցիայի ձ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>անմուշից։ Ընդ որում, տվյալները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փոխանցվում են հաղորդա</w:t>
      </w:r>
      <w:r w:rsidR="0040678A" w:rsidRPr="008F7F85">
        <w:rPr>
          <w:rFonts w:ascii="GHEA Grapalat" w:hAnsi="GHEA Grapalat"/>
          <w:b w:val="0"/>
          <w:sz w:val="24"/>
          <w:szCs w:val="24"/>
        </w:rPr>
        <w:t>գր</w:t>
      </w:r>
      <w:r w:rsidRPr="008F7F85">
        <w:rPr>
          <w:rFonts w:ascii="GHEA Grapalat" w:hAnsi="GHEA Grapalat"/>
          <w:b w:val="0"/>
          <w:sz w:val="24"/>
          <w:szCs w:val="24"/>
        </w:rPr>
        <w:t>ությունների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կազմում կառուցվածքավորված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ձ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>ով՝ ինտեգրված համակարգի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միջոցներով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իրագործելու համար օգտագործվող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էլեկտրոնային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 xml:space="preserve">փաստաթղթերի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տեղեկությունների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ձ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>աչափերի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նկարագրությանը համապատասխան :</w:t>
      </w:r>
    </w:p>
    <w:p w14:paraId="0F01ABFC" w14:textId="77777777" w:rsidR="008D53D7" w:rsidRPr="008F7F85" w:rsidRDefault="00686796" w:rsidP="00084553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>Ընդհանուր գործընթացի տրանզակցիաները կատարվում են ընդհանուր գործընթացի տրանզակցիաների տրված պարամետրերին համապատասխան</w:t>
      </w:r>
      <w:r w:rsidR="0040678A" w:rsidRPr="008F7F85">
        <w:rPr>
          <w:rFonts w:ascii="GHEA Grapalat" w:hAnsi="GHEA Grapalat"/>
          <w:b w:val="0"/>
          <w:sz w:val="24"/>
          <w:szCs w:val="24"/>
        </w:rPr>
        <w:t>,</w:t>
      </w:r>
      <w:r w:rsidRPr="008F7F85">
        <w:rPr>
          <w:rFonts w:ascii="GHEA Grapalat" w:hAnsi="GHEA Grapalat"/>
          <w:b w:val="0"/>
          <w:sz w:val="24"/>
          <w:szCs w:val="24"/>
        </w:rPr>
        <w:t xml:space="preserve"> ինչպես սահմանված է սույն </w:t>
      </w:r>
      <w:r w:rsidR="001F7771" w:rsidRPr="008F7F85">
        <w:rPr>
          <w:rFonts w:ascii="GHEA Grapalat" w:hAnsi="GHEA Grapalat"/>
          <w:b w:val="0"/>
          <w:sz w:val="24"/>
          <w:szCs w:val="24"/>
        </w:rPr>
        <w:t>կ</w:t>
      </w:r>
      <w:r w:rsidRPr="008F7F85">
        <w:rPr>
          <w:rFonts w:ascii="GHEA Grapalat" w:hAnsi="GHEA Grapalat"/>
          <w:b w:val="0"/>
          <w:sz w:val="24"/>
          <w:szCs w:val="24"/>
        </w:rPr>
        <w:t>անոնակարգով։</w:t>
      </w:r>
    </w:p>
    <w:p w14:paraId="4E2F9B1E" w14:textId="77777777" w:rsidR="0082383A" w:rsidRPr="008F7F85" w:rsidRDefault="0082383A" w:rsidP="00084553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b w:val="0"/>
          <w:sz w:val="24"/>
          <w:szCs w:val="24"/>
        </w:rPr>
      </w:pPr>
    </w:p>
    <w:p w14:paraId="135EBB6E" w14:textId="77777777" w:rsidR="00004827" w:rsidRPr="008F7F85" w:rsidRDefault="00686796" w:rsidP="003921F4">
      <w:pPr>
        <w:pStyle w:val="Bodytext21"/>
        <w:shd w:val="clear" w:color="auto" w:fill="auto"/>
        <w:spacing w:after="160" w:line="312" w:lineRule="auto"/>
        <w:ind w:firstLine="567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2. </w:t>
      </w:r>
      <w:r w:rsidR="0040678A" w:rsidRPr="008F7F85">
        <w:rPr>
          <w:rFonts w:ascii="GHEA Grapalat" w:hAnsi="GHEA Grapalat"/>
          <w:sz w:val="24"/>
          <w:szCs w:val="24"/>
        </w:rPr>
        <w:t>«Ը</w:t>
      </w:r>
      <w:r w:rsidRPr="008F7F85">
        <w:rPr>
          <w:rFonts w:ascii="GHEA Grapalat" w:hAnsi="GHEA Grapalat"/>
          <w:sz w:val="24"/>
          <w:szCs w:val="24"/>
        </w:rPr>
        <w:t>նթացակարգերի խմբերի շրջանակներում</w:t>
      </w:r>
      <w:r w:rsidR="0040678A" w:rsidRPr="008F7F85">
        <w:rPr>
          <w:rFonts w:ascii="GHEA Grapalat" w:hAnsi="GHEA Grapalat"/>
          <w:sz w:val="24"/>
          <w:szCs w:val="24"/>
        </w:rPr>
        <w:t xml:space="preserve"> տեղեկատվական փոխգործակցությունը</w:t>
      </w:r>
      <w:r w:rsidRPr="008F7F85">
        <w:rPr>
          <w:rFonts w:ascii="GHEA Grapalat" w:hAnsi="GHEA Grapalat"/>
          <w:sz w:val="24"/>
          <w:szCs w:val="24"/>
        </w:rPr>
        <w:t>»</w:t>
      </w:r>
      <w:r w:rsidR="001F7771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բաժնին ներկայացվող պահանջները</w:t>
      </w:r>
    </w:p>
    <w:p w14:paraId="3449155F" w14:textId="77777777" w:rsidR="00686796" w:rsidRPr="008F7F85" w:rsidRDefault="0082383A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48.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Բաժնում </w:t>
      </w:r>
      <w:r w:rsidR="006B1CC1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6B1CC1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են ընդհանուր գործընթացի տրանզակցիաների ցանկը,</w:t>
      </w:r>
      <w:r w:rsidR="006B1CC1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դրանց կատարման հաջորդականության,</w:t>
      </w:r>
      <w:r w:rsidR="006B1CC1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դրանց հետ կապված տեղեկատվական օբյեկտների,</w:t>
      </w:r>
      <w:r w:rsidR="002655C3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որոշակի խմբի մեջ մտնող ընթացակարգերի շրջանակներում ընդհանուր գործընթացի մասնակիցների կողմից կատարվող </w:t>
      </w:r>
      <w:r w:rsidR="00686796" w:rsidRPr="008F7F85">
        <w:rPr>
          <w:rFonts w:ascii="GHEA Grapalat" w:hAnsi="GHEA Grapalat"/>
          <w:sz w:val="24"/>
          <w:szCs w:val="24"/>
        </w:rPr>
        <w:lastRenderedPageBreak/>
        <w:t>գործառնությունների մասին տեղեկություններ</w:t>
      </w:r>
      <w:r w:rsidR="00227D30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>:</w:t>
      </w:r>
    </w:p>
    <w:p w14:paraId="72C5B001" w14:textId="77777777" w:rsidR="00686796" w:rsidRPr="008F7F85" w:rsidRDefault="00686796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Բաժնում կարող են առանձնացվել ենթաբաժիններ՝ կախված տեղեկատվական փոխգործակցության կանոնակարգում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ավորված ընթացակարգերի խմբերի քանակից:</w:t>
      </w:r>
    </w:p>
    <w:p w14:paraId="24FE160B" w14:textId="77777777" w:rsidR="00686796" w:rsidRPr="008F7F85" w:rsidRDefault="0082383A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49.</w:t>
      </w:r>
      <w:r w:rsidRPr="008F7F85">
        <w:rPr>
          <w:rFonts w:ascii="GHEA Grapalat" w:hAnsi="GHEA Grapalat"/>
          <w:sz w:val="24"/>
          <w:szCs w:val="24"/>
        </w:rPr>
        <w:tab/>
      </w:r>
      <w:r w:rsidR="00E84856" w:rsidRPr="008F7F85">
        <w:rPr>
          <w:rFonts w:ascii="GHEA Grapalat" w:hAnsi="GHEA Grapalat"/>
          <w:sz w:val="24"/>
          <w:szCs w:val="24"/>
        </w:rPr>
        <w:t>Ըստ ը</w:t>
      </w:r>
      <w:r w:rsidR="00686796" w:rsidRPr="008F7F85">
        <w:rPr>
          <w:rFonts w:ascii="GHEA Grapalat" w:hAnsi="GHEA Grapalat"/>
          <w:sz w:val="24"/>
          <w:szCs w:val="24"/>
        </w:rPr>
        <w:t xml:space="preserve">նդհանուր գործընթացի շրջանակներում կատարվող ընթացակարգերի խմբավորված ընդհանուր գործընթացի տրանզակցիաների ցանկը </w:t>
      </w:r>
      <w:r w:rsidR="00B46538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B46538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է աղյուսակ</w:t>
      </w:r>
      <w:r w:rsidR="00B46538" w:rsidRPr="008F7F85">
        <w:rPr>
          <w:rFonts w:ascii="GHEA Grapalat" w:hAnsi="GHEA Grapalat"/>
          <w:sz w:val="24"/>
          <w:szCs w:val="24"/>
        </w:rPr>
        <w:t>ի</w:t>
      </w:r>
      <w:r w:rsidR="00686796" w:rsidRPr="008F7F85">
        <w:rPr>
          <w:rFonts w:ascii="GHEA Grapalat" w:hAnsi="GHEA Grapalat"/>
          <w:sz w:val="24"/>
          <w:szCs w:val="24"/>
        </w:rPr>
        <w:t xml:space="preserve">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ով՝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նմուշի</w:t>
      </w:r>
      <w:r w:rsidR="00B46538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227D30" w:rsidRPr="008F7F85">
        <w:rPr>
          <w:rFonts w:ascii="GHEA Grapalat" w:hAnsi="GHEA Grapalat"/>
          <w:sz w:val="24"/>
          <w:szCs w:val="24"/>
        </w:rPr>
        <w:t>.</w:t>
      </w:r>
    </w:p>
    <w:p w14:paraId="42A06B41" w14:textId="77777777" w:rsidR="003921F4" w:rsidRPr="008F7F85" w:rsidRDefault="003921F4" w:rsidP="003921F4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2248"/>
        <w:gridCol w:w="2032"/>
        <w:gridCol w:w="1495"/>
        <w:gridCol w:w="2211"/>
        <w:gridCol w:w="1744"/>
      </w:tblGrid>
      <w:tr w:rsidR="00EC263B" w:rsidRPr="008F7F85" w14:paraId="51C00508" w14:textId="77777777" w:rsidTr="00EC263B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F6C7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</w:t>
            </w:r>
            <w:r w:rsidR="00B46538" w:rsidRPr="008F7F85">
              <w:rPr>
                <w:rFonts w:ascii="GHEA Grapalat" w:hAnsi="GHEA Grapalat"/>
                <w:sz w:val="24"/>
                <w:szCs w:val="24"/>
              </w:rPr>
              <w:t>մարը՝</w:t>
            </w:r>
            <w:r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46538"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ը</w:t>
            </w:r>
            <w:r w:rsidR="00B46538" w:rsidRPr="008F7F85">
              <w:rPr>
                <w:rStyle w:val="Bodytext2105pt"/>
                <w:rFonts w:ascii="GHEA Grapalat" w:hAnsi="GHEA Grapalat"/>
                <w:sz w:val="24"/>
                <w:szCs w:val="24"/>
                <w:lang w:val="en-US"/>
              </w:rPr>
              <w:t>/կ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1C30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 w:cs="Sylfaen"/>
                <w:sz w:val="24"/>
                <w:szCs w:val="24"/>
              </w:rPr>
              <w:t>Նախաձեռնողի</w:t>
            </w:r>
            <w:r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Fonts w:ascii="GHEA Grapalat" w:hAnsi="GHEA Grapalat" w:cs="Sylfaen"/>
                <w:sz w:val="24"/>
                <w:szCs w:val="24"/>
              </w:rPr>
              <w:t>կատարվող</w:t>
            </w:r>
            <w:r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Fonts w:ascii="GHEA Grapalat" w:hAnsi="GHEA Grapalat" w:cs="Sylfaen"/>
                <w:sz w:val="24"/>
                <w:szCs w:val="24"/>
              </w:rPr>
              <w:t>գործառնություններ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32E7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Ընդհանուր գործընթացի տեղեկատվական օբյեկտների</w:t>
            </w:r>
            <w:r w:rsidR="00CB6059"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միջանկյալ վիճակներ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B80E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 w:cs="Sylfaen"/>
                <w:sz w:val="24"/>
                <w:szCs w:val="24"/>
              </w:rPr>
              <w:t>Ռեսպոնդենտի</w:t>
            </w:r>
            <w:r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Fonts w:ascii="GHEA Grapalat" w:hAnsi="GHEA Grapalat" w:cs="Sylfaen"/>
                <w:sz w:val="24"/>
                <w:szCs w:val="24"/>
              </w:rPr>
              <w:t>կողմից</w:t>
            </w:r>
            <w:r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Fonts w:ascii="GHEA Grapalat" w:hAnsi="GHEA Grapalat" w:cs="Sylfaen"/>
                <w:sz w:val="24"/>
                <w:szCs w:val="24"/>
              </w:rPr>
              <w:t>կատարվող</w:t>
            </w:r>
            <w:r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Fonts w:ascii="GHEA Grapalat" w:hAnsi="GHEA Grapalat" w:cs="Sylfaen"/>
                <w:sz w:val="24"/>
                <w:szCs w:val="24"/>
              </w:rPr>
              <w:t>գործառնութ</w:t>
            </w:r>
            <w:r w:rsidR="00EC263B" w:rsidRPr="008F7F85">
              <w:rPr>
                <w:rFonts w:ascii="GHEA Grapalat" w:hAnsi="GHEA Grapalat" w:cs="Sylfaen"/>
                <w:sz w:val="24"/>
                <w:szCs w:val="24"/>
              </w:rPr>
              <w:t>-</w:t>
            </w:r>
            <w:r w:rsidRPr="008F7F85">
              <w:rPr>
                <w:rFonts w:ascii="GHEA Grapalat" w:hAnsi="GHEA Grapalat" w:cs="Sylfaen"/>
                <w:sz w:val="24"/>
                <w:szCs w:val="24"/>
              </w:rPr>
              <w:t>յուններ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BCCB5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 xml:space="preserve">Ընդհանուր գործընթացի տեղեկատվական օբյեկտի </w:t>
            </w:r>
            <w:r w:rsidR="003F22D2"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վերջնական</w:t>
            </w: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 xml:space="preserve"> վիճակ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0BD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43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Ընդհանուր գործընթացի տրանզակցիա</w:t>
            </w:r>
          </w:p>
        </w:tc>
      </w:tr>
      <w:tr w:rsidR="00EC263B" w:rsidRPr="008F7F85" w14:paraId="702FD87B" w14:textId="77777777" w:rsidTr="00EC263B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DDA2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6C04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AD01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DBE9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5CEE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2FF75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686796" w:rsidRPr="008F7F85" w14:paraId="2F584B40" w14:textId="77777777" w:rsidTr="00EC263B">
        <w:trPr>
          <w:jc w:val="center"/>
        </w:trPr>
        <w:tc>
          <w:tcPr>
            <w:tcW w:w="108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90E2C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Ընթացակարգի անվանումը (ընթացակարգի ծածկագիրը)</w:t>
            </w:r>
          </w:p>
        </w:tc>
      </w:tr>
      <w:tr w:rsidR="00EC263B" w:rsidRPr="008F7F85" w14:paraId="4305E276" w14:textId="77777777" w:rsidTr="00EC263B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BAC31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19BAC1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E479E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E5982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C9349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B472A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EC263B" w:rsidRPr="008F7F85" w14:paraId="609A5289" w14:textId="77777777" w:rsidTr="00EC263B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D984A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83D68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86F30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E44F3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8072D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83A1E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610B4995" w14:textId="77777777" w:rsidTr="00EC263B">
        <w:trPr>
          <w:jc w:val="center"/>
        </w:trPr>
        <w:tc>
          <w:tcPr>
            <w:tcW w:w="108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D301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Ընթացակարգի</w:t>
            </w:r>
            <w:r w:rsidR="00CB6059"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անվանումը (ընթացակարգի ծածկագիրը)</w:t>
            </w:r>
          </w:p>
        </w:tc>
      </w:tr>
      <w:tr w:rsidR="00EC263B" w:rsidRPr="008F7F85" w14:paraId="0370AD68" w14:textId="77777777" w:rsidTr="00EC263B">
        <w:trPr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2C7CD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7C1D0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32732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A392D0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413BF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6C97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</w:tbl>
    <w:p w14:paraId="14B92C60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1EE81E31" w14:textId="77777777" w:rsidR="00EC263B" w:rsidRPr="008F7F85" w:rsidRDefault="00EC263B" w:rsidP="00084553">
      <w:pPr>
        <w:spacing w:after="160" w:line="360" w:lineRule="auto"/>
        <w:rPr>
          <w:rFonts w:ascii="GHEA Grapalat" w:hAnsi="GHEA Grapalat"/>
        </w:rPr>
        <w:sectPr w:rsidR="00EC263B" w:rsidRPr="008F7F85" w:rsidSect="00004546">
          <w:headerReference w:type="default" r:id="rId8"/>
          <w:pgSz w:w="11900" w:h="16840"/>
          <w:pgMar w:top="1418" w:right="1418" w:bottom="1418" w:left="1418" w:header="567" w:footer="6" w:gutter="0"/>
          <w:pgNumType w:start="1"/>
          <w:cols w:space="720"/>
          <w:noEndnote/>
          <w:titlePg/>
          <w:docGrid w:linePitch="360"/>
        </w:sectPr>
      </w:pPr>
    </w:p>
    <w:p w14:paraId="49DB03EF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  <w:r w:rsidRPr="008F7F85">
        <w:rPr>
          <w:rFonts w:ascii="GHEA Grapalat" w:hAnsi="GHEA Grapalat"/>
        </w:rPr>
        <w:lastRenderedPageBreak/>
        <w:t>Օրինակ՝</w:t>
      </w:r>
    </w:p>
    <w:tbl>
      <w:tblPr>
        <w:tblOverlap w:val="never"/>
        <w:tblW w:w="1461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441"/>
        <w:gridCol w:w="2977"/>
        <w:gridCol w:w="3544"/>
        <w:gridCol w:w="2268"/>
        <w:gridCol w:w="2268"/>
        <w:gridCol w:w="2107"/>
        <w:gridCol w:w="12"/>
      </w:tblGrid>
      <w:tr w:rsidR="00686796" w:rsidRPr="008F7F85" w14:paraId="0B5BC1D3" w14:textId="77777777" w:rsidTr="0082383A">
        <w:trPr>
          <w:tblHeader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2C243" w14:textId="77777777" w:rsidR="00686796" w:rsidRPr="008F7F85" w:rsidRDefault="007C081D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 xml:space="preserve">Համարը՝ </w:t>
            </w: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05pt"/>
                <w:rFonts w:ascii="GHEA Grapalat" w:hAnsi="GHEA Grapalat"/>
                <w:sz w:val="24"/>
                <w:szCs w:val="24"/>
                <w:lang w:val="en-US"/>
              </w:rPr>
              <w:t>/կ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3676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Նախաձեռնողի կողմից կատարվող գործառնություն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26CA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տեղեկատվական օբյեկտի միջանկյալ վիճակ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E154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Ռեսպոնդենտի կողմից կատարվող գործառնություն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35F3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տեղեկատվական օբյեկտի վերջնական վիճակ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CF0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</w:t>
            </w:r>
          </w:p>
        </w:tc>
      </w:tr>
      <w:tr w:rsidR="00686796" w:rsidRPr="008F7F85" w14:paraId="64F9BBBC" w14:textId="77777777" w:rsidTr="0082383A">
        <w:trPr>
          <w:tblHeader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7739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3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8B8EE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5FC3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D9FB6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EC9C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FC0F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6</w:t>
            </w:r>
          </w:p>
        </w:tc>
      </w:tr>
      <w:tr w:rsidR="00686796" w:rsidRPr="008F7F85" w14:paraId="7D0A1C4F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4017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3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A5C0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հայտի գրանցումը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նախնական փորձաքննությունը (Р.ОТ.01.РЯС.001)</w:t>
            </w:r>
          </w:p>
        </w:tc>
      </w:tr>
      <w:tr w:rsidR="00686796" w:rsidRPr="008F7F85" w14:paraId="598BDC1D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D0EB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2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B553C" w14:textId="77777777" w:rsidR="00686796" w:rsidRPr="008F7F85" w:rsidRDefault="001267A4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րավունք ստանալու հայտի մասին տեղեկությունների տրամադրում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հրապարակման համար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(Р.ОТ.01.ОРR.005): Իրավունք ստանալու հայտի հրապարակման մասին տեղեկությունների ընդունում (Р.ОТ.01.ОРR.007)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E199D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 (Р.ОТ.01.ВЕN</w:t>
            </w:r>
            <w:r w:rsidR="004A007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001). փոխանցվել է հրապարակման համար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7AC0A" w14:textId="77777777" w:rsidR="00686796" w:rsidRPr="008F7F85" w:rsidRDefault="006D3A04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հայտերի ռեեստրում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հրապարակում (Р.ОТ.01.ОРR.006)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FDAC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</w:t>
            </w:r>
            <w:r w:rsidR="006D3A0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(Р.ОТ.01.ВЕN001). հրապարակվել է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96B7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հրապարակում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OT.01.TRN.001)</w:t>
            </w:r>
          </w:p>
        </w:tc>
      </w:tr>
      <w:tr w:rsidR="00686796" w:rsidRPr="008F7F85" w14:paraId="3CC40062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82D5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3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100A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Հայտատուի իրավունքի խախտման մասին դիմումի ընդունումը</w:t>
            </w:r>
            <w:r w:rsidR="006D3A0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(Р.ОТ.01.РRС.002)</w:t>
            </w:r>
          </w:p>
        </w:tc>
      </w:tr>
      <w:tr w:rsidR="00686796" w:rsidRPr="008F7F85" w14:paraId="140E890B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F7C0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2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55FCD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Հայտատուի իրավունքի խախտման մասին տեղեկությունների ուղարկում՝</w:t>
            </w:r>
            <w:r w:rsidR="004A007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ստուգման նպատակով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(</w:t>
            </w:r>
            <w:r w:rsidR="004A007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OT.01.OPR.008)</w:t>
            </w:r>
            <w:r w:rsidR="00D85C5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Հայտատուի</w:t>
            </w:r>
            <w:r w:rsidR="00D85C5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4C409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ծանուցում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 դիմում</w:t>
            </w:r>
            <w:r w:rsidR="004C409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քննարկումը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մերժելու մասին</w:t>
            </w:r>
            <w:r w:rsidR="006D3A0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(Р.ОТ.01.ОРR.010)</w:t>
            </w:r>
            <w:r w:rsidR="00D85C5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Իրավունք ստանալու հայտերի ռեեստրից իրավունք ստանալու հայտի հա</w:t>
            </w:r>
            <w:r w:rsidR="006A3AC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 (P.OT.0l.OPR.011)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D2D92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իրավունք ստանալու հայտ</w:t>
            </w:r>
            <w:r w:rsidR="006A3AC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(Р.ОТ.01.ВЕN001). ստացվել են իրավունքի խախտման մասին</w:t>
            </w:r>
            <w:r w:rsidR="006A3AC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21EA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հայտատուի իրավունքի խախտման մասին տեղեկությունների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ստացումը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ստուգումը (Р.ОТ.01 .ОРR.009)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BF23A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իրավունք ստանալու հայտ</w:t>
            </w:r>
            <w:r w:rsidR="006A3AC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(Р.ОТ.01.ВЕN001). իրավունքի խախտման մասին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տեղեկությունները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մերժվել են</w:t>
            </w:r>
            <w:r w:rsidR="006A3AC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Իրավունքի</w:t>
            </w:r>
            <w:r w:rsidR="009E48F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մասին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հայտ (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OT.01.BEN.001). իրավունքի խախտման մասին տեղեկություններ</w:t>
            </w:r>
            <w:r w:rsidR="004C409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ընդունված են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73A2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հայտատուի իրավունքի խախտման մասին դիմումի քննարկումը</w:t>
            </w:r>
            <w:r w:rsidR="00D85C5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(Р.ОТ.01.ТRN.002)</w:t>
            </w:r>
          </w:p>
        </w:tc>
      </w:tr>
      <w:tr w:rsidR="00686796" w:rsidRPr="008F7F85" w14:paraId="45A41010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C182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26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8647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</w:t>
            </w:r>
            <w:r w:rsidR="003E5AB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մասին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հայտը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ազգային հայտի փոխակերպելը (P.OT.01.PRC.003)</w:t>
            </w:r>
          </w:p>
        </w:tc>
      </w:tr>
      <w:tr w:rsidR="00686796" w:rsidRPr="008F7F85" w14:paraId="6DAD964D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90AEE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55" w:right="2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5337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Հայտը ազգային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հայտի փոխակերպելու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մասին տեղեկությունների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4C409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ուղարկումը </w:t>
            </w:r>
            <w:r w:rsidR="00D85C5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Հանձնաժողով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(P.OT.01.OPR.012)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512E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</w:t>
            </w:r>
            <w:r w:rsidR="003E5AB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(Р.ОТ.01.ВЕN001). </w:t>
            </w:r>
            <w:r w:rsidR="003E5AB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տացվել են կարգավիճակի փոփոխման մասին</w:t>
            </w:r>
            <w:r w:rsidR="003E5AB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2453D" w14:textId="77777777" w:rsidR="00686796" w:rsidRPr="008F7F85" w:rsidRDefault="003E5AB4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րավունք ստանալու հայտը ազգային հայտի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փոխակերպելու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մասին տեղեկությունների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հրապարակում (P.OT.01.OPR.013)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7068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</w:t>
            </w:r>
            <w:r w:rsidR="003E5AB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(Р.ОТ.01.ВЕN001). հրապարակվել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հայտի փոփոխված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կարգավիճակը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27349" w14:textId="77777777" w:rsidR="00686796" w:rsidRPr="008F7F85" w:rsidRDefault="003E5AB4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րավունք ստանալու հայտ</w:t>
            </w:r>
            <w:r w:rsidR="005761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ազգային հայտի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փոխակերպելու մասին տեղեկությունների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հրապարակում (P.OT.01.OPR.013)</w:t>
            </w:r>
          </w:p>
        </w:tc>
      </w:tr>
      <w:tr w:rsidR="00686796" w:rsidRPr="008F7F85" w14:paraId="2D1312E1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FF8F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55" w:right="26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7E6E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</w:t>
            </w:r>
            <w:r w:rsidR="005761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ազգային հայտի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փոխակերպելու մասին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ծանուց</w:t>
            </w:r>
            <w:r w:rsidR="00C87BA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ուղարկումը (P.OT.01.OPR.014)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19FC8" w14:textId="77777777" w:rsidR="00686796" w:rsidRPr="008F7F85" w:rsidRDefault="00686796" w:rsidP="00EC263B">
            <w:pPr>
              <w:spacing w:after="120"/>
              <w:ind w:left="132"/>
              <w:rPr>
                <w:rFonts w:ascii="GHEA Grapalat" w:hAnsi="GHEA Grapala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B852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</w:t>
            </w:r>
            <w:r w:rsidR="005761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ազգային հայտի փոխակերպելու մասին ծանուց</w:t>
            </w:r>
            <w:r w:rsidR="0039352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ստացում</w:t>
            </w:r>
            <w:r w:rsidR="005761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 .OPR.015)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0570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</w:t>
            </w:r>
            <w:r w:rsidR="005245D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(Р.ОТ.01.ВЕN001). </w:t>
            </w:r>
            <w:r w:rsidR="005245D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ուղարկվել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կարգավիճակի փոփոխման մասին ծանուց</w:t>
            </w:r>
            <w:r w:rsidR="0039352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6846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</w:t>
            </w:r>
            <w:r w:rsidR="000019B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ազգային հայտի փոխակերպելու մասին ծանուց</w:t>
            </w:r>
            <w:r w:rsidR="0039352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ուղարկում (Р.ОТ.01 .TRN. 004 )</w:t>
            </w:r>
          </w:p>
        </w:tc>
      </w:tr>
      <w:tr w:rsidR="00686796" w:rsidRPr="008F7F85" w14:paraId="243803C2" w14:textId="77777777" w:rsidTr="0082383A">
        <w:trPr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80E1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1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165B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Ստացված իրավունքի գրանցման մասին որոշման ընդունումը</w:t>
            </w:r>
            <w:r w:rsidR="005245D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(P.OT.01.PRC.005)</w:t>
            </w:r>
          </w:p>
        </w:tc>
      </w:tr>
      <w:tr w:rsidR="00686796" w:rsidRPr="008F7F85" w14:paraId="0F03E65F" w14:textId="77777777" w:rsidTr="0082383A">
        <w:trPr>
          <w:gridAfter w:val="1"/>
          <w:wAfter w:w="12" w:type="dxa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F500F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2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3F01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Փորձաքննության արդյունքների մասին տեղեկությունների տրամադրում</w:t>
            </w:r>
            <w:r w:rsidR="005245D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</w:t>
            </w:r>
            <w:r w:rsidR="002E1AD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OT.01.OPR.020)</w:t>
            </w:r>
            <w:r w:rsidR="005245D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Փորձաքննության արդյունքների մասին </w:t>
            </w:r>
            <w:r w:rsidR="005245D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ներկայաց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ված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մշակման </w:t>
            </w:r>
            <w:r w:rsidR="002E1AD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վերաբերյալ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ծանուցման ստացում (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OT.01.OPR.022)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F21D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իրավունք ստանալու հայտ</w:t>
            </w:r>
            <w:r w:rsidR="005245D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(Р.ОТ.01.ВЕN001). </w:t>
            </w:r>
            <w:r w:rsidR="005245D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ներկայացվել են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փորձաքննության արդյունքների մասին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տեղեկությունները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12DDE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փորձաքննության արդյունքների մասին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տեղեկությունների ընդունում,</w:t>
            </w:r>
            <w:r w:rsidR="0033709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մշակում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հրապարակում</w:t>
            </w:r>
            <w:r w:rsidR="0033709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(Р.ОТ.01.ОРR.021)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7866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</w:t>
            </w:r>
            <w:r w:rsidR="0033709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(Р.ОТ.01.ВЕN001)</w:t>
            </w:r>
            <w:r w:rsidR="0033709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33709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հրապարակվել են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փորձաքննության արդյունքների մասին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տեղեկությունները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B68E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փորձաքննության արդյունքների մասին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տեղեկությունների հրապարակում</w:t>
            </w:r>
            <w:r w:rsidR="0033709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(Р.ОТ.01.ТRN.005)</w:t>
            </w:r>
          </w:p>
        </w:tc>
      </w:tr>
    </w:tbl>
    <w:p w14:paraId="23A98170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38D75EA2" w14:textId="77777777" w:rsidR="00EC263B" w:rsidRPr="008F7F85" w:rsidRDefault="00EC263B" w:rsidP="00084553">
      <w:pPr>
        <w:spacing w:after="160" w:line="360" w:lineRule="auto"/>
        <w:rPr>
          <w:rFonts w:ascii="GHEA Grapalat" w:hAnsi="GHEA Grapalat"/>
        </w:rPr>
        <w:sectPr w:rsidR="00EC263B" w:rsidRPr="008F7F85" w:rsidSect="00EC263B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3956487D" w14:textId="77777777" w:rsidR="008D53D7" w:rsidRPr="008F7F85" w:rsidRDefault="0082383A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50.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 յուրաքանչյուր տրանզակցիա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ուղեկցվում է գրաֆիկական ն</w:t>
      </w:r>
      <w:r w:rsidR="00487D98" w:rsidRPr="008F7F85">
        <w:rPr>
          <w:rFonts w:ascii="GHEA Grapalat" w:hAnsi="GHEA Grapalat"/>
          <w:sz w:val="24"/>
          <w:szCs w:val="24"/>
        </w:rPr>
        <w:t>ոտացիայի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օգտագործմամբ</w:t>
      </w:r>
      <w:r w:rsidR="00B959F6" w:rsidRPr="008F7F85">
        <w:rPr>
          <w:rFonts w:ascii="GHEA Grapalat" w:hAnsi="GHEA Grapalat"/>
          <w:sz w:val="24"/>
          <w:szCs w:val="24"/>
        </w:rPr>
        <w:t xml:space="preserve">՝ սույն </w:t>
      </w:r>
      <w:r w:rsidR="004C409C" w:rsidRPr="008F7F85">
        <w:rPr>
          <w:rFonts w:ascii="GHEA Grapalat" w:hAnsi="GHEA Grapalat"/>
          <w:sz w:val="24"/>
          <w:szCs w:val="24"/>
        </w:rPr>
        <w:t>մ</w:t>
      </w:r>
      <w:r w:rsidR="00B959F6" w:rsidRPr="008F7F85">
        <w:rPr>
          <w:rFonts w:ascii="GHEA Grapalat" w:hAnsi="GHEA Grapalat"/>
          <w:sz w:val="24"/>
          <w:szCs w:val="24"/>
        </w:rPr>
        <w:t>եթոդիկայի հավելվածում ներկայացվող պահանջներին համապատասխան</w:t>
      </w:r>
      <w:r w:rsidR="00B959F6" w:rsidRPr="008F7F85" w:rsidDel="00B959F6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արված պատկերով:</w:t>
      </w:r>
    </w:p>
    <w:p w14:paraId="3E27C2DF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left="820" w:right="160"/>
        <w:jc w:val="both"/>
        <w:rPr>
          <w:rFonts w:ascii="GHEA Grapalat" w:hAnsi="GHEA Grapalat"/>
          <w:sz w:val="24"/>
          <w:szCs w:val="24"/>
        </w:rPr>
      </w:pPr>
    </w:p>
    <w:p w14:paraId="166BA83A" w14:textId="77777777" w:rsidR="00686796" w:rsidRPr="008F7F85" w:rsidRDefault="00686796" w:rsidP="0082383A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3. «Ընդհանուր գործընթացի հաղորդագրությունների նկարագրությունը» բաժնին ներկայացվող պահանջները</w:t>
      </w:r>
    </w:p>
    <w:p w14:paraId="3B2169ED" w14:textId="77777777" w:rsidR="00686796" w:rsidRPr="008F7F85" w:rsidRDefault="0082383A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51.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Բաժնում </w:t>
      </w:r>
      <w:r w:rsidR="0019285B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19285B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են տեղեկատվական փոխգործակցության կանոնակարգով սահմանված՝</w:t>
      </w:r>
      <w:r w:rsidR="00AD40C3" w:rsidRPr="008F7F85">
        <w:rPr>
          <w:rFonts w:ascii="GHEA Grapalat" w:hAnsi="GHEA Grapalat"/>
          <w:sz w:val="24"/>
          <w:szCs w:val="24"/>
        </w:rPr>
        <w:t xml:space="preserve"> ընդհանուր գործընթացի հաղորդագրությունների, դրանց հետ կապված՝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 մասնակիցների կողմից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փոխանցվող (ընդունվող)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տեղեկությունների ցանկը</w:t>
      </w:r>
      <w:r w:rsidR="00AD40C3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D40C3" w:rsidRPr="008F7F85">
        <w:rPr>
          <w:rFonts w:ascii="GHEA Grapalat" w:hAnsi="GHEA Grapalat"/>
          <w:sz w:val="24"/>
          <w:szCs w:val="24"/>
        </w:rPr>
        <w:t xml:space="preserve"> նկարագրությունը</w:t>
      </w:r>
      <w:r w:rsidR="00686796" w:rsidRPr="008F7F85">
        <w:rPr>
          <w:rFonts w:ascii="GHEA Grapalat" w:hAnsi="GHEA Grapalat"/>
          <w:sz w:val="24"/>
          <w:szCs w:val="24"/>
        </w:rPr>
        <w:t xml:space="preserve">: </w:t>
      </w:r>
    </w:p>
    <w:p w14:paraId="0BE96D10" w14:textId="77777777" w:rsidR="00686796" w:rsidRPr="008F7F85" w:rsidRDefault="0082383A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52.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Ընդհանուր գործընթացի հաղորդագրությունների ցանկը </w:t>
      </w:r>
      <w:r w:rsidR="00AD40C3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AD40C3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է աղյուսակի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</w:t>
      </w:r>
      <w:r w:rsidR="00AD40C3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նմուշի</w:t>
      </w:r>
      <w:r w:rsidR="00AD40C3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DC50B9" w:rsidRPr="008F7F85">
        <w:rPr>
          <w:rFonts w:ascii="GHEA Grapalat" w:hAnsi="GHEA Grapalat"/>
          <w:sz w:val="24"/>
          <w:szCs w:val="24"/>
        </w:rPr>
        <w:t>.</w:t>
      </w:r>
    </w:p>
    <w:p w14:paraId="1509A8A0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2"/>
        <w:gridCol w:w="3215"/>
        <w:gridCol w:w="3690"/>
      </w:tblGrid>
      <w:tr w:rsidR="00686796" w:rsidRPr="008F7F85" w14:paraId="3B2E1C83" w14:textId="77777777" w:rsidTr="003877B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6C33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CCF1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1CE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Էլեկտրոնային փաստաթղթի (տեղեկությունների) կառուցվածքը</w:t>
            </w:r>
          </w:p>
        </w:tc>
      </w:tr>
      <w:tr w:rsidR="00686796" w:rsidRPr="008F7F85" w14:paraId="027C890C" w14:textId="77777777" w:rsidTr="003877B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08A49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EBD8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A806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686796" w:rsidRPr="008F7F85" w14:paraId="29728885" w14:textId="77777777" w:rsidTr="003877B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2497A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9CF66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65332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4A523D60" w14:textId="77777777" w:rsidTr="003877B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C2A9D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2B89C5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1485E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</w:tbl>
    <w:p w14:paraId="50097633" w14:textId="77777777" w:rsidR="00686796" w:rsidRPr="008F7F85" w:rsidRDefault="00686796" w:rsidP="00084553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Օրինակ՝</w:t>
      </w:r>
    </w:p>
    <w:tbl>
      <w:tblPr>
        <w:tblOverlap w:val="never"/>
        <w:tblW w:w="938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554"/>
        <w:gridCol w:w="11"/>
        <w:gridCol w:w="3112"/>
        <w:gridCol w:w="3709"/>
      </w:tblGrid>
      <w:tr w:rsidR="00686796" w:rsidRPr="008F7F85" w14:paraId="2C860F48" w14:textId="77777777" w:rsidTr="003877BC">
        <w:trPr>
          <w:tblHeader/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852B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9848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D1CC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Էլեկտրոնային փաստաթղթի (տեղեկությունների) կառուցվածքը</w:t>
            </w:r>
          </w:p>
        </w:tc>
      </w:tr>
      <w:tr w:rsidR="00686796" w:rsidRPr="008F7F85" w14:paraId="2A86F03E" w14:textId="77777777" w:rsidTr="003877BC">
        <w:trPr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502EA" w14:textId="77777777" w:rsidR="00686796" w:rsidRPr="008F7F85" w:rsidRDefault="00DC50B9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P.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OT.01.MSG.001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DA8F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մասին տեղեկություններ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58036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ստացված իրավունքի գրանցման հայտ (R.OТ.ОТ.01.001)</w:t>
            </w:r>
          </w:p>
        </w:tc>
      </w:tr>
      <w:tr w:rsidR="00686796" w:rsidRPr="008F7F85" w14:paraId="748AB9EE" w14:textId="77777777" w:rsidTr="003877BC">
        <w:trPr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B36F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P.OT.01.MSG.002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9782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հայտատուի իրավունքի խախտման մասին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տեղեկություններ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34DC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ստացված իրավունքի գրանցման հայտ</w:t>
            </w:r>
            <w:r w:rsidR="005E5CA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(R.ОТ.ОТ.01.001)</w:t>
            </w:r>
          </w:p>
        </w:tc>
      </w:tr>
      <w:tr w:rsidR="00686796" w:rsidRPr="008F7F85" w14:paraId="031C6C13" w14:textId="77777777" w:rsidTr="003877BC">
        <w:trPr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BD0F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Р.ОТ.01.МSG.003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CE7D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հայտատուի իրավունքի խախտման վերաբերյալ հաստատված դիմումի մասին տեղեկություններ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3778A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ստացված իրավունքի գրանցման հայտ</w:t>
            </w:r>
            <w:r w:rsidR="005E5CA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(R.ОТ.ОТ.01.001)</w:t>
            </w:r>
          </w:p>
        </w:tc>
      </w:tr>
      <w:tr w:rsidR="00686796" w:rsidRPr="008F7F85" w14:paraId="5AC4FFF2" w14:textId="77777777" w:rsidTr="003877BC">
        <w:trPr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6ABA7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Р.ОТ.01.МSG.004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F5AF8" w14:textId="77777777" w:rsidR="00686796" w:rsidRPr="008F7F85" w:rsidRDefault="005E5CA8" w:rsidP="00EC263B">
            <w:pPr>
              <w:pStyle w:val="Bodytext21"/>
              <w:shd w:val="clear" w:color="auto" w:fill="auto"/>
              <w:spacing w:after="120" w:line="240" w:lineRule="auto"/>
              <w:ind w:left="13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րավունք ստանալու հայտ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ազգային հայտի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փոխակերպելու մասին տեղեկություններ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1A57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ստացված իրավունքի գրանցման հայտ</w:t>
            </w:r>
            <w:r w:rsidR="005E5CA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(R.ОТ.ОТ.01.001)</w:t>
            </w:r>
          </w:p>
        </w:tc>
      </w:tr>
      <w:tr w:rsidR="00686796" w:rsidRPr="008F7F85" w14:paraId="25AD67DA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BD894" w14:textId="77777777" w:rsidR="00686796" w:rsidRPr="008F7F85" w:rsidRDefault="001F650A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P.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OT.01.MSG.006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094A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հայտի փորձաքննության արդյունքների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կայացված որոշման մասին տեղեկություններ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EAA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ստացված իրավունքի գրանցման հայտ</w:t>
            </w:r>
            <w:r w:rsidR="005E5CA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(R.ОТ.ОТ.01.001)</w:t>
            </w:r>
          </w:p>
        </w:tc>
      </w:tr>
      <w:tr w:rsidR="00686796" w:rsidRPr="008F7F85" w14:paraId="382B59C9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5DA9C" w14:textId="77777777" w:rsidR="00686796" w:rsidRPr="008F7F85" w:rsidRDefault="001F650A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P.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OT.01.MSG.007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03FEE" w14:textId="77777777" w:rsidR="00686796" w:rsidRPr="008F7F85" w:rsidRDefault="005E5CA8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րավունք ստանալու հայտ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ազգային հայտի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փոխակերպելու մասին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844B9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ծանուց</w:t>
            </w:r>
            <w:r w:rsidR="0039352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B15C3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 արդյունքի մասին ծանուցում (R.006)</w:t>
            </w:r>
          </w:p>
        </w:tc>
      </w:tr>
      <w:tr w:rsidR="00686796" w:rsidRPr="008F7F85" w14:paraId="0AAC7524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0498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Р.ОТ.01.МSG.008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B10A1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տեղեկությունների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հրապարակման մասին ծանուցում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D1CF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 արդյունքի մասին ծանուցում (R.006)</w:t>
            </w:r>
          </w:p>
        </w:tc>
      </w:tr>
      <w:tr w:rsidR="00686796" w:rsidRPr="008F7F85" w14:paraId="571046E9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97E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Р.ОТ.01.МSG.009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E711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հայտատուի իրավունքների խախտման մասին դիմումը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մերժելու մասին ծանուցում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5D9C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 արդյունքի մասին ծանուցում (R.006)</w:t>
            </w:r>
          </w:p>
        </w:tc>
      </w:tr>
      <w:tr w:rsidR="00686796" w:rsidRPr="008F7F85" w14:paraId="266D5C27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D4BA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P.OT.01.MSG.010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CC654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փորձաքննության արդյունքների հրապարակման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կայաց</w:t>
            </w:r>
            <w:r w:rsidR="00601BE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ած որոշման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մասին ծանուցում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5B77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 արդյունքի մասին ծանուցում (R.006)</w:t>
            </w:r>
          </w:p>
        </w:tc>
      </w:tr>
      <w:tr w:rsidR="00686796" w:rsidRPr="008F7F85" w14:paraId="435C8BBE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515E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Р.ОТ.01.МSG.011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6925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հայտի փոփոխման ամսաթվի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հարցում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B9EA4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ստացված իրավունքի գրանցման հայտ</w:t>
            </w:r>
            <w:r w:rsidR="00601BE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(R.ОТ.ОТ.01.001)</w:t>
            </w:r>
          </w:p>
        </w:tc>
      </w:tr>
      <w:tr w:rsidR="00686796" w:rsidRPr="008F7F85" w14:paraId="6C314DDF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9C07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P.OT.01.MSG.012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9FAF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հայտի փոփոխման ամսաթիվը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ժամը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85C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ընդհանուր ռեսուրսի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արդիականացման վիճակը (R.007)</w:t>
            </w:r>
          </w:p>
        </w:tc>
      </w:tr>
      <w:tr w:rsidR="00686796" w:rsidRPr="008F7F85" w14:paraId="55F34B44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5618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P.OT.01.MSG.013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AE86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կարգավիճակի հաստատման հարցում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1D2D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ստացված իրավունքի գրանցման հայտ</w:t>
            </w:r>
            <w:r w:rsidR="007A5FF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(R.ОТ.ОТ.01.001)</w:t>
            </w:r>
          </w:p>
        </w:tc>
      </w:tr>
      <w:tr w:rsidR="00686796" w:rsidRPr="008F7F85" w14:paraId="2831ADCA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478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Р.ОТ.01.МSG.014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38EA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կարգավիճակի հաստատման մասին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ծանուցում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4BF0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 արդյունքի մասին ծանուցում (R.006)</w:t>
            </w:r>
          </w:p>
        </w:tc>
      </w:tr>
      <w:tr w:rsidR="00686796" w:rsidRPr="008F7F85" w14:paraId="043EF82A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4D8F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Р.ОТ.01.МSG.015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4CA4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կարգավիճակը չհաստատելու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մասին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ծանուցում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20A3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 արդյունքի մասին ծանուցում (R.006)</w:t>
            </w:r>
          </w:p>
        </w:tc>
      </w:tr>
      <w:tr w:rsidR="00686796" w:rsidRPr="008F7F85" w14:paraId="359B8418" w14:textId="77777777" w:rsidTr="003877BC">
        <w:trPr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3136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P.OT.01.MSG.016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CD81A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հայտերի մասին հաշվետվություն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3FF7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հայտերի մասին հաշվետվություն (R.ОТ.ОТ.01.002)</w:t>
            </w:r>
          </w:p>
        </w:tc>
      </w:tr>
      <w:tr w:rsidR="00686796" w:rsidRPr="008F7F85" w14:paraId="180FDC07" w14:textId="77777777" w:rsidTr="003877BC">
        <w:trPr>
          <w:jc w:val="center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751BB" w14:textId="77777777" w:rsidR="00686796" w:rsidRPr="008F7F85" w:rsidRDefault="009B77DF" w:rsidP="00EC263B">
            <w:pPr>
              <w:pStyle w:val="Bodytext21"/>
              <w:shd w:val="clear" w:color="auto" w:fill="auto"/>
              <w:spacing w:after="120" w:line="240" w:lineRule="auto"/>
              <w:ind w:left="15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 w:eastAsia="en-US" w:bidi="en-US"/>
              </w:rPr>
              <w:t>P.OT.01.MSG.017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7319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իրավունք ստանալու հայտերի մասին հաշվետվության մշակման </w:t>
            </w:r>
            <w:r w:rsidR="009B77D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վերաբերյալ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ծանուցում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5A88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 արդյունքի մասին ծանուցում (R.006)</w:t>
            </w:r>
          </w:p>
        </w:tc>
      </w:tr>
    </w:tbl>
    <w:p w14:paraId="3378B1DD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384C4367" w14:textId="77777777" w:rsidR="00686796" w:rsidRPr="008F7F85" w:rsidRDefault="00686796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գործընթացի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հաղորդագրությունների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ցանկում </w:t>
      </w:r>
      <w:r w:rsidR="009B77DF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9B77DF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վող՝ ը</w:t>
      </w:r>
      <w:r w:rsidR="009B77DF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դհանուր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գործընթացի հաղորդագրությունների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ծածկագրային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նշագիրը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ավորվում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է սույն </w:t>
      </w:r>
      <w:r w:rsidR="00E65B26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>եթոդիկայի VIII բաժնին համապատասխան :</w:t>
      </w:r>
    </w:p>
    <w:p w14:paraId="60C29145" w14:textId="77777777" w:rsidR="00686796" w:rsidRPr="008F7F85" w:rsidRDefault="0082383A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53.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Բաժնում </w:t>
      </w:r>
      <w:r w:rsidR="002E6A42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2E6A42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 xml:space="preserve">վում են հաղորդագրության կազմում տվյալների կառուցվածքին ներկայացվող պահանջները, </w:t>
      </w:r>
      <w:r w:rsidR="002E6A42" w:rsidRPr="008F7F85">
        <w:rPr>
          <w:rFonts w:ascii="GHEA Grapalat" w:hAnsi="GHEA Grapalat"/>
          <w:sz w:val="24"/>
          <w:szCs w:val="24"/>
        </w:rPr>
        <w:t>ընդհանուր գործընթացի իրա</w:t>
      </w:r>
      <w:r w:rsidR="004C1B5F" w:rsidRPr="008F7F85">
        <w:rPr>
          <w:rFonts w:ascii="GHEA Grapalat" w:hAnsi="GHEA Grapalat"/>
          <w:sz w:val="24"/>
          <w:szCs w:val="24"/>
        </w:rPr>
        <w:t>գործ</w:t>
      </w:r>
      <w:r w:rsidR="002E6A42" w:rsidRPr="008F7F85">
        <w:rPr>
          <w:rFonts w:ascii="GHEA Grapalat" w:hAnsi="GHEA Grapalat"/>
          <w:sz w:val="24"/>
          <w:szCs w:val="24"/>
        </w:rPr>
        <w:t xml:space="preserve">ման համար օգտագործվող </w:t>
      </w:r>
      <w:r w:rsidR="00686796" w:rsidRPr="008F7F85">
        <w:rPr>
          <w:rFonts w:ascii="GHEA Grapalat" w:hAnsi="GHEA Grapalat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տեղեկությունների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աչափերի նկարագրության մեջ համապատասխան կառուցվածքին արված հղումների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ավորման կանոնները: Օրինակ՝</w:t>
      </w:r>
    </w:p>
    <w:p w14:paraId="234BEF84" w14:textId="77777777" w:rsidR="008D53D7" w:rsidRPr="008F7F85" w:rsidRDefault="00686796" w:rsidP="00EC263B">
      <w:pPr>
        <w:pStyle w:val="Bodytext3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 xml:space="preserve">Հաղորդագրության կազմում տվյալների կառուցվածքը պետք է համապատասխանի </w:t>
      </w:r>
      <w:r w:rsidR="002E6A42" w:rsidRPr="008F7F85">
        <w:rPr>
          <w:rFonts w:ascii="GHEA Grapalat" w:hAnsi="GHEA Grapalat"/>
          <w:b w:val="0"/>
          <w:sz w:val="24"/>
          <w:szCs w:val="24"/>
        </w:rPr>
        <w:t>ընդհանուր գործընթացի իրա</w:t>
      </w:r>
      <w:r w:rsidR="000A56C1" w:rsidRPr="008F7F85">
        <w:rPr>
          <w:rFonts w:ascii="GHEA Grapalat" w:hAnsi="GHEA Grapalat"/>
          <w:b w:val="0"/>
          <w:sz w:val="24"/>
          <w:szCs w:val="24"/>
        </w:rPr>
        <w:t>գործ</w:t>
      </w:r>
      <w:r w:rsidR="002E6A42" w:rsidRPr="008F7F85">
        <w:rPr>
          <w:rFonts w:ascii="GHEA Grapalat" w:hAnsi="GHEA Grapalat"/>
          <w:b w:val="0"/>
          <w:sz w:val="24"/>
          <w:szCs w:val="24"/>
        </w:rPr>
        <w:t xml:space="preserve">ման համար </w:t>
      </w:r>
      <w:r w:rsidR="002E6A42" w:rsidRPr="008F7F85">
        <w:rPr>
          <w:rFonts w:ascii="GHEA Grapalat" w:hAnsi="GHEA Grapalat"/>
          <w:b w:val="0"/>
          <w:sz w:val="24"/>
          <w:szCs w:val="24"/>
        </w:rPr>
        <w:lastRenderedPageBreak/>
        <w:t xml:space="preserve">օգտագործվող </w:t>
      </w:r>
      <w:r w:rsidRPr="008F7F85">
        <w:rPr>
          <w:rFonts w:ascii="GHEA Grapalat" w:hAnsi="GHEA Grapalat"/>
          <w:b w:val="0"/>
          <w:sz w:val="24"/>
          <w:szCs w:val="24"/>
        </w:rPr>
        <w:t>էլեկտրոնային փաստաթղթերի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տեղեկությունների ձ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>աչափերի նկարագրությանը:</w:t>
      </w:r>
    </w:p>
    <w:p w14:paraId="33306090" w14:textId="77777777" w:rsidR="008D53D7" w:rsidRPr="008F7F85" w:rsidRDefault="00686796" w:rsidP="00084553">
      <w:pPr>
        <w:pStyle w:val="Bodytext3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տեղեկությունների ձ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աչափերի ու կառուցվածքների նկարագրության մեջ </w:t>
      </w:r>
      <w:r w:rsidR="002E6A42" w:rsidRPr="008F7F85">
        <w:rPr>
          <w:rFonts w:ascii="GHEA Grapalat" w:hAnsi="GHEA Grapalat"/>
          <w:b w:val="0"/>
          <w:sz w:val="24"/>
          <w:szCs w:val="24"/>
        </w:rPr>
        <w:t xml:space="preserve">համապատասխան կառուցվածքին արված </w:t>
      </w:r>
      <w:r w:rsidRPr="008F7F85">
        <w:rPr>
          <w:rFonts w:ascii="GHEA Grapalat" w:hAnsi="GHEA Grapalat"/>
          <w:b w:val="0"/>
          <w:sz w:val="24"/>
          <w:szCs w:val="24"/>
        </w:rPr>
        <w:t>հղումը սահմանվում է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4-</w:t>
      </w:r>
      <w:r w:rsidR="002E6A42" w:rsidRPr="008F7F85">
        <w:rPr>
          <w:rFonts w:ascii="GHEA Grapalat" w:hAnsi="GHEA Grapalat"/>
          <w:b w:val="0"/>
          <w:sz w:val="24"/>
          <w:szCs w:val="24"/>
        </w:rPr>
        <w:t>րդ</w:t>
      </w:r>
      <w:r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="002E6A42" w:rsidRPr="008F7F85">
        <w:rPr>
          <w:rFonts w:ascii="GHEA Grapalat" w:hAnsi="GHEA Grapalat"/>
          <w:b w:val="0"/>
          <w:sz w:val="24"/>
          <w:szCs w:val="24"/>
        </w:rPr>
        <w:t xml:space="preserve">աղյուսակի </w:t>
      </w:r>
      <w:r w:rsidRPr="008F7F85">
        <w:rPr>
          <w:rFonts w:ascii="GHEA Grapalat" w:hAnsi="GHEA Grapalat"/>
          <w:b w:val="0"/>
          <w:sz w:val="24"/>
          <w:szCs w:val="24"/>
        </w:rPr>
        <w:t>համապատասխան վանդակի նշանակության</w:t>
      </w:r>
      <w:r w:rsidR="002E6A42" w:rsidRPr="008F7F85">
        <w:rPr>
          <w:rFonts w:ascii="GHEA Grapalat" w:hAnsi="GHEA Grapalat"/>
          <w:b w:val="0"/>
          <w:sz w:val="24"/>
          <w:szCs w:val="24"/>
        </w:rPr>
        <w:t xml:space="preserve"> համաձայն</w:t>
      </w:r>
      <w:r w:rsidRPr="008F7F85">
        <w:rPr>
          <w:rFonts w:ascii="GHEA Grapalat" w:hAnsi="GHEA Grapalat"/>
          <w:b w:val="0"/>
          <w:sz w:val="24"/>
          <w:szCs w:val="24"/>
        </w:rPr>
        <w:t>:</w:t>
      </w:r>
    </w:p>
    <w:p w14:paraId="61F54456" w14:textId="77777777" w:rsidR="00686796" w:rsidRPr="008F7F85" w:rsidRDefault="00686796" w:rsidP="00084553">
      <w:pPr>
        <w:pStyle w:val="Bodytext30"/>
        <w:shd w:val="clear" w:color="auto" w:fill="auto"/>
        <w:spacing w:after="160" w:line="360" w:lineRule="auto"/>
        <w:ind w:firstLine="567"/>
        <w:rPr>
          <w:rFonts w:ascii="GHEA Grapalat" w:hAnsi="GHEA Grapalat"/>
          <w:sz w:val="24"/>
          <w:szCs w:val="24"/>
        </w:rPr>
      </w:pPr>
    </w:p>
    <w:p w14:paraId="194B70C9" w14:textId="77777777" w:rsidR="00686796" w:rsidRPr="008F7F85" w:rsidRDefault="00686796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4. «Ընդհանուր գործընթացի տրանզակցիաների նկարագրություն</w:t>
      </w:r>
      <w:r w:rsidR="002E6A42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» բաժնին ներկայացվող պահանջները</w:t>
      </w:r>
    </w:p>
    <w:p w14:paraId="7E3284D1" w14:textId="77777777" w:rsidR="00686796" w:rsidRPr="008F7F85" w:rsidRDefault="00686796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54.</w:t>
      </w:r>
      <w:r w:rsidR="0082383A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Տեղեկատվական փոխգործակցության կանոնակարգի «Ըն</w:t>
      </w:r>
      <w:r w:rsidR="00DB06B5" w:rsidRPr="008F7F85">
        <w:rPr>
          <w:rFonts w:ascii="GHEA Grapalat" w:hAnsi="GHEA Grapalat"/>
          <w:sz w:val="24"/>
          <w:szCs w:val="24"/>
        </w:rPr>
        <w:t>թ</w:t>
      </w:r>
      <w:r w:rsidRPr="008F7F85">
        <w:rPr>
          <w:rFonts w:ascii="GHEA Grapalat" w:hAnsi="GHEA Grapalat"/>
          <w:sz w:val="24"/>
          <w:szCs w:val="24"/>
        </w:rPr>
        <w:t>ացակարգերի խմբերի շրջանակներում տեղեկատվական փոխգործակցությունը»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բաժնում նշված ցանկից ընդհանուր գործընթացի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յուրաքանչյուր տրանզակցիայի համար </w:t>
      </w:r>
      <w:r w:rsidR="00DB06B5" w:rsidRPr="008F7F85">
        <w:rPr>
          <w:rFonts w:ascii="GHEA Grapalat" w:hAnsi="GHEA Grapalat"/>
          <w:sz w:val="24"/>
          <w:szCs w:val="24"/>
        </w:rPr>
        <w:t>բաժնում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DB06B5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DB06B5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 xml:space="preserve">վում են ընդհանուր գործընթացի տրանզակցիայի կատարման ընդհանուր սխեման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դրա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պարամետրերի,</w:t>
      </w:r>
      <w:r w:rsidR="00DB06B5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այդ թվում</w:t>
      </w:r>
      <w:r w:rsidR="00DB06B5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սպասելու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տվյալների մշակման ժամանակը սահմանող ժամանակավոր պարամետրերի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նկարագրությունը:</w:t>
      </w:r>
    </w:p>
    <w:p w14:paraId="731E2FCC" w14:textId="77777777" w:rsidR="00686796" w:rsidRPr="008F7F85" w:rsidRDefault="0082383A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55.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Բաժնում առանձնացվում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ենթաբաժիններ, որոնցում </w:t>
      </w:r>
      <w:r w:rsidR="00DB06B5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DB06B5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 տրա</w:t>
      </w:r>
      <w:r w:rsidR="00114E91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զա</w:t>
      </w:r>
      <w:r w:rsidR="00C61D0F" w:rsidRPr="008F7F85">
        <w:rPr>
          <w:rFonts w:ascii="GHEA Grapalat" w:hAnsi="GHEA Grapalat"/>
          <w:sz w:val="24"/>
          <w:szCs w:val="24"/>
        </w:rPr>
        <w:t>կ</w:t>
      </w:r>
      <w:r w:rsidR="00686796" w:rsidRPr="008F7F85">
        <w:rPr>
          <w:rFonts w:ascii="GHEA Grapalat" w:hAnsi="GHEA Grapalat"/>
          <w:sz w:val="24"/>
          <w:szCs w:val="24"/>
        </w:rPr>
        <w:t>ցիաների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լրիվ անվանումները, ծածկագրային նշագրերը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մանրամասն նկարագրությունը:</w:t>
      </w:r>
    </w:p>
    <w:p w14:paraId="681C9846" w14:textId="77777777" w:rsidR="00686796" w:rsidRPr="008F7F85" w:rsidRDefault="00686796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56.</w:t>
      </w:r>
      <w:r w:rsidR="0082383A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Ընդհանուր գործընթացի յուրաքանչյուր տրանզակցիա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ուղեկցվում է գրաֆիկական ն</w:t>
      </w:r>
      <w:r w:rsidR="00005F7D" w:rsidRPr="008F7F85">
        <w:rPr>
          <w:rFonts w:ascii="GHEA Grapalat" w:hAnsi="GHEA Grapalat"/>
          <w:sz w:val="24"/>
          <w:szCs w:val="24"/>
        </w:rPr>
        <w:t>ոտացիայի</w:t>
      </w:r>
      <w:r w:rsidRPr="008F7F85">
        <w:rPr>
          <w:rFonts w:ascii="GHEA Grapalat" w:hAnsi="GHEA Grapalat"/>
          <w:sz w:val="24"/>
          <w:szCs w:val="24"/>
        </w:rPr>
        <w:t xml:space="preserve"> օգտագործմամբ</w:t>
      </w:r>
      <w:r w:rsidR="00005F7D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005F7D" w:rsidRPr="008F7F85">
        <w:rPr>
          <w:rFonts w:ascii="GHEA Grapalat" w:hAnsi="GHEA Grapalat"/>
          <w:sz w:val="24"/>
          <w:szCs w:val="24"/>
        </w:rPr>
        <w:t xml:space="preserve">սույն </w:t>
      </w:r>
      <w:r w:rsidR="00E65B26" w:rsidRPr="008F7F85">
        <w:rPr>
          <w:rFonts w:ascii="GHEA Grapalat" w:hAnsi="GHEA Grapalat"/>
          <w:sz w:val="24"/>
          <w:szCs w:val="24"/>
        </w:rPr>
        <w:t>մ</w:t>
      </w:r>
      <w:r w:rsidR="00005F7D" w:rsidRPr="008F7F85">
        <w:rPr>
          <w:rFonts w:ascii="GHEA Grapalat" w:hAnsi="GHEA Grapalat"/>
          <w:sz w:val="24"/>
          <w:szCs w:val="24"/>
        </w:rPr>
        <w:t xml:space="preserve">եթոդիկայի հավելվածում ներկայացվող պահանջներին համապատասխան </w:t>
      </w:r>
      <w:r w:rsidRPr="008F7F85">
        <w:rPr>
          <w:rFonts w:ascii="GHEA Grapalat" w:hAnsi="GHEA Grapalat"/>
          <w:sz w:val="24"/>
          <w:szCs w:val="24"/>
        </w:rPr>
        <w:t>կատարված պատկերով:</w:t>
      </w:r>
    </w:p>
    <w:p w14:paraId="2C0A9650" w14:textId="77777777" w:rsidR="00686796" w:rsidRPr="008F7F85" w:rsidRDefault="0082383A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57.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տրա</w:t>
      </w:r>
      <w:r w:rsidR="00E65B26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զակցիայի նկարագրությունը </w:t>
      </w:r>
      <w:r w:rsidR="00DB06B5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DB06B5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 xml:space="preserve">վում է աղյուսակի </w:t>
      </w:r>
      <w:r w:rsidR="00DB06B5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ով՝</w:t>
      </w:r>
      <w:r w:rsidR="00DB06B5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նմուշի</w:t>
      </w:r>
      <w:r w:rsidR="00DB06B5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C61D0F" w:rsidRPr="008F7F85">
        <w:rPr>
          <w:rFonts w:ascii="GHEA Grapalat" w:hAnsi="GHEA Grapalat"/>
          <w:sz w:val="24"/>
          <w:szCs w:val="24"/>
        </w:rPr>
        <w:t>.</w:t>
      </w:r>
    </w:p>
    <w:p w14:paraId="2D354F95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396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300"/>
        <w:gridCol w:w="3292"/>
        <w:gridCol w:w="14"/>
        <w:gridCol w:w="4772"/>
        <w:gridCol w:w="18"/>
      </w:tblGrid>
      <w:tr w:rsidR="00686796" w:rsidRPr="008F7F85" w14:paraId="5FD194E7" w14:textId="77777777" w:rsidTr="0082383A">
        <w:trPr>
          <w:tblHeader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ADCC5" w14:textId="77777777" w:rsidR="00686796" w:rsidRPr="008F7F85" w:rsidRDefault="00114C7C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lastRenderedPageBreak/>
              <w:t xml:space="preserve">Համարը՝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ը/կ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4630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Պարտադիր տարրը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71DD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8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686796" w:rsidRPr="008F7F85" w14:paraId="2F30B33D" w14:textId="77777777" w:rsidTr="0082383A">
        <w:trPr>
          <w:tblHeader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A582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4C22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76C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8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686796" w:rsidRPr="008F7F85" w14:paraId="59AFD40C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58FEE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8CD2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2F8CD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6439228B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66A8B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62BAC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 անվանումը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A4901B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69AF6C3F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F0AF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4386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անմուշը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410A5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03A94DAE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892B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14A8D" w14:textId="77777777" w:rsidR="00686796" w:rsidRPr="008F7F85" w:rsidRDefault="00114C7C" w:rsidP="00EC263B">
            <w:pPr>
              <w:pStyle w:val="Bodytext21"/>
              <w:shd w:val="clear" w:color="auto" w:fill="auto"/>
              <w:spacing w:after="120" w:line="240" w:lineRule="auto"/>
              <w:ind w:left="13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ող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5D56A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0B12B45D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15BD9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7183C" w14:textId="77777777" w:rsidR="00686796" w:rsidRPr="008F7F85" w:rsidRDefault="00114C7C" w:rsidP="00EC263B">
            <w:pPr>
              <w:pStyle w:val="Bodytext21"/>
              <w:shd w:val="clear" w:color="auto" w:fill="auto"/>
              <w:spacing w:after="120" w:line="240" w:lineRule="auto"/>
              <w:ind w:left="13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ող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գործառնություն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96920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49294CFF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9E0F0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4599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Արձագանքող դեր</w:t>
            </w:r>
            <w:r w:rsidR="00114C7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CBC1B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7902B2E7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BAFC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3104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Ընդունող գործառնություն</w:t>
            </w:r>
            <w:r w:rsidR="00114C7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53DDA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3A49FBCB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96388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3B9E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 կատարման արդյունքը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FE6E6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6A0CE4C4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D668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2087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 պարամետրերը՝</w:t>
            </w:r>
          </w:p>
          <w:p w14:paraId="4AEC113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</w:t>
            </w:r>
            <w:r w:rsidR="005024D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հաստատելու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համար </w:t>
            </w:r>
            <w:r w:rsidR="005024D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նախատեսված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ժամանակը</w:t>
            </w:r>
          </w:p>
          <w:p w14:paraId="5D5CCC6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</w:t>
            </w:r>
            <w:r w:rsidR="005024D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ընդունու</w:t>
            </w:r>
            <w:r w:rsidR="005024D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հաստատ</w:t>
            </w:r>
            <w:r w:rsidR="005024D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ժամանակը</w:t>
            </w:r>
          </w:p>
          <w:p w14:paraId="4C1AADC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պատասխանին սպասելու ժամանակը</w:t>
            </w:r>
          </w:p>
          <w:p w14:paraId="3689E97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ավտորիզացման հատկանիշը</w:t>
            </w:r>
          </w:p>
          <w:p w14:paraId="63CE2DD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կրկնությունների քանակը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20A2A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715349C1" w14:textId="77777777" w:rsidTr="0082383A">
        <w:trPr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1289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0011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Style w:val="Bodytext213pt1"/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 հաղորդագրությունները</w:t>
            </w:r>
            <w:r w:rsidR="00E65B2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</w:p>
          <w:p w14:paraId="31E62147" w14:textId="77777777" w:rsidR="00E65B2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Style w:val="Bodytext213pt1"/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սկզբնավորող հաղորդագրություն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64975F6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պատասխան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հաղորդագրություն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4F979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  <w:tr w:rsidR="00686796" w:rsidRPr="008F7F85" w14:paraId="3C009311" w14:textId="77777777" w:rsidTr="0082383A">
        <w:trPr>
          <w:gridAfter w:val="1"/>
          <w:wAfter w:w="18" w:type="dxa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1772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5381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8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 հաղորդումների պարամետրերը</w:t>
            </w:r>
            <w:r w:rsidR="00E65B2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</w:p>
          <w:p w14:paraId="0EC575D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8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ԷԹՍ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98386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հատկանիշը</w:t>
            </w:r>
          </w:p>
          <w:p w14:paraId="484593E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8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ոչ ճշգրիտ ԷԹՍ-ով էլեկտրոնային փաստաթղթի փոխանցումը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757D0" w14:textId="77777777" w:rsidR="00686796" w:rsidRPr="008F7F85" w:rsidRDefault="00686796" w:rsidP="00EC263B">
            <w:pPr>
              <w:spacing w:after="120"/>
              <w:ind w:left="86"/>
              <w:rPr>
                <w:rFonts w:ascii="GHEA Grapalat" w:hAnsi="GHEA Grapalat"/>
              </w:rPr>
            </w:pPr>
          </w:p>
        </w:tc>
      </w:tr>
    </w:tbl>
    <w:p w14:paraId="7D16B81B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6BA1E834" w14:textId="77777777" w:rsidR="00686796" w:rsidRPr="008F7F85" w:rsidRDefault="00686796" w:rsidP="00084553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Օրինակ՝</w:t>
      </w:r>
    </w:p>
    <w:p w14:paraId="3D561198" w14:textId="77777777" w:rsidR="00686796" w:rsidRPr="008F7F85" w:rsidRDefault="00686796" w:rsidP="00084553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407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165"/>
        <w:gridCol w:w="3672"/>
        <w:gridCol w:w="4563"/>
        <w:gridCol w:w="7"/>
      </w:tblGrid>
      <w:tr w:rsidR="00686796" w:rsidRPr="008F7F85" w14:paraId="03040A1E" w14:textId="77777777" w:rsidTr="00EC263B">
        <w:trPr>
          <w:tblHeader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DD40E" w14:textId="77777777" w:rsidR="00686796" w:rsidRPr="008F7F85" w:rsidRDefault="0098386A" w:rsidP="00EC263B">
            <w:pPr>
              <w:pStyle w:val="Bodytext21"/>
              <w:shd w:val="clear" w:color="auto" w:fill="auto"/>
              <w:spacing w:after="120" w:line="240" w:lineRule="auto"/>
              <w:ind w:left="2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Համարը՝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ը/կ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CDCC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Պարտադիր տարրը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E80E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686796" w:rsidRPr="008F7F85" w14:paraId="13E137C9" w14:textId="77777777" w:rsidTr="00EC263B">
        <w:trPr>
          <w:tblHeader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04DF7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DA56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F7B1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686796" w:rsidRPr="008F7F85" w14:paraId="73DDBE61" w14:textId="77777777" w:rsidTr="00EC263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5D03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0CE2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Ծածկագրային նշագիրը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18CA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Р.ОТ.01.TRN.001</w:t>
            </w:r>
          </w:p>
        </w:tc>
      </w:tr>
      <w:tr w:rsidR="00686796" w:rsidRPr="008F7F85" w14:paraId="046EF51A" w14:textId="77777777" w:rsidTr="00EC263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DD75A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7E04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 անվանումը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42F1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հրապարակում</w:t>
            </w:r>
          </w:p>
        </w:tc>
      </w:tr>
      <w:tr w:rsidR="00686796" w:rsidRPr="008F7F85" w14:paraId="1426E206" w14:textId="77777777" w:rsidTr="00EC263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D89F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627FF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անմուշը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3887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հարցում/պատասխան</w:t>
            </w:r>
          </w:p>
        </w:tc>
      </w:tr>
      <w:tr w:rsidR="00686796" w:rsidRPr="008F7F85" w14:paraId="183F115A" w14:textId="77777777" w:rsidTr="00EC263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9BAD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FrankRuehl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41F94A" w14:textId="77777777" w:rsidR="00686796" w:rsidRPr="008F7F85" w:rsidRDefault="0098386A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Նախաձեռնող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</w:t>
            </w:r>
            <w:r w:rsidR="00C61D0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5594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</w:t>
            </w:r>
          </w:p>
        </w:tc>
      </w:tr>
      <w:tr w:rsidR="00686796" w:rsidRPr="008F7F85" w14:paraId="337D9ACE" w14:textId="77777777" w:rsidTr="00EC263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9564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FBE8E" w14:textId="77777777" w:rsidR="00686796" w:rsidRPr="008F7F85" w:rsidRDefault="0098386A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ող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գործառնություն</w:t>
            </w:r>
            <w:r w:rsidR="00C61D0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E227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հրապարակման համար իրավունք ստանալու հայտի մասին տեղեկությունների տրամադրում </w:t>
            </w:r>
          </w:p>
        </w:tc>
      </w:tr>
      <w:tr w:rsidR="00686796" w:rsidRPr="008F7F85" w14:paraId="2F5900D5" w14:textId="77777777" w:rsidTr="00EC263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A8ADA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B7B5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Արձագանքող դեր</w:t>
            </w:r>
            <w:r w:rsidR="00C61D0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7D37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ռեսպոնդենտ</w:t>
            </w:r>
          </w:p>
        </w:tc>
      </w:tr>
      <w:tr w:rsidR="00686796" w:rsidRPr="008F7F85" w14:paraId="4F311B56" w14:textId="77777777" w:rsidTr="00EC263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1BB7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217D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Ընդունող գործառնություն</w:t>
            </w:r>
            <w:r w:rsidR="00C61D0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8F80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հայտերի ռեեստրում հրապարակման համար տեղեկությունների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ընդունում ու մշակում</w:t>
            </w:r>
          </w:p>
        </w:tc>
      </w:tr>
      <w:tr w:rsidR="00686796" w:rsidRPr="008F7F85" w14:paraId="1FEE18B7" w14:textId="77777777" w:rsidTr="00EC263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2896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D57F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Ընդհանուր գործընթացի տրանզակցիայի կատարման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արդյունքը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264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իրավունք ստանալու հայտ</w:t>
            </w:r>
            <w:r w:rsidR="00CE682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(Р.ОТ.01.BEN.001)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հրապարակվել է</w:t>
            </w:r>
          </w:p>
        </w:tc>
      </w:tr>
      <w:tr w:rsidR="00686796" w:rsidRPr="008F7F85" w14:paraId="5AEC993D" w14:textId="77777777" w:rsidTr="00EC263B">
        <w:trPr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6D59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30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BA7D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Style w:val="Bodytext213pt1"/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 պարամետրերը</w:t>
            </w:r>
            <w:r w:rsidR="00CE682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</w:p>
          <w:p w14:paraId="0A51C0B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Style w:val="Bodytext213pt1"/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հաստատելու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համար 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նախատեսված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ժամանակը</w:t>
            </w:r>
          </w:p>
          <w:p w14:paraId="7D5BD4E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Style w:val="Bodytext213pt1"/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ընդունու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հաստատ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ժամանակը</w:t>
            </w:r>
          </w:p>
          <w:p w14:paraId="470344E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Style w:val="Bodytext213pt1"/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պատասխանին սպասելու ժամանակը</w:t>
            </w:r>
          </w:p>
          <w:p w14:paraId="637771E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Style w:val="Bodytext213pt1"/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ավտորիզացման հատկանիշը</w:t>
            </w:r>
          </w:p>
          <w:p w14:paraId="78590A1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կրկնությունների քանակը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54BDC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Style w:val="Bodytext2Candara"/>
                <w:rFonts w:ascii="GHEA Grapalat" w:eastAsia="Arial Unicode MS" w:hAnsi="GHEA Grapalat"/>
                <w:sz w:val="24"/>
                <w:szCs w:val="24"/>
              </w:rPr>
            </w:pPr>
          </w:p>
          <w:p w14:paraId="199BE442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Style w:val="Bodytext2Candara"/>
                <w:rFonts w:ascii="GHEA Grapalat" w:eastAsia="Arial Unicode MS" w:hAnsi="GHEA Grapalat"/>
                <w:sz w:val="24"/>
                <w:szCs w:val="24"/>
              </w:rPr>
            </w:pPr>
          </w:p>
          <w:p w14:paraId="0C906756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Style w:val="Bodytext2Candara"/>
                <w:rFonts w:ascii="GHEA Grapalat" w:eastAsia="Arial Unicode MS" w:hAnsi="GHEA Grapalat"/>
                <w:sz w:val="24"/>
                <w:szCs w:val="24"/>
              </w:rPr>
            </w:pPr>
            <w:r w:rsidRPr="008F7F85">
              <w:rPr>
                <w:rStyle w:val="Bodytext2Candara"/>
                <w:rFonts w:ascii="GHEA Grapalat" w:eastAsia="Arial Unicode MS" w:hAnsi="GHEA Grapalat"/>
                <w:sz w:val="24"/>
                <w:szCs w:val="24"/>
              </w:rPr>
              <w:t>—</w:t>
            </w:r>
          </w:p>
          <w:p w14:paraId="1AD8F9EE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Style w:val="Bodytext2Candara"/>
                <w:rFonts w:ascii="GHEA Grapalat" w:eastAsia="Arial Unicode MS" w:hAnsi="GHEA Grapalat"/>
                <w:sz w:val="24"/>
                <w:szCs w:val="24"/>
              </w:rPr>
            </w:pPr>
          </w:p>
          <w:p w14:paraId="10F8CEF8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Style w:val="Bodytext213pt1"/>
                <w:rFonts w:ascii="GHEA Grapalat" w:eastAsia="Sylfaen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eastAsia="Arial Unicode MS" w:hAnsi="GHEA Grapalat"/>
                <w:sz w:val="24"/>
                <w:szCs w:val="24"/>
              </w:rPr>
              <w:t>—</w:t>
            </w:r>
          </w:p>
          <w:p w14:paraId="3428B9B7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Style w:val="Bodytext2Candara"/>
                <w:rFonts w:ascii="GHEA Grapalat" w:eastAsia="Arial Unicode MS" w:hAnsi="GHEA Grapalat"/>
                <w:sz w:val="24"/>
                <w:szCs w:val="24"/>
              </w:rPr>
            </w:pPr>
          </w:p>
          <w:p w14:paraId="19696F1C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Style w:val="Bodytext2Candara"/>
                <w:rFonts w:ascii="GHEA Grapalat" w:eastAsia="Arial Unicode MS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eastAsia="Arial Unicode MS" w:hAnsi="GHEA Grapalat"/>
                <w:sz w:val="24"/>
                <w:szCs w:val="24"/>
              </w:rPr>
              <w:t>15 րոպե</w:t>
            </w:r>
          </w:p>
          <w:p w14:paraId="7CD83F8A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Style w:val="Bodytext2Candara"/>
                <w:rFonts w:ascii="GHEA Grapalat" w:eastAsia="Arial Unicode MS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eastAsia="Arial Unicode MS" w:hAnsi="GHEA Grapalat"/>
                <w:sz w:val="24"/>
                <w:szCs w:val="24"/>
              </w:rPr>
              <w:t>այո</w:t>
            </w:r>
          </w:p>
          <w:p w14:paraId="0F0A7E15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Style w:val="Bodytext2Candara"/>
                <w:rFonts w:ascii="GHEA Grapalat" w:eastAsia="Arial Unicode MS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eastAsia="Arial Unicode MS" w:hAnsi="GHEA Grapalat"/>
                <w:sz w:val="24"/>
                <w:szCs w:val="24"/>
              </w:rPr>
              <w:t>—</w:t>
            </w:r>
          </w:p>
          <w:p w14:paraId="2093A34E" w14:textId="77777777" w:rsidR="00686796" w:rsidRPr="008F7F85" w:rsidRDefault="00686796" w:rsidP="00EC263B">
            <w:pPr>
              <w:spacing w:after="120"/>
              <w:ind w:left="145"/>
              <w:jc w:val="center"/>
              <w:rPr>
                <w:rFonts w:ascii="GHEA Grapalat" w:hAnsi="GHEA Grapalat"/>
              </w:rPr>
            </w:pPr>
          </w:p>
        </w:tc>
      </w:tr>
      <w:tr w:rsidR="00686796" w:rsidRPr="008F7F85" w14:paraId="4496B7D6" w14:textId="77777777" w:rsidTr="00EC263B">
        <w:trPr>
          <w:gridAfter w:val="1"/>
          <w:wAfter w:w="7" w:type="dxa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BF91F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22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EFA7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 հաղորդագրությունները</w:t>
            </w:r>
            <w:r w:rsidR="00CE682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C2D68" w14:textId="77777777" w:rsidR="00686796" w:rsidRPr="008F7F85" w:rsidRDefault="00686796" w:rsidP="00EC263B">
            <w:pPr>
              <w:spacing w:after="120"/>
              <w:ind w:left="145"/>
              <w:rPr>
                <w:rFonts w:ascii="GHEA Grapalat" w:hAnsi="GHEA Grapalat"/>
              </w:rPr>
            </w:pPr>
          </w:p>
        </w:tc>
      </w:tr>
      <w:tr w:rsidR="00686796" w:rsidRPr="008F7F85" w14:paraId="48C99EDA" w14:textId="77777777" w:rsidTr="00EC263B">
        <w:trPr>
          <w:gridAfter w:val="1"/>
          <w:wAfter w:w="7" w:type="dxa"/>
          <w:jc w:val="center"/>
        </w:trPr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76A67" w14:textId="77777777" w:rsidR="00686796" w:rsidRPr="008F7F85" w:rsidRDefault="00686796" w:rsidP="00EC263B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4E59CD34" w14:textId="77777777" w:rsidR="00686796" w:rsidRPr="008F7F85" w:rsidRDefault="005C3EED" w:rsidP="00EC263B">
            <w:pPr>
              <w:pStyle w:val="Bodytext21"/>
              <w:shd w:val="clear" w:color="auto" w:fill="auto"/>
              <w:spacing w:after="120" w:line="240" w:lineRule="auto"/>
              <w:ind w:left="13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ող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հաղորդագրություն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22314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մասին տեղեկություններ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(Р.ОТ.01.МSG.001)</w:t>
            </w:r>
          </w:p>
        </w:tc>
      </w:tr>
      <w:tr w:rsidR="00686796" w:rsidRPr="008F7F85" w14:paraId="7925E593" w14:textId="77777777" w:rsidTr="00EC263B">
        <w:trPr>
          <w:gridAfter w:val="1"/>
          <w:wAfter w:w="7" w:type="dxa"/>
          <w:jc w:val="center"/>
        </w:trPr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DFE928" w14:textId="77777777" w:rsidR="00686796" w:rsidRPr="008F7F85" w:rsidRDefault="00686796" w:rsidP="00EC263B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14:paraId="1E00AD2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պատասխան հաղորդագրություն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064C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հայտի տեղեկությունների հրապարակման մասին ծանուցում (Р.ОТ.01.МSG.008)</w:t>
            </w:r>
          </w:p>
        </w:tc>
      </w:tr>
      <w:tr w:rsidR="00686796" w:rsidRPr="008F7F85" w14:paraId="4A7B05DD" w14:textId="77777777" w:rsidTr="00EC263B">
        <w:trPr>
          <w:gridAfter w:val="1"/>
          <w:wAfter w:w="7" w:type="dxa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531B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right="22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B0EFF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 հաղորդագրությունների պարամետրերը</w:t>
            </w:r>
            <w:r w:rsidR="00CE682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23F81" w14:textId="77777777" w:rsidR="00686796" w:rsidRPr="008F7F85" w:rsidRDefault="00686796" w:rsidP="00EC263B">
            <w:pPr>
              <w:spacing w:after="120"/>
              <w:ind w:left="145"/>
              <w:rPr>
                <w:rFonts w:ascii="GHEA Grapalat" w:hAnsi="GHEA Grapalat"/>
              </w:rPr>
            </w:pPr>
          </w:p>
        </w:tc>
      </w:tr>
      <w:tr w:rsidR="00686796" w:rsidRPr="008F7F85" w14:paraId="4C2B2238" w14:textId="77777777" w:rsidTr="00EC263B">
        <w:trPr>
          <w:gridAfter w:val="1"/>
          <w:wAfter w:w="7" w:type="dxa"/>
          <w:jc w:val="center"/>
        </w:trPr>
        <w:tc>
          <w:tcPr>
            <w:tcW w:w="116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9CCC7E" w14:textId="77777777" w:rsidR="00686796" w:rsidRPr="008F7F85" w:rsidRDefault="00686796" w:rsidP="00EC263B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5DFC7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 w:right="11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ԷԹՍ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հատկանիշը</w:t>
            </w:r>
          </w:p>
        </w:tc>
        <w:tc>
          <w:tcPr>
            <w:tcW w:w="4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B42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ոչ</w:t>
            </w:r>
          </w:p>
        </w:tc>
      </w:tr>
      <w:tr w:rsidR="00686796" w:rsidRPr="008F7F85" w14:paraId="559DD5E2" w14:textId="77777777" w:rsidTr="00EC263B">
        <w:trPr>
          <w:gridAfter w:val="1"/>
          <w:wAfter w:w="7" w:type="dxa"/>
          <w:jc w:val="center"/>
        </w:trPr>
        <w:tc>
          <w:tcPr>
            <w:tcW w:w="11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CA778" w14:textId="77777777" w:rsidR="00686796" w:rsidRPr="008F7F85" w:rsidRDefault="00686796" w:rsidP="00EC263B">
            <w:pPr>
              <w:spacing w:after="120"/>
              <w:jc w:val="center"/>
              <w:rPr>
                <w:rFonts w:ascii="GHEA Grapalat" w:hAnsi="GHEA Grapalat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417A5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1" w:right="11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ոչ </w:t>
            </w:r>
            <w:r w:rsidR="005C3E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ճշգրիտ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ԷԹՍ-ով էլեկտրոնային փաստաթղթի փոխանցումը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1E7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—</w:t>
            </w:r>
          </w:p>
        </w:tc>
      </w:tr>
    </w:tbl>
    <w:p w14:paraId="23231559" w14:textId="77777777" w:rsidR="00686796" w:rsidRPr="008F7F85" w:rsidRDefault="00686796" w:rsidP="003B7B9F">
      <w:pPr>
        <w:spacing w:after="160" w:line="312" w:lineRule="auto"/>
        <w:rPr>
          <w:rFonts w:ascii="GHEA Grapalat" w:hAnsi="GHEA Grapalat"/>
        </w:rPr>
      </w:pPr>
    </w:p>
    <w:p w14:paraId="13F6AD6F" w14:textId="77777777" w:rsidR="00686796" w:rsidRPr="008F7F85" w:rsidRDefault="00686796" w:rsidP="003B7B9F">
      <w:pPr>
        <w:pStyle w:val="Bodytext21"/>
        <w:shd w:val="clear" w:color="auto" w:fill="auto"/>
        <w:spacing w:after="160" w:line="312" w:lineRule="auto"/>
        <w:ind w:right="-8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5. «Արտակարգ իրավիճակներում գործողությունների կարգը» բաժնին ներկայացվող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պահանջները</w:t>
      </w:r>
    </w:p>
    <w:p w14:paraId="79683457" w14:textId="77777777" w:rsidR="00686796" w:rsidRPr="008F7F85" w:rsidRDefault="00EC263B" w:rsidP="003B7B9F">
      <w:pPr>
        <w:pStyle w:val="Bodytext21"/>
        <w:shd w:val="clear" w:color="auto" w:fill="auto"/>
        <w:tabs>
          <w:tab w:val="left" w:pos="993"/>
        </w:tabs>
        <w:spacing w:after="160" w:line="312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58.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Արտակարգ իրավիճակներում գործողությունների կարգը նկարագրելիս </w:t>
      </w:r>
      <w:r w:rsidR="00686796" w:rsidRPr="008F7F85">
        <w:rPr>
          <w:rFonts w:ascii="GHEA Grapalat" w:hAnsi="GHEA Grapalat"/>
          <w:sz w:val="24"/>
          <w:szCs w:val="24"/>
        </w:rPr>
        <w:lastRenderedPageBreak/>
        <w:t xml:space="preserve">բաժնում </w:t>
      </w:r>
      <w:r w:rsidR="001B052C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1B052C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 xml:space="preserve">վում </w:t>
      </w:r>
      <w:r w:rsidR="001B052C" w:rsidRPr="008F7F85">
        <w:rPr>
          <w:rFonts w:ascii="GHEA Grapalat" w:hAnsi="GHEA Grapalat"/>
          <w:sz w:val="24"/>
          <w:szCs w:val="24"/>
        </w:rPr>
        <w:t>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3E7E85" w:rsidRPr="008F7F85">
        <w:rPr>
          <w:rFonts w:ascii="GHEA Grapalat" w:hAnsi="GHEA Grapalat"/>
          <w:sz w:val="24"/>
          <w:szCs w:val="24"/>
        </w:rPr>
        <w:t xml:space="preserve">այն </w:t>
      </w:r>
      <w:r w:rsidR="00686796" w:rsidRPr="008F7F85">
        <w:rPr>
          <w:rFonts w:ascii="GHEA Grapalat" w:hAnsi="GHEA Grapalat"/>
          <w:sz w:val="24"/>
          <w:szCs w:val="24"/>
        </w:rPr>
        <w:t>արտակարգ իրավիճակների ցանկը, որոնց առաջացումը հնարավոր է ընդհանուր գործընթացի տրանզակցիայի կատարման դեպքում</w:t>
      </w:r>
      <w:r w:rsidR="001B052C" w:rsidRPr="008F7F85">
        <w:rPr>
          <w:rFonts w:ascii="GHEA Grapalat" w:hAnsi="GHEA Grapalat"/>
          <w:sz w:val="24"/>
          <w:szCs w:val="24"/>
        </w:rPr>
        <w:t>,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1B052C" w:rsidRPr="008F7F85">
        <w:rPr>
          <w:rFonts w:ascii="GHEA Grapalat" w:hAnsi="GHEA Grapalat"/>
          <w:sz w:val="24"/>
          <w:szCs w:val="24"/>
        </w:rPr>
        <w:t>ընդհանուր գործընթացի մասնակիցների գործողությունների հաջորդականությունը</w:t>
      </w:r>
      <w:r w:rsidR="00CE682C" w:rsidRPr="008F7F85">
        <w:rPr>
          <w:rFonts w:ascii="GHEA Grapalat" w:hAnsi="GHEA Grapalat"/>
          <w:sz w:val="24"/>
          <w:szCs w:val="24"/>
        </w:rPr>
        <w:t>՝</w:t>
      </w:r>
      <w:r w:rsidR="001B052C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դրանց առաջացման դեպքում: Օրինակ՝</w:t>
      </w:r>
    </w:p>
    <w:p w14:paraId="2DACF693" w14:textId="77777777" w:rsidR="008D53D7" w:rsidRPr="008F7F85" w:rsidRDefault="00686796" w:rsidP="00EC263B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>Ընդհանուր գործընթացի շրջանակներում տեղեկատվական փոխգործակցության դեպքում հնարավոր են այնպիսի արտակարգ իրավիճակներ, երբ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 xml:space="preserve">տվյալների մշակումը չի կարող </w:t>
      </w:r>
      <w:r w:rsidR="001B052C" w:rsidRPr="008F7F85">
        <w:rPr>
          <w:rFonts w:ascii="GHEA Grapalat" w:hAnsi="GHEA Grapalat"/>
          <w:b w:val="0"/>
          <w:sz w:val="24"/>
          <w:szCs w:val="24"/>
        </w:rPr>
        <w:t>ի</w:t>
      </w:r>
      <w:r w:rsidRPr="008F7F85">
        <w:rPr>
          <w:rFonts w:ascii="GHEA Grapalat" w:hAnsi="GHEA Grapalat"/>
          <w:b w:val="0"/>
          <w:sz w:val="24"/>
          <w:szCs w:val="24"/>
        </w:rPr>
        <w:t>ր</w:t>
      </w:r>
      <w:r w:rsidR="001B052C" w:rsidRPr="008F7F85">
        <w:rPr>
          <w:rFonts w:ascii="GHEA Grapalat" w:hAnsi="GHEA Grapalat"/>
          <w:b w:val="0"/>
          <w:sz w:val="24"/>
          <w:szCs w:val="24"/>
        </w:rPr>
        <w:t>ականաց</w:t>
      </w:r>
      <w:r w:rsidRPr="008F7F85">
        <w:rPr>
          <w:rFonts w:ascii="GHEA Grapalat" w:hAnsi="GHEA Grapalat"/>
          <w:b w:val="0"/>
          <w:sz w:val="24"/>
          <w:szCs w:val="24"/>
        </w:rPr>
        <w:t>վել սովորական ռեժիմով։ Արտակարգ իրավիճակները կարող են առաջանալ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տեխնիկական խափանումների, սպասման սահմանված ժամանակ</w:t>
      </w:r>
      <w:r w:rsidR="001B052C" w:rsidRPr="008F7F85">
        <w:rPr>
          <w:rFonts w:ascii="GHEA Grapalat" w:hAnsi="GHEA Grapalat"/>
          <w:b w:val="0"/>
          <w:sz w:val="24"/>
          <w:szCs w:val="24"/>
        </w:rPr>
        <w:t>ը</w:t>
      </w:r>
      <w:r w:rsidRPr="008F7F85">
        <w:rPr>
          <w:rFonts w:ascii="GHEA Grapalat" w:hAnsi="GHEA Grapalat"/>
          <w:b w:val="0"/>
          <w:sz w:val="24"/>
          <w:szCs w:val="24"/>
        </w:rPr>
        <w:t xml:space="preserve"> լրանալու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այլ դեպքերում:</w:t>
      </w:r>
    </w:p>
    <w:p w14:paraId="5F7C40BD" w14:textId="77777777" w:rsidR="00686796" w:rsidRPr="008F7F85" w:rsidRDefault="00EC263B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59.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Յուրաքանչյուր արտակարգ </w:t>
      </w:r>
      <w:r w:rsidR="00B12B45" w:rsidRPr="008F7F85">
        <w:rPr>
          <w:rFonts w:ascii="GHEA Grapalat" w:hAnsi="GHEA Grapalat"/>
          <w:sz w:val="24"/>
          <w:szCs w:val="24"/>
        </w:rPr>
        <w:t>իրավիճակ</w:t>
      </w:r>
      <w:r w:rsidR="00686796" w:rsidRPr="008F7F85">
        <w:rPr>
          <w:rFonts w:ascii="GHEA Grapalat" w:hAnsi="GHEA Grapalat"/>
          <w:sz w:val="24"/>
          <w:szCs w:val="24"/>
        </w:rPr>
        <w:t xml:space="preserve">ի համար բաժնում </w:t>
      </w:r>
      <w:r w:rsidR="0057025B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57025B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է նկարագրություն</w:t>
      </w:r>
      <w:r w:rsidR="0057025B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 xml:space="preserve">՝ </w:t>
      </w:r>
      <w:r w:rsidR="0057025B" w:rsidRPr="008F7F85">
        <w:rPr>
          <w:rFonts w:ascii="GHEA Grapalat" w:hAnsi="GHEA Grapalat"/>
          <w:sz w:val="24"/>
          <w:szCs w:val="24"/>
        </w:rPr>
        <w:t xml:space="preserve">նշելով </w:t>
      </w:r>
      <w:r w:rsidR="00686796" w:rsidRPr="008F7F85">
        <w:rPr>
          <w:rFonts w:ascii="GHEA Grapalat" w:hAnsi="GHEA Grapalat"/>
          <w:sz w:val="24"/>
          <w:szCs w:val="24"/>
        </w:rPr>
        <w:t>դրա առաջացման հնարավոր պատճառները, ինչպես նա</w:t>
      </w:r>
      <w:r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սահմանվում է արտակարգ </w:t>
      </w:r>
      <w:r w:rsidR="0057025B" w:rsidRPr="008F7F85">
        <w:rPr>
          <w:rFonts w:ascii="GHEA Grapalat" w:hAnsi="GHEA Grapalat"/>
          <w:sz w:val="24"/>
          <w:szCs w:val="24"/>
        </w:rPr>
        <w:t>իրավիճակ</w:t>
      </w:r>
      <w:r w:rsidR="00686796" w:rsidRPr="008F7F85">
        <w:rPr>
          <w:rFonts w:ascii="GHEA Grapalat" w:hAnsi="GHEA Grapalat"/>
          <w:sz w:val="24"/>
          <w:szCs w:val="24"/>
        </w:rPr>
        <w:t>ի լուծման ժամանակ գործողությունների կարգը: Ընդհանուր գործընթացի մասնակիցների գործողությունների հաջորդականությունը նկարագրվում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բաժնում՝ </w:t>
      </w:r>
      <w:r w:rsidR="00C23BB1" w:rsidRPr="008F7F85">
        <w:rPr>
          <w:rFonts w:ascii="GHEA Grapalat" w:hAnsi="GHEA Grapalat"/>
          <w:sz w:val="24"/>
          <w:szCs w:val="24"/>
        </w:rPr>
        <w:t xml:space="preserve">հաշվի առնելով </w:t>
      </w:r>
      <w:r w:rsidR="00686796" w:rsidRPr="008F7F85">
        <w:rPr>
          <w:rFonts w:ascii="GHEA Grapalat" w:hAnsi="GHEA Grapalat"/>
          <w:sz w:val="24"/>
          <w:szCs w:val="24"/>
        </w:rPr>
        <w:t xml:space="preserve">սույն </w:t>
      </w:r>
      <w:r w:rsidR="00CE682C" w:rsidRPr="008F7F85">
        <w:rPr>
          <w:rFonts w:ascii="GHEA Grapalat" w:hAnsi="GHEA Grapalat"/>
          <w:sz w:val="24"/>
          <w:szCs w:val="24"/>
        </w:rPr>
        <w:t>մ</w:t>
      </w:r>
      <w:r w:rsidR="00686796" w:rsidRPr="008F7F85">
        <w:rPr>
          <w:rFonts w:ascii="GHEA Grapalat" w:hAnsi="GHEA Grapalat"/>
          <w:sz w:val="24"/>
          <w:szCs w:val="24"/>
        </w:rPr>
        <w:t>եթոդիկայի V բաժնի 6-րդ ենթաբաժնի դրույթները: Օրինակ՝</w:t>
      </w:r>
    </w:p>
    <w:p w14:paraId="3CCC7C9C" w14:textId="77777777" w:rsidR="008D53D7" w:rsidRPr="008F7F85" w:rsidRDefault="00686796" w:rsidP="00EC263B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 xml:space="preserve">Արտակարգ իրավիճակի առաջացման պատճառների վերաբերյալ մեկնաբանություններ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="00C23BB1" w:rsidRPr="008F7F85">
        <w:rPr>
          <w:rFonts w:ascii="GHEA Grapalat" w:hAnsi="GHEA Grapalat"/>
          <w:b w:val="0"/>
          <w:sz w:val="24"/>
          <w:szCs w:val="24"/>
        </w:rPr>
        <w:t xml:space="preserve">դրա </w:t>
      </w:r>
      <w:r w:rsidRPr="008F7F85">
        <w:rPr>
          <w:rFonts w:ascii="GHEA Grapalat" w:hAnsi="GHEA Grapalat"/>
          <w:b w:val="0"/>
          <w:sz w:val="24"/>
          <w:szCs w:val="24"/>
        </w:rPr>
        <w:t>լուծ</w:t>
      </w:r>
      <w:r w:rsidR="00C23BB1" w:rsidRPr="008F7F85">
        <w:rPr>
          <w:rFonts w:ascii="GHEA Grapalat" w:hAnsi="GHEA Grapalat"/>
          <w:b w:val="0"/>
          <w:sz w:val="24"/>
          <w:szCs w:val="24"/>
        </w:rPr>
        <w:t>ման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>վերաբերյալ առաջարկություններ ստանալու համար նախատեսված է ինտեգրված տեղեկատվական համակարգի աջակցության ծառայություն համապատասխան հարցում ուղարկելու հնարավորություն։</w:t>
      </w:r>
    </w:p>
    <w:p w14:paraId="0BD5405F" w14:textId="77777777" w:rsidR="008D53D7" w:rsidRPr="008F7F85" w:rsidRDefault="00686796" w:rsidP="00EC263B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>Անդամ պետության լիազորված մարմին</w:t>
      </w:r>
      <w:r w:rsidR="00974204" w:rsidRPr="008F7F85">
        <w:rPr>
          <w:rFonts w:ascii="GHEA Grapalat" w:hAnsi="GHEA Grapalat"/>
          <w:b w:val="0"/>
          <w:sz w:val="24"/>
          <w:szCs w:val="24"/>
        </w:rPr>
        <w:t>ն</w:t>
      </w:r>
      <w:r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="0095644B" w:rsidRPr="008F7F85">
        <w:rPr>
          <w:rFonts w:ascii="GHEA Grapalat" w:hAnsi="GHEA Grapalat"/>
          <w:b w:val="0"/>
          <w:sz w:val="24"/>
          <w:szCs w:val="24"/>
        </w:rPr>
        <w:t>անցկ</w:t>
      </w:r>
      <w:r w:rsidR="00C23BB1" w:rsidRPr="008F7F85">
        <w:rPr>
          <w:rFonts w:ascii="GHEA Grapalat" w:hAnsi="GHEA Grapalat"/>
          <w:b w:val="0"/>
          <w:sz w:val="24"/>
          <w:szCs w:val="24"/>
        </w:rPr>
        <w:t>ացն</w:t>
      </w:r>
      <w:r w:rsidRPr="008F7F85">
        <w:rPr>
          <w:rFonts w:ascii="GHEA Grapalat" w:hAnsi="GHEA Grapalat"/>
          <w:b w:val="0"/>
          <w:sz w:val="24"/>
          <w:szCs w:val="24"/>
        </w:rPr>
        <w:t>ում է այն հաղորդագրության ստուգում,</w:t>
      </w:r>
      <w:r w:rsidR="0095644B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Pr="008F7F85">
        <w:rPr>
          <w:rFonts w:ascii="GHEA Grapalat" w:hAnsi="GHEA Grapalat"/>
          <w:b w:val="0"/>
          <w:sz w:val="24"/>
          <w:szCs w:val="24"/>
        </w:rPr>
        <w:t xml:space="preserve">որի </w:t>
      </w:r>
      <w:r w:rsidR="0095644B" w:rsidRPr="008F7F85">
        <w:rPr>
          <w:rFonts w:ascii="GHEA Grapalat" w:hAnsi="GHEA Grapalat"/>
          <w:b w:val="0"/>
          <w:sz w:val="24"/>
          <w:szCs w:val="24"/>
        </w:rPr>
        <w:t>անչությամբ</w:t>
      </w:r>
      <w:r w:rsidRPr="008F7F85">
        <w:rPr>
          <w:rFonts w:ascii="GHEA Grapalat" w:hAnsi="GHEA Grapalat"/>
          <w:b w:val="0"/>
          <w:sz w:val="24"/>
          <w:szCs w:val="24"/>
        </w:rPr>
        <w:t xml:space="preserve"> ստացվել է սխալի մասին ծանուցումը</w:t>
      </w:r>
      <w:r w:rsidR="008873B5" w:rsidRPr="008F7F85">
        <w:rPr>
          <w:rFonts w:ascii="GHEA Grapalat" w:hAnsi="GHEA Grapalat"/>
          <w:b w:val="0"/>
          <w:sz w:val="24"/>
          <w:szCs w:val="24"/>
        </w:rPr>
        <w:t>՝</w:t>
      </w:r>
    </w:p>
    <w:p w14:paraId="0F132BDF" w14:textId="77777777" w:rsidR="008D53D7" w:rsidRPr="008F7F85" w:rsidRDefault="00686796" w:rsidP="00EC263B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 xml:space="preserve">ընդհանուր գործընթացի իրագործման համար օգտագործվող էլեկտրոնային փաստաթղթերի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տեղեկությունների ձ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>աչափերի նկարագրության գործող տարբերակի</w:t>
      </w:r>
      <w:r w:rsidR="005D2E69" w:rsidRPr="008F7F85">
        <w:rPr>
          <w:rFonts w:ascii="GHEA Grapalat" w:hAnsi="GHEA Grapalat"/>
          <w:b w:val="0"/>
          <w:sz w:val="24"/>
          <w:szCs w:val="24"/>
        </w:rPr>
        <w:t>ն,</w:t>
      </w:r>
      <w:r w:rsidR="00CB6059" w:rsidRPr="008F7F85">
        <w:rPr>
          <w:rFonts w:ascii="GHEA Grapalat" w:hAnsi="GHEA Grapalat"/>
          <w:b w:val="0"/>
          <w:sz w:val="24"/>
          <w:szCs w:val="24"/>
        </w:rPr>
        <w:t xml:space="preserve"> </w:t>
      </w:r>
      <w:r w:rsidR="005D2E69" w:rsidRPr="008F7F85">
        <w:rPr>
          <w:rFonts w:ascii="GHEA Grapalat" w:hAnsi="GHEA Grapalat"/>
          <w:b w:val="0"/>
          <w:sz w:val="24"/>
          <w:szCs w:val="24"/>
        </w:rPr>
        <w:t xml:space="preserve">սույն կանոնակարգի IX բաժնում նշված՝ հաղորդագրությունների հսկողությանը ներկայացվող պահանջներին </w:t>
      </w:r>
      <w:r w:rsidRPr="008F7F85">
        <w:rPr>
          <w:rFonts w:ascii="GHEA Grapalat" w:hAnsi="GHEA Grapalat"/>
          <w:b w:val="0"/>
          <w:sz w:val="24"/>
          <w:szCs w:val="24"/>
        </w:rPr>
        <w:t>համապատասխանության մասով</w:t>
      </w:r>
      <w:r w:rsidR="00753BD9" w:rsidRPr="008F7F85">
        <w:rPr>
          <w:rFonts w:ascii="GHEA Grapalat" w:hAnsi="GHEA Grapalat"/>
          <w:b w:val="0"/>
          <w:sz w:val="24"/>
          <w:szCs w:val="24"/>
        </w:rPr>
        <w:t>,</w:t>
      </w:r>
    </w:p>
    <w:p w14:paraId="6D86B5B1" w14:textId="77777777" w:rsidR="008D53D7" w:rsidRPr="008F7F85" w:rsidRDefault="00686796" w:rsidP="00EC263B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lastRenderedPageBreak/>
        <w:t xml:space="preserve">կառուցվածքային </w:t>
      </w:r>
      <w:r w:rsidR="00EC263B" w:rsidRPr="008F7F85">
        <w:rPr>
          <w:rFonts w:ascii="GHEA Grapalat" w:hAnsi="GHEA Grapalat"/>
          <w:b w:val="0"/>
          <w:sz w:val="24"/>
          <w:szCs w:val="24"/>
        </w:rPr>
        <w:t>եւ</w:t>
      </w:r>
      <w:r w:rsidRPr="008F7F85">
        <w:rPr>
          <w:rFonts w:ascii="GHEA Grapalat" w:hAnsi="GHEA Grapalat"/>
          <w:b w:val="0"/>
          <w:sz w:val="24"/>
          <w:szCs w:val="24"/>
        </w:rPr>
        <w:t xml:space="preserve"> տրամաբանական հսկողության սխալների բացակայության մասով:</w:t>
      </w:r>
    </w:p>
    <w:p w14:paraId="63F54388" w14:textId="77777777" w:rsidR="008D53D7" w:rsidRPr="008F7F85" w:rsidRDefault="00740191" w:rsidP="00EC263B">
      <w:pPr>
        <w:pStyle w:val="Bodytext3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b w:val="0"/>
          <w:sz w:val="24"/>
          <w:szCs w:val="24"/>
        </w:rPr>
      </w:pPr>
      <w:r w:rsidRPr="008F7F85">
        <w:rPr>
          <w:rFonts w:ascii="GHEA Grapalat" w:hAnsi="GHEA Grapalat"/>
          <w:b w:val="0"/>
          <w:sz w:val="24"/>
          <w:szCs w:val="24"/>
        </w:rPr>
        <w:t>Այն դեպքում, երբ հայտնաբերվել է ն</w:t>
      </w:r>
      <w:r w:rsidR="00686796" w:rsidRPr="008F7F85">
        <w:rPr>
          <w:rFonts w:ascii="GHEA Grapalat" w:hAnsi="GHEA Grapalat"/>
          <w:b w:val="0"/>
          <w:sz w:val="24"/>
          <w:szCs w:val="24"/>
        </w:rPr>
        <w:t>շված պահանջներին անհամապատասխանություն</w:t>
      </w:r>
      <w:r w:rsidRPr="008F7F85">
        <w:rPr>
          <w:rFonts w:ascii="GHEA Grapalat" w:hAnsi="GHEA Grapalat"/>
          <w:b w:val="0"/>
          <w:sz w:val="24"/>
          <w:szCs w:val="24"/>
        </w:rPr>
        <w:t>,</w:t>
      </w:r>
      <w:r w:rsidR="00686796" w:rsidRPr="008F7F85">
        <w:rPr>
          <w:rFonts w:ascii="GHEA Grapalat" w:hAnsi="GHEA Grapalat"/>
          <w:b w:val="0"/>
          <w:sz w:val="24"/>
          <w:szCs w:val="24"/>
        </w:rPr>
        <w:t xml:space="preserve"> լիազոր</w:t>
      </w:r>
      <w:r w:rsidR="00974204" w:rsidRPr="008F7F85">
        <w:rPr>
          <w:rFonts w:ascii="GHEA Grapalat" w:hAnsi="GHEA Grapalat"/>
          <w:b w:val="0"/>
          <w:sz w:val="24"/>
          <w:szCs w:val="24"/>
        </w:rPr>
        <w:t>ված</w:t>
      </w:r>
      <w:r w:rsidR="00686796" w:rsidRPr="008F7F85">
        <w:rPr>
          <w:rFonts w:ascii="GHEA Grapalat" w:hAnsi="GHEA Grapalat"/>
          <w:b w:val="0"/>
          <w:sz w:val="24"/>
          <w:szCs w:val="24"/>
        </w:rPr>
        <w:t xml:space="preserve"> մարմինը ձեռնարկում է բոլոր անհրաժեշտ միջոցները հայտնաբերված սխալը վերացնելու ուղղությամբ։ </w:t>
      </w:r>
      <w:r w:rsidR="00704EDC" w:rsidRPr="008F7F85">
        <w:rPr>
          <w:rFonts w:ascii="GHEA Grapalat" w:hAnsi="GHEA Grapalat"/>
          <w:b w:val="0"/>
          <w:sz w:val="24"/>
          <w:szCs w:val="24"/>
        </w:rPr>
        <w:t>Այն դեպքում, երբ չի հայտնաբերվել ա</w:t>
      </w:r>
      <w:r w:rsidR="00686796" w:rsidRPr="008F7F85">
        <w:rPr>
          <w:rFonts w:ascii="GHEA Grapalat" w:hAnsi="GHEA Grapalat"/>
          <w:b w:val="0"/>
          <w:sz w:val="24"/>
          <w:szCs w:val="24"/>
        </w:rPr>
        <w:t>նհամապատասխանություն</w:t>
      </w:r>
      <w:r w:rsidR="00704EDC" w:rsidRPr="008F7F85">
        <w:rPr>
          <w:rFonts w:ascii="GHEA Grapalat" w:hAnsi="GHEA Grapalat"/>
          <w:b w:val="0"/>
          <w:sz w:val="24"/>
          <w:szCs w:val="24"/>
        </w:rPr>
        <w:t>,</w:t>
      </w:r>
      <w:r w:rsidR="00686796" w:rsidRPr="008F7F85">
        <w:rPr>
          <w:rFonts w:ascii="GHEA Grapalat" w:hAnsi="GHEA Grapalat"/>
          <w:b w:val="0"/>
          <w:sz w:val="24"/>
          <w:szCs w:val="24"/>
        </w:rPr>
        <w:t xml:space="preserve"> անդամ պետության լիազորված մարմինը արտակարգ իրավիճակի նկարագրությամբ հաղորդագրություն է ուղարկում ինտեգրված տեղեկատվական համակարգի աջակցության ծառայություն։</w:t>
      </w:r>
    </w:p>
    <w:p w14:paraId="532C988A" w14:textId="77777777" w:rsidR="00686796" w:rsidRPr="008F7F85" w:rsidRDefault="00EC263B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60.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Արտակարգ իրավիճակներում գործողությունների ցանկը </w:t>
      </w:r>
      <w:r w:rsidR="001345C2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1345C2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աղյուսակի </w:t>
      </w:r>
      <w:r w:rsidR="001345C2" w:rsidRPr="008F7F85">
        <w:rPr>
          <w:rFonts w:ascii="GHEA Grapalat" w:hAnsi="GHEA Grapalat"/>
          <w:sz w:val="24"/>
          <w:szCs w:val="24"/>
        </w:rPr>
        <w:t>ձ</w:t>
      </w:r>
      <w:r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ով՝ հետ</w:t>
      </w:r>
      <w:r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յալ նմուշի </w:t>
      </w:r>
      <w:r w:rsidR="001345C2" w:rsidRPr="008F7F85">
        <w:rPr>
          <w:rFonts w:ascii="GHEA Grapalat" w:hAnsi="GHEA Grapalat"/>
          <w:sz w:val="24"/>
          <w:szCs w:val="24"/>
        </w:rPr>
        <w:t>համաձայն</w:t>
      </w:r>
      <w:r w:rsidR="00974204" w:rsidRPr="008F7F85">
        <w:rPr>
          <w:rFonts w:ascii="GHEA Grapalat" w:hAnsi="GHEA Grapalat"/>
          <w:sz w:val="24"/>
          <w:szCs w:val="24"/>
        </w:rPr>
        <w:t>.</w:t>
      </w:r>
    </w:p>
    <w:p w14:paraId="70E4C1B1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2210"/>
        <w:gridCol w:w="2286"/>
        <w:gridCol w:w="3208"/>
      </w:tblGrid>
      <w:tr w:rsidR="00686796" w:rsidRPr="008F7F85" w14:paraId="16D6DDA7" w14:textId="77777777" w:rsidTr="003877BC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7A228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1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Արտակարգ իրավիճակի ծածկագիրը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49FF0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1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Արտակարգ իրավիճակի նկարագրությունը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897FF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1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Արտակարգ իրավիճակի պատճառները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BFB5D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18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Արտակարգ իրավիճակի առաջացման դեպքում գործողությունների նկարագրությունը</w:t>
            </w:r>
          </w:p>
        </w:tc>
      </w:tr>
      <w:tr w:rsidR="00686796" w:rsidRPr="008F7F85" w14:paraId="2DE78AD1" w14:textId="77777777" w:rsidTr="003877BC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2125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6F9D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2C4DB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CC7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686796" w:rsidRPr="008F7F85" w14:paraId="1A82005A" w14:textId="77777777" w:rsidTr="003877BC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52F45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33E82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1F643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15E0D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4D2B5B2D" w14:textId="77777777" w:rsidTr="003877BC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43831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C6BD2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11DB8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E1227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</w:tbl>
    <w:p w14:paraId="1355B49A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59FE36F5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760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974204" w:rsidRPr="008F7F85">
        <w:rPr>
          <w:rFonts w:ascii="GHEA Grapalat" w:hAnsi="GHEA Grapalat"/>
          <w:sz w:val="24"/>
          <w:szCs w:val="24"/>
        </w:rPr>
        <w:t>՝</w:t>
      </w:r>
    </w:p>
    <w:tbl>
      <w:tblPr>
        <w:tblOverlap w:val="never"/>
        <w:tblW w:w="9331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562"/>
        <w:gridCol w:w="2254"/>
        <w:gridCol w:w="2267"/>
        <w:gridCol w:w="3234"/>
        <w:gridCol w:w="14"/>
      </w:tblGrid>
      <w:tr w:rsidR="00686796" w:rsidRPr="008F7F85" w14:paraId="527F7765" w14:textId="77777777" w:rsidTr="003877BC">
        <w:trPr>
          <w:tblHeader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8F4BFE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Արտակարգ իրավիճակի ծածկագիրը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313D4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Արտակարգ իրավիճակի նկարագրությունը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FCB3EF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Արտակարգ իրավիճակի պատճառները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FC4D9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Արտակարգ իրավիճակի առաջացման դեպքում գործողությունների նկարագրությունը</w:t>
            </w:r>
          </w:p>
        </w:tc>
      </w:tr>
      <w:tr w:rsidR="00686796" w:rsidRPr="008F7F85" w14:paraId="46F4562F" w14:textId="77777777" w:rsidTr="003877BC">
        <w:trPr>
          <w:tblHeader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4513A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D21B8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36F3A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E6AD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686796" w:rsidRPr="008F7F85" w14:paraId="635CD612" w14:textId="77777777" w:rsidTr="003877BC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9B3306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Р.ЕХС.001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0140E0" w14:textId="77777777" w:rsidR="00686796" w:rsidRPr="008F7F85" w:rsidRDefault="00B40D7F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սահմանված ժամանակը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կրկնությունների քանակը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լրանալուց հետո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ընդհանուր գործընթացի միակողմանի տրանզակցիայի նախաձեռնողը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չի ստացել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հաղորդագրություն-ծանուցումը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</w:t>
            </w:r>
            <w:r w:rsidR="00AF2EF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ընդունելու մասին ծանուցում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2A717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տրանսպորտային համակարգում տեխնիկական խափանումներ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կամ ծրագրային ապահովման համակարգային սխալ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115C4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անհրաժեշտ է հարցում ուղարկել ազգային հատվածի տեխնիկական </w:t>
            </w:r>
            <w:r w:rsidR="001433B5" w:rsidRPr="008F7F85">
              <w:rPr>
                <w:rStyle w:val="Bodytext213pt1"/>
                <w:rFonts w:ascii="GHEA Grapalat" w:hAnsi="GHEA Grapalat"/>
                <w:b/>
                <w:bCs/>
                <w:sz w:val="24"/>
                <w:szCs w:val="24"/>
              </w:rPr>
              <w:t>աջակց</w:t>
            </w:r>
            <w:r w:rsidR="00500911" w:rsidRPr="008F7F85">
              <w:rPr>
                <w:rStyle w:val="Bodytext213pt1"/>
                <w:rFonts w:ascii="GHEA Grapalat" w:hAnsi="GHEA Grapalat"/>
                <w:b/>
                <w:bCs/>
                <w:sz w:val="24"/>
                <w:szCs w:val="24"/>
              </w:rPr>
              <w:t>ության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այն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ծառայություն, ուր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ուղարկվել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հաղորդագրությունը</w:t>
            </w:r>
          </w:p>
        </w:tc>
      </w:tr>
      <w:tr w:rsidR="00686796" w:rsidRPr="008F7F85" w14:paraId="0BC2EB05" w14:textId="77777777" w:rsidTr="003877BC">
        <w:trPr>
          <w:gridAfter w:val="1"/>
          <w:wAfter w:w="14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D5085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Р.ЕХС.002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6F24D" w14:textId="77777777" w:rsidR="00686796" w:rsidRPr="008F7F85" w:rsidRDefault="004D33CD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կրկն</w:t>
            </w:r>
            <w:r w:rsidR="00EC1EE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ությունների համաձայնեցված քանակը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լրանալուց հետո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ընդհանուր գործընթացի երկկողմ տրանզակցիայի նախաձեռնողը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չի ստացել</w:t>
            </w:r>
            <w:r w:rsidRPr="008F7F85" w:rsidDel="004D33CD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հաղորդագրություն-պատասխան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A7B11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տրանսպորտային համակարգում տեխնիկական խափանումներ կամ ծրագրային ապահովման համակարգային սխալ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02833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անհրաժեշտ է հարցում ուղարկել ազգային հատվածի տեխնիկական աջակց</w:t>
            </w:r>
            <w:r w:rsidR="00EC1EE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ության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այն ծառայություն, որտեղ </w:t>
            </w:r>
            <w:r w:rsidR="00CF53B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կազմ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վել է հաղորդագրությունը</w:t>
            </w:r>
          </w:p>
        </w:tc>
      </w:tr>
      <w:tr w:rsidR="00686796" w:rsidRPr="008F7F85" w14:paraId="71AC7D2D" w14:textId="77777777" w:rsidTr="003877BC">
        <w:trPr>
          <w:gridAfter w:val="1"/>
          <w:wAfter w:w="14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EE506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Р.ЕХС.003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4F896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միակողմանի տրանզակցիայի ռեսպոնդենտը չի կարողացել մշակել հաղորդագրություն-հարցումը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կամ հաղորդագրություն-ծանուցումը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այն բանից հետո,</w:t>
            </w:r>
            <w:r w:rsidR="00C512E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երբ նախաձեռնողին </w:t>
            </w:r>
            <w:r w:rsidR="00C512E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ուղարկել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մշակման </w:t>
            </w:r>
            <w:r w:rsidR="00C512E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համար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ընդունելու մասին ծանուցում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1716D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ընդունող մասնակցի կողմ</w:t>
            </w:r>
            <w:r w:rsidR="007A631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ից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ծրագրային ապահովման համակարգային սխալ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8941C3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ընդհանուր գործընթացի տրանզակցիայի կրկնակի </w:t>
            </w:r>
            <w:r w:rsidR="006624B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 անհրաժեշտ է ազգային հատվածի տեխնիկական աջակց</w:t>
            </w:r>
            <w:r w:rsidR="007917E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ության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այն ծառայություն, որտեղ </w:t>
            </w:r>
            <w:r w:rsidR="007917E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կազմ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վել է հաղորդագրությունը, ուղարկել ընդհանուր գործընթացի տրանզակցիայի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նույնա</w:t>
            </w:r>
            <w:r w:rsidR="007917E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 պարունակող հարցում,</w:t>
            </w:r>
            <w:r w:rsidR="007917E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որը չի կարող մշակվել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սովորական ռեժիմով</w:t>
            </w:r>
          </w:p>
        </w:tc>
      </w:tr>
      <w:tr w:rsidR="00686796" w:rsidRPr="008F7F85" w14:paraId="65FE065C" w14:textId="77777777" w:rsidTr="003877BC">
        <w:trPr>
          <w:gridAfter w:val="1"/>
          <w:wAfter w:w="14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B0F0D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Р.ЕХС.004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8D282F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տրանզակցիայի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նախաձեռնողը ստացել է սխալի մասին</w:t>
            </w:r>
            <w:r w:rsidR="007917E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ծանուցում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B7156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տեղեկա</w:t>
            </w:r>
            <w:r w:rsidR="007917E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գրք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երն ու դասակարգիչները չեն սին</w:t>
            </w:r>
            <w:r w:rsidR="007917E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խ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րոն</w:t>
            </w:r>
            <w:r w:rsidR="007917E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իզ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ացվել</w:t>
            </w:r>
            <w:r w:rsidR="008873B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կամ չեն թարմացվել էլեկտրոնային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XML սխեմաները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7C284" w14:textId="77777777" w:rsidR="00686796" w:rsidRPr="008F7F85" w:rsidRDefault="00686796" w:rsidP="003B7B9F">
            <w:pPr>
              <w:pStyle w:val="Bodytext21"/>
              <w:shd w:val="clear" w:color="auto" w:fill="auto"/>
              <w:spacing w:after="120" w:line="240" w:lineRule="auto"/>
              <w:ind w:left="124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ընդհանուր գործընթացի տրանզակցիայի </w:t>
            </w:r>
            <w:r w:rsidR="006711B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նախաձեռնողին անհրաժեշտ է սինխրոնիզացնել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օգտագործվող տեղեկա</w:t>
            </w:r>
            <w:r w:rsidR="0085472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գրք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երն ու դասակարգիչները կամ թարմացնել էլեկտրոնային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 XML սխեմաները։ </w:t>
            </w:r>
            <w:r w:rsidR="0085472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Եթե սինխրոնիզացվել են տ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եղեկա</w:t>
            </w:r>
            <w:r w:rsidR="0085472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գրք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="0085472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ու դասակարգիչներ</w:t>
            </w:r>
            <w:r w:rsidR="0085472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, </w:t>
            </w:r>
            <w:r w:rsidR="0085472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թարմացվել են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էլեկտրոնային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տեղեկությունների XML- սխեմաներ</w:t>
            </w:r>
            <w:r w:rsidR="0085472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ը, ապա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անհրաժեշտ է հարցում ուղարկել ընդունող մասնակցի աջակցության ծառայություն</w:t>
            </w:r>
          </w:p>
        </w:tc>
      </w:tr>
    </w:tbl>
    <w:p w14:paraId="5D46F167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05A7F189" w14:textId="77777777" w:rsidR="00686796" w:rsidRPr="008F7F85" w:rsidRDefault="00686796" w:rsidP="0082383A">
      <w:pPr>
        <w:pStyle w:val="Bodytext21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6. «Էլեկտրոնային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լրացմանը ներկայացվող պահանջները» բաժնին ներկայ</w:t>
      </w:r>
      <w:r w:rsidR="0085472A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 xml:space="preserve">ցվող պահանջները </w:t>
      </w:r>
    </w:p>
    <w:p w14:paraId="16E9C494" w14:textId="77777777" w:rsidR="00686796" w:rsidRPr="008F7F85" w:rsidRDefault="0082383A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61.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Ընդհանուր գործընթացի հաղորդագրությունների շրջանակներում փոխանցվող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տեղեկությունների առանձին </w:t>
      </w:r>
      <w:r w:rsidR="00686796" w:rsidRPr="008F7F85">
        <w:rPr>
          <w:rFonts w:ascii="GHEA Grapalat" w:hAnsi="GHEA Grapalat"/>
          <w:sz w:val="24"/>
          <w:szCs w:val="24"/>
        </w:rPr>
        <w:lastRenderedPageBreak/>
        <w:t>վավերապայմանների լրացմանը ներկայացվող պահանջները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E65304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E65304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են բաժնում</w:t>
      </w:r>
      <w:r w:rsidR="008F7767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աղյուսակ</w:t>
      </w:r>
      <w:r w:rsidR="00E65304" w:rsidRPr="008F7F85">
        <w:rPr>
          <w:rFonts w:ascii="GHEA Grapalat" w:hAnsi="GHEA Grapalat"/>
          <w:sz w:val="24"/>
          <w:szCs w:val="24"/>
        </w:rPr>
        <w:t>ի</w:t>
      </w:r>
      <w:r w:rsidR="00686796" w:rsidRPr="008F7F85">
        <w:rPr>
          <w:rFonts w:ascii="GHEA Grapalat" w:hAnsi="GHEA Grapalat"/>
          <w:sz w:val="24"/>
          <w:szCs w:val="24"/>
        </w:rPr>
        <w:t xml:space="preserve">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</w:t>
      </w:r>
      <w:r w:rsidR="00E65304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յալ նմուշի </w:t>
      </w:r>
      <w:r w:rsidR="00E65304" w:rsidRPr="008F7F85">
        <w:rPr>
          <w:rFonts w:ascii="GHEA Grapalat" w:hAnsi="GHEA Grapalat"/>
          <w:sz w:val="24"/>
          <w:szCs w:val="24"/>
        </w:rPr>
        <w:t>համաձայն</w:t>
      </w:r>
      <w:r w:rsidR="008F7767" w:rsidRPr="008F7F85">
        <w:rPr>
          <w:rFonts w:ascii="GHEA Grapalat" w:hAnsi="GHEA Grapalat"/>
          <w:sz w:val="24"/>
          <w:szCs w:val="24"/>
        </w:rPr>
        <w:t>.</w:t>
      </w:r>
    </w:p>
    <w:p w14:paraId="212710E6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760"/>
        <w:jc w:val="both"/>
        <w:rPr>
          <w:rFonts w:ascii="GHEA Grapalat" w:hAnsi="GHEA Grapalat"/>
          <w:sz w:val="24"/>
          <w:szCs w:val="24"/>
        </w:rPr>
      </w:pPr>
    </w:p>
    <w:p w14:paraId="72C004B2" w14:textId="77777777" w:rsidR="003B7B9F" w:rsidRPr="008F7F85" w:rsidRDefault="003B7B9F" w:rsidP="00084553">
      <w:pPr>
        <w:pStyle w:val="Bodytext21"/>
        <w:shd w:val="clear" w:color="auto" w:fill="auto"/>
        <w:spacing w:after="160" w:line="360" w:lineRule="auto"/>
        <w:ind w:firstLine="760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7"/>
        <w:gridCol w:w="7650"/>
      </w:tblGrid>
      <w:tr w:rsidR="00686796" w:rsidRPr="008F7F85" w14:paraId="011AACCA" w14:textId="77777777" w:rsidTr="003877BC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102E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Պահանջի ծածկագիրը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8EA2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Պահանջի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ակերպումը</w:t>
            </w:r>
          </w:p>
        </w:tc>
      </w:tr>
      <w:tr w:rsidR="00686796" w:rsidRPr="008F7F85" w14:paraId="33C6C2DC" w14:textId="77777777" w:rsidTr="003877BC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368B8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5428C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62FA9D22" w14:textId="77777777" w:rsidTr="003877BC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2E4F21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EA3B1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</w:tbl>
    <w:p w14:paraId="436B0767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7C07E364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760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8F7767" w:rsidRPr="008F7F85">
        <w:rPr>
          <w:rFonts w:ascii="GHEA Grapalat" w:hAnsi="GHEA Grapalat"/>
          <w:sz w:val="24"/>
          <w:szCs w:val="24"/>
        </w:rPr>
        <w:t>՝</w:t>
      </w:r>
    </w:p>
    <w:tbl>
      <w:tblPr>
        <w:tblOverlap w:val="never"/>
        <w:tblW w:w="939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705"/>
        <w:gridCol w:w="7669"/>
        <w:gridCol w:w="6"/>
        <w:gridCol w:w="13"/>
      </w:tblGrid>
      <w:tr w:rsidR="00686796" w:rsidRPr="008F7F85" w14:paraId="04C539DA" w14:textId="77777777" w:rsidTr="003877BC">
        <w:trPr>
          <w:gridAfter w:val="2"/>
          <w:wAfter w:w="19" w:type="dxa"/>
          <w:tblHeader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AB5F8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Պահանջի ծածկագիրը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C7C9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Պահանջի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ակերպումը</w:t>
            </w:r>
          </w:p>
        </w:tc>
      </w:tr>
      <w:tr w:rsidR="00686796" w:rsidRPr="008F7F85" w14:paraId="21B601E5" w14:textId="77777777" w:rsidTr="003877BC">
        <w:trPr>
          <w:gridAfter w:val="2"/>
          <w:wAfter w:w="19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49171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B93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էլեկտրոնային փաստաթղթի (տեղեկությունների) կառուցվածք </w:t>
            </w:r>
            <w:r w:rsidR="009910C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փոխանցվում իրավունք ստանալու հայտերի ռեեստրի մեկ գրառում </w:t>
            </w:r>
          </w:p>
        </w:tc>
      </w:tr>
      <w:tr w:rsidR="00686796" w:rsidRPr="008F7F85" w14:paraId="31BD80F0" w14:textId="77777777" w:rsidTr="003877BC">
        <w:trPr>
          <w:gridAfter w:val="2"/>
          <w:wAfter w:w="19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3674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E4519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«Սկզբնական ամսաթիվը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ժամը» (csdo:StartDateTime) վավերապայմանը պարտադիր է լրացման համար </w:t>
            </w:r>
          </w:p>
        </w:tc>
      </w:tr>
      <w:tr w:rsidR="00686796" w:rsidRPr="008F7F85" w14:paraId="0D168E4D" w14:textId="77777777" w:rsidTr="003877BC">
        <w:trPr>
          <w:gridAfter w:val="2"/>
          <w:wAfter w:w="19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83B2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1F0F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</w:t>
            </w:r>
            <w:r w:rsidR="00DF583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Վերջնական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ամսաթիվը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ժամը» (csdo:EventDateTime) վավերապայմանը չի լրացվում</w:t>
            </w:r>
          </w:p>
        </w:tc>
      </w:tr>
      <w:tr w:rsidR="00686796" w:rsidRPr="008F7F85" w14:paraId="7BADCBCD" w14:textId="77777777" w:rsidTr="003877BC">
        <w:trPr>
          <w:gridAfter w:val="2"/>
          <w:wAfter w:w="19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DCD88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29EA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«Իրավունք ստանալու հայտի նույնականացման համարը»</w:t>
            </w:r>
            <w:r w:rsidR="006D4E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D4E68" w:rsidRPr="008F7F85">
              <w:rPr>
                <w:rStyle w:val="Bodytext213pt1"/>
                <w:rFonts w:ascii="GHEA Grapalat" w:hAnsi="GHEA Grapalat"/>
                <w:sz w:val="24"/>
                <w:szCs w:val="24"/>
                <w:lang w:eastAsia="en-US" w:bidi="en-US"/>
              </w:rPr>
              <w:t xml:space="preserve">(otsdo:ApplicationId)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վավերապայմանը չի համընկնում իրավունք ստանալու հայտերի ռեեստրի ոչ մի գրառման հետ </w:t>
            </w:r>
          </w:p>
        </w:tc>
      </w:tr>
      <w:tr w:rsidR="00686796" w:rsidRPr="008F7F85" w14:paraId="401F64BB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074D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EBE8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«Ազգայինի վերափոխվող՝ իրավունք ստանալու հայտի նույնականացման համարը» (otsdo:ReformedApplicationId) վավերապայմանը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չի լրացվում</w:t>
            </w:r>
          </w:p>
        </w:tc>
      </w:tr>
      <w:tr w:rsidR="00686796" w:rsidRPr="008F7F85" w14:paraId="1A66B517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3C2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D8F61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</w:t>
            </w:r>
            <w:r w:rsidR="006D4E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այտատուի մասին</w:t>
            </w:r>
            <w:r w:rsidR="006D4E6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</w:t>
            </w:r>
            <w:r w:rsidR="008F776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» (otcdo:ApplicantDetails) վավերապայմանում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պետք է լրացվի </w:t>
            </w:r>
            <w:r w:rsidR="00520F0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հետ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520F0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յալ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վավերապայմաններից մեկը՝ «Իրավաբանական անձի վավերապայմանները» (ccdo:OrganizationDetails) կամ «ԱԱՀ» (ccdo:FullNameDetails)</w:t>
            </w:r>
            <w:r w:rsidR="00520F0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, չի թույլատրվում միաժամանակ լրացնել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«Իրավաբանական անձի վավերապայմանները» (ccdo:OrganizationDetails)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«ԱԱՀ» (ccdo:FullNameDetails) վավերապայմաններ</w:t>
            </w:r>
            <w:r w:rsidR="00520F0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686796" w:rsidRPr="008F7F85" w14:paraId="4A2A90E8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E052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7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976A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</w:t>
            </w:r>
            <w:r w:rsidR="00F9157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այտատուի մասին </w:t>
            </w:r>
            <w:r w:rsidR="00F9157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</w:t>
            </w:r>
            <w:r w:rsidR="008F776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» (otcdo:ApplicantDetails) վավերապայմանում չեն լրացվում «Լրացուցիչ հասցե» (ccdo:AdditionalAddressDetails)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«Բանկային վավերապայմաններ»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(ccdo:BankingDetails) վավերապայմանները:</w:t>
            </w:r>
          </w:p>
        </w:tc>
      </w:tr>
      <w:tr w:rsidR="00686796" w:rsidRPr="008F7F85" w14:paraId="1E4FA766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5E7D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77C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</w:t>
            </w:r>
            <w:r w:rsidR="00F9157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այտատուի մասին </w:t>
            </w:r>
            <w:r w:rsidR="00F9157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</w:t>
            </w:r>
            <w:r w:rsidR="008F776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» (otcdo:ApplicantDetails) վավերապայմանում </w:t>
            </w:r>
            <w:r w:rsidR="00F9157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պարտադիր կերպով լրացվում են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«Հարկ վճա</w:t>
            </w:r>
            <w:r w:rsidR="00F9157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ող» (ccdo:TaxpayerDetails),</w:t>
            </w:r>
            <w:r w:rsidR="00F9157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«Հասցե» (ccdo:AddressDetails), «Կոնտակտային վավերապայման» (ccdo:CommunicationDetails) վավերապայմանները</w:t>
            </w:r>
          </w:p>
        </w:tc>
      </w:tr>
      <w:tr w:rsidR="00686796" w:rsidRPr="008F7F85" w14:paraId="3A3C37A3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C92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38403" w14:textId="77777777" w:rsidR="00686796" w:rsidRPr="008F7F85" w:rsidRDefault="008F7767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թե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«ԱԱՀ» (ccdo:FullNameDetails) վավերապայմանը լրացված է, ապա «</w:t>
            </w:r>
            <w:r w:rsidR="0076372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այտատուի մասին </w:t>
            </w:r>
            <w:r w:rsidR="0076372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» (otcdo:ApplicantDetails) վավերապայմանում լրացվում է «Անձ</w:t>
            </w:r>
            <w:r w:rsidR="0076372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 հաստատող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76372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փաստաթուղթ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» վավերապայմանը</w:t>
            </w:r>
            <w:r w:rsidR="0076372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(ccdo:IdentityDocDetails)</w:t>
            </w:r>
          </w:p>
        </w:tc>
      </w:tr>
      <w:tr w:rsidR="00686796" w:rsidRPr="008F7F85" w14:paraId="1F47971C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F4C2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9F34D" w14:textId="77777777" w:rsidR="00686796" w:rsidRPr="008F7F85" w:rsidRDefault="0076372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թե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«ԱԱՀ» (ccdo:FullNameDetails) վավերապայմանը լրացված չէ, ապա 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այտատուի մասին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</w:t>
            </w:r>
            <w:r w:rsidR="008F776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» (otcdo:ApplicantDetails) վավերապայմանում </w:t>
            </w:r>
            <w:r w:rsidR="00617EA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չի լրացվում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«Անձ</w:t>
            </w:r>
            <w:r w:rsidR="00E243E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 հաստատող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E243E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փաստաթուղթ</w:t>
            </w:r>
            <w:r w:rsidR="008F776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» (ccdo:IdentityDocDetails) վավերապայմանը</w:t>
            </w:r>
          </w:p>
        </w:tc>
      </w:tr>
      <w:tr w:rsidR="00686796" w:rsidRPr="008F7F85" w14:paraId="160FAC57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CC14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E70F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«Հասցե» (ccdo:AddressDetails) վավերապայմանում </w:t>
            </w:r>
            <w:r w:rsidR="00924F8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բոլոր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վավերապայմանների կազմում պարտադիր լրացվում է </w:t>
            </w:r>
            <w:r w:rsidR="00617EA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հետ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617EA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յալ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վավերապայմանների ամբողջությունը՝ «Երկրի ծածկագիրը» (csdo:CountryCode), «Փոստային ինդեքս» (csdo:PostCode), «Քաղաք» (csdo:CityName) կամ «Բնակավայր» (csdo:SettlementName), «Փողոց» (csdo:StreetName), «Տան համարը» (csdo:BuildingNumberId) կամ </w:t>
            </w:r>
            <w:r w:rsidR="00617EA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հետ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617EA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յալ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վավերապայմանների ամբողջությունը՝ «Հասցե</w:t>
            </w:r>
            <w:r w:rsidR="00617EA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տեքստային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ով» (csdo:AddressText)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«Երկրի ծածկագիրը» (csdo:CountryCode)</w:t>
            </w:r>
          </w:p>
        </w:tc>
      </w:tr>
      <w:tr w:rsidR="00686796" w:rsidRPr="008F7F85" w14:paraId="005A4E04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3307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1B2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«ԱԱՀ» (ccdo:FullNameDetails) վավերապայմանում պարտադիր լրացվում են «Անուն» (csdo: FirstName)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«Ազգանուն» (csdo:LastName) վավերապայմանները</w:t>
            </w:r>
          </w:p>
        </w:tc>
      </w:tr>
      <w:tr w:rsidR="00686796" w:rsidRPr="008F7F85" w14:paraId="5F3BF3AF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6F99A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65E62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«Ստացված իրավունքի նույնականացման համարը» </w:t>
            </w:r>
            <w:r w:rsidR="00617EAD" w:rsidRPr="008F7F85">
              <w:rPr>
                <w:rStyle w:val="Bodytext213pt1"/>
                <w:rFonts w:ascii="GHEA Grapalat" w:hAnsi="GHEA Grapalat"/>
                <w:sz w:val="24"/>
                <w:szCs w:val="24"/>
                <w:lang w:eastAsia="en-US" w:bidi="en-US"/>
              </w:rPr>
              <w:t>(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  <w:lang w:eastAsia="en-US" w:bidi="en-US"/>
              </w:rPr>
              <w:t>otsdo</w:t>
            </w:r>
            <w:r w:rsidR="00617EAD" w:rsidRPr="008F7F85">
              <w:rPr>
                <w:rStyle w:val="Bodytext213pt1"/>
                <w:rFonts w:ascii="GHEA Grapalat" w:hAnsi="GHEA Grapalat"/>
                <w:sz w:val="24"/>
                <w:szCs w:val="24"/>
                <w:lang w:eastAsia="en-US" w:bidi="en-US"/>
              </w:rPr>
              <w:t>: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  <w:lang w:eastAsia="en-US" w:bidi="en-US"/>
              </w:rPr>
              <w:t>LawId</w:t>
            </w:r>
            <w:r w:rsidR="00617EAD" w:rsidRPr="008F7F85">
              <w:rPr>
                <w:rStyle w:val="Bodytext213pt1"/>
                <w:rFonts w:ascii="GHEA Grapalat" w:hAnsi="GHEA Grapalat"/>
                <w:sz w:val="24"/>
                <w:szCs w:val="24"/>
                <w:lang w:eastAsia="en-US" w:bidi="en-US"/>
              </w:rPr>
              <w:t xml:space="preserve">)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վավերապայմանը չի լրացվում</w:t>
            </w:r>
          </w:p>
        </w:tc>
      </w:tr>
      <w:tr w:rsidR="00686796" w:rsidRPr="008F7F85" w14:paraId="3AD451E0" w14:textId="77777777" w:rsidTr="003877BC">
        <w:trPr>
          <w:gridAfter w:val="1"/>
          <w:wAfter w:w="13" w:type="dxa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0684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AD2E4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36" w:right="137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</w:t>
            </w:r>
            <w:r w:rsidR="0048080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զգային գերատեսչության մասին</w:t>
            </w:r>
            <w:r w:rsidR="0048080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</w:t>
            </w:r>
            <w:r w:rsidR="008F776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»</w:t>
            </w:r>
            <w:r w:rsidR="008F776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(otcdo:PatentAuthorityDetails) վավերապայմանը չի լրացվում</w:t>
            </w:r>
          </w:p>
        </w:tc>
      </w:tr>
      <w:tr w:rsidR="00686796" w:rsidRPr="008F7F85" w14:paraId="6207DAD4" w14:textId="77777777" w:rsidTr="003877B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5C52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A688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 w:right="14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«Ազգային գերատեսչության որոշում» (otsdo:PatentAuthorityDecreeText) վավերապայմանը չի լրացվում</w:t>
            </w:r>
          </w:p>
        </w:tc>
      </w:tr>
      <w:tr w:rsidR="00686796" w:rsidRPr="008F7F85" w14:paraId="748921AF" w14:textId="77777777" w:rsidTr="003877B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2D92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16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244E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 w:right="14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«Ստացած իրավունքի գրանցման ամսաթիվը» (otsdo:LawRegistrationDate) վավերապայմանը չի լրացվում</w:t>
            </w:r>
          </w:p>
        </w:tc>
      </w:tr>
      <w:tr w:rsidR="00686796" w:rsidRPr="008F7F85" w14:paraId="786C063C" w14:textId="77777777" w:rsidTr="003877B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E2E62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6508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 w:right="14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«Մե</w:t>
            </w:r>
            <w:r w:rsidR="00F6483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ժման մասին</w:t>
            </w:r>
            <w:r w:rsidR="0048080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տեղեկությունները» (otcdo:RefusalDetails) վավերապայմանը չի լրացվում</w:t>
            </w:r>
          </w:p>
        </w:tc>
      </w:tr>
      <w:tr w:rsidR="00686796" w:rsidRPr="008F7F85" w14:paraId="667740F4" w14:textId="77777777" w:rsidTr="003877B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818AA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2F1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 w:right="14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</w:t>
            </w:r>
            <w:r w:rsidR="0048080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իազորված մարմնի մասին</w:t>
            </w:r>
            <w:r w:rsidR="0048080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</w:t>
            </w:r>
            <w:r w:rsidR="0045178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» (otcdo:AuthorityDetails) վավերապայմանում պարտադիր լրացվում են «Երկրի ծածկագիրը» (csdo:CountryCode)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«Լիազորված մարմնի անվանումը» (csdo:AuthorityName) վավերապայմանները</w:t>
            </w:r>
          </w:p>
        </w:tc>
      </w:tr>
      <w:tr w:rsidR="00686796" w:rsidRPr="008F7F85" w14:paraId="703E1A82" w14:textId="77777777" w:rsidTr="003877B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03AD2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77DB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 w:right="14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«Իրավունք ստանալու հայտի կարգավիճակը» (otsdo:ApplicationStatusCode) վավերապայմանի արժեքը պետք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հավասար լինի</w:t>
            </w:r>
            <w:r w:rsidR="0048080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1-ի</w:t>
            </w:r>
          </w:p>
        </w:tc>
      </w:tr>
      <w:tr w:rsidR="00686796" w:rsidRPr="008F7F85" w14:paraId="42EE8582" w14:textId="77777777" w:rsidTr="003877BC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BEF4E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8436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51" w:right="146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</w:t>
            </w:r>
            <w:r w:rsidR="0048080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տացած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իրավունքի խախտմ</w:t>
            </w:r>
            <w:r w:rsidR="0048080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մասին</w:t>
            </w:r>
            <w:r w:rsidR="0048080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</w:t>
            </w:r>
            <w:r w:rsidR="0021371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» (otsdo:LawViolationText) վավերապայմանը չի լրացվում</w:t>
            </w:r>
          </w:p>
        </w:tc>
      </w:tr>
    </w:tbl>
    <w:p w14:paraId="5384A3D1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228D6FBB" w14:textId="77777777" w:rsidR="00686796" w:rsidRPr="008F7F85" w:rsidRDefault="00AC3545" w:rsidP="00084553">
      <w:pPr>
        <w:pStyle w:val="Bodytext21"/>
        <w:shd w:val="clear" w:color="auto" w:fill="auto"/>
        <w:spacing w:after="160" w:line="360" w:lineRule="auto"/>
        <w:ind w:firstLine="820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62.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Էլեկտրոնային փաստաթղթի</w:t>
      </w:r>
      <w:r w:rsidR="002C6AA6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(տեղեկությունների) վավերապայմանների լրացմանը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ներկայացվող պահանջները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2C6AA6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2C6AA6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են ընդհանուր գործընթացի հաղորդագրությ</w:t>
      </w:r>
      <w:r w:rsidR="00BE7773" w:rsidRPr="008F7F85">
        <w:rPr>
          <w:rFonts w:ascii="GHEA Grapalat" w:hAnsi="GHEA Grapalat"/>
          <w:sz w:val="24"/>
          <w:szCs w:val="24"/>
        </w:rPr>
        <w:t>ամբ</w:t>
      </w:r>
      <w:r w:rsidR="00686796" w:rsidRPr="008F7F85">
        <w:rPr>
          <w:rFonts w:ascii="GHEA Grapalat" w:hAnsi="GHEA Grapalat"/>
          <w:sz w:val="24"/>
          <w:szCs w:val="24"/>
        </w:rPr>
        <w:t xml:space="preserve"> փոխանցվող յուրաքանչյուր էլ</w:t>
      </w:r>
      <w:r w:rsidR="002C6AA6" w:rsidRPr="008F7F85">
        <w:rPr>
          <w:rFonts w:ascii="GHEA Grapalat" w:hAnsi="GHEA Grapalat"/>
          <w:sz w:val="24"/>
          <w:szCs w:val="24"/>
        </w:rPr>
        <w:t>ե</w:t>
      </w:r>
      <w:r w:rsidR="00686796" w:rsidRPr="008F7F85">
        <w:rPr>
          <w:rFonts w:ascii="GHEA Grapalat" w:hAnsi="GHEA Grapalat"/>
          <w:sz w:val="24"/>
          <w:szCs w:val="24"/>
        </w:rPr>
        <w:t>կտրոնային փաստաթղթ</w:t>
      </w:r>
      <w:r w:rsidR="002C6AA6" w:rsidRPr="008F7F85">
        <w:rPr>
          <w:rFonts w:ascii="GHEA Grapalat" w:hAnsi="GHEA Grapalat"/>
          <w:sz w:val="24"/>
          <w:szCs w:val="24"/>
        </w:rPr>
        <w:t>ի</w:t>
      </w:r>
      <w:r w:rsidR="00686796" w:rsidRPr="008F7F85">
        <w:rPr>
          <w:rFonts w:ascii="GHEA Grapalat" w:hAnsi="GHEA Grapalat"/>
          <w:sz w:val="24"/>
          <w:szCs w:val="24"/>
        </w:rPr>
        <w:t xml:space="preserve"> (տեղեկություններ</w:t>
      </w:r>
      <w:r w:rsidR="002C6AA6" w:rsidRPr="008F7F85">
        <w:rPr>
          <w:rFonts w:ascii="GHEA Grapalat" w:hAnsi="GHEA Grapalat"/>
          <w:sz w:val="24"/>
          <w:szCs w:val="24"/>
        </w:rPr>
        <w:t>ի</w:t>
      </w:r>
      <w:r w:rsidR="00686796" w:rsidRPr="008F7F85">
        <w:rPr>
          <w:rFonts w:ascii="GHEA Grapalat" w:hAnsi="GHEA Grapalat"/>
          <w:sz w:val="24"/>
          <w:szCs w:val="24"/>
        </w:rPr>
        <w:t>)</w:t>
      </w:r>
      <w:r w:rsidR="002C6AA6" w:rsidRPr="008F7F85">
        <w:rPr>
          <w:rFonts w:ascii="GHEA Grapalat" w:hAnsi="GHEA Grapalat"/>
          <w:sz w:val="24"/>
          <w:szCs w:val="24"/>
        </w:rPr>
        <w:t xml:space="preserve"> համար</w:t>
      </w:r>
      <w:r w:rsidR="00686796" w:rsidRPr="008F7F85">
        <w:rPr>
          <w:rFonts w:ascii="GHEA Grapalat" w:hAnsi="GHEA Grapalat"/>
          <w:sz w:val="24"/>
          <w:szCs w:val="24"/>
        </w:rPr>
        <w:t>:</w:t>
      </w:r>
    </w:p>
    <w:p w14:paraId="27041481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820"/>
        <w:jc w:val="both"/>
        <w:rPr>
          <w:rFonts w:ascii="GHEA Grapalat" w:hAnsi="GHEA Grapalat"/>
          <w:sz w:val="24"/>
          <w:szCs w:val="24"/>
        </w:rPr>
      </w:pPr>
    </w:p>
    <w:p w14:paraId="62935BD9" w14:textId="77777777" w:rsidR="00686796" w:rsidRPr="008F7F85" w:rsidRDefault="00686796" w:rsidP="00AC3545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VI. </w:t>
      </w:r>
      <w:r w:rsidR="0032130B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նտեգրված համակարգի միջոցներով </w:t>
      </w:r>
      <w:r w:rsidR="0032130B" w:rsidRPr="008F7F85">
        <w:rPr>
          <w:rFonts w:ascii="GHEA Grapalat" w:hAnsi="GHEA Grapalat"/>
          <w:sz w:val="24"/>
          <w:szCs w:val="24"/>
        </w:rPr>
        <w:t xml:space="preserve">ընդհանուր գործընթացն </w:t>
      </w:r>
      <w:r w:rsidRPr="008F7F85">
        <w:rPr>
          <w:rFonts w:ascii="GHEA Grapalat" w:hAnsi="GHEA Grapalat"/>
          <w:sz w:val="24"/>
          <w:szCs w:val="24"/>
        </w:rPr>
        <w:t xml:space="preserve">իրագործելու համար օգտագործվող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աչափերի նկարագրության՝ «էլեկտրոնային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կառուցվածքներ» բաժնում ընդհանուր գործընթացի նախագծմանը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նկարագրությանը ներկայացվող տեխնիկական պահանջները</w:t>
      </w:r>
    </w:p>
    <w:p w14:paraId="4A377C82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right="20"/>
        <w:rPr>
          <w:rFonts w:ascii="GHEA Grapalat" w:hAnsi="GHEA Grapalat"/>
          <w:sz w:val="24"/>
          <w:szCs w:val="24"/>
        </w:rPr>
      </w:pPr>
    </w:p>
    <w:p w14:paraId="4DB0578D" w14:textId="77777777" w:rsidR="00686796" w:rsidRPr="008F7F85" w:rsidRDefault="00AC3545" w:rsidP="003B7B9F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bCs/>
          <w:sz w:val="24"/>
          <w:szCs w:val="24"/>
        </w:rPr>
        <w:t>63.</w:t>
      </w:r>
      <w:r w:rsidRPr="008F7F85">
        <w:rPr>
          <w:rFonts w:ascii="GHEA Grapalat" w:hAnsi="GHEA Grapalat"/>
          <w:bCs/>
          <w:sz w:val="24"/>
          <w:szCs w:val="24"/>
        </w:rPr>
        <w:tab/>
      </w:r>
      <w:r w:rsidR="00AD33C9" w:rsidRPr="008F7F85">
        <w:rPr>
          <w:rFonts w:ascii="GHEA Grapalat" w:hAnsi="GHEA Grapalat"/>
          <w:bCs/>
          <w:sz w:val="24"/>
          <w:szCs w:val="24"/>
        </w:rPr>
        <w:t>Տեղեկատվական</w:t>
      </w:r>
      <w:r w:rsidR="00686796" w:rsidRPr="008F7F85">
        <w:rPr>
          <w:rFonts w:ascii="GHEA Grapalat" w:hAnsi="GHEA Grapalat"/>
          <w:sz w:val="24"/>
          <w:szCs w:val="24"/>
        </w:rPr>
        <w:t xml:space="preserve"> փոխգործակցության դեպքում օգտագործվող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</w:t>
      </w:r>
      <w:r w:rsidR="00CB7EEE" w:rsidRPr="008F7F85">
        <w:rPr>
          <w:rFonts w:ascii="GHEA Grapalat" w:hAnsi="GHEA Grapalat"/>
          <w:sz w:val="24"/>
          <w:szCs w:val="24"/>
        </w:rPr>
        <w:t>ամփոփիչ ցանկ</w:t>
      </w:r>
      <w:r w:rsidR="00C50DA5" w:rsidRPr="008F7F85">
        <w:rPr>
          <w:rFonts w:ascii="GHEA Grapalat" w:hAnsi="GHEA Grapalat"/>
          <w:sz w:val="24"/>
          <w:szCs w:val="24"/>
        </w:rPr>
        <w:t>ն</w:t>
      </w:r>
      <w:r w:rsidR="00CB7EEE" w:rsidRPr="008F7F85">
        <w:rPr>
          <w:rFonts w:ascii="GHEA Grapalat" w:hAnsi="GHEA Grapalat"/>
          <w:sz w:val="24"/>
          <w:szCs w:val="24"/>
        </w:rPr>
        <w:t xml:space="preserve"> </w:t>
      </w:r>
      <w:r w:rsidR="00C50DA5" w:rsidRPr="008F7F85">
        <w:rPr>
          <w:rFonts w:ascii="GHEA Grapalat" w:hAnsi="GHEA Grapalat"/>
          <w:sz w:val="24"/>
          <w:szCs w:val="24"/>
        </w:rPr>
        <w:t>ու</w:t>
      </w:r>
      <w:r w:rsidR="00CB7EEE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մանրամասն նկարագրությունները </w:t>
      </w:r>
      <w:r w:rsidR="00CB7EEE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CB7EEE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 xml:space="preserve">վում են ինտեգրված </w:t>
      </w:r>
      <w:r w:rsidR="00686796" w:rsidRPr="008F7F85">
        <w:rPr>
          <w:rFonts w:ascii="GHEA Grapalat" w:hAnsi="GHEA Grapalat"/>
          <w:sz w:val="24"/>
          <w:szCs w:val="24"/>
        </w:rPr>
        <w:lastRenderedPageBreak/>
        <w:t xml:space="preserve">համակարգի միջոցներով </w:t>
      </w:r>
      <w:r w:rsidR="00CB7EEE" w:rsidRPr="008F7F85">
        <w:rPr>
          <w:rFonts w:ascii="GHEA Grapalat" w:hAnsi="GHEA Grapalat"/>
          <w:sz w:val="24"/>
          <w:szCs w:val="24"/>
        </w:rPr>
        <w:t xml:space="preserve">ընդհանուր գործընթացն </w:t>
      </w:r>
      <w:r w:rsidR="00686796" w:rsidRPr="008F7F85">
        <w:rPr>
          <w:rFonts w:ascii="GHEA Grapalat" w:hAnsi="GHEA Grapalat"/>
          <w:sz w:val="24"/>
          <w:szCs w:val="24"/>
        </w:rPr>
        <w:t xml:space="preserve">իրագործելու համար օգտագործվող էլեկտրոնային </w:t>
      </w:r>
      <w:r w:rsidR="00281499" w:rsidRPr="008F7F85">
        <w:rPr>
          <w:rFonts w:ascii="GHEA Grapalat" w:hAnsi="GHEA Grapalat"/>
          <w:sz w:val="24"/>
          <w:szCs w:val="24"/>
        </w:rPr>
        <w:t xml:space="preserve">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281499" w:rsidRPr="008F7F85">
        <w:rPr>
          <w:rFonts w:ascii="GHEA Grapalat" w:hAnsi="GHEA Grapalat"/>
          <w:sz w:val="24"/>
          <w:szCs w:val="24"/>
        </w:rPr>
        <w:t xml:space="preserve"> տեղեկությունների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281499" w:rsidRPr="008F7F85">
        <w:rPr>
          <w:rFonts w:ascii="GHEA Grapalat" w:hAnsi="GHEA Grapalat"/>
          <w:sz w:val="24"/>
          <w:szCs w:val="24"/>
        </w:rPr>
        <w:t xml:space="preserve">աչափերի ու կառուցվածքների նկարագրության (այսուհետ՝ </w:t>
      </w:r>
      <w:r w:rsidR="0067156E" w:rsidRPr="008F7F85">
        <w:rPr>
          <w:rFonts w:ascii="GHEA Grapalat" w:hAnsi="GHEA Grapalat"/>
          <w:sz w:val="24"/>
          <w:szCs w:val="24"/>
        </w:rPr>
        <w:t xml:space="preserve">տեղեկությունների, </w:t>
      </w:r>
      <w:r w:rsidR="00281499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7156E" w:rsidRPr="008F7F85">
        <w:rPr>
          <w:rFonts w:ascii="GHEA Grapalat" w:hAnsi="GHEA Grapalat"/>
          <w:sz w:val="24"/>
          <w:szCs w:val="24"/>
        </w:rPr>
        <w:t xml:space="preserve">աչափերի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7156E" w:rsidRPr="008F7F85">
        <w:rPr>
          <w:rFonts w:ascii="GHEA Grapalat" w:hAnsi="GHEA Grapalat"/>
          <w:sz w:val="24"/>
          <w:szCs w:val="24"/>
        </w:rPr>
        <w:t xml:space="preserve"> </w:t>
      </w:r>
      <w:r w:rsidR="00281499" w:rsidRPr="008F7F85">
        <w:rPr>
          <w:rFonts w:ascii="GHEA Grapalat" w:hAnsi="GHEA Grapalat"/>
          <w:sz w:val="24"/>
          <w:szCs w:val="24"/>
        </w:rPr>
        <w:t>կառուցվածքների նկարագրություն)՝</w:t>
      </w:r>
      <w:r w:rsidR="00686796" w:rsidRPr="008F7F85">
        <w:rPr>
          <w:rFonts w:ascii="GHEA Grapalat" w:hAnsi="GHEA Grapalat"/>
          <w:sz w:val="24"/>
          <w:szCs w:val="24"/>
        </w:rPr>
        <w:t xml:space="preserve"> «Էլեկտրոնային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տեղեկությունների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կառուցվածքներ» բաժնում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CB7EEE" w:rsidRPr="008F7F85">
        <w:rPr>
          <w:rFonts w:ascii="GHEA Grapalat" w:hAnsi="GHEA Grapalat"/>
          <w:sz w:val="24"/>
          <w:szCs w:val="24"/>
        </w:rPr>
        <w:t>ու</w:t>
      </w:r>
      <w:r w:rsidR="00686796" w:rsidRPr="008F7F85">
        <w:rPr>
          <w:rFonts w:ascii="GHEA Grapalat" w:hAnsi="GHEA Grapalat"/>
          <w:sz w:val="24"/>
          <w:szCs w:val="24"/>
        </w:rPr>
        <w:t xml:space="preserve"> խմբավորվում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ըստ տվյալների մոդելների:</w:t>
      </w:r>
    </w:p>
    <w:p w14:paraId="011B8B47" w14:textId="77777777" w:rsidR="00686796" w:rsidRPr="008F7F85" w:rsidRDefault="00686796" w:rsidP="003B7B9F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Սկզբ</w:t>
      </w:r>
      <w:r w:rsidR="00CB7EEE" w:rsidRPr="008F7F85">
        <w:rPr>
          <w:rFonts w:ascii="GHEA Grapalat" w:hAnsi="GHEA Grapalat"/>
          <w:sz w:val="24"/>
          <w:szCs w:val="24"/>
        </w:rPr>
        <w:t>ում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CB7EEE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CB7EEE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են բացառապես տվյալների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բազիսային մոդելի հիման վրա մշակված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կառուցվածքները, այնուհետ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՝ առարկայական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ոլորտների տվյալների մոդելներից յուրաքանչյուրի հիման վրա մշակված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կառուցվածքները:</w:t>
      </w:r>
    </w:p>
    <w:p w14:paraId="18BAC81C" w14:textId="77777777" w:rsidR="00686796" w:rsidRPr="008F7F85" w:rsidRDefault="00686796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ցանկը </w:t>
      </w:r>
      <w:r w:rsidR="0061120C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61120C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աղյուսակ</w:t>
      </w:r>
      <w:r w:rsidR="0061120C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61120C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1120C" w:rsidRPr="008F7F85">
        <w:rPr>
          <w:rFonts w:ascii="GHEA Grapalat" w:hAnsi="GHEA Grapalat"/>
          <w:sz w:val="24"/>
          <w:szCs w:val="24"/>
        </w:rPr>
        <w:t xml:space="preserve">ով՝ </w:t>
      </w:r>
      <w:r w:rsidRPr="008F7F85">
        <w:rPr>
          <w:rFonts w:ascii="GHEA Grapalat" w:hAnsi="GHEA Grapalat"/>
          <w:sz w:val="24"/>
          <w:szCs w:val="24"/>
        </w:rPr>
        <w:t>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յալ նմուշի </w:t>
      </w:r>
      <w:r w:rsidR="0061120C" w:rsidRPr="008F7F85">
        <w:rPr>
          <w:rFonts w:ascii="GHEA Grapalat" w:hAnsi="GHEA Grapalat"/>
          <w:sz w:val="24"/>
          <w:szCs w:val="24"/>
        </w:rPr>
        <w:t>համաձայն</w:t>
      </w:r>
      <w:r w:rsidR="003E58F9" w:rsidRPr="008F7F85">
        <w:rPr>
          <w:rFonts w:ascii="GHEA Grapalat" w:hAnsi="GHEA Grapalat"/>
          <w:sz w:val="24"/>
          <w:szCs w:val="24"/>
        </w:rPr>
        <w:t>.</w:t>
      </w:r>
    </w:p>
    <w:p w14:paraId="509B9F2E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3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547"/>
        <w:gridCol w:w="2691"/>
        <w:gridCol w:w="2979"/>
      </w:tblGrid>
      <w:tr w:rsidR="00686796" w:rsidRPr="008F7F85" w14:paraId="6808F69C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69836" w14:textId="77777777" w:rsidR="00686796" w:rsidRPr="008F7F85" w:rsidRDefault="0061120C" w:rsidP="003921F4">
            <w:pPr>
              <w:pStyle w:val="Bodytext21"/>
              <w:shd w:val="clear" w:color="auto" w:fill="auto"/>
              <w:spacing w:after="120" w:line="240" w:lineRule="auto"/>
              <w:ind w:left="14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Համարը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՝ը/կ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7A58BD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Նույնա</w:t>
            </w:r>
            <w:r w:rsidR="0061120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</w:t>
            </w:r>
            <w:r w:rsidR="00422EF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B0DB9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Անունը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3B7D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Անվանատարածքը</w:t>
            </w:r>
          </w:p>
        </w:tc>
      </w:tr>
      <w:tr w:rsidR="00686796" w:rsidRPr="008F7F85" w14:paraId="77A05348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9B47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BCDB06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B4BF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D69C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686796" w:rsidRPr="008F7F85" w14:paraId="2DD856BA" w14:textId="77777777" w:rsidTr="00EC263B">
        <w:trPr>
          <w:jc w:val="center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7D662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Էլեկտրոնային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 կառուցվածքները բազիսային մոդելում</w:t>
            </w:r>
          </w:p>
        </w:tc>
      </w:tr>
      <w:tr w:rsidR="00686796" w:rsidRPr="008F7F85" w14:paraId="1458658A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3F157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E734A" w14:textId="77777777" w:rsidR="00686796" w:rsidRPr="008F7F85" w:rsidRDefault="00686796" w:rsidP="003921F4">
            <w:pPr>
              <w:spacing w:after="120"/>
              <w:ind w:left="143"/>
              <w:rPr>
                <w:rFonts w:ascii="GHEA Grapalat" w:hAnsi="GHEA Grapala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9D22D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0B83B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580E1D2E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C08CC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A2D4A" w14:textId="77777777" w:rsidR="00686796" w:rsidRPr="008F7F85" w:rsidRDefault="00686796" w:rsidP="003921F4">
            <w:pPr>
              <w:spacing w:after="120"/>
              <w:ind w:left="143"/>
              <w:rPr>
                <w:rFonts w:ascii="GHEA Grapalat" w:hAnsi="GHEA Grapala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25AE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6A6E16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11531A26" w14:textId="77777777" w:rsidTr="00EC263B">
        <w:trPr>
          <w:jc w:val="center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249B9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էլեկտրոնային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 կառուցվածքները առարկայական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ոլորտում</w:t>
            </w:r>
          </w:p>
        </w:tc>
      </w:tr>
      <w:tr w:rsidR="00686796" w:rsidRPr="008F7F85" w14:paraId="3C49597F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ED269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ADF3D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D2D983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F52D4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7C4947ED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B25BE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3C43E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C264F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8FD9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</w:tbl>
    <w:p w14:paraId="225955F9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5843E322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780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CD0EBD" w:rsidRPr="008F7F85">
        <w:rPr>
          <w:rFonts w:ascii="GHEA Grapalat" w:hAnsi="GHEA Grapalat"/>
          <w:sz w:val="24"/>
          <w:szCs w:val="24"/>
        </w:rPr>
        <w:t>՝</w:t>
      </w: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2551"/>
        <w:gridCol w:w="2693"/>
        <w:gridCol w:w="2985"/>
      </w:tblGrid>
      <w:tr w:rsidR="00686796" w:rsidRPr="008F7F85" w14:paraId="70322482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D799A" w14:textId="77777777" w:rsidR="00686796" w:rsidRPr="008F7F85" w:rsidRDefault="00CD0EBD" w:rsidP="003921F4">
            <w:pPr>
              <w:pStyle w:val="Bodytext21"/>
              <w:shd w:val="clear" w:color="auto" w:fill="auto"/>
              <w:spacing w:after="120" w:line="240" w:lineRule="auto"/>
              <w:ind w:left="14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Համարը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ը/կ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ED226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Նույնա</w:t>
            </w:r>
            <w:r w:rsidR="00CD0EB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</w:t>
            </w:r>
            <w:r w:rsidR="00422EF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0E767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Անունը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A2DF6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Անվանատարածքը</w:t>
            </w:r>
          </w:p>
        </w:tc>
      </w:tr>
      <w:tr w:rsidR="00686796" w:rsidRPr="008F7F85" w14:paraId="202F05FF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F8FE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F7FE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BBB74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343DB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686796" w:rsidRPr="008F7F85" w14:paraId="11590154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05CE85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D097B6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էլեկտրոնային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 կառուցվածքները բազիսային մոդելում </w:t>
            </w:r>
          </w:p>
        </w:tc>
      </w:tr>
      <w:tr w:rsidR="00686796" w:rsidRPr="008F7F85" w14:paraId="16826CDF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4AFAF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24A0F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R.006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3F2B9F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մշակման արդյունքի մասին ծանուցում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794616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um:EEC:R:ProcessingResultDetails:v0.4.0</w:t>
            </w:r>
          </w:p>
        </w:tc>
      </w:tr>
      <w:tr w:rsidR="00686796" w:rsidRPr="008F7F85" w14:paraId="18DD55ED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7674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2C8F7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R.007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49D52" w14:textId="77777777" w:rsidR="00686796" w:rsidRPr="008F7F85" w:rsidRDefault="00422EFB" w:rsidP="003921F4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նդհանուր ռեսուրսի արդիականացման վիճակը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43AB6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urn:EEC:R:ResourceStatusDetails: v0.4.0</w:t>
            </w:r>
          </w:p>
        </w:tc>
      </w:tr>
      <w:tr w:rsidR="00686796" w:rsidRPr="008F7F85" w14:paraId="67D268C0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617A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2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8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7129F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31" w:right="141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Էլեկտրոնային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 կառուցվածքները «Իրավունք» առարկայական ոլորտում</w:t>
            </w:r>
          </w:p>
        </w:tc>
      </w:tr>
      <w:tr w:rsidR="00686796" w:rsidRPr="008F7F85" w14:paraId="4D26D092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98BDC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71EF0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R.OT.OT.01.001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A9084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ստացված իրավունքի գրանցման հայտ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6DBB1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um:EEC:R:OT:OT:01:AbstractLawApplication:v0.3.0</w:t>
            </w:r>
          </w:p>
        </w:tc>
      </w:tr>
      <w:tr w:rsidR="00686796" w:rsidRPr="008F7F85" w14:paraId="2D832782" w14:textId="77777777" w:rsidTr="00EC263B">
        <w:trPr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1C3E8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720C1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R.OT.OT.01.002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D03493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 հայտերի մասին հաշվետվություն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DC88B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um:EEC:R:OT:OT:01:AbstractLawReportDetails:v0.3.0</w:t>
            </w:r>
          </w:p>
        </w:tc>
      </w:tr>
    </w:tbl>
    <w:p w14:paraId="1B8F63BF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66F24EBB" w14:textId="77777777" w:rsidR="00686796" w:rsidRPr="008F7F85" w:rsidRDefault="00686796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64.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</w:t>
      </w:r>
      <w:r w:rsidR="00417373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417373" w:rsidRPr="008F7F85">
        <w:rPr>
          <w:rFonts w:ascii="GHEA Grapalat" w:hAnsi="GHEA Grapalat"/>
          <w:sz w:val="24"/>
          <w:szCs w:val="24"/>
        </w:rPr>
        <w:t xml:space="preserve">աչափի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4173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կառուցվածքների նկարագրությունը </w:t>
      </w:r>
      <w:r w:rsidR="00B731C2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B731C2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է</w:t>
      </w:r>
      <w:r w:rsidR="00B731C2" w:rsidRPr="008F7F85">
        <w:rPr>
          <w:rFonts w:ascii="GHEA Grapalat" w:hAnsi="GHEA Grapalat"/>
          <w:sz w:val="24"/>
          <w:szCs w:val="24"/>
        </w:rPr>
        <w:t xml:space="preserve">՝ </w:t>
      </w:r>
      <w:r w:rsidRPr="008F7F85">
        <w:rPr>
          <w:rFonts w:ascii="GHEA Grapalat" w:hAnsi="GHEA Grapalat"/>
          <w:sz w:val="24"/>
          <w:szCs w:val="24"/>
        </w:rPr>
        <w:t>նշելով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CD12F9" w:rsidRPr="008F7F85">
        <w:rPr>
          <w:rFonts w:ascii="GHEA Grapalat" w:hAnsi="GHEA Grapalat"/>
          <w:sz w:val="24"/>
          <w:szCs w:val="24"/>
        </w:rPr>
        <w:t xml:space="preserve">վավերապայմանների </w:t>
      </w:r>
      <w:r w:rsidRPr="008F7F85">
        <w:rPr>
          <w:rFonts w:ascii="GHEA Grapalat" w:hAnsi="GHEA Grapalat"/>
          <w:sz w:val="24"/>
          <w:szCs w:val="24"/>
        </w:rPr>
        <w:t>անունները,</w:t>
      </w:r>
      <w:r w:rsidR="00B731C2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նույնա</w:t>
      </w:r>
      <w:r w:rsidR="00B731C2" w:rsidRPr="008F7F85">
        <w:rPr>
          <w:rFonts w:ascii="GHEA Grapalat" w:hAnsi="GHEA Grapalat"/>
          <w:sz w:val="24"/>
          <w:szCs w:val="24"/>
        </w:rPr>
        <w:t>կանա</w:t>
      </w:r>
      <w:r w:rsidRPr="008F7F85">
        <w:rPr>
          <w:rFonts w:ascii="GHEA Grapalat" w:hAnsi="GHEA Grapalat"/>
          <w:sz w:val="24"/>
          <w:szCs w:val="24"/>
        </w:rPr>
        <w:t>ցուցիչները,</w:t>
      </w:r>
      <w:r w:rsidR="00B731C2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տարբերակները,</w:t>
      </w:r>
      <w:r w:rsidR="00422EFB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ամբողջ</w:t>
      </w:r>
      <w:r w:rsidR="008804DB" w:rsidRPr="008F7F85">
        <w:rPr>
          <w:rFonts w:ascii="GHEA Grapalat" w:hAnsi="GHEA Grapalat"/>
          <w:sz w:val="24"/>
          <w:szCs w:val="24"/>
        </w:rPr>
        <w:t>ությամբ</w:t>
      </w:r>
      <w:r w:rsidRPr="008F7F85">
        <w:rPr>
          <w:rFonts w:ascii="GHEA Grapalat" w:hAnsi="GHEA Grapalat"/>
          <w:sz w:val="24"/>
          <w:szCs w:val="24"/>
        </w:rPr>
        <w:t xml:space="preserve"> կառուցվածքավորված ցանկը</w:t>
      </w:r>
      <w:r w:rsidR="008804DB" w:rsidRPr="008F7F85">
        <w:rPr>
          <w:rFonts w:ascii="GHEA Grapalat" w:hAnsi="GHEA Grapalat"/>
          <w:sz w:val="24"/>
          <w:szCs w:val="24"/>
        </w:rPr>
        <w:t xml:space="preserve">՝ յուրաքանչյուր վավերապայմանի համար սահմանելով տվյալների տիպը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8804DB" w:rsidRPr="008F7F85">
        <w:rPr>
          <w:rFonts w:ascii="GHEA Grapalat" w:hAnsi="GHEA Grapalat"/>
          <w:sz w:val="24"/>
          <w:szCs w:val="24"/>
        </w:rPr>
        <w:t xml:space="preserve"> </w:t>
      </w:r>
      <w:r w:rsidR="009D4DBE" w:rsidRPr="008F7F85">
        <w:rPr>
          <w:rFonts w:ascii="GHEA Grapalat" w:hAnsi="GHEA Grapalat"/>
          <w:sz w:val="24"/>
          <w:szCs w:val="24"/>
        </w:rPr>
        <w:t>բազմաքանակություն</w:t>
      </w:r>
      <w:r w:rsidR="008804DB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78C34C8C" w14:textId="77777777" w:rsidR="00686796" w:rsidRPr="008F7F85" w:rsidRDefault="00AC3545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65.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Բաժնում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առանձնացվում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ենթաբաժիններ, որոնցից յուրաքանչյուրում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902CED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902CED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է էլեկտրոնային փաստաթղթի (տեղեկությունների) առանձին կառուցվածքի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նկարագրությունը, որը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ակերպվում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աղյուսակ</w:t>
      </w:r>
      <w:r w:rsidR="00902CED" w:rsidRPr="008F7F85">
        <w:rPr>
          <w:rFonts w:ascii="GHEA Grapalat" w:hAnsi="GHEA Grapalat"/>
          <w:sz w:val="24"/>
          <w:szCs w:val="24"/>
        </w:rPr>
        <w:t>ի</w:t>
      </w:r>
      <w:r w:rsidR="00686796" w:rsidRPr="008F7F85">
        <w:rPr>
          <w:rFonts w:ascii="GHEA Grapalat" w:hAnsi="GHEA Grapalat"/>
          <w:sz w:val="24"/>
          <w:szCs w:val="24"/>
        </w:rPr>
        <w:t xml:space="preserve">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</w:t>
      </w:r>
      <w:r w:rsidR="00902CED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նմուշի</w:t>
      </w:r>
      <w:r w:rsidR="00902CED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9D4DBE" w:rsidRPr="008F7F85">
        <w:rPr>
          <w:rFonts w:ascii="GHEA Grapalat" w:hAnsi="GHEA Grapalat"/>
          <w:sz w:val="24"/>
          <w:szCs w:val="24"/>
        </w:rPr>
        <w:t>.</w:t>
      </w:r>
    </w:p>
    <w:p w14:paraId="775C9749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780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8"/>
        <w:gridCol w:w="2551"/>
        <w:gridCol w:w="5675"/>
      </w:tblGrid>
      <w:tr w:rsidR="00686796" w:rsidRPr="008F7F85" w14:paraId="4674A32A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4B23F" w14:textId="77777777" w:rsidR="00686796" w:rsidRPr="008F7F85" w:rsidRDefault="00902CED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Համարը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ը/կ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6F5ED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Տարրի նշագիրը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532D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686796" w:rsidRPr="008F7F85" w14:paraId="6D9610E1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4567B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66674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4BB3" w14:textId="77777777" w:rsidR="00686796" w:rsidRPr="008F7F85" w:rsidRDefault="00686796" w:rsidP="00EC263B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686796" w:rsidRPr="008F7F85" w14:paraId="60528351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127582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2DA1D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Անունը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E654DD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03ED4840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849CE1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35780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Նույնա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</w:t>
            </w:r>
            <w:r w:rsidR="00B42BD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0BBB1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449C0124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975A6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33633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Տարբերակ</w:t>
            </w:r>
            <w:r w:rsidR="00B42BD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314A7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3F3154AA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49DF1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BF48C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Սահմանումը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1A26F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56F5B99B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9DD84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3F009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Օգտագործումը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C765D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701D70E1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E57C3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98F43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Անվանատարածքի նույնա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9B264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3E3C734F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05DAD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68C17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XML փաստաթղթի հիմնական տարրը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92AD2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24D20905" w14:textId="77777777" w:rsidTr="00EC263B">
        <w:trPr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20804E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70BAC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XML սխեմայի ֆայլի անունը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AF6E" w14:textId="77777777" w:rsidR="00686796" w:rsidRPr="008F7F85" w:rsidRDefault="00686796" w:rsidP="00EC263B">
            <w:pPr>
              <w:spacing w:after="120"/>
              <w:rPr>
                <w:rFonts w:ascii="GHEA Grapalat" w:hAnsi="GHEA Grapalat"/>
              </w:rPr>
            </w:pPr>
          </w:p>
        </w:tc>
      </w:tr>
    </w:tbl>
    <w:p w14:paraId="28B0DA89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780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902CED" w:rsidRPr="008F7F85">
        <w:rPr>
          <w:rFonts w:ascii="GHEA Grapalat" w:hAnsi="GHEA Grapalat"/>
          <w:sz w:val="24"/>
          <w:szCs w:val="24"/>
        </w:rPr>
        <w:t>՝</w:t>
      </w:r>
    </w:p>
    <w:tbl>
      <w:tblPr>
        <w:tblOverlap w:val="never"/>
        <w:tblW w:w="9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9"/>
        <w:gridCol w:w="2551"/>
        <w:gridCol w:w="5675"/>
      </w:tblGrid>
      <w:tr w:rsidR="00686796" w:rsidRPr="008F7F85" w14:paraId="7EC1688E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C8BD1" w14:textId="77777777" w:rsidR="00686796" w:rsidRPr="008F7F85" w:rsidRDefault="00902CED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Համարը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4CA6CC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Տարրի նշագիրը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A799BA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</w:tr>
      <w:tr w:rsidR="00686796" w:rsidRPr="008F7F85" w14:paraId="33DD973E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516AE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 w:right="32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3FE3B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0249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686796" w:rsidRPr="008F7F85" w14:paraId="784262CA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FFEE81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 w:right="32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DA18E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Անունը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BA47F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մշակման արդյունքի մասին 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ծանուցում</w:t>
            </w:r>
          </w:p>
        </w:tc>
      </w:tr>
      <w:tr w:rsidR="00686796" w:rsidRPr="008F7F85" w14:paraId="7403AB44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4EA9A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 w:right="32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38DC4D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Նույնա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</w:t>
            </w:r>
            <w:r w:rsidR="00B42BD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86551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R.006</w:t>
            </w:r>
          </w:p>
        </w:tc>
      </w:tr>
      <w:tr w:rsidR="00686796" w:rsidRPr="008F7F85" w14:paraId="705E1D3B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E3D8C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 w:right="32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C08CA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Տարբերակ</w:t>
            </w:r>
            <w:r w:rsidR="00B42BD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9FA8F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0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0</w:t>
            </w:r>
          </w:p>
        </w:tc>
      </w:tr>
      <w:tr w:rsidR="00686796" w:rsidRPr="008F7F85" w14:paraId="78AE5595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4661B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 w:right="32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DF573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Սահմանումը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DF5DF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ռեսպոնդենտի կողմից հարց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մշակելու արդյունքի մասին 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</w:t>
            </w:r>
          </w:p>
        </w:tc>
      </w:tr>
      <w:tr w:rsidR="00686796" w:rsidRPr="008F7F85" w14:paraId="4CE6B72A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1632B5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 w:right="32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43414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Օգտագործումը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EB370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Candara"/>
                <w:rFonts w:ascii="GHEA Grapalat" w:hAnsi="GHEA Grapalat"/>
                <w:sz w:val="24"/>
                <w:szCs w:val="24"/>
              </w:rPr>
              <w:t>—</w:t>
            </w:r>
          </w:p>
        </w:tc>
      </w:tr>
      <w:tr w:rsidR="00686796" w:rsidRPr="008F7F85" w14:paraId="09932413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D9A2D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 w:right="32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E09AF9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Անվանատարածքի նույնա</w:t>
            </w:r>
            <w:r w:rsidR="00902CE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60823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urn:EEC:R:ProcessingResultDetails:v0.4.0</w:t>
            </w:r>
          </w:p>
        </w:tc>
      </w:tr>
      <w:tr w:rsidR="00686796" w:rsidRPr="008F7F85" w14:paraId="086BF9BD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B9C08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 w:right="32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DC269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XML փաստաթղթի հիմնական տարրը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81861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ProcessingResultDetails</w:t>
            </w:r>
          </w:p>
        </w:tc>
      </w:tr>
      <w:tr w:rsidR="00686796" w:rsidRPr="008F7F85" w14:paraId="466516D3" w14:textId="77777777" w:rsidTr="00EC263B">
        <w:trPr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8797D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 w:right="320"/>
              <w:jc w:val="right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39823C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XML սխեմայի ֆայլի անունը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5F8C2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6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EEC_R_ProcessingResultDetails_v0.4.0.xsd</w:t>
            </w:r>
          </w:p>
        </w:tc>
      </w:tr>
    </w:tbl>
    <w:p w14:paraId="2F29694E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62B9A834" w14:textId="77777777" w:rsidR="00686796" w:rsidRPr="008F7F85" w:rsidRDefault="00EC263B" w:rsidP="00EC263B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66.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Ներմուծվող անվանատարածքները (անվանատարածքներ, որոնց օբյեկտներ</w:t>
      </w:r>
      <w:r w:rsidR="000C48B3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օգտագործվել են տվյալ անվանատարածքի օբյեկտների նախագծման դեպքում) ձ</w:t>
      </w:r>
      <w:r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ակերպվում են աղյուսակի ձ</w:t>
      </w:r>
      <w:r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ով՝</w:t>
      </w:r>
      <w:r w:rsidR="00B42BD6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հետ</w:t>
      </w:r>
      <w:r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օրինակի</w:t>
      </w:r>
      <w:r w:rsidR="000C48B3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B42BD6" w:rsidRPr="008F7F85">
        <w:rPr>
          <w:rFonts w:ascii="GHEA Grapalat" w:hAnsi="GHEA Grapalat"/>
          <w:sz w:val="24"/>
          <w:szCs w:val="24"/>
        </w:rPr>
        <w:t>.</w:t>
      </w:r>
    </w:p>
    <w:p w14:paraId="0776CF0D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5705"/>
        <w:gridCol w:w="2376"/>
      </w:tblGrid>
      <w:tr w:rsidR="00686796" w:rsidRPr="008F7F85" w14:paraId="44674F2B" w14:textId="77777777" w:rsidTr="006F0093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1D85F" w14:textId="77777777" w:rsidR="00686796" w:rsidRPr="008F7F85" w:rsidRDefault="000C48B3" w:rsidP="003921F4">
            <w:pPr>
              <w:pStyle w:val="Bodytext21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Համարը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</w:p>
          <w:p w14:paraId="2006ACA0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ը/կ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93032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Անվանատարածքի նույնա</w:t>
            </w:r>
            <w:r w:rsidR="000C48B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ցուցիչը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5ABF3C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4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Նախածանցը</w:t>
            </w:r>
          </w:p>
        </w:tc>
      </w:tr>
      <w:tr w:rsidR="00686796" w:rsidRPr="008F7F85" w14:paraId="073945E1" w14:textId="77777777" w:rsidTr="006F0093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54ED73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ind w:left="3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643E6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9057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686796" w:rsidRPr="008F7F85" w14:paraId="3F89218B" w14:textId="77777777" w:rsidTr="006F0093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A8E46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0DC7C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75EB6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56532162" w14:textId="77777777" w:rsidTr="006F0093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D89888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605460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1BED8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</w:tbl>
    <w:p w14:paraId="4E34A04A" w14:textId="77777777" w:rsidR="00686796" w:rsidRPr="008F7F85" w:rsidRDefault="00686796" w:rsidP="00084553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p w14:paraId="53F6221B" w14:textId="77777777" w:rsidR="00686796" w:rsidRPr="008F7F85" w:rsidRDefault="00686796" w:rsidP="00084553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0C48B3" w:rsidRPr="008F7F85">
        <w:rPr>
          <w:rFonts w:ascii="GHEA Grapalat" w:hAnsi="GHEA Grapalat"/>
          <w:sz w:val="24"/>
          <w:szCs w:val="24"/>
        </w:rPr>
        <w:t>՝</w:t>
      </w:r>
    </w:p>
    <w:p w14:paraId="24873CE1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97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6099"/>
        <w:gridCol w:w="2398"/>
      </w:tblGrid>
      <w:tr w:rsidR="00686796" w:rsidRPr="008F7F85" w14:paraId="3FDBEE92" w14:textId="77777777" w:rsidTr="006F0093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739C2" w14:textId="77777777" w:rsidR="00686796" w:rsidRPr="008F7F85" w:rsidRDefault="000C48B3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Համարը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="006F009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ը/կ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FC642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Անվանատարածքի նույնա</w:t>
            </w:r>
            <w:r w:rsidR="000C48B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ցուցիչը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59256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Նախածանցը</w:t>
            </w:r>
          </w:p>
        </w:tc>
      </w:tr>
      <w:tr w:rsidR="00686796" w:rsidRPr="008F7F85" w14:paraId="40B50573" w14:textId="77777777" w:rsidTr="006F0093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C1E4B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03197C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575CE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</w:tr>
      <w:tr w:rsidR="00686796" w:rsidRPr="008F7F85" w14:paraId="55267C0D" w14:textId="77777777" w:rsidTr="006F0093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9EEDA9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057EB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um:EEC:M:ComplexDataObjects:v0.4.0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9F05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ccdo</w:t>
            </w:r>
          </w:p>
        </w:tc>
      </w:tr>
      <w:tr w:rsidR="00686796" w:rsidRPr="008F7F85" w14:paraId="162E0B77" w14:textId="77777777" w:rsidTr="006F0093">
        <w:trPr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71D484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F2A4F7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um:EEC:M:SimpleDataObjects:v0.4.0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F8FD8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20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csdo</w:t>
            </w:r>
          </w:p>
        </w:tc>
      </w:tr>
    </w:tbl>
    <w:p w14:paraId="7F7A9E55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1E19155F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800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Էլեկտրոնային փաստաթղթի (տեղեկությունների) կառուցվածքի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վավերապայմանի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կազմով աղյուսակի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տող</w:t>
      </w:r>
      <w:r w:rsidR="00632D9C" w:rsidRPr="008F7F85">
        <w:rPr>
          <w:rFonts w:ascii="GHEA Grapalat" w:hAnsi="GHEA Grapalat"/>
          <w:sz w:val="24"/>
          <w:szCs w:val="24"/>
        </w:rPr>
        <w:t>եր</w:t>
      </w:r>
      <w:r w:rsidRPr="008F7F85">
        <w:rPr>
          <w:rFonts w:ascii="GHEA Grapalat" w:hAnsi="GHEA Grapalat"/>
          <w:sz w:val="24"/>
          <w:szCs w:val="24"/>
        </w:rPr>
        <w:t>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ակերպման դեպքում կողամաս</w:t>
      </w:r>
      <w:r w:rsidR="00632D9C" w:rsidRPr="008F7F85">
        <w:rPr>
          <w:rFonts w:ascii="GHEA Grapalat" w:hAnsi="GHEA Grapalat"/>
          <w:sz w:val="24"/>
          <w:szCs w:val="24"/>
        </w:rPr>
        <w:t>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ունի դեպի աջ տեղաշարժված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844B92" w:rsidRPr="008F7F85">
        <w:rPr>
          <w:rFonts w:ascii="GHEA Grapalat" w:hAnsi="GHEA Grapalat"/>
          <w:b/>
          <w:bCs/>
          <w:sz w:val="24"/>
          <w:szCs w:val="24"/>
        </w:rPr>
        <w:t>քանոն</w:t>
      </w:r>
      <w:r w:rsidRPr="008F7F85">
        <w:rPr>
          <w:rFonts w:ascii="GHEA Grapalat" w:hAnsi="GHEA Grapalat"/>
          <w:sz w:val="24"/>
          <w:szCs w:val="24"/>
        </w:rPr>
        <w:t>՝ ծառանման կառուցվածքի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յալ մակարդակի նշագրման համար: Կողամասում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նշվում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էլեկտրոնային փաստաթղթի (տեղեկությունների) կառուցվածքի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վավերապայմանի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8F37E5" w:rsidRPr="008F7F85">
        <w:rPr>
          <w:rFonts w:ascii="GHEA Grapalat" w:hAnsi="GHEA Grapalat"/>
          <w:sz w:val="24"/>
          <w:szCs w:val="24"/>
        </w:rPr>
        <w:t xml:space="preserve">հերթական համարը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8F37E5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անունը:</w:t>
      </w:r>
    </w:p>
    <w:p w14:paraId="4355A5F8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800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Էլեկտրոնային փաստաթղթի (տեղեկությունների) կառուցվածքի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վավերապայմանն</w:t>
      </w:r>
      <w:r w:rsidR="00790527" w:rsidRPr="008F7F85">
        <w:rPr>
          <w:rFonts w:ascii="GHEA Grapalat" w:hAnsi="GHEA Grapalat"/>
          <w:sz w:val="24"/>
          <w:szCs w:val="24"/>
        </w:rPr>
        <w:t>երի</w:t>
      </w:r>
      <w:r w:rsidRPr="008F7F85">
        <w:rPr>
          <w:rFonts w:ascii="GHEA Grapalat" w:hAnsi="GHEA Grapalat"/>
          <w:sz w:val="24"/>
          <w:szCs w:val="24"/>
        </w:rPr>
        <w:t xml:space="preserve"> կազմը </w:t>
      </w:r>
      <w:r w:rsidR="00790527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790527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աղյուսակի </w:t>
      </w:r>
      <w:r w:rsidR="00790527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ով՝</w:t>
      </w:r>
      <w:r w:rsidR="008F51E1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յալ նմուշի</w:t>
      </w:r>
      <w:r w:rsidR="008F51E1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353721" w:rsidRPr="008F7F85">
        <w:rPr>
          <w:rFonts w:ascii="GHEA Grapalat" w:hAnsi="GHEA Grapalat"/>
          <w:sz w:val="24"/>
          <w:szCs w:val="24"/>
        </w:rPr>
        <w:t>.</w:t>
      </w:r>
    </w:p>
    <w:p w14:paraId="47CCE75F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800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09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862"/>
        <w:gridCol w:w="2361"/>
        <w:gridCol w:w="2491"/>
        <w:gridCol w:w="1408"/>
        <w:gridCol w:w="2575"/>
      </w:tblGrid>
      <w:tr w:rsidR="00686796" w:rsidRPr="008F7F85" w14:paraId="529EB185" w14:textId="77777777" w:rsidTr="003921F4">
        <w:trPr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4FDE8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6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 xml:space="preserve">Վավերապայմանի անունը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D7150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69" w:right="65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Վավերապայմանի նկարագրությունը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910792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6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Նույնա</w:t>
            </w:r>
            <w:r w:rsidR="008F51E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</w:t>
            </w:r>
            <w:r w:rsidR="008F51E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DC291C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16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Տվյալների տիպը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1CC12" w14:textId="77777777" w:rsidR="00686796" w:rsidRPr="008F7F85" w:rsidRDefault="00686796" w:rsidP="003921F4">
            <w:pPr>
              <w:pStyle w:val="Bodytext21"/>
              <w:shd w:val="clear" w:color="auto" w:fill="auto"/>
              <w:spacing w:after="120" w:line="240" w:lineRule="auto"/>
              <w:ind w:left="7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Բազմաքանակություն</w:t>
            </w:r>
            <w:r w:rsidR="003921F4" w:rsidRPr="008F7F85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(Բք.)</w:t>
            </w:r>
          </w:p>
        </w:tc>
      </w:tr>
      <w:tr w:rsidR="00686796" w:rsidRPr="008F7F85" w14:paraId="555182BB" w14:textId="77777777" w:rsidTr="003921F4">
        <w:trPr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D2A23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64CFD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482AB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59E3B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741B8B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7AFC0BD0" w14:textId="77777777" w:rsidTr="003921F4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311149B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03B87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86CE0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5CE7A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EF6F7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510A2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49071426" w14:textId="77777777" w:rsidTr="003921F4">
        <w:trPr>
          <w:jc w:val="center"/>
        </w:trPr>
        <w:tc>
          <w:tcPr>
            <w:tcW w:w="284" w:type="dxa"/>
            <w:vMerge/>
            <w:shd w:val="clear" w:color="auto" w:fill="FFFFFF"/>
          </w:tcPr>
          <w:p w14:paraId="325E193C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AD136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8EA38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E4BDF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18893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12BB8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048A783A" w14:textId="77777777" w:rsidTr="003921F4">
        <w:trPr>
          <w:jc w:val="center"/>
        </w:trPr>
        <w:tc>
          <w:tcPr>
            <w:tcW w:w="284" w:type="dxa"/>
            <w:vMerge/>
            <w:shd w:val="clear" w:color="auto" w:fill="FFFFFF"/>
          </w:tcPr>
          <w:p w14:paraId="2F9CDBA2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2A9EC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1.3.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D94EF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75244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BD271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152DCA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00A415D1" w14:textId="77777777" w:rsidTr="003921F4">
        <w:trPr>
          <w:jc w:val="center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32F461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606A0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91CB6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F643D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51DC5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3D61B8BC" w14:textId="77777777" w:rsidTr="003921F4">
        <w:trPr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1E5A128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645825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2.1.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655E7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A419B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3A41C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9BA6FB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5FFDD366" w14:textId="77777777" w:rsidTr="003921F4">
        <w:trPr>
          <w:jc w:val="center"/>
        </w:trPr>
        <w:tc>
          <w:tcPr>
            <w:tcW w:w="284" w:type="dxa"/>
            <w:vMerge/>
            <w:shd w:val="clear" w:color="auto" w:fill="FFFFFF"/>
          </w:tcPr>
          <w:p w14:paraId="68F8DE0F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BD684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2.2.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16376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19A16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0E6FB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9EC5F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  <w:tr w:rsidR="00686796" w:rsidRPr="008F7F85" w14:paraId="3F87A9B6" w14:textId="77777777" w:rsidTr="003921F4">
        <w:trPr>
          <w:jc w:val="center"/>
        </w:trPr>
        <w:tc>
          <w:tcPr>
            <w:tcW w:w="284" w:type="dxa"/>
            <w:vMerge/>
            <w:shd w:val="clear" w:color="auto" w:fill="FFFFFF"/>
          </w:tcPr>
          <w:p w14:paraId="27A3D68F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AF202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2.3.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D30A32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B0757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57303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A3533" w14:textId="77777777" w:rsidR="00686796" w:rsidRPr="008F7F85" w:rsidRDefault="00686796" w:rsidP="006F0093">
            <w:pPr>
              <w:spacing w:after="120"/>
              <w:rPr>
                <w:rFonts w:ascii="GHEA Grapalat" w:hAnsi="GHEA Grapalat"/>
              </w:rPr>
            </w:pPr>
          </w:p>
        </w:tc>
      </w:tr>
    </w:tbl>
    <w:p w14:paraId="52869032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0F56C048" w14:textId="77777777" w:rsidR="006F0093" w:rsidRPr="008F7F85" w:rsidRDefault="006F0093" w:rsidP="00084553">
      <w:pPr>
        <w:spacing w:after="160" w:line="360" w:lineRule="auto"/>
        <w:rPr>
          <w:rFonts w:ascii="GHEA Grapalat" w:hAnsi="GHEA Grapalat"/>
        </w:rPr>
        <w:sectPr w:rsidR="006F0093" w:rsidRPr="008F7F85" w:rsidSect="006F0093">
          <w:pgSz w:w="11900" w:h="16840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0E1B5623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  <w:r w:rsidRPr="008F7F85">
        <w:rPr>
          <w:rFonts w:ascii="GHEA Grapalat" w:hAnsi="GHEA Grapalat"/>
        </w:rPr>
        <w:lastRenderedPageBreak/>
        <w:t>Օրինակ</w:t>
      </w:r>
      <w:r w:rsidR="008F51E1" w:rsidRPr="008F7F85">
        <w:rPr>
          <w:rFonts w:ascii="GHEA Grapalat" w:hAnsi="GHEA Grapalat"/>
        </w:rPr>
        <w:t>՝</w:t>
      </w:r>
    </w:p>
    <w:tbl>
      <w:tblPr>
        <w:tblOverlap w:val="never"/>
        <w:tblW w:w="155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"/>
        <w:gridCol w:w="2772"/>
        <w:gridCol w:w="3402"/>
        <w:gridCol w:w="2410"/>
        <w:gridCol w:w="4253"/>
        <w:gridCol w:w="2464"/>
      </w:tblGrid>
      <w:tr w:rsidR="001123E3" w:rsidRPr="008F7F85" w14:paraId="0340DF52" w14:textId="77777777" w:rsidTr="001123E3">
        <w:trPr>
          <w:jc w:val="center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4373C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Վավերապայմանի անունը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7CD52" w14:textId="77777777" w:rsidR="00686796" w:rsidRPr="008F7F85" w:rsidRDefault="00686796" w:rsidP="001123E3">
            <w:pPr>
              <w:pStyle w:val="Bodytext21"/>
              <w:shd w:val="clear" w:color="auto" w:fill="auto"/>
              <w:spacing w:after="160" w:line="360" w:lineRule="auto"/>
              <w:ind w:left="131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Վավերապայմանի նկարագրությունը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C7211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Նույնա</w:t>
            </w:r>
            <w:r w:rsidR="008F51E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</w:t>
            </w:r>
            <w:r w:rsidR="008F51E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0E79E" w14:textId="77777777" w:rsidR="00686796" w:rsidRPr="008F7F85" w:rsidRDefault="00686796" w:rsidP="001123E3">
            <w:pPr>
              <w:pStyle w:val="Bodytext21"/>
              <w:shd w:val="clear" w:color="auto" w:fill="auto"/>
              <w:spacing w:after="160" w:line="360" w:lineRule="auto"/>
              <w:ind w:left="13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Տվյալների տիպը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27289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Բազմաքանակություն (Բք.)</w:t>
            </w:r>
          </w:p>
        </w:tc>
      </w:tr>
      <w:tr w:rsidR="001123E3" w:rsidRPr="008F7F85" w14:paraId="3243C72A" w14:textId="77777777" w:rsidTr="001123E3">
        <w:trPr>
          <w:jc w:val="center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3EF7B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 w:firstLine="1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 Էլեկտրոնային փաստաթղթի (տեղեկությունների) վերնագիրը (ccdo:EDocHeader)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71F58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 w:firstLine="1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էլեկտրոնային փաստաթղթի (տեղեկությունների) տեխնոլոգիական վավերապայմանների ամբողջությունը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A65C2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 w:firstLine="1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M.CDE.90001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EEA7CF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 w:firstLine="1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ccdo:EDocHeaderType (M.CDT.90001)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Սահմանվում է ներդրված տարրերի </w:t>
            </w:r>
            <w:r w:rsidR="00FF5AE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նշանակություն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ոլորտներով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86BFE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 w:firstLine="1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1123E3" w:rsidRPr="008F7F85" w14:paraId="3E61BBC8" w14:textId="77777777" w:rsidTr="001123E3">
        <w:trPr>
          <w:jc w:val="center"/>
        </w:trPr>
        <w:tc>
          <w:tcPr>
            <w:tcW w:w="28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D3C7291" w14:textId="77777777" w:rsidR="00686796" w:rsidRPr="008F7F85" w:rsidRDefault="00686796" w:rsidP="006F009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41C7C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1.1. Ընդհանուր գործընթացի հաղորդագրության ծածկագիրը (csdo:InfEnvelopeCode)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5ABF9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հաղորդագրության ծածկագրային նշագիրը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32AA7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M.SDE.90010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80F2D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csdo:InfEnvelopeCodeType (M.SDT.90004)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</w:p>
          <w:p w14:paraId="431B0844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Ծածկագրի </w:t>
            </w:r>
            <w:r w:rsidR="004453D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նշանակություն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ը՝ տեղեկատվական փոխգործակցության կանոնակարգին համապատասխան։</w:t>
            </w:r>
          </w:p>
          <w:p w14:paraId="7F18E726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անմուշը՝ P\.[A-Z]{2}\.[0-9]{2}\.MSG\.[0-9]{3}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68A3D3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1123E3" w:rsidRPr="008F7F85" w14:paraId="4ADA7E01" w14:textId="77777777" w:rsidTr="001123E3">
        <w:trPr>
          <w:jc w:val="center"/>
        </w:trPr>
        <w:tc>
          <w:tcPr>
            <w:tcW w:w="289" w:type="dxa"/>
            <w:vMerge/>
            <w:shd w:val="clear" w:color="auto" w:fill="FFFFFF"/>
          </w:tcPr>
          <w:p w14:paraId="466DB150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812BD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1.2. Էլեկտրոնային փաստաթղթի (տեղեկությունների) ծածկագիրը (csdo:EDocCode)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3E434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էլեկտրոնային փաստաթղթի (տեղեկությունների) ծածկագրային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նշագիրը՝ էլեկտրոնային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 կառուցվածքների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ռեեստրին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համապատասխան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68F5C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M.SDE.90001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688A1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csdo:EDocCodeType (M.SDT.90001):</w:t>
            </w:r>
          </w:p>
          <w:p w14:paraId="4664318D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Ծածկագրի նշանակությունը՝ էլեկտրոնային փաստաթղթերի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տեղեկությունների կառուցվածքների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ռեեստրին համապատասխան</w:t>
            </w:r>
            <w:r w:rsidR="005F5A10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անմուշը՝ R(\.[A-Z]{2}\.[A- ZU2}\: [0-9] {2} )?\: [0-9] {3}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CDB662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1123E3" w:rsidRPr="008F7F85" w14:paraId="4A12DBA9" w14:textId="77777777" w:rsidTr="001123E3">
        <w:trPr>
          <w:jc w:val="center"/>
        </w:trPr>
        <w:tc>
          <w:tcPr>
            <w:tcW w:w="289" w:type="dxa"/>
            <w:vMerge/>
            <w:shd w:val="clear" w:color="auto" w:fill="FFFFFF"/>
          </w:tcPr>
          <w:p w14:paraId="3B20D33E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4B40F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1.3. Էլեկտրոնային փաստաթղթի (տեղեկությունների) նույնա</w:t>
            </w:r>
            <w:r w:rsidR="004453D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ցուցիչը (csdo:EDocId)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C88AD" w14:textId="77777777" w:rsidR="00686796" w:rsidRPr="008F7F85" w:rsidRDefault="00416EF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լեկտրոնային փաստաթուղթը (տեղեկությունները) միանշանակ նույնականացնող՝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պայմանանշանների տող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643DF9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M.SDE.90007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AA4D3A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csdo:UniversallyUniqueIdType (M.SDT.90003)</w:t>
            </w:r>
            <w:r w:rsidR="00A24C2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Նույնա</w:t>
            </w:r>
            <w:r w:rsidR="00A24C2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ցուցչի </w:t>
            </w:r>
            <w:r w:rsidR="00A24C2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նշանակություն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ը՝ ISO/IEC 9834-8 ստանդարտին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համապատասխան։</w:t>
            </w:r>
          </w:p>
          <w:p w14:paraId="3B6186C2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անմուշը՝ [0-9a-fA-F]{8}-[0-9a-fA- F]{4}-[0-9a-fA-F]{4}-[0-9a-fA-F]{4}-[0-9a-fA-F]{12}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B8E67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1123E3" w:rsidRPr="008F7F85" w14:paraId="7ACFC6A2" w14:textId="77777777" w:rsidTr="001123E3">
        <w:trPr>
          <w:jc w:val="center"/>
        </w:trPr>
        <w:tc>
          <w:tcPr>
            <w:tcW w:w="289" w:type="dxa"/>
            <w:vMerge/>
            <w:shd w:val="clear" w:color="auto" w:fill="FFFFFF"/>
          </w:tcPr>
          <w:p w14:paraId="5081BEDB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3B6F2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1.4. Էլեկտրոնային ելակետային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փաստաթղթի (տեղեկությունների) նույնա</w:t>
            </w:r>
            <w:r w:rsidR="007B6AE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ցուցիչը (csdo:EDocRefId)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E1E29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էլեկտրոնային փաստաթղթի (տեղեկությունների)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նույնա</w:t>
            </w:r>
            <w:r w:rsidR="007B6AE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ցուցիչը, </w:t>
            </w:r>
            <w:r w:rsidR="007B6AE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որին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 պատասխան </w:t>
            </w:r>
            <w:r w:rsidR="007B6AE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կազմ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վել է տվյալ էլեկտրոնային փաստաթուղթը (տեղեկությունները)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7BFDF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M.SDE.90008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89199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csdo:UniversallyUniqueIdType (M.SDT.90003)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Նույնա</w:t>
            </w:r>
            <w:r w:rsidR="007B6AE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կանա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ցուցչի </w:t>
            </w:r>
            <w:r w:rsidR="007B6AE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նշանակություն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ը՝ ISO/IEC 9834-8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ստանդարտին համապատասխան։</w:t>
            </w:r>
          </w:p>
          <w:p w14:paraId="3E766E47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անմուշը՝ [0-9a-fA-F]{8}-[0-9a-fA- F]{4}-[0-9a-fA-F]{4}-[0-9a-fA-F]{4}-[0-9a-fA-F]{12}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16F82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0..1</w:t>
            </w:r>
          </w:p>
        </w:tc>
      </w:tr>
      <w:tr w:rsidR="001123E3" w:rsidRPr="008F7F85" w14:paraId="27928D17" w14:textId="77777777" w:rsidTr="001123E3">
        <w:trPr>
          <w:jc w:val="center"/>
        </w:trPr>
        <w:tc>
          <w:tcPr>
            <w:tcW w:w="289" w:type="dxa"/>
            <w:vMerge/>
            <w:shd w:val="clear" w:color="auto" w:fill="FFFFFF"/>
          </w:tcPr>
          <w:p w14:paraId="10043116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BD2C4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1.5. 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լեկտրոնային փաստաթղթի (տեղեկությունների)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ամսաթիվը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ժամը</w:t>
            </w:r>
          </w:p>
          <w:p w14:paraId="0B315E68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(csdo:EDocDateTime)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F6DE8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էլեկտրոնային փաստաթղթի (տեղեկությունների) ստեղծման ամսաթիվը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84AFB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M.SDE.90002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12FA9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bdt:DateTimeType (M.BDT.00006)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Ամսաթվի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ժամանակի նշ</w:t>
            </w:r>
            <w:r w:rsidR="00791BE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ագր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ումը՝ ԳՕՍՏ ԻՍՕ 8601-2001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ին համապատասխան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1E543D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1123E3" w:rsidRPr="008F7F85" w14:paraId="6FE97750" w14:textId="77777777" w:rsidTr="001123E3">
        <w:trPr>
          <w:jc w:val="center"/>
        </w:trPr>
        <w:tc>
          <w:tcPr>
            <w:tcW w:w="289" w:type="dxa"/>
            <w:vMerge/>
            <w:shd w:val="clear" w:color="auto" w:fill="FFFFFF"/>
          </w:tcPr>
          <w:p w14:paraId="3C3B789B" w14:textId="77777777" w:rsidR="00686796" w:rsidRPr="008F7F85" w:rsidRDefault="00686796" w:rsidP="00084553">
            <w:pPr>
              <w:spacing w:after="160" w:line="360" w:lineRule="auto"/>
              <w:rPr>
                <w:rFonts w:ascii="GHEA Grapalat" w:hAnsi="GHEA Grapalat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EB690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1.6. Լեզվի ծածկագիրը (csdo:LanguageCode)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E8D81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բնական լեզվի ծածկագրային նշագիրը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74382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M.SDE.00051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35D487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csdo:LanguageCodeTуре (M.SDT.00051)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791BE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եզվի երկտառ ծածկագիրը ISO 639-1 ստանդարտին համապատասխան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</w:p>
          <w:p w14:paraId="0D271417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3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անմուշը՝ [a-z]{2}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A700D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0..1</w:t>
            </w:r>
          </w:p>
        </w:tc>
      </w:tr>
      <w:tr w:rsidR="001123E3" w:rsidRPr="008F7F85" w14:paraId="1DFB8772" w14:textId="77777777" w:rsidTr="001123E3">
        <w:trPr>
          <w:jc w:val="center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33B09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2. Ամսաթիվը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ժամը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(csdo:EventDateTime)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CB597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տեղեկությունների մշակումն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ավարտելու ամսաթիվը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F3C37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M.SDE.00132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160C6D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bdt:DateTimeType (M.BDT.00006)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 xml:space="preserve">Ամսաթվի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ժամանակի նշ</w:t>
            </w:r>
            <w:r w:rsidR="00791BE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ագր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ումը՝ ԳՕՍՏ ԻՍՕ 8601-2001 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ին համապատասխան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E7BAF1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1</w:t>
            </w:r>
          </w:p>
        </w:tc>
      </w:tr>
      <w:tr w:rsidR="001123E3" w:rsidRPr="008F7F85" w14:paraId="3879188E" w14:textId="77777777" w:rsidTr="001123E3">
        <w:trPr>
          <w:jc w:val="center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7D65D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3. Մշակման արդյունքի ծածկագիրը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br/>
              <w:t>(csdo:ProcessingResultCode)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77F3B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տեղեկությունների մշակման արդյունքի ծածկագրային նշագիրը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8E549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M.SDE.90013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0D5BE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csdo:ProcessingResultCodeType (M.SDT.90005)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Տասնորդական թվանշանների տող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Հնարավոր նշանակությունները՝</w:t>
            </w:r>
          </w:p>
          <w:p w14:paraId="43B4CB04" w14:textId="77777777" w:rsidR="00686796" w:rsidRPr="008F7F85" w:rsidRDefault="00686796" w:rsidP="001123E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1` տեղեկությունները բացակայում են</w:t>
            </w:r>
            <w:r w:rsidR="00D52FF9" w:rsidRPr="008F7F85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09DD2F00" w14:textId="77777777" w:rsidR="00686796" w:rsidRPr="008F7F85" w:rsidRDefault="00686796" w:rsidP="001123E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2՝ տեղեկությունները ստացվել են</w:t>
            </w:r>
            <w:r w:rsidR="00D52FF9" w:rsidRPr="008F7F85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0560BE9D" w14:textId="77777777" w:rsidR="00686796" w:rsidRPr="008F7F85" w:rsidRDefault="00686796" w:rsidP="001123E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3՝</w:t>
            </w:r>
            <w:r w:rsidR="00CB6059"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Fonts w:ascii="GHEA Grapalat" w:hAnsi="GHEA Grapalat"/>
                <w:sz w:val="24"/>
                <w:szCs w:val="24"/>
              </w:rPr>
              <w:t xml:space="preserve">տեղեկությունները </w:t>
            </w:r>
            <w:r w:rsidR="00D52FF9" w:rsidRPr="008F7F85">
              <w:rPr>
                <w:rFonts w:ascii="GHEA Grapalat" w:hAnsi="GHEA Grapalat"/>
                <w:sz w:val="24"/>
                <w:szCs w:val="24"/>
              </w:rPr>
              <w:t>ավել</w:t>
            </w:r>
            <w:r w:rsidRPr="008F7F85">
              <w:rPr>
                <w:rFonts w:ascii="GHEA Grapalat" w:hAnsi="GHEA Grapalat"/>
                <w:sz w:val="24"/>
                <w:szCs w:val="24"/>
              </w:rPr>
              <w:t>ացվել են</w:t>
            </w:r>
            <w:r w:rsidR="00D52FF9" w:rsidRPr="008F7F85">
              <w:rPr>
                <w:rFonts w:ascii="GHEA Grapalat" w:hAnsi="GHEA Grapalat"/>
                <w:sz w:val="24"/>
                <w:szCs w:val="24"/>
              </w:rPr>
              <w:t>.</w:t>
            </w:r>
          </w:p>
          <w:p w14:paraId="6B7D3592" w14:textId="77777777" w:rsidR="00686796" w:rsidRPr="008F7F85" w:rsidRDefault="00686796" w:rsidP="001123E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4՝ տեղեկություններ</w:t>
            </w:r>
            <w:r w:rsidR="00D52FF9" w:rsidRPr="008F7F85">
              <w:rPr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Fonts w:ascii="GHEA Grapalat" w:hAnsi="GHEA Grapalat"/>
                <w:sz w:val="24"/>
                <w:szCs w:val="24"/>
              </w:rPr>
              <w:t xml:space="preserve"> փոփոխվել են</w:t>
            </w:r>
            <w:r w:rsidR="00D52FF9" w:rsidRPr="008F7F85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3D7D0625" w14:textId="77777777" w:rsidR="00686796" w:rsidRPr="008F7F85" w:rsidRDefault="00686796" w:rsidP="001123E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5՝</w:t>
            </w:r>
            <w:r w:rsidR="00CB6059"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Fonts w:ascii="GHEA Grapalat" w:hAnsi="GHEA Grapalat"/>
                <w:sz w:val="24"/>
                <w:szCs w:val="24"/>
              </w:rPr>
              <w:t>տեղեկությունները</w:t>
            </w:r>
            <w:r w:rsidR="00CB6059" w:rsidRPr="008F7F85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Fonts w:ascii="GHEA Grapalat" w:hAnsi="GHEA Grapalat"/>
                <w:sz w:val="24"/>
                <w:szCs w:val="24"/>
              </w:rPr>
              <w:t>հեռացվել են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186B2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</w:tr>
      <w:tr w:rsidR="001123E3" w:rsidRPr="008F7F85" w14:paraId="60BC8627" w14:textId="77777777" w:rsidTr="001123E3">
        <w:trPr>
          <w:jc w:val="center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FDAC7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4. Նկարագրությունը (csdo:DescriptionText)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8C854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տեղեկությունների մշակման արդյունքի նկարագրությունը ազատ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A15A9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M.SDE.00002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7DB162" w14:textId="77777777" w:rsidR="00686796" w:rsidRPr="008F7F85" w:rsidRDefault="00686796" w:rsidP="006F0093">
            <w:pPr>
              <w:pStyle w:val="Bodytext21"/>
              <w:shd w:val="clear" w:color="auto" w:fill="auto"/>
              <w:spacing w:after="160" w:line="360" w:lineRule="auto"/>
              <w:ind w:left="129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csdo:Text4000Type (M.SDT.00088)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Պայմանանշանների տող։ Նվազ. երկարությունը՝ 1</w:t>
            </w:r>
            <w:r w:rsidR="005C385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Առավ.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երկարությունը՝ 4000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F743" w14:textId="77777777" w:rsidR="00686796" w:rsidRPr="008F7F85" w:rsidRDefault="00686796" w:rsidP="00084553">
            <w:pPr>
              <w:pStyle w:val="Bodytext21"/>
              <w:shd w:val="clear" w:color="auto" w:fill="auto"/>
              <w:spacing w:after="160" w:line="36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0..1</w:t>
            </w:r>
          </w:p>
        </w:tc>
      </w:tr>
    </w:tbl>
    <w:p w14:paraId="3B736494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54E65682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  <w:sectPr w:rsidR="00686796" w:rsidRPr="008F7F85" w:rsidSect="006F0093">
          <w:pgSz w:w="16840" w:h="11900" w:orient="landscape"/>
          <w:pgMar w:top="1418" w:right="1418" w:bottom="1418" w:left="1418" w:header="0" w:footer="6" w:gutter="0"/>
          <w:cols w:space="720"/>
          <w:noEndnote/>
          <w:docGrid w:linePitch="360"/>
        </w:sectPr>
      </w:pPr>
    </w:p>
    <w:p w14:paraId="2391A3C7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68.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«Վավերապայմանի անունը» վանդակում որպես առաջին վավերապայման </w:t>
      </w:r>
      <w:r w:rsidR="000E65D3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0E65D3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 xml:space="preserve">վում </w:t>
      </w:r>
      <w:r w:rsidR="003618A0" w:rsidRPr="008F7F85">
        <w:rPr>
          <w:rFonts w:ascii="GHEA Grapalat" w:hAnsi="GHEA Grapalat"/>
          <w:sz w:val="24"/>
          <w:szCs w:val="24"/>
        </w:rPr>
        <w:t xml:space="preserve">է </w:t>
      </w:r>
      <w:r w:rsidR="00686796" w:rsidRPr="008F7F85">
        <w:rPr>
          <w:rFonts w:ascii="GHEA Grapalat" w:hAnsi="GHEA Grapalat"/>
          <w:sz w:val="24"/>
          <w:szCs w:val="24"/>
        </w:rPr>
        <w:t>էլեկտրոնային փաստաթղթի (տեղեկությունների)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վերնագիրը,</w:t>
      </w:r>
      <w:r w:rsidR="000E65D3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որը կազմված է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տարրերից</w:t>
      </w:r>
      <w:r w:rsidR="003618A0" w:rsidRPr="008F7F85">
        <w:rPr>
          <w:rFonts w:ascii="GHEA Grapalat" w:hAnsi="GHEA Grapalat"/>
          <w:sz w:val="24"/>
          <w:szCs w:val="24"/>
        </w:rPr>
        <w:t>՝</w:t>
      </w:r>
    </w:p>
    <w:p w14:paraId="2544C803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գործընթացի հաղորդագրության ծածկագիր՝</w:t>
      </w:r>
      <w:r w:rsidR="00F2672C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տեղեկատվական փոխգործակցության կանոնակարգին համապատասխան ընդհանուր գործընթացի հաղորդագրության ծածկագրային նշագիր</w:t>
      </w:r>
      <w:r w:rsidR="00ED16C4" w:rsidRPr="008F7F85">
        <w:rPr>
          <w:rFonts w:ascii="GHEA Grapalat" w:hAnsi="GHEA Grapalat"/>
          <w:sz w:val="24"/>
          <w:szCs w:val="24"/>
        </w:rPr>
        <w:t>,</w:t>
      </w:r>
    </w:p>
    <w:p w14:paraId="5AB9CFD7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էլեկտրոնային փաստաթղթի (տեղեկությունների) ծածկագիր՝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ռեեստրին համապատասխան էլեկտրոնային փաստաթղթի (տեղեկությունների) ծածկագրային նշագիր</w:t>
      </w:r>
      <w:r w:rsidR="00ED16C4" w:rsidRPr="008F7F85">
        <w:rPr>
          <w:rFonts w:ascii="GHEA Grapalat" w:hAnsi="GHEA Grapalat"/>
          <w:sz w:val="24"/>
          <w:szCs w:val="24"/>
        </w:rPr>
        <w:t>,</w:t>
      </w:r>
    </w:p>
    <w:p w14:paraId="25674027" w14:textId="77777777" w:rsidR="00686796" w:rsidRPr="008F7F85" w:rsidRDefault="003618A0" w:rsidP="003B7B9F">
      <w:pPr>
        <w:pStyle w:val="Bodytext21"/>
        <w:shd w:val="clear" w:color="auto" w:fill="auto"/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է</w:t>
      </w:r>
      <w:r w:rsidR="00686796" w:rsidRPr="008F7F85">
        <w:rPr>
          <w:rFonts w:ascii="GHEA Grapalat" w:hAnsi="GHEA Grapalat"/>
          <w:sz w:val="24"/>
          <w:szCs w:val="24"/>
        </w:rPr>
        <w:t>լեկտրոնային փաստաթղթի (տեղեկությունների) նույնա</w:t>
      </w:r>
      <w:r w:rsidR="00542273" w:rsidRPr="008F7F85">
        <w:rPr>
          <w:rFonts w:ascii="GHEA Grapalat" w:hAnsi="GHEA Grapalat"/>
          <w:sz w:val="24"/>
          <w:szCs w:val="24"/>
        </w:rPr>
        <w:t>կանա</w:t>
      </w:r>
      <w:r w:rsidR="00686796" w:rsidRPr="008F7F85">
        <w:rPr>
          <w:rFonts w:ascii="GHEA Grapalat" w:hAnsi="GHEA Grapalat"/>
          <w:sz w:val="24"/>
          <w:szCs w:val="24"/>
        </w:rPr>
        <w:t>ցուցիչ՝ ISO/IEC 9834-8 ստանդարտին համապատասխան էլեկտրոնային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փաստաթուղթը (տեղեկությունները)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միանշանակ նույնականացնող՝ պայմանանշանների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տող</w:t>
      </w:r>
      <w:r w:rsidR="00ED16C4" w:rsidRPr="008F7F85">
        <w:rPr>
          <w:rFonts w:ascii="GHEA Grapalat" w:hAnsi="GHEA Grapalat"/>
          <w:sz w:val="24"/>
          <w:szCs w:val="24"/>
        </w:rPr>
        <w:t>,</w:t>
      </w:r>
    </w:p>
    <w:p w14:paraId="0514D1DE" w14:textId="77777777" w:rsidR="00686796" w:rsidRPr="008F7F85" w:rsidRDefault="00686796" w:rsidP="003B7B9F">
      <w:pPr>
        <w:pStyle w:val="Bodytext21"/>
        <w:shd w:val="clear" w:color="auto" w:fill="auto"/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էլեկտրոնային </w:t>
      </w:r>
      <w:r w:rsidR="00ED16C4" w:rsidRPr="008F7F85">
        <w:rPr>
          <w:rFonts w:ascii="GHEA Grapalat" w:hAnsi="GHEA Grapalat"/>
          <w:sz w:val="24"/>
          <w:szCs w:val="24"/>
        </w:rPr>
        <w:t xml:space="preserve">ելակետային </w:t>
      </w:r>
      <w:r w:rsidRPr="008F7F85">
        <w:rPr>
          <w:rFonts w:ascii="GHEA Grapalat" w:hAnsi="GHEA Grapalat"/>
          <w:sz w:val="24"/>
          <w:szCs w:val="24"/>
        </w:rPr>
        <w:t>փաստաթղթի (տեղեկությունների) նույնա</w:t>
      </w:r>
      <w:r w:rsidR="00ED16C4" w:rsidRPr="008F7F85">
        <w:rPr>
          <w:rFonts w:ascii="GHEA Grapalat" w:hAnsi="GHEA Grapalat"/>
          <w:sz w:val="24"/>
          <w:szCs w:val="24"/>
        </w:rPr>
        <w:t>կանա</w:t>
      </w:r>
      <w:r w:rsidRPr="008F7F85">
        <w:rPr>
          <w:rFonts w:ascii="GHEA Grapalat" w:hAnsi="GHEA Grapalat"/>
          <w:sz w:val="24"/>
          <w:szCs w:val="24"/>
        </w:rPr>
        <w:t>ցուցիչ՝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էլեկտրոնային փաստաթղթի (տեղեկությունների) նույնա</w:t>
      </w:r>
      <w:r w:rsidR="00AA6813" w:rsidRPr="008F7F85">
        <w:rPr>
          <w:rFonts w:ascii="GHEA Grapalat" w:hAnsi="GHEA Grapalat"/>
          <w:sz w:val="24"/>
          <w:szCs w:val="24"/>
        </w:rPr>
        <w:t>կանա</w:t>
      </w:r>
      <w:r w:rsidRPr="008F7F85">
        <w:rPr>
          <w:rFonts w:ascii="GHEA Grapalat" w:hAnsi="GHEA Grapalat"/>
          <w:sz w:val="24"/>
          <w:szCs w:val="24"/>
        </w:rPr>
        <w:t xml:space="preserve">ցուցիչ, </w:t>
      </w:r>
      <w:r w:rsidR="00AA6813" w:rsidRPr="008F7F85">
        <w:rPr>
          <w:rFonts w:ascii="GHEA Grapalat" w:hAnsi="GHEA Grapalat"/>
          <w:sz w:val="24"/>
          <w:szCs w:val="24"/>
        </w:rPr>
        <w:t xml:space="preserve">որին </w:t>
      </w:r>
      <w:r w:rsidRPr="008F7F85">
        <w:rPr>
          <w:rFonts w:ascii="GHEA Grapalat" w:hAnsi="GHEA Grapalat"/>
          <w:sz w:val="24"/>
          <w:szCs w:val="24"/>
        </w:rPr>
        <w:t xml:space="preserve">ի պատասխան </w:t>
      </w:r>
      <w:r w:rsidR="00AA6813" w:rsidRPr="008F7F85">
        <w:rPr>
          <w:rFonts w:ascii="GHEA Grapalat" w:hAnsi="GHEA Grapalat"/>
          <w:sz w:val="24"/>
          <w:szCs w:val="24"/>
        </w:rPr>
        <w:t>կազմ</w:t>
      </w:r>
      <w:r w:rsidRPr="008F7F85">
        <w:rPr>
          <w:rFonts w:ascii="GHEA Grapalat" w:hAnsi="GHEA Grapalat"/>
          <w:sz w:val="24"/>
          <w:szCs w:val="24"/>
        </w:rPr>
        <w:t>վել է տվյալ էլեկտրոնային փաստաթուղթը (տեղեկությունները)</w:t>
      </w:r>
      <w:r w:rsidR="00ED16C4" w:rsidRPr="008F7F85">
        <w:rPr>
          <w:rFonts w:ascii="GHEA Grapalat" w:hAnsi="GHEA Grapalat"/>
          <w:sz w:val="24"/>
          <w:szCs w:val="24"/>
        </w:rPr>
        <w:t>,</w:t>
      </w:r>
    </w:p>
    <w:p w14:paraId="0AC3DFE2" w14:textId="77777777" w:rsidR="00686796" w:rsidRPr="008F7F85" w:rsidRDefault="00686796" w:rsidP="003B7B9F">
      <w:pPr>
        <w:pStyle w:val="Bodytext21"/>
        <w:shd w:val="clear" w:color="auto" w:fill="auto"/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էլեկտրոնային փաստաթղթի (տեղեկությունների) ամսաթիվը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ժամը՝ ԳՕՍՏ ԻՍՕ 8601-2001 ստանդարտին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համապատասխան էլեկտրոնային փաստաթղթի (տեղեկությունների)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ստեղծման ամսաթվի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ժամանակի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նշագիր</w:t>
      </w:r>
      <w:r w:rsidR="00ED16C4" w:rsidRPr="008F7F85">
        <w:rPr>
          <w:rFonts w:ascii="GHEA Grapalat" w:hAnsi="GHEA Grapalat"/>
          <w:sz w:val="24"/>
          <w:szCs w:val="24"/>
        </w:rPr>
        <w:t>,</w:t>
      </w:r>
    </w:p>
    <w:p w14:paraId="1770975A" w14:textId="77777777" w:rsidR="00686796" w:rsidRPr="008F7F85" w:rsidRDefault="00686796" w:rsidP="003B7B9F">
      <w:pPr>
        <w:pStyle w:val="Bodytext21"/>
        <w:shd w:val="clear" w:color="auto" w:fill="auto"/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լեզվի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ծածկագիր՝ ISO 639-1 ստանդարտին համապատասխան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բ</w:t>
      </w:r>
      <w:r w:rsidR="00D120F4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ական լեզվի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ծածկագրային նշագիր:</w:t>
      </w:r>
    </w:p>
    <w:p w14:paraId="556B1EA7" w14:textId="77777777" w:rsidR="00686796" w:rsidRPr="008F7F85" w:rsidRDefault="00D120F4" w:rsidP="003B7B9F">
      <w:pPr>
        <w:pStyle w:val="Bodytext21"/>
        <w:shd w:val="clear" w:color="auto" w:fill="auto"/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Է</w:t>
      </w:r>
      <w:r w:rsidR="00686796" w:rsidRPr="008F7F85">
        <w:rPr>
          <w:rFonts w:ascii="GHEA Grapalat" w:hAnsi="GHEA Grapalat"/>
          <w:sz w:val="24"/>
          <w:szCs w:val="24"/>
        </w:rPr>
        <w:t xml:space="preserve">լեկտրոնային փաստաթղթի (տեղեկությունների) </w:t>
      </w:r>
      <w:r w:rsidRPr="008F7F85">
        <w:rPr>
          <w:rFonts w:ascii="GHEA Grapalat" w:hAnsi="GHEA Grapalat"/>
          <w:sz w:val="24"/>
          <w:szCs w:val="24"/>
        </w:rPr>
        <w:t>տեսակ</w:t>
      </w:r>
      <w:r w:rsidR="00686796" w:rsidRPr="008F7F85">
        <w:rPr>
          <w:rFonts w:ascii="GHEA Grapalat" w:hAnsi="GHEA Grapalat"/>
          <w:sz w:val="24"/>
          <w:szCs w:val="24"/>
        </w:rPr>
        <w:t>ից կախված</w:t>
      </w:r>
      <w:r w:rsidRPr="008F7F85">
        <w:rPr>
          <w:rFonts w:ascii="GHEA Grapalat" w:hAnsi="GHEA Grapalat"/>
          <w:sz w:val="24"/>
          <w:szCs w:val="24"/>
        </w:rPr>
        <w:t>՝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նշված վանդակում </w:t>
      </w:r>
      <w:r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յալ վավերապայմանները՝ </w:t>
      </w:r>
      <w:r w:rsidRPr="008F7F85">
        <w:rPr>
          <w:rFonts w:ascii="GHEA Grapalat" w:hAnsi="GHEA Grapalat"/>
          <w:sz w:val="24"/>
          <w:szCs w:val="24"/>
        </w:rPr>
        <w:t xml:space="preserve">(թարմացման) </w:t>
      </w:r>
      <w:r w:rsidR="00686796" w:rsidRPr="008F7F85">
        <w:rPr>
          <w:rFonts w:ascii="GHEA Grapalat" w:hAnsi="GHEA Grapalat"/>
          <w:sz w:val="24"/>
          <w:szCs w:val="24"/>
        </w:rPr>
        <w:t xml:space="preserve">ամսաթիվը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ժամը</w:t>
      </w:r>
      <w:r w:rsidRPr="008F7F85">
        <w:rPr>
          <w:rFonts w:ascii="GHEA Grapalat" w:hAnsi="GHEA Grapalat"/>
          <w:sz w:val="24"/>
          <w:szCs w:val="24"/>
        </w:rPr>
        <w:t xml:space="preserve">, </w:t>
      </w:r>
      <w:r w:rsidR="00686796" w:rsidRPr="008F7F85">
        <w:rPr>
          <w:rFonts w:ascii="GHEA Grapalat" w:hAnsi="GHEA Grapalat"/>
          <w:sz w:val="24"/>
          <w:szCs w:val="24"/>
        </w:rPr>
        <w:t>փաստաթղթի մշակման արդյունքի ծածկագիրը</w:t>
      </w:r>
      <w:r w:rsidRPr="008F7F85">
        <w:rPr>
          <w:rFonts w:ascii="GHEA Grapalat" w:hAnsi="GHEA Grapalat"/>
          <w:sz w:val="24"/>
          <w:szCs w:val="24"/>
        </w:rPr>
        <w:t>,</w:t>
      </w:r>
      <w:r w:rsidR="00686796" w:rsidRPr="008F7F85">
        <w:rPr>
          <w:rFonts w:ascii="GHEA Grapalat" w:hAnsi="GHEA Grapalat"/>
          <w:sz w:val="24"/>
          <w:szCs w:val="24"/>
        </w:rPr>
        <w:t xml:space="preserve"> երկրի ծածկագիրը</w:t>
      </w:r>
      <w:r w:rsidRPr="008F7F85">
        <w:rPr>
          <w:rFonts w:ascii="GHEA Grapalat" w:hAnsi="GHEA Grapalat"/>
          <w:sz w:val="24"/>
          <w:szCs w:val="24"/>
        </w:rPr>
        <w:t>,</w:t>
      </w:r>
      <w:r w:rsidR="00686796" w:rsidRPr="008F7F85">
        <w:rPr>
          <w:rFonts w:ascii="GHEA Grapalat" w:hAnsi="GHEA Grapalat"/>
          <w:sz w:val="24"/>
          <w:szCs w:val="24"/>
        </w:rPr>
        <w:t xml:space="preserve"> հաշվառման օբյեկտը</w:t>
      </w:r>
      <w:r w:rsidRPr="008F7F85">
        <w:rPr>
          <w:rFonts w:ascii="GHEA Grapalat" w:hAnsi="GHEA Grapalat"/>
          <w:sz w:val="24"/>
          <w:szCs w:val="24"/>
        </w:rPr>
        <w:t>,</w:t>
      </w:r>
      <w:r w:rsidR="00686796" w:rsidRPr="008F7F85">
        <w:rPr>
          <w:rFonts w:ascii="GHEA Grapalat" w:hAnsi="GHEA Grapalat"/>
          <w:sz w:val="24"/>
          <w:szCs w:val="24"/>
        </w:rPr>
        <w:t xml:space="preserve"> իրավաբանական անձի վավերապայմանները</w:t>
      </w:r>
      <w:r w:rsidR="00095D10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այլ</w:t>
      </w:r>
      <w:r w:rsidRPr="008F7F85">
        <w:rPr>
          <w:rFonts w:ascii="GHEA Grapalat" w:hAnsi="GHEA Grapalat"/>
          <w:sz w:val="24"/>
          <w:szCs w:val="24"/>
        </w:rPr>
        <w:t>ն։</w:t>
      </w:r>
    </w:p>
    <w:p w14:paraId="0983C709" w14:textId="77777777" w:rsidR="003B7B9F" w:rsidRPr="008F7F85" w:rsidRDefault="003B7B9F" w:rsidP="003B7B9F">
      <w:pPr>
        <w:pStyle w:val="Bodytext21"/>
        <w:shd w:val="clear" w:color="auto" w:fill="auto"/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14:paraId="1F7759FF" w14:textId="77777777" w:rsidR="00686796" w:rsidRPr="008F7F85" w:rsidRDefault="00686796" w:rsidP="00AC3545">
      <w:pPr>
        <w:pStyle w:val="Bodytext21"/>
        <w:shd w:val="clear" w:color="auto" w:fill="auto"/>
        <w:spacing w:after="160" w:line="360" w:lineRule="auto"/>
        <w:ind w:left="567" w:right="559" w:firstLine="1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VII. Ընդհանուր գործընթացին միանալու կարգով ընդհանուր գործընթացի նկարագրությանը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նախագծմանը ներկայացվող տեխնիկական պահանջները</w:t>
      </w:r>
    </w:p>
    <w:p w14:paraId="40C4482E" w14:textId="77777777" w:rsidR="00AC3545" w:rsidRPr="008F7F85" w:rsidRDefault="00AC3545" w:rsidP="00AC3545">
      <w:pPr>
        <w:pStyle w:val="Bodytext21"/>
        <w:shd w:val="clear" w:color="auto" w:fill="auto"/>
        <w:spacing w:after="160" w:line="360" w:lineRule="auto"/>
        <w:ind w:left="567" w:right="559" w:firstLine="1"/>
        <w:jc w:val="center"/>
        <w:rPr>
          <w:rFonts w:ascii="GHEA Grapalat" w:hAnsi="GHEA Grapalat"/>
          <w:sz w:val="24"/>
          <w:szCs w:val="24"/>
        </w:rPr>
      </w:pPr>
    </w:p>
    <w:p w14:paraId="4511DD8F" w14:textId="77777777" w:rsidR="00686796" w:rsidRPr="008F7F85" w:rsidRDefault="00686796" w:rsidP="00AC3545">
      <w:pPr>
        <w:pStyle w:val="Bodytext21"/>
        <w:shd w:val="clear" w:color="auto" w:fill="auto"/>
        <w:spacing w:after="160" w:line="360" w:lineRule="auto"/>
        <w:ind w:left="567" w:right="559" w:firstLine="1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1. «Փոխգործակցության մասնակիցները» բաժնին ներկայացվող պահանջները</w:t>
      </w:r>
    </w:p>
    <w:p w14:paraId="596D906A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69.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Փոխգործակցության մասնակիցների </w:t>
      </w:r>
      <w:r w:rsidR="00AF5D30" w:rsidRPr="008F7F85">
        <w:rPr>
          <w:rFonts w:ascii="GHEA Grapalat" w:hAnsi="GHEA Grapalat"/>
          <w:sz w:val="24"/>
          <w:szCs w:val="24"/>
        </w:rPr>
        <w:t>գործառութային</w:t>
      </w:r>
      <w:r w:rsidR="00686796" w:rsidRPr="008F7F85">
        <w:rPr>
          <w:rFonts w:ascii="GHEA Grapalat" w:hAnsi="GHEA Grapalat"/>
          <w:sz w:val="24"/>
          <w:szCs w:val="24"/>
        </w:rPr>
        <w:t xml:space="preserve"> դերերը</w:t>
      </w:r>
      <w:r w:rsidR="003B6981" w:rsidRPr="008F7F85">
        <w:rPr>
          <w:rFonts w:ascii="GHEA Grapalat" w:hAnsi="GHEA Grapalat"/>
          <w:sz w:val="24"/>
          <w:szCs w:val="24"/>
        </w:rPr>
        <w:t xml:space="preserve"> մինչ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3B6981" w:rsidRPr="008F7F85">
        <w:rPr>
          <w:rFonts w:ascii="GHEA Grapalat" w:hAnsi="GHEA Grapalat"/>
          <w:sz w:val="24"/>
          <w:szCs w:val="24"/>
        </w:rPr>
        <w:t xml:space="preserve"> ընդհանուր գործընթացին նոր մասնակցի միանալը </w:t>
      </w:r>
      <w:r w:rsidR="00686796" w:rsidRPr="008F7F85">
        <w:rPr>
          <w:rFonts w:ascii="GHEA Grapalat" w:hAnsi="GHEA Grapalat"/>
          <w:sz w:val="24"/>
          <w:szCs w:val="24"/>
        </w:rPr>
        <w:t>նրանց կողմից նախնական (ժամանակավոր) ընթացակարգեր կատար</w:t>
      </w:r>
      <w:r w:rsidR="003B6981" w:rsidRPr="008F7F85">
        <w:rPr>
          <w:rFonts w:ascii="GHEA Grapalat" w:hAnsi="GHEA Grapalat"/>
          <w:sz w:val="24"/>
          <w:szCs w:val="24"/>
        </w:rPr>
        <w:t>ելիս</w:t>
      </w:r>
      <w:r w:rsidR="00686796" w:rsidRPr="008F7F85">
        <w:rPr>
          <w:rFonts w:ascii="GHEA Grapalat" w:hAnsi="GHEA Grapalat"/>
          <w:sz w:val="24"/>
          <w:szCs w:val="24"/>
        </w:rPr>
        <w:t xml:space="preserve"> նկարագրվում են աղյուսակի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</w:t>
      </w:r>
      <w:r w:rsidR="003B6981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նմուշի</w:t>
      </w:r>
      <w:r w:rsidR="003B6981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4E46A9" w:rsidRPr="008F7F85">
        <w:rPr>
          <w:rFonts w:ascii="GHEA Grapalat" w:hAnsi="GHEA Grapalat"/>
          <w:sz w:val="24"/>
          <w:szCs w:val="24"/>
        </w:rPr>
        <w:t>.</w:t>
      </w:r>
    </w:p>
    <w:p w14:paraId="5B4A07B3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right="140" w:firstLine="800"/>
        <w:jc w:val="both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9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2851"/>
        <w:gridCol w:w="2826"/>
        <w:gridCol w:w="2981"/>
      </w:tblGrid>
      <w:tr w:rsidR="00686796" w:rsidRPr="008F7F85" w14:paraId="36BA4AF1" w14:textId="77777777" w:rsidTr="006F0093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64C06" w14:textId="77777777" w:rsidR="00686796" w:rsidRPr="008F7F85" w:rsidRDefault="003B6981" w:rsidP="006F0093">
            <w:pPr>
              <w:pStyle w:val="Bodytext21"/>
              <w:shd w:val="clear" w:color="auto" w:fill="auto"/>
              <w:spacing w:after="120" w:line="240" w:lineRule="auto"/>
              <w:ind w:left="22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Համարը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F4E87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Դերի անվանումը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494C5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Դերի նկարագրությունը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C09A1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Դերը կատարող մասնակիցը</w:t>
            </w:r>
          </w:p>
        </w:tc>
      </w:tr>
      <w:tr w:rsidR="00686796" w:rsidRPr="008F7F85" w14:paraId="034FA825" w14:textId="77777777" w:rsidTr="006F0093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9D725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ind w:left="340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F66E0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AA7AC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348C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686796" w:rsidRPr="008F7F85" w14:paraId="34A0A0E8" w14:textId="77777777" w:rsidTr="006F0093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23948" w14:textId="77777777" w:rsidR="00686796" w:rsidRPr="008F7F85" w:rsidRDefault="00686796" w:rsidP="006F0093">
            <w:pPr>
              <w:spacing w:after="120"/>
              <w:contextualSpacing/>
              <w:rPr>
                <w:rFonts w:ascii="GHEA Grapalat" w:hAnsi="GHEA Grapalat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C4E95" w14:textId="77777777" w:rsidR="00686796" w:rsidRPr="008F7F85" w:rsidRDefault="00686796" w:rsidP="006F0093">
            <w:pPr>
              <w:spacing w:after="120"/>
              <w:contextualSpacing/>
              <w:rPr>
                <w:rFonts w:ascii="GHEA Grapalat" w:hAnsi="GHEA Grapala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F8949" w14:textId="77777777" w:rsidR="00686796" w:rsidRPr="008F7F85" w:rsidRDefault="00686796" w:rsidP="006F0093">
            <w:pPr>
              <w:spacing w:after="120"/>
              <w:contextualSpacing/>
              <w:rPr>
                <w:rFonts w:ascii="GHEA Grapalat" w:hAnsi="GHEA Grapalat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32A995" w14:textId="77777777" w:rsidR="00686796" w:rsidRPr="008F7F85" w:rsidRDefault="00686796" w:rsidP="006F0093">
            <w:pPr>
              <w:spacing w:after="120"/>
              <w:contextualSpacing/>
              <w:rPr>
                <w:rFonts w:ascii="GHEA Grapalat" w:hAnsi="GHEA Grapalat"/>
              </w:rPr>
            </w:pPr>
          </w:p>
        </w:tc>
      </w:tr>
      <w:tr w:rsidR="00686796" w:rsidRPr="008F7F85" w14:paraId="78CEC145" w14:textId="77777777" w:rsidTr="006F0093">
        <w:trPr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9ADB7" w14:textId="77777777" w:rsidR="00686796" w:rsidRPr="008F7F85" w:rsidRDefault="00686796" w:rsidP="006F0093">
            <w:pPr>
              <w:spacing w:after="120"/>
              <w:contextualSpacing/>
              <w:rPr>
                <w:rFonts w:ascii="GHEA Grapalat" w:hAnsi="GHEA Grapalat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9F941" w14:textId="77777777" w:rsidR="00686796" w:rsidRPr="008F7F85" w:rsidRDefault="00686796" w:rsidP="006F0093">
            <w:pPr>
              <w:spacing w:after="120"/>
              <w:contextualSpacing/>
              <w:rPr>
                <w:rFonts w:ascii="GHEA Grapalat" w:hAnsi="GHEA Grapalat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C2028" w14:textId="77777777" w:rsidR="00686796" w:rsidRPr="008F7F85" w:rsidRDefault="00686796" w:rsidP="006F0093">
            <w:pPr>
              <w:spacing w:after="120"/>
              <w:contextualSpacing/>
              <w:rPr>
                <w:rFonts w:ascii="GHEA Grapalat" w:hAnsi="GHEA Grapalat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A8DCD" w14:textId="77777777" w:rsidR="00686796" w:rsidRPr="008F7F85" w:rsidRDefault="00686796" w:rsidP="006F0093">
            <w:pPr>
              <w:spacing w:after="120"/>
              <w:contextualSpacing/>
              <w:rPr>
                <w:rFonts w:ascii="GHEA Grapalat" w:hAnsi="GHEA Grapalat"/>
              </w:rPr>
            </w:pPr>
          </w:p>
        </w:tc>
      </w:tr>
    </w:tbl>
    <w:p w14:paraId="2ED95F11" w14:textId="77777777" w:rsidR="00686796" w:rsidRPr="008F7F85" w:rsidRDefault="00686796" w:rsidP="00084553">
      <w:pPr>
        <w:pStyle w:val="Tablecaption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Օրինակ</w:t>
      </w:r>
      <w:r w:rsidR="003B6981" w:rsidRPr="008F7F85">
        <w:rPr>
          <w:rFonts w:ascii="GHEA Grapalat" w:hAnsi="GHEA Grapalat"/>
          <w:sz w:val="24"/>
          <w:szCs w:val="24"/>
        </w:rPr>
        <w:t>՝</w:t>
      </w:r>
    </w:p>
    <w:p w14:paraId="6420D156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tbl>
      <w:tblPr>
        <w:tblOverlap w:val="never"/>
        <w:tblW w:w="101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5"/>
        <w:gridCol w:w="2982"/>
        <w:gridCol w:w="2826"/>
        <w:gridCol w:w="2995"/>
      </w:tblGrid>
      <w:tr w:rsidR="00686796" w:rsidRPr="008F7F85" w14:paraId="41700746" w14:textId="77777777" w:rsidTr="006F0093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BB8FE" w14:textId="77777777" w:rsidR="00686796" w:rsidRPr="008F7F85" w:rsidRDefault="003B6981" w:rsidP="006F0093">
            <w:pPr>
              <w:pStyle w:val="Bodytext21"/>
              <w:shd w:val="clear" w:color="auto" w:fill="auto"/>
              <w:spacing w:after="120" w:line="240" w:lineRule="auto"/>
              <w:ind w:left="2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sz w:val="24"/>
                <w:szCs w:val="24"/>
              </w:rPr>
              <w:t>Համարը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4BF91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Դերի անվանումը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5E89B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Դերի նկարագրությունը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4E5C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Դերը կատարող մասնակիցը</w:t>
            </w:r>
          </w:p>
        </w:tc>
      </w:tr>
      <w:tr w:rsidR="00686796" w:rsidRPr="008F7F85" w14:paraId="0F03F2A6" w14:textId="77777777" w:rsidTr="006F0093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3D8FB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ind w:left="3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37D2C7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DDB9B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ECCD0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4</w:t>
            </w:r>
          </w:p>
        </w:tc>
      </w:tr>
      <w:tr w:rsidR="00686796" w:rsidRPr="008F7F85" w14:paraId="2E756FBE" w14:textId="77777777" w:rsidTr="006F0093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08ECB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ind w:left="3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2B5F8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Համակարգող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BDC16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պատասխանատու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իրավունք ստանալու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հայտերի ռեեստր</w:t>
            </w:r>
            <w:r w:rsidR="00E1183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ավորելու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վարելու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համար, տրամադրում է տվյալ ռեեստրում պարունակվող տեղեկություններ</w:t>
            </w:r>
            <w:r w:rsidR="00E1183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հասանելիություն</w:t>
            </w:r>
            <w:r w:rsidR="00E1183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70E88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Հանձնաժողով</w:t>
            </w:r>
            <w:r w:rsidR="004E46A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(Р.АСТ.001)</w:t>
            </w:r>
          </w:p>
        </w:tc>
      </w:tr>
      <w:tr w:rsidR="00686796" w:rsidRPr="008F7F85" w14:paraId="674A7DFC" w14:textId="77777777" w:rsidTr="006F0093">
        <w:trPr>
          <w:jc w:val="center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C9B12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ind w:left="2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E5F395" w14:textId="77777777" w:rsidR="00686796" w:rsidRPr="008F7F85" w:rsidRDefault="00BE7773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Գրանցող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BE6023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պատասխանատու է իրավունք ստանալու հայտերի մասին տեղեկություններ պարունակող ազգային տեղեկատվական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ռեսուրսը վարելու համար 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B03B9" w14:textId="77777777" w:rsidR="00686796" w:rsidRPr="008F7F85" w:rsidRDefault="00686796" w:rsidP="006F0093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լիազորված մարմին</w:t>
            </w:r>
            <w:r w:rsidR="00E1183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(Р.ОТ.01.АСТ.003)</w:t>
            </w:r>
          </w:p>
        </w:tc>
      </w:tr>
    </w:tbl>
    <w:p w14:paraId="2FD02C14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6037C00C" w14:textId="77777777" w:rsidR="00686796" w:rsidRPr="008F7F85" w:rsidRDefault="00686796" w:rsidP="00577F81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2. «Միանալու ընթացակարգի նկարագրությունը» բաժնին ներկայացվող պահանջները</w:t>
      </w:r>
    </w:p>
    <w:p w14:paraId="55CF82D2" w14:textId="77777777" w:rsidR="00686796" w:rsidRPr="008F7F85" w:rsidRDefault="0067156E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70.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Նախնական (ժամանակավոր) ընթացակարգերի</w:t>
      </w:r>
      <w:r w:rsidR="00850AE1" w:rsidRPr="008F7F85">
        <w:rPr>
          <w:rFonts w:ascii="GHEA Grapalat" w:hAnsi="GHEA Grapalat"/>
          <w:sz w:val="24"/>
          <w:szCs w:val="24"/>
        </w:rPr>
        <w:t xml:space="preserve"> նկարագրությունը</w:t>
      </w:r>
      <w:r w:rsidRPr="008F7F85">
        <w:rPr>
          <w:rFonts w:ascii="GHEA Grapalat" w:hAnsi="GHEA Grapalat"/>
          <w:sz w:val="24"/>
          <w:szCs w:val="24"/>
        </w:rPr>
        <w:t>, որոնց կատարումն իրականացվում է մինչ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գործընթացին նոր մասնակցի միանալը (օրինակ՝ տեղեկագրքերի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դասակարգիչների փոխանակման կարգի նկարագրությունը), միանալու ընթացակարգի կատարման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կարգի նկարագրությունը ներկայացվում </w:t>
      </w:r>
      <w:r w:rsidR="00850AE1" w:rsidRPr="008F7F85">
        <w:rPr>
          <w:rFonts w:ascii="GHEA Grapalat" w:hAnsi="GHEA Grapalat"/>
          <w:sz w:val="24"/>
          <w:szCs w:val="24"/>
        </w:rPr>
        <w:t>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տեքստային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ով:</w:t>
      </w:r>
    </w:p>
    <w:p w14:paraId="14DA92CD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71.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Բաժնում կարող են առանձնացվել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ըստ ընթացակարգերի </w:t>
      </w:r>
      <w:r w:rsidR="007E6BD6" w:rsidRPr="008F7F85">
        <w:rPr>
          <w:rFonts w:ascii="GHEA Grapalat" w:hAnsi="GHEA Grapalat"/>
          <w:sz w:val="24"/>
          <w:szCs w:val="24"/>
        </w:rPr>
        <w:t>տեսակն</w:t>
      </w:r>
      <w:r w:rsidR="00686796" w:rsidRPr="008F7F85">
        <w:rPr>
          <w:rFonts w:ascii="GHEA Grapalat" w:hAnsi="GHEA Grapalat"/>
          <w:sz w:val="24"/>
          <w:szCs w:val="24"/>
        </w:rPr>
        <w:t xml:space="preserve">երի կամ ընդհանուր գործընթացին միանալու փուլերի խմբավորված ենթաբաժիններ՝ ժամանակագրական կամ այլ հաջորդականությամբ: </w:t>
      </w:r>
    </w:p>
    <w:p w14:paraId="203E7427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Փաստաթղթերի (տեղեկությունների) փոխանցման պարամետրերին ներկայացվող պահանջները սահմանող</w:t>
      </w:r>
      <w:r w:rsidR="00A54D8D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ժամանակավոր սխեմայով փոխգործակցության կարգը կանոնակարգող դրույթները կարող են խմբավորվել</w:t>
      </w:r>
      <w:r w:rsidR="00A54D8D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ինքնուրույն ենթաբաժիններ</w:t>
      </w:r>
      <w:r w:rsidR="00A54D8D" w:rsidRPr="008F7F85">
        <w:rPr>
          <w:rFonts w:ascii="GHEA Grapalat" w:hAnsi="GHEA Grapalat"/>
          <w:sz w:val="24"/>
          <w:szCs w:val="24"/>
        </w:rPr>
        <w:t>ում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16FAC00E" w14:textId="77777777" w:rsidR="006F0093" w:rsidRPr="008F7F85" w:rsidRDefault="006F0093">
      <w:pPr>
        <w:rPr>
          <w:rFonts w:ascii="GHEA Grapalat" w:eastAsia="Times New Roman" w:hAnsi="GHEA Grapalat" w:cs="Times New Roman"/>
        </w:rPr>
      </w:pPr>
    </w:p>
    <w:p w14:paraId="2CA6A24B" w14:textId="77777777" w:rsidR="00686796" w:rsidRPr="008F7F85" w:rsidRDefault="00686796" w:rsidP="00577F81">
      <w:pPr>
        <w:pStyle w:val="Bodytext21"/>
        <w:shd w:val="clear" w:color="auto" w:fill="auto"/>
        <w:spacing w:after="160" w:line="312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VIII. </w:t>
      </w:r>
      <w:r w:rsidR="006E14A0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նդհանուր գործընթացների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E14A0" w:rsidRPr="008F7F85">
        <w:rPr>
          <w:rFonts w:ascii="GHEA Grapalat" w:hAnsi="GHEA Grapalat"/>
          <w:sz w:val="24"/>
          <w:szCs w:val="24"/>
        </w:rPr>
        <w:t xml:space="preserve"> փաստաթղթերի </w:t>
      </w:r>
      <w:r w:rsidRPr="008F7F85">
        <w:rPr>
          <w:rFonts w:ascii="GHEA Grapalat" w:hAnsi="GHEA Grapalat"/>
          <w:sz w:val="24"/>
          <w:szCs w:val="24"/>
        </w:rPr>
        <w:t>մոդելի օբյեկտների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ծածկագրման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կանոններ</w:t>
      </w:r>
    </w:p>
    <w:p w14:paraId="0FACDC7C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72.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գործընթացների մոդելի օբյեկտների ծածկագրային նշագրերը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ավորվում են</w:t>
      </w:r>
      <w:r w:rsidR="006E14A0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6E14A0" w:rsidRPr="008F7F85">
        <w:rPr>
          <w:rFonts w:ascii="GHEA Grapalat" w:hAnsi="GHEA Grapalat"/>
          <w:sz w:val="24"/>
          <w:szCs w:val="24"/>
        </w:rPr>
        <w:t xml:space="preserve">պահպանելով </w:t>
      </w:r>
      <w:r w:rsidRPr="008F7F85">
        <w:rPr>
          <w:rFonts w:ascii="GHEA Grapalat" w:hAnsi="GHEA Grapalat"/>
          <w:sz w:val="24"/>
          <w:szCs w:val="24"/>
        </w:rPr>
        <w:t>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յալ կանոնները</w:t>
      </w:r>
      <w:r w:rsidR="00421A56" w:rsidRPr="008F7F85">
        <w:rPr>
          <w:rFonts w:ascii="GHEA Grapalat" w:hAnsi="GHEA Grapalat"/>
          <w:sz w:val="24"/>
          <w:szCs w:val="24"/>
        </w:rPr>
        <w:t>՝</w:t>
      </w:r>
    </w:p>
    <w:p w14:paraId="75932E3A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յուրաքանչյուր օբյեկտին (փաստաթղթին) շնորհվում է միայն մեկ ծածկագրային նշագիր</w:t>
      </w:r>
      <w:r w:rsidR="00421A56" w:rsidRPr="008F7F85">
        <w:rPr>
          <w:rFonts w:ascii="GHEA Grapalat" w:hAnsi="GHEA Grapalat"/>
          <w:sz w:val="24"/>
          <w:szCs w:val="24"/>
        </w:rPr>
        <w:t>.</w:t>
      </w:r>
    </w:p>
    <w:p w14:paraId="2A615537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օբյեկտի (փաստաթղթի) ծածկագիրը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բացառիկ է ընդհանուր գործընթացների մոդելի (փաստաթղթի) սահմաններում</w:t>
      </w:r>
      <w:r w:rsidR="00421A56" w:rsidRPr="008F7F85">
        <w:rPr>
          <w:rFonts w:ascii="GHEA Grapalat" w:hAnsi="GHEA Grapalat"/>
          <w:sz w:val="24"/>
          <w:szCs w:val="24"/>
        </w:rPr>
        <w:t>.</w:t>
      </w:r>
    </w:p>
    <w:p w14:paraId="730EF96B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ընդհանուր գործընթացների մոդելի օբյեկտների (փաստաթղթերի) ծածկագրման համար կիրառվում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>եզրահատման</w:t>
      </w:r>
      <w:r w:rsidRPr="008F7F85">
        <w:rPr>
          <w:rFonts w:ascii="GHEA Grapalat" w:hAnsi="GHEA Grapalat"/>
          <w:sz w:val="24"/>
          <w:szCs w:val="24"/>
        </w:rPr>
        <w:t xml:space="preserve"> մեթոդը:</w:t>
      </w:r>
    </w:p>
    <w:p w14:paraId="208360EE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73.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Եզրահատ</w:t>
      </w:r>
      <w:r w:rsidR="00AB23F3" w:rsidRPr="008F7F85">
        <w:rPr>
          <w:rFonts w:ascii="GHEA Grapalat" w:hAnsi="GHEA Grapalat"/>
          <w:sz w:val="24"/>
          <w:szCs w:val="24"/>
        </w:rPr>
        <w:t>ման</w:t>
      </w:r>
      <w:r w:rsidR="00686796" w:rsidRPr="008F7F85">
        <w:rPr>
          <w:rFonts w:ascii="GHEA Grapalat" w:hAnsi="GHEA Grapalat"/>
          <w:sz w:val="24"/>
          <w:szCs w:val="24"/>
        </w:rPr>
        <w:t xml:space="preserve"> մեթոդի կիրառումը </w:t>
      </w:r>
      <w:r w:rsidR="00140E91" w:rsidRPr="008F7F85">
        <w:rPr>
          <w:rFonts w:ascii="GHEA Grapalat" w:hAnsi="GHEA Grapalat"/>
          <w:sz w:val="24"/>
          <w:szCs w:val="24"/>
        </w:rPr>
        <w:t>ենթադր</w:t>
      </w:r>
      <w:r w:rsidR="00686796" w:rsidRPr="008F7F85">
        <w:rPr>
          <w:rFonts w:ascii="GHEA Grapalat" w:hAnsi="GHEA Grapalat"/>
          <w:sz w:val="24"/>
          <w:szCs w:val="24"/>
        </w:rPr>
        <w:t>ում է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</w:t>
      </w:r>
      <w:r w:rsidR="00140E91" w:rsidRPr="008F7F85">
        <w:rPr>
          <w:rFonts w:ascii="GHEA Grapalat" w:hAnsi="GHEA Grapalat"/>
          <w:sz w:val="24"/>
          <w:szCs w:val="24"/>
        </w:rPr>
        <w:t>ը</w:t>
      </w:r>
      <w:r w:rsidR="0052726F" w:rsidRPr="008F7F85">
        <w:rPr>
          <w:rFonts w:ascii="GHEA Grapalat" w:hAnsi="GHEA Grapalat"/>
          <w:sz w:val="24"/>
          <w:szCs w:val="24"/>
        </w:rPr>
        <w:t>՝</w:t>
      </w:r>
    </w:p>
    <w:p w14:paraId="6B2A4308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յուրաքանչյուր եզրակ պարունակում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մեկ դասակարգ</w:t>
      </w:r>
      <w:r w:rsidR="003C7FEE" w:rsidRPr="008F7F85">
        <w:rPr>
          <w:rFonts w:ascii="GHEA Grapalat" w:hAnsi="GHEA Grapalat"/>
          <w:sz w:val="24"/>
          <w:szCs w:val="24"/>
        </w:rPr>
        <w:t>մա</w:t>
      </w:r>
      <w:r w:rsidR="00686796" w:rsidRPr="008F7F85">
        <w:rPr>
          <w:rFonts w:ascii="GHEA Grapalat" w:hAnsi="GHEA Grapalat"/>
          <w:sz w:val="24"/>
          <w:szCs w:val="24"/>
        </w:rPr>
        <w:t>ն հատկան</w:t>
      </w:r>
      <w:r w:rsidR="0052726F" w:rsidRPr="008F7F85">
        <w:rPr>
          <w:rFonts w:ascii="GHEA Grapalat" w:hAnsi="GHEA Grapalat"/>
          <w:sz w:val="24"/>
          <w:szCs w:val="24"/>
        </w:rPr>
        <w:t>ի</w:t>
      </w:r>
      <w:r w:rsidR="00686796" w:rsidRPr="008F7F85">
        <w:rPr>
          <w:rFonts w:ascii="GHEA Grapalat" w:hAnsi="GHEA Grapalat"/>
          <w:sz w:val="24"/>
          <w:szCs w:val="24"/>
        </w:rPr>
        <w:t>շ</w:t>
      </w:r>
      <w:r w:rsidR="009426C4" w:rsidRPr="008F7F85">
        <w:rPr>
          <w:rFonts w:ascii="GHEA Grapalat" w:hAnsi="GHEA Grapalat"/>
          <w:sz w:val="24"/>
          <w:szCs w:val="24"/>
        </w:rPr>
        <w:t>ի</w:t>
      </w:r>
      <w:r w:rsidR="00686796" w:rsidRPr="008F7F85">
        <w:rPr>
          <w:rFonts w:ascii="GHEA Grapalat" w:hAnsi="GHEA Grapalat"/>
          <w:sz w:val="24"/>
          <w:szCs w:val="24"/>
        </w:rPr>
        <w:t xml:space="preserve"> արժեքների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ամբողջություն</w:t>
      </w:r>
      <w:r w:rsidR="0052726F" w:rsidRPr="008F7F85">
        <w:rPr>
          <w:rFonts w:ascii="GHEA Grapalat" w:hAnsi="GHEA Grapalat"/>
          <w:sz w:val="24"/>
          <w:szCs w:val="24"/>
        </w:rPr>
        <w:t>.</w:t>
      </w:r>
    </w:p>
    <w:p w14:paraId="4F5A6911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ընթեռնելիության բարելավման համար որպես եզրակների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C361C4" w:rsidRPr="008F7F85">
        <w:rPr>
          <w:rFonts w:ascii="GHEA Grapalat" w:hAnsi="GHEA Grapalat"/>
          <w:sz w:val="24"/>
          <w:szCs w:val="24"/>
        </w:rPr>
        <w:t>տրոհ</w:t>
      </w:r>
      <w:r w:rsidR="00686796" w:rsidRPr="008F7F85">
        <w:rPr>
          <w:rFonts w:ascii="GHEA Grapalat" w:hAnsi="GHEA Grapalat"/>
          <w:sz w:val="24"/>
          <w:szCs w:val="24"/>
        </w:rPr>
        <w:t>իչ</w:t>
      </w:r>
      <w:r w:rsidR="003C7FEE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օգտագործվում </w:t>
      </w:r>
      <w:r w:rsidR="0052726F" w:rsidRPr="008F7F85">
        <w:rPr>
          <w:rFonts w:ascii="GHEA Grapalat" w:hAnsi="GHEA Grapalat"/>
          <w:sz w:val="24"/>
          <w:szCs w:val="24"/>
        </w:rPr>
        <w:t xml:space="preserve">է </w:t>
      </w:r>
      <w:r w:rsidR="00686796" w:rsidRPr="008F7F85">
        <w:rPr>
          <w:rFonts w:ascii="GHEA Grapalat" w:hAnsi="GHEA Grapalat"/>
          <w:sz w:val="24"/>
          <w:szCs w:val="24"/>
        </w:rPr>
        <w:t>«.»</w:t>
      </w:r>
      <w:r w:rsidR="0052726F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պայմանանշանը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(կետ)</w:t>
      </w:r>
      <w:r w:rsidR="0052726F" w:rsidRPr="008F7F85">
        <w:rPr>
          <w:rFonts w:ascii="GHEA Grapalat" w:hAnsi="GHEA Grapalat"/>
          <w:sz w:val="24"/>
          <w:szCs w:val="24"/>
        </w:rPr>
        <w:t>.</w:t>
      </w:r>
    </w:p>
    <w:p w14:paraId="5A7D7F06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որպես ծածկագրի տառային տարրեր օգտագործվում </w:t>
      </w:r>
      <w:r w:rsidR="0052726F" w:rsidRPr="008F7F85">
        <w:rPr>
          <w:rFonts w:ascii="GHEA Grapalat" w:hAnsi="GHEA Grapalat"/>
          <w:sz w:val="24"/>
          <w:szCs w:val="24"/>
        </w:rPr>
        <w:t xml:space="preserve">են միայն </w:t>
      </w:r>
      <w:r w:rsidR="00686796" w:rsidRPr="008F7F85">
        <w:rPr>
          <w:rFonts w:ascii="GHEA Grapalat" w:hAnsi="GHEA Grapalat"/>
          <w:sz w:val="24"/>
          <w:szCs w:val="24"/>
        </w:rPr>
        <w:t>լատինական այբուբենի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մեծատառերը</w:t>
      </w:r>
      <w:r w:rsidR="0052726F" w:rsidRPr="008F7F85">
        <w:rPr>
          <w:rFonts w:ascii="GHEA Grapalat" w:hAnsi="GHEA Grapalat"/>
          <w:sz w:val="24"/>
          <w:szCs w:val="24"/>
        </w:rPr>
        <w:t>.</w:t>
      </w:r>
    </w:p>
    <w:p w14:paraId="1B7EFED2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որպես հերթական համարներ օգտագործվում </w:t>
      </w:r>
      <w:r w:rsidR="0052726F" w:rsidRPr="008F7F85">
        <w:rPr>
          <w:rFonts w:ascii="GHEA Grapalat" w:hAnsi="GHEA Grapalat"/>
          <w:sz w:val="24"/>
          <w:szCs w:val="24"/>
        </w:rPr>
        <w:t xml:space="preserve">են </w:t>
      </w:r>
      <w:r w:rsidRPr="008F7F85">
        <w:rPr>
          <w:rFonts w:ascii="GHEA Grapalat" w:hAnsi="GHEA Grapalat"/>
          <w:sz w:val="24"/>
          <w:szCs w:val="24"/>
        </w:rPr>
        <w:t>միայն արաբական թվանշանները:</w:t>
      </w:r>
    </w:p>
    <w:p w14:paraId="72027881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74.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Դասակարգման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համակարգերի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ստորակարգությ</w:t>
      </w:r>
      <w:r w:rsidR="0042347B" w:rsidRPr="008F7F85">
        <w:rPr>
          <w:rFonts w:ascii="GHEA Grapalat" w:hAnsi="GHEA Grapalat"/>
          <w:sz w:val="24"/>
          <w:szCs w:val="24"/>
        </w:rPr>
        <w:t>ա</w:t>
      </w:r>
      <w:r w:rsidR="00686796" w:rsidRPr="008F7F85">
        <w:rPr>
          <w:rFonts w:ascii="GHEA Grapalat" w:hAnsi="GHEA Grapalat"/>
          <w:sz w:val="24"/>
          <w:szCs w:val="24"/>
        </w:rPr>
        <w:t>ն</w:t>
      </w:r>
      <w:r w:rsidR="0042347B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</w:t>
      </w:r>
      <w:r w:rsidR="0042347B" w:rsidRPr="008F7F85">
        <w:rPr>
          <w:rFonts w:ascii="GHEA Grapalat" w:hAnsi="GHEA Grapalat"/>
          <w:sz w:val="24"/>
          <w:szCs w:val="24"/>
        </w:rPr>
        <w:t>եջ</w:t>
      </w:r>
      <w:r w:rsidR="00686796" w:rsidRPr="008F7F85">
        <w:rPr>
          <w:rFonts w:ascii="GHEA Grapalat" w:hAnsi="GHEA Grapalat"/>
          <w:sz w:val="24"/>
          <w:szCs w:val="24"/>
        </w:rPr>
        <w:t xml:space="preserve"> ընդհանուր գործընթացների մոդելի օբյեկտի (փաստաթղթերի) տեղը որոշող ծածկագրային նշագիրը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շնորհվում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փոխգործակցության մոդելի կամ առարկայական ոլորտի տվյալների մոդելի նախագծողի կողմից՝ ինքնուրույն:</w:t>
      </w:r>
    </w:p>
    <w:p w14:paraId="63D5F23C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75.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Ծածկագրային նշագրում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ծածկագրի առաջին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դիրքերը բազային եզրակներ</w:t>
      </w:r>
      <w:r w:rsidR="00B117EA" w:rsidRPr="008F7F85">
        <w:rPr>
          <w:rFonts w:ascii="GHEA Grapalat" w:hAnsi="GHEA Grapalat"/>
          <w:sz w:val="24"/>
          <w:szCs w:val="24"/>
        </w:rPr>
        <w:t>ն են</w:t>
      </w:r>
      <w:r w:rsidR="00686796" w:rsidRPr="008F7F85">
        <w:rPr>
          <w:rFonts w:ascii="GHEA Grapalat" w:hAnsi="GHEA Grapalat"/>
          <w:sz w:val="24"/>
          <w:szCs w:val="24"/>
        </w:rPr>
        <w:t>, որոն</w:t>
      </w:r>
      <w:r w:rsidR="00B117EA" w:rsidRPr="008F7F85">
        <w:rPr>
          <w:rFonts w:ascii="GHEA Grapalat" w:hAnsi="GHEA Grapalat"/>
          <w:sz w:val="24"/>
          <w:szCs w:val="24"/>
        </w:rPr>
        <w:t>ցով</w:t>
      </w:r>
      <w:r w:rsidR="00686796" w:rsidRPr="008F7F85">
        <w:rPr>
          <w:rFonts w:ascii="GHEA Grapalat" w:hAnsi="GHEA Grapalat"/>
          <w:sz w:val="24"/>
          <w:szCs w:val="24"/>
        </w:rPr>
        <w:t xml:space="preserve"> որոշ</w:t>
      </w:r>
      <w:r w:rsidR="00B117EA" w:rsidRPr="008F7F85">
        <w:rPr>
          <w:rFonts w:ascii="GHEA Grapalat" w:hAnsi="GHEA Grapalat"/>
          <w:sz w:val="24"/>
          <w:szCs w:val="24"/>
        </w:rPr>
        <w:t>վ</w:t>
      </w:r>
      <w:r w:rsidR="00686796" w:rsidRPr="008F7F85">
        <w:rPr>
          <w:rFonts w:ascii="GHEA Grapalat" w:hAnsi="GHEA Grapalat"/>
          <w:sz w:val="24"/>
          <w:szCs w:val="24"/>
        </w:rPr>
        <w:t xml:space="preserve">ում են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օբյեկտների հիմնական հատկանիշները</w:t>
      </w:r>
      <w:r w:rsidR="00140733" w:rsidRPr="008F7F85">
        <w:rPr>
          <w:rFonts w:ascii="GHEA Grapalat" w:hAnsi="GHEA Grapalat"/>
          <w:sz w:val="24"/>
          <w:szCs w:val="24"/>
        </w:rPr>
        <w:t>.</w:t>
      </w:r>
    </w:p>
    <w:p w14:paraId="21BACDED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առաջին բազային եզրակ</w:t>
      </w:r>
      <w:r w:rsidR="00B117EA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 xml:space="preserve"> որոշ</w:t>
      </w:r>
      <w:r w:rsidR="00B117EA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 xml:space="preserve">ում է ընդհանուր գործընթացների մոդելի օբյեկտների կատեգորիային </w:t>
      </w:r>
      <w:r w:rsidR="00B117EA" w:rsidRPr="008F7F85">
        <w:rPr>
          <w:rFonts w:ascii="GHEA Grapalat" w:hAnsi="GHEA Grapalat"/>
          <w:sz w:val="24"/>
          <w:szCs w:val="24"/>
        </w:rPr>
        <w:t>պատկանելիությունը</w:t>
      </w:r>
      <w:r w:rsidR="00A90C68" w:rsidRPr="008F7F85">
        <w:rPr>
          <w:rFonts w:ascii="GHEA Grapalat" w:hAnsi="GHEA Grapalat"/>
          <w:sz w:val="24"/>
          <w:szCs w:val="24"/>
        </w:rPr>
        <w:t>,</w:t>
      </w:r>
      <w:r w:rsidR="00B117EA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A90C68" w:rsidRPr="008F7F85">
        <w:rPr>
          <w:rFonts w:ascii="GHEA Grapalat" w:hAnsi="GHEA Grapalat"/>
          <w:sz w:val="24"/>
          <w:szCs w:val="24"/>
        </w:rPr>
        <w:t xml:space="preserve">այն </w:t>
      </w:r>
      <w:r w:rsidRPr="008F7F85">
        <w:rPr>
          <w:rFonts w:ascii="GHEA Grapalat" w:hAnsi="GHEA Grapalat"/>
          <w:sz w:val="24"/>
          <w:szCs w:val="24"/>
        </w:rPr>
        <w:t xml:space="preserve">կազմված է մեկ </w:t>
      </w:r>
      <w:r w:rsidR="00FF0323" w:rsidRPr="008F7F85">
        <w:rPr>
          <w:rFonts w:ascii="GHEA Grapalat" w:hAnsi="GHEA Grapalat"/>
          <w:bCs/>
          <w:sz w:val="24"/>
          <w:szCs w:val="24"/>
        </w:rPr>
        <w:t>տառ</w:t>
      </w:r>
      <w:r w:rsidR="00FF0323" w:rsidRPr="008F7F85">
        <w:rPr>
          <w:rFonts w:ascii="GHEA Grapalat" w:hAnsi="GHEA Grapalat"/>
          <w:sz w:val="24"/>
          <w:szCs w:val="24"/>
        </w:rPr>
        <w:t xml:space="preserve">ից </w:t>
      </w:r>
      <w:r w:rsidRPr="008F7F85">
        <w:rPr>
          <w:rFonts w:ascii="GHEA Grapalat" w:hAnsi="GHEA Grapalat"/>
          <w:sz w:val="24"/>
          <w:szCs w:val="24"/>
        </w:rPr>
        <w:t>(օրինակ</w:t>
      </w:r>
      <w:r w:rsidR="003A543B" w:rsidRPr="008F7F85">
        <w:rPr>
          <w:rFonts w:ascii="GHEA Grapalat" w:hAnsi="GHEA Grapalat"/>
          <w:sz w:val="24"/>
          <w:szCs w:val="24"/>
        </w:rPr>
        <w:t xml:space="preserve">՝ </w:t>
      </w:r>
      <w:r w:rsidRPr="008F7F85">
        <w:rPr>
          <w:rFonts w:ascii="GHEA Grapalat" w:hAnsi="GHEA Grapalat"/>
          <w:sz w:val="24"/>
          <w:szCs w:val="24"/>
        </w:rPr>
        <w:t>«</w:t>
      </w:r>
      <w:r w:rsidR="00A90C68" w:rsidRPr="008F7F85">
        <w:rPr>
          <w:rFonts w:ascii="GHEA Grapalat" w:hAnsi="GHEA Grapalat"/>
          <w:sz w:val="24"/>
          <w:szCs w:val="24"/>
        </w:rPr>
        <w:t>D</w:t>
      </w:r>
      <w:r w:rsidRPr="008F7F85">
        <w:rPr>
          <w:rFonts w:ascii="GHEA Grapalat" w:hAnsi="GHEA Grapalat"/>
          <w:sz w:val="24"/>
          <w:szCs w:val="24"/>
        </w:rPr>
        <w:t>»՝</w:t>
      </w:r>
      <w:r w:rsidR="003A543B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փաստաթղթերի համար, «М»՝</w:t>
      </w:r>
      <w:r w:rsidR="003A543B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տվյալների մոդելի օբյեկտների համար, «Р»՝</w:t>
      </w:r>
      <w:r w:rsidR="003A543B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փոխգործակցության մոդելի օբյեկտների համար, «</w:t>
      </w:r>
      <w:r w:rsidR="00BE7773" w:rsidRPr="008F7F85">
        <w:rPr>
          <w:rFonts w:ascii="GHEA Grapalat" w:hAnsi="GHEA Grapalat"/>
          <w:sz w:val="24"/>
          <w:szCs w:val="24"/>
        </w:rPr>
        <w:t>R</w:t>
      </w:r>
      <w:r w:rsidRPr="008F7F85">
        <w:rPr>
          <w:rFonts w:ascii="GHEA Grapalat" w:hAnsi="GHEA Grapalat"/>
          <w:sz w:val="24"/>
          <w:szCs w:val="24"/>
        </w:rPr>
        <w:t xml:space="preserve">»՝ 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համար)</w:t>
      </w:r>
      <w:r w:rsidR="00E74EDA" w:rsidRPr="008F7F85">
        <w:rPr>
          <w:rFonts w:ascii="GHEA Grapalat" w:hAnsi="GHEA Grapalat"/>
          <w:sz w:val="24"/>
          <w:szCs w:val="24"/>
        </w:rPr>
        <w:t>,</w:t>
      </w:r>
    </w:p>
    <w:p w14:paraId="167AC6AE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երկրորդ բազային եզրակ</w:t>
      </w:r>
      <w:r w:rsidR="00B117EA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 xml:space="preserve"> որոշ</w:t>
      </w:r>
      <w:r w:rsidR="00B117EA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 xml:space="preserve">ում է առարկայական ոլորտին կամ ընդհանուր գործընթացների խմբին </w:t>
      </w:r>
      <w:r w:rsidR="00B117EA" w:rsidRPr="008F7F85">
        <w:rPr>
          <w:rFonts w:ascii="GHEA Grapalat" w:hAnsi="GHEA Grapalat"/>
          <w:sz w:val="24"/>
          <w:szCs w:val="24"/>
        </w:rPr>
        <w:t>պատկանելիությունը</w:t>
      </w:r>
      <w:r w:rsidR="0067156E" w:rsidRPr="008F7F85">
        <w:rPr>
          <w:rFonts w:ascii="GHEA Grapalat" w:hAnsi="GHEA Grapalat"/>
          <w:sz w:val="24"/>
          <w:szCs w:val="24"/>
        </w:rPr>
        <w:t>,</w:t>
      </w:r>
      <w:r w:rsidR="00B117EA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A90C68" w:rsidRPr="008F7F85">
        <w:rPr>
          <w:rFonts w:ascii="GHEA Grapalat" w:hAnsi="GHEA Grapalat"/>
          <w:sz w:val="24"/>
          <w:szCs w:val="24"/>
        </w:rPr>
        <w:t xml:space="preserve">այն </w:t>
      </w:r>
      <w:r w:rsidRPr="008F7F85">
        <w:rPr>
          <w:rFonts w:ascii="GHEA Grapalat" w:hAnsi="GHEA Grapalat"/>
          <w:sz w:val="24"/>
          <w:szCs w:val="24"/>
        </w:rPr>
        <w:t xml:space="preserve">պարունակում է </w:t>
      </w:r>
      <w:r w:rsidRPr="008F7F85">
        <w:rPr>
          <w:rFonts w:ascii="GHEA Grapalat" w:hAnsi="GHEA Grapalat"/>
          <w:sz w:val="24"/>
          <w:szCs w:val="24"/>
        </w:rPr>
        <w:lastRenderedPageBreak/>
        <w:t>առարկայական ոլորտի կամ ընդհանուր գործընթացների խմբի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F64834" w:rsidRPr="008F7F85">
        <w:rPr>
          <w:rFonts w:ascii="GHEA Grapalat" w:hAnsi="GHEA Grapalat"/>
          <w:sz w:val="24"/>
          <w:szCs w:val="24"/>
        </w:rPr>
        <w:t>երկ</w:t>
      </w:r>
      <w:r w:rsidR="00BE7773" w:rsidRPr="008F7F85">
        <w:rPr>
          <w:rFonts w:ascii="GHEA Grapalat" w:hAnsi="GHEA Grapalat"/>
          <w:sz w:val="24"/>
          <w:szCs w:val="24"/>
        </w:rPr>
        <w:t>տառ</w:t>
      </w:r>
      <w:r w:rsidRPr="008F7F85">
        <w:rPr>
          <w:rFonts w:ascii="GHEA Grapalat" w:hAnsi="GHEA Grapalat"/>
          <w:sz w:val="24"/>
          <w:szCs w:val="24"/>
        </w:rPr>
        <w:t xml:space="preserve"> ծածկագիր: Եթե օբյեկտը (փաստաթուղթը) օգտագործվում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բազիսային մակարդակով,</w:t>
      </w:r>
      <w:r w:rsidR="003A543B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ապա տվյալ եզրակը չի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ավորվում:</w:t>
      </w:r>
    </w:p>
    <w:p w14:paraId="7F24C2EB" w14:textId="77777777" w:rsidR="00AC3545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Ծածկագրային նշագրով հետագա եզրակները մատնանշում են ընդհանուր գործընթացների մոդելի օբյեկտների յուրաքանչյուր կատեգորիայի</w:t>
      </w:r>
      <w:r w:rsidR="00A52522" w:rsidRPr="008F7F85">
        <w:rPr>
          <w:rFonts w:ascii="GHEA Grapalat" w:hAnsi="GHEA Grapalat"/>
          <w:sz w:val="24"/>
          <w:szCs w:val="24"/>
        </w:rPr>
        <w:t>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փաստաթղթերի</w:t>
      </w:r>
      <w:r w:rsidR="00A52522" w:rsidRPr="008F7F85">
        <w:rPr>
          <w:rFonts w:ascii="GHEA Grapalat" w:hAnsi="GHEA Grapalat"/>
          <w:sz w:val="24"/>
          <w:szCs w:val="24"/>
        </w:rPr>
        <w:t>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բնորոշ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հատկանիշներ</w:t>
      </w:r>
      <w:r w:rsidR="00FE5CC4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4056BD0A" w14:textId="77777777" w:rsidR="00AC3545" w:rsidRPr="008F7F85" w:rsidRDefault="00AC3545">
      <w:pPr>
        <w:rPr>
          <w:rFonts w:ascii="GHEA Grapalat" w:eastAsia="Times New Roman" w:hAnsi="GHEA Grapalat" w:cs="Times New Roman"/>
        </w:rPr>
      </w:pPr>
    </w:p>
    <w:p w14:paraId="5A9EF249" w14:textId="77777777" w:rsidR="00686796" w:rsidRPr="008F7F85" w:rsidRDefault="00686796" w:rsidP="00577F81">
      <w:pPr>
        <w:pStyle w:val="Bodytext21"/>
        <w:shd w:val="clear" w:color="auto" w:fill="auto"/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IX. Ընդհանուր գործընթացների մոդելի օբյեկտների անվանման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կանոններ</w:t>
      </w:r>
      <w:r w:rsidR="00A52522" w:rsidRPr="008F7F85">
        <w:rPr>
          <w:rFonts w:ascii="GHEA Grapalat" w:hAnsi="GHEA Grapalat"/>
          <w:sz w:val="24"/>
          <w:szCs w:val="24"/>
        </w:rPr>
        <w:t>ը</w:t>
      </w:r>
    </w:p>
    <w:p w14:paraId="1EC1C991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76.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մոդելում կիրառվում են «Տեղեկատվական տեխնոլոգիա: Մեթատվյալների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5B6C3F" w:rsidRPr="008F7F85">
        <w:rPr>
          <w:rFonts w:ascii="GHEA Grapalat" w:hAnsi="GHEA Grapalat"/>
          <w:sz w:val="24"/>
          <w:szCs w:val="24"/>
        </w:rPr>
        <w:t>գրանցամատյան</w:t>
      </w:r>
      <w:r w:rsidR="00686796" w:rsidRPr="008F7F85">
        <w:rPr>
          <w:rFonts w:ascii="GHEA Grapalat" w:hAnsi="GHEA Grapalat"/>
          <w:sz w:val="24"/>
          <w:szCs w:val="24"/>
        </w:rPr>
        <w:t>ներ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(</w:t>
      </w:r>
      <w:r w:rsidR="006E032B" w:rsidRPr="008F7F85">
        <w:rPr>
          <w:rFonts w:ascii="GHEA Grapalat" w:hAnsi="GHEA Grapalat"/>
          <w:b/>
          <w:bCs/>
          <w:sz w:val="24"/>
          <w:szCs w:val="24"/>
        </w:rPr>
        <w:t>Մ</w:t>
      </w:r>
      <w:r w:rsidR="005B6C3F" w:rsidRPr="008F7F85">
        <w:rPr>
          <w:rFonts w:ascii="GHEA Grapalat" w:hAnsi="GHEA Grapalat"/>
          <w:b/>
          <w:bCs/>
          <w:sz w:val="24"/>
          <w:szCs w:val="24"/>
        </w:rPr>
        <w:t>ՏԳ</w:t>
      </w:r>
      <w:r w:rsidR="00686796" w:rsidRPr="008F7F85">
        <w:rPr>
          <w:rFonts w:ascii="GHEA Grapalat" w:hAnsi="GHEA Grapalat"/>
          <w:sz w:val="24"/>
          <w:szCs w:val="24"/>
        </w:rPr>
        <w:t xml:space="preserve">)։ Մաս 5. Անվանման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նույնականացման սկզբունքները»</w:t>
      </w:r>
      <w:r w:rsidR="00A52522" w:rsidRPr="008F7F85">
        <w:rPr>
          <w:rFonts w:ascii="GHEA Grapalat" w:hAnsi="GHEA Grapalat"/>
          <w:sz w:val="24"/>
          <w:szCs w:val="24"/>
        </w:rPr>
        <w:t xml:space="preserve"> </w:t>
      </w:r>
      <w:r w:rsidR="006E032B" w:rsidRPr="008F7F85">
        <w:rPr>
          <w:rFonts w:ascii="GHEA Grapalat" w:hAnsi="GHEA Grapalat"/>
          <w:sz w:val="24"/>
          <w:szCs w:val="24"/>
        </w:rPr>
        <w:t>ԻՍՕ</w:t>
      </w:r>
      <w:r w:rsidR="00BE7773" w:rsidRPr="008F7F85">
        <w:rPr>
          <w:rFonts w:ascii="GHEA Grapalat" w:hAnsi="GHEA Grapalat"/>
          <w:sz w:val="24"/>
          <w:szCs w:val="24"/>
        </w:rPr>
        <w:t>/</w:t>
      </w:r>
      <w:r w:rsidR="006E032B" w:rsidRPr="008F7F85">
        <w:rPr>
          <w:rFonts w:ascii="GHEA Grapalat" w:hAnsi="GHEA Grapalat"/>
          <w:sz w:val="24"/>
          <w:szCs w:val="24"/>
        </w:rPr>
        <w:t>ՄԷՀ</w:t>
      </w:r>
      <w:r w:rsidR="00BE7773" w:rsidRPr="008F7F85">
        <w:rPr>
          <w:rFonts w:ascii="GHEA Grapalat" w:hAnsi="GHEA Grapalat"/>
          <w:sz w:val="24"/>
          <w:szCs w:val="24"/>
        </w:rPr>
        <w:t xml:space="preserve"> 11179-5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միջազգային ստանդարտում շարադրված անվանման սկզբունքները</w:t>
      </w:r>
      <w:r w:rsidR="00A52522" w:rsidRPr="008F7F85">
        <w:rPr>
          <w:rFonts w:ascii="GHEA Grapalat" w:hAnsi="GHEA Grapalat"/>
          <w:sz w:val="24"/>
          <w:szCs w:val="24"/>
        </w:rPr>
        <w:t>։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</w:p>
    <w:p w14:paraId="0B5E7A7F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77.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օբյեկտների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անվանման դեպքում կիրառվում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կանոնները՝</w:t>
      </w:r>
    </w:p>
    <w:p w14:paraId="428E242B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իմաստաբանական կանոններ</w:t>
      </w:r>
      <w:r w:rsidR="00B8565B" w:rsidRPr="008F7F85">
        <w:rPr>
          <w:rFonts w:ascii="GHEA Grapalat" w:hAnsi="GHEA Grapalat"/>
          <w:sz w:val="24"/>
          <w:szCs w:val="24"/>
        </w:rPr>
        <w:t>.</w:t>
      </w:r>
    </w:p>
    <w:p w14:paraId="620E4AC7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շարահյուսական կանոններ</w:t>
      </w:r>
      <w:r w:rsidR="00B8565B" w:rsidRPr="008F7F85">
        <w:rPr>
          <w:rFonts w:ascii="GHEA Grapalat" w:hAnsi="GHEA Grapalat"/>
          <w:sz w:val="24"/>
          <w:szCs w:val="24"/>
        </w:rPr>
        <w:t>.</w:t>
      </w:r>
    </w:p>
    <w:p w14:paraId="5957A73B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բառապաշարային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կանոններ</w:t>
      </w:r>
      <w:r w:rsidR="00B8565B" w:rsidRPr="008F7F85">
        <w:rPr>
          <w:rFonts w:ascii="GHEA Grapalat" w:hAnsi="GHEA Grapalat"/>
          <w:sz w:val="24"/>
          <w:szCs w:val="24"/>
        </w:rPr>
        <w:t>.</w:t>
      </w:r>
    </w:p>
    <w:p w14:paraId="12B774B4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եզակիության կանոններ:</w:t>
      </w:r>
    </w:p>
    <w:p w14:paraId="2304D0F2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78.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Իմաստաբանական կանոնների կիրառումը նշանակում է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յալը</w:t>
      </w:r>
      <w:r w:rsidR="00FE5CC4" w:rsidRPr="008F7F85">
        <w:rPr>
          <w:rFonts w:ascii="GHEA Grapalat" w:hAnsi="GHEA Grapalat"/>
          <w:sz w:val="24"/>
          <w:szCs w:val="24"/>
        </w:rPr>
        <w:t>՝</w:t>
      </w:r>
    </w:p>
    <w:p w14:paraId="0AD08632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 ընթացակարգի անուն</w:t>
      </w:r>
      <w:r w:rsidR="00B8565B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արտահայտվում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բառակապակցությամբ, որը նշանակում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ընթացակարգի շրջանակներում կատարվող կոնկրետ խնդիր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7CB8DB11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գործառնության անուն</w:t>
      </w:r>
      <w:r w:rsidR="00B8565B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արտահայտվում է բառակապակցությամբ, որը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նշանակում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գործառնության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շրջանակներում կատարվող կոնկրետ գործողություն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5AB91023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ընդհանուր գործընթացի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տրանզակցիայի անուն</w:t>
      </w:r>
      <w:r w:rsidR="00B8565B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արտահայտվում է բառակապակցությամբ, որ</w:t>
      </w:r>
      <w:r w:rsidR="00B8565B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 xml:space="preserve"> որոշ</w:t>
      </w:r>
      <w:r w:rsidR="00B8565B" w:rsidRPr="008F7F85">
        <w:rPr>
          <w:rFonts w:ascii="GHEA Grapalat" w:hAnsi="GHEA Grapalat"/>
          <w:sz w:val="24"/>
          <w:szCs w:val="24"/>
        </w:rPr>
        <w:t>վ</w:t>
      </w:r>
      <w:r w:rsidRPr="008F7F85">
        <w:rPr>
          <w:rFonts w:ascii="GHEA Grapalat" w:hAnsi="GHEA Grapalat"/>
          <w:sz w:val="24"/>
          <w:szCs w:val="24"/>
        </w:rPr>
        <w:t>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տարրական փոխգործակցության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էությունը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08ACFD63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դ)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տեղեկատվական փոխգործակցության անուն</w:t>
      </w:r>
      <w:r w:rsidR="00B8565B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արտահայտվում է բառակապակցությամբ,</w:t>
      </w:r>
      <w:r w:rsidR="00B8565B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որը նշանակում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տեղեկատվական փոխգործակցության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էությունը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6F817D4D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0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 տեղեկատվական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օբյեկտի անուն</w:t>
      </w:r>
      <w:r w:rsidR="00B8565B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արտահայտվում է բառով կամ բառակապակցությամբ,</w:t>
      </w:r>
      <w:r w:rsidR="00B8565B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</w:t>
      </w:r>
      <w:r w:rsidR="00FE5CC4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 xml:space="preserve"> նշանակում </w:t>
      </w:r>
      <w:r w:rsidR="00FE5CC4" w:rsidRPr="008F7F85">
        <w:rPr>
          <w:rFonts w:ascii="GHEA Grapalat" w:hAnsi="GHEA Grapalat"/>
          <w:sz w:val="24"/>
          <w:szCs w:val="24"/>
        </w:rPr>
        <w:t xml:space="preserve">է </w:t>
      </w:r>
      <w:r w:rsidR="00686796" w:rsidRPr="008F7F85">
        <w:rPr>
          <w:rFonts w:ascii="GHEA Grapalat" w:hAnsi="GHEA Grapalat"/>
          <w:sz w:val="24"/>
          <w:szCs w:val="24"/>
        </w:rPr>
        <w:t xml:space="preserve">ընդհանուր գործընթացի համատեքստում </w:t>
      </w:r>
      <w:r w:rsidR="00C765FF" w:rsidRPr="008F7F85">
        <w:rPr>
          <w:rFonts w:ascii="GHEA Grapalat" w:hAnsi="GHEA Grapalat"/>
          <w:sz w:val="24"/>
          <w:szCs w:val="24"/>
        </w:rPr>
        <w:t>նշանակություն</w:t>
      </w:r>
      <w:r w:rsidR="00B8565B" w:rsidRPr="008F7F85">
        <w:rPr>
          <w:rFonts w:ascii="GHEA Grapalat" w:hAnsi="GHEA Grapalat"/>
          <w:sz w:val="24"/>
          <w:szCs w:val="24"/>
        </w:rPr>
        <w:t xml:space="preserve"> ունեցող</w:t>
      </w:r>
      <w:r w:rsidR="00686796" w:rsidRPr="008F7F85">
        <w:rPr>
          <w:rFonts w:ascii="GHEA Grapalat" w:hAnsi="GHEA Grapalat"/>
          <w:sz w:val="24"/>
          <w:szCs w:val="24"/>
        </w:rPr>
        <w:t xml:space="preserve"> հասկացություն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55B0F7F8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0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զ)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 տեղեկատվական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օբյեկտի վիճակի անուն</w:t>
      </w:r>
      <w:r w:rsidR="00BD1D8B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արտահայտվում է բառով կամ բառակապակցությամբ,</w:t>
      </w:r>
      <w:r w:rsidR="00BD1D8B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</w:t>
      </w:r>
      <w:r w:rsidR="00FE5CC4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 xml:space="preserve"> նշանակում </w:t>
      </w:r>
      <w:r w:rsidR="00FE5CC4" w:rsidRPr="008F7F85">
        <w:rPr>
          <w:rFonts w:ascii="GHEA Grapalat" w:hAnsi="GHEA Grapalat"/>
          <w:sz w:val="24"/>
          <w:szCs w:val="24"/>
        </w:rPr>
        <w:t>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ժամանակի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որոշակի պահի</w:t>
      </w:r>
      <w:r w:rsidR="00BD1D8B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BD1D8B" w:rsidRPr="008F7F85">
        <w:rPr>
          <w:rFonts w:ascii="GHEA Grapalat" w:hAnsi="GHEA Grapalat"/>
          <w:sz w:val="24"/>
          <w:szCs w:val="24"/>
        </w:rPr>
        <w:t>օբյեկտի վիճակ</w:t>
      </w:r>
      <w:r w:rsidR="00FD311B" w:rsidRPr="008F7F85">
        <w:rPr>
          <w:rFonts w:ascii="GHEA Grapalat" w:hAnsi="GHEA Grapalat"/>
          <w:sz w:val="24"/>
          <w:szCs w:val="24"/>
        </w:rPr>
        <w:t>ը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0125CED2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0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է)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դերի անուն</w:t>
      </w:r>
      <w:r w:rsidR="00BD1D8B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արտահայտվում է բառով կամ բառակապակցությամբ,</w:t>
      </w:r>
      <w:r w:rsidR="00BD1D8B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</w:t>
      </w:r>
      <w:r w:rsidR="00FE5CC4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 xml:space="preserve"> նշանակում </w:t>
      </w:r>
      <w:r w:rsidR="00FE5CC4" w:rsidRPr="008F7F85">
        <w:rPr>
          <w:rFonts w:ascii="GHEA Grapalat" w:hAnsi="GHEA Grapalat"/>
          <w:sz w:val="24"/>
          <w:szCs w:val="24"/>
        </w:rPr>
        <w:t xml:space="preserve">է </w:t>
      </w:r>
      <w:r w:rsidR="00686796" w:rsidRPr="008F7F85">
        <w:rPr>
          <w:rFonts w:ascii="GHEA Grapalat" w:hAnsi="GHEA Grapalat"/>
          <w:sz w:val="24"/>
          <w:szCs w:val="24"/>
        </w:rPr>
        <w:t>տեղեկատվական փոխգործակցության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շրջանակներում մասնակցի կողմից կատարվող կոնկրետ գործառույթ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227C0D15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0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հաղորդագրության անուն</w:t>
      </w:r>
      <w:r w:rsidR="00FC554C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արտահայտվում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բառակապակցությամբ,</w:t>
      </w:r>
      <w:r w:rsidR="00FC554C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որը նշանակում է տեղեկատվական փոխանակմամբ փոխանցվող տվյալների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ամբողջություն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0C0E9A5A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0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թ)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էլեկտրոնային փաստաթղթի (տեղեկությունների) կառուցվածքի անուն</w:t>
      </w:r>
      <w:r w:rsidR="00FC554C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արտահայտվում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բառակապակցությամբ, որը նշանակում է էլեկտրոնային փաստաթղթի (տեղեկությունների)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կազմում տվյալների լիակատար ամբողջություն</w:t>
      </w:r>
      <w:r w:rsidR="00FC554C" w:rsidRPr="008F7F85">
        <w:rPr>
          <w:rFonts w:ascii="GHEA Grapalat" w:hAnsi="GHEA Grapalat"/>
          <w:sz w:val="24"/>
          <w:szCs w:val="24"/>
        </w:rPr>
        <w:t>.</w:t>
      </w:r>
    </w:p>
    <w:p w14:paraId="274424C2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0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ժ)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տվյալների տարրի անվան </w:t>
      </w:r>
      <w:r w:rsidR="00FC554C" w:rsidRPr="008F7F85">
        <w:rPr>
          <w:rFonts w:ascii="GHEA Grapalat" w:hAnsi="GHEA Grapalat"/>
          <w:sz w:val="24"/>
          <w:szCs w:val="24"/>
        </w:rPr>
        <w:t>առնչությամբ</w:t>
      </w:r>
      <w:r w:rsidR="00FE5CC4" w:rsidRPr="008F7F85">
        <w:rPr>
          <w:rFonts w:ascii="GHEA Grapalat" w:hAnsi="GHEA Grapalat"/>
          <w:sz w:val="24"/>
          <w:szCs w:val="24"/>
        </w:rPr>
        <w:t>՝</w:t>
      </w:r>
    </w:p>
    <w:p w14:paraId="7C42EF31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0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տվյալների տարրի անվան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մասեր</w:t>
      </w:r>
      <w:r w:rsidR="00FE5CC4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առանձին եզրույթներ</w:t>
      </w:r>
      <w:r w:rsidR="00FC554C" w:rsidRPr="008F7F85">
        <w:rPr>
          <w:rFonts w:ascii="GHEA Grapalat" w:hAnsi="GHEA Grapalat"/>
          <w:sz w:val="24"/>
          <w:szCs w:val="24"/>
        </w:rPr>
        <w:t xml:space="preserve"> են</w:t>
      </w:r>
      <w:r w:rsidRPr="008F7F85">
        <w:rPr>
          <w:rFonts w:ascii="GHEA Grapalat" w:hAnsi="GHEA Grapalat"/>
          <w:sz w:val="24"/>
          <w:szCs w:val="24"/>
        </w:rPr>
        <w:t>, որոնք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նշանակում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տվյալների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տարրի հասկացությունը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ներկայացնելու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դասը</w:t>
      </w:r>
      <w:r w:rsidR="00FD311B" w:rsidRPr="008F7F85">
        <w:rPr>
          <w:rFonts w:ascii="GHEA Grapalat" w:hAnsi="GHEA Grapalat"/>
          <w:sz w:val="24"/>
          <w:szCs w:val="24"/>
        </w:rPr>
        <w:t>,</w:t>
      </w:r>
    </w:p>
    <w:p w14:paraId="2EDF22A6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0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տվյալների տարրի հասկացության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նշագիրը հարաբերակցում է տվյալների տարր</w:t>
      </w:r>
      <w:r w:rsidR="00A04D8C" w:rsidRPr="008F7F85">
        <w:rPr>
          <w:rFonts w:ascii="GHEA Grapalat" w:hAnsi="GHEA Grapalat"/>
          <w:sz w:val="24"/>
          <w:szCs w:val="24"/>
        </w:rPr>
        <w:t>ն իրական աշխարհի այն օբյեկտի (եր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04D8C" w:rsidRPr="008F7F85">
        <w:rPr>
          <w:rFonts w:ascii="GHEA Grapalat" w:hAnsi="GHEA Grapalat"/>
          <w:sz w:val="24"/>
          <w:szCs w:val="24"/>
        </w:rPr>
        <w:t>ույթի) հետ, որ</w:t>
      </w:r>
      <w:r w:rsidR="00E1477D" w:rsidRPr="008F7F85">
        <w:rPr>
          <w:rFonts w:ascii="GHEA Grapalat" w:hAnsi="GHEA Grapalat"/>
          <w:sz w:val="24"/>
          <w:szCs w:val="24"/>
        </w:rPr>
        <w:t>ը</w:t>
      </w:r>
      <w:r w:rsidR="00A04D8C" w:rsidRPr="008F7F85">
        <w:rPr>
          <w:rFonts w:ascii="GHEA Grapalat" w:hAnsi="GHEA Grapalat"/>
          <w:sz w:val="24"/>
          <w:szCs w:val="24"/>
        </w:rPr>
        <w:t xml:space="preserve"> որոշվում է </w:t>
      </w:r>
      <w:r w:rsidRPr="008F7F85">
        <w:rPr>
          <w:rFonts w:ascii="GHEA Grapalat" w:hAnsi="GHEA Grapalat"/>
          <w:sz w:val="24"/>
          <w:szCs w:val="24"/>
        </w:rPr>
        <w:t>որ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E1477D" w:rsidRPr="008F7F85">
        <w:rPr>
          <w:rFonts w:ascii="GHEA Grapalat" w:hAnsi="GHEA Grapalat"/>
          <w:sz w:val="24"/>
          <w:szCs w:val="24"/>
        </w:rPr>
        <w:t>է</w:t>
      </w:r>
      <w:r w:rsidRPr="008F7F85">
        <w:rPr>
          <w:rFonts w:ascii="GHEA Grapalat" w:hAnsi="GHEA Grapalat"/>
          <w:sz w:val="24"/>
          <w:szCs w:val="24"/>
        </w:rPr>
        <w:t xml:space="preserve"> կոնկրետ պատկերացումից անկախ: Տվյալների տարրի անվան կազմի մեջ մտնում է հասկացությունը նշանակող միայն մեկ եզրույթ</w:t>
      </w:r>
      <w:r w:rsidR="00FD311B" w:rsidRPr="008F7F85">
        <w:rPr>
          <w:rFonts w:ascii="GHEA Grapalat" w:hAnsi="GHEA Grapalat"/>
          <w:sz w:val="24"/>
          <w:szCs w:val="24"/>
        </w:rPr>
        <w:t>,</w:t>
      </w:r>
    </w:p>
    <w:p w14:paraId="4141157E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0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ներկայացման դասի նշագր</w:t>
      </w:r>
      <w:r w:rsidR="00221E79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>տրվում են հնարավոր նշանակությունները</w:t>
      </w:r>
      <w:r w:rsidRPr="008F7F85">
        <w:rPr>
          <w:rFonts w:ascii="GHEA Grapalat" w:hAnsi="GHEA Grapalat"/>
          <w:sz w:val="24"/>
          <w:szCs w:val="24"/>
        </w:rPr>
        <w:t>,</w:t>
      </w:r>
      <w:r w:rsidR="00221E7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որոնք ընդունում է տվյալների տարրը: Տվյալների տարրի անվան կազմի մեջ մտնում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ներկայացման դասը նշանակող միայն մեկ եզրույթ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78E25EC8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ժ</w:t>
      </w:r>
      <w:r w:rsidR="00333676" w:rsidRPr="008F7F85">
        <w:rPr>
          <w:rFonts w:ascii="GHEA Grapalat" w:hAnsi="GHEA Grapalat"/>
          <w:sz w:val="24"/>
          <w:szCs w:val="24"/>
        </w:rPr>
        <w:t>ա</w:t>
      </w:r>
      <w:r w:rsidR="00AC3545" w:rsidRPr="008F7F85">
        <w:rPr>
          <w:rFonts w:ascii="GHEA Grapalat" w:hAnsi="GHEA Grapalat"/>
          <w:sz w:val="24"/>
          <w:szCs w:val="24"/>
        </w:rPr>
        <w:t>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տվյալների տիպի անվան մասերը առանձին եզրույթներ</w:t>
      </w:r>
      <w:r w:rsidR="001C5E6B" w:rsidRPr="008F7F85">
        <w:rPr>
          <w:rFonts w:ascii="GHEA Grapalat" w:hAnsi="GHEA Grapalat"/>
          <w:sz w:val="24"/>
          <w:szCs w:val="24"/>
        </w:rPr>
        <w:t xml:space="preserve"> են</w:t>
      </w:r>
      <w:r w:rsidRPr="008F7F85">
        <w:rPr>
          <w:rFonts w:ascii="GHEA Grapalat" w:hAnsi="GHEA Grapalat"/>
          <w:sz w:val="24"/>
          <w:szCs w:val="24"/>
        </w:rPr>
        <w:t xml:space="preserve">, որոնք նշանակում են որակավորիչ, հասկացություն, </w:t>
      </w:r>
      <w:r w:rsidR="001C5E6B" w:rsidRPr="008F7F85">
        <w:rPr>
          <w:rFonts w:ascii="GHEA Grapalat" w:hAnsi="GHEA Grapalat"/>
          <w:sz w:val="24"/>
          <w:szCs w:val="24"/>
        </w:rPr>
        <w:t>նշանակություն</w:t>
      </w:r>
      <w:r w:rsidRPr="008F7F85">
        <w:rPr>
          <w:rFonts w:ascii="GHEA Grapalat" w:hAnsi="GHEA Grapalat"/>
          <w:sz w:val="24"/>
          <w:szCs w:val="24"/>
        </w:rPr>
        <w:t>ների ոլորտ, ի</w:t>
      </w:r>
      <w:r w:rsidR="00DF6265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«Տիպ» եզրույթը</w:t>
      </w:r>
      <w:r w:rsidR="00E1477D" w:rsidRPr="008F7F85">
        <w:rPr>
          <w:rFonts w:ascii="GHEA Grapalat" w:hAnsi="GHEA Grapalat"/>
          <w:sz w:val="24"/>
          <w:szCs w:val="24"/>
        </w:rPr>
        <w:t>՝</w:t>
      </w:r>
    </w:p>
    <w:p w14:paraId="1F5B20F5" w14:textId="77777777" w:rsidR="00686796" w:rsidRPr="008F7F85" w:rsidRDefault="001E6B02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դասա</w:t>
      </w:r>
      <w:r w:rsidR="00686796" w:rsidRPr="008F7F85">
        <w:rPr>
          <w:rFonts w:ascii="GHEA Grapalat" w:hAnsi="GHEA Grapalat"/>
          <w:sz w:val="24"/>
          <w:szCs w:val="24"/>
        </w:rPr>
        <w:t>կար</w:t>
      </w:r>
      <w:r w:rsidRPr="008F7F85">
        <w:rPr>
          <w:rFonts w:ascii="GHEA Grapalat" w:hAnsi="GHEA Grapalat"/>
          <w:sz w:val="24"/>
          <w:szCs w:val="24"/>
        </w:rPr>
        <w:t>գ</w:t>
      </w:r>
      <w:r w:rsidR="00686796" w:rsidRPr="008F7F85">
        <w:rPr>
          <w:rFonts w:ascii="GHEA Grapalat" w:hAnsi="GHEA Grapalat"/>
          <w:sz w:val="24"/>
          <w:szCs w:val="24"/>
        </w:rPr>
        <w:t>չի նշագ</w:t>
      </w:r>
      <w:r w:rsidR="00E1477D" w:rsidRPr="008F7F85">
        <w:rPr>
          <w:rFonts w:ascii="GHEA Grapalat" w:hAnsi="GHEA Grapalat"/>
          <w:sz w:val="24"/>
          <w:szCs w:val="24"/>
        </w:rPr>
        <w:t>ի</w:t>
      </w:r>
      <w:r w:rsidR="00686796" w:rsidRPr="008F7F85">
        <w:rPr>
          <w:rFonts w:ascii="GHEA Grapalat" w:hAnsi="GHEA Grapalat"/>
          <w:sz w:val="24"/>
          <w:szCs w:val="24"/>
        </w:rPr>
        <w:t>ր</w:t>
      </w:r>
      <w:r w:rsidR="00E1477D" w:rsidRPr="008F7F85">
        <w:rPr>
          <w:rFonts w:ascii="GHEA Grapalat" w:hAnsi="GHEA Grapalat"/>
          <w:sz w:val="24"/>
          <w:szCs w:val="24"/>
        </w:rPr>
        <w:t>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հստակեց</w:t>
      </w:r>
      <w:r w:rsidR="00E1477D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ում է հասկացությունը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նախատեսված է մեկ հասկացության վրա </w:t>
      </w:r>
      <w:r w:rsidR="000435B3" w:rsidRPr="008F7F85">
        <w:rPr>
          <w:rFonts w:ascii="GHEA Grapalat" w:hAnsi="GHEA Grapalat"/>
          <w:sz w:val="24"/>
          <w:szCs w:val="24"/>
        </w:rPr>
        <w:t>հիմն</w:t>
      </w:r>
      <w:r w:rsidR="00686796" w:rsidRPr="008F7F85">
        <w:rPr>
          <w:rFonts w:ascii="GHEA Grapalat" w:hAnsi="GHEA Grapalat"/>
          <w:sz w:val="24"/>
          <w:szCs w:val="24"/>
        </w:rPr>
        <w:t>ված տվյալների տարբեր տիպերի իմաստային տարբերություններ</w:t>
      </w:r>
      <w:r w:rsidR="000B11C7" w:rsidRPr="008F7F85">
        <w:rPr>
          <w:rFonts w:ascii="GHEA Grapalat" w:hAnsi="GHEA Grapalat"/>
          <w:sz w:val="24"/>
          <w:szCs w:val="24"/>
        </w:rPr>
        <w:t>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նշելու համար</w:t>
      </w:r>
      <w:r w:rsidR="00A25E20" w:rsidRPr="008F7F85">
        <w:rPr>
          <w:rFonts w:ascii="GHEA Grapalat" w:hAnsi="GHEA Grapalat"/>
          <w:sz w:val="24"/>
          <w:szCs w:val="24"/>
        </w:rPr>
        <w:t>,</w:t>
      </w:r>
    </w:p>
    <w:p w14:paraId="060C2C0D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հասկացության նշագիրը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հարաբերակցում է տվյալների տիպ</w:t>
      </w:r>
      <w:r w:rsidR="00E1477D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իրական աշխարհի օբյեկտի </w:t>
      </w:r>
      <w:r w:rsidR="000B11C7" w:rsidRPr="008F7F85">
        <w:rPr>
          <w:rFonts w:ascii="GHEA Grapalat" w:hAnsi="GHEA Grapalat"/>
          <w:sz w:val="24"/>
          <w:szCs w:val="24"/>
        </w:rPr>
        <w:t>(եր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0B11C7" w:rsidRPr="008F7F85">
        <w:rPr>
          <w:rFonts w:ascii="GHEA Grapalat" w:hAnsi="GHEA Grapalat"/>
          <w:sz w:val="24"/>
          <w:szCs w:val="24"/>
        </w:rPr>
        <w:t xml:space="preserve">ույթի) </w:t>
      </w:r>
      <w:r w:rsidRPr="008F7F85">
        <w:rPr>
          <w:rFonts w:ascii="GHEA Grapalat" w:hAnsi="GHEA Grapalat"/>
          <w:sz w:val="24"/>
          <w:szCs w:val="24"/>
        </w:rPr>
        <w:t>հետ</w:t>
      </w:r>
      <w:r w:rsidR="000B11C7" w:rsidRPr="008F7F85">
        <w:rPr>
          <w:rFonts w:ascii="GHEA Grapalat" w:hAnsi="GHEA Grapalat"/>
          <w:sz w:val="24"/>
          <w:szCs w:val="24"/>
        </w:rPr>
        <w:t xml:space="preserve">՝ </w:t>
      </w:r>
      <w:r w:rsidRPr="008F7F85">
        <w:rPr>
          <w:rFonts w:ascii="GHEA Grapalat" w:hAnsi="GHEA Grapalat"/>
          <w:sz w:val="24"/>
          <w:szCs w:val="24"/>
        </w:rPr>
        <w:t>կոնկրետ պատկերացումից</w:t>
      </w:r>
      <w:r w:rsidR="000B11C7" w:rsidRPr="008F7F85">
        <w:rPr>
          <w:rFonts w:ascii="GHEA Grapalat" w:hAnsi="GHEA Grapalat"/>
          <w:sz w:val="24"/>
          <w:szCs w:val="24"/>
        </w:rPr>
        <w:t xml:space="preserve"> անկախ</w:t>
      </w:r>
      <w:r w:rsidRPr="008F7F85">
        <w:rPr>
          <w:rFonts w:ascii="GHEA Grapalat" w:hAnsi="GHEA Grapalat"/>
          <w:sz w:val="24"/>
          <w:szCs w:val="24"/>
        </w:rPr>
        <w:t>: Տվյալների տիպի անվան կազմի մեջ մտնում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է հասկացություն նշանակող միայն մեկ եզրույթ</w:t>
      </w:r>
      <w:r w:rsidR="00A25E20" w:rsidRPr="008F7F85">
        <w:rPr>
          <w:rFonts w:ascii="GHEA Grapalat" w:hAnsi="GHEA Grapalat"/>
          <w:sz w:val="24"/>
          <w:szCs w:val="24"/>
        </w:rPr>
        <w:t>,</w:t>
      </w:r>
    </w:p>
    <w:p w14:paraId="1C02A86C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արժեքների ոլորտի նշագիրը բնութագրում է տվյալների տիպով որոշվող թույլատրելի ա</w:t>
      </w:r>
      <w:r w:rsidR="00E53C6B" w:rsidRPr="008F7F85">
        <w:rPr>
          <w:rFonts w:ascii="GHEA Grapalat" w:hAnsi="GHEA Grapalat"/>
          <w:sz w:val="24"/>
          <w:szCs w:val="24"/>
        </w:rPr>
        <w:t>ր</w:t>
      </w:r>
      <w:r w:rsidRPr="008F7F85">
        <w:rPr>
          <w:rFonts w:ascii="GHEA Grapalat" w:hAnsi="GHEA Grapalat"/>
          <w:sz w:val="24"/>
          <w:szCs w:val="24"/>
        </w:rPr>
        <w:t>ժեքների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սահմանափակումները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նախատեսված է մեկ հասկացության վրա </w:t>
      </w:r>
      <w:r w:rsidR="000435B3" w:rsidRPr="008F7F85">
        <w:rPr>
          <w:rFonts w:ascii="GHEA Grapalat" w:hAnsi="GHEA Grapalat"/>
          <w:sz w:val="24"/>
          <w:szCs w:val="24"/>
        </w:rPr>
        <w:t>հիմն</w:t>
      </w:r>
      <w:r w:rsidRPr="008F7F85">
        <w:rPr>
          <w:rFonts w:ascii="GHEA Grapalat" w:hAnsi="GHEA Grapalat"/>
          <w:sz w:val="24"/>
          <w:szCs w:val="24"/>
        </w:rPr>
        <w:t xml:space="preserve">ված տվյալների տարբեր տիպերի </w:t>
      </w:r>
      <w:r w:rsidR="000435B3" w:rsidRPr="008F7F85">
        <w:rPr>
          <w:rFonts w:ascii="GHEA Grapalat" w:hAnsi="GHEA Grapalat"/>
          <w:sz w:val="24"/>
          <w:szCs w:val="24"/>
        </w:rPr>
        <w:t>ֆորմալ</w:t>
      </w:r>
      <w:r w:rsidRPr="008F7F85">
        <w:rPr>
          <w:rFonts w:ascii="GHEA Grapalat" w:hAnsi="GHEA Grapalat"/>
          <w:sz w:val="24"/>
          <w:szCs w:val="24"/>
        </w:rPr>
        <w:t xml:space="preserve"> տարբերություններ</w:t>
      </w:r>
      <w:r w:rsidR="000A768C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նշելու համար</w:t>
      </w:r>
      <w:r w:rsidR="00FE5CC4" w:rsidRPr="008F7F85">
        <w:rPr>
          <w:rFonts w:ascii="GHEA Grapalat" w:hAnsi="GHEA Grapalat"/>
          <w:sz w:val="24"/>
          <w:szCs w:val="24"/>
        </w:rPr>
        <w:t>.</w:t>
      </w:r>
    </w:p>
    <w:p w14:paraId="2D03E577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ժբ)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պարզ տիպի անունը </w:t>
      </w:r>
      <w:r w:rsidR="00DA1E36" w:rsidRPr="008F7F85">
        <w:rPr>
          <w:rFonts w:ascii="GHEA Grapalat" w:hAnsi="GHEA Grapalat"/>
          <w:sz w:val="24"/>
          <w:szCs w:val="24"/>
        </w:rPr>
        <w:t xml:space="preserve">հասկացություն նշանակող </w:t>
      </w:r>
      <w:r w:rsidR="00686796" w:rsidRPr="008F7F85">
        <w:rPr>
          <w:rFonts w:ascii="GHEA Grapalat" w:hAnsi="GHEA Grapalat"/>
          <w:sz w:val="24"/>
          <w:szCs w:val="24"/>
        </w:rPr>
        <w:t>եզրույթ</w:t>
      </w:r>
      <w:r w:rsidR="00DA1E36" w:rsidRPr="008F7F85">
        <w:rPr>
          <w:rFonts w:ascii="GHEA Grapalat" w:hAnsi="GHEA Grapalat"/>
          <w:sz w:val="24"/>
          <w:szCs w:val="24"/>
        </w:rPr>
        <w:t xml:space="preserve"> է</w:t>
      </w:r>
      <w:r w:rsidR="00FE5CC4" w:rsidRPr="008F7F85">
        <w:rPr>
          <w:rFonts w:ascii="GHEA Grapalat" w:hAnsi="GHEA Grapalat"/>
          <w:sz w:val="24"/>
          <w:szCs w:val="24"/>
        </w:rPr>
        <w:t>:</w:t>
      </w:r>
    </w:p>
    <w:p w14:paraId="0986E2D8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79.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Շարահյուսական կանոնների կիրառումը նշանակում է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յալը</w:t>
      </w:r>
      <w:r w:rsidR="00614E41" w:rsidRPr="008F7F85">
        <w:rPr>
          <w:rFonts w:ascii="GHEA Grapalat" w:hAnsi="GHEA Grapalat"/>
          <w:sz w:val="24"/>
          <w:szCs w:val="24"/>
        </w:rPr>
        <w:t>՝</w:t>
      </w:r>
    </w:p>
    <w:p w14:paraId="16B93F6E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շրջանակներում փոխգործակցության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մոդելի օբյեկտների անուններում եզրույթների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հաջորդա</w:t>
      </w:r>
      <w:r w:rsidR="00743C41" w:rsidRPr="008F7F85">
        <w:rPr>
          <w:rFonts w:ascii="GHEA Grapalat" w:hAnsi="GHEA Grapalat"/>
          <w:sz w:val="24"/>
          <w:szCs w:val="24"/>
        </w:rPr>
        <w:t>կա</w:t>
      </w:r>
      <w:r w:rsidR="00686796" w:rsidRPr="008F7F85">
        <w:rPr>
          <w:rFonts w:ascii="GHEA Grapalat" w:hAnsi="GHEA Grapalat"/>
          <w:sz w:val="24"/>
          <w:szCs w:val="24"/>
        </w:rPr>
        <w:t>ն</w:t>
      </w:r>
      <w:r w:rsidR="00743C41" w:rsidRPr="008F7F85">
        <w:rPr>
          <w:rFonts w:ascii="GHEA Grapalat" w:hAnsi="GHEA Grapalat"/>
          <w:sz w:val="24"/>
          <w:szCs w:val="24"/>
        </w:rPr>
        <w:t>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կարգը համապատասխանում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ռուսերենում բառակապակցությունների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կառուց</w:t>
      </w:r>
      <w:r w:rsidR="00743C41" w:rsidRPr="008F7F85">
        <w:rPr>
          <w:rFonts w:ascii="GHEA Grapalat" w:hAnsi="GHEA Grapalat"/>
          <w:sz w:val="24"/>
          <w:szCs w:val="24"/>
        </w:rPr>
        <w:t>վածքին</w:t>
      </w:r>
      <w:r w:rsidR="00614E41" w:rsidRPr="008F7F85">
        <w:rPr>
          <w:rFonts w:ascii="GHEA Grapalat" w:hAnsi="GHEA Grapalat"/>
          <w:sz w:val="24"/>
          <w:szCs w:val="24"/>
        </w:rPr>
        <w:t>.</w:t>
      </w:r>
    </w:p>
    <w:p w14:paraId="5BC312F6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ընթացակարգերի, գործառնությունների, տրանզակցիաների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տեղեկատվական փոխգործակցությունների անվան մեջ բառակապակցությունում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առաջին </w:t>
      </w:r>
      <w:r w:rsidR="00743C41" w:rsidRPr="008F7F85">
        <w:rPr>
          <w:rFonts w:ascii="GHEA Grapalat" w:hAnsi="GHEA Grapalat"/>
          <w:sz w:val="24"/>
          <w:szCs w:val="24"/>
        </w:rPr>
        <w:t>բառ</w:t>
      </w:r>
      <w:r w:rsidR="00686796" w:rsidRPr="008F7F85">
        <w:rPr>
          <w:rFonts w:ascii="GHEA Grapalat" w:hAnsi="GHEA Grapalat"/>
          <w:sz w:val="24"/>
          <w:szCs w:val="24"/>
        </w:rPr>
        <w:t>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գործողության նշագիրն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է</w:t>
      </w:r>
      <w:r w:rsidR="00614E41" w:rsidRPr="008F7F85">
        <w:rPr>
          <w:rFonts w:ascii="GHEA Grapalat" w:hAnsi="GHEA Grapalat"/>
          <w:sz w:val="24"/>
          <w:szCs w:val="24"/>
        </w:rPr>
        <w:t>.</w:t>
      </w:r>
    </w:p>
    <w:p w14:paraId="65BB4374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տեղեկատվական օբյեկտի վիճակը նշագրվում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եզակի թվի </w:t>
      </w:r>
      <w:r w:rsidR="00385DC0" w:rsidRPr="008F7F85">
        <w:rPr>
          <w:rFonts w:ascii="GHEA Grapalat" w:hAnsi="GHEA Grapalat"/>
          <w:sz w:val="24"/>
          <w:szCs w:val="24"/>
        </w:rPr>
        <w:t>չեզոք</w:t>
      </w:r>
      <w:r w:rsidR="00686796" w:rsidRPr="008F7F85">
        <w:rPr>
          <w:rFonts w:ascii="GHEA Grapalat" w:hAnsi="GHEA Grapalat"/>
          <w:sz w:val="24"/>
          <w:szCs w:val="24"/>
        </w:rPr>
        <w:t xml:space="preserve"> սեռի անցյալ ժամանակի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C056B1" w:rsidRPr="008F7F85">
        <w:rPr>
          <w:rFonts w:ascii="GHEA Grapalat" w:hAnsi="GHEA Grapalat"/>
          <w:sz w:val="24"/>
          <w:szCs w:val="24"/>
        </w:rPr>
        <w:t>կրավորական</w:t>
      </w:r>
      <w:r w:rsidR="00686796" w:rsidRPr="008F7F85">
        <w:rPr>
          <w:rFonts w:ascii="GHEA Grapalat" w:hAnsi="GHEA Grapalat"/>
          <w:sz w:val="24"/>
          <w:szCs w:val="24"/>
        </w:rPr>
        <w:t xml:space="preserve"> դերբայի </w:t>
      </w:r>
      <w:r w:rsidR="00C056B1" w:rsidRPr="008F7F85">
        <w:rPr>
          <w:rFonts w:ascii="GHEA Grapalat" w:hAnsi="GHEA Grapalat"/>
          <w:sz w:val="24"/>
          <w:szCs w:val="24"/>
        </w:rPr>
        <w:t>կարճ</w:t>
      </w:r>
      <w:r w:rsidR="00686796" w:rsidRPr="008F7F85">
        <w:rPr>
          <w:rFonts w:ascii="GHEA Grapalat" w:hAnsi="GHEA Grapalat"/>
          <w:sz w:val="24"/>
          <w:szCs w:val="24"/>
        </w:rPr>
        <w:t xml:space="preserve">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</w:t>
      </w:r>
      <w:r w:rsidR="00C34FF3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բացառությամբ այն դեպքերի,</w:t>
      </w:r>
      <w:r w:rsidR="00C056B1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երբ տեղեկատվական օբյեկտի կենսական ցիկլը ներառում է տվյալների փոխանակման կամ փաստաթղթերի տրամադրման հետ կապված </w:t>
      </w:r>
      <w:r w:rsidR="00C056B1" w:rsidRPr="008F7F85">
        <w:rPr>
          <w:rFonts w:ascii="GHEA Grapalat" w:hAnsi="GHEA Grapalat"/>
          <w:sz w:val="24"/>
          <w:szCs w:val="24"/>
        </w:rPr>
        <w:t>բազմաթիվ</w:t>
      </w:r>
      <w:r w:rsidR="00686796" w:rsidRPr="008F7F85">
        <w:rPr>
          <w:rFonts w:ascii="GHEA Grapalat" w:hAnsi="GHEA Grapalat"/>
          <w:sz w:val="24"/>
          <w:szCs w:val="24"/>
        </w:rPr>
        <w:t xml:space="preserve"> վիճակներ</w:t>
      </w:r>
      <w:r w:rsidR="00C056B1" w:rsidRPr="008F7F85">
        <w:rPr>
          <w:rFonts w:ascii="GHEA Grapalat" w:hAnsi="GHEA Grapalat"/>
          <w:sz w:val="24"/>
          <w:szCs w:val="24"/>
        </w:rPr>
        <w:t>։</w:t>
      </w:r>
      <w:r w:rsidR="00686796" w:rsidRPr="008F7F85">
        <w:rPr>
          <w:rFonts w:ascii="GHEA Grapalat" w:hAnsi="GHEA Grapalat"/>
          <w:sz w:val="24"/>
          <w:szCs w:val="24"/>
        </w:rPr>
        <w:t xml:space="preserve"> Այդ դեպքում տեղեկատվական օբյեկտի վիճակի անվան մեջ </w:t>
      </w:r>
      <w:r w:rsidR="00686796" w:rsidRPr="008F7F85">
        <w:rPr>
          <w:rFonts w:ascii="GHEA Grapalat" w:hAnsi="GHEA Grapalat"/>
          <w:sz w:val="24"/>
          <w:szCs w:val="24"/>
        </w:rPr>
        <w:lastRenderedPageBreak/>
        <w:t xml:space="preserve">ներառվում </w:t>
      </w:r>
      <w:r w:rsidR="00F87145" w:rsidRPr="008F7F85">
        <w:rPr>
          <w:rFonts w:ascii="GHEA Grapalat" w:hAnsi="GHEA Grapalat"/>
          <w:sz w:val="24"/>
          <w:szCs w:val="24"/>
        </w:rPr>
        <w:t xml:space="preserve">են </w:t>
      </w:r>
      <w:r w:rsidR="00686796" w:rsidRPr="008F7F85">
        <w:rPr>
          <w:rFonts w:ascii="GHEA Grapalat" w:hAnsi="GHEA Grapalat"/>
          <w:sz w:val="24"/>
          <w:szCs w:val="24"/>
        </w:rPr>
        <w:t xml:space="preserve">հաղորդագրության կամ փաստաթղթի անունը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դրա </w:t>
      </w:r>
      <w:r w:rsidR="00C056B1" w:rsidRPr="008F7F85">
        <w:rPr>
          <w:rFonts w:ascii="GHEA Grapalat" w:hAnsi="GHEA Grapalat"/>
          <w:sz w:val="24"/>
          <w:szCs w:val="24"/>
        </w:rPr>
        <w:t>նկատմամբ</w:t>
      </w:r>
      <w:r w:rsidR="00686796" w:rsidRPr="008F7F85">
        <w:rPr>
          <w:rFonts w:ascii="GHEA Grapalat" w:hAnsi="GHEA Grapalat"/>
          <w:sz w:val="24"/>
          <w:szCs w:val="24"/>
        </w:rPr>
        <w:t xml:space="preserve"> գործողության նշումը</w:t>
      </w:r>
      <w:r w:rsidR="00C056B1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(օրինակ՝</w:t>
      </w:r>
      <w:r w:rsidR="00F64834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«հայտը ստացված է»,</w:t>
      </w:r>
      <w:r w:rsidR="00BC7692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«ծանուցումը ուղարկված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է»)</w:t>
      </w:r>
      <w:r w:rsidR="00614E41" w:rsidRPr="008F7F85">
        <w:rPr>
          <w:rFonts w:ascii="GHEA Grapalat" w:hAnsi="GHEA Grapalat"/>
          <w:sz w:val="24"/>
          <w:szCs w:val="24"/>
        </w:rPr>
        <w:t>.</w:t>
      </w:r>
    </w:p>
    <w:p w14:paraId="5C179C0B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դերը նշագրվում է մեկ գոյական անունով</w:t>
      </w:r>
      <w:r w:rsidR="00C34FF3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բացառությամբ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այն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դեպքերի, երբ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փոխգործակցությունը բազմաքայլ է</w:t>
      </w:r>
      <w:r w:rsidR="00F87145" w:rsidRPr="008F7F85">
        <w:rPr>
          <w:rFonts w:ascii="GHEA Grapalat" w:hAnsi="GHEA Grapalat"/>
          <w:sz w:val="24"/>
          <w:szCs w:val="24"/>
        </w:rPr>
        <w:t>,</w:t>
      </w:r>
      <w:r w:rsidR="00686796" w:rsidRPr="008F7F85">
        <w:rPr>
          <w:rFonts w:ascii="GHEA Grapalat" w:hAnsi="GHEA Grapalat"/>
          <w:sz w:val="24"/>
          <w:szCs w:val="24"/>
        </w:rPr>
        <w:t xml:space="preserve"> կամ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մասնակցի կողմից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կատարվող դերը կ</w:t>
      </w:r>
      <w:r w:rsidR="002D01EB" w:rsidRPr="008F7F85">
        <w:rPr>
          <w:rFonts w:ascii="GHEA Grapalat" w:hAnsi="GHEA Grapalat"/>
          <w:sz w:val="24"/>
          <w:szCs w:val="24"/>
        </w:rPr>
        <w:t>ենտրոնացն</w:t>
      </w:r>
      <w:r w:rsidR="00686796" w:rsidRPr="008F7F85">
        <w:rPr>
          <w:rFonts w:ascii="GHEA Grapalat" w:hAnsi="GHEA Grapalat"/>
          <w:sz w:val="24"/>
          <w:szCs w:val="24"/>
        </w:rPr>
        <w:t xml:space="preserve">ում է </w:t>
      </w:r>
      <w:r w:rsidR="00C34FF3" w:rsidRPr="008F7F85">
        <w:rPr>
          <w:rFonts w:ascii="GHEA Grapalat" w:hAnsi="GHEA Grapalat"/>
          <w:sz w:val="24"/>
          <w:szCs w:val="24"/>
        </w:rPr>
        <w:t xml:space="preserve">բազմաթիվ </w:t>
      </w:r>
      <w:r w:rsidR="00686796" w:rsidRPr="008F7F85">
        <w:rPr>
          <w:rFonts w:ascii="GHEA Grapalat" w:hAnsi="GHEA Grapalat"/>
          <w:sz w:val="24"/>
          <w:szCs w:val="24"/>
        </w:rPr>
        <w:t>գործառույթներ: Այդ դեպքում անվան մեջ ներառվում են պարզաբանող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կառուցվածքներ (օրինակ՝</w:t>
      </w:r>
      <w:r w:rsidR="00C9189C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«տվյալների բազայի </w:t>
      </w:r>
      <w:r w:rsidR="002C41FE" w:rsidRPr="008F7F85">
        <w:rPr>
          <w:rFonts w:ascii="GHEA Grapalat" w:hAnsi="GHEA Grapalat"/>
          <w:sz w:val="24"/>
          <w:szCs w:val="24"/>
        </w:rPr>
        <w:t>տիրապետող</w:t>
      </w:r>
      <w:r w:rsidR="00686796" w:rsidRPr="008F7F85">
        <w:rPr>
          <w:rFonts w:ascii="GHEA Grapalat" w:hAnsi="GHEA Grapalat"/>
          <w:sz w:val="24"/>
          <w:szCs w:val="24"/>
        </w:rPr>
        <w:t>», «փոխգործակցության համակարգող»)</w:t>
      </w:r>
      <w:r w:rsidR="00614E41" w:rsidRPr="008F7F85">
        <w:rPr>
          <w:rFonts w:ascii="GHEA Grapalat" w:hAnsi="GHEA Grapalat"/>
          <w:sz w:val="24"/>
          <w:szCs w:val="24"/>
        </w:rPr>
        <w:t>.</w:t>
      </w:r>
    </w:p>
    <w:p w14:paraId="10CA4936" w14:textId="77777777" w:rsidR="00686796" w:rsidRPr="008F7F85" w:rsidRDefault="00AC3545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տվյալների տարրերի անուններում եզրույթները </w:t>
      </w:r>
      <w:r w:rsidR="002D01EB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2D01EB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կարգով (ձախից աջ)</w:t>
      </w:r>
      <w:r w:rsidR="00614E41" w:rsidRPr="008F7F85">
        <w:rPr>
          <w:rFonts w:ascii="GHEA Grapalat" w:hAnsi="GHEA Grapalat"/>
          <w:sz w:val="24"/>
          <w:szCs w:val="24"/>
        </w:rPr>
        <w:t>՝</w:t>
      </w:r>
    </w:p>
    <w:p w14:paraId="3B674FB8" w14:textId="77777777" w:rsidR="00686796" w:rsidRPr="008F7F85" w:rsidRDefault="00686796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տվյալների տարրի հասկացությունը նշանակող եզրույթ (պարտադիր)</w:t>
      </w:r>
      <w:r w:rsidR="004039D0" w:rsidRPr="008F7F85">
        <w:rPr>
          <w:rFonts w:ascii="GHEA Grapalat" w:hAnsi="GHEA Grapalat"/>
          <w:sz w:val="24"/>
          <w:szCs w:val="24"/>
        </w:rPr>
        <w:t>,</w:t>
      </w:r>
    </w:p>
    <w:p w14:paraId="056A1B0B" w14:textId="77777777" w:rsidR="00686796" w:rsidRPr="008F7F85" w:rsidRDefault="00686796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ներկայացման դասը նշանակող եզրույթ (պարտադիր):</w:t>
      </w:r>
    </w:p>
    <w:p w14:paraId="529C1643" w14:textId="77777777" w:rsidR="00686796" w:rsidRPr="008F7F85" w:rsidRDefault="00686796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 որում</w:t>
      </w:r>
      <w:r w:rsidR="002D01EB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անվան մասերը բաժանվում են «.» (կետ) նշանով</w:t>
      </w:r>
      <w:r w:rsidR="002D01EB" w:rsidRPr="008F7F85">
        <w:rPr>
          <w:rFonts w:ascii="GHEA Grapalat" w:hAnsi="GHEA Grapalat"/>
          <w:sz w:val="24"/>
          <w:szCs w:val="24"/>
        </w:rPr>
        <w:t xml:space="preserve">, որին հաջորդում է </w:t>
      </w:r>
      <w:r w:rsidR="00F87145" w:rsidRPr="008F7F85">
        <w:rPr>
          <w:rFonts w:ascii="GHEA Grapalat" w:hAnsi="GHEA Grapalat"/>
          <w:sz w:val="24"/>
          <w:szCs w:val="24"/>
        </w:rPr>
        <w:t>բացատ</w:t>
      </w:r>
      <w:r w:rsidR="002D01EB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490EFB0E" w14:textId="77777777" w:rsidR="00686796" w:rsidRPr="008F7F85" w:rsidRDefault="00686796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Այն դեպքում,</w:t>
      </w:r>
      <w:r w:rsidR="002D01EB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</w:t>
      </w:r>
      <w:r w:rsidR="002D01EB" w:rsidRPr="008F7F85">
        <w:rPr>
          <w:rFonts w:ascii="GHEA Grapalat" w:hAnsi="GHEA Grapalat"/>
          <w:sz w:val="24"/>
          <w:szCs w:val="24"/>
        </w:rPr>
        <w:t>րբ</w:t>
      </w:r>
      <w:r w:rsidRPr="008F7F85">
        <w:rPr>
          <w:rFonts w:ascii="GHEA Grapalat" w:hAnsi="GHEA Grapalat"/>
          <w:sz w:val="24"/>
          <w:szCs w:val="24"/>
        </w:rPr>
        <w:t xml:space="preserve"> անվան հար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ան մասերում եզրույթները համընկնում են, </w:t>
      </w:r>
      <w:r w:rsidR="00210B7C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>եր</w:t>
      </w:r>
      <w:r w:rsidR="00210B7C" w:rsidRPr="008F7F85">
        <w:rPr>
          <w:rFonts w:ascii="GHEA Grapalat" w:hAnsi="GHEA Grapalat"/>
          <w:sz w:val="24"/>
          <w:szCs w:val="24"/>
        </w:rPr>
        <w:t>կայաց</w:t>
      </w:r>
      <w:r w:rsidRPr="008F7F85">
        <w:rPr>
          <w:rFonts w:ascii="GHEA Grapalat" w:hAnsi="GHEA Grapalat"/>
          <w:sz w:val="24"/>
          <w:szCs w:val="24"/>
        </w:rPr>
        <w:t>վում է դրանցից միայն մեկը</w:t>
      </w:r>
      <w:r w:rsidR="00614E41" w:rsidRPr="008F7F85">
        <w:rPr>
          <w:rFonts w:ascii="GHEA Grapalat" w:hAnsi="GHEA Grapalat"/>
          <w:sz w:val="24"/>
          <w:szCs w:val="24"/>
        </w:rPr>
        <w:t>.</w:t>
      </w:r>
    </w:p>
    <w:p w14:paraId="5EC22572" w14:textId="77777777" w:rsidR="00686796" w:rsidRPr="008F7F85" w:rsidRDefault="00AC3545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զ)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տվյալների տիպերի անուններում եզրույթները </w:t>
      </w:r>
      <w:r w:rsidR="00210B7C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210B7C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կարգով (ձախից աջ)</w:t>
      </w:r>
      <w:r w:rsidR="00F87145" w:rsidRPr="008F7F85">
        <w:rPr>
          <w:rFonts w:ascii="GHEA Grapalat" w:hAnsi="GHEA Grapalat"/>
          <w:sz w:val="24"/>
          <w:szCs w:val="24"/>
        </w:rPr>
        <w:t>՝</w:t>
      </w:r>
    </w:p>
    <w:p w14:paraId="59236CB1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որակավորիչ նշանակող եզրույթ (որպես տարբերակ)</w:t>
      </w:r>
      <w:r w:rsidR="004039D0" w:rsidRPr="008F7F85">
        <w:rPr>
          <w:rFonts w:ascii="GHEA Grapalat" w:hAnsi="GHEA Grapalat"/>
          <w:sz w:val="24"/>
          <w:szCs w:val="24"/>
        </w:rPr>
        <w:t>,</w:t>
      </w:r>
    </w:p>
    <w:p w14:paraId="3F0D99D1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հասկացություն նշանակող եզրույթ</w:t>
      </w:r>
      <w:r w:rsidR="00711C35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(պարտադիր)</w:t>
      </w:r>
      <w:r w:rsidR="004039D0" w:rsidRPr="008F7F85">
        <w:rPr>
          <w:rFonts w:ascii="GHEA Grapalat" w:hAnsi="GHEA Grapalat"/>
          <w:sz w:val="24"/>
          <w:szCs w:val="24"/>
        </w:rPr>
        <w:t>,</w:t>
      </w:r>
    </w:p>
    <w:p w14:paraId="07D2C6C3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նշանակությունների ոլորտ նշանակող եզրույթ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(որպես տարբերակ)</w:t>
      </w:r>
      <w:r w:rsidR="004039D0" w:rsidRPr="008F7F85">
        <w:rPr>
          <w:rFonts w:ascii="GHEA Grapalat" w:hAnsi="GHEA Grapalat"/>
          <w:sz w:val="24"/>
          <w:szCs w:val="24"/>
        </w:rPr>
        <w:t>,</w:t>
      </w:r>
    </w:p>
    <w:p w14:paraId="3C1FE688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«Տիպ» եզրույթ (պարտադիր):</w:t>
      </w:r>
    </w:p>
    <w:p w14:paraId="2EDBB205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 որում, տվյալների տիպի անվան մեջ օգտագործվում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են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յալ </w:t>
      </w:r>
      <w:r w:rsidR="004039D0" w:rsidRPr="008F7F85">
        <w:rPr>
          <w:rFonts w:ascii="GHEA Grapalat" w:hAnsi="GHEA Grapalat"/>
          <w:sz w:val="24"/>
          <w:szCs w:val="24"/>
        </w:rPr>
        <w:t>տրոհ</w:t>
      </w:r>
      <w:r w:rsidRPr="008F7F85">
        <w:rPr>
          <w:rFonts w:ascii="GHEA Grapalat" w:hAnsi="GHEA Grapalat"/>
          <w:sz w:val="24"/>
          <w:szCs w:val="24"/>
        </w:rPr>
        <w:t>իչները</w:t>
      </w:r>
      <w:r w:rsidR="004039D0" w:rsidRPr="008F7F85">
        <w:rPr>
          <w:rFonts w:ascii="GHEA Grapalat" w:hAnsi="GHEA Grapalat"/>
          <w:sz w:val="24"/>
          <w:szCs w:val="24"/>
        </w:rPr>
        <w:t>.</w:t>
      </w:r>
    </w:p>
    <w:p w14:paraId="3D492FA6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«_» (ընդգծում)</w:t>
      </w:r>
      <w:r w:rsidR="00F87145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հա</w:t>
      </w:r>
      <w:r w:rsidR="006345F0" w:rsidRPr="008F7F85">
        <w:rPr>
          <w:rFonts w:ascii="GHEA Grapalat" w:hAnsi="GHEA Grapalat"/>
          <w:sz w:val="24"/>
          <w:szCs w:val="24"/>
        </w:rPr>
        <w:t>ջորդող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F87145" w:rsidRPr="008F7F85">
        <w:rPr>
          <w:rFonts w:ascii="GHEA Grapalat" w:hAnsi="GHEA Grapalat"/>
          <w:sz w:val="24"/>
          <w:szCs w:val="24"/>
        </w:rPr>
        <w:t>բացատ</w:t>
      </w:r>
      <w:r w:rsidRPr="008F7F85">
        <w:rPr>
          <w:rFonts w:ascii="GHEA Grapalat" w:hAnsi="GHEA Grapalat"/>
          <w:sz w:val="24"/>
          <w:szCs w:val="24"/>
        </w:rPr>
        <w:t>ով</w:t>
      </w:r>
      <w:r w:rsidR="004039D0" w:rsidRPr="008F7F85">
        <w:rPr>
          <w:rFonts w:ascii="GHEA Grapalat" w:hAnsi="GHEA Grapalat"/>
          <w:sz w:val="24"/>
          <w:szCs w:val="24"/>
        </w:rPr>
        <w:t>՝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հասկացության նշագրից որ</w:t>
      </w:r>
      <w:r w:rsidR="006345F0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>կավոր</w:t>
      </w:r>
      <w:r w:rsidR="006345F0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>չի նշագիրը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345F0" w:rsidRPr="008F7F85">
        <w:rPr>
          <w:rFonts w:ascii="GHEA Grapalat" w:hAnsi="GHEA Grapalat"/>
          <w:sz w:val="24"/>
          <w:szCs w:val="24"/>
        </w:rPr>
        <w:t>տար</w:t>
      </w:r>
      <w:r w:rsidRPr="008F7F85">
        <w:rPr>
          <w:rFonts w:ascii="GHEA Grapalat" w:hAnsi="GHEA Grapalat"/>
          <w:sz w:val="24"/>
          <w:szCs w:val="24"/>
        </w:rPr>
        <w:t>անջատելու համար</w:t>
      </w:r>
      <w:r w:rsidR="00BC4BDC" w:rsidRPr="008F7F85">
        <w:rPr>
          <w:rFonts w:ascii="GHEA Grapalat" w:hAnsi="GHEA Grapalat"/>
          <w:sz w:val="24"/>
          <w:szCs w:val="24"/>
        </w:rPr>
        <w:t>,</w:t>
      </w:r>
    </w:p>
    <w:p w14:paraId="3BB5D83C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«.» (կետ)</w:t>
      </w:r>
      <w:r w:rsidR="00F87145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հա</w:t>
      </w:r>
      <w:r w:rsidR="006345F0" w:rsidRPr="008F7F85">
        <w:rPr>
          <w:rFonts w:ascii="GHEA Grapalat" w:hAnsi="GHEA Grapalat"/>
          <w:sz w:val="24"/>
          <w:szCs w:val="24"/>
        </w:rPr>
        <w:t>ջորդող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F87145" w:rsidRPr="008F7F85">
        <w:rPr>
          <w:rFonts w:ascii="GHEA Grapalat" w:hAnsi="GHEA Grapalat"/>
          <w:sz w:val="24"/>
          <w:szCs w:val="24"/>
        </w:rPr>
        <w:t>բացատ</w:t>
      </w:r>
      <w:r w:rsidRPr="008F7F85">
        <w:rPr>
          <w:rFonts w:ascii="GHEA Grapalat" w:hAnsi="GHEA Grapalat"/>
          <w:sz w:val="24"/>
          <w:szCs w:val="24"/>
        </w:rPr>
        <w:t>ով</w:t>
      </w:r>
      <w:r w:rsidR="00BC4BDC" w:rsidRPr="008F7F85">
        <w:rPr>
          <w:rFonts w:ascii="GHEA Grapalat" w:hAnsi="GHEA Grapalat"/>
          <w:sz w:val="24"/>
          <w:szCs w:val="24"/>
        </w:rPr>
        <w:t>՝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հասկացության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նշագիրը հա</w:t>
      </w:r>
      <w:r w:rsidR="006345F0" w:rsidRPr="008F7F85">
        <w:rPr>
          <w:rFonts w:ascii="GHEA Grapalat" w:hAnsi="GHEA Grapalat"/>
          <w:sz w:val="24"/>
          <w:szCs w:val="24"/>
        </w:rPr>
        <w:t>ջորդող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lastRenderedPageBreak/>
        <w:t>եզրույթից (հասկացությունների ոլորտի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նշագրից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«Տիպ» եզրույթից) </w:t>
      </w:r>
      <w:r w:rsidR="006345F0" w:rsidRPr="008F7F85">
        <w:rPr>
          <w:rFonts w:ascii="GHEA Grapalat" w:hAnsi="GHEA Grapalat"/>
          <w:sz w:val="24"/>
          <w:szCs w:val="24"/>
        </w:rPr>
        <w:t>տար</w:t>
      </w:r>
      <w:r w:rsidRPr="008F7F85">
        <w:rPr>
          <w:rFonts w:ascii="GHEA Grapalat" w:hAnsi="GHEA Grapalat"/>
          <w:sz w:val="24"/>
          <w:szCs w:val="24"/>
        </w:rPr>
        <w:t>անջատելու համար,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6345F0" w:rsidRPr="008F7F85">
        <w:rPr>
          <w:rFonts w:ascii="GHEA Grapalat" w:hAnsi="GHEA Grapalat"/>
          <w:sz w:val="24"/>
          <w:szCs w:val="24"/>
        </w:rPr>
        <w:t>նշանակություն</w:t>
      </w:r>
      <w:r w:rsidRPr="008F7F85">
        <w:rPr>
          <w:rFonts w:ascii="GHEA Grapalat" w:hAnsi="GHEA Grapalat"/>
          <w:sz w:val="24"/>
          <w:szCs w:val="24"/>
        </w:rPr>
        <w:t>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ոլորտի նշագիրը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</w:t>
      </w:r>
      <w:r w:rsidR="006345F0" w:rsidRPr="008F7F85">
        <w:rPr>
          <w:rFonts w:ascii="GHEA Grapalat" w:hAnsi="GHEA Grapalat"/>
          <w:sz w:val="24"/>
          <w:szCs w:val="24"/>
        </w:rPr>
        <w:t>ջորդող</w:t>
      </w:r>
      <w:r w:rsidRPr="008F7F85">
        <w:rPr>
          <w:rFonts w:ascii="GHEA Grapalat" w:hAnsi="GHEA Grapalat"/>
          <w:sz w:val="24"/>
          <w:szCs w:val="24"/>
        </w:rPr>
        <w:t xml:space="preserve"> «Տիպ» եզրույթից </w:t>
      </w:r>
      <w:r w:rsidR="006345F0" w:rsidRPr="008F7F85">
        <w:rPr>
          <w:rFonts w:ascii="GHEA Grapalat" w:hAnsi="GHEA Grapalat"/>
          <w:sz w:val="24"/>
          <w:szCs w:val="24"/>
        </w:rPr>
        <w:t>տար</w:t>
      </w:r>
      <w:r w:rsidRPr="008F7F85">
        <w:rPr>
          <w:rFonts w:ascii="GHEA Grapalat" w:hAnsi="GHEA Grapalat"/>
          <w:sz w:val="24"/>
          <w:szCs w:val="24"/>
        </w:rPr>
        <w:t>անջատելու համար:</w:t>
      </w:r>
    </w:p>
    <w:p w14:paraId="4A3542F9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80.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Բառապաշարային կանոնների կիրառումը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նշանակում է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յալը</w:t>
      </w:r>
      <w:r w:rsidR="00F31D95" w:rsidRPr="008F7F85">
        <w:rPr>
          <w:rFonts w:ascii="GHEA Grapalat" w:hAnsi="GHEA Grapalat"/>
          <w:sz w:val="24"/>
          <w:szCs w:val="24"/>
        </w:rPr>
        <w:t>՝</w:t>
      </w:r>
    </w:p>
    <w:p w14:paraId="785727BD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անվան կազմում եզրույթներ</w:t>
      </w:r>
      <w:r w:rsidR="008C4D1E" w:rsidRPr="008F7F85">
        <w:rPr>
          <w:rFonts w:ascii="GHEA Grapalat" w:hAnsi="GHEA Grapalat"/>
          <w:sz w:val="24"/>
          <w:szCs w:val="24"/>
        </w:rPr>
        <w:t>ն</w:t>
      </w:r>
      <w:r w:rsidRPr="008F7F85">
        <w:rPr>
          <w:rFonts w:ascii="GHEA Grapalat" w:hAnsi="GHEA Grapalat"/>
          <w:sz w:val="24"/>
          <w:szCs w:val="24"/>
        </w:rPr>
        <w:t xml:space="preserve"> օգտագործվում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են միայն եզակի թվով</w:t>
      </w:r>
      <w:r w:rsidR="008C4D1E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բացառությամբ այն դեպքերի, երբ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գոյական</w:t>
      </w:r>
      <w:r w:rsidR="008C4D1E" w:rsidRPr="008F7F85">
        <w:rPr>
          <w:rFonts w:ascii="GHEA Grapalat" w:hAnsi="GHEA Grapalat"/>
          <w:sz w:val="24"/>
          <w:szCs w:val="24"/>
        </w:rPr>
        <w:t>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ունի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միայն հոգնակի թիվ</w:t>
      </w:r>
      <w:r w:rsidR="00F31D95" w:rsidRPr="008F7F85">
        <w:rPr>
          <w:rFonts w:ascii="GHEA Grapalat" w:hAnsi="GHEA Grapalat"/>
          <w:sz w:val="24"/>
          <w:szCs w:val="24"/>
        </w:rPr>
        <w:t>.</w:t>
      </w:r>
    </w:p>
    <w:p w14:paraId="429C8355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գործողության նշագրի համար օգտագործվում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բայածանցյալ գոյական</w:t>
      </w:r>
      <w:r w:rsidR="00F31D95" w:rsidRPr="008F7F85">
        <w:rPr>
          <w:rFonts w:ascii="GHEA Grapalat" w:hAnsi="GHEA Grapalat"/>
          <w:sz w:val="24"/>
          <w:szCs w:val="24"/>
        </w:rPr>
        <w:t>.</w:t>
      </w:r>
    </w:p>
    <w:p w14:paraId="09672F85" w14:textId="77777777" w:rsidR="00686796" w:rsidRPr="008F7F85" w:rsidRDefault="00F31D9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</w:t>
      </w:r>
      <w:r w:rsidR="00AC3545" w:rsidRPr="008F7F85">
        <w:rPr>
          <w:rFonts w:ascii="GHEA Grapalat" w:hAnsi="GHEA Grapalat"/>
          <w:sz w:val="24"/>
          <w:szCs w:val="24"/>
        </w:rPr>
        <w:t>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բայերը (առկայության դեպքում) օգտագործվում են միայն ներկա ժամանակ</w:t>
      </w:r>
      <w:r w:rsidR="004B7987" w:rsidRPr="008F7F85">
        <w:rPr>
          <w:rFonts w:ascii="GHEA Grapalat" w:hAnsi="GHEA Grapalat"/>
          <w:sz w:val="24"/>
          <w:szCs w:val="24"/>
        </w:rPr>
        <w:t>ա</w:t>
      </w:r>
      <w:r w:rsidR="00686796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>.</w:t>
      </w:r>
    </w:p>
    <w:p w14:paraId="5696BA69" w14:textId="77777777" w:rsidR="00686796" w:rsidRPr="008F7F85" w:rsidRDefault="00F31D9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</w:t>
      </w:r>
      <w:r w:rsidR="00AC3545" w:rsidRPr="008F7F85">
        <w:rPr>
          <w:rFonts w:ascii="GHEA Grapalat" w:hAnsi="GHEA Grapalat"/>
          <w:sz w:val="24"/>
          <w:szCs w:val="24"/>
        </w:rPr>
        <w:t>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այն դեպքում,</w:t>
      </w:r>
      <w:r w:rsidR="004B7987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ե</w:t>
      </w:r>
      <w:r w:rsidR="004B7987" w:rsidRPr="008F7F85">
        <w:rPr>
          <w:rFonts w:ascii="GHEA Grapalat" w:hAnsi="GHEA Grapalat"/>
          <w:sz w:val="24"/>
          <w:szCs w:val="24"/>
        </w:rPr>
        <w:t>րբ</w:t>
      </w:r>
      <w:r w:rsidR="00686796" w:rsidRPr="008F7F85">
        <w:rPr>
          <w:rFonts w:ascii="GHEA Grapalat" w:hAnsi="GHEA Grapalat"/>
          <w:sz w:val="24"/>
          <w:szCs w:val="24"/>
        </w:rPr>
        <w:t xml:space="preserve"> եզրույթը կազմված է բառակապակցությունից, </w:t>
      </w:r>
      <w:r w:rsidR="00B236EF" w:rsidRPr="008F7F85">
        <w:rPr>
          <w:rFonts w:ascii="GHEA Grapalat" w:hAnsi="GHEA Grapalat"/>
          <w:sz w:val="24"/>
          <w:szCs w:val="24"/>
        </w:rPr>
        <w:t>բառ</w:t>
      </w:r>
      <w:r w:rsidR="00686796" w:rsidRPr="008F7F85">
        <w:rPr>
          <w:rFonts w:ascii="GHEA Grapalat" w:hAnsi="GHEA Grapalat"/>
          <w:sz w:val="24"/>
          <w:szCs w:val="24"/>
        </w:rPr>
        <w:t>երը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բաժանվում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բացատ</w:t>
      </w:r>
      <w:r w:rsidR="00686796" w:rsidRPr="008F7F85">
        <w:rPr>
          <w:rFonts w:ascii="GHEA Grapalat" w:hAnsi="GHEA Grapalat"/>
          <w:sz w:val="24"/>
          <w:szCs w:val="24"/>
        </w:rPr>
        <w:t>ով՝ առանց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հատուկ պայմանանշաններ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օգտագործելու</w:t>
      </w:r>
      <w:r w:rsidRPr="008F7F85">
        <w:rPr>
          <w:rFonts w:ascii="GHEA Grapalat" w:hAnsi="GHEA Grapalat"/>
          <w:sz w:val="24"/>
          <w:szCs w:val="24"/>
        </w:rPr>
        <w:t>.</w:t>
      </w:r>
    </w:p>
    <w:p w14:paraId="6F7A37B7" w14:textId="77777777" w:rsidR="00686796" w:rsidRPr="008F7F85" w:rsidRDefault="00F31D9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</w:t>
      </w:r>
      <w:r w:rsidR="00AC3545" w:rsidRPr="008F7F85">
        <w:rPr>
          <w:rFonts w:ascii="GHEA Grapalat" w:hAnsi="GHEA Grapalat"/>
          <w:sz w:val="24"/>
          <w:szCs w:val="24"/>
        </w:rPr>
        <w:t>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եզրույթներում թույլատրվում է </w:t>
      </w:r>
      <w:r w:rsidR="004313D1" w:rsidRPr="008F7F85">
        <w:rPr>
          <w:rFonts w:ascii="GHEA Grapalat" w:hAnsi="GHEA Grapalat"/>
          <w:sz w:val="24"/>
          <w:szCs w:val="24"/>
        </w:rPr>
        <w:t xml:space="preserve">օգտագործել </w:t>
      </w:r>
      <w:r w:rsidR="00686796" w:rsidRPr="008F7F85">
        <w:rPr>
          <w:rFonts w:ascii="GHEA Grapalat" w:hAnsi="GHEA Grapalat"/>
          <w:sz w:val="24"/>
          <w:szCs w:val="24"/>
        </w:rPr>
        <w:t xml:space="preserve">սկզբնատառեր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հապավումներ</w:t>
      </w:r>
      <w:r w:rsidR="004313D1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(այդ թվում</w:t>
      </w:r>
      <w:r w:rsidR="004313D1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կրճատումներ)</w:t>
      </w:r>
      <w:r w:rsidRPr="008F7F85">
        <w:rPr>
          <w:rFonts w:ascii="GHEA Grapalat" w:hAnsi="GHEA Grapalat"/>
          <w:sz w:val="24"/>
          <w:szCs w:val="24"/>
        </w:rPr>
        <w:t>.</w:t>
      </w:r>
    </w:p>
    <w:p w14:paraId="3EB86510" w14:textId="77777777" w:rsidR="00686796" w:rsidRPr="008F7F85" w:rsidRDefault="00F31D9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զ</w:t>
      </w:r>
      <w:r w:rsidR="00AC3545" w:rsidRPr="008F7F85">
        <w:rPr>
          <w:rFonts w:ascii="GHEA Grapalat" w:hAnsi="GHEA Grapalat"/>
          <w:sz w:val="24"/>
          <w:szCs w:val="24"/>
        </w:rPr>
        <w:t>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եզրույթներ</w:t>
      </w:r>
      <w:r w:rsidR="00054F53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 xml:space="preserve"> պայմանանշան</w:t>
      </w:r>
      <w:r w:rsidR="00EA59C7" w:rsidRPr="008F7F85">
        <w:rPr>
          <w:rFonts w:ascii="GHEA Grapalat" w:hAnsi="GHEA Grapalat"/>
          <w:sz w:val="24"/>
          <w:szCs w:val="24"/>
        </w:rPr>
        <w:t>ներով</w:t>
      </w:r>
      <w:r w:rsidR="00686796" w:rsidRPr="008F7F85">
        <w:rPr>
          <w:rFonts w:ascii="GHEA Grapalat" w:hAnsi="GHEA Grapalat"/>
          <w:sz w:val="24"/>
          <w:szCs w:val="24"/>
        </w:rPr>
        <w:t xml:space="preserve"> ներկայացն</w:t>
      </w:r>
      <w:r w:rsidR="00054F53" w:rsidRPr="008F7F85">
        <w:rPr>
          <w:rFonts w:ascii="GHEA Grapalat" w:hAnsi="GHEA Grapalat"/>
          <w:sz w:val="24"/>
          <w:szCs w:val="24"/>
        </w:rPr>
        <w:t>ելու</w:t>
      </w:r>
      <w:r w:rsidR="00686796" w:rsidRPr="008F7F85">
        <w:rPr>
          <w:rFonts w:ascii="GHEA Grapalat" w:hAnsi="GHEA Grapalat"/>
          <w:sz w:val="24"/>
          <w:szCs w:val="24"/>
        </w:rPr>
        <w:t xml:space="preserve"> համար հիմնականում օգտագործվում են փոքրատառեր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արաբական թվանշաններ: Մեծատառեր</w:t>
      </w:r>
      <w:r w:rsidR="00657F0E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657F0E" w:rsidRPr="008F7F85">
        <w:rPr>
          <w:rFonts w:ascii="GHEA Grapalat" w:hAnsi="GHEA Grapalat"/>
          <w:sz w:val="24"/>
          <w:szCs w:val="24"/>
        </w:rPr>
        <w:t>օգտագործ</w:t>
      </w:r>
      <w:r w:rsidR="00686796" w:rsidRPr="008F7F85">
        <w:rPr>
          <w:rFonts w:ascii="GHEA Grapalat" w:hAnsi="GHEA Grapalat"/>
          <w:sz w:val="24"/>
          <w:szCs w:val="24"/>
        </w:rPr>
        <w:t>վում են անվան սկզբնական պայմանանշանի,</w:t>
      </w:r>
      <w:r w:rsidR="00C73216" w:rsidRPr="008F7F85">
        <w:rPr>
          <w:rFonts w:ascii="GHEA Grapalat" w:hAnsi="GHEA Grapalat"/>
          <w:sz w:val="24"/>
          <w:szCs w:val="24"/>
        </w:rPr>
        <w:t xml:space="preserve"> </w:t>
      </w:r>
      <w:r w:rsidR="00021FF8" w:rsidRPr="008F7F85">
        <w:rPr>
          <w:rFonts w:ascii="GHEA Grapalat" w:hAnsi="GHEA Grapalat"/>
          <w:sz w:val="24"/>
          <w:szCs w:val="24"/>
        </w:rPr>
        <w:t>անձն</w:t>
      </w:r>
      <w:r w:rsidR="00686796" w:rsidRPr="008F7F85">
        <w:rPr>
          <w:rFonts w:ascii="GHEA Grapalat" w:hAnsi="GHEA Grapalat"/>
          <w:sz w:val="24"/>
          <w:szCs w:val="24"/>
        </w:rPr>
        <w:t xml:space="preserve">անվան սկզբնական պայմանանշանի, հապավումների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առանձնահատուկ </w:t>
      </w:r>
      <w:r w:rsidR="00021FF8" w:rsidRPr="008F7F85">
        <w:rPr>
          <w:rFonts w:ascii="GHEA Grapalat" w:hAnsi="GHEA Grapalat"/>
          <w:sz w:val="24"/>
          <w:szCs w:val="24"/>
        </w:rPr>
        <w:t>բառ</w:t>
      </w:r>
      <w:r w:rsidR="00686796" w:rsidRPr="008F7F85">
        <w:rPr>
          <w:rFonts w:ascii="GHEA Grapalat" w:hAnsi="GHEA Grapalat"/>
          <w:sz w:val="24"/>
          <w:szCs w:val="24"/>
        </w:rPr>
        <w:t>երի համար,</w:t>
      </w:r>
      <w:r w:rsidR="00021FF8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որոնք ենթադրում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փոքրատառերի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մեծատառերի </w:t>
      </w:r>
      <w:r w:rsidR="00281499" w:rsidRPr="008F7F85">
        <w:rPr>
          <w:rFonts w:ascii="GHEA Grapalat" w:hAnsi="GHEA Grapalat"/>
          <w:sz w:val="24"/>
          <w:szCs w:val="24"/>
        </w:rPr>
        <w:t>խառը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021FF8" w:rsidRPr="008F7F85">
        <w:rPr>
          <w:rFonts w:ascii="GHEA Grapalat" w:hAnsi="GHEA Grapalat"/>
          <w:sz w:val="24"/>
          <w:szCs w:val="24"/>
        </w:rPr>
        <w:t>օգտագործում</w:t>
      </w:r>
      <w:r w:rsidR="00686796" w:rsidRPr="008F7F85">
        <w:rPr>
          <w:rFonts w:ascii="GHEA Grapalat" w:hAnsi="GHEA Grapalat"/>
          <w:sz w:val="24"/>
          <w:szCs w:val="24"/>
        </w:rPr>
        <w:t xml:space="preserve">: Թույլատրվում է </w:t>
      </w:r>
      <w:r w:rsidR="008C6D52" w:rsidRPr="008F7F85">
        <w:rPr>
          <w:rFonts w:ascii="GHEA Grapalat" w:hAnsi="GHEA Grapalat"/>
          <w:sz w:val="24"/>
          <w:szCs w:val="24"/>
        </w:rPr>
        <w:t>հաստատված, համընդհանուր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8C6D52" w:rsidRPr="008F7F85">
        <w:rPr>
          <w:rFonts w:ascii="GHEA Grapalat" w:hAnsi="GHEA Grapalat"/>
          <w:sz w:val="24"/>
          <w:szCs w:val="24"/>
        </w:rPr>
        <w:t xml:space="preserve">ճանաչում ունեցող եզրույթներում օգտագործել </w:t>
      </w:r>
      <w:r w:rsidR="00686796" w:rsidRPr="008F7F85">
        <w:rPr>
          <w:rFonts w:ascii="GHEA Grapalat" w:hAnsi="GHEA Grapalat"/>
          <w:sz w:val="24"/>
          <w:szCs w:val="24"/>
        </w:rPr>
        <w:t>արաբական թվանշաններ</w:t>
      </w:r>
      <w:r w:rsidRPr="008F7F85">
        <w:rPr>
          <w:rFonts w:ascii="GHEA Grapalat" w:hAnsi="GHEA Grapalat"/>
          <w:sz w:val="24"/>
          <w:szCs w:val="24"/>
        </w:rPr>
        <w:t>.</w:t>
      </w:r>
    </w:p>
    <w:p w14:paraId="4309DAC6" w14:textId="77777777" w:rsidR="00686796" w:rsidRPr="008F7F85" w:rsidRDefault="00F31D9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է</w:t>
      </w:r>
      <w:r w:rsidR="00AC3545" w:rsidRPr="008F7F85">
        <w:rPr>
          <w:rFonts w:ascii="GHEA Grapalat" w:hAnsi="GHEA Grapalat"/>
          <w:sz w:val="24"/>
          <w:szCs w:val="24"/>
        </w:rPr>
        <w:t>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ան</w:t>
      </w:r>
      <w:r w:rsidR="00956A34" w:rsidRPr="008F7F85">
        <w:rPr>
          <w:rFonts w:ascii="GHEA Grapalat" w:hAnsi="GHEA Grapalat"/>
          <w:sz w:val="24"/>
          <w:szCs w:val="24"/>
        </w:rPr>
        <w:t>ու</w:t>
      </w:r>
      <w:r w:rsidR="00686796" w:rsidRPr="008F7F85">
        <w:rPr>
          <w:rFonts w:ascii="GHEA Grapalat" w:hAnsi="GHEA Grapalat"/>
          <w:sz w:val="24"/>
          <w:szCs w:val="24"/>
        </w:rPr>
        <w:t>ն</w:t>
      </w:r>
      <w:r w:rsidR="00956A34" w:rsidRPr="008F7F85">
        <w:rPr>
          <w:rFonts w:ascii="GHEA Grapalat" w:hAnsi="GHEA Grapalat"/>
          <w:sz w:val="24"/>
          <w:szCs w:val="24"/>
        </w:rPr>
        <w:t>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կազմելու համար օգտագործվում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ռուսերեն բառեր</w:t>
      </w:r>
      <w:r w:rsidR="00956A34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(բառակապակցություններ)</w:t>
      </w:r>
      <w:r w:rsidR="00956A34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(բացառությամբ համընդհանուր </w:t>
      </w:r>
      <w:r w:rsidR="00956A34" w:rsidRPr="008F7F85">
        <w:rPr>
          <w:rFonts w:ascii="GHEA Grapalat" w:hAnsi="GHEA Grapalat"/>
          <w:sz w:val="24"/>
          <w:szCs w:val="24"/>
        </w:rPr>
        <w:t xml:space="preserve">ճանաչում ունեցող </w:t>
      </w:r>
      <w:r w:rsidR="00686796" w:rsidRPr="008F7F85">
        <w:rPr>
          <w:rFonts w:ascii="GHEA Grapalat" w:hAnsi="GHEA Grapalat"/>
          <w:sz w:val="24"/>
          <w:szCs w:val="24"/>
        </w:rPr>
        <w:t xml:space="preserve">հապավումների, օտար լեզվով բառերի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արտահայտությունների):</w:t>
      </w:r>
    </w:p>
    <w:p w14:paraId="6C1AAE1A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81.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Եզակիության կանոնների կիրառումը նշանակում է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յալը</w:t>
      </w:r>
      <w:r w:rsidR="00A05ED7" w:rsidRPr="008F7F85">
        <w:rPr>
          <w:rFonts w:ascii="GHEA Grapalat" w:hAnsi="GHEA Grapalat"/>
          <w:sz w:val="24"/>
          <w:szCs w:val="24"/>
        </w:rPr>
        <w:t>՝</w:t>
      </w:r>
    </w:p>
    <w:p w14:paraId="569602EC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ընթացակարգերի,</w:t>
      </w:r>
      <w:r w:rsidR="00AD5780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գործառնությունների,</w:t>
      </w:r>
      <w:r w:rsidR="00AD5780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տրանզակցիաների, տեղեկատվական փոխգործակցության, տեղեկատվական օբյեկտների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lastRenderedPageBreak/>
        <w:t>հաղորդագրությունների բոլոր անունները եզակի են ընդհանուր գործընթացի սահմաններում</w:t>
      </w:r>
      <w:r w:rsidR="00A05ED7" w:rsidRPr="008F7F85">
        <w:rPr>
          <w:rFonts w:ascii="GHEA Grapalat" w:hAnsi="GHEA Grapalat"/>
          <w:sz w:val="24"/>
          <w:szCs w:val="24"/>
        </w:rPr>
        <w:t>.</w:t>
      </w:r>
    </w:p>
    <w:p w14:paraId="53FAEBBA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վիճակների բոլոր անունները եզակի են մեկ տեղեկատվական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օբյեկտի համար,</w:t>
      </w:r>
      <w:r w:rsidR="00AD5780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սակայն կարող են կրկնվել տարբեր տեղեկատվական օբյեկտների համար</w:t>
      </w:r>
      <w:r w:rsidR="00A05ED7" w:rsidRPr="008F7F85">
        <w:rPr>
          <w:rFonts w:ascii="GHEA Grapalat" w:hAnsi="GHEA Grapalat"/>
          <w:sz w:val="24"/>
          <w:szCs w:val="24"/>
        </w:rPr>
        <w:t>.</w:t>
      </w:r>
    </w:p>
    <w:p w14:paraId="5C323029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դերերի անունները եզակի են մեկ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տեղեկատվական փոխգործակցության կամ ընդհանուր գործընթացի </w:t>
      </w:r>
      <w:r w:rsidR="00D31ABB" w:rsidRPr="008F7F85">
        <w:rPr>
          <w:rFonts w:ascii="GHEA Grapalat" w:hAnsi="GHEA Grapalat"/>
          <w:sz w:val="24"/>
          <w:szCs w:val="24"/>
        </w:rPr>
        <w:t xml:space="preserve">տրանզակցիայի </w:t>
      </w:r>
      <w:r w:rsidR="00686796" w:rsidRPr="008F7F85">
        <w:rPr>
          <w:rFonts w:ascii="GHEA Grapalat" w:hAnsi="GHEA Grapalat"/>
          <w:sz w:val="24"/>
          <w:szCs w:val="24"/>
        </w:rPr>
        <w:t>շրջանակներում, սակայն կարող են կրկնվել տարբեր տեղեկատվական փոխգործակցություններում կամ տրանզակցիաներում</w:t>
      </w:r>
      <w:r w:rsidR="00D31ABB" w:rsidRPr="008F7F85">
        <w:rPr>
          <w:rFonts w:ascii="GHEA Grapalat" w:hAnsi="GHEA Grapalat"/>
          <w:sz w:val="24"/>
          <w:szCs w:val="24"/>
        </w:rPr>
        <w:t>.</w:t>
      </w:r>
    </w:p>
    <w:p w14:paraId="0C6E7CD3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էլեկտրոնային փաստաթղթերի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տեղեկությունների կառուցվածքների անունները եզակի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շրջանակներում</w:t>
      </w:r>
      <w:r w:rsidR="00A05ED7" w:rsidRPr="008F7F85">
        <w:rPr>
          <w:rFonts w:ascii="GHEA Grapalat" w:hAnsi="GHEA Grapalat"/>
          <w:sz w:val="24"/>
          <w:szCs w:val="24"/>
        </w:rPr>
        <w:t>.</w:t>
      </w:r>
    </w:p>
    <w:p w14:paraId="05B75BA9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տվյալների ընդհանուր տարրերի,</w:t>
      </w:r>
      <w:r w:rsidR="00D31ABB" w:rsidRPr="008F7F85">
        <w:rPr>
          <w:rFonts w:ascii="GHEA Grapalat" w:hAnsi="GHEA Grapalat"/>
          <w:sz w:val="24"/>
          <w:szCs w:val="24"/>
        </w:rPr>
        <w:t xml:space="preserve"> տվյալների </w:t>
      </w:r>
      <w:r w:rsidR="00686796" w:rsidRPr="008F7F85">
        <w:rPr>
          <w:rFonts w:ascii="GHEA Grapalat" w:hAnsi="GHEA Grapalat"/>
          <w:sz w:val="24"/>
          <w:szCs w:val="24"/>
        </w:rPr>
        <w:t xml:space="preserve">բազային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ընդհանուր տիպերի անունները եզակի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տվյալների մոդելի սահմաններում</w:t>
      </w:r>
      <w:r w:rsidR="00A05ED7" w:rsidRPr="008F7F85">
        <w:rPr>
          <w:rFonts w:ascii="GHEA Grapalat" w:hAnsi="GHEA Grapalat"/>
          <w:sz w:val="24"/>
          <w:szCs w:val="24"/>
        </w:rPr>
        <w:t>.</w:t>
      </w:r>
    </w:p>
    <w:p w14:paraId="66440DED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զ)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տվյալների կիրառական տարրերի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տվյալների կիրառական տիպերի անունները եզակի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առարկայական ոլորտի տվյալների մոդելի սահմաններում:</w:t>
      </w:r>
    </w:p>
    <w:p w14:paraId="5BD72B64" w14:textId="77777777" w:rsidR="00004827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82.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Անվանման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կանոններին համապատասխան՝ ընդհանուր գործընթացների մոդելի օբյեկտների անունները կարող են կազմվել 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 օրինակների</w:t>
      </w:r>
      <w:r w:rsidR="00A605B5" w:rsidRPr="008F7F85">
        <w:rPr>
          <w:rFonts w:ascii="GHEA Grapalat" w:hAnsi="GHEA Grapalat"/>
          <w:sz w:val="24"/>
          <w:szCs w:val="24"/>
        </w:rPr>
        <w:t xml:space="preserve"> համաձայն</w:t>
      </w:r>
      <w:r w:rsidR="00A05ED7" w:rsidRPr="008F7F85">
        <w:rPr>
          <w:rFonts w:ascii="GHEA Grapalat" w:hAnsi="GHEA Grapalat"/>
          <w:sz w:val="24"/>
          <w:szCs w:val="24"/>
        </w:rPr>
        <w:t>՝</w:t>
      </w:r>
    </w:p>
    <w:p w14:paraId="68A8838D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ընթացակարգի անունը՝</w:t>
      </w:r>
      <w:r w:rsidR="00F6565D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«Հայտի ընդունում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գրանցում»</w:t>
      </w:r>
      <w:r w:rsidR="00F6565D" w:rsidRPr="008F7F85">
        <w:rPr>
          <w:rFonts w:ascii="GHEA Grapalat" w:hAnsi="GHEA Grapalat"/>
          <w:sz w:val="24"/>
          <w:szCs w:val="24"/>
        </w:rPr>
        <w:t>,</w:t>
      </w:r>
    </w:p>
    <w:p w14:paraId="23CBAB77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գործառնության անունը՝</w:t>
      </w:r>
      <w:r w:rsidR="00F64834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«Հայտի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ակերպման ճշտության ստուգում»</w:t>
      </w:r>
      <w:r w:rsidR="00F6565D" w:rsidRPr="008F7F85">
        <w:rPr>
          <w:rFonts w:ascii="GHEA Grapalat" w:hAnsi="GHEA Grapalat"/>
          <w:sz w:val="24"/>
          <w:szCs w:val="24"/>
        </w:rPr>
        <w:t>,</w:t>
      </w:r>
    </w:p>
    <w:p w14:paraId="577DB5A4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գործընթացի տրանզակցիայի անունը՝</w:t>
      </w:r>
      <w:r w:rsidR="00A605B5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«Գրանցման հայտի մասին տեղեկությունների հրապարակում»</w:t>
      </w:r>
      <w:r w:rsidR="00F6565D" w:rsidRPr="008F7F85">
        <w:rPr>
          <w:rFonts w:ascii="GHEA Grapalat" w:hAnsi="GHEA Grapalat"/>
          <w:sz w:val="24"/>
          <w:szCs w:val="24"/>
        </w:rPr>
        <w:t>,</w:t>
      </w:r>
    </w:p>
    <w:p w14:paraId="0CAE4460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տեղեկատվական փոխգործակցության անունը՝</w:t>
      </w:r>
      <w:r w:rsidR="00A605B5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«Ազգային ռեեստրների սին</w:t>
      </w:r>
      <w:r w:rsidR="00A605B5" w:rsidRPr="008F7F85">
        <w:rPr>
          <w:rFonts w:ascii="GHEA Grapalat" w:hAnsi="GHEA Grapalat"/>
          <w:sz w:val="24"/>
          <w:szCs w:val="24"/>
        </w:rPr>
        <w:t>խ</w:t>
      </w:r>
      <w:r w:rsidRPr="008F7F85">
        <w:rPr>
          <w:rFonts w:ascii="GHEA Grapalat" w:hAnsi="GHEA Grapalat"/>
          <w:sz w:val="24"/>
          <w:szCs w:val="24"/>
        </w:rPr>
        <w:t>րոն</w:t>
      </w:r>
      <w:r w:rsidR="00A605B5" w:rsidRPr="008F7F85">
        <w:rPr>
          <w:rFonts w:ascii="GHEA Grapalat" w:hAnsi="GHEA Grapalat"/>
          <w:sz w:val="24"/>
          <w:szCs w:val="24"/>
        </w:rPr>
        <w:t>իզ</w:t>
      </w:r>
      <w:r w:rsidRPr="008F7F85">
        <w:rPr>
          <w:rFonts w:ascii="GHEA Grapalat" w:hAnsi="GHEA Grapalat"/>
          <w:sz w:val="24"/>
          <w:szCs w:val="24"/>
        </w:rPr>
        <w:t>ացում»</w:t>
      </w:r>
      <w:r w:rsidR="00F6565D" w:rsidRPr="008F7F85">
        <w:rPr>
          <w:rFonts w:ascii="GHEA Grapalat" w:hAnsi="GHEA Grapalat"/>
          <w:sz w:val="24"/>
          <w:szCs w:val="24"/>
        </w:rPr>
        <w:t>,</w:t>
      </w:r>
    </w:p>
    <w:p w14:paraId="1481CAA7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տեղեկատվական օբյեկտների անուններ</w:t>
      </w:r>
      <w:r w:rsidR="00A605B5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՝</w:t>
      </w:r>
      <w:r w:rsidR="00A605B5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«Տրանսպորտային միջոց»,</w:t>
      </w:r>
      <w:r w:rsidR="00A605B5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«Բժշկական արտադրատեսակների ռեեստր»</w:t>
      </w:r>
      <w:r w:rsidR="00F6565D" w:rsidRPr="008F7F85">
        <w:rPr>
          <w:rFonts w:ascii="GHEA Grapalat" w:hAnsi="GHEA Grapalat"/>
          <w:sz w:val="24"/>
          <w:szCs w:val="24"/>
        </w:rPr>
        <w:t>,</w:t>
      </w:r>
    </w:p>
    <w:p w14:paraId="52482FD9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տեղեկատվական օբյեկտների վիճակների անուններ</w:t>
      </w:r>
      <w:r w:rsidR="00432C09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՝</w:t>
      </w:r>
      <w:r w:rsidR="00432C0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ավորված է»,</w:t>
      </w:r>
      <w:r w:rsidR="00F6565D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«Փոխանցված է», «Հայտը ստացված է»</w:t>
      </w:r>
      <w:r w:rsidR="00F6565D" w:rsidRPr="008F7F85">
        <w:rPr>
          <w:rFonts w:ascii="GHEA Grapalat" w:hAnsi="GHEA Grapalat"/>
          <w:sz w:val="24"/>
          <w:szCs w:val="24"/>
        </w:rPr>
        <w:t>,</w:t>
      </w:r>
    </w:p>
    <w:p w14:paraId="3660871A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դերերի անունները՝</w:t>
      </w:r>
      <w:r w:rsidR="00E11080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«Նախաձեռնող», «Ռեսպոնդենտ», «Տեղեկատվության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</w:t>
      </w:r>
      <w:r w:rsidR="00E11080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>ր</w:t>
      </w:r>
      <w:r w:rsidR="00E11080" w:rsidRPr="008F7F85">
        <w:rPr>
          <w:rFonts w:ascii="GHEA Grapalat" w:hAnsi="GHEA Grapalat"/>
          <w:sz w:val="24"/>
          <w:szCs w:val="24"/>
        </w:rPr>
        <w:t>ապետող</w:t>
      </w:r>
      <w:r w:rsidRPr="008F7F85">
        <w:rPr>
          <w:rFonts w:ascii="GHEA Grapalat" w:hAnsi="GHEA Grapalat"/>
          <w:sz w:val="24"/>
          <w:szCs w:val="24"/>
        </w:rPr>
        <w:t>»</w:t>
      </w:r>
      <w:r w:rsidR="00F6565D" w:rsidRPr="008F7F85">
        <w:rPr>
          <w:rFonts w:ascii="GHEA Grapalat" w:hAnsi="GHEA Grapalat"/>
          <w:sz w:val="24"/>
          <w:szCs w:val="24"/>
        </w:rPr>
        <w:t>,</w:t>
      </w:r>
    </w:p>
    <w:p w14:paraId="302BC02C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հաղորդագրության անունը՝</w:t>
      </w:r>
      <w:r w:rsidR="005B430D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«Ստացված իրավունքի գրանցման հայտ»</w:t>
      </w:r>
      <w:r w:rsidR="002A187A" w:rsidRPr="008F7F85">
        <w:rPr>
          <w:rFonts w:ascii="GHEA Grapalat" w:hAnsi="GHEA Grapalat"/>
          <w:sz w:val="24"/>
          <w:szCs w:val="24"/>
        </w:rPr>
        <w:t>,</w:t>
      </w:r>
    </w:p>
    <w:p w14:paraId="197815A7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էլեկտրոնային փաստաթղթի (տեղեկությունների) կառուցվածքի անունը՝</w:t>
      </w:r>
      <w:r w:rsidR="005B430D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</w:t>
      </w:r>
      <w:r w:rsidR="005B430D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>պրանքային նշանի մասին</w:t>
      </w:r>
      <w:r w:rsidR="005B430D" w:rsidRPr="008F7F85">
        <w:rPr>
          <w:rFonts w:ascii="GHEA Grapalat" w:hAnsi="GHEA Grapalat"/>
          <w:sz w:val="24"/>
          <w:szCs w:val="24"/>
        </w:rPr>
        <w:t xml:space="preserve"> տեղեկություններ</w:t>
      </w:r>
      <w:r w:rsidRPr="008F7F85">
        <w:rPr>
          <w:rFonts w:ascii="GHEA Grapalat" w:hAnsi="GHEA Grapalat"/>
          <w:sz w:val="24"/>
          <w:szCs w:val="24"/>
        </w:rPr>
        <w:t>»</w:t>
      </w:r>
      <w:r w:rsidR="002A187A" w:rsidRPr="008F7F85">
        <w:rPr>
          <w:rFonts w:ascii="GHEA Grapalat" w:hAnsi="GHEA Grapalat"/>
          <w:sz w:val="24"/>
          <w:szCs w:val="24"/>
        </w:rPr>
        <w:t>,</w:t>
      </w:r>
    </w:p>
    <w:p w14:paraId="2EE36DF4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տվյալների տարրի անունը՝</w:t>
      </w:r>
    </w:p>
    <w:p w14:paraId="65FDEBA7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«Երկիր: Ծածկագիր»՝ «Երկիր»</w:t>
      </w:r>
      <w:r w:rsidR="002A187A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եզրույթը նշանակում է տվյալների տարրի հասկացություն,</w:t>
      </w:r>
      <w:r w:rsidR="00191D82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«Ծածկագիր»</w:t>
      </w:r>
      <w:r w:rsidR="00191D82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եզրույթը նշանակում է ներկայացման դասը</w:t>
      </w:r>
      <w:r w:rsidR="002A187A" w:rsidRPr="008F7F85">
        <w:rPr>
          <w:rFonts w:ascii="GHEA Grapalat" w:hAnsi="GHEA Grapalat"/>
          <w:sz w:val="24"/>
          <w:szCs w:val="24"/>
        </w:rPr>
        <w:t>,</w:t>
      </w:r>
    </w:p>
    <w:p w14:paraId="5946407B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«Վճարում: Դրամական գումար»՝</w:t>
      </w:r>
      <w:r w:rsidR="00191D82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«Վճարում» եզրույթը նշանակում է տվյալների տարրի հասկացություն,</w:t>
      </w:r>
      <w:r w:rsidR="00175BE4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«Դրամական գումար»</w:t>
      </w:r>
      <w:r w:rsidR="00175BE4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եզրույթը նշանակում է ներկայացման դաս</w:t>
      </w:r>
      <w:r w:rsidR="002A187A" w:rsidRPr="008F7F85">
        <w:rPr>
          <w:rFonts w:ascii="GHEA Grapalat" w:hAnsi="GHEA Grapalat"/>
          <w:sz w:val="24"/>
          <w:szCs w:val="24"/>
        </w:rPr>
        <w:t>,</w:t>
      </w:r>
    </w:p>
    <w:p w14:paraId="77248E37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տվյալների տիպի անունը՝</w:t>
      </w:r>
    </w:p>
    <w:p w14:paraId="5070C486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«Երկիր_Ծածկագիր: Տիպ»՝</w:t>
      </w:r>
      <w:r w:rsidR="001C3C76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«Երկիր» եզրույթը նշանակում է որակավորիչ, «Ծածկագիր» եզրույթը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նշանակում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հասկացություն, «Տիպ» եզրույթը՝ մշտական մաս</w:t>
      </w:r>
      <w:r w:rsidR="00B97CB1" w:rsidRPr="008F7F85">
        <w:rPr>
          <w:rFonts w:ascii="GHEA Grapalat" w:hAnsi="GHEA Grapalat"/>
          <w:sz w:val="24"/>
          <w:szCs w:val="24"/>
        </w:rPr>
        <w:t>,</w:t>
      </w:r>
    </w:p>
    <w:p w14:paraId="11301BEE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«Վճարում_Դրամական գումար</w:t>
      </w:r>
      <w:r w:rsidR="001C3C76" w:rsidRPr="008F7F85">
        <w:rPr>
          <w:rFonts w:ascii="GHEA Grapalat" w:hAnsi="GHEA Grapalat"/>
          <w:sz w:val="24"/>
          <w:szCs w:val="24"/>
        </w:rPr>
        <w:t>։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Տիպ»՝ «Վճարում»</w:t>
      </w:r>
      <w:r w:rsidR="00C67F88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եզրույթը նշանակում է որակավորիչ,</w:t>
      </w:r>
      <w:r w:rsidR="001C3C76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«Դրամական գումար»</w:t>
      </w:r>
      <w:r w:rsidR="001C3C76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եզրույթը նշանակում է հասկացություն,</w:t>
      </w:r>
      <w:r w:rsidR="001C3C76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«Տիպ»</w:t>
      </w:r>
      <w:r w:rsidR="00F64834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եզրույթը՝</w:t>
      </w:r>
      <w:r w:rsidR="001C3C76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մշտական մաս:</w:t>
      </w:r>
    </w:p>
    <w:p w14:paraId="7DAC255E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rPr>
          <w:rFonts w:ascii="GHEA Grapalat" w:hAnsi="GHEA Grapalat"/>
          <w:sz w:val="24"/>
          <w:szCs w:val="24"/>
        </w:rPr>
      </w:pPr>
    </w:p>
    <w:p w14:paraId="502271EC" w14:textId="77777777" w:rsidR="00686796" w:rsidRPr="008F7F85" w:rsidRDefault="00686796" w:rsidP="00AC3545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X. Ընդհանուր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գործընթացների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մոդելի օբյեկտների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սահմանումներ</w:t>
      </w:r>
      <w:r w:rsidR="009D4A56" w:rsidRPr="008F7F85">
        <w:rPr>
          <w:rFonts w:ascii="GHEA Grapalat" w:hAnsi="GHEA Grapalat"/>
          <w:sz w:val="24"/>
          <w:szCs w:val="24"/>
        </w:rPr>
        <w:t>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կազմելու կանոններ</w:t>
      </w:r>
      <w:r w:rsidR="00DC3F92" w:rsidRPr="008F7F85">
        <w:rPr>
          <w:rFonts w:ascii="GHEA Grapalat" w:hAnsi="GHEA Grapalat"/>
          <w:sz w:val="24"/>
          <w:szCs w:val="24"/>
        </w:rPr>
        <w:t>ը</w:t>
      </w:r>
    </w:p>
    <w:p w14:paraId="54793E6E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83.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գործընթացների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մոդելի օբյեկտների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սահմանումներ</w:t>
      </w:r>
      <w:r w:rsidR="003A7F42" w:rsidRPr="008F7F85">
        <w:rPr>
          <w:rFonts w:ascii="GHEA Grapalat" w:hAnsi="GHEA Grapalat"/>
          <w:sz w:val="24"/>
          <w:szCs w:val="24"/>
        </w:rPr>
        <w:t>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կազմելու նպատակ</w:t>
      </w:r>
      <w:r w:rsidR="003A7F42" w:rsidRPr="008F7F85">
        <w:rPr>
          <w:rFonts w:ascii="GHEA Grapalat" w:hAnsi="GHEA Grapalat"/>
          <w:sz w:val="24"/>
          <w:szCs w:val="24"/>
        </w:rPr>
        <w:t>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3A7F42" w:rsidRPr="008F7F85">
        <w:rPr>
          <w:rFonts w:ascii="GHEA Grapalat" w:hAnsi="GHEA Grapalat"/>
          <w:sz w:val="24"/>
          <w:szCs w:val="24"/>
        </w:rPr>
        <w:t>է այն բառերից (բառակապակցություններից)</w:t>
      </w:r>
      <w:r w:rsidR="002D500A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ակերպման ստացում</w:t>
      </w:r>
      <w:r w:rsidR="003A7F42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>,</w:t>
      </w:r>
      <w:r w:rsidR="00CA162F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որոնք նկարագրում,</w:t>
      </w:r>
      <w:r w:rsidR="00940F9E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բացատրո</w:t>
      </w:r>
      <w:r w:rsidR="00E86A4B" w:rsidRPr="008F7F85">
        <w:rPr>
          <w:rFonts w:ascii="GHEA Grapalat" w:hAnsi="GHEA Grapalat"/>
          <w:sz w:val="24"/>
          <w:szCs w:val="24"/>
        </w:rPr>
        <w:t>ւ</w:t>
      </w:r>
      <w:r w:rsidR="00686796" w:rsidRPr="008F7F85">
        <w:rPr>
          <w:rFonts w:ascii="GHEA Grapalat" w:hAnsi="GHEA Grapalat"/>
          <w:sz w:val="24"/>
          <w:szCs w:val="24"/>
        </w:rPr>
        <w:t xml:space="preserve">մ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հասկանալի են դարձնում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օբյեկտների իմաստային արժեքները: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lastRenderedPageBreak/>
        <w:t xml:space="preserve">Ընդհանուր գործընթացների մոդելի օբյեկտների սահմանումների ճշտությունը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աներկիմաստությունը</w:t>
      </w:r>
      <w:r w:rsidR="003A7F42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մոդելի օբյեկտների կոլեկտիվ օգտագործման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հնարավորության ապահովման առավել կար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որ ասպեկտներից մեկն են:</w:t>
      </w:r>
    </w:p>
    <w:p w14:paraId="4A5CD7AE" w14:textId="77777777" w:rsidR="00686796" w:rsidRPr="008F7F85" w:rsidRDefault="00AC3545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84.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Ընդհանուր գործընթացների մոդելի օբյեկտների </w:t>
      </w:r>
      <w:r w:rsidR="000D4F48" w:rsidRPr="008F7F85">
        <w:rPr>
          <w:rFonts w:ascii="GHEA Grapalat" w:hAnsi="GHEA Grapalat"/>
          <w:sz w:val="24"/>
          <w:szCs w:val="24"/>
        </w:rPr>
        <w:t xml:space="preserve">սահմանումները </w:t>
      </w:r>
      <w:r w:rsidR="00686796" w:rsidRPr="008F7F85">
        <w:rPr>
          <w:rFonts w:ascii="GHEA Grapalat" w:hAnsi="GHEA Grapalat"/>
          <w:sz w:val="24"/>
          <w:szCs w:val="24"/>
        </w:rPr>
        <w:t>կազմելու կանոնները հիմնված են «Տեղեկատվական տեխնոլոգիա: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Մեթատվյալների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D1FBA" w:rsidRPr="008F7F85">
        <w:rPr>
          <w:rFonts w:ascii="GHEA Grapalat" w:hAnsi="GHEA Grapalat"/>
          <w:sz w:val="24"/>
          <w:szCs w:val="24"/>
        </w:rPr>
        <w:t>գրանցամատյան</w:t>
      </w:r>
      <w:r w:rsidR="00686796" w:rsidRPr="008F7F85">
        <w:rPr>
          <w:rFonts w:ascii="GHEA Grapalat" w:hAnsi="GHEA Grapalat"/>
          <w:sz w:val="24"/>
          <w:szCs w:val="24"/>
        </w:rPr>
        <w:t>ներ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(</w:t>
      </w:r>
      <w:r w:rsidR="006D1FBA" w:rsidRPr="008F7F85">
        <w:rPr>
          <w:rFonts w:ascii="GHEA Grapalat" w:hAnsi="GHEA Grapalat"/>
          <w:sz w:val="24"/>
          <w:szCs w:val="24"/>
        </w:rPr>
        <w:t>ՄՏԳ</w:t>
      </w:r>
      <w:r w:rsidR="00686796" w:rsidRPr="008F7F85">
        <w:rPr>
          <w:rFonts w:ascii="GHEA Grapalat" w:hAnsi="GHEA Grapalat"/>
          <w:sz w:val="24"/>
          <w:szCs w:val="24"/>
        </w:rPr>
        <w:t>)։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Մաս 4. Տվյալների սահմանումների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ավորում»</w:t>
      </w:r>
      <w:r w:rsidR="006E032B" w:rsidRPr="008F7F85">
        <w:rPr>
          <w:rFonts w:ascii="GHEA Grapalat" w:hAnsi="GHEA Grapalat"/>
          <w:sz w:val="24"/>
          <w:szCs w:val="24"/>
        </w:rPr>
        <w:t xml:space="preserve"> ԻՍՕ/ՄԷՀ 11179-4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E032B" w:rsidRPr="008F7F85">
        <w:rPr>
          <w:rFonts w:ascii="GHEA Grapalat" w:hAnsi="GHEA Grapalat"/>
          <w:sz w:val="24"/>
          <w:szCs w:val="24"/>
        </w:rPr>
        <w:t>միջազգային ստանդարտի վրա</w:t>
      </w:r>
      <w:r w:rsidR="00686796" w:rsidRPr="008F7F85">
        <w:rPr>
          <w:rFonts w:ascii="GHEA Grapalat" w:hAnsi="GHEA Grapalat"/>
          <w:sz w:val="24"/>
          <w:szCs w:val="24"/>
        </w:rPr>
        <w:t>: Ստանդարտով նախատեսված են պարտադիր պահանջներ, որոնց պետք է համապատասխանեն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տվյալների տարրերի բոլոր սահմանումները</w:t>
      </w:r>
      <w:r w:rsidR="0098385B" w:rsidRPr="008F7F85">
        <w:rPr>
          <w:rFonts w:ascii="GHEA Grapalat" w:hAnsi="GHEA Grapalat"/>
          <w:sz w:val="24"/>
          <w:szCs w:val="24"/>
        </w:rPr>
        <w:t>,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կանոններ,</w:t>
      </w:r>
      <w:r w:rsidR="0098385B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որոնք օգտագործվում են տվյալների տարրի սահման</w:t>
      </w:r>
      <w:r w:rsidR="009B5505" w:rsidRPr="008F7F85">
        <w:rPr>
          <w:rFonts w:ascii="GHEA Grapalat" w:hAnsi="GHEA Grapalat"/>
          <w:sz w:val="24"/>
          <w:szCs w:val="24"/>
        </w:rPr>
        <w:t>ու</w:t>
      </w:r>
      <w:r w:rsidR="00686796" w:rsidRPr="008F7F85">
        <w:rPr>
          <w:rFonts w:ascii="GHEA Grapalat" w:hAnsi="GHEA Grapalat"/>
          <w:sz w:val="24"/>
          <w:szCs w:val="24"/>
        </w:rPr>
        <w:t>մ</w:t>
      </w:r>
      <w:r w:rsidR="009B5505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631CCD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31CCD" w:rsidRPr="008F7F85">
        <w:rPr>
          <w:rFonts w:ascii="GHEA Grapalat" w:hAnsi="GHEA Grapalat"/>
          <w:sz w:val="24"/>
          <w:szCs w:val="24"/>
        </w:rPr>
        <w:t>ակերպ</w:t>
      </w:r>
      <w:r w:rsidR="00686796" w:rsidRPr="008F7F85">
        <w:rPr>
          <w:rFonts w:ascii="GHEA Grapalat" w:hAnsi="GHEA Grapalat"/>
          <w:sz w:val="24"/>
          <w:szCs w:val="24"/>
        </w:rPr>
        <w:t xml:space="preserve">ելու </w:t>
      </w:r>
      <w:r w:rsidR="0098385B" w:rsidRPr="008F7F85">
        <w:rPr>
          <w:rFonts w:ascii="GHEA Grapalat" w:hAnsi="GHEA Grapalat"/>
          <w:sz w:val="24"/>
          <w:szCs w:val="24"/>
        </w:rPr>
        <w:t>ժամանակ</w:t>
      </w:r>
      <w:r w:rsidR="00686796" w:rsidRPr="008F7F85">
        <w:rPr>
          <w:rFonts w:ascii="GHEA Grapalat" w:hAnsi="GHEA Grapalat"/>
          <w:sz w:val="24"/>
          <w:szCs w:val="24"/>
        </w:rPr>
        <w:t>: Ստանդարտ</w:t>
      </w:r>
      <w:r w:rsidR="009B5505" w:rsidRPr="008F7F85">
        <w:rPr>
          <w:rFonts w:ascii="GHEA Grapalat" w:hAnsi="GHEA Grapalat"/>
          <w:sz w:val="24"/>
          <w:szCs w:val="24"/>
        </w:rPr>
        <w:t>ով</w:t>
      </w:r>
      <w:r w:rsidR="00686796" w:rsidRPr="008F7F85">
        <w:rPr>
          <w:rFonts w:ascii="GHEA Grapalat" w:hAnsi="GHEA Grapalat"/>
          <w:sz w:val="24"/>
          <w:szCs w:val="24"/>
        </w:rPr>
        <w:t xml:space="preserve"> սահմանումների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ակերպմանը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9906B6" w:rsidRPr="008F7F85">
        <w:rPr>
          <w:rFonts w:ascii="GHEA Grapalat" w:hAnsi="GHEA Grapalat"/>
          <w:sz w:val="24"/>
          <w:szCs w:val="24"/>
        </w:rPr>
        <w:t>չ</w:t>
      </w:r>
      <w:r w:rsidR="00423C63" w:rsidRPr="008F7F85">
        <w:rPr>
          <w:rFonts w:ascii="GHEA Grapalat" w:hAnsi="GHEA Grapalat"/>
          <w:sz w:val="24"/>
          <w:szCs w:val="24"/>
        </w:rPr>
        <w:t>են ներկայացվ</w:t>
      </w:r>
      <w:r w:rsidR="009906B6" w:rsidRPr="008F7F85">
        <w:rPr>
          <w:rFonts w:ascii="GHEA Grapalat" w:hAnsi="GHEA Grapalat"/>
          <w:sz w:val="24"/>
          <w:szCs w:val="24"/>
        </w:rPr>
        <w:t xml:space="preserve">ում շարահյուսական պահանջներ </w:t>
      </w:r>
      <w:r w:rsidR="00686796" w:rsidRPr="008F7F85">
        <w:rPr>
          <w:rFonts w:ascii="GHEA Grapalat" w:hAnsi="GHEA Grapalat"/>
          <w:sz w:val="24"/>
          <w:szCs w:val="24"/>
        </w:rPr>
        <w:t>(օրինակ</w:t>
      </w:r>
      <w:r w:rsidR="0098385B" w:rsidRPr="008F7F85">
        <w:rPr>
          <w:rFonts w:ascii="GHEA Grapalat" w:hAnsi="GHEA Grapalat"/>
          <w:sz w:val="24"/>
          <w:szCs w:val="24"/>
        </w:rPr>
        <w:t>՝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բառերի կարգը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արտահայտությունների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կառուցվածքը): Մշակողի կողմից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ավորվում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սահմանումների բազմաքանակություն՝</w:t>
      </w:r>
      <w:r w:rsidR="009906B6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կախված համատեքստից,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անունների բա</w:t>
      </w:r>
      <w:r w:rsidR="009906B6" w:rsidRPr="008F7F85">
        <w:rPr>
          <w:rFonts w:ascii="GHEA Grapalat" w:hAnsi="GHEA Grapalat"/>
          <w:sz w:val="24"/>
          <w:szCs w:val="24"/>
        </w:rPr>
        <w:t>զ</w:t>
      </w:r>
      <w:r w:rsidR="00686796" w:rsidRPr="008F7F85">
        <w:rPr>
          <w:rFonts w:ascii="GHEA Grapalat" w:hAnsi="GHEA Grapalat"/>
          <w:sz w:val="24"/>
          <w:szCs w:val="24"/>
        </w:rPr>
        <w:t>մաքանակություն՝ կախված համատեքստից: Բազմաքանակության դեպքում յուրաքանչյուր սահմանում այնպես է փոխանցում միանման իմաստը,</w:t>
      </w:r>
      <w:r w:rsidR="009906B6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որ ընդհանուր գործընթացների մոդելի որոշվող օբյեկտի </w:t>
      </w:r>
      <w:r w:rsidR="009906B6" w:rsidRPr="008F7F85">
        <w:rPr>
          <w:rFonts w:ascii="GHEA Grapalat" w:hAnsi="GHEA Grapalat"/>
          <w:sz w:val="24"/>
          <w:szCs w:val="24"/>
        </w:rPr>
        <w:t>նշանակությ</w:t>
      </w:r>
      <w:r w:rsidR="00063B4D" w:rsidRPr="008F7F85">
        <w:rPr>
          <w:rFonts w:ascii="GHEA Grapalat" w:hAnsi="GHEA Grapalat"/>
          <w:sz w:val="24"/>
          <w:szCs w:val="24"/>
        </w:rPr>
        <w:t>ունը</w:t>
      </w:r>
      <w:r w:rsidR="00686796" w:rsidRPr="008F7F85">
        <w:rPr>
          <w:rFonts w:ascii="GHEA Grapalat" w:hAnsi="GHEA Grapalat"/>
          <w:sz w:val="24"/>
          <w:szCs w:val="24"/>
        </w:rPr>
        <w:t xml:space="preserve"> երկիմաստ </w:t>
      </w:r>
      <w:r w:rsidR="00063B4D" w:rsidRPr="008F7F85">
        <w:rPr>
          <w:rFonts w:ascii="GHEA Grapalat" w:hAnsi="GHEA Grapalat"/>
          <w:sz w:val="24"/>
          <w:szCs w:val="24"/>
        </w:rPr>
        <w:t>չհասկացվի</w:t>
      </w:r>
      <w:r w:rsidR="00686796" w:rsidRPr="008F7F85">
        <w:rPr>
          <w:rFonts w:ascii="GHEA Grapalat" w:hAnsi="GHEA Grapalat"/>
          <w:sz w:val="24"/>
          <w:szCs w:val="24"/>
        </w:rPr>
        <w:t>:</w:t>
      </w:r>
    </w:p>
    <w:p w14:paraId="66CB0041" w14:textId="77777777" w:rsidR="00686796" w:rsidRPr="008F7F85" w:rsidRDefault="00AC3545" w:rsidP="008D6ECB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85.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օբյեկտների սահմանումներ</w:t>
      </w:r>
      <w:r w:rsidR="003103BB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 xml:space="preserve"> կազմելու կանոններ</w:t>
      </w:r>
      <w:r w:rsidR="003103BB" w:rsidRPr="008F7F85">
        <w:rPr>
          <w:rFonts w:ascii="GHEA Grapalat" w:hAnsi="GHEA Grapalat"/>
          <w:sz w:val="24"/>
          <w:szCs w:val="24"/>
        </w:rPr>
        <w:t>ով</w:t>
      </w:r>
      <w:r w:rsidR="00686796" w:rsidRPr="008F7F85">
        <w:rPr>
          <w:rFonts w:ascii="GHEA Grapalat" w:hAnsi="GHEA Grapalat"/>
          <w:sz w:val="24"/>
          <w:szCs w:val="24"/>
        </w:rPr>
        <w:t xml:space="preserve"> նախատես</w:t>
      </w:r>
      <w:r w:rsidR="003103BB" w:rsidRPr="008F7F85">
        <w:rPr>
          <w:rFonts w:ascii="GHEA Grapalat" w:hAnsi="GHEA Grapalat"/>
          <w:sz w:val="24"/>
          <w:szCs w:val="24"/>
        </w:rPr>
        <w:t>վ</w:t>
      </w:r>
      <w:r w:rsidR="00686796" w:rsidRPr="008F7F85">
        <w:rPr>
          <w:rFonts w:ascii="GHEA Grapalat" w:hAnsi="GHEA Grapalat"/>
          <w:sz w:val="24"/>
          <w:szCs w:val="24"/>
        </w:rPr>
        <w:t xml:space="preserve">ում </w:t>
      </w:r>
      <w:r w:rsidR="003103BB" w:rsidRPr="008F7F85">
        <w:rPr>
          <w:rFonts w:ascii="GHEA Grapalat" w:hAnsi="GHEA Grapalat"/>
          <w:sz w:val="24"/>
          <w:szCs w:val="24"/>
        </w:rPr>
        <w:t xml:space="preserve">է </w:t>
      </w:r>
      <w:r w:rsidR="00686796" w:rsidRPr="008F7F85">
        <w:rPr>
          <w:rFonts w:ascii="GHEA Grapalat" w:hAnsi="GHEA Grapalat"/>
          <w:sz w:val="24"/>
          <w:szCs w:val="24"/>
        </w:rPr>
        <w:t>հետ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յալը</w:t>
      </w:r>
      <w:r w:rsidR="00B97CB1" w:rsidRPr="008F7F85">
        <w:rPr>
          <w:rFonts w:ascii="GHEA Grapalat" w:hAnsi="GHEA Grapalat"/>
          <w:sz w:val="24"/>
          <w:szCs w:val="24"/>
        </w:rPr>
        <w:t>՝</w:t>
      </w:r>
    </w:p>
    <w:p w14:paraId="14D5B9D9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եզակի թվի օգտագործում. ընդհանուր գործընթացների մոդելի օբյեկտի սահմանումներում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հասկացությունները ներկայացվում 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եզակի թվով</w:t>
      </w:r>
      <w:r w:rsidR="00B56DE2" w:rsidRPr="008F7F85">
        <w:rPr>
          <w:rFonts w:ascii="GHEA Grapalat" w:hAnsi="GHEA Grapalat"/>
          <w:sz w:val="24"/>
          <w:szCs w:val="24"/>
        </w:rPr>
        <w:t>՝</w:t>
      </w:r>
      <w:r w:rsidR="00686796" w:rsidRPr="008F7F85">
        <w:rPr>
          <w:rFonts w:ascii="GHEA Grapalat" w:hAnsi="GHEA Grapalat"/>
          <w:sz w:val="24"/>
          <w:szCs w:val="24"/>
        </w:rPr>
        <w:t xml:space="preserve"> բացառությամբ այն դեպքերի,</w:t>
      </w:r>
      <w:r w:rsidR="009A5E68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երբ գոյական</w:t>
      </w:r>
      <w:r w:rsidR="009A5E68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ուն</w:t>
      </w:r>
      <w:r w:rsidR="009A5E68" w:rsidRPr="008F7F85">
        <w:rPr>
          <w:rFonts w:ascii="GHEA Grapalat" w:hAnsi="GHEA Grapalat"/>
          <w:sz w:val="24"/>
          <w:szCs w:val="24"/>
        </w:rPr>
        <w:t>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միայն հոգնակի թիվ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66477373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բ)</w:t>
      </w:r>
      <w:r w:rsidRPr="008F7F85">
        <w:rPr>
          <w:rFonts w:ascii="GHEA Grapalat" w:hAnsi="GHEA Grapalat"/>
          <w:sz w:val="24"/>
          <w:szCs w:val="24"/>
        </w:rPr>
        <w:tab/>
      </w:r>
      <w:r w:rsidR="00677CBF" w:rsidRPr="008F7F85">
        <w:rPr>
          <w:rFonts w:ascii="GHEA Grapalat" w:hAnsi="GHEA Grapalat"/>
          <w:sz w:val="24"/>
          <w:szCs w:val="24"/>
        </w:rPr>
        <w:t>ժխտ</w:t>
      </w:r>
      <w:r w:rsidR="00686796" w:rsidRPr="008F7F85">
        <w:rPr>
          <w:rFonts w:ascii="GHEA Grapalat" w:hAnsi="GHEA Grapalat"/>
          <w:sz w:val="24"/>
          <w:szCs w:val="24"/>
        </w:rPr>
        <w:t>ական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երի սահմանափակում. ընդհանուր գործընթացների մոդելի օբյեկտի սահմանումը </w:t>
      </w:r>
      <w:r w:rsidR="00EB36CF" w:rsidRPr="008F7F85">
        <w:rPr>
          <w:rFonts w:ascii="GHEA Grapalat" w:hAnsi="GHEA Grapalat"/>
          <w:sz w:val="24"/>
          <w:szCs w:val="24"/>
        </w:rPr>
        <w:t xml:space="preserve">կազմվում </w:t>
      </w:r>
      <w:r w:rsidR="00686796" w:rsidRPr="008F7F85">
        <w:rPr>
          <w:rFonts w:ascii="GHEA Grapalat" w:hAnsi="GHEA Grapalat"/>
          <w:sz w:val="24"/>
          <w:szCs w:val="24"/>
        </w:rPr>
        <w:t>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բացառապես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առանց ժխտման</w:t>
      </w:r>
      <w:r w:rsidR="00B97CB1" w:rsidRPr="008F7F85">
        <w:rPr>
          <w:rFonts w:ascii="GHEA Grapalat" w:hAnsi="GHEA Grapalat"/>
          <w:sz w:val="24"/>
          <w:szCs w:val="24"/>
        </w:rPr>
        <w:t>,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նշ</w:t>
      </w:r>
      <w:r w:rsidR="00BE7773" w:rsidRPr="008F7F85">
        <w:rPr>
          <w:rFonts w:ascii="GHEA Grapalat" w:hAnsi="GHEA Grapalat"/>
          <w:sz w:val="24"/>
          <w:szCs w:val="24"/>
        </w:rPr>
        <w:t>վ</w:t>
      </w:r>
      <w:r w:rsidR="00686796" w:rsidRPr="008F7F85">
        <w:rPr>
          <w:rFonts w:ascii="GHEA Grapalat" w:hAnsi="GHEA Grapalat"/>
          <w:sz w:val="24"/>
          <w:szCs w:val="24"/>
        </w:rPr>
        <w:t>ում է,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թե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ինչ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օբյեկտը, այլ ոչ թե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ինչ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չ</w:t>
      </w:r>
      <w:r w:rsidR="00BE7773" w:rsidRPr="008F7F85">
        <w:rPr>
          <w:rFonts w:ascii="GHEA Grapalat" w:hAnsi="GHEA Grapalat"/>
          <w:sz w:val="24"/>
          <w:szCs w:val="24"/>
        </w:rPr>
        <w:t>է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5E24F6C4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գ)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նկարագրական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. ընդհանուր գործընթացների մոդելի օբյեկտի սահմանումը </w:t>
      </w:r>
      <w:r w:rsidR="00F5494C" w:rsidRPr="008F7F85">
        <w:rPr>
          <w:rFonts w:ascii="GHEA Grapalat" w:hAnsi="GHEA Grapalat"/>
          <w:sz w:val="24"/>
          <w:szCs w:val="24"/>
        </w:rPr>
        <w:t xml:space="preserve">հանդես է գալիս որպես </w:t>
      </w:r>
      <w:r w:rsidR="00686796" w:rsidRPr="008F7F85">
        <w:rPr>
          <w:rFonts w:ascii="GHEA Grapalat" w:hAnsi="GHEA Grapalat"/>
          <w:sz w:val="24"/>
          <w:szCs w:val="24"/>
        </w:rPr>
        <w:t>նկարագրական բառակապակցություններ կամ նախադասություններ: Սահմանումներում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7B29EE" w:rsidRPr="008F7F85">
        <w:rPr>
          <w:rFonts w:ascii="GHEA Grapalat" w:hAnsi="GHEA Grapalat"/>
          <w:sz w:val="24"/>
          <w:szCs w:val="24"/>
        </w:rPr>
        <w:t>չի թույլատրվում օգտագործ</w:t>
      </w:r>
      <w:r w:rsidR="00BE7773" w:rsidRPr="008F7F85">
        <w:rPr>
          <w:rFonts w:ascii="GHEA Grapalat" w:hAnsi="GHEA Grapalat"/>
          <w:sz w:val="24"/>
          <w:szCs w:val="24"/>
        </w:rPr>
        <w:t>ել</w:t>
      </w:r>
      <w:r w:rsidR="007B29EE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հոմանիշներ կամ մոտ հասկացություններ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4B1B9DEF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դ)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հապավումների սահմանափակում</w:t>
      </w:r>
      <w:r w:rsidR="00BE7773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գործընթացների մոդելի </w:t>
      </w:r>
      <w:r w:rsidRPr="008F7F85">
        <w:rPr>
          <w:rFonts w:ascii="GHEA Grapalat" w:hAnsi="GHEA Grapalat"/>
          <w:sz w:val="24"/>
          <w:szCs w:val="24"/>
        </w:rPr>
        <w:lastRenderedPageBreak/>
        <w:t xml:space="preserve">օբյեկտի սահմանումը կարող է ներառել միայն լայնորեն օգտագործվող հապավումները: </w:t>
      </w:r>
      <w:r w:rsidR="002E741A" w:rsidRPr="008F7F85">
        <w:rPr>
          <w:rFonts w:ascii="GHEA Grapalat" w:hAnsi="GHEA Grapalat"/>
          <w:sz w:val="24"/>
          <w:szCs w:val="24"/>
        </w:rPr>
        <w:t>Հ</w:t>
      </w:r>
      <w:r w:rsidRPr="008F7F85">
        <w:rPr>
          <w:rFonts w:ascii="GHEA Grapalat" w:hAnsi="GHEA Grapalat"/>
          <w:sz w:val="24"/>
          <w:szCs w:val="24"/>
        </w:rPr>
        <w:t>ատուկ հապավումները կարող են օգտագործվել միայն վերծան</w:t>
      </w:r>
      <w:r w:rsidR="00BE7773" w:rsidRPr="008F7F85">
        <w:rPr>
          <w:rFonts w:ascii="GHEA Grapalat" w:hAnsi="GHEA Grapalat"/>
          <w:sz w:val="24"/>
          <w:szCs w:val="24"/>
        </w:rPr>
        <w:t>մամբ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7D86C6C4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ե)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օբյեկտի սահմանումը չի կարող պարունակել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այլ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օբյեկտների կամ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հարակից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հասկացությունների սահմանումներ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36845174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զ)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ընդհանուր գործընթացների մոդելի օբյեկտի սահմանման մեջ </w:t>
      </w:r>
      <w:r w:rsidR="00BE7773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BE7773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վում են միայն այն բնութագրերը,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որոնք էական են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0D35998C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է)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օբյեկտի սահմանման մեջ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պետք է օգտագործվեն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առավելագույն</w:t>
      </w:r>
      <w:r w:rsidR="00BE7773" w:rsidRPr="008F7F85">
        <w:rPr>
          <w:rFonts w:ascii="GHEA Grapalat" w:hAnsi="GHEA Grapalat"/>
          <w:sz w:val="24"/>
          <w:szCs w:val="24"/>
        </w:rPr>
        <w:t>ս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ստույգ, համառոտ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միանշանակ հասկացվող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ակերպումներ</w:t>
      </w:r>
      <w:r w:rsidR="00982921" w:rsidRPr="008F7F85">
        <w:rPr>
          <w:rFonts w:ascii="GHEA Grapalat" w:hAnsi="GHEA Grapalat"/>
          <w:sz w:val="24"/>
          <w:szCs w:val="24"/>
        </w:rPr>
        <w:t>ը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5C50517F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մոդելի օբյեկտի սահմանումը կազմել</w:t>
      </w:r>
      <w:r w:rsidR="00BE7773" w:rsidRPr="008F7F85">
        <w:rPr>
          <w:rFonts w:ascii="GHEA Grapalat" w:hAnsi="GHEA Grapalat"/>
          <w:sz w:val="24"/>
          <w:szCs w:val="24"/>
        </w:rPr>
        <w:t>իս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նախատեսվում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դրա ինքնուրույն օգտագործ</w:t>
      </w:r>
      <w:r w:rsidR="002E741A" w:rsidRPr="008F7F85">
        <w:rPr>
          <w:rFonts w:ascii="GHEA Grapalat" w:hAnsi="GHEA Grapalat"/>
          <w:sz w:val="24"/>
          <w:szCs w:val="24"/>
        </w:rPr>
        <w:t>ման</w:t>
      </w:r>
      <w:r w:rsidR="00686796" w:rsidRPr="008F7F85">
        <w:rPr>
          <w:rFonts w:ascii="GHEA Grapalat" w:hAnsi="GHEA Grapalat"/>
          <w:sz w:val="24"/>
          <w:szCs w:val="24"/>
        </w:rPr>
        <w:t xml:space="preserve"> հնարավորություն՝ առանց լրացուցիչ պարզաբանումների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մեկնաբանությունների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1053537A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թ)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ընդհանուր գործընթացների մոդելի օբյեկտի սահմանումը կազմել</w:t>
      </w:r>
      <w:r w:rsidR="00BE7773" w:rsidRPr="008F7F85">
        <w:rPr>
          <w:rFonts w:ascii="GHEA Grapalat" w:hAnsi="GHEA Grapalat"/>
          <w:sz w:val="24"/>
          <w:szCs w:val="24"/>
        </w:rPr>
        <w:t>իս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>հարկավոր</w:t>
      </w:r>
      <w:r w:rsidRPr="008F7F85">
        <w:rPr>
          <w:rFonts w:ascii="GHEA Grapalat" w:hAnsi="GHEA Grapalat"/>
          <w:sz w:val="24"/>
          <w:szCs w:val="24"/>
        </w:rPr>
        <w:t xml:space="preserve"> է խուսափել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982921" w:rsidRPr="008F7F85">
        <w:rPr>
          <w:rFonts w:ascii="GHEA Grapalat" w:hAnsi="GHEA Grapalat"/>
          <w:sz w:val="24"/>
          <w:szCs w:val="24"/>
        </w:rPr>
        <w:t xml:space="preserve">գործառութային </w:t>
      </w:r>
      <w:r w:rsidRPr="008F7F85">
        <w:rPr>
          <w:rFonts w:ascii="GHEA Grapalat" w:hAnsi="GHEA Grapalat"/>
          <w:sz w:val="24"/>
          <w:szCs w:val="24"/>
        </w:rPr>
        <w:t>օգտագործման հիմնավոր</w:t>
      </w:r>
      <w:r w:rsidR="00BE7773" w:rsidRPr="008F7F85">
        <w:rPr>
          <w:rFonts w:ascii="GHEA Grapalat" w:hAnsi="GHEA Grapalat"/>
          <w:sz w:val="24"/>
          <w:szCs w:val="24"/>
        </w:rPr>
        <w:t>ու</w:t>
      </w:r>
      <w:r w:rsidRPr="008F7F85">
        <w:rPr>
          <w:rFonts w:ascii="GHEA Grapalat" w:hAnsi="GHEA Grapalat"/>
          <w:sz w:val="24"/>
          <w:szCs w:val="24"/>
        </w:rPr>
        <w:t>մ</w:t>
      </w:r>
      <w:r w:rsidR="00BE7773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,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առարկայական ոլորտի առանձնահատկությ</w:t>
      </w:r>
      <w:r w:rsidR="00BE7773" w:rsidRPr="008F7F85">
        <w:rPr>
          <w:rFonts w:ascii="GHEA Grapalat" w:hAnsi="GHEA Grapalat"/>
          <w:sz w:val="24"/>
          <w:szCs w:val="24"/>
        </w:rPr>
        <w:t>ու</w:t>
      </w:r>
      <w:r w:rsidRPr="008F7F85">
        <w:rPr>
          <w:rFonts w:ascii="GHEA Grapalat" w:hAnsi="GHEA Grapalat"/>
          <w:sz w:val="24"/>
          <w:szCs w:val="24"/>
        </w:rPr>
        <w:t>ն</w:t>
      </w:r>
      <w:r w:rsidR="00BE7773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կամ ընթացակարգային տեղեկատվությ</w:t>
      </w:r>
      <w:r w:rsidR="00BE7773" w:rsidRPr="008F7F85">
        <w:rPr>
          <w:rFonts w:ascii="GHEA Grapalat" w:hAnsi="GHEA Grapalat"/>
          <w:sz w:val="24"/>
          <w:szCs w:val="24"/>
        </w:rPr>
        <w:t>ու</w:t>
      </w:r>
      <w:r w:rsidRPr="008F7F85">
        <w:rPr>
          <w:rFonts w:ascii="GHEA Grapalat" w:hAnsi="GHEA Grapalat"/>
          <w:sz w:val="24"/>
          <w:szCs w:val="24"/>
        </w:rPr>
        <w:t>ն</w:t>
      </w:r>
      <w:r w:rsidR="00BE7773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 xml:space="preserve"> նշելուց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67B616BB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ժ)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>ընդհանուր գործընթացների մոդելի օբյեկտի սահմանումը կազմել</w:t>
      </w:r>
      <w:r w:rsidR="00BE7773" w:rsidRPr="008F7F85">
        <w:rPr>
          <w:rFonts w:ascii="GHEA Grapalat" w:hAnsi="GHEA Grapalat"/>
          <w:sz w:val="24"/>
          <w:szCs w:val="24"/>
        </w:rPr>
        <w:t>իս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>հարկավոր</w:t>
      </w:r>
      <w:r w:rsidRPr="008F7F85">
        <w:rPr>
          <w:rFonts w:ascii="GHEA Grapalat" w:hAnsi="GHEA Grapalat"/>
          <w:sz w:val="24"/>
          <w:szCs w:val="24"/>
        </w:rPr>
        <w:t xml:space="preserve"> է խուսափել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ցիկլ</w:t>
      </w:r>
      <w:r w:rsidR="00BE7773" w:rsidRPr="008F7F85">
        <w:rPr>
          <w:rFonts w:ascii="GHEA Grapalat" w:hAnsi="GHEA Grapalat"/>
          <w:sz w:val="24"/>
          <w:szCs w:val="24"/>
        </w:rPr>
        <w:t>ային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հղումներից</w:t>
      </w:r>
      <w:r w:rsidR="00B97CB1" w:rsidRPr="008F7F85">
        <w:rPr>
          <w:rFonts w:ascii="GHEA Grapalat" w:hAnsi="GHEA Grapalat"/>
          <w:sz w:val="24"/>
          <w:szCs w:val="24"/>
        </w:rPr>
        <w:t>.</w:t>
      </w:r>
    </w:p>
    <w:p w14:paraId="4F92F29A" w14:textId="77777777" w:rsidR="00686796" w:rsidRPr="008F7F85" w:rsidRDefault="00AC3545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ժա)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ընդհանուր գործընթացների մոդելի օբյեկտի սահմանումներում օգտագործվում </w:t>
      </w:r>
      <w:r w:rsidR="006E765C" w:rsidRPr="008F7F85">
        <w:rPr>
          <w:rFonts w:ascii="GHEA Grapalat" w:hAnsi="GHEA Grapalat"/>
          <w:sz w:val="24"/>
          <w:szCs w:val="24"/>
        </w:rPr>
        <w:t>են</w:t>
      </w:r>
      <w:r w:rsidR="00686796" w:rsidRPr="008F7F85">
        <w:rPr>
          <w:rFonts w:ascii="GHEA Grapalat" w:hAnsi="GHEA Grapalat"/>
          <w:sz w:val="24"/>
          <w:szCs w:val="24"/>
        </w:rPr>
        <w:t xml:space="preserve"> մի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նույն </w:t>
      </w:r>
      <w:r w:rsidR="00BE7773" w:rsidRPr="008F7F85">
        <w:rPr>
          <w:rFonts w:ascii="GHEA Grapalat" w:hAnsi="GHEA Grapalat"/>
          <w:sz w:val="24"/>
          <w:szCs w:val="24"/>
        </w:rPr>
        <w:t>եզր</w:t>
      </w:r>
      <w:r w:rsidR="006E765C" w:rsidRPr="008F7F85">
        <w:rPr>
          <w:rFonts w:ascii="GHEA Grapalat" w:hAnsi="GHEA Grapalat"/>
          <w:sz w:val="24"/>
          <w:szCs w:val="24"/>
        </w:rPr>
        <w:t>ույթն</w:t>
      </w:r>
      <w:r w:rsidR="00BE7773" w:rsidRPr="008F7F85">
        <w:rPr>
          <w:rFonts w:ascii="GHEA Grapalat" w:hAnsi="GHEA Grapalat"/>
          <w:sz w:val="24"/>
          <w:szCs w:val="24"/>
        </w:rPr>
        <w:t>եր</w:t>
      </w:r>
      <w:r w:rsidR="00686796" w:rsidRPr="008F7F85">
        <w:rPr>
          <w:rFonts w:ascii="GHEA Grapalat" w:hAnsi="GHEA Grapalat"/>
          <w:sz w:val="24"/>
          <w:szCs w:val="24"/>
        </w:rPr>
        <w:t xml:space="preserve">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համատեղելի տրամաբանական կառուցվածքը՝ հարակից սահմանումների համար:</w:t>
      </w:r>
    </w:p>
    <w:p w14:paraId="5371E2A6" w14:textId="77777777" w:rsidR="00686796" w:rsidRPr="008F7F85" w:rsidRDefault="00686796" w:rsidP="006F0093">
      <w:pPr>
        <w:tabs>
          <w:tab w:val="left" w:pos="993"/>
        </w:tabs>
        <w:spacing w:after="160" w:line="360" w:lineRule="auto"/>
        <w:rPr>
          <w:rFonts w:ascii="GHEA Grapalat" w:hAnsi="GHEA Grapalat"/>
        </w:rPr>
      </w:pPr>
    </w:p>
    <w:p w14:paraId="5310D8F0" w14:textId="77777777" w:rsidR="00686796" w:rsidRPr="008F7F85" w:rsidRDefault="00686796" w:rsidP="00AC3545">
      <w:pPr>
        <w:pStyle w:val="Bodytext21"/>
        <w:shd w:val="clear" w:color="auto" w:fill="auto"/>
        <w:spacing w:after="160" w:line="360" w:lineRule="auto"/>
        <w:ind w:left="567" w:right="559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XI. Ընդհանուր գործընթացների օպտիմալացմանը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ներդաշնակեցմանը ներկայացվող տեխնիկական պահանջները</w:t>
      </w:r>
    </w:p>
    <w:p w14:paraId="485F58D6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86.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Միության իրավունքի մաս կազմող միջազգային պայմանագրերում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(կամ) ակտերում փոփոխություններ կատարելու արդյունքում ընդհանուր գործընթացի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փոփոխության,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 xml:space="preserve">դրա արդյունավետության </w:t>
      </w:r>
      <w:r w:rsidR="00BE7773" w:rsidRPr="008F7F85">
        <w:rPr>
          <w:rFonts w:ascii="GHEA Grapalat" w:hAnsi="GHEA Grapalat"/>
          <w:sz w:val="24"/>
          <w:szCs w:val="24"/>
        </w:rPr>
        <w:lastRenderedPageBreak/>
        <w:t xml:space="preserve">բարձրացման </w:t>
      </w:r>
      <w:r w:rsidR="00817C33" w:rsidRPr="008F7F85">
        <w:rPr>
          <w:rFonts w:ascii="GHEA Grapalat" w:hAnsi="GHEA Grapalat"/>
          <w:sz w:val="24"/>
          <w:szCs w:val="24"/>
        </w:rPr>
        <w:t>(ընդհանուր գործընթացի արագացման,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817C33" w:rsidRPr="008F7F85">
        <w:rPr>
          <w:rFonts w:ascii="GHEA Grapalat" w:hAnsi="GHEA Grapalat"/>
          <w:sz w:val="24"/>
          <w:szCs w:val="24"/>
        </w:rPr>
        <w:t>դրա պարզեցման, ընդհանուր գործընթացի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817C33" w:rsidRPr="008F7F85">
        <w:rPr>
          <w:rFonts w:ascii="GHEA Grapalat" w:hAnsi="GHEA Grapalat"/>
          <w:sz w:val="24"/>
          <w:szCs w:val="24"/>
        </w:rPr>
        <w:t>իրա</w:t>
      </w:r>
      <w:r w:rsidR="006E765C" w:rsidRPr="008F7F85">
        <w:rPr>
          <w:rFonts w:ascii="GHEA Grapalat" w:hAnsi="GHEA Grapalat"/>
          <w:sz w:val="24"/>
          <w:szCs w:val="24"/>
        </w:rPr>
        <w:t>գործ</w:t>
      </w:r>
      <w:r w:rsidR="00817C33" w:rsidRPr="008F7F85">
        <w:rPr>
          <w:rFonts w:ascii="GHEA Grapalat" w:hAnsi="GHEA Grapalat"/>
          <w:sz w:val="24"/>
          <w:szCs w:val="24"/>
        </w:rPr>
        <w:t>մանն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817C33" w:rsidRPr="008F7F85">
        <w:rPr>
          <w:rFonts w:ascii="GHEA Grapalat" w:hAnsi="GHEA Grapalat"/>
          <w:sz w:val="24"/>
          <w:szCs w:val="24"/>
        </w:rPr>
        <w:t xml:space="preserve">ուղղված նյութական ու ոչ նյութական ծախսերի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817C33" w:rsidRPr="008F7F85">
        <w:rPr>
          <w:rFonts w:ascii="GHEA Grapalat" w:hAnsi="GHEA Grapalat"/>
          <w:sz w:val="24"/>
          <w:szCs w:val="24"/>
        </w:rPr>
        <w:t xml:space="preserve"> ծախքերի նվազեցման, ընդհանուր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817C33" w:rsidRPr="008F7F85">
        <w:rPr>
          <w:rFonts w:ascii="GHEA Grapalat" w:hAnsi="GHEA Grapalat"/>
          <w:sz w:val="24"/>
          <w:szCs w:val="24"/>
        </w:rPr>
        <w:t>գործընթացի հայտնաբերված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>թերություն</w:t>
      </w:r>
      <w:r w:rsidR="00817C33" w:rsidRPr="008F7F85">
        <w:rPr>
          <w:rFonts w:ascii="GHEA Grapalat" w:hAnsi="GHEA Grapalat"/>
          <w:sz w:val="24"/>
          <w:szCs w:val="24"/>
        </w:rPr>
        <w:t>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817C33" w:rsidRPr="008F7F85">
        <w:rPr>
          <w:rFonts w:ascii="GHEA Grapalat" w:hAnsi="GHEA Grapalat"/>
          <w:sz w:val="24"/>
          <w:szCs w:val="24"/>
        </w:rPr>
        <w:t>վերացման,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="00817C33" w:rsidRPr="008F7F85">
        <w:rPr>
          <w:rFonts w:ascii="GHEA Grapalat" w:hAnsi="GHEA Grapalat"/>
          <w:sz w:val="24"/>
          <w:szCs w:val="24"/>
        </w:rPr>
        <w:t xml:space="preserve">դրա թափանցիկության բարձրացման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817C33" w:rsidRPr="008F7F85">
        <w:rPr>
          <w:rFonts w:ascii="GHEA Grapalat" w:hAnsi="GHEA Grapalat"/>
          <w:sz w:val="24"/>
          <w:szCs w:val="24"/>
        </w:rPr>
        <w:t xml:space="preserve"> այլ) </w:t>
      </w:r>
      <w:r w:rsidR="00BE7773" w:rsidRPr="008F7F85">
        <w:rPr>
          <w:rFonts w:ascii="GHEA Grapalat" w:hAnsi="GHEA Grapalat"/>
          <w:sz w:val="24"/>
          <w:szCs w:val="24"/>
        </w:rPr>
        <w:t xml:space="preserve">նպատակով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արդիականացման անհրաժեշտությ</w:t>
      </w:r>
      <w:r w:rsidR="00BE7773" w:rsidRPr="008F7F85">
        <w:rPr>
          <w:rFonts w:ascii="GHEA Grapalat" w:hAnsi="GHEA Grapalat"/>
          <w:sz w:val="24"/>
          <w:szCs w:val="24"/>
        </w:rPr>
        <w:t>ու</w:t>
      </w:r>
      <w:r w:rsidR="00686796" w:rsidRPr="008F7F85">
        <w:rPr>
          <w:rFonts w:ascii="GHEA Grapalat" w:hAnsi="GHEA Grapalat"/>
          <w:sz w:val="24"/>
          <w:szCs w:val="24"/>
        </w:rPr>
        <w:t>ն</w:t>
      </w:r>
      <w:r w:rsidR="00BE7773" w:rsidRPr="008F7F85">
        <w:rPr>
          <w:rFonts w:ascii="GHEA Grapalat" w:hAnsi="GHEA Grapalat"/>
          <w:sz w:val="24"/>
          <w:szCs w:val="24"/>
        </w:rPr>
        <w:t>ը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հնարավորությ</w:t>
      </w:r>
      <w:r w:rsidR="00BE7773" w:rsidRPr="008F7F85">
        <w:rPr>
          <w:rFonts w:ascii="GHEA Grapalat" w:hAnsi="GHEA Grapalat"/>
          <w:sz w:val="24"/>
          <w:szCs w:val="24"/>
        </w:rPr>
        <w:t>ու</w:t>
      </w:r>
      <w:r w:rsidR="00686796" w:rsidRPr="008F7F85">
        <w:rPr>
          <w:rFonts w:ascii="GHEA Grapalat" w:hAnsi="GHEA Grapalat"/>
          <w:sz w:val="24"/>
          <w:szCs w:val="24"/>
        </w:rPr>
        <w:t>ն</w:t>
      </w:r>
      <w:r w:rsidR="00BE7773" w:rsidRPr="008F7F85">
        <w:rPr>
          <w:rFonts w:ascii="GHEA Grapalat" w:hAnsi="GHEA Grapalat"/>
          <w:sz w:val="24"/>
          <w:szCs w:val="24"/>
        </w:rPr>
        <w:t>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սահմանելու դեպքում իրականացվում է ընդհանուր գործընթացի օպտիմալացումը:</w:t>
      </w:r>
    </w:p>
    <w:p w14:paraId="0CDFE7EE" w14:textId="77777777" w:rsidR="00686796" w:rsidRPr="008F7F85" w:rsidRDefault="00AC3545" w:rsidP="00577F81">
      <w:pPr>
        <w:pStyle w:val="Bodytext21"/>
        <w:shd w:val="clear" w:color="auto" w:fill="auto"/>
        <w:tabs>
          <w:tab w:val="left" w:pos="993"/>
        </w:tabs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87.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 օպտիմալացման շրջանակներում</w:t>
      </w:r>
      <w:r w:rsidR="00982921" w:rsidRPr="008F7F85">
        <w:rPr>
          <w:rFonts w:ascii="GHEA Grapalat" w:hAnsi="GHEA Grapalat"/>
          <w:sz w:val="24"/>
          <w:szCs w:val="24"/>
        </w:rPr>
        <w:t>՝</w:t>
      </w:r>
    </w:p>
    <w:p w14:paraId="04D1554E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36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կատարվում է վերլուծություն</w:t>
      </w:r>
      <w:r w:rsidR="00B744F5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անհրաժեշտության դեպքում</w:t>
      </w:r>
      <w:r w:rsidR="00B744F5" w:rsidRPr="008F7F85">
        <w:rPr>
          <w:rFonts w:ascii="GHEA Grapalat" w:hAnsi="GHEA Grapalat"/>
          <w:sz w:val="24"/>
          <w:szCs w:val="24"/>
        </w:rPr>
        <w:t>՝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ընդհանուր գործընթացի կանոնակարգման նորմեր պարունակող՝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Միության իրավունքի մաս կազմող միջազգային պայմանագրերում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ակտերում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կատարվում են փոփոխություններ</w:t>
      </w:r>
      <w:r w:rsidR="004E21B2" w:rsidRPr="008F7F85">
        <w:rPr>
          <w:rFonts w:ascii="GHEA Grapalat" w:hAnsi="GHEA Grapalat"/>
          <w:sz w:val="24"/>
          <w:szCs w:val="24"/>
        </w:rPr>
        <w:t>,</w:t>
      </w:r>
    </w:p>
    <w:p w14:paraId="6DC23B85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կատարվում է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Միության իրավունքի մաս կազմող միջազգային պայմանագրերում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ակտերում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ընդհանուր գործընթացի կանոնակարգման փոփոխ</w:t>
      </w:r>
      <w:r w:rsidR="00BE7773" w:rsidRPr="008F7F85">
        <w:rPr>
          <w:rFonts w:ascii="GHEA Grapalat" w:hAnsi="GHEA Grapalat"/>
          <w:sz w:val="24"/>
          <w:szCs w:val="24"/>
        </w:rPr>
        <w:t>ության</w:t>
      </w:r>
      <w:r w:rsidRPr="008F7F85">
        <w:rPr>
          <w:rFonts w:ascii="GHEA Grapalat" w:hAnsi="GHEA Grapalat"/>
          <w:sz w:val="24"/>
          <w:szCs w:val="24"/>
        </w:rPr>
        <w:t xml:space="preserve"> վերլուծություն,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եթե այդպիսին տեղի է ունեցել</w:t>
      </w:r>
      <w:r w:rsidR="004E21B2" w:rsidRPr="008F7F85">
        <w:rPr>
          <w:rFonts w:ascii="GHEA Grapalat" w:hAnsi="GHEA Grapalat"/>
          <w:sz w:val="24"/>
          <w:szCs w:val="24"/>
        </w:rPr>
        <w:t>,</w:t>
      </w:r>
    </w:p>
    <w:p w14:paraId="4F724145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անցկացվում է ընդհանուր գործընթացի իրագործման դիտանցում, ընդհանուր գործընթացի շրջանակներում իրա</w:t>
      </w:r>
      <w:r w:rsidR="00BE7773" w:rsidRPr="008F7F85">
        <w:rPr>
          <w:rFonts w:ascii="GHEA Grapalat" w:hAnsi="GHEA Grapalat"/>
          <w:sz w:val="24"/>
          <w:szCs w:val="24"/>
        </w:rPr>
        <w:t>կանաց</w:t>
      </w:r>
      <w:r w:rsidRPr="008F7F85">
        <w:rPr>
          <w:rFonts w:ascii="GHEA Grapalat" w:hAnsi="GHEA Grapalat"/>
          <w:sz w:val="24"/>
          <w:szCs w:val="24"/>
        </w:rPr>
        <w:t>վող բիզնես գործընթացների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արդյունավ</w:t>
      </w:r>
      <w:r w:rsidR="006F1D85" w:rsidRPr="008F7F85">
        <w:rPr>
          <w:rFonts w:ascii="GHEA Grapalat" w:hAnsi="GHEA Grapalat"/>
          <w:sz w:val="24"/>
          <w:szCs w:val="24"/>
        </w:rPr>
        <w:t>որ</w:t>
      </w:r>
      <w:r w:rsidRPr="008F7F85">
        <w:rPr>
          <w:rFonts w:ascii="GHEA Grapalat" w:hAnsi="GHEA Grapalat"/>
          <w:sz w:val="24"/>
          <w:szCs w:val="24"/>
        </w:rPr>
        <w:t xml:space="preserve">ության, արդիականության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օպտիմալ</w:t>
      </w:r>
      <w:r w:rsidR="00BE7773" w:rsidRPr="008F7F85">
        <w:rPr>
          <w:rFonts w:ascii="GHEA Grapalat" w:hAnsi="GHEA Grapalat"/>
          <w:sz w:val="24"/>
          <w:szCs w:val="24"/>
        </w:rPr>
        <w:t>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վերլուծություն,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«ժամանակ-ծախքեր-որակ» հարաբերակցության արդյունավետության գնահատում</w:t>
      </w:r>
      <w:r w:rsidR="004E21B2" w:rsidRPr="008F7F85">
        <w:rPr>
          <w:rFonts w:ascii="GHEA Grapalat" w:hAnsi="GHEA Grapalat"/>
          <w:sz w:val="24"/>
          <w:szCs w:val="24"/>
        </w:rPr>
        <w:t>,</w:t>
      </w:r>
    </w:p>
    <w:p w14:paraId="6D3ED9E4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ընդհանուր գործընթացի շրջանակներում </w:t>
      </w:r>
      <w:r w:rsidR="00BE7773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BE7773" w:rsidRPr="008F7F85">
        <w:rPr>
          <w:rFonts w:ascii="GHEA Grapalat" w:hAnsi="GHEA Grapalat"/>
          <w:sz w:val="24"/>
          <w:szCs w:val="24"/>
        </w:rPr>
        <w:t>ա</w:t>
      </w:r>
      <w:r w:rsidR="008F7A68" w:rsidRPr="008F7F85">
        <w:rPr>
          <w:rFonts w:ascii="GHEA Grapalat" w:hAnsi="GHEA Grapalat"/>
          <w:sz w:val="24"/>
          <w:szCs w:val="24"/>
        </w:rPr>
        <w:t xml:space="preserve">փոխվում է </w:t>
      </w:r>
      <w:r w:rsidRPr="008F7F85">
        <w:rPr>
          <w:rFonts w:ascii="GHEA Grapalat" w:hAnsi="GHEA Grapalat"/>
          <w:sz w:val="24"/>
          <w:szCs w:val="24"/>
        </w:rPr>
        <w:t>փոխ</w:t>
      </w:r>
      <w:r w:rsidR="006F1D85" w:rsidRPr="008F7F85">
        <w:rPr>
          <w:rFonts w:ascii="GHEA Grapalat" w:hAnsi="GHEA Grapalat"/>
          <w:sz w:val="24"/>
          <w:szCs w:val="24"/>
        </w:rPr>
        <w:t>գ</w:t>
      </w:r>
      <w:r w:rsidRPr="008F7F85">
        <w:rPr>
          <w:rFonts w:ascii="GHEA Grapalat" w:hAnsi="GHEA Grapalat"/>
          <w:sz w:val="24"/>
          <w:szCs w:val="24"/>
        </w:rPr>
        <w:t>ործակցության մոդելը</w:t>
      </w:r>
      <w:r w:rsidR="00B744F5" w:rsidRPr="008F7F85">
        <w:rPr>
          <w:rFonts w:ascii="GHEA Grapalat" w:hAnsi="GHEA Grapalat"/>
          <w:sz w:val="24"/>
          <w:szCs w:val="24"/>
        </w:rPr>
        <w:t>,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ստեղծվում է դրա նոր տարբերակը</w:t>
      </w:r>
      <w:r w:rsidR="004E21B2" w:rsidRPr="008F7F85">
        <w:rPr>
          <w:rFonts w:ascii="GHEA Grapalat" w:hAnsi="GHEA Grapalat"/>
          <w:sz w:val="24"/>
          <w:szCs w:val="24"/>
        </w:rPr>
        <w:t>,</w:t>
      </w:r>
    </w:p>
    <w:p w14:paraId="1F39FA43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գործընթացի տեխնոլոգիական փաստաթղթերում կատարվում են փոփոխություններ (անհրաժեշտության դեպքում):</w:t>
      </w:r>
    </w:p>
    <w:p w14:paraId="0E42AEB0" w14:textId="77777777" w:rsidR="00686796" w:rsidRPr="008F7F85" w:rsidRDefault="00686796" w:rsidP="001123E3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գործընթացի փոփոխված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նկարագրությունները պարունակող ընդհանուր գործընթացի տեխնոլոգիական փաստաթղթերի լրակազմը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ավորվում է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ավտոմատացված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ռեժիմով՝</w:t>
      </w:r>
      <w:r w:rsidR="00B45FE5" w:rsidRPr="008F7F85">
        <w:rPr>
          <w:rFonts w:ascii="GHEA Grapalat" w:hAnsi="GHEA Grapalat"/>
          <w:sz w:val="24"/>
          <w:szCs w:val="24"/>
        </w:rPr>
        <w:t xml:space="preserve"> օգտագործելով </w:t>
      </w:r>
      <w:r w:rsidRPr="008F7F85">
        <w:rPr>
          <w:rFonts w:ascii="GHEA Grapalat" w:hAnsi="GHEA Grapalat"/>
          <w:sz w:val="24"/>
          <w:szCs w:val="24"/>
        </w:rPr>
        <w:t>ընդհանուր գործընթացի շրջանակներում փոխգործակցության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BE7773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>փոխված մոդել</w:t>
      </w:r>
      <w:r w:rsidR="00BE7773" w:rsidRPr="008F7F85">
        <w:rPr>
          <w:rFonts w:ascii="GHEA Grapalat" w:hAnsi="GHEA Grapalat"/>
          <w:sz w:val="24"/>
          <w:szCs w:val="24"/>
        </w:rPr>
        <w:t>ը</w:t>
      </w:r>
      <w:r w:rsidRPr="008F7F85">
        <w:rPr>
          <w:rFonts w:ascii="GHEA Grapalat" w:hAnsi="GHEA Grapalat"/>
          <w:sz w:val="24"/>
          <w:szCs w:val="24"/>
        </w:rPr>
        <w:t>:</w:t>
      </w:r>
    </w:p>
    <w:p w14:paraId="2F346151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88.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Pr="008F7F85">
        <w:rPr>
          <w:rFonts w:ascii="GHEA Grapalat" w:hAnsi="GHEA Grapalat"/>
          <w:sz w:val="24"/>
          <w:szCs w:val="24"/>
        </w:rPr>
        <w:t xml:space="preserve">Ընդհանուր գործընթացների կանոնակարգման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իրա</w:t>
      </w:r>
      <w:r w:rsidR="00BE7773" w:rsidRPr="008F7F85">
        <w:rPr>
          <w:rFonts w:ascii="GHEA Grapalat" w:hAnsi="GHEA Grapalat"/>
          <w:sz w:val="24"/>
          <w:szCs w:val="24"/>
        </w:rPr>
        <w:t>կանաց</w:t>
      </w:r>
      <w:r w:rsidRPr="008F7F85">
        <w:rPr>
          <w:rFonts w:ascii="GHEA Grapalat" w:hAnsi="GHEA Grapalat"/>
          <w:sz w:val="24"/>
          <w:szCs w:val="24"/>
        </w:rPr>
        <w:t xml:space="preserve">ման </w:t>
      </w:r>
      <w:r w:rsidRPr="008F7F85">
        <w:rPr>
          <w:rFonts w:ascii="GHEA Grapalat" w:hAnsi="GHEA Grapalat"/>
          <w:sz w:val="24"/>
          <w:szCs w:val="24"/>
        </w:rPr>
        <w:lastRenderedPageBreak/>
        <w:t xml:space="preserve">ընթացքում </w:t>
      </w:r>
      <w:r w:rsidR="00B45FE5" w:rsidRPr="008F7F85">
        <w:rPr>
          <w:rFonts w:ascii="GHEA Grapalat" w:hAnsi="GHEA Grapalat"/>
          <w:sz w:val="24"/>
          <w:szCs w:val="24"/>
        </w:rPr>
        <w:t xml:space="preserve">տարբեր </w:t>
      </w:r>
      <w:r w:rsidRPr="008F7F85">
        <w:rPr>
          <w:rFonts w:ascii="GHEA Grapalat" w:hAnsi="GHEA Grapalat"/>
          <w:sz w:val="24"/>
          <w:szCs w:val="24"/>
        </w:rPr>
        <w:t>ժամանակ</w:t>
      </w:r>
      <w:r w:rsidR="00BE7773" w:rsidRPr="008F7F85">
        <w:rPr>
          <w:rFonts w:ascii="GHEA Grapalat" w:hAnsi="GHEA Grapalat"/>
          <w:sz w:val="24"/>
          <w:szCs w:val="24"/>
        </w:rPr>
        <w:t>ա</w:t>
      </w:r>
      <w:r w:rsidRPr="008F7F85">
        <w:rPr>
          <w:rFonts w:ascii="GHEA Grapalat" w:hAnsi="GHEA Grapalat"/>
          <w:sz w:val="24"/>
          <w:szCs w:val="24"/>
        </w:rPr>
        <w:t>հատվածներում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ընդունված՝ ընդհանուր գործընթացների տեխնոլոգիական փաստաթղթերի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, ընդհանուր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գործընթացների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, այդ թվում</w:t>
      </w:r>
      <w:r w:rsidR="00BE7773" w:rsidRPr="008F7F85">
        <w:rPr>
          <w:rFonts w:ascii="GHEA Grapalat" w:hAnsi="GHEA Grapalat"/>
          <w:sz w:val="24"/>
          <w:szCs w:val="24"/>
        </w:rPr>
        <w:t>՝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 xml:space="preserve">այն </w:t>
      </w:r>
      <w:r w:rsidRPr="008F7F85">
        <w:rPr>
          <w:rFonts w:ascii="GHEA Grapalat" w:hAnsi="GHEA Grapalat"/>
          <w:sz w:val="24"/>
          <w:szCs w:val="24"/>
        </w:rPr>
        <w:t>ընդհանուր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գործընթացների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, որոնց </w:t>
      </w:r>
      <w:r w:rsidR="00BE7773" w:rsidRPr="008F7F85">
        <w:rPr>
          <w:rFonts w:ascii="GHEA Grapalat" w:hAnsi="GHEA Grapalat"/>
          <w:sz w:val="24"/>
          <w:szCs w:val="24"/>
        </w:rPr>
        <w:t>համար</w:t>
      </w:r>
      <w:r w:rsidRPr="008F7F85">
        <w:rPr>
          <w:rFonts w:ascii="GHEA Grapalat" w:hAnsi="GHEA Grapalat"/>
          <w:sz w:val="24"/>
          <w:szCs w:val="24"/>
        </w:rPr>
        <w:t xml:space="preserve"> իրականացվել է օպտիմալացում սույն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F266C" w:rsidRPr="008F7F85">
        <w:rPr>
          <w:rFonts w:ascii="GHEA Grapalat" w:hAnsi="GHEA Grapalat"/>
          <w:sz w:val="24"/>
          <w:szCs w:val="24"/>
        </w:rPr>
        <w:t>մ</w:t>
      </w:r>
      <w:r w:rsidRPr="008F7F85">
        <w:rPr>
          <w:rFonts w:ascii="GHEA Grapalat" w:hAnsi="GHEA Grapalat"/>
          <w:sz w:val="24"/>
          <w:szCs w:val="24"/>
        </w:rPr>
        <w:t>եթոդիկայի 86-րդ կետում նշված պատճառներով</w:t>
      </w:r>
      <w:r w:rsidR="00BE7773" w:rsidRPr="008F7F85">
        <w:rPr>
          <w:rFonts w:ascii="GHEA Grapalat" w:hAnsi="GHEA Grapalat"/>
          <w:sz w:val="24"/>
          <w:szCs w:val="24"/>
        </w:rPr>
        <w:t>,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BE7773" w:rsidRPr="008F7F85">
        <w:rPr>
          <w:rFonts w:ascii="GHEA Grapalat" w:hAnsi="GHEA Grapalat"/>
          <w:sz w:val="24"/>
          <w:szCs w:val="24"/>
        </w:rPr>
        <w:t xml:space="preserve"> այն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գործընթացների միջ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B45FE5" w:rsidRPr="008F7F85">
        <w:rPr>
          <w:rFonts w:ascii="GHEA Grapalat" w:hAnsi="GHEA Grapalat"/>
          <w:sz w:val="24"/>
          <w:szCs w:val="24"/>
        </w:rPr>
        <w:t xml:space="preserve"> համաձայնվածության ապահով</w:t>
      </w:r>
      <w:r w:rsidR="00996FCF" w:rsidRPr="008F7F85">
        <w:rPr>
          <w:rFonts w:ascii="GHEA Grapalat" w:hAnsi="GHEA Grapalat"/>
          <w:sz w:val="24"/>
          <w:szCs w:val="24"/>
        </w:rPr>
        <w:t>ման</w:t>
      </w:r>
      <w:r w:rsidR="00B45FE5" w:rsidRPr="008F7F85">
        <w:rPr>
          <w:rFonts w:ascii="GHEA Grapalat" w:hAnsi="GHEA Grapalat"/>
          <w:sz w:val="24"/>
          <w:szCs w:val="24"/>
        </w:rPr>
        <w:t xml:space="preserve"> նպատակ</w:t>
      </w:r>
      <w:r w:rsidR="00BE7773" w:rsidRPr="008F7F85">
        <w:rPr>
          <w:rFonts w:ascii="GHEA Grapalat" w:hAnsi="GHEA Grapalat"/>
          <w:sz w:val="24"/>
          <w:szCs w:val="24"/>
        </w:rPr>
        <w:t>ներ</w:t>
      </w:r>
      <w:r w:rsidR="00B45FE5" w:rsidRPr="008F7F85">
        <w:rPr>
          <w:rFonts w:ascii="GHEA Grapalat" w:hAnsi="GHEA Grapalat"/>
          <w:sz w:val="24"/>
          <w:szCs w:val="24"/>
        </w:rPr>
        <w:t>ով</w:t>
      </w:r>
      <w:r w:rsidRPr="008F7F85">
        <w:rPr>
          <w:rFonts w:ascii="GHEA Grapalat" w:hAnsi="GHEA Grapalat"/>
          <w:sz w:val="24"/>
          <w:szCs w:val="24"/>
        </w:rPr>
        <w:t>, որոնց օպտիմալացման համար օբյեկտիվ պատճառները բացակայում են, ինչպես նա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միատեսակ իրագործման նպատակներով անցկացվում է ընդհանուր գործընթացների ներդաշնակեցում:</w:t>
      </w:r>
    </w:p>
    <w:p w14:paraId="07862FEE" w14:textId="77777777" w:rsidR="00686796" w:rsidRPr="008F7F85" w:rsidRDefault="00686796" w:rsidP="00577F81">
      <w:pPr>
        <w:pStyle w:val="Bodytext21"/>
        <w:shd w:val="clear" w:color="auto" w:fill="auto"/>
        <w:tabs>
          <w:tab w:val="left" w:pos="993"/>
        </w:tabs>
        <w:spacing w:after="160" w:line="31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Ընդհանուր գործընթացների ներդաշնակեցման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դրանց կանոնակարգման անհրաժեշտությունը որոշվում է Հանձնաժողովի կողմից՝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ինքնուրույն կամ Հանձնաժողով ուղարկվող՝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ընդհանուր գործընթացների ներդաշնակեցման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դրանց կանոնակարգման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մասին անդամ պետությունների լիազոր</w:t>
      </w:r>
      <w:r w:rsidR="00BE7773" w:rsidRPr="008F7F85">
        <w:rPr>
          <w:rFonts w:ascii="GHEA Grapalat" w:hAnsi="GHEA Grapalat"/>
          <w:sz w:val="24"/>
          <w:szCs w:val="24"/>
        </w:rPr>
        <w:t>ված</w:t>
      </w:r>
      <w:r w:rsidRPr="008F7F85">
        <w:rPr>
          <w:rFonts w:ascii="GHEA Grapalat" w:hAnsi="GHEA Grapalat"/>
          <w:sz w:val="24"/>
          <w:szCs w:val="24"/>
        </w:rPr>
        <w:t xml:space="preserve"> մարմինների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առաջարկությունների հիման վրա:</w:t>
      </w:r>
    </w:p>
    <w:p w14:paraId="41E96639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գործընթացների ներդաշնակեցման շրջանակներում</w:t>
      </w:r>
      <w:r w:rsidR="006F266C" w:rsidRPr="008F7F85">
        <w:rPr>
          <w:rFonts w:ascii="GHEA Grapalat" w:hAnsi="GHEA Grapalat"/>
          <w:sz w:val="24"/>
          <w:szCs w:val="24"/>
        </w:rPr>
        <w:t>՝</w:t>
      </w:r>
    </w:p>
    <w:p w14:paraId="32036B5B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անցկացվում է ընդհանուր գործընթացների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տվյալների մոդելների,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ընդհանուր գործընթացների տեխնոլոգիական փաստաթղթերի համեմատական վերլուծություն</w:t>
      </w:r>
      <w:r w:rsidR="00F86A10" w:rsidRPr="008F7F85">
        <w:rPr>
          <w:rFonts w:ascii="GHEA Grapalat" w:hAnsi="GHEA Grapalat"/>
          <w:sz w:val="24"/>
          <w:szCs w:val="24"/>
        </w:rPr>
        <w:t>,</w:t>
      </w:r>
    </w:p>
    <w:p w14:paraId="483A42F2" w14:textId="77777777" w:rsidR="00686796" w:rsidRPr="008F7F85" w:rsidRDefault="00BE7773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կազմ</w:t>
      </w:r>
      <w:r w:rsidR="00686796" w:rsidRPr="008F7F85">
        <w:rPr>
          <w:rFonts w:ascii="GHEA Grapalat" w:hAnsi="GHEA Grapalat"/>
          <w:sz w:val="24"/>
          <w:szCs w:val="24"/>
        </w:rPr>
        <w:t xml:space="preserve">վում է ներդաշնակեցման ենթակա </w:t>
      </w:r>
      <w:r w:rsidR="00CF360A" w:rsidRPr="008F7F85">
        <w:rPr>
          <w:rFonts w:ascii="GHEA Grapalat" w:hAnsi="GHEA Grapalat"/>
          <w:sz w:val="24"/>
          <w:szCs w:val="24"/>
        </w:rPr>
        <w:t xml:space="preserve">ընդհանուր գործընթացների </w:t>
      </w:r>
      <w:r w:rsidR="00686796" w:rsidRPr="008F7F85">
        <w:rPr>
          <w:rFonts w:ascii="GHEA Grapalat" w:hAnsi="GHEA Grapalat"/>
          <w:sz w:val="24"/>
          <w:szCs w:val="24"/>
        </w:rPr>
        <w:t xml:space="preserve">գործառնությունների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ընթացակարգերի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ցանկը</w:t>
      </w:r>
      <w:r w:rsidR="00F86A10" w:rsidRPr="008F7F85">
        <w:rPr>
          <w:rFonts w:ascii="GHEA Grapalat" w:hAnsi="GHEA Grapalat"/>
          <w:sz w:val="24"/>
          <w:szCs w:val="24"/>
        </w:rPr>
        <w:t>,</w:t>
      </w:r>
    </w:p>
    <w:p w14:paraId="7E27234A" w14:textId="77777777" w:rsidR="00686796" w:rsidRPr="008F7F85" w:rsidRDefault="00BE7773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</w:t>
      </w:r>
      <w:r w:rsidR="00CF360A" w:rsidRPr="008F7F85">
        <w:rPr>
          <w:rFonts w:ascii="GHEA Grapalat" w:hAnsi="GHEA Grapalat"/>
          <w:sz w:val="24"/>
          <w:szCs w:val="24"/>
        </w:rPr>
        <w:t xml:space="preserve">փոխվում են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 շրջանակներում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փոխգործակցության մոդելները</w:t>
      </w:r>
      <w:r w:rsidR="006F266C" w:rsidRPr="008F7F85">
        <w:rPr>
          <w:rFonts w:ascii="GHEA Grapalat" w:hAnsi="GHEA Grapalat"/>
          <w:sz w:val="24"/>
          <w:szCs w:val="24"/>
        </w:rPr>
        <w:t>,</w:t>
      </w:r>
      <w:r w:rsidR="00686796" w:rsidRPr="008F7F85">
        <w:rPr>
          <w:rFonts w:ascii="GHEA Grapalat" w:hAnsi="GHEA Grapalat"/>
          <w:sz w:val="24"/>
          <w:szCs w:val="24"/>
        </w:rPr>
        <w:t xml:space="preserve">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ստեղծվում են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գործընթացների իրա</w:t>
      </w:r>
      <w:r w:rsidRPr="008F7F85">
        <w:rPr>
          <w:rFonts w:ascii="GHEA Grapalat" w:hAnsi="GHEA Grapalat"/>
          <w:sz w:val="24"/>
          <w:szCs w:val="24"/>
        </w:rPr>
        <w:t>կանաց</w:t>
      </w:r>
      <w:r w:rsidR="00686796" w:rsidRPr="008F7F85">
        <w:rPr>
          <w:rFonts w:ascii="GHEA Grapalat" w:hAnsi="GHEA Grapalat"/>
          <w:sz w:val="24"/>
          <w:szCs w:val="24"/>
        </w:rPr>
        <w:t>ման համադրելի,</w:t>
      </w:r>
      <w:r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նման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 xml:space="preserve"> համաձայնեցված կարգ</w:t>
      </w:r>
      <w:r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 xml:space="preserve"> ապահովող նոր տարբերակներ</w:t>
      </w:r>
      <w:r w:rsidR="00F86A10" w:rsidRPr="008F7F85">
        <w:rPr>
          <w:rFonts w:ascii="GHEA Grapalat" w:hAnsi="GHEA Grapalat"/>
          <w:sz w:val="24"/>
          <w:szCs w:val="24"/>
        </w:rPr>
        <w:t>,</w:t>
      </w:r>
    </w:p>
    <w:p w14:paraId="3E81C4DF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գործընթացների տեխնոլոգիական փաստաթղթերում կատարվում են փոփոխություններ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(անհրաժեշտության դեպքում):</w:t>
      </w:r>
    </w:p>
    <w:p w14:paraId="136A6393" w14:textId="77777777" w:rsidR="00AC3545" w:rsidRPr="008F7F85" w:rsidRDefault="00AC3545" w:rsidP="006F0093">
      <w:pPr>
        <w:tabs>
          <w:tab w:val="left" w:pos="993"/>
        </w:tabs>
        <w:spacing w:after="160" w:line="360" w:lineRule="auto"/>
        <w:rPr>
          <w:rFonts w:ascii="GHEA Grapalat" w:eastAsia="Times New Roman" w:hAnsi="GHEA Grapalat" w:cs="Times New Roman"/>
        </w:rPr>
        <w:sectPr w:rsidR="00AC3545" w:rsidRPr="008F7F85" w:rsidSect="00004546">
          <w:pgSz w:w="11900" w:h="16840"/>
          <w:pgMar w:top="1418" w:right="1418" w:bottom="1418" w:left="1418" w:header="426" w:footer="6" w:gutter="0"/>
          <w:cols w:space="720"/>
          <w:noEndnote/>
          <w:docGrid w:linePitch="360"/>
        </w:sectPr>
      </w:pPr>
    </w:p>
    <w:p w14:paraId="737AB998" w14:textId="77777777" w:rsidR="00686796" w:rsidRPr="008F7F85" w:rsidRDefault="00686796" w:rsidP="00AC3545">
      <w:pPr>
        <w:pStyle w:val="Bodytext21"/>
        <w:shd w:val="clear" w:color="auto" w:fill="auto"/>
        <w:spacing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ՀԱՎԵԼՎԱԾ</w:t>
      </w:r>
    </w:p>
    <w:p w14:paraId="462EE917" w14:textId="77777777" w:rsidR="00686796" w:rsidRPr="008F7F85" w:rsidRDefault="00686796" w:rsidP="00AC3545">
      <w:pPr>
        <w:pStyle w:val="Bodytext21"/>
        <w:shd w:val="clear" w:color="auto" w:fill="auto"/>
        <w:spacing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ընդհանուր գործընթացների վերլուծության, օպտիմալացման, ներդաշնակեցման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 xml:space="preserve"> նկարագրության մեթոդիկայի</w:t>
      </w:r>
    </w:p>
    <w:p w14:paraId="10B0EE5A" w14:textId="77777777" w:rsidR="00686796" w:rsidRPr="008F7F85" w:rsidRDefault="00686796" w:rsidP="00084553">
      <w:pPr>
        <w:pStyle w:val="Bodytext21"/>
        <w:shd w:val="clear" w:color="auto" w:fill="auto"/>
        <w:spacing w:after="160" w:line="360" w:lineRule="auto"/>
        <w:ind w:left="5103" w:right="-8"/>
        <w:rPr>
          <w:rFonts w:ascii="GHEA Grapalat" w:hAnsi="GHEA Grapalat"/>
          <w:sz w:val="24"/>
          <w:szCs w:val="24"/>
        </w:rPr>
      </w:pPr>
    </w:p>
    <w:p w14:paraId="6EB4A1BF" w14:textId="77777777" w:rsidR="00686796" w:rsidRPr="008F7F85" w:rsidRDefault="00686796" w:rsidP="00AC3545">
      <w:pPr>
        <w:pStyle w:val="Bodytext40"/>
        <w:shd w:val="clear" w:color="auto" w:fill="auto"/>
        <w:spacing w:before="0" w:after="160" w:line="360" w:lineRule="auto"/>
        <w:ind w:right="20"/>
        <w:rPr>
          <w:rFonts w:ascii="GHEA Grapalat" w:hAnsi="GHEA Grapalat"/>
          <w:spacing w:val="0"/>
          <w:sz w:val="24"/>
          <w:szCs w:val="24"/>
        </w:rPr>
      </w:pPr>
      <w:r w:rsidRPr="008F7F85">
        <w:rPr>
          <w:rFonts w:ascii="GHEA Grapalat" w:hAnsi="GHEA Grapalat"/>
          <w:spacing w:val="0"/>
          <w:sz w:val="24"/>
          <w:szCs w:val="24"/>
        </w:rPr>
        <w:t>ՊԱՀԱՆՋՆԵՐ</w:t>
      </w:r>
    </w:p>
    <w:p w14:paraId="22AE1F4A" w14:textId="77777777" w:rsidR="00686796" w:rsidRPr="008F7F85" w:rsidRDefault="00686796" w:rsidP="00AC3545">
      <w:pPr>
        <w:pStyle w:val="Bodytext50"/>
        <w:shd w:val="clear" w:color="auto" w:fill="auto"/>
        <w:spacing w:before="0" w:after="160" w:line="360" w:lineRule="auto"/>
        <w:ind w:left="1134" w:right="1126"/>
        <w:jc w:val="center"/>
        <w:rPr>
          <w:rFonts w:ascii="GHEA Grapalat" w:hAnsi="GHEA Grapalat"/>
          <w:b/>
          <w:sz w:val="24"/>
          <w:szCs w:val="24"/>
        </w:rPr>
      </w:pPr>
      <w:r w:rsidRPr="008F7F85">
        <w:rPr>
          <w:rFonts w:ascii="GHEA Grapalat" w:hAnsi="GHEA Grapalat"/>
          <w:b/>
          <w:sz w:val="24"/>
          <w:szCs w:val="24"/>
        </w:rPr>
        <w:t>ընդհանուր գործընթացի տեխնոլոգիական փաստաթղթերի ձ</w:t>
      </w:r>
      <w:r w:rsidR="00EC263B" w:rsidRPr="008F7F85">
        <w:rPr>
          <w:rFonts w:ascii="GHEA Grapalat" w:hAnsi="GHEA Grapalat"/>
          <w:b/>
          <w:sz w:val="24"/>
          <w:szCs w:val="24"/>
        </w:rPr>
        <w:t>եւ</w:t>
      </w:r>
      <w:r w:rsidRPr="008F7F85">
        <w:rPr>
          <w:rFonts w:ascii="GHEA Grapalat" w:hAnsi="GHEA Grapalat"/>
          <w:b/>
          <w:sz w:val="24"/>
          <w:szCs w:val="24"/>
        </w:rPr>
        <w:t xml:space="preserve">ակերպման համար օգտագործվող գրաֆիկական </w:t>
      </w:r>
      <w:r w:rsidR="00AF7D11" w:rsidRPr="008F7F85">
        <w:rPr>
          <w:rFonts w:ascii="GHEA Grapalat" w:hAnsi="GHEA Grapalat"/>
          <w:b/>
          <w:sz w:val="24"/>
          <w:szCs w:val="24"/>
        </w:rPr>
        <w:t>ն</w:t>
      </w:r>
      <w:r w:rsidR="00BE7773" w:rsidRPr="008F7F85">
        <w:rPr>
          <w:rFonts w:ascii="GHEA Grapalat" w:hAnsi="GHEA Grapalat"/>
          <w:b/>
          <w:sz w:val="24"/>
          <w:szCs w:val="24"/>
        </w:rPr>
        <w:t>ոտացիային</w:t>
      </w:r>
      <w:r w:rsidR="00AF7D11" w:rsidRPr="008F7F85">
        <w:rPr>
          <w:rFonts w:ascii="GHEA Grapalat" w:hAnsi="GHEA Grapalat"/>
          <w:b/>
          <w:sz w:val="24"/>
          <w:szCs w:val="24"/>
        </w:rPr>
        <w:t xml:space="preserve"> </w:t>
      </w:r>
      <w:r w:rsidRPr="008F7F85">
        <w:rPr>
          <w:rFonts w:ascii="GHEA Grapalat" w:hAnsi="GHEA Grapalat"/>
          <w:b/>
          <w:sz w:val="24"/>
          <w:szCs w:val="24"/>
        </w:rPr>
        <w:t>ներկայ</w:t>
      </w:r>
      <w:r w:rsidR="00BE7773" w:rsidRPr="008F7F85">
        <w:rPr>
          <w:rFonts w:ascii="GHEA Grapalat" w:hAnsi="GHEA Grapalat"/>
          <w:b/>
          <w:sz w:val="24"/>
          <w:szCs w:val="24"/>
        </w:rPr>
        <w:t>ա</w:t>
      </w:r>
      <w:r w:rsidRPr="008F7F85">
        <w:rPr>
          <w:rFonts w:ascii="GHEA Grapalat" w:hAnsi="GHEA Grapalat"/>
          <w:b/>
          <w:sz w:val="24"/>
          <w:szCs w:val="24"/>
        </w:rPr>
        <w:t>ցվող</w:t>
      </w:r>
    </w:p>
    <w:p w14:paraId="0CF319F3" w14:textId="77777777" w:rsidR="00686796" w:rsidRPr="008F7F85" w:rsidRDefault="00686796" w:rsidP="00084553">
      <w:pPr>
        <w:pStyle w:val="Bodytext50"/>
        <w:shd w:val="clear" w:color="auto" w:fill="auto"/>
        <w:spacing w:before="0" w:after="160" w:line="360" w:lineRule="auto"/>
        <w:ind w:right="20"/>
        <w:rPr>
          <w:rFonts w:ascii="GHEA Grapalat" w:hAnsi="GHEA Grapalat"/>
          <w:sz w:val="24"/>
          <w:szCs w:val="24"/>
        </w:rPr>
      </w:pPr>
    </w:p>
    <w:p w14:paraId="65373E5D" w14:textId="77777777" w:rsidR="00686796" w:rsidRPr="008F7F85" w:rsidRDefault="00686796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1.</w:t>
      </w:r>
      <w:r w:rsidR="00AC3545" w:rsidRPr="008F7F85">
        <w:rPr>
          <w:rFonts w:ascii="GHEA Grapalat" w:hAnsi="GHEA Grapalat"/>
          <w:sz w:val="24"/>
          <w:szCs w:val="24"/>
        </w:rPr>
        <w:tab/>
      </w:r>
      <w:r w:rsidR="00BE7773" w:rsidRPr="008F7F85">
        <w:rPr>
          <w:rFonts w:ascii="GHEA Grapalat" w:hAnsi="GHEA Grapalat"/>
          <w:sz w:val="24"/>
          <w:szCs w:val="24"/>
        </w:rPr>
        <w:t>Ա</w:t>
      </w:r>
      <w:r w:rsidR="00AF7D11" w:rsidRPr="008F7F85">
        <w:rPr>
          <w:rFonts w:ascii="GHEA Grapalat" w:hAnsi="GHEA Grapalat"/>
          <w:sz w:val="24"/>
          <w:szCs w:val="24"/>
        </w:rPr>
        <w:t xml:space="preserve">րտաքին 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F7D11" w:rsidRPr="008F7F85">
        <w:rPr>
          <w:rFonts w:ascii="GHEA Grapalat" w:hAnsi="GHEA Grapalat"/>
          <w:sz w:val="24"/>
          <w:szCs w:val="24"/>
        </w:rPr>
        <w:t xml:space="preserve"> փոխադարձ առ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AF7D11" w:rsidRPr="008F7F85">
        <w:rPr>
          <w:rFonts w:ascii="GHEA Grapalat" w:hAnsi="GHEA Grapalat"/>
          <w:sz w:val="24"/>
          <w:szCs w:val="24"/>
        </w:rPr>
        <w:t>տրի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նտեգրված տեղեկատվական համակարգի միջոցներով ընդհանուր գործընթացների իրագործման դեպքում տեղեկատվական փոխգործակցությունը կանոնակարգող տեխնոլոգիական փաստաթղթերի </w:t>
      </w:r>
      <w:r w:rsidR="00AF7D11" w:rsidRPr="008F7F85">
        <w:rPr>
          <w:rFonts w:ascii="GHEA Grapalat" w:hAnsi="GHEA Grapalat"/>
          <w:sz w:val="24"/>
          <w:szCs w:val="24"/>
        </w:rPr>
        <w:t>(այսուհետ՝ ընդհանուր գործընթացի տեխնոլոգիական փաստաթղթեր)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դրույթների դիտողականությ</w:t>
      </w:r>
      <w:r w:rsidR="00BE7773" w:rsidRPr="008F7F85">
        <w:rPr>
          <w:rFonts w:ascii="GHEA Grapalat" w:hAnsi="GHEA Grapalat"/>
          <w:sz w:val="24"/>
          <w:szCs w:val="24"/>
        </w:rPr>
        <w:t>ու</w:t>
      </w:r>
      <w:r w:rsidRPr="008F7F85">
        <w:rPr>
          <w:rFonts w:ascii="GHEA Grapalat" w:hAnsi="GHEA Grapalat"/>
          <w:sz w:val="24"/>
          <w:szCs w:val="24"/>
        </w:rPr>
        <w:t>ն</w:t>
      </w:r>
      <w:r w:rsidR="00BE7773" w:rsidRPr="008F7F85">
        <w:rPr>
          <w:rFonts w:ascii="GHEA Grapalat" w:hAnsi="GHEA Grapalat"/>
          <w:sz w:val="24"/>
          <w:szCs w:val="24"/>
        </w:rPr>
        <w:t>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ապահով</w:t>
      </w:r>
      <w:r w:rsidR="00BE7773" w:rsidRPr="008F7F85">
        <w:rPr>
          <w:rFonts w:ascii="GHEA Grapalat" w:hAnsi="GHEA Grapalat"/>
          <w:sz w:val="24"/>
          <w:szCs w:val="24"/>
        </w:rPr>
        <w:t>ելու</w:t>
      </w:r>
      <w:r w:rsidRPr="008F7F85">
        <w:rPr>
          <w:rFonts w:ascii="GHEA Grapalat" w:hAnsi="GHEA Grapalat"/>
          <w:sz w:val="24"/>
          <w:szCs w:val="24"/>
        </w:rPr>
        <w:t>, ընդհանուր գործընթացի տեխնոլոգիական փաստաթղթերո</w:t>
      </w:r>
      <w:r w:rsidR="00BE7773" w:rsidRPr="008F7F85">
        <w:rPr>
          <w:rFonts w:ascii="GHEA Grapalat" w:hAnsi="GHEA Grapalat"/>
          <w:sz w:val="24"/>
          <w:szCs w:val="24"/>
        </w:rPr>
        <w:t>ւ</w:t>
      </w:r>
      <w:r w:rsidRPr="008F7F85">
        <w:rPr>
          <w:rFonts w:ascii="GHEA Grapalat" w:hAnsi="GHEA Grapalat"/>
          <w:sz w:val="24"/>
          <w:szCs w:val="24"/>
        </w:rPr>
        <w:t>մ ներառվող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պատկերներ</w:t>
      </w:r>
      <w:r w:rsidR="00BE7773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տես</w:t>
      </w:r>
      <w:r w:rsidR="00BE7773" w:rsidRPr="008F7F85">
        <w:rPr>
          <w:rFonts w:ascii="GHEA Grapalat" w:hAnsi="GHEA Grapalat"/>
          <w:sz w:val="24"/>
          <w:szCs w:val="24"/>
        </w:rPr>
        <w:t>ողական</w:t>
      </w:r>
      <w:r w:rsidRPr="008F7F85">
        <w:rPr>
          <w:rFonts w:ascii="GHEA Grapalat" w:hAnsi="GHEA Grapalat"/>
          <w:sz w:val="24"/>
          <w:szCs w:val="24"/>
        </w:rPr>
        <w:t xml:space="preserve"> ընկալումը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դյուրացնելու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համար </w:t>
      </w:r>
      <w:r w:rsidR="00AF7D11" w:rsidRPr="008F7F85">
        <w:rPr>
          <w:rFonts w:ascii="GHEA Grapalat" w:hAnsi="GHEA Grapalat"/>
          <w:sz w:val="24"/>
          <w:szCs w:val="24"/>
        </w:rPr>
        <w:t>օգտա</w:t>
      </w:r>
      <w:r w:rsidR="00BE7773" w:rsidRPr="008F7F85">
        <w:rPr>
          <w:rFonts w:ascii="GHEA Grapalat" w:hAnsi="GHEA Grapalat"/>
          <w:sz w:val="24"/>
          <w:szCs w:val="24"/>
        </w:rPr>
        <w:t>գ</w:t>
      </w:r>
      <w:r w:rsidR="00AF7D11" w:rsidRPr="008F7F85">
        <w:rPr>
          <w:rFonts w:ascii="GHEA Grapalat" w:hAnsi="GHEA Grapalat"/>
          <w:sz w:val="24"/>
          <w:szCs w:val="24"/>
        </w:rPr>
        <w:t>ործ</w:t>
      </w:r>
      <w:r w:rsidR="00BE7773" w:rsidRPr="008F7F85">
        <w:rPr>
          <w:rFonts w:ascii="GHEA Grapalat" w:hAnsi="GHEA Grapalat"/>
          <w:sz w:val="24"/>
          <w:szCs w:val="24"/>
        </w:rPr>
        <w:t>վում</w:t>
      </w:r>
      <w:r w:rsidR="00AF7D11" w:rsidRPr="008F7F85">
        <w:rPr>
          <w:rFonts w:ascii="GHEA Grapalat" w:hAnsi="GHEA Grapalat"/>
          <w:sz w:val="24"/>
          <w:szCs w:val="24"/>
        </w:rPr>
        <w:t xml:space="preserve"> </w:t>
      </w:r>
      <w:r w:rsidR="00BE7773" w:rsidRPr="008F7F85">
        <w:rPr>
          <w:rFonts w:ascii="GHEA Grapalat" w:hAnsi="GHEA Grapalat"/>
          <w:sz w:val="24"/>
          <w:szCs w:val="24"/>
        </w:rPr>
        <w:t>է</w:t>
      </w:r>
      <w:r w:rsidRPr="008F7F85">
        <w:rPr>
          <w:rFonts w:ascii="GHEA Grapalat" w:hAnsi="GHEA Grapalat"/>
          <w:sz w:val="24"/>
          <w:szCs w:val="24"/>
        </w:rPr>
        <w:t xml:space="preserve"> գրաֆիկական </w:t>
      </w:r>
      <w:r w:rsidR="00BE7773" w:rsidRPr="008F7F85">
        <w:rPr>
          <w:rFonts w:ascii="GHEA Grapalat" w:hAnsi="GHEA Grapalat"/>
          <w:sz w:val="24"/>
          <w:szCs w:val="24"/>
        </w:rPr>
        <w:t>նոտացի</w:t>
      </w:r>
      <w:r w:rsidRPr="008F7F85">
        <w:rPr>
          <w:rFonts w:ascii="GHEA Grapalat" w:hAnsi="GHEA Grapalat"/>
          <w:sz w:val="24"/>
          <w:szCs w:val="24"/>
        </w:rPr>
        <w:t xml:space="preserve">ան: </w:t>
      </w:r>
    </w:p>
    <w:p w14:paraId="136073BE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2.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 xml:space="preserve">Աղյուսակում </w:t>
      </w:r>
      <w:r w:rsidR="00BE7773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BE7773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վող՝</w:t>
      </w:r>
      <w:r w:rsidR="00BE7773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ընդհանուր գործընթացի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տեխնոլոգիական փաստաթղթերի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="00686796" w:rsidRPr="008F7F85">
        <w:rPr>
          <w:rFonts w:ascii="GHEA Grapalat" w:hAnsi="GHEA Grapalat"/>
          <w:sz w:val="24"/>
          <w:szCs w:val="24"/>
        </w:rPr>
        <w:t>ակերպման համար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օգտագործվող գրաֆիկական </w:t>
      </w:r>
      <w:r w:rsidR="00BE7773" w:rsidRPr="008F7F85">
        <w:rPr>
          <w:rFonts w:ascii="GHEA Grapalat" w:hAnsi="GHEA Grapalat"/>
          <w:sz w:val="24"/>
          <w:szCs w:val="24"/>
        </w:rPr>
        <w:t>նոտացիային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ներկայացվող պահանջները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հիմնված են UML մոդելավորման միասնականացված լեզվի (Unified Modeling Language) օգտագործման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վրա:</w:t>
      </w:r>
    </w:p>
    <w:p w14:paraId="76450075" w14:textId="77777777" w:rsidR="00686796" w:rsidRPr="008F7F85" w:rsidRDefault="00AC3545" w:rsidP="006F0093">
      <w:pPr>
        <w:pStyle w:val="Bodytext21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3.</w:t>
      </w:r>
      <w:r w:rsidRPr="008F7F85">
        <w:rPr>
          <w:rFonts w:ascii="GHEA Grapalat" w:hAnsi="GHEA Grapalat"/>
          <w:sz w:val="24"/>
          <w:szCs w:val="24"/>
        </w:rPr>
        <w:tab/>
      </w:r>
      <w:r w:rsidR="00686796" w:rsidRPr="008F7F85">
        <w:rPr>
          <w:rFonts w:ascii="GHEA Grapalat" w:hAnsi="GHEA Grapalat"/>
          <w:sz w:val="24"/>
          <w:szCs w:val="24"/>
        </w:rPr>
        <w:t>Սույն փաստաթղթին համապատասխան կատարված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 xml:space="preserve">սխեմաների օրինակները </w:t>
      </w:r>
      <w:r w:rsidR="00BE7773" w:rsidRPr="008F7F85">
        <w:rPr>
          <w:rFonts w:ascii="GHEA Grapalat" w:hAnsi="GHEA Grapalat"/>
          <w:sz w:val="24"/>
          <w:szCs w:val="24"/>
        </w:rPr>
        <w:t>ն</w:t>
      </w:r>
      <w:r w:rsidR="00686796" w:rsidRPr="008F7F85">
        <w:rPr>
          <w:rFonts w:ascii="GHEA Grapalat" w:hAnsi="GHEA Grapalat"/>
          <w:sz w:val="24"/>
          <w:szCs w:val="24"/>
        </w:rPr>
        <w:t>եր</w:t>
      </w:r>
      <w:r w:rsidR="00BE7773" w:rsidRPr="008F7F85">
        <w:rPr>
          <w:rFonts w:ascii="GHEA Grapalat" w:hAnsi="GHEA Grapalat"/>
          <w:sz w:val="24"/>
          <w:szCs w:val="24"/>
        </w:rPr>
        <w:t>կայաց</w:t>
      </w:r>
      <w:r w:rsidR="00686796" w:rsidRPr="008F7F85">
        <w:rPr>
          <w:rFonts w:ascii="GHEA Grapalat" w:hAnsi="GHEA Grapalat"/>
          <w:sz w:val="24"/>
          <w:szCs w:val="24"/>
        </w:rPr>
        <w:t>ված են 1-8</w:t>
      </w:r>
      <w:r w:rsidR="00BE7773" w:rsidRPr="008F7F85">
        <w:rPr>
          <w:rFonts w:ascii="GHEA Grapalat" w:hAnsi="GHEA Grapalat"/>
          <w:sz w:val="24"/>
          <w:szCs w:val="24"/>
        </w:rPr>
        <w:t>-րդ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="00686796" w:rsidRPr="008F7F85">
        <w:rPr>
          <w:rFonts w:ascii="GHEA Grapalat" w:hAnsi="GHEA Grapalat"/>
          <w:sz w:val="24"/>
          <w:szCs w:val="24"/>
        </w:rPr>
        <w:t>նկարներում:</w:t>
      </w:r>
    </w:p>
    <w:p w14:paraId="502F90CC" w14:textId="77777777" w:rsidR="00AC3545" w:rsidRPr="008F7F85" w:rsidRDefault="00AC3545" w:rsidP="00084553">
      <w:pPr>
        <w:pStyle w:val="Bodytext21"/>
        <w:shd w:val="clear" w:color="auto" w:fill="auto"/>
        <w:spacing w:after="160" w:line="360" w:lineRule="auto"/>
        <w:ind w:firstLine="780"/>
        <w:jc w:val="both"/>
        <w:rPr>
          <w:rFonts w:ascii="GHEA Grapalat" w:hAnsi="GHEA Grapalat"/>
          <w:sz w:val="24"/>
          <w:szCs w:val="24"/>
        </w:rPr>
        <w:sectPr w:rsidR="00AC3545" w:rsidRPr="008F7F85" w:rsidSect="00004546">
          <w:pgSz w:w="11900" w:h="16840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14:paraId="4BD2CB88" w14:textId="77777777" w:rsidR="00686796" w:rsidRPr="008F7F85" w:rsidRDefault="00686796" w:rsidP="00577F81">
      <w:pPr>
        <w:pStyle w:val="Bodytext21"/>
        <w:shd w:val="clear" w:color="auto" w:fill="auto"/>
        <w:spacing w:after="160" w:line="240" w:lineRule="auto"/>
        <w:ind w:right="180"/>
        <w:jc w:val="right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Աղյուսակ</w:t>
      </w:r>
    </w:p>
    <w:p w14:paraId="70D7100C" w14:textId="77777777" w:rsidR="00686796" w:rsidRPr="008F7F85" w:rsidRDefault="00686796" w:rsidP="00577F81">
      <w:pPr>
        <w:pStyle w:val="Bodytext21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Ընդհանուր գործընթացի տեխնոլոգիական փաստաթղթերի ձ</w:t>
      </w:r>
      <w:r w:rsidR="00EC263B" w:rsidRPr="008F7F85">
        <w:rPr>
          <w:rFonts w:ascii="GHEA Grapalat" w:hAnsi="GHEA Grapalat"/>
          <w:sz w:val="24"/>
          <w:szCs w:val="24"/>
        </w:rPr>
        <w:t>եւ</w:t>
      </w:r>
      <w:r w:rsidRPr="008F7F85">
        <w:rPr>
          <w:rFonts w:ascii="GHEA Grapalat" w:hAnsi="GHEA Grapalat"/>
          <w:sz w:val="24"/>
          <w:szCs w:val="24"/>
        </w:rPr>
        <w:t>ակերպման համար օգտագործվող գրաֆիկական ն</w:t>
      </w:r>
      <w:r w:rsidR="00BE7773" w:rsidRPr="008F7F85">
        <w:rPr>
          <w:rFonts w:ascii="GHEA Grapalat" w:hAnsi="GHEA Grapalat"/>
          <w:sz w:val="24"/>
          <w:szCs w:val="24"/>
        </w:rPr>
        <w:t>ոտացիա</w:t>
      </w:r>
    </w:p>
    <w:p w14:paraId="058F8EEE" w14:textId="77777777" w:rsidR="00686796" w:rsidRPr="008F7F85" w:rsidRDefault="00686796" w:rsidP="00577F81">
      <w:pPr>
        <w:pStyle w:val="Bodytext21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4623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161"/>
        <w:gridCol w:w="2693"/>
        <w:gridCol w:w="3260"/>
        <w:gridCol w:w="3686"/>
        <w:gridCol w:w="3798"/>
        <w:gridCol w:w="15"/>
        <w:gridCol w:w="10"/>
      </w:tblGrid>
      <w:tr w:rsidR="00686796" w:rsidRPr="008F7F85" w14:paraId="32CA62FF" w14:textId="77777777" w:rsidTr="00AC3545">
        <w:trPr>
          <w:gridAfter w:val="2"/>
          <w:wAfter w:w="25" w:type="dxa"/>
          <w:tblHeader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AE998" w14:textId="77777777" w:rsidR="00686796" w:rsidRPr="008F7F85" w:rsidRDefault="001C3911" w:rsidP="00577F81">
            <w:pPr>
              <w:pStyle w:val="Bodytext21"/>
              <w:shd w:val="clear" w:color="auto" w:fill="auto"/>
              <w:spacing w:after="120" w:line="24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Համարը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 ը/կ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9061B4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Գրաֆիկական ն</w:t>
            </w:r>
            <w:r w:rsidR="001C3911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ոտացիայի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օբյեկտի անվանումը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012F6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Գրաֆիկական պատկերը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44362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Նկարագրությունը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CC9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Նշանակու</w:t>
            </w:r>
            <w:r w:rsidR="001C3911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թյունը</w:t>
            </w:r>
          </w:p>
        </w:tc>
      </w:tr>
      <w:tr w:rsidR="00686796" w:rsidRPr="008F7F85" w14:paraId="772AF713" w14:textId="77777777" w:rsidTr="00AC3545">
        <w:trPr>
          <w:gridAfter w:val="2"/>
          <w:wAfter w:w="25" w:type="dxa"/>
          <w:jc w:val="center"/>
        </w:trPr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44959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կառուցվածքը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պատկերող սխեմաների 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ոտացիայ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 տարրեր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</w:tr>
      <w:tr w:rsidR="00686796" w:rsidRPr="008F7F85" w14:paraId="0B6F32DD" w14:textId="77777777" w:rsidTr="001123E3">
        <w:trPr>
          <w:gridAfter w:val="2"/>
          <w:wAfter w:w="25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5897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773E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մասնակից (շահագրգիռ կողմ)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6E87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08225BE0" wp14:editId="292B4491">
                  <wp:extent cx="885825" cy="1009650"/>
                  <wp:effectExtent l="1905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312" cy="100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1253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pt"/>
                <w:rFonts w:ascii="GHEA Grapalat" w:hAnsi="GHEA Grapalat"/>
                <w:sz w:val="24"/>
                <w:szCs w:val="24"/>
              </w:rPr>
              <w:t>Հանձնաժողով</w:t>
            </w:r>
            <w:r w:rsidR="0036755A" w:rsidRPr="008F7F85">
              <w:rPr>
                <w:rStyle w:val="Bodytext210pt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0pt"/>
                <w:rFonts w:ascii="GHEA Grapalat" w:hAnsi="GHEA Grapalat"/>
                <w:sz w:val="24"/>
                <w:szCs w:val="24"/>
              </w:rPr>
              <w:t>(Р.АСТ.001)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DEF8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մարդու սխեմատիկ պատկերը,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որի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ներքո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նշված </w:t>
            </w:r>
            <w:r w:rsidR="00D11C2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մասնակցի </w:t>
            </w:r>
            <w:r w:rsidR="001C391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(շահագրգիռ կողմի)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անվանումը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դրա ծածկագիրը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BA0A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ընդհանուր գործընթացի մասնակցի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1C391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(շահագրգիռ կողմի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1C391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)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159FAC4A" w14:textId="77777777" w:rsidTr="001123E3">
        <w:trPr>
          <w:gridAfter w:val="2"/>
          <w:wAfter w:w="25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EF5F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FE37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ընթացակարգ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6566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pt"/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7BF23E3F" wp14:editId="174AF358">
                  <wp:extent cx="816570" cy="457200"/>
                  <wp:effectExtent l="19050" t="0" r="2580" b="0"/>
                  <wp:docPr id="1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457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D5ECD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7F85">
              <w:rPr>
                <w:rStyle w:val="Bodytext210pt"/>
                <w:rFonts w:ascii="GHEA Grapalat" w:hAnsi="GHEA Grapalat"/>
              </w:rPr>
              <w:t>Իրավունք ստանալու հայտի փորձաքննություն (</w:t>
            </w:r>
            <w:r w:rsidR="00BE7773" w:rsidRPr="008F7F85">
              <w:rPr>
                <w:rStyle w:val="Bodytext210pt"/>
                <w:rFonts w:ascii="GHEA Grapalat" w:hAnsi="GHEA Grapalat"/>
              </w:rPr>
              <w:t>P.</w:t>
            </w:r>
            <w:r w:rsidRPr="008F7F85">
              <w:rPr>
                <w:rStyle w:val="Bodytext210pt"/>
                <w:rFonts w:ascii="GHEA Grapalat" w:hAnsi="GHEA Grapalat"/>
              </w:rPr>
              <w:t>OT.01.PRC.004)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A868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ձվաձ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EF0778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պատկեր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որի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ներքո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նշված </w:t>
            </w:r>
            <w:r w:rsidR="00D11C2D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են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ընթացակարգի անվանումը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դրա ծածկագիրը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8FC9B" w14:textId="77777777" w:rsidR="00686796" w:rsidRPr="008F7F85" w:rsidRDefault="00854BFB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գտագործվում է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գործընթացում կամ ընդհանուր գործընթացի ընթացակարգի խմբում ընթացակարգերը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06743839" w14:textId="77777777" w:rsidTr="001123E3">
        <w:trPr>
          <w:gridAfter w:val="2"/>
          <w:wAfter w:w="25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14E9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13AD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Մասնակցության հարաբերությունը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C371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</w:rPr>
            </w:pPr>
          </w:p>
          <w:p w14:paraId="5DE9F1B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 w:rsidRPr="008F7F85">
              <w:rPr>
                <w:rStyle w:val="Bodytext210pt"/>
                <w:rFonts w:ascii="GHEA Grapalat" w:hAnsi="GHEA Grapalat"/>
                <w:u w:val="single"/>
              </w:rPr>
              <w:t>«Մասնակցություն»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A4E6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«Մասնակցություն»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854BF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մակա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ամբ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D06AC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բարակ գիծ, որը միացնում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մասնակցին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ընթացակարգը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E67E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օգտագործվում է ընդհանուր գործընթացի մասնակցի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ընդհանուր գործընթացի ընթացակարգի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միջ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հարաբերությ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67CB4D84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DA47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C620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Շահագրգռվածության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հարաբերությունը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A2BE4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 w:rsidRPr="008F7F85">
              <w:rPr>
                <w:rStyle w:val="Bodytext210pt"/>
                <w:rFonts w:ascii="GHEA Grapalat" w:hAnsi="GHEA Grapalat"/>
                <w:u w:val="single"/>
              </w:rPr>
              <w:t>«Շահագրգռվածություն»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2B93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«Շահագրգռվածություն»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02158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մակա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ամբ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բարակ գիծ,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որը միացնում է շահագրգիռ կողմին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ընթացակարգը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839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օգտագործվում է շահագրգիռ կողմի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ընդհանուր գործընթացի ընթացակարգի միջ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հարաբերություններ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59B454C7" w14:textId="77777777" w:rsidTr="003877BC">
        <w:trPr>
          <w:jc w:val="center"/>
        </w:trPr>
        <w:tc>
          <w:tcPr>
            <w:tcW w:w="14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69AA3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5685" w:right="5512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ընթացակարգերի սխեմաների 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ոտացիայի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տարրեր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</w:tr>
      <w:tr w:rsidR="00686796" w:rsidRPr="008F7F85" w14:paraId="10144BA0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52AB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5635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Ընթացակարգի սկիզբը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0A998" w14:textId="77777777" w:rsidR="00686796" w:rsidRPr="008F7F85" w:rsidRDefault="00686796" w:rsidP="00577F81">
            <w:pPr>
              <w:spacing w:after="120"/>
              <w:jc w:val="center"/>
              <w:rPr>
                <w:rFonts w:ascii="GHEA Grapalat" w:hAnsi="GHEA Grapalat"/>
              </w:rPr>
            </w:pPr>
            <w:r w:rsidRPr="008F7F85">
              <w:rPr>
                <w:rFonts w:ascii="GHEA Grapalat" w:hAnsi="GHEA Grapalat"/>
                <w:noProof/>
                <w:lang w:val="en-US" w:eastAsia="en-US" w:bidi="ar-SA"/>
              </w:rPr>
              <w:drawing>
                <wp:inline distT="0" distB="0" distL="0" distR="0" wp14:anchorId="31664592" wp14:editId="3B87BA45">
                  <wp:extent cx="729686" cy="544286"/>
                  <wp:effectExtent l="1905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564" cy="54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6ED6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շրջանակ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89A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օգտագործվում է </w:t>
            </w:r>
            <w:r w:rsidR="004B497B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 xml:space="preserve">այն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կետ</w:t>
            </w:r>
            <w:r w:rsidR="004B497B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4B497B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համար,</w:t>
            </w:r>
            <w:r w:rsidR="004B497B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որից սկսվում է ընթացակարգի կատարումը</w:t>
            </w:r>
            <w:r w:rsidR="0002158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="004B497B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վերաբերում է սխեմայի բաղադրիչներին</w:t>
            </w:r>
          </w:p>
        </w:tc>
      </w:tr>
      <w:tr w:rsidR="00686796" w:rsidRPr="008F7F85" w14:paraId="69EE6887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5FF2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B818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«Ազդանշանի ուղարկումը» իրադարձություն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598D3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6101C6C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59" type="#_x0000_t202" style="position:absolute;left:0;text-align:left;margin-left:42.85pt;margin-top:7.7pt;width:72.15pt;height:26.5pt;z-index:251757568;mso-position-horizontal-relative:text;mso-position-vertical-relative:text;mso-width-relative:margin;mso-height-relative:margin">
                  <v:textbox style="mso-next-textbox:#_x0000_s2159" inset="0,0,0,0">
                    <w:txbxContent>
                      <w:p w14:paraId="3CEE6D0D" w14:textId="77777777" w:rsidR="008D6ECB" w:rsidRPr="00940EC6" w:rsidRDefault="008D6ECB" w:rsidP="00940EC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40EC6">
                          <w:rPr>
                            <w:rStyle w:val="Bodytext210pt"/>
                            <w:rFonts w:ascii="Sylfaen" w:eastAsia="Arial Unicode MS" w:hAnsi="Sylfaen"/>
                          </w:rPr>
                          <w:t xml:space="preserve">Հայտի </w:t>
                        </w:r>
                        <w:r w:rsidRPr="00940EC6">
                          <w:rPr>
                            <w:rStyle w:val="Bodytext210pt"/>
                            <w:rFonts w:ascii="Sylfaen" w:eastAsia="Arial Unicode MS" w:hAnsi="Sylfaen"/>
                            <w:lang w:val="en-US"/>
                          </w:rPr>
                          <w:t>ներկայաց</w:t>
                        </w:r>
                        <w:r w:rsidRPr="00940EC6">
                          <w:rPr>
                            <w:rStyle w:val="Bodytext210pt"/>
                            <w:rFonts w:ascii="Sylfaen" w:eastAsia="Arial Unicode MS" w:hAnsi="Sylfaen"/>
                          </w:rPr>
                          <w:t>ում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1C34893B" wp14:editId="26815F59">
                  <wp:extent cx="1282080" cy="566057"/>
                  <wp:effectExtent l="1905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975" cy="566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49CB6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C597" w14:textId="77777777" w:rsidR="00686796" w:rsidRPr="008F7F85" w:rsidRDefault="009F0A0F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դեպի աջ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 xml:space="preserve">ուղղված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սլաք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ի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ով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գծագիր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որում նշված է իրադարձության անունը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F2A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օգտագործվում է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այն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իրադարձությ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նշագր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 համար, որը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նախաձեռնում է մասնակիցը՝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ընթացակարգի կատարումը սկսելու կամ վեր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սկս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 համար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.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վերաբերում է սխեմայի բաղադրիչներին</w:t>
            </w:r>
          </w:p>
        </w:tc>
      </w:tr>
      <w:tr w:rsidR="00686796" w:rsidRPr="008F7F85" w14:paraId="6C552DA1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CFE26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1EE25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«Ազդանշանի ընդունումը» իրադարձություն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E7BEC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4C3394AD">
                <v:shape id="_x0000_s2157" type="#_x0000_t202" style="position:absolute;left:0;text-align:left;margin-left:50.35pt;margin-top:6.8pt;width:72.15pt;height:26.5pt;z-index:251756544;mso-position-horizontal-relative:text;mso-position-vertical-relative:text;mso-width-relative:margin;mso-height-relative:margin">
                  <v:textbox style="mso-next-textbox:#_x0000_s2157" inset="0,0,0,0">
                    <w:txbxContent>
                      <w:p w14:paraId="520F9BA4" w14:textId="77777777" w:rsidR="008D6ECB" w:rsidRPr="00940EC6" w:rsidRDefault="008D6ECB" w:rsidP="003B7B9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40EC6">
                          <w:rPr>
                            <w:rStyle w:val="Bodytext210pt"/>
                            <w:rFonts w:ascii="Sylfaen" w:eastAsia="Arial Unicode MS" w:hAnsi="Sylfaen"/>
                          </w:rPr>
                          <w:t>Հայտի ընդունում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71DB854A" wp14:editId="0D955CED">
                  <wp:extent cx="1287235" cy="511628"/>
                  <wp:effectExtent l="19050" t="0" r="816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37" cy="511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4F5C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95ECD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դրոշակի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ով</w:t>
            </w:r>
            <w:r w:rsidR="009F0A0F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 xml:space="preserve"> գծագիր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="0036755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ձախ անկյունային կտրվածքով, որում նշված է իրադարձության անունը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151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այն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իրադարձությ</w:t>
            </w:r>
            <w:r w:rsidR="0002158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02158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նշագր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 համար, որ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ով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ում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կամ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սվ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ընթացակարգի կատարումը</w:t>
            </w:r>
            <w:r w:rsidR="0002158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վերաբերում է սխեմայի բաղադրիչներին</w:t>
            </w:r>
          </w:p>
        </w:tc>
      </w:tr>
      <w:tr w:rsidR="00686796" w:rsidRPr="008F7F85" w14:paraId="3754D97B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4799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A6D40" w14:textId="77777777" w:rsidR="00686796" w:rsidRPr="008F7F85" w:rsidRDefault="0067156E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Կառավարման անպայմանական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հոսքը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E1BB3" w14:textId="77777777" w:rsidR="00686796" w:rsidRPr="008F7F85" w:rsidRDefault="00000000" w:rsidP="00577F81">
            <w:pPr>
              <w:spacing w:after="12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</w:rPr>
              <w:pict w14:anchorId="361A991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27.4pt;margin-top:12.2pt;width:102pt;height:0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967C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բարակ բաց սլաք,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ուղղված է սխեմայի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մեկ բաղադրիչից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մյուսին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4F67F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սխեմայի մեկ բաղա</w:t>
            </w:r>
            <w:r w:rsidR="000036B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րիչից մյուսին՝ կառավարման փոխանցման ուղղությ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21AB90AB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8209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74A0D" w14:textId="77777777" w:rsidR="00686796" w:rsidRPr="008F7F85" w:rsidRDefault="0067156E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Կառավարման պայմանական հոսքը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09E9A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ind w:left="560" w:right="697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356FA22E">
                <v:shape id="_x0000_s2156" type="#_x0000_t202" style="position:absolute;left:0;text-align:left;margin-left:34.2pt;margin-top:14.7pt;width:72.15pt;height:10.5pt;z-index:251755520;mso-position-horizontal-relative:text;mso-position-vertical-relative:text;mso-width-relative:margin;mso-height-relative:margin">
                  <v:textbox style="mso-next-textbox:#_x0000_s2156" inset="0,0,0,0">
                    <w:txbxContent>
                      <w:p w14:paraId="1DBE701E" w14:textId="77777777" w:rsidR="008D6ECB" w:rsidRDefault="008D6ECB" w:rsidP="008D6ECB">
                        <w:pPr>
                          <w:jc w:val="center"/>
                        </w:pPr>
                        <w:r w:rsidRPr="008D6ECB">
                          <w:rPr>
                            <w:rStyle w:val="Bodytext210pt"/>
                            <w:rFonts w:ascii="Sylfaen" w:eastAsia="Arial Unicode MS" w:hAnsi="Sylfaen"/>
                            <w:sz w:val="16"/>
                            <w:szCs w:val="16"/>
                          </w:rPr>
                          <w:t>մասին որոշում]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16AD999A">
                <v:shape id="_x0000_s2155" type="#_x0000_t202" style="position:absolute;left:0;text-align:left;margin-left:34.2pt;margin-top:.8pt;width:72.15pt;height:10.5pt;z-index:251754496;mso-position-horizontal-relative:text;mso-position-vertical-relative:text;mso-width-relative:margin;mso-height-relative:margin">
                  <v:textbox style="mso-next-textbox:#_x0000_s2155" inset="0,0,0,0">
                    <w:txbxContent>
                      <w:p w14:paraId="00A052B1" w14:textId="77777777" w:rsidR="008D6ECB" w:rsidRPr="008D6ECB" w:rsidRDefault="008D6ECB" w:rsidP="008D6ECB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8D6ECB">
                          <w:rPr>
                            <w:rStyle w:val="Bodytext210pt"/>
                            <w:rFonts w:ascii="Sylfaen" w:eastAsia="Arial Unicode MS" w:hAnsi="Sylfaen"/>
                            <w:sz w:val="16"/>
                            <w:szCs w:val="16"/>
                          </w:rPr>
                          <w:t>[գրանցման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1CEA6916" wp14:editId="67CE370C">
                  <wp:extent cx="1134837" cy="359229"/>
                  <wp:effectExtent l="19050" t="0" r="8163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890" cy="3592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B1578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560" w:right="697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7D13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բարակ բաց սլաք,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որն ուղղված է սխեմայի մեկ բաղադրիչից մյուսին</w:t>
            </w:r>
            <w:r w:rsidR="0067156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որի երկայնքով քառակուսի փակագծերում նշված է պայմանը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2693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մեկ բաղա</w:t>
            </w:r>
            <w:r w:rsidR="0067156E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րիչից մյուսին կառավարման փոխանցման ուղղությ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որը պետք է կատարվի որոշակի պայմանի դեպքում</w:t>
            </w:r>
          </w:p>
        </w:tc>
      </w:tr>
      <w:tr w:rsidR="00686796" w:rsidRPr="008F7F85" w14:paraId="0F6F560C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9A56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AF32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Գործառնություն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EE262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ind w:left="700" w:hanging="280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6D22C131">
                <v:shape id="_x0000_s2154" type="#_x0000_t202" style="position:absolute;left:0;text-align:left;margin-left:44.25pt;margin-top:4.25pt;width:94.4pt;height:36.1pt;z-index:251753472;mso-position-horizontal-relative:text;mso-position-vertical-relative:text;mso-width-relative:margin;mso-height-relative:margin">
                  <v:textbox style="mso-next-textbox:#_x0000_s2154" inset="0,0,0,0">
                    <w:txbxContent>
                      <w:p w14:paraId="4FFDA0FD" w14:textId="77777777" w:rsidR="008D6ECB" w:rsidRPr="00BB4E7F" w:rsidRDefault="008D6ECB" w:rsidP="00BB4E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4E7F">
                          <w:rPr>
                            <w:rStyle w:val="Bodytext210pt"/>
                            <w:rFonts w:ascii="Sylfaen" w:eastAsia="Arial Unicode MS" w:hAnsi="Sylfaen"/>
                            <w:sz w:val="16"/>
                            <w:szCs w:val="16"/>
                          </w:rPr>
                          <w:t>Հայտի ձեւակերպման ճշտության ստուգում (P.OT.01.OPR.001)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695A5BFA" wp14:editId="4A87644E">
                  <wp:extent cx="1355815" cy="576943"/>
                  <wp:effectExtent l="1905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58" cy="577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F7A7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700" w:hanging="280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99E76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ուղղանկյուն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`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կլորացված անկյուններով,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որում նշված են գործառնության ծածկագիրը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անվանումը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10B6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կատարվող գործառնությ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ագր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 համար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վերաբերում է սխեմայի բաղադրիչներին</w:t>
            </w:r>
          </w:p>
        </w:tc>
      </w:tr>
      <w:tr w:rsidR="00686796" w:rsidRPr="008F7F85" w14:paraId="1BA1C2AC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4C5D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pt"/>
                <w:rFonts w:ascii="GHEA Grapalat" w:hAnsi="GHEA Grapalat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71E94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Ընթացակարգի </w:t>
            </w:r>
            <w:r w:rsidR="00E022F0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պահանջ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CDA33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471FE00C">
                <v:shape id="_x0000_s2151" type="#_x0000_t202" style="position:absolute;left:0;text-align:left;margin-left:45.2pt;margin-top:5.15pt;width:71.4pt;height:31.55pt;z-index:251751424;mso-position-horizontal-relative:text;mso-position-vertical-relative:text;mso-width-relative:margin;mso-height-relative:margin">
                  <v:textbox style="mso-next-textbox:#_x0000_s2151" inset="0,0,0,0">
                    <w:txbxContent>
                      <w:p w14:paraId="720FE70F" w14:textId="77777777" w:rsidR="008D6ECB" w:rsidRPr="00BB4E7F" w:rsidRDefault="008D6ECB" w:rsidP="00BB4E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4E7F">
                          <w:rPr>
                            <w:rStyle w:val="Bodytext210pt"/>
                            <w:rFonts w:ascii="Sylfaen" w:eastAsia="Arial Unicode MS" w:hAnsi="Sylfaen"/>
                            <w:sz w:val="16"/>
                            <w:szCs w:val="16"/>
                          </w:rPr>
                          <w:t>Տեղեկությունների հրապարակում (P.OT.01.PRC.004)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2CE312CA" wp14:editId="1E548E7A">
                  <wp:extent cx="1123950" cy="511629"/>
                  <wp:effectExtent l="1905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332" cy="51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BA67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E68E4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ուղղանկյուն՝ կլորացված անկյուններով,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որում նշված են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պահանջվ</w:t>
            </w:r>
            <w:r w:rsidR="00CF024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ղ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գործառնության ծածկագիրը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անվանումը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AD31D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օգտագործվում է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պահանջ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վող գործառնությ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վերաբերում է սխեմայի բաղադրիչներին</w:t>
            </w:r>
          </w:p>
        </w:tc>
      </w:tr>
      <w:tr w:rsidR="00686796" w:rsidRPr="008F7F85" w14:paraId="48BDF695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610B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4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pt"/>
                <w:rFonts w:ascii="GHEA Grapalat" w:hAnsi="GHEA Grapalat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CC462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Կատարման հոսքի ընդհատում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68D0A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2CEA8F8D">
                <v:shape id="_x0000_s2153" type="#_x0000_t202" style="position:absolute;left:0;text-align:left;margin-left:32.35pt;margin-top:6.05pt;width:98.1pt;height:21.85pt;z-index:251752448;mso-position-horizontal-relative:text;mso-position-vertical-relative:text;mso-width-relative:margin;mso-height-relative:margin">
                  <v:textbox style="mso-next-textbox:#_x0000_s2153" inset="0,0,0,0">
                    <w:txbxContent>
                      <w:p w14:paraId="53990DE3" w14:textId="77777777" w:rsidR="008D6ECB" w:rsidRDefault="008D6ECB" w:rsidP="00BB4E7F">
                        <w:pPr>
                          <w:jc w:val="center"/>
                        </w:pPr>
                        <w:r w:rsidRPr="00BB4E7F">
                          <w:rPr>
                            <w:rStyle w:val="Bodytext210pt"/>
                            <w:rFonts w:ascii="Sylfaen" w:eastAsia="Arial Unicode MS" w:hAnsi="Sylfaen"/>
                            <w:sz w:val="16"/>
                            <w:szCs w:val="16"/>
                          </w:rPr>
                          <w:t>Թերությունների վերացմանը սպասում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3D91D4A9" wp14:editId="1E983954">
                  <wp:extent cx="1417865" cy="446314"/>
                  <wp:effectExtent l="1905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65" cy="446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D7D44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B823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մոխրագույն ուղղանկյուն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կլորացված անկյուններով,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որում նշված է ընդհատման անվանումը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FD3D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օգտագործվում է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այն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իրա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վիճակը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երբ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գործառնության կատար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 չի կարող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շարունակ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վել մինչ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որոշակի իրադարձության տեղի ունենալը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վերաբերում է սխեմայի բաղադրիչներին</w:t>
            </w:r>
            <w:r w:rsidR="007F10F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</w:p>
        </w:tc>
      </w:tr>
      <w:tr w:rsidR="00686796" w:rsidRPr="008F7F85" w14:paraId="52D1D4BA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97D0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F7481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Հոսքի վերջնական հանգույցը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53A5A" w14:textId="77777777" w:rsidR="00686796" w:rsidRPr="008F7F85" w:rsidRDefault="00686796" w:rsidP="00577F81">
            <w:pPr>
              <w:spacing w:after="120"/>
              <w:jc w:val="center"/>
              <w:rPr>
                <w:rFonts w:ascii="GHEA Grapalat" w:hAnsi="GHEA Grapalat"/>
              </w:rPr>
            </w:pPr>
            <w:r w:rsidRPr="008F7F85">
              <w:rPr>
                <w:rFonts w:ascii="GHEA Grapalat" w:hAnsi="GHEA Grapalat"/>
                <w:noProof/>
                <w:lang w:val="en-US" w:eastAsia="en-US" w:bidi="ar-SA"/>
              </w:rPr>
              <w:drawing>
                <wp:inline distT="0" distB="0" distL="0" distR="0" wp14:anchorId="50DC0E80" wp14:editId="25252D2D">
                  <wp:extent cx="585039" cy="511628"/>
                  <wp:effectExtent l="19050" t="0" r="5511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47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C5F1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սպիտակ շրջանակ՝</w:t>
            </w:r>
            <w:r w:rsidR="00CC739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վրան խաչ քաշած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8F1B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ընթացակարգի ճյուղերից մեկի ավարտ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վերաբերում է սխեմայի բաղադրիչներին:</w:t>
            </w:r>
          </w:p>
          <w:p w14:paraId="022EA73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Ընթացակարգի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կատարման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հոսքի վերջնական հանգույցին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հասնելու դեպքում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ընթացակարգի կատարումը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շարունակվում է այլ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չավարտված ճյուղերի առկայության դեպքում</w:t>
            </w:r>
          </w:p>
        </w:tc>
      </w:tr>
      <w:tr w:rsidR="00686796" w:rsidRPr="008F7F85" w14:paraId="1AF559F4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AC50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680A1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Կատարման հոսքի ավարտ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17275" w14:textId="77777777" w:rsidR="00686796" w:rsidRPr="008F7F85" w:rsidRDefault="00686796" w:rsidP="00577F81">
            <w:pPr>
              <w:spacing w:after="120"/>
              <w:jc w:val="center"/>
              <w:rPr>
                <w:rFonts w:ascii="GHEA Grapalat" w:hAnsi="GHEA Grapalat"/>
              </w:rPr>
            </w:pPr>
            <w:r w:rsidRPr="008F7F85">
              <w:rPr>
                <w:rFonts w:ascii="GHEA Grapalat" w:hAnsi="GHEA Grapalat"/>
                <w:noProof/>
                <w:lang w:val="en-US" w:eastAsia="en-US" w:bidi="ar-SA"/>
              </w:rPr>
              <w:drawing>
                <wp:inline distT="0" distB="0" distL="0" distR="0" wp14:anchorId="1E42E7AC" wp14:editId="07BE808A">
                  <wp:extent cx="478790" cy="501015"/>
                  <wp:effectExtent l="1905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0E7C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սպիտակ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օղակ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ս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շրջանակի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ֆոնի վրա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2E4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ընթացակարգի կամ ընթացակարգերի խմբերի կատարման ավարտ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վերաբերում է սխեմայի բաղադրիչներին</w:t>
            </w:r>
          </w:p>
        </w:tc>
      </w:tr>
      <w:tr w:rsidR="00686796" w:rsidRPr="008F7F85" w14:paraId="25DDAE15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8A38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6739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Ուղի</w:t>
            </w:r>
            <w:r w:rsidR="00511E81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(swimlane)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D6A3B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5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3255D373">
                <v:shape id="_x0000_s2150" type="#_x0000_t202" style="position:absolute;left:0;text-align:left;margin-left:31.8pt;margin-top:8.2pt;width:98.1pt;height:15.15pt;z-index:251750400;mso-position-horizontal-relative:text;mso-position-vertical-relative:text;mso-width-relative:margin;mso-height-relative:margin">
                  <v:textbox style="mso-next-textbox:#_x0000_s2150" inset="0,0,0,0">
                    <w:txbxContent>
                      <w:p w14:paraId="4467420D" w14:textId="77777777" w:rsidR="008D6ECB" w:rsidRPr="00BB4E7F" w:rsidRDefault="008D6ECB" w:rsidP="00BB4E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B4E7F">
                          <w:rPr>
                            <w:rStyle w:val="Bodytext2105pt"/>
                            <w:rFonts w:ascii="Sylfaen" w:eastAsia="Arial Unicode MS" w:hAnsi="Sylfaen"/>
                            <w:sz w:val="16"/>
                            <w:szCs w:val="16"/>
                          </w:rPr>
                          <w:t>Հայտատու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219DA7CA" wp14:editId="383AAF06">
                  <wp:extent cx="1491553" cy="1240971"/>
                  <wp:effectExtent l="1905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15" cy="124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13560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9697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ուղղա</w:t>
            </w:r>
            <w:r w:rsidR="006221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յաց ուղղանկյուն,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որի վերին մասում նշվում է կատարողը,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իսկ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ստոր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մասում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տվյալ կատարողի կողմից կատարվող գործողությունները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08A12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մեկ կատարողի կողմից կատարվող գործողությունների խ</w:t>
            </w:r>
            <w:r w:rsidR="00FB478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մբ</w:t>
            </w:r>
            <w:r w:rsidR="00FB478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2FD2D3B9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C116D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0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5pt"/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56C7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տեղեկատվական օբյեկտի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վիճակը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7F2AAE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5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3E594D53">
                <v:shape id="_x0000_s2149" type="#_x0000_t202" style="position:absolute;left:0;text-align:left;margin-left:30.6pt;margin-top:4pt;width:98.1pt;height:44.55pt;z-index:251749376;mso-position-horizontal-relative:text;mso-position-vertical-relative:text;mso-width-relative:margin;mso-height-relative:margin">
                  <v:textbox style="mso-next-textbox:#_x0000_s2149" inset="0,0,0,0">
                    <w:txbxContent>
                      <w:p w14:paraId="519CE837" w14:textId="77777777" w:rsidR="008D6ECB" w:rsidRDefault="008D6ECB" w:rsidP="00BB4E7F">
                        <w:pPr>
                          <w:jc w:val="center"/>
                        </w:pPr>
                        <w:r w:rsidRPr="00BB4E7F">
                          <w:rPr>
                            <w:rStyle w:val="Bodytext2105pt"/>
                            <w:rFonts w:ascii="Sylfaen" w:eastAsia="Arial Unicode MS" w:hAnsi="Sylfaen"/>
                            <w:sz w:val="16"/>
                            <w:szCs w:val="16"/>
                          </w:rPr>
                          <w:t>Գրանցման հայտ</w:t>
                        </w:r>
                        <w:r w:rsidRPr="00BB4E7F">
                          <w:rPr>
                            <w:rStyle w:val="Bodytext2105pt"/>
                            <w:rFonts w:ascii="Sylfaen" w:eastAsia="Arial Unicode MS" w:hAnsi="Sylfaen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BB4E7F">
                          <w:rPr>
                            <w:rStyle w:val="Bodytext2105pt"/>
                            <w:rFonts w:ascii="Sylfaen" w:eastAsia="Arial Unicode MS" w:hAnsi="Sylfaen"/>
                            <w:sz w:val="16"/>
                            <w:szCs w:val="16"/>
                          </w:rPr>
                          <w:t>[հրապարակված է]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02F84252" wp14:editId="0914FD1D">
                  <wp:extent cx="1385207" cy="685800"/>
                  <wp:effectExtent l="19050" t="0" r="5443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306" cy="685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5556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AA0C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ուղղանկյուն, որում նշված </w:t>
            </w:r>
            <w:r w:rsidR="00FF1B8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են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ընդհանուր գործընթացի տեղեկատվական օբյեկտի անվանումը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դրա ընթացիկ վիճակը (քառակուսի փակագծերում)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76B0D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օգտագործվում է ընդհանուր գործընթացի տեղեկատվական օբյեկտի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այն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վիճակ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որը սահմանվում է գործառնությունների կատարման արդյունքում</w:t>
            </w:r>
          </w:p>
        </w:tc>
      </w:tr>
      <w:tr w:rsidR="00686796" w:rsidRPr="008F7F85" w14:paraId="1EC72634" w14:textId="77777777" w:rsidTr="003877BC">
        <w:trPr>
          <w:jc w:val="center"/>
        </w:trPr>
        <w:tc>
          <w:tcPr>
            <w:tcW w:w="146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113FB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3419" w:right="324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տեղեկատվական փոխգործակցության կառուցվածքը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պատկերող սխեմաների 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ոտացիայի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տարրերը</w:t>
            </w:r>
          </w:p>
        </w:tc>
      </w:tr>
      <w:tr w:rsidR="00686796" w:rsidRPr="008F7F85" w14:paraId="659A9E9B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6BF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2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88D40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Դերը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F768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053EF34B" wp14:editId="5B083FBA">
                  <wp:extent cx="699407" cy="729343"/>
                  <wp:effectExtent l="19050" t="0" r="5443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668" cy="729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35F00" w14:textId="77777777" w:rsidR="00686796" w:rsidRPr="008F7F85" w:rsidRDefault="003C6897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8F7F85">
              <w:rPr>
                <w:rStyle w:val="Bodytext210pt"/>
                <w:rFonts w:ascii="GHEA Grapalat" w:hAnsi="GHEA Grapalat"/>
                <w:sz w:val="24"/>
                <w:szCs w:val="24"/>
                <w:lang w:val="en-US"/>
              </w:rPr>
              <w:t>Գ</w:t>
            </w:r>
            <w:r w:rsidR="00686796" w:rsidRPr="008F7F85">
              <w:rPr>
                <w:rStyle w:val="Bodytext210pt"/>
                <w:rFonts w:ascii="GHEA Grapalat" w:hAnsi="GHEA Grapalat"/>
                <w:sz w:val="24"/>
                <w:szCs w:val="24"/>
              </w:rPr>
              <w:t>ր</w:t>
            </w:r>
            <w:r w:rsidRPr="008F7F85">
              <w:rPr>
                <w:rStyle w:val="Bodytext210pt"/>
                <w:rFonts w:ascii="GHEA Grapalat" w:hAnsi="GHEA Grapalat"/>
                <w:sz w:val="24"/>
                <w:szCs w:val="24"/>
                <w:lang w:val="en-US"/>
              </w:rPr>
              <w:t>անցող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07F2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մարդու սխեմատիկ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պատկեր,</w:t>
            </w:r>
            <w:r w:rsidR="003C6897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որի </w:t>
            </w:r>
            <w:r w:rsidR="003C6897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ներքո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նշված է տեղեկատվական փոխգործակցության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մասնակցի դերի անվանումը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AFA8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տեղեկատվական փոխգործակցությունում ընդհանուր գործընթացի մասնակցի դեր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4997DAA2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380A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2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BEA3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փոխգործակցության օգտագործման սցենարը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57F4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6681BC0E" wp14:editId="1A185734">
                  <wp:extent cx="935896" cy="653143"/>
                  <wp:effectExtent l="1905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653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B06FD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F7F85">
              <w:rPr>
                <w:rStyle w:val="Bodytext210pt"/>
                <w:rFonts w:ascii="GHEA Grapalat" w:hAnsi="GHEA Grapalat"/>
              </w:rPr>
              <w:t>Տեղեկատվական փոխգործակցություն</w:t>
            </w:r>
            <w:r w:rsidR="00BE7773" w:rsidRPr="008F7F85">
              <w:rPr>
                <w:rStyle w:val="Bodytext210pt"/>
                <w:rFonts w:ascii="GHEA Grapalat" w:hAnsi="GHEA Grapalat"/>
              </w:rPr>
              <w:t xml:space="preserve">ը </w:t>
            </w:r>
            <w:r w:rsidRPr="008F7F85">
              <w:rPr>
                <w:rStyle w:val="Bodytext210pt"/>
                <w:rFonts w:ascii="GHEA Grapalat" w:hAnsi="GHEA Grapalat"/>
              </w:rPr>
              <w:t>ստացված իրավունքում փոփոխություններ կատարելու դեպքում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FECB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ձվաձ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FB478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պատկեր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որի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ներքո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նշված է ընդհանուր գործընթացի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փոխգործակցության անվանումը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8FF5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ընդհանուր գործընթացի փոխգործակցության օգտագործման սցենար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0951A749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B5DA1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22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3CF1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Մասնակցության հարաբերություն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C8AE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 w:rsidRPr="008F7F85">
              <w:rPr>
                <w:rStyle w:val="Bodytext210pt"/>
                <w:rFonts w:ascii="GHEA Grapalat" w:hAnsi="GHEA Grapalat"/>
                <w:u w:val="single"/>
              </w:rPr>
              <w:t>___«Մասնակցություն»___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8DEA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«Մասնակցություն» </w:t>
            </w:r>
            <w:r w:rsidR="00FB478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մակա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գրությամբ բարակ գիծ, որը միացնում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է դերը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ընդհանուր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գործընթացի փոխգործակցության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օգտագործման սցենարը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2DC1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օգտագործվում է դերի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ընդհանուր գործընթացի փոխգործակցության օգտագործման սցենարի հարաբերությ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2A399D97" w14:textId="77777777" w:rsidTr="003877BC">
        <w:trPr>
          <w:jc w:val="center"/>
        </w:trPr>
        <w:tc>
          <w:tcPr>
            <w:tcW w:w="14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8B61F4" w14:textId="77777777" w:rsidR="00686796" w:rsidRPr="008F7F85" w:rsidRDefault="00FB4785" w:rsidP="00577F81">
            <w:pPr>
              <w:pStyle w:val="Bodytext21"/>
              <w:shd w:val="clear" w:color="auto" w:fill="auto"/>
              <w:spacing w:after="120" w:line="240" w:lineRule="auto"/>
              <w:ind w:left="4553" w:right="43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նդհանուր գործընթացի տրանզակցիա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 կատարման հաջորդականության սխեմաների նշագրման տարրեր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</w:tr>
      <w:tr w:rsidR="00686796" w:rsidRPr="008F7F85" w14:paraId="5E658D2A" w14:textId="77777777" w:rsidTr="00AC3545">
        <w:trPr>
          <w:gridAfter w:val="1"/>
          <w:wAfter w:w="10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5F7C6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3541E2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Փոխգործակցության մասնակցի կյանքի գիծը (lifeline)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2D3E50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32D631DE">
                <v:shape id="_x0000_s2148" type="#_x0000_t202" style="position:absolute;left:0;text-align:left;margin-left:49.8pt;margin-top:2.7pt;width:61pt;height:10.95pt;z-index:251748352;mso-position-horizontal-relative:text;mso-position-vertical-relative:text;mso-width-relative:margin;mso-height-relative:margin">
                  <v:textbox style="mso-next-textbox:#_x0000_s2148" inset="0,0,0,0">
                    <w:txbxContent>
                      <w:p w14:paraId="17F31EDE" w14:textId="77777777" w:rsidR="008D6ECB" w:rsidRPr="00BB4E7F" w:rsidRDefault="008D6ECB" w:rsidP="00BB4E7F">
                        <w:pPr>
                          <w:pStyle w:val="Bodytext21"/>
                          <w:shd w:val="clear" w:color="auto" w:fill="auto"/>
                          <w:spacing w:after="160" w:line="360" w:lineRule="auto"/>
                          <w:jc w:val="center"/>
                          <w:rPr>
                            <w:rFonts w:ascii="Sylfaen" w:hAnsi="Sylfaen"/>
                            <w:sz w:val="16"/>
                            <w:szCs w:val="16"/>
                            <w:lang w:val="en-US"/>
                          </w:rPr>
                        </w:pPr>
                        <w:r w:rsidRPr="00BB4E7F">
                          <w:rPr>
                            <w:rStyle w:val="Bodytext210pt"/>
                            <w:rFonts w:ascii="Sylfaen" w:hAnsi="Sylfaen"/>
                            <w:sz w:val="16"/>
                            <w:szCs w:val="16"/>
                            <w:lang w:val="en-US"/>
                          </w:rPr>
                          <w:t>Գ</w:t>
                        </w:r>
                        <w:r w:rsidRPr="00BB4E7F">
                          <w:rPr>
                            <w:rStyle w:val="Bodytext210pt"/>
                            <w:rFonts w:ascii="Sylfaen" w:hAnsi="Sylfaen"/>
                            <w:sz w:val="16"/>
                            <w:szCs w:val="16"/>
                          </w:rPr>
                          <w:t>ր</w:t>
                        </w:r>
                        <w:r w:rsidRPr="00BB4E7F">
                          <w:rPr>
                            <w:rStyle w:val="Bodytext210pt"/>
                            <w:rFonts w:ascii="Sylfaen" w:hAnsi="Sylfaen"/>
                            <w:sz w:val="16"/>
                            <w:szCs w:val="16"/>
                            <w:lang w:val="en-US"/>
                          </w:rPr>
                          <w:t>անցող</w:t>
                        </w:r>
                      </w:p>
                      <w:p w14:paraId="64F3E8D6" w14:textId="77777777" w:rsidR="008D6ECB" w:rsidRDefault="008D6ECB" w:rsidP="003D47EB"/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5E43F287" wp14:editId="6FBC1FEC">
                  <wp:extent cx="982435" cy="952570"/>
                  <wp:effectExtent l="19050" t="0" r="8165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86" cy="95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BC5A4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0401D" w14:textId="77777777" w:rsidR="00686796" w:rsidRPr="008F7F85" w:rsidRDefault="003C6897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ուղղահայա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</w:t>
            </w:r>
            <w:r w:rsidR="00F2145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դեպի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ներք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ուղղված կետագծ</w:t>
            </w:r>
            <w:r w:rsidR="00FE1FA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ով ուղղանկյուն, որում նշված է դերի անվանումը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8F1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այն դեր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համար, որը կատարում է փոխգործակցության մասնակիցը: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Ուղղահայա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գիծը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ժամանակա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յին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սռնի</w:t>
            </w:r>
            <w:r w:rsidR="000970B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է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 որում</w:t>
            </w:r>
            <w:r w:rsidR="00FE1FAF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ժամանակի սկզբնական պահին համապատասխանում է սխեմայի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վերին մասը: Փոխգործակցության մասնակիցների կյանքի գծերը կապող ընդհանուր գործընթացի տրանզակցիայի միջոցով նշ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ագր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վում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փոխգործակցության գործընթացը: Ընդհանուր գործընթացի տրանզակցիաները նշ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ագր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վում են հորիզոնական սլաքների ձ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ով՝ տրանզակցիայի ծածկագրով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անվանմամբ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կազմում են իրենց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մեկնարկ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ժամանակի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համեմատ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ությամբ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որոշակի կարգ: Սխեմայի վեր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 տեղակայված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տրանզակցիաները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ներք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 տեղակայվածներից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վաղ են փոխանցվում</w:t>
            </w:r>
          </w:p>
        </w:tc>
      </w:tr>
      <w:tr w:rsidR="00686796" w:rsidRPr="008F7F85" w14:paraId="1DFA9088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5661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B48E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Միակողմանի տրանզակցիա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925E0" w14:textId="77777777" w:rsidR="00686796" w:rsidRPr="008F7F85" w:rsidRDefault="00000000" w:rsidP="00577F81">
            <w:pPr>
              <w:pStyle w:val="Bodytext30"/>
              <w:shd w:val="clear" w:color="auto" w:fill="auto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1F219CBE">
                <v:shape id="_x0000_s2145" type="#_x0000_t202" style="position:absolute;left:0;text-align:left;margin-left:17.15pt;margin-top:15.55pt;width:123.6pt;height:36.7pt;z-index:251746304;mso-position-horizontal-relative:text;mso-position-vertical-relative:text;mso-width-relative:margin;mso-height-relative:margin">
                  <v:textbox style="mso-next-textbox:#_x0000_s2145" inset="0,0,0,0">
                    <w:txbxContent>
                      <w:p w14:paraId="1780BA5E" w14:textId="77777777" w:rsidR="008D6ECB" w:rsidRDefault="009B6173" w:rsidP="009B6173">
                        <w:pPr>
                          <w:jc w:val="center"/>
                        </w:pPr>
                        <w:r w:rsidRPr="008D6ECB">
                          <w:rPr>
                            <w:rFonts w:ascii="Sylfaen" w:hAnsi="Sylfaen"/>
                            <w:sz w:val="14"/>
                            <w:szCs w:val="14"/>
                          </w:rPr>
                          <w:t>իրավունք ստանալու ազգային հայտի փոխակերպելու մասին ծանուցման առաքում (P.OT.01.TRN.004)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6786F02D">
                <v:shape id="_x0000_s2147" type="#_x0000_t202" style="position:absolute;left:0;text-align:left;margin-left:17.05pt;margin-top:1.35pt;width:123.6pt;height:10.95pt;z-index:251747328;mso-position-horizontal-relative:text;mso-position-vertical-relative:text;mso-width-relative:margin;mso-height-relative:margin">
                  <v:textbox style="mso-next-textbox:#_x0000_s2147" inset="0,0,0,0">
                    <w:txbxContent>
                      <w:p w14:paraId="31A3D497" w14:textId="77777777" w:rsidR="008D6ECB" w:rsidRDefault="009B6173" w:rsidP="009B6173">
                        <w:pPr>
                          <w:jc w:val="center"/>
                        </w:pPr>
                        <w:r w:rsidRPr="008D6ECB">
                          <w:rPr>
                            <w:rFonts w:ascii="Sylfaen" w:hAnsi="Sylfaen"/>
                            <w:sz w:val="14"/>
                            <w:szCs w:val="14"/>
                          </w:rPr>
                          <w:t>Իրավունք ստանալու հայտը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3EB8CF4E" wp14:editId="52F5BED3">
                  <wp:extent cx="1755321" cy="566057"/>
                  <wp:effectExtent l="1905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421" cy="566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EFFA7" w14:textId="77777777" w:rsidR="00686796" w:rsidRPr="008F7F85" w:rsidRDefault="00686796" w:rsidP="00577F81">
            <w:pPr>
              <w:pStyle w:val="Bodytext30"/>
              <w:shd w:val="clear" w:color="auto" w:fill="auto"/>
              <w:spacing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29E7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նախաձեռնողից ռեսպոնդենտին ուղղված՝ բաց սլաքով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հորիզոնական հոծ գիծ,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որի վրա նշված են տրանզակցիայի ծածկագիրը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անվանումը (ծածկագիրը՝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կլոր փակագծերում)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6B56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միակողմանի </w:t>
            </w:r>
            <w:r w:rsidR="0076590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</w:t>
            </w:r>
            <w:r w:rsidR="0076590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նու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ցումը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կամ տեղեկություններ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ներկայացու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 դեպքում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D442F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չի պահանջ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</w:t>
            </w:r>
            <w:r w:rsidR="00D442F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ում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ընդհանուր գործընթացի պատասխան հաղորդագրության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ուղարկ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ում</w:t>
            </w:r>
          </w:p>
        </w:tc>
      </w:tr>
      <w:tr w:rsidR="00686796" w:rsidRPr="008F7F85" w14:paraId="1957D906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76FE6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C90C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Երկկողմանի տրանզակցիա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A6A3F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8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38A6762D">
                <v:shape id="_x0000_s2143" type="#_x0000_t202" style="position:absolute;left:0;text-align:left;margin-left:19.65pt;margin-top:18.55pt;width:117.65pt;height:23.55pt;z-index:251744256;mso-position-horizontal-relative:text;mso-position-vertical-relative:text;mso-width-relative:margin;mso-height-relative:margin">
                  <v:textbox style="mso-next-textbox:#_x0000_s2143" inset="0,0,0,0">
                    <w:txbxContent>
                      <w:p w14:paraId="53550F75" w14:textId="77777777" w:rsidR="008D6ECB" w:rsidRDefault="009B6173" w:rsidP="009B6173">
                        <w:pPr>
                          <w:jc w:val="center"/>
                        </w:pPr>
                        <w:r w:rsidRPr="009B6173">
                          <w:rPr>
                            <w:rStyle w:val="Bodytext28pt"/>
                            <w:rFonts w:ascii="Sylfaen" w:eastAsia="Arial Unicode MS" w:hAnsi="Sylfaen"/>
                            <w:sz w:val="14"/>
                            <w:szCs w:val="14"/>
                          </w:rPr>
                          <w:t>խախտման մասին դիմումի քննարկում (P.OT.01.TRN.002)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651067CC">
                <v:shape id="_x0000_s2144" type="#_x0000_t202" style="position:absolute;left:0;text-align:left;margin-left:15.6pt;margin-top:2.55pt;width:126.3pt;height:12.95pt;z-index:251745280;mso-position-horizontal-relative:text;mso-position-vertical-relative:text;mso-width-relative:margin;mso-height-relative:margin">
                  <v:textbox style="mso-next-textbox:#_x0000_s2144" inset="0,0,0,0">
                    <w:txbxContent>
                      <w:p w14:paraId="63D8D3A3" w14:textId="77777777" w:rsidR="008D6ECB" w:rsidRDefault="009B6173" w:rsidP="009B6173">
                        <w:pPr>
                          <w:jc w:val="center"/>
                        </w:pPr>
                        <w:r w:rsidRPr="009B6173">
                          <w:rPr>
                            <w:rStyle w:val="Bodytext28pt"/>
                            <w:rFonts w:ascii="Sylfaen" w:eastAsia="Arial Unicode MS" w:hAnsi="Sylfaen"/>
                            <w:sz w:val="14"/>
                            <w:szCs w:val="14"/>
                          </w:rPr>
                          <w:t>Հայտատուի իրավունքի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416AF9F1" wp14:editId="40035D8E">
                  <wp:extent cx="1755321" cy="653143"/>
                  <wp:effectExtent l="1905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375" cy="65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AD1D2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0447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նախաձեռնողից ռեսպոնդենտին ուղղված՝ փակ սլաքով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հորիզոնական հոծ գիծ,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որի վրա նշված են տրանզակցիայի ծածկագիրը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անվանումը,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496E95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ետադարձ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կետագիծ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փակ սլաքով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EBD7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երկկողմանի տրանզակցիա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որի դեպքում պահանջվում է ընդհանուր գործընթացի պատասխան հաղորդագրություն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Կետագիծ՝ նշանակում է պատասխան հաղորդագրություն</w:t>
            </w:r>
          </w:p>
        </w:tc>
      </w:tr>
      <w:tr w:rsidR="00686796" w:rsidRPr="008F7F85" w14:paraId="69A9758A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D7DA4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39DAD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Պայմանական փոխգործակցություն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D30EA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65pt"/>
                <w:rFonts w:ascii="GHEA Grapalat" w:hAnsi="GHEA Grapalat"/>
                <w:b w:val="0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5C28E39B">
                <v:shape id="_x0000_s2142" type="#_x0000_t202" style="position:absolute;left:0;text-align:left;margin-left:29.7pt;margin-top:37.3pt;width:107.6pt;height:29.25pt;z-index:251743232;mso-position-horizontal-relative:text;mso-position-vertical-relative:text;mso-width-relative:margin;mso-height-relative:margin">
                  <v:textbox style="mso-next-textbox:#_x0000_s2142" inset="0,0,0,0">
                    <w:txbxContent>
                      <w:p w14:paraId="6930894D" w14:textId="77777777" w:rsidR="008D6ECB" w:rsidRPr="009B6173" w:rsidRDefault="009B6173" w:rsidP="009B617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 w:rsidRPr="009B6173">
                          <w:rPr>
                            <w:rStyle w:val="Bodytext265pt"/>
                            <w:rFonts w:ascii="Sylfaen" w:eastAsia="Arial Unicode MS" w:hAnsi="Sylfaen"/>
                            <w:b w:val="0"/>
                            <w:sz w:val="14"/>
                            <w:szCs w:val="14"/>
                          </w:rPr>
                          <w:t>Հայտատուի իրավունքի խախտման մասին դիմումի քննարկում (Р.ОТ.01.TRN.002)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27B0950A">
                <v:shape id="_x0000_s2140" type="#_x0000_t202" style="position:absolute;left:0;text-align:left;margin-left:13.75pt;margin-top:15.85pt;width:128.15pt;height:17.7pt;z-index:251741184;mso-position-horizontal-relative:text;mso-position-vertical-relative:text;mso-width-relative:margin;mso-height-relative:margin">
                  <v:textbox style="mso-next-textbox:#_x0000_s2140" inset="0,0,0,0">
                    <w:txbxContent>
                      <w:p w14:paraId="396FB1E5" w14:textId="77777777" w:rsidR="008D6ECB" w:rsidRPr="009B6173" w:rsidRDefault="009B6173" w:rsidP="009B6173">
                        <w:pPr>
                          <w:jc w:val="center"/>
                          <w:rPr>
                            <w:b/>
                          </w:rPr>
                        </w:pPr>
                        <w:r w:rsidRPr="009B6173">
                          <w:rPr>
                            <w:rStyle w:val="Bodytext265pt"/>
                            <w:rFonts w:ascii="Sylfaen" w:eastAsia="Arial Unicode MS" w:hAnsi="Sylfaen"/>
                            <w:sz w:val="14"/>
                            <w:szCs w:val="14"/>
                          </w:rPr>
                          <w:t>[</w:t>
                        </w:r>
                        <w:r w:rsidRPr="009B6173">
                          <w:rPr>
                            <w:rStyle w:val="Bodytext265pt"/>
                            <w:rFonts w:ascii="Sylfaen" w:eastAsia="Arial Unicode MS" w:hAnsi="Sylfaen"/>
                            <w:b w:val="0"/>
                            <w:sz w:val="14"/>
                            <w:szCs w:val="14"/>
                          </w:rPr>
                          <w:t>ներկայացվել է հայտատուի իրավունքի խախտման մասին դիմում]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3C527168">
                <v:shape id="_x0000_s2141" type="#_x0000_t202" style="position:absolute;left:0;text-align:left;margin-left:15.6pt;margin-top:3.75pt;width:14.1pt;height:12.1pt;z-index:251742208;mso-position-horizontal-relative:text;mso-position-vertical-relative:text;mso-width-relative:margin;mso-height-relative:margin">
                  <v:textbox style="mso-next-textbox:#_x0000_s2141" inset="0,0,0,0">
                    <w:txbxContent>
                      <w:p w14:paraId="1528E82A" w14:textId="77777777" w:rsidR="008D6ECB" w:rsidRPr="009B6173" w:rsidRDefault="009B6173" w:rsidP="003D47EB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9B6173">
                          <w:rPr>
                            <w:sz w:val="16"/>
                            <w:szCs w:val="16"/>
                            <w:lang w:val="en-US"/>
                          </w:rPr>
                          <w:t>opt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bCs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41D57547" wp14:editId="3500FE1C">
                  <wp:extent cx="1755321" cy="762000"/>
                  <wp:effectExtent l="1905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270" cy="76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A4D6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97FA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4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փոխգործակցության մասնակիցների կյանքի բոլոր գծեր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ընդգրկող ուղղանկյուն,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որի վերին </w:t>
            </w:r>
            <w:r w:rsidR="0077301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ձախ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անկյունում նշված է «opt» պայմանանշանը</w:t>
            </w:r>
            <w:r w:rsidR="006312B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քառակուսի փակագծերում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կայաց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ված է պահպան</w:t>
            </w:r>
            <w:r w:rsidR="00D3417C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պայման</w:t>
            </w:r>
            <w:r w:rsidR="006312B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(guard condition)</w:t>
            </w:r>
            <w:r w:rsidR="003B669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Ուղղանկյ</w:t>
            </w:r>
            <w:r w:rsidR="006312B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ներսում պատկերված են պահպան</w:t>
            </w:r>
            <w:r w:rsidR="005D35B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պայմանի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 հայտ գալու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դեպքում կատարվող տրանզակցիաներ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C30BD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այն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տրանզակցիաների համակցությ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որոնք պետք է կատարվեն միայն որոշակի պայմանի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 հայտ գալու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դեպքում (պահպան</w:t>
            </w:r>
            <w:r w:rsidR="005D35B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պայման): Պահպան</w:t>
            </w:r>
            <w:r w:rsidR="005D35B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պայմանի կատարման դեպքում կատարվում են պայմանական փոխգործակցությունը ներկայացնող</w:t>
            </w:r>
            <w:r w:rsidR="00CC7F8A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ուղղանկյան ներսում պատկերված բոլոր տրանզակցիաները: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Հակառակ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դեպքում </w:t>
            </w:r>
            <w:r w:rsidR="00D638D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չի կատարվում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նշված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տրանզակցիաներից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ոչ մեկը</w:t>
            </w:r>
          </w:p>
        </w:tc>
      </w:tr>
      <w:tr w:rsidR="00686796" w:rsidRPr="008F7F85" w14:paraId="52F6A3A5" w14:textId="77777777" w:rsidTr="003877BC">
        <w:trPr>
          <w:gridAfter w:val="1"/>
          <w:wAfter w:w="10" w:type="dxa"/>
          <w:jc w:val="center"/>
        </w:trPr>
        <w:tc>
          <w:tcPr>
            <w:tcW w:w="146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F31C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4553" w:right="437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տրանզակցիաների կատարման սխեմաների նշագրման տարրերը</w:t>
            </w:r>
          </w:p>
        </w:tc>
      </w:tr>
      <w:tr w:rsidR="00686796" w:rsidRPr="008F7F85" w14:paraId="31D2C3CB" w14:textId="77777777" w:rsidTr="00AC3545">
        <w:trPr>
          <w:gridAfter w:val="1"/>
          <w:wAfter w:w="10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0DBC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2CAEF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Տրանզակցիայի նա</w:t>
            </w:r>
            <w:r w:rsidR="00D638D4" w:rsidRPr="008F7F85">
              <w:rPr>
                <w:rStyle w:val="Bodytext213pt1"/>
                <w:rFonts w:ascii="GHEA Grapalat" w:hAnsi="GHEA Grapalat"/>
                <w:sz w:val="24"/>
                <w:szCs w:val="24"/>
                <w:lang w:val="en-US"/>
              </w:rPr>
              <w:t>խ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աձեռնում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15115" w14:textId="77777777" w:rsidR="00686796" w:rsidRPr="008F7F85" w:rsidRDefault="00686796" w:rsidP="00577F81">
            <w:pPr>
              <w:spacing w:after="120"/>
              <w:jc w:val="center"/>
              <w:rPr>
                <w:rFonts w:ascii="GHEA Grapalat" w:hAnsi="GHEA Grapalat"/>
              </w:rPr>
            </w:pPr>
            <w:r w:rsidRPr="008F7F85">
              <w:rPr>
                <w:rFonts w:ascii="GHEA Grapalat" w:hAnsi="GHEA Grapalat"/>
                <w:noProof/>
                <w:lang w:val="en-US" w:eastAsia="en-US" w:bidi="ar-SA"/>
              </w:rPr>
              <w:drawing>
                <wp:inline distT="0" distB="0" distL="0" distR="0" wp14:anchorId="02213F6F" wp14:editId="508B2ED5">
                  <wp:extent cx="601436" cy="598714"/>
                  <wp:effectExtent l="19050" t="0" r="8164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527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08F8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շրջանակ, որից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D638D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սլաք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D638D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ուղղված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դեպի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գործառնություն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1F4CD2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տրանզակցիան նախաձեռնող՝ ընդհանուր գործընթացի մասնակցի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37A41F6E" w14:textId="77777777" w:rsidTr="00AC3545">
        <w:trPr>
          <w:gridAfter w:val="1"/>
          <w:wAfter w:w="10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AE22B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72D90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Ուղի (swimlane)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BA7AF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0690935A">
                <v:shape id="_x0000_s2139" type="#_x0000_t202" style="position:absolute;left:0;text-align:left;margin-left:36.95pt;margin-top:3.65pt;width:88.85pt;height:12.1pt;z-index:251740160;mso-position-horizontal-relative:text;mso-position-vertical-relative:text;mso-width-relative:margin;mso-height-relative:margin">
                  <v:textbox style="mso-next-textbox:#_x0000_s2139" inset="0,0,0,0">
                    <w:txbxContent>
                      <w:p w14:paraId="2C403F6D" w14:textId="77777777" w:rsidR="008D6ECB" w:rsidRPr="00A14053" w:rsidRDefault="008D6ECB" w:rsidP="00A1405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14053">
                          <w:rPr>
                            <w:rStyle w:val="Bodytext210pt"/>
                            <w:rFonts w:ascii="Sylfaen" w:eastAsia="Arial Unicode MS" w:hAnsi="Sylfaen"/>
                            <w:sz w:val="16"/>
                            <w:szCs w:val="16"/>
                          </w:rPr>
                          <w:t>Ռեսպոնդենտ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7371925F" wp14:editId="67094CEE">
                  <wp:extent cx="1298122" cy="762000"/>
                  <wp:effectExtent l="1905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068" cy="761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FCAB2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EFB6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ուղղահայաց ուղղանկյուն,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որի վերին մասում նշվում է կատարողը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="00D638D4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ողը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կամ ռեսպոնդենտը),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իսկ ստորին մասում՝ տվյալ կատարողի կողմից կատարվող գործողությունները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00246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կատարողի (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ողի կամ ռեսպոնդենտի) կողմից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կատարվող գործողությունների խմբեր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278459BF" w14:textId="77777777" w:rsidTr="00AC3545">
        <w:trPr>
          <w:gridAfter w:val="1"/>
          <w:wAfter w:w="10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69D4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D3A62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 գործառնություն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5B046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6AD94191">
                <v:shape id="_x0000_s2138" type="#_x0000_t202" style="position:absolute;left:0;text-align:left;margin-left:42.7pt;margin-top:8.55pt;width:77.35pt;height:42.65pt;z-index:251739136;mso-position-horizontal-relative:text;mso-position-vertical-relative:text;mso-width-relative:margin;mso-height-relative:margin">
                  <v:textbox style="mso-next-textbox:#_x0000_s2138" inset="0,0,0,0">
                    <w:txbxContent>
                      <w:p w14:paraId="752AE0F0" w14:textId="77777777" w:rsidR="008D6ECB" w:rsidRDefault="008D6ECB" w:rsidP="00A14053">
                        <w:pPr>
                          <w:jc w:val="center"/>
                        </w:pPr>
                        <w:r w:rsidRPr="00A14053">
                          <w:rPr>
                            <w:rStyle w:val="Bodytext210pt"/>
                            <w:rFonts w:ascii="Sylfaen" w:eastAsia="Arial Unicode MS" w:hAnsi="Sylfaen"/>
                            <w:sz w:val="16"/>
                            <w:szCs w:val="16"/>
                          </w:rPr>
                          <w:t>Հայտն ազգային հայտի փոխակերպելու մասին ծանուցման ուղարկում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2BB5423A" wp14:editId="63BA69EF">
                  <wp:extent cx="1121297" cy="772886"/>
                  <wp:effectExtent l="19050" t="0" r="2653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772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82BC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54033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ուղղանկյուն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կլորացված անկյուններով,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որում նշված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անվանումը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BB0A4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տրանզակցիան նախաձեռնող գործառնությ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6B1FC2F3" w14:textId="77777777" w:rsidTr="00AC3545">
        <w:trPr>
          <w:gridAfter w:val="1"/>
          <w:wAfter w:w="10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3C9E2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4A03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Ընդունող գործառնություն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544CC1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017EDEE1">
                <v:shape id="_x0000_s2137" type="#_x0000_t202" style="position:absolute;left:0;text-align:left;margin-left:42.7pt;margin-top:9.4pt;width:77.35pt;height:43.2pt;z-index:251738112;mso-position-horizontal-relative:text;mso-position-vertical-relative:text;mso-width-relative:margin;mso-height-relative:margin">
                  <v:textbox style="mso-next-textbox:#_x0000_s2137" inset="0,0,0,0">
                    <w:txbxContent>
                      <w:p w14:paraId="0509DAFB" w14:textId="77777777" w:rsidR="008D6ECB" w:rsidRDefault="008D6ECB" w:rsidP="00A14053">
                        <w:pPr>
                          <w:jc w:val="center"/>
                        </w:pPr>
                        <w:r w:rsidRPr="00A14053">
                          <w:rPr>
                            <w:rStyle w:val="Bodytext210pt"/>
                            <w:rFonts w:ascii="Sylfaen" w:eastAsia="Arial Unicode MS" w:hAnsi="Sylfaen"/>
                            <w:sz w:val="16"/>
                            <w:szCs w:val="16"/>
                          </w:rPr>
                          <w:t>Հրապարակված հայտի մասին տեղեկությունների ներկայացում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7B39042C" wp14:editId="55621328">
                  <wp:extent cx="1088353" cy="783772"/>
                  <wp:effectExtent l="1905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783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166F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836A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ուղղանկյուն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կլորացված անկյուններով,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որում նշված </w:t>
            </w:r>
            <w:r w:rsidR="00735E62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է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ընդունող գործառնության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անվանումը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55020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օգտագործվում է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տրանզակցիան ընդունող գործառնությ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0EDBE524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6D0A0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E56C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Հաղորդագրություն-հարցում (հաղորդագրություն-ծանուցում)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3E32A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8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16"/>
                <w:szCs w:val="16"/>
                <w:lang w:val="en-US" w:eastAsia="en-US" w:bidi="ar-SA"/>
              </w:rPr>
              <w:pict w14:anchorId="2E85BE9F">
                <v:shape id="_x0000_s2136" type="#_x0000_t202" style="position:absolute;left:0;text-align:left;margin-left:21.95pt;margin-top:20.35pt;width:114.2pt;height:31.5pt;z-index:251737088;mso-position-horizontal-relative:text;mso-position-vertical-relative:text;mso-width-relative:margin;mso-height-relative:margin">
                  <v:textbox style="mso-next-textbox:#_x0000_s2136" inset="0,0,0,0">
                    <w:txbxContent>
                      <w:p w14:paraId="5485845E" w14:textId="77777777" w:rsidR="008D6ECB" w:rsidRPr="009B6173" w:rsidRDefault="009B6173" w:rsidP="009B617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9B6173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մասին</w:t>
                        </w:r>
                        <w:r w:rsidRPr="009B6173">
                          <w:rPr>
                            <w:rFonts w:ascii="Sylfaen" w:hAnsi="Sylfaen" w:cs="Sylfaen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 w:rsidRPr="009B6173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հաստատված</w:t>
                        </w:r>
                        <w:r w:rsidRPr="009B6173">
                          <w:rPr>
                            <w:rFonts w:ascii="Sylfaen" w:hAnsi="Sylfaen"/>
                            <w:sz w:val="14"/>
                            <w:szCs w:val="14"/>
                          </w:rPr>
                          <w:t xml:space="preserve"> </w:t>
                        </w:r>
                        <w:r w:rsidRPr="009B6173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դիմումի</w:t>
                        </w:r>
                        <w:r w:rsidRPr="009B6173">
                          <w:rPr>
                            <w:rFonts w:ascii="Sylfaen" w:hAnsi="Sylfaen"/>
                            <w:sz w:val="14"/>
                            <w:szCs w:val="14"/>
                          </w:rPr>
                          <w:t xml:space="preserve"> </w:t>
                        </w:r>
                        <w:r w:rsidRPr="009B6173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վերաբերյալ</w:t>
                        </w:r>
                        <w:r w:rsidRPr="009B6173">
                          <w:rPr>
                            <w:rFonts w:ascii="Sylfaen" w:hAnsi="Sylfaen"/>
                            <w:sz w:val="14"/>
                            <w:szCs w:val="14"/>
                          </w:rPr>
                          <w:t xml:space="preserve"> </w:t>
                        </w:r>
                        <w:r w:rsidRPr="009B6173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տեղեկություններ</w:t>
                        </w:r>
                        <w:r w:rsidRPr="009B6173">
                          <w:rPr>
                            <w:rFonts w:ascii="Sylfaen" w:hAnsi="Sylfaen"/>
                            <w:sz w:val="14"/>
                            <w:szCs w:val="14"/>
                          </w:rPr>
                          <w:t xml:space="preserve"> (P.OT.01.MSG.003)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5BEEB27A">
                <v:shape id="_x0000_s2135" type="#_x0000_t202" style="position:absolute;left:0;text-align:left;margin-left:21.95pt;margin-top:.1pt;width:103.15pt;height:15.75pt;z-index:251736064;mso-position-horizontal-relative:text;mso-position-vertical-relative:text;mso-width-relative:margin;mso-height-relative:margin">
                  <v:textbox style="mso-next-textbox:#_x0000_s2135" inset="0,0,0,0">
                    <w:txbxContent>
                      <w:p w14:paraId="60FFF896" w14:textId="77777777" w:rsidR="008D6ECB" w:rsidRPr="009B6173" w:rsidRDefault="009B6173" w:rsidP="009B6173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9B6173">
                          <w:rPr>
                            <w:rFonts w:ascii="Sylfaen" w:hAnsi="Sylfaen" w:cs="Sylfaen"/>
                            <w:sz w:val="12"/>
                            <w:szCs w:val="12"/>
                          </w:rPr>
                          <w:t>Հայտատուի</w:t>
                        </w:r>
                        <w:r w:rsidRPr="009B6173">
                          <w:rPr>
                            <w:rFonts w:ascii="Sylfaen" w:hAnsi="Sylfaen"/>
                            <w:sz w:val="12"/>
                            <w:szCs w:val="12"/>
                          </w:rPr>
                          <w:t xml:space="preserve"> </w:t>
                        </w:r>
                        <w:r w:rsidRPr="009B6173">
                          <w:rPr>
                            <w:rFonts w:ascii="Sylfaen" w:hAnsi="Sylfaen" w:cs="Sylfaen"/>
                            <w:sz w:val="12"/>
                            <w:szCs w:val="12"/>
                          </w:rPr>
                          <w:t>իրավունքի</w:t>
                        </w:r>
                        <w:r w:rsidRPr="009B6173">
                          <w:rPr>
                            <w:rFonts w:ascii="Sylfaen" w:hAnsi="Sylfaen"/>
                            <w:sz w:val="12"/>
                            <w:szCs w:val="12"/>
                          </w:rPr>
                          <w:t xml:space="preserve"> </w:t>
                        </w:r>
                        <w:r w:rsidRPr="009B6173">
                          <w:rPr>
                            <w:rFonts w:ascii="Sylfaen" w:hAnsi="Sylfaen" w:cs="Sylfaen"/>
                            <w:sz w:val="12"/>
                            <w:szCs w:val="12"/>
                          </w:rPr>
                          <w:t>խախտման</w:t>
                        </w:r>
                        <w:r w:rsidRPr="009B6173">
                          <w:rPr>
                            <w:rFonts w:ascii="Sylfaen" w:hAnsi="Sylfaen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6F41CE8E" wp14:editId="4A9E0E6D">
                  <wp:extent cx="1624692" cy="598714"/>
                  <wp:effectExtent l="1905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277" cy="6007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E980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C03BD" w14:textId="77777777" w:rsidR="00686796" w:rsidRPr="008F7F85" w:rsidRDefault="00BE7773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ող գործառնությունից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դեպի ընդունող գործառնությ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ունն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ուղղված՝ բաց սլաքով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հորիզոնական հոծ գիծ,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որի վրա նշված են ընդունող գործընթացի հաղորդագրությ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ծածկագիրը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անվանումը (ծածկագիրը՝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կլոր փակագծերում)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83B69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ընդհանուր գործընթացի տրանզակցիայի շրջանակներում նախաձեռնողից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ռեսպոնդենտին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փոխանցվող՝ ընդհանուր գործընթացի հաղորդագրությ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</w:t>
            </w:r>
          </w:p>
        </w:tc>
      </w:tr>
      <w:tr w:rsidR="00686796" w:rsidRPr="008F7F85" w14:paraId="0ADBF8ED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2602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B735" w14:textId="77777777" w:rsidR="00686796" w:rsidRPr="008F7F85" w:rsidRDefault="00651B53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</w:t>
            </w:r>
            <w:r w:rsidR="0068679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աղորդագրություն</w:t>
            </w:r>
            <w:r w:rsidR="009A74B1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-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պատասխան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10E58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8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2C9C5AB8">
                <v:shape id="_x0000_s2134" type="#_x0000_t202" style="position:absolute;left:0;text-align:left;margin-left:26.55pt;margin-top:22.85pt;width:105pt;height:43.7pt;z-index:251735040;mso-position-horizontal-relative:text;mso-position-vertical-relative:text;mso-width-relative:margin;mso-height-relative:margin">
                  <v:textbox style="mso-next-textbox:#_x0000_s2134" inset="0,0,0,0">
                    <w:txbxContent>
                      <w:p w14:paraId="62C0504C" w14:textId="77777777" w:rsidR="008D6ECB" w:rsidRDefault="009B6173" w:rsidP="009B6173">
                        <w:pPr>
                          <w:jc w:val="center"/>
                        </w:pPr>
                        <w:r w:rsidRPr="003767CC">
                          <w:rPr>
                            <w:rFonts w:ascii="Sylfaen" w:hAnsi="Sylfaen" w:cs="Sylfaen"/>
                            <w:sz w:val="16"/>
                            <w:szCs w:val="16"/>
                          </w:rPr>
                          <w:t>հայտն</w:t>
                        </w:r>
                        <w:r w:rsidRPr="003767CC">
                          <w:rPr>
                            <w:rFonts w:ascii="Sylfaen" w:hAnsi="Sylfaen"/>
                            <w:sz w:val="16"/>
                            <w:szCs w:val="16"/>
                          </w:rPr>
                          <w:t xml:space="preserve"> </w:t>
                        </w:r>
                        <w:r w:rsidRPr="003767CC">
                          <w:rPr>
                            <w:rFonts w:ascii="Sylfaen" w:hAnsi="Sylfaen" w:cs="Sylfaen"/>
                            <w:sz w:val="16"/>
                            <w:szCs w:val="16"/>
                          </w:rPr>
                          <w:t>ազգային</w:t>
                        </w:r>
                        <w:r w:rsidRPr="003767CC">
                          <w:rPr>
                            <w:rFonts w:ascii="Sylfaen" w:hAnsi="Sylfaen"/>
                            <w:sz w:val="16"/>
                            <w:szCs w:val="16"/>
                          </w:rPr>
                          <w:t xml:space="preserve"> </w:t>
                        </w:r>
                        <w:r w:rsidRPr="003767CC">
                          <w:rPr>
                            <w:rFonts w:ascii="Sylfaen" w:hAnsi="Sylfaen" w:cs="Sylfaen"/>
                            <w:sz w:val="16"/>
                            <w:szCs w:val="16"/>
                          </w:rPr>
                          <w:t>հայտի</w:t>
                        </w:r>
                        <w:r w:rsidRPr="003767CC">
                          <w:rPr>
                            <w:rFonts w:ascii="Sylfaen" w:hAnsi="Sylfaen"/>
                            <w:sz w:val="16"/>
                            <w:szCs w:val="16"/>
                          </w:rPr>
                          <w:t xml:space="preserve"> </w:t>
                        </w:r>
                        <w:r w:rsidRPr="003767CC">
                          <w:rPr>
                            <w:rFonts w:ascii="Sylfaen" w:hAnsi="Sylfaen" w:cs="Sylfaen"/>
                            <w:sz w:val="16"/>
                            <w:szCs w:val="16"/>
                          </w:rPr>
                          <w:t>փոխակերպելու</w:t>
                        </w:r>
                        <w:r w:rsidRPr="003767CC">
                          <w:rPr>
                            <w:rFonts w:ascii="Sylfaen" w:hAnsi="Sylfaen"/>
                            <w:sz w:val="16"/>
                            <w:szCs w:val="16"/>
                          </w:rPr>
                          <w:t xml:space="preserve"> </w:t>
                        </w:r>
                        <w:r w:rsidRPr="003767CC">
                          <w:rPr>
                            <w:rFonts w:ascii="Sylfaen" w:hAnsi="Sylfaen" w:cs="Sylfaen"/>
                            <w:sz w:val="16"/>
                            <w:szCs w:val="16"/>
                          </w:rPr>
                          <w:t>մասին</w:t>
                        </w:r>
                        <w:r w:rsidRPr="003767CC">
                          <w:rPr>
                            <w:rFonts w:ascii="Sylfaen" w:hAnsi="Sylfaen"/>
                            <w:sz w:val="16"/>
                            <w:szCs w:val="16"/>
                          </w:rPr>
                          <w:t xml:space="preserve"> </w:t>
                        </w:r>
                        <w:r w:rsidRPr="003767CC">
                          <w:rPr>
                            <w:rFonts w:ascii="Sylfaen" w:hAnsi="Sylfaen" w:cs="Sylfaen"/>
                            <w:sz w:val="16"/>
                            <w:szCs w:val="16"/>
                          </w:rPr>
                          <w:t xml:space="preserve">տեղեկություններ </w:t>
                        </w:r>
                        <w:r w:rsidRPr="003767CC">
                          <w:rPr>
                            <w:rFonts w:ascii="Sylfaen" w:hAnsi="Sylfaen"/>
                            <w:sz w:val="16"/>
                            <w:szCs w:val="16"/>
                          </w:rPr>
                          <w:t>(Р.ОТ.01.МSG.004)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055106A2">
                <v:shape id="_x0000_s2133" type="#_x0000_t202" style="position:absolute;left:0;text-align:left;margin-left:35.25pt;margin-top:.4pt;width:96.3pt;height:17.25pt;z-index:251734016;mso-position-horizontal-relative:text;mso-position-vertical-relative:text;mso-width-relative:margin;mso-height-relative:margin">
                  <v:textbox style="mso-next-textbox:#_x0000_s2133" inset="0,0,0,0">
                    <w:txbxContent>
                      <w:p w14:paraId="41145A6C" w14:textId="77777777" w:rsidR="008D6ECB" w:rsidRDefault="009B6173" w:rsidP="009B6173">
                        <w:pPr>
                          <w:jc w:val="center"/>
                        </w:pPr>
                        <w:r w:rsidRPr="003767CC">
                          <w:rPr>
                            <w:rFonts w:ascii="Sylfaen" w:hAnsi="Sylfaen" w:cs="Sylfaen"/>
                            <w:sz w:val="16"/>
                            <w:szCs w:val="16"/>
                          </w:rPr>
                          <w:t>Իրավունք</w:t>
                        </w:r>
                        <w:r w:rsidRPr="003767CC">
                          <w:rPr>
                            <w:rFonts w:ascii="Sylfaen" w:hAnsi="Sylfaen"/>
                            <w:sz w:val="16"/>
                            <w:szCs w:val="16"/>
                          </w:rPr>
                          <w:t xml:space="preserve"> </w:t>
                        </w:r>
                        <w:r w:rsidRPr="003767CC">
                          <w:rPr>
                            <w:rFonts w:ascii="Sylfaen" w:hAnsi="Sylfaen" w:cs="Sylfaen"/>
                            <w:sz w:val="16"/>
                            <w:szCs w:val="16"/>
                          </w:rPr>
                          <w:t>ստանալու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10783AC3" wp14:editId="6F73105F">
                  <wp:extent cx="1434402" cy="685800"/>
                  <wp:effectExtent l="1905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26" cy="685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70389D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89A9A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ընդունող գործառնությունից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դեպի նախաձեռնող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գործառնություն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ուղղված՝ բաց սլաքով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հորիզոնական հոծ գիծ,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որի վրա նշված են ընդ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նուր գործընթացի հաղորդագրության </w:t>
            </w:r>
            <w:r w:rsidR="0079458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անվանումը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79458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ծածկագիրը (ծածկագիրը՝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կլոր փակագծերում)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FEF4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ընդհանուր գործընթացի երկկողմանի տրանզակցիայի շրջանակներում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ռեսպոնդենտից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նախաձեռնողին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փոխանցվող</w:t>
            </w:r>
            <w:r w:rsidR="006E638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ընդհանուր գործընթացի հաղորդագրությ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</w:p>
        </w:tc>
      </w:tr>
      <w:tr w:rsidR="00686796" w:rsidRPr="008F7F85" w14:paraId="356E8A03" w14:textId="77777777" w:rsidTr="00AC3545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E94622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45C5F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Պայմանական փոխանցում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C87011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9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en-US" w:eastAsia="en-US" w:bidi="ar-SA"/>
              </w:rPr>
              <w:pict w14:anchorId="2C47FBEE">
                <v:shape id="_x0000_s2132" type="#_x0000_t202" style="position:absolute;left:0;text-align:left;margin-left:15.85pt;margin-top:21.15pt;width:58.7pt;height:13.65pt;z-index:251732992;mso-position-horizontal-relative:text;mso-position-vertical-relative:text;mso-width-relative:margin;mso-height-relative:margin">
                  <v:textbox style="mso-next-textbox:#_x0000_s2132" inset="0,0,0,0">
                    <w:txbxContent>
                      <w:p w14:paraId="095BB9B5" w14:textId="77777777" w:rsidR="008D6ECB" w:rsidRPr="00A14053" w:rsidRDefault="008D6ECB" w:rsidP="003F5A1C">
                        <w:pPr>
                          <w:rPr>
                            <w:sz w:val="16"/>
                            <w:szCs w:val="16"/>
                          </w:rPr>
                        </w:pPr>
                        <w:r w:rsidRPr="00A14053">
                          <w:rPr>
                            <w:rStyle w:val="Bodytext29pt"/>
                            <w:rFonts w:ascii="Sylfaen" w:eastAsia="Arial Unicode MS" w:hAnsi="Sylfaen"/>
                            <w:sz w:val="16"/>
                            <w:szCs w:val="16"/>
                          </w:rPr>
                          <w:t>[պատասխանն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pict w14:anchorId="6098B732">
                <v:shape id="_x0000_s2131" type="#_x0000_t202" style="position:absolute;left:0;text-align:left;margin-left:78.55pt;margin-top:20.45pt;width:43.9pt;height:14.2pt;z-index:251731968;mso-position-horizontal-relative:text;mso-position-vertical-relative:text;mso-width-relative:margin;mso-height-relative:margin">
                  <v:textbox style="mso-next-textbox:#_x0000_s2131" inset="0,0,0,0">
                    <w:txbxContent>
                      <w:p w14:paraId="7A056AC4" w14:textId="77777777" w:rsidR="008D6ECB" w:rsidRPr="00A14053" w:rsidRDefault="008D6ECB" w:rsidP="003F5A1C">
                        <w:pPr>
                          <w:rPr>
                            <w:sz w:val="16"/>
                            <w:szCs w:val="16"/>
                          </w:rPr>
                        </w:pPr>
                        <w:r w:rsidRPr="00A14053">
                          <w:rPr>
                            <w:rStyle w:val="Bodytext29pt"/>
                            <w:rFonts w:ascii="Sylfaen" w:eastAsia="Arial Unicode MS" w:hAnsi="Sylfaen"/>
                            <w:sz w:val="16"/>
                            <w:szCs w:val="16"/>
                          </w:rPr>
                          <w:t>ստացվել է]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5DB8DBEB" wp14:editId="17D9AFA6">
                  <wp:extent cx="1189265" cy="762000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329" cy="762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027E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86A38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բարակ բաց սլաք,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ուղղված է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նախաձեռն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ող գործառնությունից</w:t>
            </w:r>
            <w:r w:rsidR="006E638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որին ուղղահայաց՝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քառակուսի փակագծերում</w:t>
            </w:r>
            <w:r w:rsidR="006E638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նշված է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պայմանը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FA5F6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օգտագործվում է ընդհանուր գործընթացի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տրանզակցիայի արդյունքի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(կամ) որոշակի պայմանից կախված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՝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տրանզակցիայի կատարման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արդյունքում ձեռք բերվող ընդհանուր գործընթացի տեղեկատվական օբյեկտի վիճակ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</w:t>
            </w:r>
          </w:p>
        </w:tc>
      </w:tr>
      <w:tr w:rsidR="00686796" w:rsidRPr="008F7F85" w14:paraId="6052DB6C" w14:textId="77777777" w:rsidTr="00AC3545">
        <w:trPr>
          <w:gridAfter w:val="1"/>
          <w:wAfter w:w="10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15F0B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80D8C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տեղեկատվական օբյեկտի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վիճակը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CAB12" w14:textId="77777777" w:rsidR="00686796" w:rsidRPr="008F7F85" w:rsidRDefault="00000000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en-US" w:eastAsia="en-US" w:bidi="ar-SA"/>
              </w:rPr>
              <w:pict w14:anchorId="15342EA7">
                <v:shape id="_x0000_s2130" type="#_x0000_t202" style="position:absolute;left:0;text-align:left;margin-left:31.6pt;margin-top:8.95pt;width:96.5pt;height:33.95pt;z-index:251730944;mso-position-horizontal-relative:text;mso-position-vertical-relative:text;mso-width-relative:margin;mso-height-relative:margin">
                  <v:textbox style="mso-next-textbox:#_x0000_s2130" inset="0,0,0,0">
                    <w:txbxContent>
                      <w:p w14:paraId="2587D6D7" w14:textId="77777777" w:rsidR="008D6ECB" w:rsidRDefault="008D6ECB" w:rsidP="00A14053">
                        <w:pPr>
                          <w:pStyle w:val="Bodytext21"/>
                          <w:shd w:val="clear" w:color="auto" w:fill="auto"/>
                          <w:spacing w:after="160" w:line="360" w:lineRule="auto"/>
                          <w:jc w:val="center"/>
                        </w:pPr>
                        <w:r w:rsidRPr="00A14053">
                          <w:rPr>
                            <w:rStyle w:val="Bodytext210pt"/>
                            <w:rFonts w:ascii="Sylfaen" w:hAnsi="Sylfaen"/>
                            <w:sz w:val="16"/>
                            <w:szCs w:val="16"/>
                          </w:rPr>
                          <w:t>Գրանցման հայտ</w:t>
                        </w:r>
                        <w:r>
                          <w:rPr>
                            <w:rStyle w:val="Bodytext210pt"/>
                            <w:rFonts w:ascii="Sylfaen" w:hAnsi="Sylfaen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Pr="00A14053">
                          <w:rPr>
                            <w:rStyle w:val="Bodytext210pt"/>
                            <w:rFonts w:ascii="Sylfaen" w:hAnsi="Sylfaen"/>
                            <w:sz w:val="16"/>
                            <w:szCs w:val="16"/>
                          </w:rPr>
                          <w:t>[հրապարակված է ]</w:t>
                        </w:r>
                      </w:p>
                    </w:txbxContent>
                  </v:textbox>
                </v:shape>
              </w:pict>
            </w:r>
            <w:r w:rsidR="00686796"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0DEE6AC1" wp14:editId="0E82166E">
                  <wp:extent cx="1363436" cy="642258"/>
                  <wp:effectExtent l="19050" t="0" r="8164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590" cy="64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BAB13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EEFA6D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ուղղանկյուն,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որում նշված </w:t>
            </w:r>
            <w:r w:rsidR="006E638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ընդհանուր գործընթացի տեղեկատվական օբյեկտի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անվանումը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դրա ընթացիկ վիճակը՝ քառակուսի փակագծերում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0A11A0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ընդհանուր գործընթացի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տրանզակցիայի կատարման արդյունքում ձեռք բերված ՝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ընդհանուր գործընթացի տեղեկատվական օբյեկտի վիճակ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համար</w:t>
            </w:r>
          </w:p>
        </w:tc>
      </w:tr>
      <w:tr w:rsidR="00686796" w:rsidRPr="008F7F85" w14:paraId="396E91F9" w14:textId="77777777" w:rsidTr="00AC3545">
        <w:trPr>
          <w:gridAfter w:val="1"/>
          <w:wAfter w:w="10" w:type="dxa"/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B8B631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ind w:left="160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26E95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Տրանզակցիայի արդյունքը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942D6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Style w:val="Bodytext210pt"/>
                <w:rFonts w:ascii="GHEA Grapalat" w:hAnsi="GHEA Grapalat"/>
                <w:sz w:val="24"/>
                <w:szCs w:val="24"/>
              </w:rPr>
            </w:pPr>
            <w:r w:rsidRPr="008F7F85">
              <w:rPr>
                <w:rFonts w:ascii="GHEA Grapalat" w:hAnsi="GHEA Grapalat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 wp14:anchorId="2FA322CC" wp14:editId="207AC5BA">
                  <wp:extent cx="424815" cy="402590"/>
                  <wp:effectExtent l="1905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5FD8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0pt"/>
                <w:rFonts w:ascii="GHEA Grapalat" w:hAnsi="GHEA Grapalat"/>
                <w:sz w:val="24"/>
                <w:szCs w:val="24"/>
              </w:rPr>
              <w:t>«Հաջողություն»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D2D7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սպիտակ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օղակ</w:t>
            </w:r>
            <w:r w:rsidR="006E638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ս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շրջանակի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ֆոնի վրա </w:t>
            </w:r>
            <w:r w:rsidR="00EC263B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ստորագրությամբ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B70CD1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օգտագործվում է ընդհանուր գործընթացի տրանզակցիայի կատարման արդյունք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ը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նշագր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ելու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համար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:</w:t>
            </w:r>
          </w:p>
          <w:p w14:paraId="7473AA2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Հնարավոր են ստորագրություններ</w:t>
            </w:r>
            <w:r w:rsidR="00626C3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.</w:t>
            </w:r>
          </w:p>
          <w:p w14:paraId="1453A084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«Հաջողություն»</w:t>
            </w:r>
            <w:r w:rsidR="00651B5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(եթե </w:t>
            </w:r>
            <w:r w:rsidR="00651B5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հասել են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սպասվող արդյունք</w:t>
            </w:r>
            <w:r w:rsidR="00651B5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)</w:t>
            </w:r>
            <w:r w:rsidR="00626C3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</w:p>
          <w:p w14:paraId="6741B5A7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«Անհաջողություն»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(եթե </w:t>
            </w:r>
            <w:r w:rsidR="00AA607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չեն հասել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արդյունք</w:t>
            </w:r>
            <w:r w:rsidR="00AA607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 օրինակ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՝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տեղեկություններ</w:t>
            </w:r>
            <w:r w:rsidR="00AA607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տրամադր</w:t>
            </w:r>
            <w:r w:rsidR="00AA6077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ման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մերժում)</w:t>
            </w:r>
            <w:r w:rsidR="00626C3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,</w:t>
            </w:r>
          </w:p>
          <w:p w14:paraId="5EE2AF5E" w14:textId="77777777" w:rsidR="00686796" w:rsidRPr="008F7F85" w:rsidRDefault="00686796" w:rsidP="00577F81">
            <w:pPr>
              <w:pStyle w:val="Bodytext21"/>
              <w:shd w:val="clear" w:color="auto" w:fill="auto"/>
              <w:spacing w:after="12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lastRenderedPageBreak/>
              <w:t>«Հսկողության սխալ»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(եթե ընդհանուր գործընթացի տրանզակցիայի շրջանակներում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ի հա</w:t>
            </w:r>
            <w:r w:rsidR="00626C3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յ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տ </w:t>
            </w:r>
            <w:r w:rsidR="006C610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են 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եկ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ել սխալներ,</w:t>
            </w:r>
            <w:r w:rsidR="00BE7773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որոնք թույլ չեն տվել</w:t>
            </w:r>
            <w:r w:rsidR="00CB6059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 </w:t>
            </w:r>
            <w:r w:rsidR="00626C36"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 xml:space="preserve">ստանալ </w:t>
            </w:r>
            <w:r w:rsidRPr="008F7F85">
              <w:rPr>
                <w:rStyle w:val="Bodytext213pt1"/>
                <w:rFonts w:ascii="GHEA Grapalat" w:hAnsi="GHEA Grapalat"/>
                <w:sz w:val="24"/>
                <w:szCs w:val="24"/>
              </w:rPr>
              <w:t>արդյունք (հաջողված կամ անհաջող))</w:t>
            </w:r>
          </w:p>
        </w:tc>
      </w:tr>
    </w:tbl>
    <w:p w14:paraId="61E2DBB7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</w:pPr>
    </w:p>
    <w:p w14:paraId="5713E8A6" w14:textId="77777777" w:rsidR="00686796" w:rsidRPr="008F7F85" w:rsidRDefault="00686796" w:rsidP="00084553">
      <w:pPr>
        <w:spacing w:after="160" w:line="360" w:lineRule="auto"/>
        <w:rPr>
          <w:rFonts w:ascii="GHEA Grapalat" w:hAnsi="GHEA Grapalat"/>
        </w:rPr>
        <w:sectPr w:rsidR="00686796" w:rsidRPr="008F7F85" w:rsidSect="00004546">
          <w:headerReference w:type="default" r:id="rId37"/>
          <w:pgSz w:w="16840" w:h="11900" w:orient="landscape"/>
          <w:pgMar w:top="1418" w:right="1418" w:bottom="1418" w:left="1418" w:header="426" w:footer="6" w:gutter="0"/>
          <w:cols w:space="720"/>
          <w:noEndnote/>
          <w:docGrid w:linePitch="360"/>
        </w:sectPr>
      </w:pPr>
    </w:p>
    <w:p w14:paraId="31D11B19" w14:textId="77777777" w:rsidR="00686796" w:rsidRPr="008F7F85" w:rsidRDefault="00000000" w:rsidP="00084553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lastRenderedPageBreak/>
        <w:pict w14:anchorId="21002D57">
          <v:shape id="_x0000_s2120" type="#_x0000_t202" style="position:absolute;left:0;text-align:left;margin-left:306.4pt;margin-top:178.85pt;width:143.4pt;height:28.5pt;z-index:251720704;mso-width-relative:margin;mso-height-relative:margin">
            <v:textbox style="mso-next-textbox:#_x0000_s2120" inset="0,0,0,0">
              <w:txbxContent>
                <w:p w14:paraId="12D889D3" w14:textId="77777777" w:rsidR="008D6ECB" w:rsidRPr="0048083E" w:rsidRDefault="008D6ECB" w:rsidP="00C16DA2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Շահագրգիռ կողմ (P.OT.02.ACT.002)</w:t>
                  </w:r>
                </w:p>
                <w:p w14:paraId="182C2DFC" w14:textId="77777777" w:rsidR="008D6ECB" w:rsidRDefault="008D6ECB" w:rsidP="003E155F"/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1ED821FF">
          <v:shape id="_x0000_s2129" type="#_x0000_t202" style="position:absolute;left:0;text-align:left;margin-left:5.7pt;margin-top:72.5pt;width:80.05pt;height:26.5pt;z-index:251729920;mso-width-relative:margin;mso-height-relative:margin">
            <v:textbox style="mso-next-textbox:#_x0000_s2129" inset="0,0,0,0">
              <w:txbxContent>
                <w:p w14:paraId="26093B70" w14:textId="77777777" w:rsidR="008D6ECB" w:rsidRDefault="008D6ECB" w:rsidP="0048083E">
                  <w:pPr>
                    <w:jc w:val="center"/>
                  </w:pPr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Հանձնաժողով (P.ACT.001)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649D00BC">
          <v:shape id="_x0000_s2128" type="#_x0000_t202" style="position:absolute;left:0;text-align:left;margin-left:116.9pt;margin-top:57.55pt;width:132pt;height:41.45pt;z-index:251728896;mso-width-relative:margin;mso-height-relative:margin">
            <v:textbox style="mso-next-textbox:#_x0000_s2128" inset="0,0,0,0">
              <w:txbxContent>
                <w:p w14:paraId="0BE7CEEE" w14:textId="77777777" w:rsidR="008D6ECB" w:rsidRPr="0048083E" w:rsidRDefault="008D6ECB" w:rsidP="0048083E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Ընդհանուր ռեեստրի ձեւավորման եւ վարման ընթացակարգեր (P.OT.02.PRG.001)</w:t>
                  </w:r>
                </w:p>
                <w:p w14:paraId="56FA24CD" w14:textId="77777777" w:rsidR="008D6ECB" w:rsidRDefault="008D6ECB" w:rsidP="003E155F"/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763228F9">
          <v:shape id="_x0000_s2127" type="#_x0000_t202" style="position:absolute;left:0;text-align:left;margin-left:317.3pt;margin-top:76.55pt;width:123.3pt;height:26.5pt;z-index:251727872;mso-width-relative:margin;mso-height-relative:margin">
            <v:textbox style="mso-next-textbox:#_x0000_s2127" inset="0,0,0,0">
              <w:txbxContent>
                <w:p w14:paraId="451FF666" w14:textId="77777777" w:rsidR="008D6ECB" w:rsidRPr="0048083E" w:rsidRDefault="008D6ECB" w:rsidP="0048083E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Լիազորված մարմին (P.OT.02.ACT.001)</w:t>
                  </w:r>
                </w:p>
                <w:p w14:paraId="763C7653" w14:textId="77777777" w:rsidR="008D6ECB" w:rsidRDefault="008D6ECB" w:rsidP="003E155F"/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7D5AE23F">
          <v:shape id="_x0000_s2124" type="#_x0000_t202" style="position:absolute;left:0;text-align:left;margin-left:59.65pt;margin-top:12.05pt;width:73.85pt;height:19pt;z-index:251724800;mso-width-relative:margin;mso-height-relative:margin">
            <v:textbox style="mso-next-textbox:#_x0000_s2124" inset="0,0,0,0">
              <w:txbxContent>
                <w:p w14:paraId="3D917F2B" w14:textId="77777777" w:rsidR="008D6ECB" w:rsidRDefault="008D6ECB" w:rsidP="003E155F"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«Մասնակցություն»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22A68C97">
          <v:shape id="_x0000_s2125" type="#_x0000_t202" style="position:absolute;left:0;text-align:left;margin-left:46.65pt;margin-top:99pt;width:70.25pt;height:19pt;z-index:251725824;mso-width-relative:margin;mso-height-relative:margin">
            <v:textbox style="mso-next-textbox:#_x0000_s2125" inset="0,0,0,0">
              <w:txbxContent>
                <w:p w14:paraId="4E657784" w14:textId="77777777" w:rsidR="008D6ECB" w:rsidRDefault="008D6ECB" w:rsidP="003E155F"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«Մասնակցություն»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6A6C4083">
          <v:shape id="_x0000_s2126" type="#_x0000_t202" style="position:absolute;left:0;text-align:left;margin-left:248.9pt;margin-top:12.05pt;width:73.85pt;height:19pt;z-index:251726848;mso-width-relative:margin;mso-height-relative:margin">
            <v:textbox style="mso-next-textbox:#_x0000_s2126" inset="0,0,0,0">
              <w:txbxContent>
                <w:p w14:paraId="0FA1B034" w14:textId="77777777" w:rsidR="008D6ECB" w:rsidRDefault="008D6ECB" w:rsidP="003E155F"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«Մասնակցություն»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55F3E29E">
          <v:shape id="_x0000_s2123" type="#_x0000_t202" style="position:absolute;left:0;text-align:left;margin-left:243.45pt;margin-top:103.05pt;width:73.85pt;height:19pt;z-index:251723776;mso-width-relative:margin;mso-height-relative:margin">
            <v:textbox style="mso-next-textbox:#_x0000_s2123" inset="0,0,0,0">
              <w:txbxContent>
                <w:p w14:paraId="71603B1A" w14:textId="77777777" w:rsidR="008D6ECB" w:rsidRPr="0048083E" w:rsidRDefault="008D6ECB" w:rsidP="0048083E">
                  <w:pPr>
                    <w:spacing w:after="160" w:line="360" w:lineRule="auto"/>
                    <w:rPr>
                      <w:rFonts w:ascii="Sylfaen" w:hAnsi="Sylfaen"/>
                      <w:sz w:val="16"/>
                      <w:szCs w:val="16"/>
                      <w:lang w:val="en-US"/>
                    </w:rPr>
                  </w:pPr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«Մասնակցություն»</w:t>
                  </w:r>
                </w:p>
                <w:p w14:paraId="13C84A63" w14:textId="77777777" w:rsidR="008D6ECB" w:rsidRDefault="008D6ECB" w:rsidP="003E155F"/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08499900">
          <v:shape id="_x0000_s2122" type="#_x0000_t202" style="position:absolute;left:0;text-align:left;margin-left:222.8pt;margin-top:126.1pt;width:129.1pt;height:19pt;z-index:251722752;mso-width-relative:margin;mso-height-relative:margin">
            <v:textbox style="mso-next-textbox:#_x0000_s2122" inset="0,0,0,0">
              <w:txbxContent>
                <w:p w14:paraId="26CEA5EF" w14:textId="77777777" w:rsidR="008D6ECB" w:rsidRPr="0048083E" w:rsidRDefault="008D6ECB" w:rsidP="00C16DA2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«Շահագրգռվածություն»</w:t>
                  </w:r>
                </w:p>
                <w:p w14:paraId="60C07AD8" w14:textId="77777777" w:rsidR="008D6ECB" w:rsidRDefault="008D6ECB" w:rsidP="00C16DA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0A7F4110">
          <v:shape id="_x0000_s2121" type="#_x0000_t202" style="position:absolute;left:0;text-align:left;margin-left:71.9pt;margin-top:170.9pt;width:209.7pt;height:26.5pt;z-index:251721728;mso-width-relative:margin;mso-height-relative:margin">
            <v:textbox style="mso-next-textbox:#_x0000_s2121" inset="0,0,0,0">
              <w:txbxContent>
                <w:p w14:paraId="49581B3D" w14:textId="77777777" w:rsidR="008D6ECB" w:rsidRPr="0048083E" w:rsidRDefault="008D6ECB" w:rsidP="0048083E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48083E">
                    <w:rPr>
                      <w:rFonts w:ascii="Sylfaen" w:hAnsi="Sylfaen"/>
                      <w:sz w:val="16"/>
                      <w:szCs w:val="16"/>
                    </w:rPr>
                    <w:t>Ընդհանուր ռեեստրի օգտագործման ընթացակարգեր (P.OT.02.PGR.002)</w:t>
                  </w:r>
                </w:p>
                <w:p w14:paraId="5419DD1C" w14:textId="77777777" w:rsidR="008D6ECB" w:rsidRDefault="008D6ECB" w:rsidP="003E155F"/>
              </w:txbxContent>
            </v:textbox>
          </v:shape>
        </w:pict>
      </w:r>
      <w:r w:rsidR="00686796" w:rsidRPr="008F7F85">
        <w:rPr>
          <w:rFonts w:ascii="GHEA Grapalat" w:hAnsi="GHEA Grapalat"/>
          <w:noProof/>
          <w:lang w:val="en-US" w:eastAsia="en-US" w:bidi="ar-SA"/>
        </w:rPr>
        <w:drawing>
          <wp:inline distT="0" distB="0" distL="0" distR="0" wp14:anchorId="4EEFAECB" wp14:editId="5C11937C">
            <wp:extent cx="5943600" cy="2638425"/>
            <wp:effectExtent l="19050" t="0" r="0" b="0"/>
            <wp:docPr id="11" name="Picture 1" descr="C:\Users\lilit\AppData\Local\Temp\notes90C43B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t\AppData\Local\Temp\notes90C43B\media\image1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94C0C" w14:textId="77777777" w:rsidR="00686796" w:rsidRPr="008F7F85" w:rsidRDefault="00686796" w:rsidP="00C16DA2">
      <w:pPr>
        <w:pStyle w:val="Picturecaption0"/>
        <w:shd w:val="clear" w:color="auto" w:fill="auto"/>
        <w:tabs>
          <w:tab w:val="left" w:pos="8931"/>
        </w:tabs>
        <w:spacing w:after="160" w:line="360" w:lineRule="auto"/>
        <w:ind w:right="133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Նկ. 1</w:t>
      </w:r>
      <w:r w:rsidR="006E638B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կառուցվածքը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պատկերող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սխեմայի օրինակ</w:t>
      </w:r>
    </w:p>
    <w:p w14:paraId="05B74A85" w14:textId="77777777" w:rsidR="00686796" w:rsidRPr="008F7F85" w:rsidRDefault="00686796" w:rsidP="00F3551C">
      <w:pPr>
        <w:tabs>
          <w:tab w:val="left" w:pos="8931"/>
        </w:tabs>
        <w:ind w:right="130"/>
        <w:rPr>
          <w:rFonts w:ascii="GHEA Grapalat" w:hAnsi="GHEA Grapalat"/>
        </w:rPr>
      </w:pPr>
    </w:p>
    <w:p w14:paraId="63B281D8" w14:textId="77777777" w:rsidR="00686796" w:rsidRPr="008F7F85" w:rsidRDefault="00000000" w:rsidP="00084553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en-US" w:eastAsia="en-US" w:bidi="ar-SA"/>
        </w:rPr>
        <w:pict w14:anchorId="2953F1E9">
          <v:shape id="_x0000_s2116" type="#_x0000_t202" style="position:absolute;left:0;text-align:left;margin-left:229pt;margin-top:138.7pt;width:179.7pt;height:46.1pt;z-index:251716608;mso-width-relative:margin;mso-height-relative:margin">
            <v:textbox style="mso-next-textbox:#_x0000_s2116" inset="0,0,0,0">
              <w:txbxContent>
                <w:p w14:paraId="7A92705D" w14:textId="77777777" w:rsidR="008D6ECB" w:rsidRPr="00730E46" w:rsidRDefault="008D6ECB" w:rsidP="004C4E73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730E46">
                    <w:rPr>
                      <w:rFonts w:ascii="Sylfaen" w:hAnsi="Sylfaen"/>
                      <w:sz w:val="16"/>
                      <w:szCs w:val="16"/>
                    </w:rPr>
                    <w:t>Ստացված իրավունքի գրանցման հայտի ձեւակերպման ճշտության ստուգում (P.OT.02.OPR.001)</w:t>
                  </w:r>
                </w:p>
                <w:p w14:paraId="5EED9832" w14:textId="77777777" w:rsidR="008D6ECB" w:rsidRDefault="008D6ECB" w:rsidP="004C4E73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147446C6">
          <v:shape id="_x0000_s2117" type="#_x0000_t202" style="position:absolute;left:0;text-align:left;margin-left:247.9pt;margin-top:216.7pt;width:136.8pt;height:24.2pt;z-index:251717632;mso-width-relative:margin;mso-height-relative:margin">
            <v:textbox style="mso-next-textbox:#_x0000_s2117" inset="0,0,0,0">
              <w:txbxContent>
                <w:p w14:paraId="4FAFCEC2" w14:textId="77777777" w:rsidR="008D6ECB" w:rsidRPr="00730E46" w:rsidRDefault="008D6ECB" w:rsidP="004C4E73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730E46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 [հայտնաբերվել են թերություններ]</w:t>
                  </w:r>
                </w:p>
                <w:p w14:paraId="269BD859" w14:textId="77777777" w:rsidR="008D6ECB" w:rsidRDefault="008D6ECB" w:rsidP="004C4E73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4BCBC636">
          <v:shape id="_x0000_s2118" type="#_x0000_t202" style="position:absolute;left:0;text-align:left;margin-left:248.9pt;margin-top:274.3pt;width:115.9pt;height:42.65pt;z-index:251718656;mso-width-relative:margin;mso-height-relative:margin">
            <v:textbox style="mso-next-textbox:#_x0000_s2118" inset="0,0,0,0">
              <w:txbxContent>
                <w:p w14:paraId="58E28753" w14:textId="77777777" w:rsidR="008D6ECB" w:rsidRDefault="008D6ECB" w:rsidP="00F3551C">
                  <w:pPr>
                    <w:spacing w:after="160" w:line="360" w:lineRule="auto"/>
                    <w:jc w:val="center"/>
                  </w:pPr>
                  <w:r w:rsidRPr="00730E46">
                    <w:rPr>
                      <w:rFonts w:ascii="Sylfaen" w:hAnsi="Sylfaen"/>
                      <w:sz w:val="16"/>
                      <w:szCs w:val="16"/>
                    </w:rPr>
                    <w:t>Թերությունների վերացման մասին ծանուցման ուղարկում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637FECDE">
          <v:shape id="_x0000_s2119" type="#_x0000_t202" style="position:absolute;left:0;text-align:left;margin-left:56.4pt;margin-top:274.3pt;width:115.9pt;height:42.65pt;z-index:251719680;mso-width-relative:margin;mso-height-relative:margin">
            <v:textbox style="mso-next-textbox:#_x0000_s2119" inset="0,0,0,0">
              <w:txbxContent>
                <w:p w14:paraId="7803E04F" w14:textId="77777777" w:rsidR="008D6ECB" w:rsidRDefault="008D6ECB" w:rsidP="00F3551C">
                  <w:pPr>
                    <w:spacing w:after="160" w:line="360" w:lineRule="auto"/>
                  </w:pPr>
                  <w:r w:rsidRPr="00730E46">
                    <w:rPr>
                      <w:rFonts w:ascii="Sylfaen" w:hAnsi="Sylfaen"/>
                      <w:sz w:val="16"/>
                      <w:szCs w:val="16"/>
                    </w:rPr>
                    <w:t>Թերությունների վերացման մասին ծանուցման ստացում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3DAEE607">
          <v:shape id="_x0000_s2115" type="#_x0000_t202" style="position:absolute;left:0;text-align:left;margin-left:280.35pt;margin-top:67.9pt;width:95.05pt;height:42.65pt;z-index:251715584;mso-width-relative:margin;mso-height-relative:margin">
            <v:textbox style="mso-next-textbox:#_x0000_s2115" inset="0,0,0,0">
              <w:txbxContent>
                <w:p w14:paraId="58D47F91" w14:textId="77777777" w:rsidR="008D6ECB" w:rsidRPr="00730E46" w:rsidRDefault="008D6ECB" w:rsidP="00CB57BF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730E46">
                    <w:rPr>
                      <w:rFonts w:ascii="Sylfaen" w:hAnsi="Sylfaen"/>
                      <w:sz w:val="16"/>
                      <w:szCs w:val="16"/>
                    </w:rPr>
                    <w:t>Ստացված իրավունքի գրանցման հայտի ստացում</w:t>
                  </w:r>
                </w:p>
                <w:p w14:paraId="6B2EB471" w14:textId="77777777" w:rsidR="008D6ECB" w:rsidRDefault="008D6ECB" w:rsidP="00CB57B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79BB6B2A">
          <v:shape id="_x0000_s2114" type="#_x0000_t202" style="position:absolute;left:0;text-align:left;margin-left:65.6pt;margin-top:67.9pt;width:95.05pt;height:42.65pt;z-index:251714560;mso-width-relative:margin;mso-height-relative:margin">
            <v:textbox style="mso-next-textbox:#_x0000_s2114" inset="0,0,0,0">
              <w:txbxContent>
                <w:p w14:paraId="51342212" w14:textId="77777777" w:rsidR="008D6ECB" w:rsidRDefault="008D6ECB" w:rsidP="00CB57BF">
                  <w:pPr>
                    <w:jc w:val="center"/>
                  </w:pPr>
                  <w:r w:rsidRPr="00730E46">
                    <w:rPr>
                      <w:rFonts w:ascii="Sylfaen" w:hAnsi="Sylfaen"/>
                      <w:sz w:val="16"/>
                      <w:szCs w:val="16"/>
                    </w:rPr>
                    <w:t>Ստացված իրավունքի գրանցման հայտի ներկայացում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260B152F">
          <v:shape id="_x0000_s2113" type="#_x0000_t202" style="position:absolute;left:0;text-align:left;margin-left:247.9pt;margin-top:3.4pt;width:133.25pt;height:15.75pt;z-index:251713536;mso-width-relative:margin;mso-height-relative:margin">
            <v:textbox style="mso-next-textbox:#_x0000_s2113" inset="0,0,0,0">
              <w:txbxContent>
                <w:p w14:paraId="5E550918" w14:textId="77777777" w:rsidR="008D6ECB" w:rsidRPr="00730E46" w:rsidRDefault="008D6ECB" w:rsidP="00CB57BF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730E46">
                    <w:rPr>
                      <w:rFonts w:ascii="Sylfaen" w:hAnsi="Sylfaen"/>
                      <w:sz w:val="16"/>
                      <w:szCs w:val="16"/>
                    </w:rPr>
                    <w:t>Լիազորված մարմին</w:t>
                  </w:r>
                </w:p>
                <w:p w14:paraId="7F4ACD22" w14:textId="77777777" w:rsidR="008D6ECB" w:rsidRDefault="008D6ECB" w:rsidP="00CB57BF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 w:bidi="ar-SA"/>
        </w:rPr>
        <w:pict w14:anchorId="12386758">
          <v:shape id="_x0000_s2112" type="#_x0000_t202" style="position:absolute;left:0;text-align:left;margin-left:47.45pt;margin-top:3.4pt;width:133.25pt;height:15.75pt;z-index:251712512;mso-width-relative:margin;mso-height-relative:margin">
            <v:textbox style="mso-next-textbox:#_x0000_s2112" inset="0,0,0,0">
              <w:txbxContent>
                <w:p w14:paraId="3EEB5FD0" w14:textId="77777777" w:rsidR="008D6ECB" w:rsidRDefault="008D6ECB" w:rsidP="00730E46">
                  <w:pPr>
                    <w:jc w:val="center"/>
                  </w:pPr>
                  <w:r w:rsidRPr="00730E46">
                    <w:rPr>
                      <w:rFonts w:ascii="Sylfaen" w:hAnsi="Sylfaen"/>
                      <w:sz w:val="16"/>
                      <w:szCs w:val="16"/>
                    </w:rPr>
                    <w:t>Հայտատու</w:t>
                  </w:r>
                </w:p>
              </w:txbxContent>
            </v:textbox>
          </v:shape>
        </w:pict>
      </w:r>
      <w:r w:rsidR="00686796" w:rsidRPr="008F7F85">
        <w:rPr>
          <w:rFonts w:ascii="GHEA Grapalat" w:hAnsi="GHEA Grapalat"/>
          <w:noProof/>
          <w:lang w:val="en-US" w:eastAsia="en-US" w:bidi="ar-SA"/>
        </w:rPr>
        <w:drawing>
          <wp:inline distT="0" distB="0" distL="0" distR="0" wp14:anchorId="18E16873" wp14:editId="1A70B036">
            <wp:extent cx="5193030" cy="4724400"/>
            <wp:effectExtent l="19050" t="0" r="7620" b="0"/>
            <wp:docPr id="2" name="Picture 2" descr="C:\Users\lilit\AppData\Local\Temp\notes90C43B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it\AppData\Local\Temp\notes90C43B\media\image2.jpe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2C17C8" w14:textId="77777777" w:rsidR="00686796" w:rsidRPr="008F7F85" w:rsidRDefault="00686796" w:rsidP="00F3551C">
      <w:pPr>
        <w:pStyle w:val="Picturecaption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Նկ. 2</w:t>
      </w:r>
      <w:r w:rsidR="00F62C47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Իրադարձություններ</w:t>
      </w:r>
      <w:r w:rsidR="006332A4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օգտագործ</w:t>
      </w:r>
      <w:r w:rsidR="00BE7773" w:rsidRPr="008F7F85">
        <w:rPr>
          <w:rFonts w:ascii="GHEA Grapalat" w:hAnsi="GHEA Grapalat"/>
          <w:sz w:val="24"/>
          <w:szCs w:val="24"/>
        </w:rPr>
        <w:t xml:space="preserve">մամբ </w:t>
      </w:r>
      <w:r w:rsidRPr="008F7F85">
        <w:rPr>
          <w:rFonts w:ascii="GHEA Grapalat" w:hAnsi="GHEA Grapalat"/>
          <w:sz w:val="24"/>
          <w:szCs w:val="24"/>
        </w:rPr>
        <w:t xml:space="preserve">ընդհանուր գործընթացի </w:t>
      </w:r>
      <w:r w:rsidRPr="008F7F85">
        <w:rPr>
          <w:rFonts w:ascii="GHEA Grapalat" w:hAnsi="GHEA Grapalat"/>
          <w:sz w:val="24"/>
          <w:szCs w:val="24"/>
        </w:rPr>
        <w:lastRenderedPageBreak/>
        <w:t>ընթացակարգի կատարման սխեմայի օրինակ</w:t>
      </w:r>
    </w:p>
    <w:p w14:paraId="0099251C" w14:textId="77777777" w:rsidR="00686796" w:rsidRPr="008F7F85" w:rsidRDefault="00000000" w:rsidP="00084553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ru-RU" w:eastAsia="ru-RU" w:bidi="ar-SA"/>
        </w:rPr>
        <w:pict w14:anchorId="7024D670">
          <v:shape id="_x0000_s2107" type="#_x0000_t202" style="position:absolute;left:0;text-align:left;margin-left:43.35pt;margin-top:205.85pt;width:143.75pt;height:39pt;z-index:251708416;mso-width-relative:margin;mso-height-relative:margin">
            <v:textbox style="mso-next-textbox:#_x0000_s2107" inset="0,0,0,0">
              <w:txbxContent>
                <w:p w14:paraId="0F10B15F" w14:textId="77777777" w:rsidR="008D6ECB" w:rsidRDefault="008D6ECB" w:rsidP="00264E9E">
                  <w:pPr>
                    <w:jc w:val="center"/>
                  </w:pPr>
                  <w:r w:rsidRPr="00F3551C">
                    <w:rPr>
                      <w:rFonts w:ascii="Sylfaen" w:hAnsi="Sylfaen"/>
                      <w:sz w:val="16"/>
                      <w:szCs w:val="16"/>
                    </w:rPr>
                    <w:t>Ընդհանուր ռեեստրում ընդգրկելու արդյունքների մասին ծանուցման ստացում (P.OT.02.OPR.003)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50438A30">
          <v:shape id="_x0000_s2103" type="#_x0000_t202" style="position:absolute;left:0;text-align:left;margin-left:43.35pt;margin-top:63.35pt;width:143.75pt;height:38.25pt;z-index:251704320;mso-width-relative:margin;mso-height-relative:margin">
            <v:textbox style="mso-next-textbox:#_x0000_s2103" inset="0,0,0,0">
              <w:txbxContent>
                <w:p w14:paraId="287450A3" w14:textId="77777777" w:rsidR="008D6ECB" w:rsidRDefault="008D6ECB" w:rsidP="00F3551C">
                  <w:pPr>
                    <w:jc w:val="center"/>
                  </w:pPr>
                  <w:r w:rsidRPr="00F3551C">
                    <w:rPr>
                      <w:rFonts w:ascii="Sylfaen" w:hAnsi="Sylfaen"/>
                      <w:sz w:val="16"/>
                      <w:szCs w:val="16"/>
                    </w:rPr>
                    <w:t>Ընդհանուր ռեեստրում ընդգրկելու համար տեղեկությունների ներկայացում (P.OT.02.OPR.001)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4A1924E2">
          <v:shape id="_x0000_s2106" type="#_x0000_t202" style="position:absolute;left:0;text-align:left;margin-left:68.85pt;margin-top:130.85pt;width:92.75pt;height:33.75pt;z-index:251707392;mso-width-relative:margin;mso-height-relative:margin">
            <v:textbox style="mso-next-textbox:#_x0000_s2106" inset="0,0,0,0">
              <w:txbxContent>
                <w:p w14:paraId="4FB22659" w14:textId="77777777" w:rsidR="008D6ECB" w:rsidRDefault="008D6ECB" w:rsidP="00264E9E">
                  <w:pPr>
                    <w:jc w:val="center"/>
                  </w:pPr>
                  <w:r w:rsidRPr="00F3551C">
                    <w:rPr>
                      <w:rFonts w:ascii="Sylfaen" w:hAnsi="Sylfaen"/>
                      <w:sz w:val="16"/>
                      <w:szCs w:val="16"/>
                    </w:rPr>
                    <w:t>Ընդհանուր ռեսստր [թարմացվել է]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41A8DCF3">
          <v:shape id="_x0000_s2108" type="#_x0000_t202" style="position:absolute;left:0;text-align:left;margin-left:268.35pt;margin-top:205.85pt;width:140pt;height:39pt;z-index:251709440;mso-width-relative:margin;mso-height-relative:margin">
            <v:textbox style="mso-next-textbox:#_x0000_s2108" inset="0,0,0,0">
              <w:txbxContent>
                <w:p w14:paraId="49FAEBC7" w14:textId="77777777" w:rsidR="008D6ECB" w:rsidRPr="00F3551C" w:rsidRDefault="008D6ECB" w:rsidP="00264E9E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F3551C">
                    <w:rPr>
                      <w:rFonts w:ascii="Sylfaen" w:hAnsi="Sylfaen"/>
                      <w:sz w:val="16"/>
                      <w:szCs w:val="16"/>
                    </w:rPr>
                    <w:t>Ընդհանուր ռեեստրի տեղեկությունների հրապարակում (P.OT.02.OPR.004)</w:t>
                  </w:r>
                </w:p>
                <w:p w14:paraId="3A340224" w14:textId="77777777" w:rsidR="008D6ECB" w:rsidRDefault="008D6ECB" w:rsidP="00757FFA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063130DF">
          <v:shape id="_x0000_s2105" type="#_x0000_t202" style="position:absolute;left:0;text-align:left;margin-left:262.85pt;margin-top:124.85pt;width:149.25pt;height:45.75pt;z-index:251706368;mso-width-relative:margin;mso-height-relative:margin">
            <v:textbox style="mso-next-textbox:#_x0000_s2105" inset="0,0,0,0">
              <w:txbxContent>
                <w:p w14:paraId="3DFD8DE7" w14:textId="77777777" w:rsidR="008D6ECB" w:rsidRDefault="008D6ECB" w:rsidP="00264E9E">
                  <w:pPr>
                    <w:spacing w:after="120"/>
                    <w:jc w:val="center"/>
                  </w:pPr>
                  <w:r w:rsidRPr="00F3551C">
                    <w:rPr>
                      <w:rFonts w:ascii="Sylfaen" w:hAnsi="Sylfaen"/>
                      <w:sz w:val="16"/>
                      <w:szCs w:val="16"/>
                    </w:rPr>
                    <w:t>Ընդհանուր ռեեստրում ընդգրկելու համար տեղեկությունների ընդունում եւ մշակում (P.OT.02.OPR.002)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282C7F47">
          <v:shape id="_x0000_s2104" type="#_x0000_t202" style="position:absolute;left:0;text-align:left;margin-left:279.6pt;margin-top:63.35pt;width:119.75pt;height:42.65pt;z-index:251705344;mso-width-relative:margin;mso-height-relative:margin">
            <v:textbox style="mso-next-textbox:#_x0000_s2104" inset="0,0,0,0">
              <w:txbxContent>
                <w:p w14:paraId="17C8CDF2" w14:textId="77777777" w:rsidR="008D6ECB" w:rsidRPr="00F3551C" w:rsidRDefault="008D6ECB" w:rsidP="00264E9E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F3551C">
                    <w:rPr>
                      <w:rFonts w:ascii="Sylfaen" w:hAnsi="Sylfaen"/>
                      <w:sz w:val="16"/>
                      <w:szCs w:val="16"/>
                    </w:rPr>
                    <w:t>Օբյեկտի վերաբերյալ գրառում [ներկայացված է ներառման համար]</w:t>
                  </w:r>
                </w:p>
                <w:p w14:paraId="0D9169F3" w14:textId="77777777" w:rsidR="008D6ECB" w:rsidRDefault="008D6ECB" w:rsidP="00F3551C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4E1B9D56">
          <v:shape id="_x0000_s2110" type="#_x0000_t202" style="position:absolute;left:0;text-align:left;margin-left:268.35pt;margin-top:1.75pt;width:133.25pt;height:15.75pt;z-index:251711488;mso-width-relative:margin;mso-height-relative:margin">
            <v:textbox style="mso-next-textbox:#_x0000_s2110" inset="0,0,0,0">
              <w:txbxContent>
                <w:p w14:paraId="1FF40CCB" w14:textId="77777777" w:rsidR="008D6ECB" w:rsidRPr="00F3551C" w:rsidRDefault="008D6ECB" w:rsidP="00F3551C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F3551C">
                    <w:rPr>
                      <w:rFonts w:ascii="Sylfaen" w:hAnsi="Sylfaen"/>
                      <w:sz w:val="16"/>
                      <w:szCs w:val="16"/>
                    </w:rPr>
                    <w:t>Հանձնաժողով</w:t>
                  </w:r>
                </w:p>
                <w:p w14:paraId="709B9C1D" w14:textId="77777777" w:rsidR="008D6ECB" w:rsidRDefault="008D6ECB" w:rsidP="00F3551C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46FBE37">
          <v:shape id="_x0000_s2109" type="#_x0000_t202" style="position:absolute;left:0;text-align:left;margin-left:68.85pt;margin-top:1.75pt;width:133.25pt;height:15.75pt;z-index:251710464;mso-width-relative:margin;mso-height-relative:margin">
            <v:textbox style="mso-next-textbox:#_x0000_s2109" inset="0,0,0,0">
              <w:txbxContent>
                <w:p w14:paraId="3127F7B4" w14:textId="77777777" w:rsidR="008D6ECB" w:rsidRDefault="008D6ECB" w:rsidP="00F3551C">
                  <w:pPr>
                    <w:jc w:val="center"/>
                  </w:pPr>
                  <w:r w:rsidRPr="00F3551C">
                    <w:rPr>
                      <w:rFonts w:ascii="Sylfaen" w:hAnsi="Sylfaen"/>
                      <w:sz w:val="16"/>
                      <w:szCs w:val="16"/>
                    </w:rPr>
                    <w:t>Լիազորված մարմին</w:t>
                  </w:r>
                </w:p>
              </w:txbxContent>
            </v:textbox>
          </v:shape>
        </w:pict>
      </w:r>
      <w:r w:rsidR="00686796" w:rsidRPr="008F7F85">
        <w:rPr>
          <w:rFonts w:ascii="GHEA Grapalat" w:hAnsi="GHEA Grapalat"/>
          <w:noProof/>
          <w:lang w:val="en-US" w:eastAsia="en-US" w:bidi="ar-SA"/>
        </w:rPr>
        <w:drawing>
          <wp:inline distT="0" distB="0" distL="0" distR="0" wp14:anchorId="1DE112E2" wp14:editId="5E9E25D7">
            <wp:extent cx="5252047" cy="3800475"/>
            <wp:effectExtent l="19050" t="0" r="5753" b="0"/>
            <wp:docPr id="3" name="Picture 3" descr="C:\Users\lilit\AppData\Local\Temp\notes90C43B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lit\AppData\Local\Temp\notes90C43B\media\image3.jpe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80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1414C" w14:textId="77777777" w:rsidR="00686796" w:rsidRPr="008F7F85" w:rsidRDefault="00686796" w:rsidP="00410946">
      <w:pPr>
        <w:pStyle w:val="Picturecaption0"/>
        <w:shd w:val="clear" w:color="auto" w:fill="auto"/>
        <w:spacing w:after="160" w:line="240" w:lineRule="auto"/>
        <w:ind w:right="-6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Նկ. 3</w:t>
      </w:r>
      <w:r w:rsidR="00F62C47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Հոսքի վերջնական հանգույց</w:t>
      </w:r>
      <w:r w:rsidR="00BE7773" w:rsidRPr="008F7F85">
        <w:rPr>
          <w:rFonts w:ascii="GHEA Grapalat" w:hAnsi="GHEA Grapalat"/>
          <w:sz w:val="24"/>
          <w:szCs w:val="24"/>
        </w:rPr>
        <w:t>ի</w:t>
      </w:r>
      <w:r w:rsidRPr="008F7F85">
        <w:rPr>
          <w:rFonts w:ascii="GHEA Grapalat" w:hAnsi="GHEA Grapalat"/>
          <w:sz w:val="24"/>
          <w:szCs w:val="24"/>
        </w:rPr>
        <w:t xml:space="preserve"> օգտագործ</w:t>
      </w:r>
      <w:r w:rsidR="00BE7773" w:rsidRPr="008F7F85">
        <w:rPr>
          <w:rFonts w:ascii="GHEA Grapalat" w:hAnsi="GHEA Grapalat"/>
          <w:sz w:val="24"/>
          <w:szCs w:val="24"/>
        </w:rPr>
        <w:t>մամբ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ընթացակարգի կատարման սխեմայի </w:t>
      </w:r>
      <w:r w:rsidR="00264E9E" w:rsidRPr="008F7F85">
        <w:rPr>
          <w:rFonts w:ascii="GHEA Grapalat" w:hAnsi="GHEA Grapalat"/>
          <w:sz w:val="24"/>
          <w:szCs w:val="24"/>
        </w:rPr>
        <w:t>օրինակ՝</w:t>
      </w:r>
    </w:p>
    <w:p w14:paraId="12A2B4D7" w14:textId="77777777" w:rsidR="00264E9E" w:rsidRPr="008F7F85" w:rsidRDefault="00264E9E" w:rsidP="00410946">
      <w:pPr>
        <w:pStyle w:val="Picturecaption0"/>
        <w:shd w:val="clear" w:color="auto" w:fill="auto"/>
        <w:spacing w:after="160" w:line="240" w:lineRule="auto"/>
        <w:ind w:right="-6"/>
        <w:rPr>
          <w:rFonts w:ascii="GHEA Grapalat" w:hAnsi="GHEA Grapalat"/>
        </w:rPr>
      </w:pPr>
    </w:p>
    <w:p w14:paraId="07004BE0" w14:textId="77777777" w:rsidR="00686796" w:rsidRPr="008F7F85" w:rsidRDefault="00000000" w:rsidP="00084553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ru-RU" w:eastAsia="ru-RU" w:bidi="ar-SA"/>
        </w:rPr>
        <w:pict w14:anchorId="741E9CB8">
          <v:shape id="_x0000_s2098" type="#_x0000_t202" style="position:absolute;left:0;text-align:left;margin-left:99.6pt;margin-top:136.45pt;width:141.5pt;height:28.5pt;z-index:251700224;mso-width-relative:margin;mso-height-relative:margin">
            <v:textbox style="mso-next-textbox:#_x0000_s2098" inset="0,0,0,0">
              <w:txbxContent>
                <w:p w14:paraId="458F941D" w14:textId="77777777" w:rsidR="008D6ECB" w:rsidRPr="00264E9E" w:rsidRDefault="008D6ECB" w:rsidP="00410946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264E9E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 [ստացվել է եզրակացությունը]</w:t>
                  </w:r>
                </w:p>
                <w:p w14:paraId="3031F0E8" w14:textId="77777777" w:rsidR="008D6ECB" w:rsidRDefault="008D6ECB" w:rsidP="00410946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556F2319">
          <v:shape id="_x0000_s2097" type="#_x0000_t202" style="position:absolute;left:0;text-align:left;margin-left:31.35pt;margin-top:102.35pt;width:170.75pt;height:27pt;z-index:251699200;mso-width-relative:margin;mso-height-relative:margin">
            <v:textbox style="mso-next-textbox:#_x0000_s2097" inset="0,0,0,0">
              <w:txbxContent>
                <w:p w14:paraId="4F7FAC3B" w14:textId="77777777" w:rsidR="008D6ECB" w:rsidRDefault="008D6ECB" w:rsidP="00264E9E">
                  <w:pPr>
                    <w:jc w:val="center"/>
                  </w:pPr>
                  <w:r w:rsidRPr="00264E9E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 [ստացվել է եզրակացություն տալու մերժումը]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23A2516C">
          <v:shape id="_x0000_s2099" type="#_x0000_t202" style="position:absolute;left:0;text-align:left;margin-left:63.6pt;margin-top:179.95pt;width:141.5pt;height:46.5pt;z-index:251701248;mso-width-relative:margin;mso-height-relative:margin">
            <v:textbox style="mso-next-textbox:#_x0000_s2099" inset="0,0,0,0">
              <w:txbxContent>
                <w:p w14:paraId="2B61A923" w14:textId="77777777" w:rsidR="008D6ECB" w:rsidRPr="00264E9E" w:rsidRDefault="008D6ECB" w:rsidP="00410946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264E9E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հայտի փորձաքննության արդյունքների ստացում եւ հաստատում (P.OT.01.OPR.010)</w:t>
                  </w:r>
                </w:p>
                <w:p w14:paraId="5CA277DC" w14:textId="77777777" w:rsidR="008D6ECB" w:rsidRDefault="008D6ECB" w:rsidP="00194371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251A5FD2">
          <v:shape id="_x0000_s2095" type="#_x0000_t202" style="position:absolute;left:0;text-align:left;margin-left:283.35pt;margin-top:102.35pt;width:135.5pt;height:52.85pt;z-index:251697152;mso-width-relative:margin;mso-height-relative:margin">
            <v:textbox style="mso-next-textbox:#_x0000_s2095" inset="0,0,0,0">
              <w:txbxContent>
                <w:p w14:paraId="3E2587AD" w14:textId="77777777" w:rsidR="008D6ECB" w:rsidRPr="00264E9E" w:rsidRDefault="008D6ECB" w:rsidP="00410946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264E9E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հայտի փորձաքննություն (P.OT.01.PRC.004)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7FDACEFB">
          <v:shape id="_x0000_s2094" type="#_x0000_t202" style="position:absolute;left:0;text-align:left;margin-left:59.6pt;margin-top:47.2pt;width:153pt;height:35.25pt;z-index:251696128;mso-width-relative:margin;mso-height-relative:margin">
            <v:textbox style="mso-next-textbox:#_x0000_s2094" inset="0,0,0,0">
              <w:txbxContent>
                <w:p w14:paraId="72810195" w14:textId="77777777" w:rsidR="008D6ECB" w:rsidRDefault="008D6ECB" w:rsidP="00264E9E">
                  <w:pPr>
                    <w:jc w:val="center"/>
                  </w:pPr>
                  <w:r w:rsidRPr="00264E9E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հայտի՝ փորձաքննության ներկայացում (P.OT.01.OPR.008)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08436F45">
          <v:shape id="_x0000_s2096" type="#_x0000_t202" style="position:absolute;left:0;text-align:left;margin-left:283.35pt;margin-top:52.45pt;width:141.5pt;height:30pt;z-index:251698176;mso-width-relative:margin;mso-height-relative:margin">
            <v:textbox style="mso-next-textbox:#_x0000_s2096" inset="0,0,0,0">
              <w:txbxContent>
                <w:p w14:paraId="16519F87" w14:textId="77777777" w:rsidR="008D6ECB" w:rsidRPr="00264E9E" w:rsidRDefault="008D6ECB" w:rsidP="00264E9E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264E9E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 [հայտը ներկայացվել է փորձաքննության]</w:t>
                  </w:r>
                </w:p>
                <w:p w14:paraId="5461B5A4" w14:textId="77777777" w:rsidR="008D6ECB" w:rsidRDefault="008D6ECB" w:rsidP="00194371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E1055C1">
          <v:shape id="_x0000_s2101" type="#_x0000_t202" style="position:absolute;left:0;text-align:left;margin-left:283.35pt;margin-top:3.1pt;width:141.5pt;height:13.5pt;z-index:251703296;mso-width-relative:margin;mso-height-relative:margin">
            <v:textbox style="mso-next-textbox:#_x0000_s2101" inset="0,0,0,0">
              <w:txbxContent>
                <w:p w14:paraId="72F3DF49" w14:textId="77777777" w:rsidR="008D6ECB" w:rsidRPr="00264E9E" w:rsidRDefault="008D6ECB" w:rsidP="00264E9E">
                  <w:pPr>
                    <w:spacing w:after="160" w:line="360" w:lineRule="auto"/>
                    <w:rPr>
                      <w:rFonts w:ascii="Sylfaen" w:hAnsi="Sylfaen"/>
                      <w:sz w:val="16"/>
                      <w:szCs w:val="16"/>
                    </w:rPr>
                  </w:pPr>
                  <w:r w:rsidRPr="00264E9E">
                    <w:rPr>
                      <w:rFonts w:ascii="Sylfaen" w:hAnsi="Sylfaen"/>
                      <w:sz w:val="16"/>
                      <w:szCs w:val="16"/>
                    </w:rPr>
                    <w:t>Ազգային գերատեսչություն</w:t>
                  </w:r>
                </w:p>
                <w:p w14:paraId="10C9D65A" w14:textId="77777777" w:rsidR="008D6ECB" w:rsidRDefault="008D6ECB" w:rsidP="00264E9E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73B67C9D">
          <v:shape id="_x0000_s2100" type="#_x0000_t202" style="position:absolute;left:0;text-align:left;margin-left:81.6pt;margin-top:3.1pt;width:141.5pt;height:13.5pt;z-index:251702272;mso-width-relative:margin;mso-height-relative:margin">
            <v:textbox style="mso-next-textbox:#_x0000_s2100" inset="0,0,0,0">
              <w:txbxContent>
                <w:p w14:paraId="358C38DC" w14:textId="77777777" w:rsidR="008D6ECB" w:rsidRDefault="008D6ECB" w:rsidP="00264E9E">
                  <w:pPr>
                    <w:jc w:val="center"/>
                  </w:pPr>
                  <w:r w:rsidRPr="00264E9E">
                    <w:rPr>
                      <w:rFonts w:ascii="Sylfaen" w:hAnsi="Sylfaen"/>
                      <w:sz w:val="16"/>
                      <w:szCs w:val="16"/>
                    </w:rPr>
                    <w:t>Լիազորված մարմին</w:t>
                  </w:r>
                </w:p>
              </w:txbxContent>
            </v:textbox>
          </v:shape>
        </w:pict>
      </w:r>
      <w:r w:rsidR="00686796" w:rsidRPr="008F7F85">
        <w:rPr>
          <w:rFonts w:ascii="GHEA Grapalat" w:hAnsi="GHEA Grapalat"/>
          <w:noProof/>
          <w:lang w:val="en-US" w:eastAsia="en-US" w:bidi="ar-SA"/>
        </w:rPr>
        <w:drawing>
          <wp:inline distT="0" distB="0" distL="0" distR="0" wp14:anchorId="3AD79962" wp14:editId="7C24124D">
            <wp:extent cx="5255125" cy="3352800"/>
            <wp:effectExtent l="19050" t="0" r="2675" b="0"/>
            <wp:docPr id="4" name="Picture 4" descr="C:\Users\lilit\AppData\Local\Temp\notes90C43B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lit\AppData\Local\Temp\notes90C43B\media\image4.jpe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5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B8F34" w14:textId="77777777" w:rsidR="00686796" w:rsidRPr="008F7F85" w:rsidRDefault="00686796" w:rsidP="00410946">
      <w:pPr>
        <w:pStyle w:val="Picturecaption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Նկ. 4</w:t>
      </w:r>
      <w:r w:rsidR="00F62C47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Ընթացակարգի </w:t>
      </w:r>
      <w:r w:rsidR="00BE7773" w:rsidRPr="008F7F85">
        <w:rPr>
          <w:rFonts w:ascii="GHEA Grapalat" w:hAnsi="GHEA Grapalat"/>
          <w:sz w:val="24"/>
          <w:szCs w:val="24"/>
        </w:rPr>
        <w:t>պահանջի</w:t>
      </w:r>
      <w:r w:rsidRPr="008F7F85">
        <w:rPr>
          <w:rFonts w:ascii="GHEA Grapalat" w:hAnsi="GHEA Grapalat"/>
          <w:sz w:val="24"/>
          <w:szCs w:val="24"/>
        </w:rPr>
        <w:t xml:space="preserve"> օգտագործ</w:t>
      </w:r>
      <w:r w:rsidR="00BE7773" w:rsidRPr="008F7F85">
        <w:rPr>
          <w:rFonts w:ascii="GHEA Grapalat" w:hAnsi="GHEA Grapalat"/>
          <w:sz w:val="24"/>
          <w:szCs w:val="24"/>
        </w:rPr>
        <w:t>մամբ</w:t>
      </w:r>
      <w:r w:rsidRPr="008F7F85">
        <w:rPr>
          <w:rFonts w:ascii="GHEA Grapalat" w:hAnsi="GHEA Grapalat"/>
          <w:sz w:val="24"/>
          <w:szCs w:val="24"/>
        </w:rPr>
        <w:t>՝</w:t>
      </w:r>
      <w:r w:rsidR="000036B4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ընդհանուր գործընթացի ընթացակարգի կատարման սխեմայի օրինակ</w:t>
      </w:r>
    </w:p>
    <w:p w14:paraId="06619047" w14:textId="77777777" w:rsidR="00686796" w:rsidRPr="008F7F85" w:rsidRDefault="00000000" w:rsidP="00084553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ru-RU" w:eastAsia="ru-RU" w:bidi="ar-SA"/>
        </w:rPr>
        <w:pict w14:anchorId="0EDEFBAD">
          <v:shape id="_x0000_s2093" type="#_x0000_t202" style="position:absolute;left:0;text-align:left;margin-left:137.85pt;margin-top:219.35pt;width:161.75pt;height:40.1pt;z-index:251695104;mso-width-relative:margin;mso-height-relative:margin">
            <v:textbox style="mso-next-textbox:#_x0000_s2093" inset="0,0,0,0">
              <w:txbxContent>
                <w:p w14:paraId="1EE63F4B" w14:textId="77777777" w:rsidR="008D6ECB" w:rsidRPr="00314A57" w:rsidRDefault="008D6ECB" w:rsidP="00E3518C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հայտի ռեեստրն օգտագործելիս տեղեկատվական փոխգործակցությունը</w:t>
                  </w:r>
                </w:p>
                <w:p w14:paraId="0216D753" w14:textId="77777777" w:rsidR="008D6ECB" w:rsidRDefault="008D6ECB" w:rsidP="00194371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B69DE50">
          <v:shape id="_x0000_s2090" type="#_x0000_t202" style="position:absolute;left:0;text-align:left;margin-left:236.85pt;margin-top:119.95pt;width:71.75pt;height:21pt;z-index:251692032;mso-width-relative:margin;mso-height-relative:margin">
            <v:textbox style="mso-next-textbox:#_x0000_s2090" inset="0,0,0,0">
              <w:txbxContent>
                <w:p w14:paraId="154B38E3" w14:textId="77777777" w:rsidR="008D6ECB" w:rsidRDefault="008D6ECB" w:rsidP="00314A57"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«Մասնակցություն»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47825AF5">
          <v:shape id="_x0000_s2089" type="#_x0000_t202" style="position:absolute;left:0;text-align:left;margin-left:148.1pt;margin-top:119.95pt;width:77.25pt;height:21pt;z-index:251691008;mso-width-relative:margin;mso-height-relative:margin">
            <v:textbox style="mso-next-textbox:#_x0000_s2089" inset="0,0,0,0">
              <w:txbxContent>
                <w:p w14:paraId="716171BD" w14:textId="77777777" w:rsidR="008D6ECB" w:rsidRDefault="008D6ECB" w:rsidP="00314A57">
                  <w:pPr>
                    <w:jc w:val="center"/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«Մասնակցություն»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6EE8562C">
          <v:shape id="_x0000_s2087" type="#_x0000_t202" style="position:absolute;left:0;text-align:left;margin-left:294.6pt;margin-top:28.85pt;width:76.25pt;height:22.1pt;z-index:251688960;mso-width-relative:margin;mso-height-relative:margin">
            <v:textbox style="mso-next-textbox:#_x0000_s2087" inset="0,0,0,0">
              <w:txbxContent>
                <w:p w14:paraId="5F9951FA" w14:textId="77777777" w:rsidR="008D6ECB" w:rsidRDefault="008D6ECB" w:rsidP="00314A57">
                  <w:pPr>
                    <w:jc w:val="center"/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«Մասնակցություն»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623EC8C6">
          <v:shape id="_x0000_s2086" type="#_x0000_t202" style="position:absolute;left:0;text-align:left;margin-left:73.1pt;margin-top:28.85pt;width:79.5pt;height:22.1pt;z-index:251687936;mso-width-relative:margin;mso-height-relative:margin">
            <v:textbox style="mso-next-textbox:#_x0000_s2086" inset="0,0,0,0">
              <w:txbxContent>
                <w:p w14:paraId="25D952C8" w14:textId="77777777" w:rsidR="008D6ECB" w:rsidRDefault="008D6ECB" w:rsidP="00314A57">
                  <w:pPr>
                    <w:jc w:val="center"/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«Մասնակցություն»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DA93843">
          <v:shape id="_x0000_s2092" type="#_x0000_t202" style="position:absolute;left:0;text-align:left;margin-left:141.6pt;margin-top:56.2pt;width:158pt;height:38.25pt;z-index:251694080;mso-width-relative:margin;mso-height-relative:margin">
            <v:textbox style="mso-next-textbox:#_x0000_s2092" inset="0,0,0,0">
              <w:txbxContent>
                <w:p w14:paraId="282012B0" w14:textId="77777777" w:rsidR="008D6ECB" w:rsidRPr="00314A57" w:rsidRDefault="008D6ECB" w:rsidP="006C4F3A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հայտը գրանցելիս տեղեկատվական փոխգործակցությունը</w:t>
                  </w:r>
                </w:p>
                <w:p w14:paraId="7179A787" w14:textId="77777777" w:rsidR="008D6ECB" w:rsidRDefault="008D6ECB" w:rsidP="00194371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7FE01E21">
          <v:shape id="_x0000_s2091" type="#_x0000_t202" style="position:absolute;left:0;text-align:left;margin-left:341.1pt;margin-top:125.2pt;width:62.75pt;height:15.75pt;z-index:251693056;mso-width-relative:margin;mso-height-relative:margin">
            <v:textbox style="mso-next-textbox:#_x0000_s2091" inset="0,0,0,0">
              <w:txbxContent>
                <w:p w14:paraId="62C03E6A" w14:textId="77777777" w:rsidR="008D6ECB" w:rsidRPr="00314A57" w:rsidRDefault="008D6ECB" w:rsidP="00314A57">
                  <w:pPr>
                    <w:spacing w:after="160" w:line="360" w:lineRule="auto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Համակարգող</w:t>
                  </w:r>
                </w:p>
                <w:p w14:paraId="042749EB" w14:textId="77777777" w:rsidR="008D6ECB" w:rsidRDefault="008D6ECB" w:rsidP="00314A5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53F0D63E">
          <v:shape id="_x0000_s2088" type="#_x0000_t202" style="position:absolute;left:0;text-align:left;margin-left:46.35pt;margin-top:125.2pt;width:62.75pt;height:15.75pt;z-index:251689984;mso-width-relative:margin;mso-height-relative:margin">
            <v:textbox style="mso-next-textbox:#_x0000_s2088" inset="0,0,0,0">
              <w:txbxContent>
                <w:p w14:paraId="53D220B5" w14:textId="77777777" w:rsidR="008D6ECB" w:rsidRDefault="008D6ECB" w:rsidP="00314A57">
                  <w:pPr>
                    <w:jc w:val="center"/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Գրանցող</w:t>
                  </w:r>
                </w:p>
              </w:txbxContent>
            </v:textbox>
          </v:shape>
        </w:pict>
      </w:r>
      <w:r w:rsidR="00686796" w:rsidRPr="008F7F85">
        <w:rPr>
          <w:rFonts w:ascii="GHEA Grapalat" w:hAnsi="GHEA Grapalat"/>
          <w:noProof/>
          <w:lang w:val="en-US" w:eastAsia="en-US" w:bidi="ar-SA"/>
        </w:rPr>
        <w:drawing>
          <wp:inline distT="0" distB="0" distL="0" distR="0" wp14:anchorId="5957E4E9" wp14:editId="1BF59710">
            <wp:extent cx="4789170" cy="3352800"/>
            <wp:effectExtent l="19050" t="0" r="0" b="0"/>
            <wp:docPr id="5" name="Picture 5" descr="C:\Users\lilit\AppData\Local\Temp\notes90C43B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lit\AppData\Local\Temp\notes90C43B\media\image5.jpe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8AF79" w14:textId="77777777" w:rsidR="00686796" w:rsidRPr="008F7F85" w:rsidRDefault="00686796" w:rsidP="00314A57">
      <w:pPr>
        <w:pStyle w:val="Picturecaption0"/>
        <w:shd w:val="clear" w:color="auto" w:fill="auto"/>
        <w:spacing w:after="160" w:line="24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Նկ. 5</w:t>
      </w:r>
      <w:r w:rsidR="00880954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Տեղեկատվական փոխգործակցության կառուցվածքը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 xml:space="preserve">պատկերող սխեմայի </w:t>
      </w:r>
      <w:r w:rsidR="00314A57" w:rsidRPr="008F7F85">
        <w:rPr>
          <w:rFonts w:ascii="GHEA Grapalat" w:hAnsi="GHEA Grapalat"/>
          <w:sz w:val="24"/>
          <w:szCs w:val="24"/>
        </w:rPr>
        <w:t>օրինակ՝</w:t>
      </w:r>
    </w:p>
    <w:p w14:paraId="64A09593" w14:textId="77777777" w:rsidR="00314A57" w:rsidRPr="008F7F85" w:rsidRDefault="00314A57" w:rsidP="00E3518C">
      <w:pPr>
        <w:pStyle w:val="Picturecaption0"/>
        <w:shd w:val="clear" w:color="auto" w:fill="auto"/>
        <w:spacing w:after="120" w:line="240" w:lineRule="auto"/>
        <w:rPr>
          <w:rFonts w:ascii="GHEA Grapalat" w:hAnsi="GHEA Grapalat"/>
          <w:sz w:val="24"/>
          <w:szCs w:val="24"/>
        </w:rPr>
      </w:pPr>
    </w:p>
    <w:p w14:paraId="7F971E09" w14:textId="77777777" w:rsidR="00686796" w:rsidRPr="008F7F85" w:rsidRDefault="00000000" w:rsidP="00084553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ru-RU" w:eastAsia="ru-RU" w:bidi="ar-SA"/>
        </w:rPr>
        <w:pict w14:anchorId="37B1012D">
          <v:shape id="_x0000_s2077" type="#_x0000_t202" style="position:absolute;left:0;text-align:left;margin-left:341.1pt;margin-top:6.35pt;width:65pt;height:15.75pt;z-index:251678720;mso-width-relative:margin;mso-height-relative:margin">
            <v:textbox style="mso-next-textbox:#_x0000_s2077" inset="0,0,0,0">
              <w:txbxContent>
                <w:p w14:paraId="3D2E005E" w14:textId="77777777" w:rsidR="008D6ECB" w:rsidRPr="00314A57" w:rsidRDefault="008D6ECB" w:rsidP="009B6173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Համակարգող</w:t>
                  </w:r>
                </w:p>
                <w:p w14:paraId="28D0F6BC" w14:textId="77777777" w:rsidR="008D6ECB" w:rsidRDefault="008D6ECB" w:rsidP="007324C2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C86F650">
          <v:shape id="_x0000_s2079" type="#_x0000_t202" style="position:absolute;left:0;text-align:left;margin-left:39.35pt;margin-top:76.1pt;width:204pt;height:26.45pt;z-index:251680768;mso-width-relative:margin;mso-height-relative:margin">
            <v:textbox style="mso-next-textbox:#_x0000_s2079" inset="0,0,0,0">
              <w:txbxContent>
                <w:p w14:paraId="6692FDAD" w14:textId="77777777" w:rsidR="008D6ECB" w:rsidRPr="00314A57" w:rsidRDefault="008D6ECB" w:rsidP="00E3518C">
                  <w:pPr>
                    <w:spacing w:after="120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[ներկայացվել է հայտատուի իրավունքների խախտման մասին դիմում]</w:t>
                  </w:r>
                </w:p>
                <w:p w14:paraId="301AC5DE" w14:textId="77777777" w:rsidR="008D6ECB" w:rsidRDefault="008D6ECB" w:rsidP="00314A57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00A4222C">
          <v:shape id="_x0000_s2080" type="#_x0000_t202" style="position:absolute;left:0;text-align:left;margin-left:60.6pt;margin-top:107.6pt;width:310.25pt;height:15.75pt;z-index:251681792;mso-width-relative:margin;mso-height-relative:margin">
            <v:textbox style="mso-next-textbox:#_x0000_s2080" inset="0,0,0,0">
              <w:txbxContent>
                <w:p w14:paraId="5437DDB2" w14:textId="77777777" w:rsidR="008D6ECB" w:rsidRPr="00314A57" w:rsidRDefault="008D6ECB" w:rsidP="00314A57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Հայտատուի իրավունքների խախտման մասին դիմումի քննարկում (P.OT.01.TRN.002)</w:t>
                  </w:r>
                </w:p>
                <w:p w14:paraId="7E40E60E" w14:textId="77777777" w:rsidR="008D6ECB" w:rsidRDefault="008D6ECB" w:rsidP="00520645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33BFB3EC">
          <v:shape id="_x0000_s2083" type="#_x0000_t202" style="position:absolute;left:0;text-align:left;margin-left:39.35pt;margin-top:172.8pt;width:395pt;height:15.75pt;z-index:251684864;mso-width-relative:margin;mso-height-relative:margin">
            <v:textbox style="mso-next-textbox:#_x0000_s2083" inset="0,0,0,0">
              <w:txbxContent>
                <w:p w14:paraId="4EF33753" w14:textId="77777777" w:rsidR="008D6ECB" w:rsidRPr="00314A57" w:rsidRDefault="008D6ECB" w:rsidP="00E3518C">
                  <w:pPr>
                    <w:spacing w:after="120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[ստացվել է իրավունք ստանալու հայտն ազգային հայտի փոխակերպելու մասին միջնորդություն]</w:t>
                  </w:r>
                </w:p>
                <w:p w14:paraId="639E3E05" w14:textId="77777777" w:rsidR="008D6ECB" w:rsidRDefault="008D6ECB" w:rsidP="00314A5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5C663894">
          <v:shape id="_x0000_s2084" type="#_x0000_t202" style="position:absolute;left:0;text-align:left;margin-left:56.1pt;margin-top:194.6pt;width:298.25pt;height:31.5pt;z-index:251685888;mso-width-relative:margin;mso-height-relative:margin">
            <v:textbox style="mso-next-textbox:#_x0000_s2084" inset="0,0,0,0">
              <w:txbxContent>
                <w:p w14:paraId="45F5C679" w14:textId="77777777" w:rsidR="008D6ECB" w:rsidRPr="00314A57" w:rsidRDefault="008D6ECB" w:rsidP="00E3518C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Իրավունք ստանալու մասին հայտն ազգային հայտի փոխակերպելու մասին տեղեկությունների հրապարակում (P.OT.01.TRN.003)</w:t>
                  </w:r>
                </w:p>
                <w:p w14:paraId="00CBE1B5" w14:textId="77777777" w:rsidR="008D6ECB" w:rsidRDefault="008D6ECB" w:rsidP="00520645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589574EC">
          <v:shape id="_x0000_s2085" type="#_x0000_t202" style="position:absolute;left:0;text-align:left;margin-left:73.1pt;margin-top:241.8pt;width:274.9pt;height:44.1pt;z-index:251686912;mso-width-relative:margin;mso-height-relative:margin">
            <v:textbox style="mso-next-textbox:#_x0000_s2085" inset="0,0,0,0">
              <w:txbxContent>
                <w:p w14:paraId="670A0DDA" w14:textId="77777777" w:rsidR="008D6ECB" w:rsidRPr="00314A57" w:rsidRDefault="008D6ECB" w:rsidP="00E3518C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Իրավունք ստանալու մասին հայտն ազգային հայտի փոխակերպելու ծանուցման առաքում (P.OT.01.TRN.004)</w:t>
                  </w:r>
                </w:p>
                <w:p w14:paraId="07C26231" w14:textId="77777777" w:rsidR="008D6ECB" w:rsidRDefault="008D6ECB" w:rsidP="00520645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78B35A26">
          <v:shape id="_x0000_s2082" type="#_x0000_t202" style="position:absolute;left:0;text-align:left;margin-left:14.85pt;margin-top:178.85pt;width:15.75pt;height:15.75pt;z-index:251683840;mso-width-relative:margin;mso-height-relative:margin">
            <v:textbox style="mso-next-textbox:#_x0000_s2082" inset="0,0,0,0">
              <w:txbxContent>
                <w:p w14:paraId="22900B41" w14:textId="77777777" w:rsidR="008D6ECB" w:rsidRPr="00314A57" w:rsidRDefault="008D6ECB" w:rsidP="00314A57">
                  <w:pPr>
                    <w:spacing w:after="160" w:line="360" w:lineRule="auto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Opt</w:t>
                  </w:r>
                </w:p>
                <w:p w14:paraId="0B0C6EAB" w14:textId="77777777" w:rsidR="008D6ECB" w:rsidRDefault="008D6ECB" w:rsidP="00520645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3964A89">
          <v:shape id="_x0000_s2081" type="#_x0000_t202" style="position:absolute;left:0;text-align:left;margin-left:14.85pt;margin-top:76.1pt;width:15.75pt;height:15.75pt;z-index:251682816;mso-width-relative:margin;mso-height-relative:margin">
            <v:textbox style="mso-next-textbox:#_x0000_s2081" inset="0,0,0,0">
              <w:txbxContent>
                <w:p w14:paraId="1648AE03" w14:textId="77777777" w:rsidR="008D6ECB" w:rsidRPr="00314A57" w:rsidRDefault="008D6ECB" w:rsidP="00314A57">
                  <w:pPr>
                    <w:spacing w:after="160" w:line="360" w:lineRule="auto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Opt</w:t>
                  </w:r>
                </w:p>
                <w:p w14:paraId="7D487058" w14:textId="77777777" w:rsidR="008D6ECB" w:rsidRDefault="008D6ECB" w:rsidP="00520645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07B61E73">
          <v:shape id="_x0000_s2078" type="#_x0000_t202" style="position:absolute;left:0;text-align:left;margin-left:87.6pt;margin-top:22.1pt;width:245.75pt;height:15.75pt;z-index:251679744;mso-width-relative:margin;mso-height-relative:margin">
            <v:textbox style="mso-next-textbox:#_x0000_s2078" inset="0,0,0,0">
              <w:txbxContent>
                <w:p w14:paraId="3DC87B02" w14:textId="77777777" w:rsidR="008D6ECB" w:rsidRPr="00314A57" w:rsidRDefault="008D6ECB" w:rsidP="00314A57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հայտի հրապարակում (P.OT.01.TRN.001)</w:t>
                  </w:r>
                </w:p>
                <w:p w14:paraId="4F23C7B4" w14:textId="77777777" w:rsidR="008D6ECB" w:rsidRDefault="008D6ECB" w:rsidP="00520645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70BAC97D">
          <v:shape id="_x0000_s2076" type="#_x0000_t202" style="position:absolute;left:0;text-align:left;margin-left:14.85pt;margin-top:6.35pt;width:62.75pt;height:15.75pt;z-index:251677696;mso-width-relative:margin;mso-height-relative:margin">
            <v:textbox style="mso-next-textbox:#_x0000_s2076" inset="0,0,0,0">
              <w:txbxContent>
                <w:p w14:paraId="68EFC2F2" w14:textId="77777777" w:rsidR="008D6ECB" w:rsidRDefault="008D6ECB" w:rsidP="007324C2">
                  <w:r w:rsidRPr="00314A57">
                    <w:rPr>
                      <w:rFonts w:ascii="Sylfaen" w:hAnsi="Sylfaen"/>
                      <w:sz w:val="16"/>
                      <w:szCs w:val="16"/>
                    </w:rPr>
                    <w:t>Գրանցող</w:t>
                  </w:r>
                </w:p>
              </w:txbxContent>
            </v:textbox>
          </v:shape>
        </w:pict>
      </w:r>
      <w:r w:rsidR="00686796" w:rsidRPr="008F7F85">
        <w:rPr>
          <w:rFonts w:ascii="GHEA Grapalat" w:hAnsi="GHEA Grapalat"/>
          <w:noProof/>
          <w:lang w:val="en-US" w:eastAsia="en-US" w:bidi="ar-SA"/>
        </w:rPr>
        <w:drawing>
          <wp:inline distT="0" distB="0" distL="0" distR="0" wp14:anchorId="48D0A497" wp14:editId="07470927">
            <wp:extent cx="5553075" cy="3800475"/>
            <wp:effectExtent l="19050" t="0" r="9525" b="0"/>
            <wp:docPr id="6" name="Picture 6" descr="C:\Users\lilit\AppData\Local\Temp\notes90C43B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lit\AppData\Local\Temp\notes90C43B\media\image6.jpe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379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84637" w14:textId="77777777" w:rsidR="00686796" w:rsidRPr="008F7F85" w:rsidRDefault="00686796" w:rsidP="00E3518C">
      <w:pPr>
        <w:pStyle w:val="Picturecaption0"/>
        <w:shd w:val="clear" w:color="auto" w:fill="auto"/>
        <w:spacing w:line="24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lastRenderedPageBreak/>
        <w:t>Նկ. 6</w:t>
      </w:r>
      <w:r w:rsidR="00880954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տրանզակցիայի կատարման հաջորդականության սխեմայի օրինակ</w:t>
      </w:r>
    </w:p>
    <w:p w14:paraId="325A8B11" w14:textId="77777777" w:rsidR="00686796" w:rsidRPr="008F7F85" w:rsidRDefault="00000000" w:rsidP="00084553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ru-RU" w:eastAsia="ru-RU" w:bidi="ar-SA"/>
        </w:rPr>
        <w:pict w14:anchorId="4B36DDE8">
          <v:shape id="_x0000_s2070" type="#_x0000_t202" style="position:absolute;left:0;text-align:left;margin-left:166.1pt;margin-top:27.6pt;width:201.75pt;height:37.25pt;z-index:251671552;mso-width-relative:margin;mso-height-relative:margin">
            <v:textbox style="mso-next-textbox:#_x0000_s2070" inset="0,0,0,0">
              <w:txbxContent>
                <w:p w14:paraId="6FE75DCF" w14:textId="77777777" w:rsidR="008D6ECB" w:rsidRPr="00E3518C" w:rsidRDefault="008D6ECB" w:rsidP="00B41E39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E3518C">
                    <w:rPr>
                      <w:rFonts w:ascii="Sylfaen" w:hAnsi="Sylfaen"/>
                      <w:sz w:val="16"/>
                      <w:szCs w:val="16"/>
                    </w:rPr>
                    <w:t>Իրավունք ստանալու մասին հայտն ազգային հայտի փոխակերպելու մասին ծանուցում (P.OT.01.MSG.007)</w:t>
                  </w:r>
                </w:p>
                <w:p w14:paraId="1A06CE8E" w14:textId="77777777" w:rsidR="008D6ECB" w:rsidRDefault="008D6ECB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2EBE4BA">
          <v:shape id="_x0000_s2071" type="#_x0000_t202" style="position:absolute;left:0;text-align:left;margin-left:48.6pt;margin-top:136.35pt;width:184.25pt;height:34.5pt;z-index:251672576;mso-width-relative:margin;mso-height-relative:margin">
            <v:textbox style="mso-next-textbox:#_x0000_s2071" inset="0,0,0,0">
              <w:txbxContent>
                <w:p w14:paraId="29F75A66" w14:textId="77777777" w:rsidR="008D6ECB" w:rsidRPr="00E3518C" w:rsidRDefault="008D6ECB" w:rsidP="00B41E39">
                  <w:pPr>
                    <w:spacing w:after="120"/>
                    <w:rPr>
                      <w:rFonts w:ascii="Sylfaen" w:hAnsi="Sylfaen"/>
                      <w:sz w:val="16"/>
                      <w:szCs w:val="16"/>
                    </w:rPr>
                  </w:pPr>
                  <w:r w:rsidRPr="00E3518C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 [կարգավիճակի փոփոխության մասին ծանուցման ուղարկում]</w:t>
                  </w:r>
                </w:p>
                <w:p w14:paraId="1153C5E9" w14:textId="77777777" w:rsidR="008D6ECB" w:rsidRDefault="008D6ECB" w:rsidP="00B746DA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7EB26612">
          <v:shape id="_x0000_s2069" type="#_x0000_t202" style="position:absolute;left:0;text-align:left;margin-left:303.6pt;margin-top:68.85pt;width:131.75pt;height:41.25pt;z-index:251670528;mso-width-relative:margin;mso-height-relative:margin">
            <v:textbox inset="0,0,0,0">
              <w:txbxContent>
                <w:p w14:paraId="7DAC0B8A" w14:textId="77777777" w:rsidR="008D6ECB" w:rsidRPr="00E3518C" w:rsidRDefault="008D6ECB" w:rsidP="00B41E39">
                  <w:pPr>
                    <w:spacing w:after="120"/>
                    <w:rPr>
                      <w:rFonts w:ascii="Sylfaen" w:hAnsi="Sylfaen"/>
                      <w:sz w:val="16"/>
                      <w:szCs w:val="16"/>
                    </w:rPr>
                  </w:pPr>
                  <w:r w:rsidRPr="00E3518C">
                    <w:rPr>
                      <w:rFonts w:ascii="Sylfaen" w:hAnsi="Sylfaen"/>
                      <w:sz w:val="16"/>
                      <w:szCs w:val="16"/>
                    </w:rPr>
                    <w:t>Իրավունք ստանալու մասին հայտն ազգային հայտի փոխակերպելու մասին ծանուցման ընդունում</w:t>
                  </w:r>
                </w:p>
                <w:p w14:paraId="4C43A385" w14:textId="77777777" w:rsidR="008D6ECB" w:rsidRDefault="008D6ECB" w:rsidP="00B746DA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D02AAB7">
          <v:shape id="_x0000_s2074" type="#_x0000_t202" style="position:absolute;left:0;text-align:left;margin-left:106.35pt;margin-top:6.6pt;width:67.25pt;height:15.75pt;z-index:251675648;mso-width-relative:margin;mso-height-relative:margin">
            <v:textbox style="mso-next-textbox:#_x0000_s2074" inset="0,0,0,0">
              <w:txbxContent>
                <w:p w14:paraId="4111F3B8" w14:textId="77777777" w:rsidR="008D6ECB" w:rsidRDefault="008D6ECB" w:rsidP="00E3518C">
                  <w:pPr>
                    <w:jc w:val="center"/>
                  </w:pPr>
                  <w:r w:rsidRPr="00E3518C">
                    <w:rPr>
                      <w:rFonts w:ascii="Sylfaen" w:hAnsi="Sylfaen"/>
                      <w:sz w:val="16"/>
                      <w:szCs w:val="16"/>
                    </w:rPr>
                    <w:t>Նախաձեռնող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0A5BF0CC">
          <v:shape id="_x0000_s2073" type="#_x0000_t202" style="position:absolute;left:0;text-align:left;margin-left:153.6pt;margin-top:183.6pt;width:52.25pt;height:21pt;z-index:251674624;mso-width-relative:margin;mso-height-relative:margin">
            <v:textbox style="mso-next-textbox:#_x0000_s2073" inset="0,0,0,0">
              <w:txbxContent>
                <w:p w14:paraId="1FC43693" w14:textId="77777777" w:rsidR="008D6ECB" w:rsidRPr="00E3518C" w:rsidRDefault="008D6ECB" w:rsidP="00B41E39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E3518C">
                    <w:rPr>
                      <w:rFonts w:ascii="Sylfaen" w:hAnsi="Sylfaen"/>
                      <w:sz w:val="16"/>
                      <w:szCs w:val="16"/>
                    </w:rPr>
                    <w:t>Հաջողություն</w:t>
                  </w:r>
                </w:p>
                <w:p w14:paraId="456E58E1" w14:textId="77777777" w:rsidR="008D6ECB" w:rsidRDefault="008D6ECB" w:rsidP="00B746DA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04316C13">
          <v:shape id="_x0000_s2072" type="#_x0000_t202" style="position:absolute;left:0;text-align:left;margin-left:11.85pt;margin-top:49.35pt;width:50.75pt;height:30.75pt;z-index:251673600;mso-width-relative:margin;mso-height-relative:margin">
            <v:textbox style="mso-next-textbox:#_x0000_s2072" inset="0,0,0,0">
              <w:txbxContent>
                <w:p w14:paraId="05F5728A" w14:textId="77777777" w:rsidR="008D6ECB" w:rsidRPr="00E3518C" w:rsidRDefault="008D6ECB" w:rsidP="00B41E39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E3518C">
                    <w:rPr>
                      <w:rFonts w:ascii="Sylfaen" w:hAnsi="Sylfaen"/>
                      <w:sz w:val="16"/>
                      <w:szCs w:val="16"/>
                    </w:rPr>
                    <w:t>Հսկողության սխալ</w:t>
                  </w:r>
                </w:p>
                <w:p w14:paraId="3437BFFF" w14:textId="77777777" w:rsidR="008D6ECB" w:rsidRDefault="008D6ECB" w:rsidP="00B41E3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770BBD96">
          <v:shape id="_x0000_s2068" type="#_x0000_t202" style="position:absolute;left:0;text-align:left;margin-left:69.6pt;margin-top:68.85pt;width:136.25pt;height:41.25pt;z-index:251669504;mso-width-relative:margin;mso-height-relative:margin">
            <v:textbox inset="0,0,0,0">
              <w:txbxContent>
                <w:p w14:paraId="37B7794E" w14:textId="77777777" w:rsidR="008D6ECB" w:rsidRPr="00E3518C" w:rsidRDefault="008D6ECB" w:rsidP="00B41E39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E3518C">
                    <w:rPr>
                      <w:rFonts w:ascii="Sylfaen" w:hAnsi="Sylfaen"/>
                      <w:sz w:val="16"/>
                      <w:szCs w:val="16"/>
                    </w:rPr>
                    <w:t>Իրավունք ստանալու մասին հայտն ազգային հայտի փոխակերպելու մասին ծանուցման ուղարկում</w:t>
                  </w:r>
                </w:p>
                <w:p w14:paraId="14B58639" w14:textId="77777777" w:rsidR="008D6ECB" w:rsidRDefault="008D6ECB" w:rsidP="00B746DA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8751589">
          <v:shape id="_x0000_s2075" type="#_x0000_t202" style="position:absolute;left:0;text-align:left;margin-left:329.1pt;margin-top:6.6pt;width:67.25pt;height:15.75pt;z-index:251676672;mso-width-relative:margin;mso-height-relative:margin">
            <v:textbox inset="0,0,0,0">
              <w:txbxContent>
                <w:p w14:paraId="58A781ED" w14:textId="77777777" w:rsidR="008D6ECB" w:rsidRPr="00E3518C" w:rsidRDefault="008D6ECB" w:rsidP="00E3518C">
                  <w:pPr>
                    <w:spacing w:after="160" w:line="360" w:lineRule="auto"/>
                    <w:rPr>
                      <w:rFonts w:ascii="Sylfaen" w:hAnsi="Sylfaen"/>
                      <w:sz w:val="16"/>
                      <w:szCs w:val="16"/>
                    </w:rPr>
                  </w:pPr>
                  <w:r w:rsidRPr="00E3518C">
                    <w:rPr>
                      <w:rFonts w:ascii="Sylfaen" w:hAnsi="Sylfaen"/>
                      <w:sz w:val="16"/>
                      <w:szCs w:val="16"/>
                    </w:rPr>
                    <w:t>Ռեսպոնդենտ</w:t>
                  </w:r>
                </w:p>
                <w:p w14:paraId="2D30528A" w14:textId="77777777" w:rsidR="008D6ECB" w:rsidRDefault="008D6ECB" w:rsidP="00E3518C">
                  <w:pPr>
                    <w:jc w:val="center"/>
                  </w:pPr>
                </w:p>
              </w:txbxContent>
            </v:textbox>
          </v:shape>
        </w:pict>
      </w:r>
      <w:r w:rsidR="00686796" w:rsidRPr="008F7F85">
        <w:rPr>
          <w:rFonts w:ascii="GHEA Grapalat" w:hAnsi="GHEA Grapalat"/>
          <w:noProof/>
          <w:lang w:val="en-US" w:eastAsia="en-US" w:bidi="ar-SA"/>
        </w:rPr>
        <w:drawing>
          <wp:inline distT="0" distB="0" distL="0" distR="0" wp14:anchorId="5EC7EDED" wp14:editId="36FF900A">
            <wp:extent cx="6066790" cy="2754630"/>
            <wp:effectExtent l="19050" t="0" r="0" b="0"/>
            <wp:docPr id="7" name="Picture 7" descr="C:\Users\lilit\AppData\Local\Temp\notes90C43B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lit\AppData\Local\Temp\notes90C43B\media\image7.jpe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5D1E8" w14:textId="77777777" w:rsidR="00686796" w:rsidRPr="008F7F85" w:rsidRDefault="00686796" w:rsidP="00B41E39">
      <w:pPr>
        <w:pStyle w:val="Picturecaption0"/>
        <w:shd w:val="clear" w:color="auto" w:fill="auto"/>
        <w:spacing w:after="120" w:line="24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Նկ. 7</w:t>
      </w:r>
      <w:r w:rsidR="00880954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միակողմանի տրանզակցիայի կատարման սխեմայի </w:t>
      </w:r>
      <w:r w:rsidR="00B41E39" w:rsidRPr="008F7F85">
        <w:rPr>
          <w:rFonts w:ascii="GHEA Grapalat" w:hAnsi="GHEA Grapalat"/>
          <w:sz w:val="24"/>
          <w:szCs w:val="24"/>
        </w:rPr>
        <w:t>օրինակ՝</w:t>
      </w:r>
    </w:p>
    <w:p w14:paraId="4CA29D1A" w14:textId="77777777" w:rsidR="00B41E39" w:rsidRPr="008F7F85" w:rsidRDefault="00B41E39" w:rsidP="00B41E39">
      <w:pPr>
        <w:pStyle w:val="Picturecaption0"/>
        <w:shd w:val="clear" w:color="auto" w:fill="auto"/>
        <w:spacing w:after="120" w:line="240" w:lineRule="auto"/>
        <w:rPr>
          <w:rFonts w:ascii="GHEA Grapalat" w:hAnsi="GHEA Grapalat"/>
          <w:sz w:val="24"/>
          <w:szCs w:val="24"/>
        </w:rPr>
      </w:pPr>
    </w:p>
    <w:p w14:paraId="1571D6E6" w14:textId="77777777" w:rsidR="00686796" w:rsidRPr="008F7F85" w:rsidRDefault="00000000" w:rsidP="00084553">
      <w:pPr>
        <w:spacing w:after="160"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  <w:lang w:val="ru-RU" w:eastAsia="ru-RU" w:bidi="ar-SA"/>
        </w:rPr>
        <w:pict w14:anchorId="05459B8A">
          <v:shape id="_x0000_s2052" type="#_x0000_t202" style="position:absolute;left:0;text-align:left;margin-left:298.35pt;margin-top:66.8pt;width:136.25pt;height:45.6pt;z-index:251661312;mso-width-relative:margin;mso-height-relative:margin">
            <v:textbox inset="0,0,0,0">
              <w:txbxContent>
                <w:p w14:paraId="45EA4EDF" w14:textId="77777777" w:rsidR="008D6ECB" w:rsidRPr="00B41E39" w:rsidRDefault="008D6ECB" w:rsidP="00B41E39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B41E39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հայտի ռեեստրում հրապարակման համար տեղեկությունների ընդունում եւ մշակում</w:t>
                  </w:r>
                </w:p>
                <w:p w14:paraId="48E09229" w14:textId="77777777" w:rsidR="008D6ECB" w:rsidRDefault="008D6ECB" w:rsidP="00E637BF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5A6CB0AF">
          <v:shape id="_x0000_s2054" type="#_x0000_t202" style="position:absolute;left:0;text-align:left;margin-left:212.6pt;margin-top:104.3pt;width:96.75pt;height:68.25pt;z-index:251663360;mso-width-relative:margin;mso-height-relative:margin">
            <v:textbox style="mso-next-textbox:#_x0000_s2054" inset="0,0,0,0">
              <w:txbxContent>
                <w:p w14:paraId="333F18B9" w14:textId="77777777" w:rsidR="008D6ECB" w:rsidRPr="0031016A" w:rsidRDefault="008D6ECB" w:rsidP="006C4F3A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31016A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հայտի տեղեկությունների հրապարակման մասին ծանուցում</w:t>
                  </w:r>
                </w:p>
                <w:p w14:paraId="16A43A57" w14:textId="77777777" w:rsidR="008D6ECB" w:rsidRDefault="008D6ECB" w:rsidP="00E637BF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16C30238">
          <v:shape id="_x0000_s2059" type="#_x0000_t202" style="position:absolute;left:0;text-align:left;margin-left:328.35pt;margin-top:4.55pt;width:67.25pt;height:15.75pt;z-index:251668480;mso-width-relative:margin;mso-height-relative:margin">
            <v:textbox inset="0,0,0,0">
              <w:txbxContent>
                <w:p w14:paraId="12D917AE" w14:textId="77777777" w:rsidR="008D6ECB" w:rsidRPr="00B41E39" w:rsidRDefault="008D6ECB" w:rsidP="00B41E39">
                  <w:pPr>
                    <w:spacing w:after="160" w:line="360" w:lineRule="auto"/>
                    <w:rPr>
                      <w:rFonts w:ascii="Sylfaen" w:hAnsi="Sylfaen"/>
                      <w:sz w:val="16"/>
                      <w:szCs w:val="16"/>
                    </w:rPr>
                  </w:pPr>
                  <w:r w:rsidRPr="00B41E39">
                    <w:rPr>
                      <w:rFonts w:ascii="Sylfaen" w:hAnsi="Sylfaen"/>
                      <w:sz w:val="16"/>
                      <w:szCs w:val="16"/>
                    </w:rPr>
                    <w:t>Ռեսպոնդենտ</w:t>
                  </w:r>
                </w:p>
                <w:p w14:paraId="2D6E359E" w14:textId="77777777" w:rsidR="008D6ECB" w:rsidRDefault="008D6ECB" w:rsidP="00543E2E"/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5238CD40">
          <v:shape id="_x0000_s2058" type="#_x0000_t202" style="position:absolute;left:0;text-align:left;margin-left:105.6pt;margin-top:4.55pt;width:67.25pt;height:15.75pt;z-index:251667456;mso-width-relative:margin;mso-height-relative:margin">
            <v:textbox inset="0,0,0,0">
              <w:txbxContent>
                <w:p w14:paraId="77A5F6FA" w14:textId="77777777" w:rsidR="008D6ECB" w:rsidRDefault="008D6ECB" w:rsidP="00B41E39">
                  <w:pPr>
                    <w:jc w:val="center"/>
                  </w:pPr>
                  <w:r w:rsidRPr="00B41E39">
                    <w:rPr>
                      <w:rFonts w:ascii="Sylfaen" w:hAnsi="Sylfaen"/>
                      <w:sz w:val="16"/>
                      <w:szCs w:val="16"/>
                    </w:rPr>
                    <w:t>Նախաձեռնող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6826DED9">
          <v:shape id="_x0000_s2057" type="#_x0000_t202" style="position:absolute;left:0;text-align:left;margin-left:152.85pt;margin-top:181.55pt;width:52.25pt;height:21pt;z-index:251666432;mso-width-relative:margin;mso-height-relative:margin">
            <v:textbox inset="0,0,0,0">
              <w:txbxContent>
                <w:p w14:paraId="77EE477B" w14:textId="77777777" w:rsidR="008D6ECB" w:rsidRDefault="008D6ECB" w:rsidP="00543E2E">
                  <w:r w:rsidRPr="00B41E39">
                    <w:rPr>
                      <w:rFonts w:ascii="Sylfaen" w:hAnsi="Sylfaen"/>
                      <w:sz w:val="16"/>
                      <w:szCs w:val="16"/>
                    </w:rPr>
                    <w:t>Հաջողություն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3640196D">
          <v:shape id="_x0000_s2056" type="#_x0000_t202" style="position:absolute;left:0;text-align:left;margin-left:11.1pt;margin-top:47.3pt;width:50.75pt;height:30.75pt;z-index:251665408;mso-width-relative:margin;mso-height-relative:margin">
            <v:textbox inset="0,0,0,0">
              <w:txbxContent>
                <w:p w14:paraId="2C85B5C3" w14:textId="77777777" w:rsidR="008D6ECB" w:rsidRPr="00B41E39" w:rsidRDefault="008D6ECB" w:rsidP="00B41E39">
                  <w:pPr>
                    <w:spacing w:after="160" w:line="360" w:lineRule="auto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B41E39">
                    <w:rPr>
                      <w:rFonts w:ascii="Sylfaen" w:hAnsi="Sylfaen"/>
                      <w:sz w:val="16"/>
                      <w:szCs w:val="16"/>
                    </w:rPr>
                    <w:t>Հսկողության սխալ</w:t>
                  </w:r>
                </w:p>
                <w:p w14:paraId="209AD5B4" w14:textId="77777777" w:rsidR="008D6ECB" w:rsidRDefault="008D6ECB" w:rsidP="00B41E39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541C4855">
          <v:shape id="_x0000_s2055" type="#_x0000_t202" style="position:absolute;left:0;text-align:left;margin-left:68.85pt;margin-top:134.3pt;width:136.25pt;height:34.5pt;z-index:251664384;mso-width-relative:margin;mso-height-relative:margin">
            <v:textbox inset="0,0,0,0">
              <w:txbxContent>
                <w:p w14:paraId="33EB618A" w14:textId="77777777" w:rsidR="008D6ECB" w:rsidRDefault="008D6ECB" w:rsidP="006C4F3A">
                  <w:pPr>
                    <w:jc w:val="center"/>
                  </w:pPr>
                  <w:r w:rsidRPr="00B41E39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 [հրապարակված է]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ru-RU" w:eastAsia="ru-RU" w:bidi="ar-SA"/>
        </w:rPr>
        <w:pict w14:anchorId="5C0FC7A2">
          <v:shape id="_x0000_s2053" type="#_x0000_t202" style="position:absolute;left:0;text-align:left;margin-left:191.85pt;margin-top:25.55pt;width:125pt;height:36.75pt;z-index:251662336;mso-width-relative:margin;mso-height-relative:margin">
            <v:textbox inset="0,0,0,0">
              <w:txbxContent>
                <w:p w14:paraId="599CD8B7" w14:textId="77777777" w:rsidR="008D6ECB" w:rsidRPr="00B41E39" w:rsidRDefault="008D6ECB" w:rsidP="00B41E39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B41E39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հայտի մասին տեղեկություններ (P.OT.01.MSG.001)</w:t>
                  </w:r>
                </w:p>
                <w:p w14:paraId="7132C390" w14:textId="77777777" w:rsidR="008D6ECB" w:rsidRDefault="008D6ECB" w:rsidP="00E637BF"/>
              </w:txbxContent>
            </v:textbox>
          </v:shape>
        </w:pict>
      </w:r>
      <w:r>
        <w:rPr>
          <w:rFonts w:ascii="GHEA Grapalat" w:hAnsi="GHEA Grapalat"/>
          <w:noProof/>
          <w:lang w:val="en-US" w:eastAsia="zh-TW"/>
        </w:rPr>
        <w:pict w14:anchorId="646A7B20">
          <v:shape id="_x0000_s2051" type="#_x0000_t202" style="position:absolute;left:0;text-align:left;margin-left:68.85pt;margin-top:66.8pt;width:136.25pt;height:41.25pt;z-index:251660288;mso-width-relative:margin;mso-height-relative:margin">
            <v:textbox inset="0,0,0,0">
              <w:txbxContent>
                <w:p w14:paraId="6D9D799A" w14:textId="77777777" w:rsidR="008D6ECB" w:rsidRPr="00B41E39" w:rsidRDefault="008D6ECB" w:rsidP="00B41E39">
                  <w:pPr>
                    <w:spacing w:after="120"/>
                    <w:jc w:val="center"/>
                    <w:rPr>
                      <w:rFonts w:ascii="Sylfaen" w:hAnsi="Sylfaen"/>
                      <w:sz w:val="16"/>
                      <w:szCs w:val="16"/>
                    </w:rPr>
                  </w:pPr>
                  <w:r w:rsidRPr="00B41E39">
                    <w:rPr>
                      <w:rFonts w:ascii="Sylfaen" w:hAnsi="Sylfaen"/>
                      <w:sz w:val="16"/>
                      <w:szCs w:val="16"/>
                    </w:rPr>
                    <w:t>Իրավունք ստանալու հայտի մասին տեղեկությունների ներկայացում հրապարակման համար</w:t>
                  </w:r>
                </w:p>
                <w:p w14:paraId="4D4EF165" w14:textId="77777777" w:rsidR="008D6ECB" w:rsidRDefault="008D6ECB"/>
              </w:txbxContent>
            </v:textbox>
          </v:shape>
        </w:pict>
      </w:r>
      <w:r w:rsidR="00686796" w:rsidRPr="008F7F85">
        <w:rPr>
          <w:rFonts w:ascii="GHEA Grapalat" w:hAnsi="GHEA Grapalat"/>
          <w:noProof/>
          <w:lang w:val="en-US" w:eastAsia="en-US" w:bidi="ar-SA"/>
        </w:rPr>
        <w:drawing>
          <wp:inline distT="0" distB="0" distL="0" distR="0" wp14:anchorId="64025C54" wp14:editId="499CFD53">
            <wp:extent cx="5984875" cy="2719705"/>
            <wp:effectExtent l="19050" t="0" r="0" b="0"/>
            <wp:docPr id="8" name="Picture 8" descr="C:\Users\lilit\AppData\Local\Temp\notes90C43B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lit\AppData\Local\Temp\notes90C43B\media\image8.jpe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875" cy="2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DF0F9" w14:textId="77777777" w:rsidR="00686796" w:rsidRPr="008F7F85" w:rsidRDefault="00686796" w:rsidP="006C4F3A">
      <w:pPr>
        <w:pStyle w:val="Picturecaption0"/>
        <w:shd w:val="clear" w:color="auto" w:fill="auto"/>
        <w:spacing w:after="120" w:line="240" w:lineRule="auto"/>
        <w:rPr>
          <w:rFonts w:ascii="GHEA Grapalat" w:hAnsi="GHEA Grapalat"/>
          <w:sz w:val="24"/>
          <w:szCs w:val="24"/>
        </w:rPr>
      </w:pPr>
      <w:r w:rsidRPr="008F7F85">
        <w:rPr>
          <w:rFonts w:ascii="GHEA Grapalat" w:hAnsi="GHEA Grapalat"/>
          <w:sz w:val="24"/>
          <w:szCs w:val="24"/>
        </w:rPr>
        <w:t>Նկ. 8</w:t>
      </w:r>
      <w:r w:rsidR="00A33762" w:rsidRPr="008F7F85">
        <w:rPr>
          <w:rFonts w:ascii="GHEA Grapalat" w:hAnsi="GHEA Grapalat"/>
          <w:sz w:val="24"/>
          <w:szCs w:val="24"/>
        </w:rPr>
        <w:t>.</w:t>
      </w:r>
      <w:r w:rsidRPr="008F7F85">
        <w:rPr>
          <w:rFonts w:ascii="GHEA Grapalat" w:hAnsi="GHEA Grapalat"/>
          <w:sz w:val="24"/>
          <w:szCs w:val="24"/>
        </w:rPr>
        <w:t xml:space="preserve"> Ընդհանուր գործընթացի երկկողմանի տրանզակցիայի կատարման</w:t>
      </w:r>
      <w:r w:rsidR="00CB6059" w:rsidRPr="008F7F85">
        <w:rPr>
          <w:rFonts w:ascii="GHEA Grapalat" w:hAnsi="GHEA Grapalat"/>
          <w:sz w:val="24"/>
          <w:szCs w:val="24"/>
        </w:rPr>
        <w:t xml:space="preserve"> </w:t>
      </w:r>
      <w:r w:rsidRPr="008F7F85">
        <w:rPr>
          <w:rFonts w:ascii="GHEA Grapalat" w:hAnsi="GHEA Grapalat"/>
          <w:sz w:val="24"/>
          <w:szCs w:val="24"/>
        </w:rPr>
        <w:t>սխեմայի օրինակ</w:t>
      </w:r>
    </w:p>
    <w:sectPr w:rsidR="00686796" w:rsidRPr="008F7F85" w:rsidSect="00577F81">
      <w:type w:val="nextColumn"/>
      <w:pgSz w:w="11900" w:h="16840" w:code="9"/>
      <w:pgMar w:top="1418" w:right="1418" w:bottom="1418" w:left="1418" w:header="426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E6D91" w14:textId="77777777" w:rsidR="00CB41C5" w:rsidRDefault="00CB41C5" w:rsidP="00AF0BF7">
      <w:r>
        <w:separator/>
      </w:r>
    </w:p>
  </w:endnote>
  <w:endnote w:type="continuationSeparator" w:id="0">
    <w:p w14:paraId="3F7ED176" w14:textId="77777777" w:rsidR="00CB41C5" w:rsidRDefault="00CB41C5" w:rsidP="00AF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6841" w14:textId="77777777" w:rsidR="00CB41C5" w:rsidRDefault="00CB41C5"/>
  </w:footnote>
  <w:footnote w:type="continuationSeparator" w:id="0">
    <w:p w14:paraId="482EFF68" w14:textId="77777777" w:rsidR="00CB41C5" w:rsidRDefault="00CB4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1444"/>
      <w:docPartObj>
        <w:docPartGallery w:val="Page Numbers (Top of Page)"/>
        <w:docPartUnique/>
      </w:docPartObj>
    </w:sdtPr>
    <w:sdtContent>
      <w:p w14:paraId="54474FCC" w14:textId="77777777" w:rsidR="00004546" w:rsidRDefault="00B51DCB">
        <w:pPr>
          <w:pStyle w:val="Header"/>
          <w:jc w:val="center"/>
        </w:pPr>
        <w:r w:rsidRPr="00004546">
          <w:rPr>
            <w:rFonts w:ascii="Sylfaen" w:hAnsi="Sylfaen"/>
          </w:rPr>
          <w:fldChar w:fldCharType="begin"/>
        </w:r>
        <w:r w:rsidR="00004546" w:rsidRPr="00004546">
          <w:rPr>
            <w:rFonts w:ascii="Sylfaen" w:hAnsi="Sylfaen"/>
          </w:rPr>
          <w:instrText xml:space="preserve"> PAGE   \* MERGEFORMAT </w:instrText>
        </w:r>
        <w:r w:rsidRPr="00004546">
          <w:rPr>
            <w:rFonts w:ascii="Sylfaen" w:hAnsi="Sylfaen"/>
          </w:rPr>
          <w:fldChar w:fldCharType="separate"/>
        </w:r>
        <w:r w:rsidR="008F7F85">
          <w:rPr>
            <w:rFonts w:ascii="Sylfaen" w:hAnsi="Sylfaen"/>
            <w:noProof/>
          </w:rPr>
          <w:t>84</w:t>
        </w:r>
        <w:r w:rsidRPr="00004546">
          <w:rPr>
            <w:rFonts w:ascii="Sylfaen" w:hAnsi="Sylfae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1448"/>
      <w:docPartObj>
        <w:docPartGallery w:val="Page Numbers (Top of Page)"/>
        <w:docPartUnique/>
      </w:docPartObj>
    </w:sdtPr>
    <w:sdtContent>
      <w:p w14:paraId="2E851DD0" w14:textId="77777777" w:rsidR="00004546" w:rsidRDefault="00B51DCB">
        <w:pPr>
          <w:pStyle w:val="Header"/>
          <w:jc w:val="center"/>
        </w:pPr>
        <w:r w:rsidRPr="00004546">
          <w:rPr>
            <w:rFonts w:ascii="Sylfaen" w:hAnsi="Sylfaen"/>
          </w:rPr>
          <w:fldChar w:fldCharType="begin"/>
        </w:r>
        <w:r w:rsidR="00004546" w:rsidRPr="00004546">
          <w:rPr>
            <w:rFonts w:ascii="Sylfaen" w:hAnsi="Sylfaen"/>
          </w:rPr>
          <w:instrText xml:space="preserve"> PAGE   \* MERGEFORMAT </w:instrText>
        </w:r>
        <w:r w:rsidRPr="00004546">
          <w:rPr>
            <w:rFonts w:ascii="Sylfaen" w:hAnsi="Sylfaen"/>
          </w:rPr>
          <w:fldChar w:fldCharType="separate"/>
        </w:r>
        <w:r w:rsidR="008F7F85">
          <w:rPr>
            <w:rFonts w:ascii="Sylfaen" w:hAnsi="Sylfaen"/>
            <w:noProof/>
          </w:rPr>
          <w:t>3</w:t>
        </w:r>
        <w:r w:rsidRPr="00004546">
          <w:rPr>
            <w:rFonts w:ascii="Sylfaen" w:hAnsi="Sylfaen"/>
          </w:rPr>
          <w:fldChar w:fldCharType="end"/>
        </w:r>
      </w:p>
    </w:sdtContent>
  </w:sdt>
  <w:p w14:paraId="43D57D2B" w14:textId="77777777" w:rsidR="00004546" w:rsidRPr="003921F4" w:rsidRDefault="00004546" w:rsidP="00392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8EC"/>
    <w:multiLevelType w:val="multilevel"/>
    <w:tmpl w:val="5C62B968"/>
    <w:lvl w:ilvl="0">
      <w:start w:val="6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5F5A4C"/>
    <w:multiLevelType w:val="multilevel"/>
    <w:tmpl w:val="C8FE758A"/>
    <w:lvl w:ilvl="0"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D2FFB"/>
    <w:multiLevelType w:val="multilevel"/>
    <w:tmpl w:val="F62459C2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1D0A4D"/>
    <w:multiLevelType w:val="multilevel"/>
    <w:tmpl w:val="CC6615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460438"/>
    <w:multiLevelType w:val="multilevel"/>
    <w:tmpl w:val="17A44870"/>
    <w:lvl w:ilvl="0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E579E8"/>
    <w:multiLevelType w:val="multilevel"/>
    <w:tmpl w:val="046287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FA13AC"/>
    <w:multiLevelType w:val="multilevel"/>
    <w:tmpl w:val="CDC241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866DC2"/>
    <w:multiLevelType w:val="multilevel"/>
    <w:tmpl w:val="22CC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BF1E84"/>
    <w:multiLevelType w:val="multilevel"/>
    <w:tmpl w:val="E604E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GB" w:eastAsia="en-GB" w:bidi="en-GB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C82941"/>
    <w:multiLevelType w:val="multilevel"/>
    <w:tmpl w:val="DD905F22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D955DB"/>
    <w:multiLevelType w:val="multilevel"/>
    <w:tmpl w:val="DD9E8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05B65"/>
    <w:multiLevelType w:val="multilevel"/>
    <w:tmpl w:val="058E6ECC"/>
    <w:lvl w:ilvl="0">
      <w:start w:val="8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0174904">
    <w:abstractNumId w:val="7"/>
  </w:num>
  <w:num w:numId="2" w16cid:durableId="1763837374">
    <w:abstractNumId w:val="8"/>
  </w:num>
  <w:num w:numId="3" w16cid:durableId="890576178">
    <w:abstractNumId w:val="1"/>
  </w:num>
  <w:num w:numId="4" w16cid:durableId="2056538755">
    <w:abstractNumId w:val="6"/>
  </w:num>
  <w:num w:numId="5" w16cid:durableId="205024261">
    <w:abstractNumId w:val="4"/>
  </w:num>
  <w:num w:numId="6" w16cid:durableId="2029675037">
    <w:abstractNumId w:val="5"/>
  </w:num>
  <w:num w:numId="7" w16cid:durableId="1831604160">
    <w:abstractNumId w:val="0"/>
  </w:num>
  <w:num w:numId="8" w16cid:durableId="1987515529">
    <w:abstractNumId w:val="3"/>
  </w:num>
  <w:num w:numId="9" w16cid:durableId="1627809898">
    <w:abstractNumId w:val="2"/>
  </w:num>
  <w:num w:numId="10" w16cid:durableId="720521199">
    <w:abstractNumId w:val="9"/>
  </w:num>
  <w:num w:numId="11" w16cid:durableId="1322468390">
    <w:abstractNumId w:val="11"/>
  </w:num>
  <w:num w:numId="12" w16cid:durableId="8409668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16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BF7"/>
    <w:rsid w:val="000019B5"/>
    <w:rsid w:val="000036B4"/>
    <w:rsid w:val="000043A8"/>
    <w:rsid w:val="00004546"/>
    <w:rsid w:val="00004827"/>
    <w:rsid w:val="00005F7D"/>
    <w:rsid w:val="0001379D"/>
    <w:rsid w:val="0001393C"/>
    <w:rsid w:val="000162A9"/>
    <w:rsid w:val="00021586"/>
    <w:rsid w:val="00021858"/>
    <w:rsid w:val="00021FF8"/>
    <w:rsid w:val="0002674F"/>
    <w:rsid w:val="00031D37"/>
    <w:rsid w:val="00032FA1"/>
    <w:rsid w:val="000345AF"/>
    <w:rsid w:val="00040F77"/>
    <w:rsid w:val="000435B3"/>
    <w:rsid w:val="00044259"/>
    <w:rsid w:val="0004534D"/>
    <w:rsid w:val="00054F53"/>
    <w:rsid w:val="00054F68"/>
    <w:rsid w:val="0005603E"/>
    <w:rsid w:val="000567AB"/>
    <w:rsid w:val="00060023"/>
    <w:rsid w:val="00063B4D"/>
    <w:rsid w:val="00066ED2"/>
    <w:rsid w:val="000706C4"/>
    <w:rsid w:val="000731DD"/>
    <w:rsid w:val="00077C06"/>
    <w:rsid w:val="00080183"/>
    <w:rsid w:val="00084553"/>
    <w:rsid w:val="00086141"/>
    <w:rsid w:val="00094A13"/>
    <w:rsid w:val="00095D10"/>
    <w:rsid w:val="000970B3"/>
    <w:rsid w:val="000A0DB3"/>
    <w:rsid w:val="000A310B"/>
    <w:rsid w:val="000A42CD"/>
    <w:rsid w:val="000A42EC"/>
    <w:rsid w:val="000A56C1"/>
    <w:rsid w:val="000A6680"/>
    <w:rsid w:val="000A768C"/>
    <w:rsid w:val="000B0D7F"/>
    <w:rsid w:val="000B11C7"/>
    <w:rsid w:val="000B26FC"/>
    <w:rsid w:val="000B4532"/>
    <w:rsid w:val="000B45F1"/>
    <w:rsid w:val="000C48B3"/>
    <w:rsid w:val="000C6414"/>
    <w:rsid w:val="000C708E"/>
    <w:rsid w:val="000D4F48"/>
    <w:rsid w:val="000E1284"/>
    <w:rsid w:val="000E443B"/>
    <w:rsid w:val="000E6549"/>
    <w:rsid w:val="000E65D3"/>
    <w:rsid w:val="000F4473"/>
    <w:rsid w:val="000F45C7"/>
    <w:rsid w:val="000F4920"/>
    <w:rsid w:val="000F7BC4"/>
    <w:rsid w:val="00101737"/>
    <w:rsid w:val="00103CE0"/>
    <w:rsid w:val="00110D78"/>
    <w:rsid w:val="001123E3"/>
    <w:rsid w:val="00114C7C"/>
    <w:rsid w:val="00114E91"/>
    <w:rsid w:val="001225F0"/>
    <w:rsid w:val="00123544"/>
    <w:rsid w:val="001267A4"/>
    <w:rsid w:val="001345C2"/>
    <w:rsid w:val="0013741E"/>
    <w:rsid w:val="001379D6"/>
    <w:rsid w:val="00140733"/>
    <w:rsid w:val="00140E91"/>
    <w:rsid w:val="00142660"/>
    <w:rsid w:val="001433B5"/>
    <w:rsid w:val="001463B4"/>
    <w:rsid w:val="00152633"/>
    <w:rsid w:val="001546FB"/>
    <w:rsid w:val="001657F9"/>
    <w:rsid w:val="0016604D"/>
    <w:rsid w:val="00167AB4"/>
    <w:rsid w:val="00171364"/>
    <w:rsid w:val="00172293"/>
    <w:rsid w:val="00175BE4"/>
    <w:rsid w:val="00180919"/>
    <w:rsid w:val="00180FCD"/>
    <w:rsid w:val="00182C9A"/>
    <w:rsid w:val="001833A4"/>
    <w:rsid w:val="001833F6"/>
    <w:rsid w:val="001854E3"/>
    <w:rsid w:val="00191D82"/>
    <w:rsid w:val="0019285B"/>
    <w:rsid w:val="00194371"/>
    <w:rsid w:val="00194E21"/>
    <w:rsid w:val="00197F79"/>
    <w:rsid w:val="001A0D1A"/>
    <w:rsid w:val="001A1083"/>
    <w:rsid w:val="001A1A40"/>
    <w:rsid w:val="001A20B1"/>
    <w:rsid w:val="001A558B"/>
    <w:rsid w:val="001B052C"/>
    <w:rsid w:val="001B389B"/>
    <w:rsid w:val="001B70AF"/>
    <w:rsid w:val="001C3911"/>
    <w:rsid w:val="001C3C76"/>
    <w:rsid w:val="001C4317"/>
    <w:rsid w:val="001C5E6B"/>
    <w:rsid w:val="001D1417"/>
    <w:rsid w:val="001D43A0"/>
    <w:rsid w:val="001E17A3"/>
    <w:rsid w:val="001E6B02"/>
    <w:rsid w:val="001F0938"/>
    <w:rsid w:val="001F650A"/>
    <w:rsid w:val="001F7433"/>
    <w:rsid w:val="001F7771"/>
    <w:rsid w:val="00202BE1"/>
    <w:rsid w:val="00203965"/>
    <w:rsid w:val="00210B7C"/>
    <w:rsid w:val="00210CE3"/>
    <w:rsid w:val="00210DAA"/>
    <w:rsid w:val="00213714"/>
    <w:rsid w:val="002171BF"/>
    <w:rsid w:val="00217361"/>
    <w:rsid w:val="00221E79"/>
    <w:rsid w:val="00222B31"/>
    <w:rsid w:val="002256EB"/>
    <w:rsid w:val="00227D30"/>
    <w:rsid w:val="00233D4D"/>
    <w:rsid w:val="002511A0"/>
    <w:rsid w:val="00254745"/>
    <w:rsid w:val="00256288"/>
    <w:rsid w:val="002570BC"/>
    <w:rsid w:val="00263AD9"/>
    <w:rsid w:val="00264E9E"/>
    <w:rsid w:val="002655C3"/>
    <w:rsid w:val="00275C9F"/>
    <w:rsid w:val="00281499"/>
    <w:rsid w:val="00282176"/>
    <w:rsid w:val="00283F89"/>
    <w:rsid w:val="00293B08"/>
    <w:rsid w:val="002A0E2E"/>
    <w:rsid w:val="002A187A"/>
    <w:rsid w:val="002A1CB0"/>
    <w:rsid w:val="002B14F1"/>
    <w:rsid w:val="002B2DB2"/>
    <w:rsid w:val="002B6185"/>
    <w:rsid w:val="002C41FE"/>
    <w:rsid w:val="002C6AA6"/>
    <w:rsid w:val="002D01EB"/>
    <w:rsid w:val="002D1DB2"/>
    <w:rsid w:val="002D500A"/>
    <w:rsid w:val="002D6BDD"/>
    <w:rsid w:val="002E0B18"/>
    <w:rsid w:val="002E112F"/>
    <w:rsid w:val="002E1ADF"/>
    <w:rsid w:val="002E38D1"/>
    <w:rsid w:val="002E492A"/>
    <w:rsid w:val="002E520E"/>
    <w:rsid w:val="002E6A42"/>
    <w:rsid w:val="002E741A"/>
    <w:rsid w:val="002F44F7"/>
    <w:rsid w:val="002F4BC7"/>
    <w:rsid w:val="002F5B82"/>
    <w:rsid w:val="0030138A"/>
    <w:rsid w:val="003103BB"/>
    <w:rsid w:val="00314A57"/>
    <w:rsid w:val="0032130B"/>
    <w:rsid w:val="003217F2"/>
    <w:rsid w:val="00324157"/>
    <w:rsid w:val="00333676"/>
    <w:rsid w:val="003361C5"/>
    <w:rsid w:val="00337097"/>
    <w:rsid w:val="003455A6"/>
    <w:rsid w:val="0034711D"/>
    <w:rsid w:val="00347F62"/>
    <w:rsid w:val="00353710"/>
    <w:rsid w:val="00353721"/>
    <w:rsid w:val="00353A10"/>
    <w:rsid w:val="00354EB3"/>
    <w:rsid w:val="003618A0"/>
    <w:rsid w:val="0036755A"/>
    <w:rsid w:val="003722D8"/>
    <w:rsid w:val="0037668F"/>
    <w:rsid w:val="003767CC"/>
    <w:rsid w:val="003815CC"/>
    <w:rsid w:val="00385DC0"/>
    <w:rsid w:val="00386C3D"/>
    <w:rsid w:val="003877BC"/>
    <w:rsid w:val="00390D8E"/>
    <w:rsid w:val="003921F4"/>
    <w:rsid w:val="0039352C"/>
    <w:rsid w:val="003A0078"/>
    <w:rsid w:val="003A543B"/>
    <w:rsid w:val="003A7F42"/>
    <w:rsid w:val="003B6699"/>
    <w:rsid w:val="003B6981"/>
    <w:rsid w:val="003B7B9F"/>
    <w:rsid w:val="003C0CE3"/>
    <w:rsid w:val="003C1B9E"/>
    <w:rsid w:val="003C238F"/>
    <w:rsid w:val="003C3AFC"/>
    <w:rsid w:val="003C4AC0"/>
    <w:rsid w:val="003C6897"/>
    <w:rsid w:val="003C7FEE"/>
    <w:rsid w:val="003D08D3"/>
    <w:rsid w:val="003D47EB"/>
    <w:rsid w:val="003D74D1"/>
    <w:rsid w:val="003E05BE"/>
    <w:rsid w:val="003E0E9E"/>
    <w:rsid w:val="003E155F"/>
    <w:rsid w:val="003E58F9"/>
    <w:rsid w:val="003E5AB4"/>
    <w:rsid w:val="003E7224"/>
    <w:rsid w:val="003E7E85"/>
    <w:rsid w:val="003F22D2"/>
    <w:rsid w:val="003F3669"/>
    <w:rsid w:val="003F5A1C"/>
    <w:rsid w:val="003F5BF8"/>
    <w:rsid w:val="004039D0"/>
    <w:rsid w:val="00404050"/>
    <w:rsid w:val="0040678A"/>
    <w:rsid w:val="0041027E"/>
    <w:rsid w:val="00410946"/>
    <w:rsid w:val="00416EF6"/>
    <w:rsid w:val="00417373"/>
    <w:rsid w:val="00420710"/>
    <w:rsid w:val="00420E3B"/>
    <w:rsid w:val="00421A56"/>
    <w:rsid w:val="00422EFB"/>
    <w:rsid w:val="0042347B"/>
    <w:rsid w:val="00423C63"/>
    <w:rsid w:val="00424089"/>
    <w:rsid w:val="004268E2"/>
    <w:rsid w:val="004313C5"/>
    <w:rsid w:val="004313D1"/>
    <w:rsid w:val="0043233E"/>
    <w:rsid w:val="00432C09"/>
    <w:rsid w:val="00436A80"/>
    <w:rsid w:val="0044080F"/>
    <w:rsid w:val="004453D8"/>
    <w:rsid w:val="0044601D"/>
    <w:rsid w:val="00446CFB"/>
    <w:rsid w:val="0044736A"/>
    <w:rsid w:val="00447716"/>
    <w:rsid w:val="00451782"/>
    <w:rsid w:val="00452D28"/>
    <w:rsid w:val="00457C43"/>
    <w:rsid w:val="004617DD"/>
    <w:rsid w:val="00464A26"/>
    <w:rsid w:val="0047115B"/>
    <w:rsid w:val="0047166A"/>
    <w:rsid w:val="004734D1"/>
    <w:rsid w:val="0047607C"/>
    <w:rsid w:val="00476267"/>
    <w:rsid w:val="00480807"/>
    <w:rsid w:val="0048083E"/>
    <w:rsid w:val="00484848"/>
    <w:rsid w:val="004870FD"/>
    <w:rsid w:val="00487D98"/>
    <w:rsid w:val="004903F4"/>
    <w:rsid w:val="00494D3E"/>
    <w:rsid w:val="0049530B"/>
    <w:rsid w:val="00496E95"/>
    <w:rsid w:val="004979EE"/>
    <w:rsid w:val="004A0070"/>
    <w:rsid w:val="004A2FE7"/>
    <w:rsid w:val="004A3D29"/>
    <w:rsid w:val="004B01D6"/>
    <w:rsid w:val="004B0878"/>
    <w:rsid w:val="004B338B"/>
    <w:rsid w:val="004B423A"/>
    <w:rsid w:val="004B497B"/>
    <w:rsid w:val="004B74B1"/>
    <w:rsid w:val="004B7987"/>
    <w:rsid w:val="004C1B5F"/>
    <w:rsid w:val="004C23EE"/>
    <w:rsid w:val="004C409C"/>
    <w:rsid w:val="004C4E73"/>
    <w:rsid w:val="004C4F37"/>
    <w:rsid w:val="004C5292"/>
    <w:rsid w:val="004C5928"/>
    <w:rsid w:val="004C7A8C"/>
    <w:rsid w:val="004D2639"/>
    <w:rsid w:val="004D2795"/>
    <w:rsid w:val="004D33CD"/>
    <w:rsid w:val="004D3DB1"/>
    <w:rsid w:val="004E21B2"/>
    <w:rsid w:val="004E4265"/>
    <w:rsid w:val="004E46A9"/>
    <w:rsid w:val="004E5BEF"/>
    <w:rsid w:val="004E623D"/>
    <w:rsid w:val="004E6287"/>
    <w:rsid w:val="004E7353"/>
    <w:rsid w:val="004F538B"/>
    <w:rsid w:val="00500911"/>
    <w:rsid w:val="005024D0"/>
    <w:rsid w:val="00502A39"/>
    <w:rsid w:val="00511BD2"/>
    <w:rsid w:val="00511E81"/>
    <w:rsid w:val="00520645"/>
    <w:rsid w:val="00520F0E"/>
    <w:rsid w:val="00521426"/>
    <w:rsid w:val="00521965"/>
    <w:rsid w:val="005245DE"/>
    <w:rsid w:val="0052726F"/>
    <w:rsid w:val="00531021"/>
    <w:rsid w:val="0053361A"/>
    <w:rsid w:val="00533CD4"/>
    <w:rsid w:val="00540404"/>
    <w:rsid w:val="00542273"/>
    <w:rsid w:val="005434BB"/>
    <w:rsid w:val="00543E2E"/>
    <w:rsid w:val="00544253"/>
    <w:rsid w:val="0054585E"/>
    <w:rsid w:val="00552FB8"/>
    <w:rsid w:val="005565DC"/>
    <w:rsid w:val="00556FFE"/>
    <w:rsid w:val="0055785D"/>
    <w:rsid w:val="00565456"/>
    <w:rsid w:val="005662E2"/>
    <w:rsid w:val="0057025B"/>
    <w:rsid w:val="005748A2"/>
    <w:rsid w:val="005761B1"/>
    <w:rsid w:val="00577F81"/>
    <w:rsid w:val="00584FB4"/>
    <w:rsid w:val="00592BB1"/>
    <w:rsid w:val="00596554"/>
    <w:rsid w:val="00596E17"/>
    <w:rsid w:val="005A34D6"/>
    <w:rsid w:val="005B0266"/>
    <w:rsid w:val="005B430D"/>
    <w:rsid w:val="005B6C3F"/>
    <w:rsid w:val="005B797A"/>
    <w:rsid w:val="005C3856"/>
    <w:rsid w:val="005C3EED"/>
    <w:rsid w:val="005C4ABB"/>
    <w:rsid w:val="005C4C9A"/>
    <w:rsid w:val="005C4CA8"/>
    <w:rsid w:val="005C7600"/>
    <w:rsid w:val="005D12E2"/>
    <w:rsid w:val="005D2E69"/>
    <w:rsid w:val="005D3437"/>
    <w:rsid w:val="005D35B2"/>
    <w:rsid w:val="005D6A04"/>
    <w:rsid w:val="005E005F"/>
    <w:rsid w:val="005E5CA8"/>
    <w:rsid w:val="005F413F"/>
    <w:rsid w:val="005F5A10"/>
    <w:rsid w:val="00601BEF"/>
    <w:rsid w:val="006106A4"/>
    <w:rsid w:val="0061120C"/>
    <w:rsid w:val="00614E41"/>
    <w:rsid w:val="00617EAD"/>
    <w:rsid w:val="00620EDF"/>
    <w:rsid w:val="006220DB"/>
    <w:rsid w:val="00622196"/>
    <w:rsid w:val="00623D82"/>
    <w:rsid w:val="00626C36"/>
    <w:rsid w:val="006312BA"/>
    <w:rsid w:val="00631CCD"/>
    <w:rsid w:val="00632225"/>
    <w:rsid w:val="00632D9C"/>
    <w:rsid w:val="006332A4"/>
    <w:rsid w:val="00633A19"/>
    <w:rsid w:val="006345F0"/>
    <w:rsid w:val="00640DF3"/>
    <w:rsid w:val="0064471F"/>
    <w:rsid w:val="0064495D"/>
    <w:rsid w:val="00651B53"/>
    <w:rsid w:val="00657879"/>
    <w:rsid w:val="00657F0E"/>
    <w:rsid w:val="00661F8B"/>
    <w:rsid w:val="006624B5"/>
    <w:rsid w:val="006637A7"/>
    <w:rsid w:val="00663917"/>
    <w:rsid w:val="00665614"/>
    <w:rsid w:val="00665DFE"/>
    <w:rsid w:val="006711B2"/>
    <w:rsid w:val="0067156E"/>
    <w:rsid w:val="0067636E"/>
    <w:rsid w:val="00677CBF"/>
    <w:rsid w:val="00686796"/>
    <w:rsid w:val="00690E8D"/>
    <w:rsid w:val="00690F0D"/>
    <w:rsid w:val="0069515E"/>
    <w:rsid w:val="00696B09"/>
    <w:rsid w:val="006A060F"/>
    <w:rsid w:val="006A3AC5"/>
    <w:rsid w:val="006A444D"/>
    <w:rsid w:val="006B11E4"/>
    <w:rsid w:val="006B1CC1"/>
    <w:rsid w:val="006B392D"/>
    <w:rsid w:val="006B6C25"/>
    <w:rsid w:val="006C3005"/>
    <w:rsid w:val="006C4F3A"/>
    <w:rsid w:val="006C6109"/>
    <w:rsid w:val="006D1FBA"/>
    <w:rsid w:val="006D2993"/>
    <w:rsid w:val="006D3A04"/>
    <w:rsid w:val="006D4538"/>
    <w:rsid w:val="006D456F"/>
    <w:rsid w:val="006D4E68"/>
    <w:rsid w:val="006E032B"/>
    <w:rsid w:val="006E14A0"/>
    <w:rsid w:val="006E3191"/>
    <w:rsid w:val="006E638B"/>
    <w:rsid w:val="006E765C"/>
    <w:rsid w:val="006F0093"/>
    <w:rsid w:val="006F1D85"/>
    <w:rsid w:val="006F266C"/>
    <w:rsid w:val="006F2CE8"/>
    <w:rsid w:val="00704EDC"/>
    <w:rsid w:val="00711C35"/>
    <w:rsid w:val="00720417"/>
    <w:rsid w:val="00723B5C"/>
    <w:rsid w:val="00730E46"/>
    <w:rsid w:val="007319D5"/>
    <w:rsid w:val="007319E0"/>
    <w:rsid w:val="007324C2"/>
    <w:rsid w:val="00735E62"/>
    <w:rsid w:val="0073722B"/>
    <w:rsid w:val="00737E67"/>
    <w:rsid w:val="00740191"/>
    <w:rsid w:val="007429D0"/>
    <w:rsid w:val="00743C41"/>
    <w:rsid w:val="00744567"/>
    <w:rsid w:val="007449FD"/>
    <w:rsid w:val="00745BF2"/>
    <w:rsid w:val="0074619E"/>
    <w:rsid w:val="00752122"/>
    <w:rsid w:val="00753BD9"/>
    <w:rsid w:val="007554A5"/>
    <w:rsid w:val="00756C65"/>
    <w:rsid w:val="00757FFA"/>
    <w:rsid w:val="00760086"/>
    <w:rsid w:val="007600C0"/>
    <w:rsid w:val="00761AE0"/>
    <w:rsid w:val="00763726"/>
    <w:rsid w:val="0076590A"/>
    <w:rsid w:val="0077301C"/>
    <w:rsid w:val="007730FE"/>
    <w:rsid w:val="007803BF"/>
    <w:rsid w:val="007858E0"/>
    <w:rsid w:val="00790527"/>
    <w:rsid w:val="007917E8"/>
    <w:rsid w:val="00791BE4"/>
    <w:rsid w:val="00794587"/>
    <w:rsid w:val="007948DA"/>
    <w:rsid w:val="00797C8D"/>
    <w:rsid w:val="00797EF7"/>
    <w:rsid w:val="007A02FA"/>
    <w:rsid w:val="007A176B"/>
    <w:rsid w:val="007A5FFC"/>
    <w:rsid w:val="007A6317"/>
    <w:rsid w:val="007B29EE"/>
    <w:rsid w:val="007B6AE5"/>
    <w:rsid w:val="007C038E"/>
    <w:rsid w:val="007C081D"/>
    <w:rsid w:val="007C2AAB"/>
    <w:rsid w:val="007D6C16"/>
    <w:rsid w:val="007D7494"/>
    <w:rsid w:val="007E12E8"/>
    <w:rsid w:val="007E5584"/>
    <w:rsid w:val="007E615F"/>
    <w:rsid w:val="007E6BD6"/>
    <w:rsid w:val="007F0B68"/>
    <w:rsid w:val="007F10F5"/>
    <w:rsid w:val="007F7AAB"/>
    <w:rsid w:val="008002BE"/>
    <w:rsid w:val="00800626"/>
    <w:rsid w:val="00805B48"/>
    <w:rsid w:val="00814C08"/>
    <w:rsid w:val="00817C33"/>
    <w:rsid w:val="0082383A"/>
    <w:rsid w:val="00827C25"/>
    <w:rsid w:val="0084457B"/>
    <w:rsid w:val="00844B92"/>
    <w:rsid w:val="00850AE1"/>
    <w:rsid w:val="00853997"/>
    <w:rsid w:val="0085472A"/>
    <w:rsid w:val="00854BFB"/>
    <w:rsid w:val="008559FF"/>
    <w:rsid w:val="00863BE2"/>
    <w:rsid w:val="00865984"/>
    <w:rsid w:val="0086609F"/>
    <w:rsid w:val="00870142"/>
    <w:rsid w:val="00872939"/>
    <w:rsid w:val="008804DB"/>
    <w:rsid w:val="00880954"/>
    <w:rsid w:val="0088485C"/>
    <w:rsid w:val="008873B5"/>
    <w:rsid w:val="00892D83"/>
    <w:rsid w:val="00895FF5"/>
    <w:rsid w:val="008A5496"/>
    <w:rsid w:val="008B2999"/>
    <w:rsid w:val="008B3903"/>
    <w:rsid w:val="008B5368"/>
    <w:rsid w:val="008B6803"/>
    <w:rsid w:val="008B69D4"/>
    <w:rsid w:val="008C3978"/>
    <w:rsid w:val="008C4D1E"/>
    <w:rsid w:val="008C6D52"/>
    <w:rsid w:val="008D1BB5"/>
    <w:rsid w:val="008D53D7"/>
    <w:rsid w:val="008D6ECB"/>
    <w:rsid w:val="008E04A7"/>
    <w:rsid w:val="008F37E5"/>
    <w:rsid w:val="008F51E1"/>
    <w:rsid w:val="008F7767"/>
    <w:rsid w:val="008F7A68"/>
    <w:rsid w:val="008F7F85"/>
    <w:rsid w:val="00900F82"/>
    <w:rsid w:val="00902CED"/>
    <w:rsid w:val="00907455"/>
    <w:rsid w:val="00912D67"/>
    <w:rsid w:val="00915C94"/>
    <w:rsid w:val="00916E1C"/>
    <w:rsid w:val="00916EAF"/>
    <w:rsid w:val="00922341"/>
    <w:rsid w:val="00924F8D"/>
    <w:rsid w:val="0092788C"/>
    <w:rsid w:val="00935E07"/>
    <w:rsid w:val="00940EC6"/>
    <w:rsid w:val="00940F9E"/>
    <w:rsid w:val="00942697"/>
    <w:rsid w:val="009426C4"/>
    <w:rsid w:val="0095102C"/>
    <w:rsid w:val="009536DD"/>
    <w:rsid w:val="0095644B"/>
    <w:rsid w:val="00956A34"/>
    <w:rsid w:val="00957997"/>
    <w:rsid w:val="00962C99"/>
    <w:rsid w:val="00965047"/>
    <w:rsid w:val="009666E8"/>
    <w:rsid w:val="00966701"/>
    <w:rsid w:val="0096704A"/>
    <w:rsid w:val="009703D0"/>
    <w:rsid w:val="00974204"/>
    <w:rsid w:val="009754DA"/>
    <w:rsid w:val="00975A34"/>
    <w:rsid w:val="009808E9"/>
    <w:rsid w:val="00982921"/>
    <w:rsid w:val="009832DC"/>
    <w:rsid w:val="0098385B"/>
    <w:rsid w:val="0098386A"/>
    <w:rsid w:val="00984D88"/>
    <w:rsid w:val="009869EC"/>
    <w:rsid w:val="00990039"/>
    <w:rsid w:val="0099069F"/>
    <w:rsid w:val="009906B6"/>
    <w:rsid w:val="009910CE"/>
    <w:rsid w:val="009926AD"/>
    <w:rsid w:val="00996FCF"/>
    <w:rsid w:val="009A0D45"/>
    <w:rsid w:val="009A5E68"/>
    <w:rsid w:val="009A74B1"/>
    <w:rsid w:val="009A7A5D"/>
    <w:rsid w:val="009B43F1"/>
    <w:rsid w:val="009B48E9"/>
    <w:rsid w:val="009B5505"/>
    <w:rsid w:val="009B6173"/>
    <w:rsid w:val="009B77DF"/>
    <w:rsid w:val="009C01EA"/>
    <w:rsid w:val="009C04CB"/>
    <w:rsid w:val="009C04E6"/>
    <w:rsid w:val="009C0D67"/>
    <w:rsid w:val="009C2420"/>
    <w:rsid w:val="009D4A56"/>
    <w:rsid w:val="009D4DBE"/>
    <w:rsid w:val="009E087B"/>
    <w:rsid w:val="009E2077"/>
    <w:rsid w:val="009E48FF"/>
    <w:rsid w:val="009E4EC8"/>
    <w:rsid w:val="009F0A0F"/>
    <w:rsid w:val="009F1051"/>
    <w:rsid w:val="009F7581"/>
    <w:rsid w:val="00A04D8C"/>
    <w:rsid w:val="00A05ED7"/>
    <w:rsid w:val="00A10642"/>
    <w:rsid w:val="00A1403C"/>
    <w:rsid w:val="00A14053"/>
    <w:rsid w:val="00A21DB9"/>
    <w:rsid w:val="00A24C2D"/>
    <w:rsid w:val="00A25E20"/>
    <w:rsid w:val="00A3057A"/>
    <w:rsid w:val="00A33762"/>
    <w:rsid w:val="00A34566"/>
    <w:rsid w:val="00A42670"/>
    <w:rsid w:val="00A44C8E"/>
    <w:rsid w:val="00A51BAA"/>
    <w:rsid w:val="00A52522"/>
    <w:rsid w:val="00A54D8D"/>
    <w:rsid w:val="00A566FA"/>
    <w:rsid w:val="00A605B5"/>
    <w:rsid w:val="00A61032"/>
    <w:rsid w:val="00A61D20"/>
    <w:rsid w:val="00A67108"/>
    <w:rsid w:val="00A70416"/>
    <w:rsid w:val="00A75BB7"/>
    <w:rsid w:val="00A77615"/>
    <w:rsid w:val="00A81A49"/>
    <w:rsid w:val="00A837FD"/>
    <w:rsid w:val="00A83A88"/>
    <w:rsid w:val="00A90C68"/>
    <w:rsid w:val="00A93074"/>
    <w:rsid w:val="00A94387"/>
    <w:rsid w:val="00A9465D"/>
    <w:rsid w:val="00AA3666"/>
    <w:rsid w:val="00AA5AED"/>
    <w:rsid w:val="00AA6077"/>
    <w:rsid w:val="00AA6813"/>
    <w:rsid w:val="00AB23F3"/>
    <w:rsid w:val="00AB41B4"/>
    <w:rsid w:val="00AC0F68"/>
    <w:rsid w:val="00AC1223"/>
    <w:rsid w:val="00AC1D4B"/>
    <w:rsid w:val="00AC3545"/>
    <w:rsid w:val="00AC5ECA"/>
    <w:rsid w:val="00AD2B23"/>
    <w:rsid w:val="00AD33C9"/>
    <w:rsid w:val="00AD40C3"/>
    <w:rsid w:val="00AD45AC"/>
    <w:rsid w:val="00AD5780"/>
    <w:rsid w:val="00AD7FD9"/>
    <w:rsid w:val="00AE1B3A"/>
    <w:rsid w:val="00AE3D46"/>
    <w:rsid w:val="00AF0BF7"/>
    <w:rsid w:val="00AF2EF5"/>
    <w:rsid w:val="00AF4A74"/>
    <w:rsid w:val="00AF4AA3"/>
    <w:rsid w:val="00AF5D30"/>
    <w:rsid w:val="00AF7D11"/>
    <w:rsid w:val="00B0071C"/>
    <w:rsid w:val="00B030E5"/>
    <w:rsid w:val="00B117EA"/>
    <w:rsid w:val="00B11D22"/>
    <w:rsid w:val="00B12B45"/>
    <w:rsid w:val="00B16262"/>
    <w:rsid w:val="00B215AD"/>
    <w:rsid w:val="00B223C9"/>
    <w:rsid w:val="00B236EF"/>
    <w:rsid w:val="00B2484C"/>
    <w:rsid w:val="00B2505E"/>
    <w:rsid w:val="00B2633A"/>
    <w:rsid w:val="00B40D2F"/>
    <w:rsid w:val="00B40D7F"/>
    <w:rsid w:val="00B4136C"/>
    <w:rsid w:val="00B41E39"/>
    <w:rsid w:val="00B42BB8"/>
    <w:rsid w:val="00B42BD6"/>
    <w:rsid w:val="00B44220"/>
    <w:rsid w:val="00B45FE5"/>
    <w:rsid w:val="00B46538"/>
    <w:rsid w:val="00B51DCB"/>
    <w:rsid w:val="00B52A72"/>
    <w:rsid w:val="00B54D62"/>
    <w:rsid w:val="00B55AC5"/>
    <w:rsid w:val="00B56980"/>
    <w:rsid w:val="00B56D1C"/>
    <w:rsid w:val="00B56DE2"/>
    <w:rsid w:val="00B643E3"/>
    <w:rsid w:val="00B66231"/>
    <w:rsid w:val="00B6776C"/>
    <w:rsid w:val="00B731C2"/>
    <w:rsid w:val="00B737C1"/>
    <w:rsid w:val="00B744F5"/>
    <w:rsid w:val="00B746DA"/>
    <w:rsid w:val="00B80636"/>
    <w:rsid w:val="00B81BDA"/>
    <w:rsid w:val="00B8565B"/>
    <w:rsid w:val="00B87040"/>
    <w:rsid w:val="00B90C0F"/>
    <w:rsid w:val="00B93FFC"/>
    <w:rsid w:val="00B959F6"/>
    <w:rsid w:val="00B9681F"/>
    <w:rsid w:val="00B97CB1"/>
    <w:rsid w:val="00BA026B"/>
    <w:rsid w:val="00BA0970"/>
    <w:rsid w:val="00BA1254"/>
    <w:rsid w:val="00BA30DD"/>
    <w:rsid w:val="00BB4E7F"/>
    <w:rsid w:val="00BB538A"/>
    <w:rsid w:val="00BB5556"/>
    <w:rsid w:val="00BB59BC"/>
    <w:rsid w:val="00BC3319"/>
    <w:rsid w:val="00BC4BDC"/>
    <w:rsid w:val="00BC5B23"/>
    <w:rsid w:val="00BC7692"/>
    <w:rsid w:val="00BD0271"/>
    <w:rsid w:val="00BD1D8B"/>
    <w:rsid w:val="00BD32FF"/>
    <w:rsid w:val="00BE7773"/>
    <w:rsid w:val="00BE7F4A"/>
    <w:rsid w:val="00C03423"/>
    <w:rsid w:val="00C056B1"/>
    <w:rsid w:val="00C10047"/>
    <w:rsid w:val="00C16DA2"/>
    <w:rsid w:val="00C17DFF"/>
    <w:rsid w:val="00C21EAF"/>
    <w:rsid w:val="00C22D0D"/>
    <w:rsid w:val="00C23BB1"/>
    <w:rsid w:val="00C242D2"/>
    <w:rsid w:val="00C25B28"/>
    <w:rsid w:val="00C265B1"/>
    <w:rsid w:val="00C30523"/>
    <w:rsid w:val="00C34DD6"/>
    <w:rsid w:val="00C34FF3"/>
    <w:rsid w:val="00C361C4"/>
    <w:rsid w:val="00C36EE2"/>
    <w:rsid w:val="00C41560"/>
    <w:rsid w:val="00C502AD"/>
    <w:rsid w:val="00C50DA5"/>
    <w:rsid w:val="00C512E7"/>
    <w:rsid w:val="00C51672"/>
    <w:rsid w:val="00C51F04"/>
    <w:rsid w:val="00C61D0F"/>
    <w:rsid w:val="00C659FC"/>
    <w:rsid w:val="00C66842"/>
    <w:rsid w:val="00C67F88"/>
    <w:rsid w:val="00C718F5"/>
    <w:rsid w:val="00C72FD8"/>
    <w:rsid w:val="00C73216"/>
    <w:rsid w:val="00C747D5"/>
    <w:rsid w:val="00C7491C"/>
    <w:rsid w:val="00C765FF"/>
    <w:rsid w:val="00C803AE"/>
    <w:rsid w:val="00C83B37"/>
    <w:rsid w:val="00C87BA3"/>
    <w:rsid w:val="00C90C7E"/>
    <w:rsid w:val="00C9189C"/>
    <w:rsid w:val="00C91FB4"/>
    <w:rsid w:val="00C925AD"/>
    <w:rsid w:val="00CA162F"/>
    <w:rsid w:val="00CB15E9"/>
    <w:rsid w:val="00CB41C5"/>
    <w:rsid w:val="00CB57BF"/>
    <w:rsid w:val="00CB6059"/>
    <w:rsid w:val="00CB7EEE"/>
    <w:rsid w:val="00CC7395"/>
    <w:rsid w:val="00CC7F8A"/>
    <w:rsid w:val="00CD0EBD"/>
    <w:rsid w:val="00CD12F9"/>
    <w:rsid w:val="00CE08EF"/>
    <w:rsid w:val="00CE55C0"/>
    <w:rsid w:val="00CE682C"/>
    <w:rsid w:val="00CF024B"/>
    <w:rsid w:val="00CF1B8B"/>
    <w:rsid w:val="00CF360A"/>
    <w:rsid w:val="00CF4696"/>
    <w:rsid w:val="00CF46BA"/>
    <w:rsid w:val="00CF53B3"/>
    <w:rsid w:val="00CF559F"/>
    <w:rsid w:val="00CF55E8"/>
    <w:rsid w:val="00D0079B"/>
    <w:rsid w:val="00D02A71"/>
    <w:rsid w:val="00D034AC"/>
    <w:rsid w:val="00D04543"/>
    <w:rsid w:val="00D067C4"/>
    <w:rsid w:val="00D06AC3"/>
    <w:rsid w:val="00D07816"/>
    <w:rsid w:val="00D07CF6"/>
    <w:rsid w:val="00D113BB"/>
    <w:rsid w:val="00D11C2D"/>
    <w:rsid w:val="00D120F4"/>
    <w:rsid w:val="00D17EDF"/>
    <w:rsid w:val="00D20091"/>
    <w:rsid w:val="00D24432"/>
    <w:rsid w:val="00D257E8"/>
    <w:rsid w:val="00D31ABB"/>
    <w:rsid w:val="00D33C0D"/>
    <w:rsid w:val="00D3417C"/>
    <w:rsid w:val="00D442F1"/>
    <w:rsid w:val="00D52CC1"/>
    <w:rsid w:val="00D52FF9"/>
    <w:rsid w:val="00D54DEC"/>
    <w:rsid w:val="00D568DD"/>
    <w:rsid w:val="00D63754"/>
    <w:rsid w:val="00D638D4"/>
    <w:rsid w:val="00D678B2"/>
    <w:rsid w:val="00D70DEE"/>
    <w:rsid w:val="00D71FE4"/>
    <w:rsid w:val="00D73AE2"/>
    <w:rsid w:val="00D7480A"/>
    <w:rsid w:val="00D828BB"/>
    <w:rsid w:val="00D84954"/>
    <w:rsid w:val="00D85C5F"/>
    <w:rsid w:val="00D90E74"/>
    <w:rsid w:val="00DA1E36"/>
    <w:rsid w:val="00DA233F"/>
    <w:rsid w:val="00DA29F0"/>
    <w:rsid w:val="00DA6634"/>
    <w:rsid w:val="00DA7436"/>
    <w:rsid w:val="00DA7766"/>
    <w:rsid w:val="00DB06B5"/>
    <w:rsid w:val="00DB23C1"/>
    <w:rsid w:val="00DC03A2"/>
    <w:rsid w:val="00DC3F92"/>
    <w:rsid w:val="00DC495C"/>
    <w:rsid w:val="00DC50B9"/>
    <w:rsid w:val="00DC6589"/>
    <w:rsid w:val="00DD2AF5"/>
    <w:rsid w:val="00DE27A3"/>
    <w:rsid w:val="00DE3C85"/>
    <w:rsid w:val="00DE5BD6"/>
    <w:rsid w:val="00DE754D"/>
    <w:rsid w:val="00DF12BF"/>
    <w:rsid w:val="00DF4EA1"/>
    <w:rsid w:val="00DF5836"/>
    <w:rsid w:val="00DF6265"/>
    <w:rsid w:val="00E022F0"/>
    <w:rsid w:val="00E0615F"/>
    <w:rsid w:val="00E10194"/>
    <w:rsid w:val="00E11080"/>
    <w:rsid w:val="00E11837"/>
    <w:rsid w:val="00E1477D"/>
    <w:rsid w:val="00E243EF"/>
    <w:rsid w:val="00E24A94"/>
    <w:rsid w:val="00E24E44"/>
    <w:rsid w:val="00E26560"/>
    <w:rsid w:val="00E30231"/>
    <w:rsid w:val="00E33D12"/>
    <w:rsid w:val="00E3518C"/>
    <w:rsid w:val="00E435C5"/>
    <w:rsid w:val="00E46887"/>
    <w:rsid w:val="00E471D0"/>
    <w:rsid w:val="00E50B1D"/>
    <w:rsid w:val="00E528D7"/>
    <w:rsid w:val="00E53C6B"/>
    <w:rsid w:val="00E60746"/>
    <w:rsid w:val="00E637BF"/>
    <w:rsid w:val="00E65304"/>
    <w:rsid w:val="00E653FC"/>
    <w:rsid w:val="00E65B26"/>
    <w:rsid w:val="00E70017"/>
    <w:rsid w:val="00E722F2"/>
    <w:rsid w:val="00E742D8"/>
    <w:rsid w:val="00E74EDA"/>
    <w:rsid w:val="00E75C75"/>
    <w:rsid w:val="00E810B0"/>
    <w:rsid w:val="00E82599"/>
    <w:rsid w:val="00E83743"/>
    <w:rsid w:val="00E84856"/>
    <w:rsid w:val="00E84A30"/>
    <w:rsid w:val="00E86A4B"/>
    <w:rsid w:val="00E9512F"/>
    <w:rsid w:val="00EA2A14"/>
    <w:rsid w:val="00EA5784"/>
    <w:rsid w:val="00EA59C7"/>
    <w:rsid w:val="00EB36CF"/>
    <w:rsid w:val="00EC1DC7"/>
    <w:rsid w:val="00EC1EEA"/>
    <w:rsid w:val="00EC263B"/>
    <w:rsid w:val="00EC6A1F"/>
    <w:rsid w:val="00ED154B"/>
    <w:rsid w:val="00ED16C4"/>
    <w:rsid w:val="00ED6D03"/>
    <w:rsid w:val="00EE7538"/>
    <w:rsid w:val="00EF0778"/>
    <w:rsid w:val="00EF13DE"/>
    <w:rsid w:val="00F05920"/>
    <w:rsid w:val="00F07EF5"/>
    <w:rsid w:val="00F10314"/>
    <w:rsid w:val="00F1645E"/>
    <w:rsid w:val="00F21454"/>
    <w:rsid w:val="00F22B6A"/>
    <w:rsid w:val="00F2672C"/>
    <w:rsid w:val="00F30E7B"/>
    <w:rsid w:val="00F31D95"/>
    <w:rsid w:val="00F3551C"/>
    <w:rsid w:val="00F36689"/>
    <w:rsid w:val="00F366B8"/>
    <w:rsid w:val="00F36A08"/>
    <w:rsid w:val="00F424AB"/>
    <w:rsid w:val="00F43662"/>
    <w:rsid w:val="00F46681"/>
    <w:rsid w:val="00F478F8"/>
    <w:rsid w:val="00F51046"/>
    <w:rsid w:val="00F5494C"/>
    <w:rsid w:val="00F62C47"/>
    <w:rsid w:val="00F640F0"/>
    <w:rsid w:val="00F64834"/>
    <w:rsid w:val="00F6565D"/>
    <w:rsid w:val="00F70A81"/>
    <w:rsid w:val="00F86A10"/>
    <w:rsid w:val="00F8704E"/>
    <w:rsid w:val="00F87145"/>
    <w:rsid w:val="00F90800"/>
    <w:rsid w:val="00F9157D"/>
    <w:rsid w:val="00F92583"/>
    <w:rsid w:val="00F93499"/>
    <w:rsid w:val="00F95CA0"/>
    <w:rsid w:val="00F97C15"/>
    <w:rsid w:val="00FA1457"/>
    <w:rsid w:val="00FA57C1"/>
    <w:rsid w:val="00FA7CC0"/>
    <w:rsid w:val="00FB323D"/>
    <w:rsid w:val="00FB4785"/>
    <w:rsid w:val="00FC0A53"/>
    <w:rsid w:val="00FC135C"/>
    <w:rsid w:val="00FC1AF9"/>
    <w:rsid w:val="00FC1C8E"/>
    <w:rsid w:val="00FC320D"/>
    <w:rsid w:val="00FC38D9"/>
    <w:rsid w:val="00FC5091"/>
    <w:rsid w:val="00FC554C"/>
    <w:rsid w:val="00FC6AD8"/>
    <w:rsid w:val="00FD1ACC"/>
    <w:rsid w:val="00FD311B"/>
    <w:rsid w:val="00FD43C4"/>
    <w:rsid w:val="00FD5A80"/>
    <w:rsid w:val="00FE1FAF"/>
    <w:rsid w:val="00FE22F7"/>
    <w:rsid w:val="00FE53CF"/>
    <w:rsid w:val="00FE5CC4"/>
    <w:rsid w:val="00FF0323"/>
    <w:rsid w:val="00FF139D"/>
    <w:rsid w:val="00FF1B8C"/>
    <w:rsid w:val="00FF2AE2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23B70128"/>
  <w15:docId w15:val="{4C34A617-03B6-41E2-B8F3-257B1F80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0BF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0BF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F0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AF0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AF0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1"/>
    <w:rsid w:val="00AF0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AF0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F0B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AF0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0">
    <w:name w:val="Body text (2)"/>
    <w:basedOn w:val="Bodytext2"/>
    <w:rsid w:val="00AF0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">
    <w:name w:val="Header or footer_"/>
    <w:basedOn w:val="DefaultParagraphFont"/>
    <w:link w:val="Headerorfooter0"/>
    <w:rsid w:val="00AF0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AF0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15pt">
    <w:name w:val="Body text (5) + 15 pt"/>
    <w:basedOn w:val="Bodytext5"/>
    <w:rsid w:val="00AF0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1">
    <w:name w:val="Body text (2) + 13 pt1"/>
    <w:basedOn w:val="Bodytext2"/>
    <w:rsid w:val="00AF0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F0B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AF0BF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AF0BF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1">
    <w:name w:val="Body text (2)1"/>
    <w:basedOn w:val="Normal"/>
    <w:link w:val="Bodytext2"/>
    <w:rsid w:val="00AF0B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0">
    <w:name w:val="Header or footer"/>
    <w:basedOn w:val="Normal"/>
    <w:link w:val="Headerorfooter"/>
    <w:rsid w:val="00AF0B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AF0BF7"/>
    <w:pPr>
      <w:shd w:val="clear" w:color="auto" w:fill="FFFFFF"/>
      <w:spacing w:before="6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AF0B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D7FD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FD9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D7FD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FD9"/>
    <w:rPr>
      <w:color w:val="000000"/>
    </w:rPr>
  </w:style>
  <w:style w:type="character" w:customStyle="1" w:styleId="Bodytext2105pt">
    <w:name w:val="Body text (2) + 10.5 pt"/>
    <w:basedOn w:val="Bodytext2"/>
    <w:rsid w:val="00686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hy-AM" w:eastAsia="hy-AM" w:bidi="hy-AM"/>
    </w:rPr>
  </w:style>
  <w:style w:type="character" w:customStyle="1" w:styleId="Bodytext2FrankRuehl">
    <w:name w:val="Body text (2) + FrankRuehl"/>
    <w:aliases w:val="17 pt"/>
    <w:basedOn w:val="Bodytext2"/>
    <w:rsid w:val="00686796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hy-AM" w:eastAsia="hy-AM" w:bidi="hy-AM"/>
    </w:rPr>
  </w:style>
  <w:style w:type="character" w:customStyle="1" w:styleId="Bodytext2Candara">
    <w:name w:val="Body text (2) + Candara"/>
    <w:aliases w:val="4 pt,Body text (2) + Consolas"/>
    <w:basedOn w:val="Bodytext2"/>
    <w:rsid w:val="0068679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hy-AM" w:eastAsia="hy-AM" w:bidi="hy-AM"/>
    </w:rPr>
  </w:style>
  <w:style w:type="character" w:customStyle="1" w:styleId="Bodytext2MicrosoftSansSerif">
    <w:name w:val="Body text (2) + Microsoft Sans Serif"/>
    <w:aliases w:val="12 pt"/>
    <w:basedOn w:val="Bodytext2"/>
    <w:rsid w:val="006867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y-AM" w:eastAsia="hy-AM" w:bidi="hy-AM"/>
    </w:rPr>
  </w:style>
  <w:style w:type="character" w:customStyle="1" w:styleId="Bodytext2FranklinGothicDemi">
    <w:name w:val="Body text (2) + Franklin Gothic Demi"/>
    <w:aliases w:val="9.5 pt"/>
    <w:basedOn w:val="Bodytext2"/>
    <w:rsid w:val="00686796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686796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character" w:customStyle="1" w:styleId="Bodytext210pt">
    <w:name w:val="Body text (2) + 10 pt"/>
    <w:basedOn w:val="Bodytext2"/>
    <w:rsid w:val="00686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y-AM" w:eastAsia="hy-AM" w:bidi="hy-AM"/>
    </w:rPr>
  </w:style>
  <w:style w:type="character" w:customStyle="1" w:styleId="Bodytext28pt">
    <w:name w:val="Body text (2) + 8 pt"/>
    <w:basedOn w:val="Bodytext2"/>
    <w:rsid w:val="00686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hy-AM" w:eastAsia="hy-AM" w:bidi="hy-AM"/>
    </w:rPr>
  </w:style>
  <w:style w:type="character" w:customStyle="1" w:styleId="Bodytext265pt">
    <w:name w:val="Body text (2) + 6.5 pt"/>
    <w:aliases w:val="Bold"/>
    <w:basedOn w:val="Bodytext2"/>
    <w:rsid w:val="006867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hy-AM" w:eastAsia="hy-AM" w:bidi="hy-AM"/>
    </w:rPr>
  </w:style>
  <w:style w:type="character" w:customStyle="1" w:styleId="Bodytext29pt">
    <w:name w:val="Body text (2) + 9 pt"/>
    <w:basedOn w:val="Bodytext2"/>
    <w:rsid w:val="00686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6867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86796"/>
    <w:pPr>
      <w:shd w:val="clear" w:color="auto" w:fill="FFFFFF"/>
      <w:spacing w:before="720" w:line="34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0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686796"/>
    <w:pPr>
      <w:shd w:val="clear" w:color="auto" w:fill="FFFFFF"/>
      <w:spacing w:line="299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796"/>
    <w:rPr>
      <w:rFonts w:ascii="Tahoma" w:eastAsia="Sylfae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96"/>
    <w:rPr>
      <w:rFonts w:ascii="Tahoma" w:eastAsia="Sylfae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3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97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97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0.jpe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3.jpe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29.jpe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header" Target="header2.xml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5.jpe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5EDED-9D44-47F6-BCE8-A05A8455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101</Pages>
  <Words>16625</Words>
  <Characters>94765</Characters>
  <Application>Microsoft Office Word</Application>
  <DocSecurity>0</DocSecurity>
  <Lines>789</Lines>
  <Paragraphs>222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TC</Company>
  <LinksUpToDate>false</LinksUpToDate>
  <CharactersWithSpaces>111168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 Sharoyan</dc:creator>
  <cp:keywords/>
  <dc:description/>
  <cp:lastModifiedBy>Tigran Ghandiljyan</cp:lastModifiedBy>
  <cp:revision>22</cp:revision>
  <dcterms:created xsi:type="dcterms:W3CDTF">2016-09-30T14:03:00Z</dcterms:created>
  <dcterms:modified xsi:type="dcterms:W3CDTF">2025-04-07T07:58:00Z</dcterms:modified>
</cp:coreProperties>
</file>