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C7CB7" w14:textId="77777777" w:rsidR="00906376" w:rsidRPr="00630E9B" w:rsidRDefault="004E7A1C" w:rsidP="00AD2FB4">
      <w:pPr>
        <w:pStyle w:val="Bodytext20"/>
        <w:shd w:val="clear" w:color="auto" w:fill="auto"/>
        <w:spacing w:before="0" w:after="160" w:line="360" w:lineRule="auto"/>
        <w:ind w:left="9214" w:right="-8"/>
        <w:jc w:val="center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ՀԱՍՏԱՏՎԱԾ Է</w:t>
      </w:r>
    </w:p>
    <w:p w14:paraId="58A96786" w14:textId="77777777" w:rsidR="00906376" w:rsidRDefault="004E7A1C" w:rsidP="00AD2FB4">
      <w:pPr>
        <w:pStyle w:val="Bodytext20"/>
        <w:shd w:val="clear" w:color="auto" w:fill="auto"/>
        <w:spacing w:before="0" w:after="160" w:line="360" w:lineRule="auto"/>
        <w:ind w:left="9214" w:right="-8"/>
        <w:jc w:val="center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Եվրասիական տնտեսական հանձնաժողովի կոլեգիայի 2015 թվականի դեկտեմբերի 22-ի թիվ 172 որոշմամբ</w:t>
      </w:r>
    </w:p>
    <w:p w14:paraId="75F560DC" w14:textId="77777777" w:rsidR="00355719" w:rsidRPr="00630E9B" w:rsidRDefault="00355719" w:rsidP="00AD2FB4">
      <w:pPr>
        <w:pStyle w:val="Bodytext20"/>
        <w:shd w:val="clear" w:color="auto" w:fill="auto"/>
        <w:spacing w:before="0" w:after="160" w:line="360" w:lineRule="auto"/>
        <w:ind w:left="9214" w:right="-8"/>
        <w:jc w:val="center"/>
        <w:rPr>
          <w:rFonts w:ascii="Sylfaen" w:hAnsi="Sylfaen"/>
          <w:sz w:val="24"/>
          <w:szCs w:val="24"/>
        </w:rPr>
      </w:pPr>
    </w:p>
    <w:p w14:paraId="6191C850" w14:textId="77777777" w:rsidR="00906376" w:rsidRDefault="001E0CC0" w:rsidP="00AD2FB4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865F29">
        <w:rPr>
          <w:rStyle w:val="Bodytext3Spacing1pt"/>
          <w:rFonts w:ascii="Sylfaen" w:hAnsi="Sylfaen"/>
          <w:b/>
          <w:spacing w:val="0"/>
          <w:sz w:val="24"/>
          <w:szCs w:val="24"/>
        </w:rPr>
        <w:t>Դեղաձ</w:t>
      </w:r>
      <w:r w:rsidR="00E478F0">
        <w:rPr>
          <w:rStyle w:val="Bodytext3Spacing1pt"/>
          <w:rFonts w:ascii="Sylfaen" w:hAnsi="Sylfaen"/>
          <w:b/>
          <w:spacing w:val="0"/>
          <w:sz w:val="24"/>
          <w:szCs w:val="24"/>
        </w:rPr>
        <w:t>և</w:t>
      </w:r>
      <w:r w:rsidRPr="00865F29">
        <w:rPr>
          <w:rStyle w:val="Bodytext3Spacing1pt"/>
          <w:rFonts w:ascii="Sylfaen" w:hAnsi="Sylfaen"/>
          <w:b/>
          <w:spacing w:val="0"/>
          <w:sz w:val="24"/>
          <w:szCs w:val="24"/>
        </w:rPr>
        <w:t>երի</w:t>
      </w:r>
      <w:r w:rsidR="00865F29" w:rsidRPr="00865F29">
        <w:rPr>
          <w:rStyle w:val="Bodytext3Spacing1pt"/>
          <w:rFonts w:ascii="Sylfaen" w:hAnsi="Sylfaen"/>
          <w:b/>
          <w:spacing w:val="0"/>
          <w:sz w:val="24"/>
          <w:szCs w:val="24"/>
        </w:rPr>
        <w:t xml:space="preserve"> </w:t>
      </w:r>
      <w:r w:rsidR="00865F29" w:rsidRPr="00865F29">
        <w:rPr>
          <w:rStyle w:val="Bodytext3Spacing1pt"/>
          <w:rFonts w:ascii="Sylfaen" w:hAnsi="Sylfaen"/>
          <w:b/>
          <w:spacing w:val="0"/>
          <w:sz w:val="24"/>
          <w:szCs w:val="24"/>
        </w:rPr>
        <w:br/>
      </w:r>
      <w:r w:rsidR="004E7A1C" w:rsidRPr="00865F29">
        <w:rPr>
          <w:rFonts w:ascii="Sylfaen" w:hAnsi="Sylfaen"/>
          <w:sz w:val="24"/>
          <w:szCs w:val="24"/>
          <w:highlight w:val="yellow"/>
        </w:rPr>
        <w:t>ԱՆՎԱՆԱՑԱՆԿ</w:t>
      </w:r>
    </w:p>
    <w:p w14:paraId="4AB43818" w14:textId="58AC03EC" w:rsidR="008A683F" w:rsidRPr="008A683F" w:rsidRDefault="008A683F" w:rsidP="00AD2FB4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8A683F">
        <w:rPr>
          <w:rFonts w:ascii="Sylfaen" w:hAnsi="Sylfaen"/>
          <w:sz w:val="24"/>
          <w:szCs w:val="24"/>
        </w:rPr>
        <w:t>I. Բժշկական կիրառման համար դեղապատրաստուկների դեղաձևերի անվանացանկ</w:t>
      </w:r>
    </w:p>
    <w:p w14:paraId="30BE9096" w14:textId="77777777" w:rsidR="001E0CC0" w:rsidRPr="00865F29" w:rsidRDefault="001E0CC0" w:rsidP="00AD2FB4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</w:p>
    <w:tbl>
      <w:tblPr>
        <w:tblOverlap w:val="never"/>
        <w:tblW w:w="149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"/>
        <w:gridCol w:w="2834"/>
        <w:gridCol w:w="2101"/>
        <w:gridCol w:w="9076"/>
      </w:tblGrid>
      <w:tr w:rsidR="00341FD9" w:rsidRPr="00630E9B" w14:paraId="258F655F" w14:textId="77777777" w:rsidTr="00341FD9">
        <w:trPr>
          <w:tblHeader/>
          <w:jc w:val="center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9712" w14:textId="77777777" w:rsidR="00341FD9" w:rsidRPr="00630E9B" w:rsidRDefault="00341FD9" w:rsidP="00AD2FB4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թիվ՝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95972" w14:textId="77777777" w:rsidR="00341FD9" w:rsidRPr="00630E9B" w:rsidRDefault="00341FD9" w:rsidP="00AD2FB4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center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ի անվանումը</w:t>
            </w:r>
          </w:p>
        </w:tc>
        <w:tc>
          <w:tcPr>
            <w:tcW w:w="9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91DF8" w14:textId="77777777" w:rsidR="00341FD9" w:rsidRPr="00630E9B" w:rsidRDefault="00341FD9" w:rsidP="00AD2FB4">
            <w:pPr>
              <w:pStyle w:val="Bodytext20"/>
              <w:shd w:val="clear" w:color="auto" w:fill="auto"/>
              <w:spacing w:before="0" w:after="160" w:line="360" w:lineRule="auto"/>
              <w:ind w:right="-14"/>
              <w:jc w:val="center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Սահմանումը</w:t>
            </w:r>
          </w:p>
        </w:tc>
      </w:tr>
      <w:tr w:rsidR="00747190" w:rsidRPr="00630E9B" w14:paraId="3548F3AB" w14:textId="77777777" w:rsidTr="00341FD9">
        <w:trPr>
          <w:tblHeader/>
          <w:jc w:val="center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0C2C9" w14:textId="77777777" w:rsidR="00727939" w:rsidRPr="00630E9B" w:rsidRDefault="00727939" w:rsidP="00AD2FB4">
            <w:pPr>
              <w:spacing w:after="160" w:line="360" w:lineRule="auto"/>
              <w:ind w:right="-8"/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D4142" w14:textId="77777777" w:rsidR="00727939" w:rsidRPr="00630E9B" w:rsidRDefault="00727939" w:rsidP="00AD2FB4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ամբողջական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D4935" w14:textId="77777777" w:rsidR="00727939" w:rsidRPr="00630E9B" w:rsidRDefault="00727939" w:rsidP="00AD2FB4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center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կրճատ</w:t>
            </w:r>
          </w:p>
        </w:tc>
        <w:tc>
          <w:tcPr>
            <w:tcW w:w="9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E53FD" w14:textId="77777777" w:rsidR="00727939" w:rsidRPr="00630E9B" w:rsidRDefault="00727939" w:rsidP="00AD2FB4">
            <w:pPr>
              <w:spacing w:after="160" w:line="360" w:lineRule="auto"/>
              <w:ind w:right="-14"/>
            </w:pPr>
          </w:p>
        </w:tc>
      </w:tr>
      <w:tr w:rsidR="00747190" w:rsidRPr="00630E9B" w14:paraId="344B629F" w14:textId="77777777" w:rsidTr="00341FD9">
        <w:trPr>
          <w:trHeight w:val="2811"/>
          <w:jc w:val="center"/>
        </w:trPr>
        <w:tc>
          <w:tcPr>
            <w:tcW w:w="977" w:type="dxa"/>
            <w:tcBorders>
              <w:top w:val="single" w:sz="4" w:space="0" w:color="auto"/>
            </w:tcBorders>
            <w:shd w:val="clear" w:color="auto" w:fill="FFFFFF"/>
          </w:tcPr>
          <w:p w14:paraId="4AB8AA0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ArialNarrow"/>
                <w:rFonts w:ascii="Sylfaen" w:hAnsi="Sylfaen"/>
                <w:sz w:val="24"/>
                <w:szCs w:val="24"/>
              </w:rPr>
              <w:lastRenderedPageBreak/>
              <w:t>1</w:t>
            </w:r>
            <w:r w:rsidR="00BC4DC8" w:rsidRPr="00630E9B">
              <w:rPr>
                <w:rStyle w:val="Bodytext2FranklinGothicHeavy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FFFFFF"/>
          </w:tcPr>
          <w:p w14:paraId="295FD69D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 (աերոզոլ)</w:t>
            </w:r>
          </w:p>
        </w:tc>
        <w:tc>
          <w:tcPr>
            <w:tcW w:w="2101" w:type="dxa"/>
            <w:tcBorders>
              <w:top w:val="single" w:sz="4" w:space="0" w:color="auto"/>
            </w:tcBorders>
            <w:shd w:val="clear" w:color="auto" w:fill="FFFFFF"/>
          </w:tcPr>
          <w:p w14:paraId="5CB9197A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tcBorders>
              <w:top w:val="single" w:sz="4" w:space="0" w:color="auto"/>
            </w:tcBorders>
            <w:shd w:val="clear" w:color="auto" w:fill="FFFFFF"/>
          </w:tcPr>
          <w:p w14:paraId="4413525C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որն այնպիսի ակտիվ նյութերի լուծույթ, էմուլսիա կամ կախույթ է, որոնք գտնվում են պրոպելենտի ճնշման տակ հերմետիկ փաթեթվածքով (աերոզ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ոլային բալոն), որը համալրված է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փականային-ցնցղիչ համակարգով, որն ապահովում է պարունակության արտազատմամբ՝ գազի մեջ կարծր կամ հեղուկ այնպիսի մասնիկների դիսպերսիայի տեսքով, որոնց չափը համապատասխանում է ներմուծման ուղուն </w:t>
            </w:r>
          </w:p>
        </w:tc>
      </w:tr>
      <w:tr w:rsidR="00747190" w:rsidRPr="00630E9B" w14:paraId="493E335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B134760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1.1.</w:t>
            </w:r>
          </w:p>
        </w:tc>
        <w:tc>
          <w:tcPr>
            <w:tcW w:w="2834" w:type="dxa"/>
            <w:shd w:val="clear" w:color="auto" w:fill="FFFFFF"/>
          </w:tcPr>
          <w:p w14:paraId="3DA61101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24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A129D1">
              <w:rPr>
                <w:rStyle w:val="Bodytext211pt"/>
                <w:rFonts w:ascii="Sylfaen" w:hAnsi="Sylfaen"/>
                <w:spacing w:val="6"/>
                <w:sz w:val="24"/>
                <w:szCs w:val="24"/>
              </w:rPr>
              <w:t>ցողացիր՝</w:t>
            </w:r>
            <w:r w:rsidR="0099767D" w:rsidRPr="00A129D1">
              <w:rPr>
                <w:rStyle w:val="Bodytext211pt"/>
                <w:rFonts w:ascii="Sylfaen" w:hAnsi="Sylfaen"/>
                <w:spacing w:val="6"/>
                <w:sz w:val="24"/>
                <w:szCs w:val="24"/>
              </w:rPr>
              <w:t xml:space="preserve"> </w:t>
            </w:r>
            <w:r w:rsidRPr="00A129D1">
              <w:rPr>
                <w:rStyle w:val="Bodytext211pt"/>
                <w:rFonts w:ascii="Sylfaen" w:hAnsi="Sylfaen"/>
                <w:spacing w:val="6"/>
                <w:sz w:val="24"/>
                <w:szCs w:val="24"/>
              </w:rPr>
              <w:t>ինհալացիաների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համար, դոզավորված </w:t>
            </w:r>
          </w:p>
        </w:tc>
        <w:tc>
          <w:tcPr>
            <w:tcW w:w="2101" w:type="dxa"/>
            <w:shd w:val="clear" w:color="auto" w:fill="FFFFFF"/>
          </w:tcPr>
          <w:p w14:paraId="26E7391E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F870101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ցողացիր, որը նախատեսված է ստորին շնչառական ուղիներում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թոքերում տեղային կամ համակարգային ազդեցություն գործելու նպատակով շնչառական համակարգ ինհալացիոն ներմուծման համար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թողարկվում է փաթեթվածքով՝ դոզավորման սարքի հետ միասին</w:t>
            </w:r>
          </w:p>
        </w:tc>
      </w:tr>
      <w:tr w:rsidR="00747190" w:rsidRPr="00630E9B" w14:paraId="4B23293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2438DDA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1.2.</w:t>
            </w:r>
          </w:p>
        </w:tc>
        <w:tc>
          <w:tcPr>
            <w:tcW w:w="2834" w:type="dxa"/>
            <w:shd w:val="clear" w:color="auto" w:fill="FFFFFF"/>
          </w:tcPr>
          <w:p w14:paraId="24A5E5D3" w14:textId="77777777" w:rsidR="00906376" w:rsidRPr="00630E9B" w:rsidRDefault="00BC4DC8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</w:t>
            </w:r>
            <w:r w:rsidR="004E7A1C" w:rsidRPr="00630E9B">
              <w:rPr>
                <w:rStyle w:val="Bodytext211pt"/>
                <w:rFonts w:ascii="Sylfaen" w:hAnsi="Sylfaen"/>
                <w:sz w:val="24"/>
                <w:szCs w:val="24"/>
              </w:rPr>
              <w:t>ողացիր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="004E7A1C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0B6E8C6C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B0DCAA0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ցողացիր, որը նախատեսված է տեղային կիրառման համար</w:t>
            </w:r>
          </w:p>
        </w:tc>
      </w:tr>
      <w:tr w:rsidR="00747190" w:rsidRPr="00630E9B" w14:paraId="198FE09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EF16C64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1.3.</w:t>
            </w:r>
          </w:p>
        </w:tc>
        <w:tc>
          <w:tcPr>
            <w:tcW w:w="2834" w:type="dxa"/>
            <w:shd w:val="clear" w:color="auto" w:fill="FFFFFF"/>
          </w:tcPr>
          <w:p w14:paraId="2ED7F565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 բերանի խոռոչի լորձաթաղանթին</w:t>
            </w:r>
            <w:r w:rsidR="00BC4DC8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քսելու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համար </w:t>
            </w:r>
          </w:p>
        </w:tc>
        <w:tc>
          <w:tcPr>
            <w:tcW w:w="2101" w:type="dxa"/>
            <w:shd w:val="clear" w:color="auto" w:fill="FFFFFF"/>
          </w:tcPr>
          <w:p w14:paraId="2DEDFEF5" w14:textId="77777777" w:rsidR="00906376" w:rsidRPr="00630E9B" w:rsidRDefault="00BC4DC8" w:rsidP="00AD2FB4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Ց</w:t>
            </w:r>
            <w:r w:rsidR="004E7A1C" w:rsidRPr="00630E9B">
              <w:rPr>
                <w:rStyle w:val="Bodytext211pt"/>
                <w:rFonts w:ascii="Sylfaen" w:hAnsi="Sylfaen"/>
                <w:sz w:val="24"/>
                <w:szCs w:val="24"/>
              </w:rPr>
              <w:t>ողացիր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="004E7A1C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լորձաթաղանթի համար </w:t>
            </w:r>
          </w:p>
        </w:tc>
        <w:tc>
          <w:tcPr>
            <w:tcW w:w="9076" w:type="dxa"/>
            <w:shd w:val="clear" w:color="auto" w:fill="FFFFFF"/>
          </w:tcPr>
          <w:p w14:paraId="1E5AB9A0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ցողացիր, որը նախատեսված է բերանի խոռոչի լորձաթաղանթին</w:t>
            </w:r>
            <w:r w:rsidR="00BC4DC8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քսելու համար՝ (բացառությամբ ենթալեզվային տարածության) տեղային ազդեցություն գործելու նպատակով</w:t>
            </w:r>
          </w:p>
        </w:tc>
      </w:tr>
      <w:tr w:rsidR="00734011" w:rsidRPr="00630E9B" w14:paraId="2DDCC71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FA7631C" w14:textId="77777777" w:rsidR="00734011" w:rsidRPr="00630E9B" w:rsidRDefault="00734011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1.4.</w:t>
            </w:r>
          </w:p>
        </w:tc>
        <w:tc>
          <w:tcPr>
            <w:tcW w:w="2834" w:type="dxa"/>
            <w:shd w:val="clear" w:color="auto" w:fill="FFFFFF"/>
          </w:tcPr>
          <w:p w14:paraId="1391FEBE" w14:textId="77777777" w:rsidR="00734011" w:rsidRPr="00630E9B" w:rsidRDefault="00734011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արտաքին կիրառման ցողացիր</w:t>
            </w:r>
          </w:p>
        </w:tc>
        <w:tc>
          <w:tcPr>
            <w:tcW w:w="2101" w:type="dxa"/>
            <w:shd w:val="clear" w:color="auto" w:fill="FFFFFF"/>
          </w:tcPr>
          <w:p w14:paraId="62E68322" w14:textId="77777777" w:rsidR="00734011" w:rsidRPr="00630E9B" w:rsidRDefault="00734011" w:rsidP="00AD2FB4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40418D76" w14:textId="77777777" w:rsidR="00734011" w:rsidRPr="00630E9B" w:rsidRDefault="00734011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ցողացիր, որը նախատեսված է արտաքին կիրառման համար</w:t>
            </w:r>
          </w:p>
        </w:tc>
      </w:tr>
      <w:tr w:rsidR="00B146CD" w:rsidRPr="00630E9B" w14:paraId="6BC506D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9CF051E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1.5.</w:t>
            </w:r>
          </w:p>
        </w:tc>
        <w:tc>
          <w:tcPr>
            <w:tcW w:w="2834" w:type="dxa"/>
            <w:shd w:val="clear" w:color="auto" w:fill="FFFFFF"/>
          </w:tcPr>
          <w:p w14:paraId="66040D1D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 քթի</w:t>
            </w:r>
          </w:p>
        </w:tc>
        <w:tc>
          <w:tcPr>
            <w:tcW w:w="2101" w:type="dxa"/>
            <w:shd w:val="clear" w:color="auto" w:fill="FFFFFF"/>
          </w:tcPr>
          <w:p w14:paraId="4477FABC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9DAD909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ցողացիր, որը նախատեսված է քթի խոռոչ ներմուծելու համար՝ տեղային կամ համակարգային ազդեցություն գործելու նպատակով</w:t>
            </w:r>
          </w:p>
        </w:tc>
      </w:tr>
      <w:tr w:rsidR="00B146CD" w:rsidRPr="00630E9B" w14:paraId="29FC21DF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0A40E0C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1.6.</w:t>
            </w:r>
          </w:p>
        </w:tc>
        <w:tc>
          <w:tcPr>
            <w:tcW w:w="2834" w:type="dxa"/>
            <w:shd w:val="clear" w:color="auto" w:fill="FFFFFF"/>
          </w:tcPr>
          <w:p w14:paraId="30BB8ECB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 ենթալեզվային</w:t>
            </w:r>
          </w:p>
        </w:tc>
        <w:tc>
          <w:tcPr>
            <w:tcW w:w="2101" w:type="dxa"/>
            <w:shd w:val="clear" w:color="auto" w:fill="FFFFFF"/>
          </w:tcPr>
          <w:p w14:paraId="2661D093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18B59AE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ցողացիր, որը նախատեսված է լեզվի տակ փչելու համար՝ համակարգային ազդեցություն գործելու նպատակով</w:t>
            </w:r>
          </w:p>
        </w:tc>
      </w:tr>
      <w:tr w:rsidR="00B146CD" w:rsidRPr="00630E9B" w14:paraId="7F8831D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8AC25F1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1.7.</w:t>
            </w:r>
          </w:p>
        </w:tc>
        <w:tc>
          <w:tcPr>
            <w:tcW w:w="2834" w:type="dxa"/>
            <w:shd w:val="clear" w:color="auto" w:fill="FFFFFF"/>
          </w:tcPr>
          <w:p w14:paraId="0F385A0B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անդրմաշկային (տրանսդերմալ)</w:t>
            </w:r>
          </w:p>
        </w:tc>
        <w:tc>
          <w:tcPr>
            <w:tcW w:w="2101" w:type="dxa"/>
            <w:shd w:val="clear" w:color="auto" w:fill="FFFFFF"/>
          </w:tcPr>
          <w:p w14:paraId="7FE31EBA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71EB164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ցողացիր, որը նախատեսված է մաշկի վրա քսելու համար՝ մաշկային պատնեշի միջով արյան հոսքի մեջ ակտիվ նյութերի ներթափանցման հաշվին համակարգային ազդեցություն գործելու նպատակով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14:paraId="2F5BB1A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6ED60F2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1.8.</w:t>
            </w:r>
          </w:p>
        </w:tc>
        <w:tc>
          <w:tcPr>
            <w:tcW w:w="2834" w:type="dxa"/>
            <w:shd w:val="clear" w:color="auto" w:fill="FFFFFF"/>
          </w:tcPr>
          <w:p w14:paraId="7BACFB5A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 ականջի</w:t>
            </w:r>
          </w:p>
        </w:tc>
        <w:tc>
          <w:tcPr>
            <w:tcW w:w="2101" w:type="dxa"/>
            <w:shd w:val="clear" w:color="auto" w:fill="FFFFFF"/>
          </w:tcPr>
          <w:p w14:paraId="3633AAED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7310A0E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ցողացիր, որը նախատեսված է արտաքին լսողական անցուղի ներմուծելու համար</w:t>
            </w:r>
          </w:p>
        </w:tc>
      </w:tr>
      <w:tr w:rsidR="00B146CD" w:rsidRPr="00630E9B" w14:paraId="17657C4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BBA0863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</w:p>
        </w:tc>
        <w:tc>
          <w:tcPr>
            <w:tcW w:w="2834" w:type="dxa"/>
            <w:shd w:val="clear" w:color="auto" w:fill="FFFFFF"/>
          </w:tcPr>
          <w:p w14:paraId="5AE09FD2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Գազ բժշկական</w:t>
            </w:r>
          </w:p>
        </w:tc>
        <w:tc>
          <w:tcPr>
            <w:tcW w:w="2101" w:type="dxa"/>
            <w:shd w:val="clear" w:color="auto" w:fill="FFFFFF"/>
          </w:tcPr>
          <w:p w14:paraId="76601DD1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064D5A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որը ցանկացած նյութ է կամ նյութերի խառնուրդ, որոնք գազակերպ են նորմալ մթնոլորտային ճնշման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սենյակային ջերմաստիճանի պայմաններում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14:paraId="23BDF90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B5C8482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834" w:type="dxa"/>
            <w:shd w:val="clear" w:color="auto" w:fill="FFFFFF"/>
          </w:tcPr>
          <w:p w14:paraId="1754403A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գազ</w:t>
            </w:r>
            <w:r w:rsidR="00BC4DC8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բժշկական, սառնածին</w:t>
            </w:r>
          </w:p>
        </w:tc>
        <w:tc>
          <w:tcPr>
            <w:tcW w:w="2101" w:type="dxa"/>
            <w:shd w:val="clear" w:color="auto" w:fill="FFFFFF"/>
          </w:tcPr>
          <w:p w14:paraId="1630B21C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52DA91F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գազ բժշկական, որը հեղուկացվում է 101,3 կՊա ճնշման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150 °С ջերմաստիճանից ցածր ջերմաստիճանի դեպքում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14:paraId="72CD03D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A068709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2.2.</w:t>
            </w:r>
          </w:p>
        </w:tc>
        <w:tc>
          <w:tcPr>
            <w:tcW w:w="2834" w:type="dxa"/>
            <w:shd w:val="clear" w:color="auto" w:fill="FFFFFF"/>
          </w:tcPr>
          <w:p w14:paraId="77773EC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գազ</w:t>
            </w:r>
            <w:r w:rsidR="00BC4DC8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բժշկական, սեղմված</w:t>
            </w:r>
          </w:p>
        </w:tc>
        <w:tc>
          <w:tcPr>
            <w:tcW w:w="2101" w:type="dxa"/>
            <w:shd w:val="clear" w:color="auto" w:fill="FFFFFF"/>
          </w:tcPr>
          <w:p w14:paraId="34B068AE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EACB5F2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գազ բժշկական, որը</w:t>
            </w:r>
            <w:r w:rsidR="00BC4DC8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50 °С ջերմաստիճանից ցածր ջերմաստիճանի ճնշման տակ լցավորման ժամանակ պահպանում է գազակերպ վիճակ</w:t>
            </w:r>
          </w:p>
        </w:tc>
      </w:tr>
      <w:tr w:rsidR="00B146CD" w:rsidRPr="00630E9B" w14:paraId="0F13475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E1943EB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2.3.</w:t>
            </w:r>
          </w:p>
        </w:tc>
        <w:tc>
          <w:tcPr>
            <w:tcW w:w="2834" w:type="dxa"/>
            <w:shd w:val="clear" w:color="auto" w:fill="FFFFFF"/>
          </w:tcPr>
          <w:p w14:paraId="6A4F6F1A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գազ</w:t>
            </w:r>
            <w:r w:rsidR="00BC4DC8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բժշկական, հեղուկացված</w:t>
            </w:r>
          </w:p>
        </w:tc>
        <w:tc>
          <w:tcPr>
            <w:tcW w:w="2101" w:type="dxa"/>
            <w:shd w:val="clear" w:color="auto" w:fill="FFFFFF"/>
          </w:tcPr>
          <w:p w14:paraId="04662565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DB54B36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գազ բժշկական, որը 50 °С ջերմաստիճանից ցածր ջերմաստիճանի ճնշման տակ լցավորման ժամանակ գտնվում է երկֆազային վիճակում (գազ հեղուկի վրա)</w:t>
            </w:r>
          </w:p>
        </w:tc>
      </w:tr>
      <w:tr w:rsidR="00B146CD" w:rsidRPr="00630E9B" w14:paraId="2C9E47B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1A382BB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</w:t>
            </w:r>
          </w:p>
        </w:tc>
        <w:tc>
          <w:tcPr>
            <w:tcW w:w="2834" w:type="dxa"/>
            <w:shd w:val="clear" w:color="auto" w:fill="FFFFFF"/>
          </w:tcPr>
          <w:p w14:paraId="28DB2264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</w:p>
        </w:tc>
        <w:tc>
          <w:tcPr>
            <w:tcW w:w="2101" w:type="dxa"/>
            <w:shd w:val="clear" w:color="auto" w:fill="FFFFFF"/>
          </w:tcPr>
          <w:p w14:paraId="79C323E0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E444880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փափուկ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կոլոիդային դիսպերսիայի տեսքով, որը ստացվում է հատուկ նյութերի օգտագործմամբ գել ստանալու միջոցով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14:paraId="0612245C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F3222ED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3.1.</w:t>
            </w:r>
          </w:p>
        </w:tc>
        <w:tc>
          <w:tcPr>
            <w:tcW w:w="2834" w:type="dxa"/>
            <w:shd w:val="clear" w:color="auto" w:fill="FFFFFF"/>
          </w:tcPr>
          <w:p w14:paraId="5172CA12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 հեշտոցային</w:t>
            </w:r>
          </w:p>
        </w:tc>
        <w:tc>
          <w:tcPr>
            <w:tcW w:w="2101" w:type="dxa"/>
            <w:shd w:val="clear" w:color="auto" w:fill="FFFFFF"/>
          </w:tcPr>
          <w:p w14:paraId="3BBEE490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55341DB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գել, որը նախատեսված է հեշտոց ներմուծելու համար՝ տեղային ազդեցություն գործելու նպատակով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14:paraId="7E5BF9B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109A0F0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3.2.</w:t>
            </w:r>
          </w:p>
        </w:tc>
        <w:tc>
          <w:tcPr>
            <w:tcW w:w="2834" w:type="dxa"/>
            <w:shd w:val="clear" w:color="auto" w:fill="FFFFFF"/>
          </w:tcPr>
          <w:p w14:paraId="696FBD8C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աչքի գել</w:t>
            </w:r>
          </w:p>
        </w:tc>
        <w:tc>
          <w:tcPr>
            <w:tcW w:w="2101" w:type="dxa"/>
            <w:shd w:val="clear" w:color="auto" w:fill="FFFFFF"/>
          </w:tcPr>
          <w:p w14:paraId="7EC7A40F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BEDD6F3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գել, որը նախատեսված է աչքի լորձաթաղանթին(շաղկապենու)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քսելու համար </w:t>
            </w:r>
          </w:p>
        </w:tc>
      </w:tr>
      <w:tr w:rsidR="000E6050" w:rsidRPr="00630E9B" w14:paraId="52574DA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988190E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3.3.</w:t>
            </w:r>
          </w:p>
        </w:tc>
        <w:tc>
          <w:tcPr>
            <w:tcW w:w="2834" w:type="dxa"/>
            <w:shd w:val="clear" w:color="auto" w:fill="FFFFFF"/>
          </w:tcPr>
          <w:p w14:paraId="653608D2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BC4DC8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ներարկման համար</w:t>
            </w:r>
          </w:p>
        </w:tc>
        <w:tc>
          <w:tcPr>
            <w:tcW w:w="2101" w:type="dxa"/>
            <w:shd w:val="clear" w:color="auto" w:fill="FFFFFF"/>
          </w:tcPr>
          <w:p w14:paraId="64FD5F37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73AB5A4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ստերիլ հիդրոֆիլ գել, որը նախատեսված է որոշակի հյուսվածքներ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օրգաններ ներարկումների միջոցով ներմուծելու համար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E6050" w:rsidRPr="00630E9B" w14:paraId="210251D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A4B3A9C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834" w:type="dxa"/>
            <w:shd w:val="clear" w:color="auto" w:fill="FFFFFF"/>
          </w:tcPr>
          <w:p w14:paraId="33147A4B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</w:t>
            </w:r>
          </w:p>
        </w:tc>
        <w:tc>
          <w:tcPr>
            <w:tcW w:w="2101" w:type="dxa"/>
            <w:shd w:val="clear" w:color="auto" w:fill="FFFFFF"/>
          </w:tcPr>
          <w:p w14:paraId="33A46065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412D1AA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գել, որը նախատեսված է տեղային կիրառման համար</w:t>
            </w:r>
          </w:p>
        </w:tc>
      </w:tr>
      <w:tr w:rsidR="00C85E6A" w:rsidRPr="00630E9B" w14:paraId="4F06A50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10A2182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3.5.</w:t>
            </w:r>
          </w:p>
        </w:tc>
        <w:tc>
          <w:tcPr>
            <w:tcW w:w="2834" w:type="dxa"/>
            <w:shd w:val="clear" w:color="auto" w:fill="FFFFFF"/>
          </w:tcPr>
          <w:p w14:paraId="2CB45CDB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լնդերին քսելու համար</w:t>
            </w:r>
          </w:p>
        </w:tc>
        <w:tc>
          <w:tcPr>
            <w:tcW w:w="2101" w:type="dxa"/>
            <w:shd w:val="clear" w:color="auto" w:fill="FFFFFF"/>
          </w:tcPr>
          <w:p w14:paraId="1E5B154D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74CF959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գել, որը նախատեսված է լնդերին քսելու համար՝ տեղային ազդեցություն գործելու նպատակով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14:paraId="46EAA8E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CF59AEA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3.6.</w:t>
            </w:r>
          </w:p>
        </w:tc>
        <w:tc>
          <w:tcPr>
            <w:tcW w:w="2834" w:type="dxa"/>
            <w:shd w:val="clear" w:color="auto" w:fill="FFFFFF"/>
          </w:tcPr>
          <w:p w14:paraId="0544E4A5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խոռոչի լորձաթաղանթին քսելու համար</w:t>
            </w:r>
          </w:p>
        </w:tc>
        <w:tc>
          <w:tcPr>
            <w:tcW w:w="2101" w:type="dxa"/>
            <w:shd w:val="clear" w:color="auto" w:fill="FFFFFF"/>
          </w:tcPr>
          <w:p w14:paraId="3F04350E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լորձաթաղանթի համար</w:t>
            </w:r>
          </w:p>
        </w:tc>
        <w:tc>
          <w:tcPr>
            <w:tcW w:w="9076" w:type="dxa"/>
            <w:shd w:val="clear" w:color="auto" w:fill="FFFFFF"/>
          </w:tcPr>
          <w:p w14:paraId="1F742CE2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հիդրոֆիլ գել, որը նախատեսված է բերանի խոռոչի լորձաթաղանթին քսելու համար՝ տեղային ազդեցություն գործելու նպատակով</w:t>
            </w:r>
          </w:p>
        </w:tc>
      </w:tr>
      <w:tr w:rsidR="00B146CD" w:rsidRPr="00630E9B" w14:paraId="4CE1FBB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35F693C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3.7.</w:t>
            </w:r>
          </w:p>
        </w:tc>
        <w:tc>
          <w:tcPr>
            <w:tcW w:w="2834" w:type="dxa"/>
            <w:shd w:val="clear" w:color="auto" w:fill="FFFFFF"/>
          </w:tcPr>
          <w:p w14:paraId="6E54F42B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4C27F980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49B8249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գել, որը նախատեսված է արտաքին կիրառման համար</w:t>
            </w:r>
          </w:p>
        </w:tc>
      </w:tr>
      <w:tr w:rsidR="00B146CD" w:rsidRPr="00630E9B" w14:paraId="52657FEF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4837DF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3.8.</w:t>
            </w:r>
          </w:p>
        </w:tc>
        <w:tc>
          <w:tcPr>
            <w:tcW w:w="2834" w:type="dxa"/>
            <w:shd w:val="clear" w:color="auto" w:fill="FFFFFF"/>
          </w:tcPr>
          <w:p w14:paraId="138453AF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ենթամաշկային ներմուծման համար</w:t>
            </w:r>
          </w:p>
        </w:tc>
        <w:tc>
          <w:tcPr>
            <w:tcW w:w="2101" w:type="dxa"/>
            <w:shd w:val="clear" w:color="auto" w:fill="FFFFFF"/>
          </w:tcPr>
          <w:p w14:paraId="568B2A14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3DA2260" w14:textId="3872206C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ստերիլ, հիդրոֆիլ գել, որը նախատեսված է</w:t>
            </w:r>
            <w:r w:rsidR="00845736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մաշկի տակ ներմուծելու համար</w:t>
            </w:r>
          </w:p>
        </w:tc>
      </w:tr>
      <w:tr w:rsidR="00B146CD" w:rsidRPr="00630E9B" w14:paraId="2E096CD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AE9E37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3.9.</w:t>
            </w:r>
          </w:p>
        </w:tc>
        <w:tc>
          <w:tcPr>
            <w:tcW w:w="2834" w:type="dxa"/>
            <w:shd w:val="clear" w:color="auto" w:fill="FFFFFF"/>
          </w:tcPr>
          <w:p w14:paraId="19C83ECC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կախույթ պատրաստելու համար</w:t>
            </w:r>
          </w:p>
        </w:tc>
        <w:tc>
          <w:tcPr>
            <w:tcW w:w="2101" w:type="dxa"/>
            <w:shd w:val="clear" w:color="auto" w:fill="FFFFFF"/>
          </w:tcPr>
          <w:p w14:paraId="321DE789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կախույթի համար</w:t>
            </w:r>
          </w:p>
        </w:tc>
        <w:tc>
          <w:tcPr>
            <w:tcW w:w="9076" w:type="dxa"/>
            <w:shd w:val="clear" w:color="auto" w:fill="FFFFFF"/>
          </w:tcPr>
          <w:p w14:paraId="40483AED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գել, որը նախատեսված է համապատասխան լուծիչում դիսպերսման միջոցով ներքին ընդունման կախույթ պատրաստելու համար </w:t>
            </w:r>
          </w:p>
        </w:tc>
      </w:tr>
      <w:tr w:rsidR="00B146CD" w:rsidRPr="00630E9B" w14:paraId="570EFEE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AA2412A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2834" w:type="dxa"/>
            <w:shd w:val="clear" w:color="auto" w:fill="FFFFFF"/>
          </w:tcPr>
          <w:p w14:paraId="7DAAAACA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</w:t>
            </w:r>
          </w:p>
        </w:tc>
        <w:tc>
          <w:tcPr>
            <w:tcW w:w="2101" w:type="dxa"/>
            <w:shd w:val="clear" w:color="auto" w:fill="FFFFFF"/>
          </w:tcPr>
          <w:p w14:paraId="176712FA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84FC394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 (որպես կանոն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,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հիդրոֆիլ), որը նախատեսված է ներքին ընդունման համար</w:t>
            </w:r>
          </w:p>
        </w:tc>
      </w:tr>
      <w:tr w:rsidR="00B146CD" w:rsidRPr="00630E9B" w14:paraId="6E21631F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5559A3D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3.11.</w:t>
            </w:r>
          </w:p>
        </w:tc>
        <w:tc>
          <w:tcPr>
            <w:tcW w:w="2834" w:type="dxa"/>
            <w:shd w:val="clear" w:color="auto" w:fill="FFFFFF"/>
          </w:tcPr>
          <w:p w14:paraId="700B0A72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 ատամի</w:t>
            </w:r>
          </w:p>
        </w:tc>
        <w:tc>
          <w:tcPr>
            <w:tcW w:w="2101" w:type="dxa"/>
            <w:shd w:val="clear" w:color="auto" w:fill="FFFFFF"/>
          </w:tcPr>
          <w:p w14:paraId="729CB404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0B3005B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հիդրոֆիլ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գել, որը նախատեսված է ներմերսման միջոցով ատամներին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(կամ) լնդերին քսելու համար </w:t>
            </w:r>
          </w:p>
        </w:tc>
      </w:tr>
      <w:tr w:rsidR="00B146CD" w:rsidRPr="00630E9B" w14:paraId="66E7D56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1E481B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3.12.</w:t>
            </w:r>
          </w:p>
        </w:tc>
        <w:tc>
          <w:tcPr>
            <w:tcW w:w="2834" w:type="dxa"/>
            <w:shd w:val="clear" w:color="auto" w:fill="FFFFFF"/>
          </w:tcPr>
          <w:p w14:paraId="06512C9D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 ինտեստինալ (էնտերոպաթիկ)</w:t>
            </w:r>
          </w:p>
        </w:tc>
        <w:tc>
          <w:tcPr>
            <w:tcW w:w="2101" w:type="dxa"/>
            <w:shd w:val="clear" w:color="auto" w:fill="FFFFFF"/>
          </w:tcPr>
          <w:p w14:paraId="7329426C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0E61CB4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գել, որը նախատեսված է համապատասխան սարքի օգնությամբ աղիք (տասներկումատնյա աղիք, բարակ աղիք, զստաղիք, հաստ աղիք) ներմուծելու համար </w:t>
            </w:r>
          </w:p>
        </w:tc>
      </w:tr>
      <w:tr w:rsidR="00B146CD" w:rsidRPr="00630E9B" w14:paraId="27C6BCD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6F35444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3.13.</w:t>
            </w:r>
          </w:p>
        </w:tc>
        <w:tc>
          <w:tcPr>
            <w:tcW w:w="2834" w:type="dxa"/>
            <w:shd w:val="clear" w:color="auto" w:fill="FFFFFF"/>
          </w:tcPr>
          <w:p w14:paraId="1FF4B236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 քթի</w:t>
            </w:r>
          </w:p>
        </w:tc>
        <w:tc>
          <w:tcPr>
            <w:tcW w:w="2101" w:type="dxa"/>
            <w:shd w:val="clear" w:color="auto" w:fill="FFFFFF"/>
          </w:tcPr>
          <w:p w14:paraId="09657E9D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5B6FAF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գել, որը նախատեսված է քթի խոռոչ ներմուծելու կամ քթի խոռոչի լորձաթաղանթին քսելու համար</w:t>
            </w:r>
          </w:p>
        </w:tc>
      </w:tr>
      <w:tr w:rsidR="00B146CD" w:rsidRPr="00630E9B" w14:paraId="0F2BF99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E470ED3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3.14.</w:t>
            </w:r>
          </w:p>
        </w:tc>
        <w:tc>
          <w:tcPr>
            <w:tcW w:w="2834" w:type="dxa"/>
            <w:shd w:val="clear" w:color="auto" w:fill="FFFFFF"/>
          </w:tcPr>
          <w:p w14:paraId="57106727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 պերիօդոնտալ (ատամի արմատի շրջոսկրի)</w:t>
            </w:r>
          </w:p>
        </w:tc>
        <w:tc>
          <w:tcPr>
            <w:tcW w:w="2101" w:type="dxa"/>
            <w:shd w:val="clear" w:color="auto" w:fill="FFFFFF"/>
          </w:tcPr>
          <w:p w14:paraId="2B522D58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AA24B35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գել, որը նախատեսված է ատամի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լնդի միջ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ընկած լնդագրպանիկի մեջ ներմուծելու համար</w:t>
            </w:r>
          </w:p>
        </w:tc>
      </w:tr>
      <w:tr w:rsidR="00B146CD" w:rsidRPr="00630E9B" w14:paraId="7CF96DC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513A8D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3.15.</w:t>
            </w:r>
          </w:p>
        </w:tc>
        <w:tc>
          <w:tcPr>
            <w:tcW w:w="2834" w:type="dxa"/>
            <w:shd w:val="clear" w:color="auto" w:fill="FFFFFF"/>
          </w:tcPr>
          <w:p w14:paraId="7E4131C5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 ուղիղաղիքային (ռեկտալ)</w:t>
            </w:r>
          </w:p>
        </w:tc>
        <w:tc>
          <w:tcPr>
            <w:tcW w:w="2101" w:type="dxa"/>
            <w:shd w:val="clear" w:color="auto" w:fill="FFFFFF"/>
          </w:tcPr>
          <w:p w14:paraId="261F4176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81F1F1E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գել, որը նախատեսված է ուղիղ աղիք ներմուծելու համար՝ տեղային ազդեցություն գործելու նպատակով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14:paraId="5CB4098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7F6629D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3.16.</w:t>
            </w:r>
          </w:p>
        </w:tc>
        <w:tc>
          <w:tcPr>
            <w:tcW w:w="2834" w:type="dxa"/>
            <w:shd w:val="clear" w:color="auto" w:fill="FFFFFF"/>
          </w:tcPr>
          <w:p w14:paraId="1231CE5F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 ատամնաբուժական</w:t>
            </w:r>
          </w:p>
        </w:tc>
        <w:tc>
          <w:tcPr>
            <w:tcW w:w="2101" w:type="dxa"/>
            <w:shd w:val="clear" w:color="auto" w:fill="FFFFFF"/>
          </w:tcPr>
          <w:p w14:paraId="1BC6C1DE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30833B2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գել, որը նախատեսված է ներմուծման 3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ավելի ուղիների համար՝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պերիօդոնտալ, ատամներին քսելու, լնդերին քսելու, բերանի խոռոչի լորձաթաղանթին քսելու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 </w:t>
            </w:r>
          </w:p>
        </w:tc>
      </w:tr>
      <w:tr w:rsidR="00C85E6A" w:rsidRPr="00630E9B" w14:paraId="5EEBCFAF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1DE8665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3.17.</w:t>
            </w:r>
          </w:p>
        </w:tc>
        <w:tc>
          <w:tcPr>
            <w:tcW w:w="2834" w:type="dxa"/>
            <w:shd w:val="clear" w:color="auto" w:fill="FFFFFF"/>
          </w:tcPr>
          <w:p w14:paraId="50D677F4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 անդրմաշկային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  <w:shd w:val="clear" w:color="auto" w:fill="FFFFFF"/>
          </w:tcPr>
          <w:p w14:paraId="4EC4AC60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A15BC75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գել, որը նախատեսված է մաշկին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քսելու համար՝ մաշկային պատնեշի միջով արյան հոսքի մեջ ակտիվ նյութերի ներթափանցման հաշվին համակարգային ազդեցություն գործելու նպատակով</w:t>
            </w:r>
          </w:p>
        </w:tc>
      </w:tr>
      <w:tr w:rsidR="00734011" w:rsidRPr="00630E9B" w14:paraId="032749D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78B5E18" w14:textId="77777777" w:rsidR="00734011" w:rsidRPr="00630E9B" w:rsidRDefault="00734011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3.18.</w:t>
            </w:r>
          </w:p>
        </w:tc>
        <w:tc>
          <w:tcPr>
            <w:tcW w:w="2834" w:type="dxa"/>
            <w:shd w:val="clear" w:color="auto" w:fill="FFFFFF"/>
          </w:tcPr>
          <w:p w14:paraId="58A57950" w14:textId="77777777" w:rsidR="00734011" w:rsidRPr="00630E9B" w:rsidRDefault="00734011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 ուրեթրալ</w:t>
            </w:r>
          </w:p>
        </w:tc>
        <w:tc>
          <w:tcPr>
            <w:tcW w:w="2101" w:type="dxa"/>
            <w:shd w:val="clear" w:color="auto" w:fill="FFFFFF"/>
          </w:tcPr>
          <w:p w14:paraId="5F2BCD8C" w14:textId="77777777" w:rsidR="00734011" w:rsidRPr="00630E9B" w:rsidRDefault="00734011" w:rsidP="00AD2FB4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2E796BBF" w14:textId="77777777" w:rsidR="00734011" w:rsidRPr="00630E9B" w:rsidRDefault="00734011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գել, որը նախատեսված է համապատասխան ներդրուկի օգնությամբ միզածորան ներմուծելու համար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747190" w:rsidRPr="00630E9B" w14:paraId="50BE091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5489393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3.19.</w:t>
            </w:r>
          </w:p>
        </w:tc>
        <w:tc>
          <w:tcPr>
            <w:tcW w:w="2834" w:type="dxa"/>
            <w:shd w:val="clear" w:color="auto" w:fill="FFFFFF"/>
          </w:tcPr>
          <w:p w14:paraId="1C523969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ականջի</w:t>
            </w:r>
          </w:p>
        </w:tc>
        <w:tc>
          <w:tcPr>
            <w:tcW w:w="2101" w:type="dxa"/>
            <w:shd w:val="clear" w:color="auto" w:fill="FFFFFF"/>
          </w:tcPr>
          <w:p w14:paraId="197134CF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27039D80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գել, որը նախատեսված է արտաքին լսողական անցուղի ներմուծելու համար, անհրաժեշտության դեպքում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դրանով տոգորված խծուծի օգնությամբ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747190" w:rsidRPr="00630E9B" w14:paraId="763F26D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56FD681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3.20.</w:t>
            </w:r>
          </w:p>
        </w:tc>
        <w:tc>
          <w:tcPr>
            <w:tcW w:w="2834" w:type="dxa"/>
            <w:shd w:val="clear" w:color="auto" w:fill="FFFFFF"/>
          </w:tcPr>
          <w:p w14:paraId="4E84E535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էնդոցերվիկալ</w:t>
            </w:r>
          </w:p>
        </w:tc>
        <w:tc>
          <w:tcPr>
            <w:tcW w:w="2101" w:type="dxa"/>
            <w:shd w:val="clear" w:color="auto" w:fill="FFFFFF"/>
          </w:tcPr>
          <w:p w14:paraId="5B5A13FE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29BDED23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գել, որը նախատեսված է համապատասխան ներդրուկի օգտագործմամբ արգանդի վզիկի խողովակ ներմուծելու համար</w:t>
            </w:r>
          </w:p>
        </w:tc>
      </w:tr>
      <w:tr w:rsidR="00747190" w:rsidRPr="00630E9B" w14:paraId="7B3B57C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FC1D8C0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</w:p>
        </w:tc>
        <w:tc>
          <w:tcPr>
            <w:tcW w:w="2834" w:type="dxa"/>
            <w:shd w:val="clear" w:color="auto" w:fill="FFFFFF"/>
          </w:tcPr>
          <w:p w14:paraId="7AA52513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</w:t>
            </w:r>
          </w:p>
        </w:tc>
        <w:tc>
          <w:tcPr>
            <w:tcW w:w="2101" w:type="dxa"/>
            <w:shd w:val="clear" w:color="auto" w:fill="FFFFFF"/>
          </w:tcPr>
          <w:p w14:paraId="2C8C3653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1A0CE1B3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՝ դեղափոշու մասնիկների ցանկացած 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ի ագրեգատների տեսքով, որը պարունակում է 1 կամ մի քանի ակտիվ նյութեր՝ օժանդակ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նյութերի ավելացմամբ կամ առանց օժանդակ նյութեր ավելացնելու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747190" w:rsidRPr="00630E9B" w14:paraId="4307534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EA47A7D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834" w:type="dxa"/>
            <w:shd w:val="clear" w:color="auto" w:fill="FFFFFF"/>
          </w:tcPr>
          <w:p w14:paraId="76FBE29A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</w:t>
            </w:r>
          </w:p>
        </w:tc>
        <w:tc>
          <w:tcPr>
            <w:tcW w:w="2101" w:type="dxa"/>
            <w:shd w:val="clear" w:color="auto" w:fill="FFFFFF"/>
          </w:tcPr>
          <w:p w14:paraId="38311BF1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4F09B8E7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գրանուլներ, որոնք նախատեսված են ներքին ընդունման համար</w:t>
            </w:r>
          </w:p>
        </w:tc>
      </w:tr>
      <w:tr w:rsidR="00747190" w:rsidRPr="00630E9B" w14:paraId="0C558C3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B12B113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4.2.</w:t>
            </w:r>
          </w:p>
        </w:tc>
        <w:tc>
          <w:tcPr>
            <w:tcW w:w="2834" w:type="dxa"/>
            <w:shd w:val="clear" w:color="auto" w:fill="FFFFFF"/>
          </w:tcPr>
          <w:p w14:paraId="671FD70E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հետ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յալի պատրաստման համար...</w:t>
            </w:r>
          </w:p>
        </w:tc>
        <w:tc>
          <w:tcPr>
            <w:tcW w:w="2101" w:type="dxa"/>
            <w:shd w:val="clear" w:color="auto" w:fill="FFFFFF"/>
          </w:tcPr>
          <w:p w14:paraId="4B8A13EB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0B2B046D" w14:textId="77777777" w:rsidR="00747190" w:rsidRPr="00630E9B" w:rsidRDefault="00747190" w:rsidP="00AD2FB4">
            <w:pPr>
              <w:pStyle w:val="Bodytext20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747190" w:rsidRPr="00630E9B" w14:paraId="06F57EC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8F0B973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4.2.1.</w:t>
            </w:r>
          </w:p>
        </w:tc>
        <w:tc>
          <w:tcPr>
            <w:tcW w:w="2834" w:type="dxa"/>
            <w:shd w:val="clear" w:color="auto" w:fill="FFFFFF"/>
          </w:tcPr>
          <w:p w14:paraId="560755B4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կաթիլներ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«Կաթիլներ» բաժինը)</w:t>
            </w:r>
          </w:p>
        </w:tc>
        <w:tc>
          <w:tcPr>
            <w:tcW w:w="2101" w:type="dxa"/>
            <w:shd w:val="clear" w:color="auto" w:fill="FFFFFF"/>
          </w:tcPr>
          <w:p w14:paraId="726FCDED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463C00BF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գրանուլներ, որոնք նախատեսված են համապատասխան լուծիչի մեջ լուծման կամ դիսպերսման միջոցով կաթիլներ պատրաստելու համար</w:t>
            </w:r>
          </w:p>
        </w:tc>
      </w:tr>
      <w:tr w:rsidR="00747190" w:rsidRPr="00630E9B" w14:paraId="20A4DE8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30D2E2D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4.2.2.</w:t>
            </w:r>
          </w:p>
        </w:tc>
        <w:tc>
          <w:tcPr>
            <w:tcW w:w="2834" w:type="dxa"/>
            <w:shd w:val="clear" w:color="auto" w:fill="FFFFFF"/>
          </w:tcPr>
          <w:p w14:paraId="7BB12952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լուծույթ (տե՛ս «Լուծույթ» բաժինը)</w:t>
            </w:r>
          </w:p>
        </w:tc>
        <w:tc>
          <w:tcPr>
            <w:tcW w:w="2101" w:type="dxa"/>
            <w:shd w:val="clear" w:color="auto" w:fill="FFFFFF"/>
          </w:tcPr>
          <w:p w14:paraId="568B18BD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3140DE82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գրանուլներ, որոնք նախատեսված են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համապատասխան լուծիչի մեջ լուծման միջոցով լուծույթ պատրաստելու համար</w:t>
            </w:r>
          </w:p>
        </w:tc>
      </w:tr>
      <w:tr w:rsidR="00747190" w:rsidRPr="00630E9B" w14:paraId="74D54C6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FF95E1E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4.2.3.</w:t>
            </w:r>
          </w:p>
        </w:tc>
        <w:tc>
          <w:tcPr>
            <w:tcW w:w="2834" w:type="dxa"/>
            <w:shd w:val="clear" w:color="auto" w:fill="FFFFFF"/>
          </w:tcPr>
          <w:p w14:paraId="4C9CA1E1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&lt;...&gt; օշարակ </w:t>
            </w:r>
          </w:p>
        </w:tc>
        <w:tc>
          <w:tcPr>
            <w:tcW w:w="2101" w:type="dxa"/>
            <w:shd w:val="clear" w:color="auto" w:fill="FFFFFF"/>
          </w:tcPr>
          <w:p w14:paraId="2FFB0DAE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4D4896FD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գրանուլներ, որոնք նախատեսված են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համապատասխան լուծիչի մեջ լուծման միջոցով օշարակ պատրաստելու համար</w:t>
            </w:r>
          </w:p>
        </w:tc>
      </w:tr>
      <w:tr w:rsidR="00747190" w:rsidRPr="00630E9B" w14:paraId="3C51B03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5E0620F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4.2.4.</w:t>
            </w:r>
          </w:p>
        </w:tc>
        <w:tc>
          <w:tcPr>
            <w:tcW w:w="2834" w:type="dxa"/>
            <w:shd w:val="clear" w:color="auto" w:fill="FFFFFF"/>
          </w:tcPr>
          <w:p w14:paraId="7C1EA918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կախույթ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«Կախույթ» բաժինը)</w:t>
            </w:r>
          </w:p>
        </w:tc>
        <w:tc>
          <w:tcPr>
            <w:tcW w:w="2101" w:type="dxa"/>
            <w:shd w:val="clear" w:color="auto" w:fill="FFFFFF"/>
          </w:tcPr>
          <w:p w14:paraId="3F4A0125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151AB2FF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գրանուլներ, որոնք նախատեսված են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համապատասխան լուծիչի մեջ տարրալուծման միջոցով կախույթ պատրաստելու համար</w:t>
            </w:r>
          </w:p>
        </w:tc>
      </w:tr>
      <w:tr w:rsidR="00747190" w:rsidRPr="00630E9B" w14:paraId="342961C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4E1DDB6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834" w:type="dxa"/>
            <w:shd w:val="clear" w:color="auto" w:fill="FFFFFF"/>
          </w:tcPr>
          <w:p w14:paraId="08035DA5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ներծծման համար</w:t>
            </w:r>
          </w:p>
        </w:tc>
        <w:tc>
          <w:tcPr>
            <w:tcW w:w="2101" w:type="dxa"/>
            <w:shd w:val="clear" w:color="auto" w:fill="FFFFFF"/>
          </w:tcPr>
          <w:p w14:paraId="042C4435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314160C0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գրանուլներ, որոնք տեղադրվում են բերանի խոռոչում, ներծծման ժամանակ լուծվում կամ կազմալուծվում են տեղային ազդեցություն գործելու նպատակով</w:t>
            </w:r>
            <w:r w:rsidR="008E1E20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747190" w:rsidRPr="00630E9B" w14:paraId="221FF30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2988900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4.4.</w:t>
            </w:r>
          </w:p>
        </w:tc>
        <w:tc>
          <w:tcPr>
            <w:tcW w:w="2834" w:type="dxa"/>
            <w:shd w:val="clear" w:color="auto" w:fill="FFFFFF"/>
          </w:tcPr>
          <w:p w14:paraId="20CC94F3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աղելույծ</w:t>
            </w:r>
          </w:p>
        </w:tc>
        <w:tc>
          <w:tcPr>
            <w:tcW w:w="2101" w:type="dxa"/>
            <w:shd w:val="clear" w:color="auto" w:fill="FFFFFF"/>
          </w:tcPr>
          <w:p w14:paraId="637B00D9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00DC651E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գրանուլներ՝ ներքին ընդունման համար,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արտազատմամբ, հատուկ թաղանթով պատված կամ հատուկ նյութեր պարունակող կամ հատուկ տեխնոլոգիայի օգտագործման միջոցով ստացված, որոնք ապահովում են ստամոքսահյութում կայունությունը (գաստրոռեզիստենտությունը)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ակտիվ նյութերի սովորական արտազատումն աղիքահյութում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747190" w:rsidRPr="00630E9B" w14:paraId="69B7768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EBB7085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4.5.</w:t>
            </w:r>
          </w:p>
        </w:tc>
        <w:tc>
          <w:tcPr>
            <w:tcW w:w="2834" w:type="dxa"/>
            <w:shd w:val="clear" w:color="auto" w:fill="FFFFFF"/>
          </w:tcPr>
          <w:p w14:paraId="37D871E6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աղելույծ,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արտազատմամբ</w:t>
            </w:r>
          </w:p>
        </w:tc>
        <w:tc>
          <w:tcPr>
            <w:tcW w:w="2101" w:type="dxa"/>
            <w:shd w:val="clear" w:color="auto" w:fill="FFFFFF"/>
          </w:tcPr>
          <w:p w14:paraId="059662F8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755F7279" w14:textId="77777777" w:rsidR="00747190" w:rsidRPr="00630E9B" w:rsidRDefault="00747190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գրանուլներ՝ աղելույծ, հատուկ թաղանթով պատված կամ հատուկ օժանդակ նյութեր պարունակող կամ հատուկ տեխնոլոգիայով ստացված՝ ակտիվ նյութերի դանդաղ, անընդհատ արտազատման համար</w:t>
            </w:r>
          </w:p>
        </w:tc>
      </w:tr>
      <w:tr w:rsidR="00B146CD" w:rsidRPr="00630E9B" w14:paraId="05E4F9B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E4A181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4.6.</w:t>
            </w:r>
          </w:p>
        </w:tc>
        <w:tc>
          <w:tcPr>
            <w:tcW w:w="2834" w:type="dxa"/>
            <w:shd w:val="clear" w:color="auto" w:fill="FFFFFF"/>
          </w:tcPr>
          <w:p w14:paraId="3B8B136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 թաղանթապատ</w:t>
            </w:r>
          </w:p>
        </w:tc>
        <w:tc>
          <w:tcPr>
            <w:tcW w:w="2101" w:type="dxa"/>
            <w:shd w:val="clear" w:color="auto" w:fill="FFFFFF"/>
          </w:tcPr>
          <w:p w14:paraId="61744995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537B9F0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գրանուլներ՝ տարբեր օժանդակ նյութերի 1 կամ մի քանի շերտերով պատված, նախատեսված ներքին ընդունման համար </w:t>
            </w:r>
          </w:p>
        </w:tc>
      </w:tr>
      <w:tr w:rsidR="00B146CD" w:rsidRPr="00630E9B" w14:paraId="010ED0D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C4DA16D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4.7.</w:t>
            </w:r>
          </w:p>
        </w:tc>
        <w:tc>
          <w:tcPr>
            <w:tcW w:w="2834" w:type="dxa"/>
            <w:shd w:val="clear" w:color="auto" w:fill="FFFFFF"/>
          </w:tcPr>
          <w:p w14:paraId="09369D4E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մանրատած-մամլած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  <w:shd w:val="clear" w:color="auto" w:fill="FFFFFF"/>
          </w:tcPr>
          <w:p w14:paraId="0F3D707D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31112E6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գլանաձ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կլորավուն կամ անկանոն 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ի կտորներ, որոնք ստացվել են մամլած դեղաբուսական հումքից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նախատեսված են ջրային հանուկներ ստանալու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համար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14:paraId="43C6E1E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06E3599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2834" w:type="dxa"/>
            <w:shd w:val="clear" w:color="auto" w:fill="FFFFFF"/>
          </w:tcPr>
          <w:p w14:paraId="0F0B0D9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մոդիֆիկացված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Fonts w:ascii="Sylfaen" w:hAnsi="Sylfaen"/>
                <w:sz w:val="24"/>
                <w:szCs w:val="24"/>
              </w:rPr>
              <w:t>արտազատմամբ</w:t>
            </w:r>
          </w:p>
        </w:tc>
        <w:tc>
          <w:tcPr>
            <w:tcW w:w="2101" w:type="dxa"/>
            <w:shd w:val="clear" w:color="auto" w:fill="FFFFFF"/>
          </w:tcPr>
          <w:p w14:paraId="36154B7C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9FDAC46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գրանուլներ, որոնց թաղանթի պարունակության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(կամ) բաղադրության մեջ մտնում են հատուկ օժանդակ նյութեր</w:t>
            </w:r>
            <w:r w:rsidR="0072326E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ակտիվ նյութի արտազատման արագությունը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(կամ) ժամանակը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(կամ) տեղը փոփոխելու համար</w:t>
            </w:r>
            <w:r w:rsidR="0072326E" w:rsidRPr="00630E9B">
              <w:rPr>
                <w:rStyle w:val="Bodytext211pt"/>
                <w:rFonts w:ascii="Sylfaen" w:hAnsi="Sylfaen"/>
                <w:sz w:val="24"/>
                <w:szCs w:val="24"/>
              </w:rPr>
              <w:t>,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որոնք նախատեսված են ներքին ընդունման համար:</w:t>
            </w:r>
            <w:r w:rsidR="008E1E20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«Մոդիֆիկացված արտազատում» եզրույթի օգտագործումը հնարավոր է միայն այն դեպքերում, երբ «աղելույծ,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արտազատմամբ», «երկարատ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արտազատմամբ» կամ «աղելույծ» եզրույթները կիրառելի չեն </w:t>
            </w:r>
          </w:p>
        </w:tc>
      </w:tr>
      <w:tr w:rsidR="00B146CD" w:rsidRPr="00630E9B" w14:paraId="635F2EA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FD45685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4.9.</w:t>
            </w:r>
          </w:p>
        </w:tc>
        <w:tc>
          <w:tcPr>
            <w:tcW w:w="2834" w:type="dxa"/>
            <w:shd w:val="clear" w:color="auto" w:fill="FFFFFF"/>
          </w:tcPr>
          <w:p w14:paraId="500807BA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արտազատմամբ</w:t>
            </w:r>
          </w:p>
        </w:tc>
        <w:tc>
          <w:tcPr>
            <w:tcW w:w="2101" w:type="dxa"/>
            <w:shd w:val="clear" w:color="auto" w:fill="FFFFFF"/>
          </w:tcPr>
          <w:p w14:paraId="5F1D5B7C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44B99FD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</w:t>
            </w:r>
            <w:r w:rsidR="0072326E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համար, հատուկ թաղանթով պատված կամ հատուկ օժանդակ նյութեր պարունակող կամ հատուկ տեխնոլոգիայով ստացված, ակտիվ նյութերի դանդաղ, անընդհատ արտազատման համար</w:t>
            </w:r>
          </w:p>
        </w:tc>
      </w:tr>
      <w:tr w:rsidR="00B146CD" w:rsidRPr="00630E9B" w14:paraId="03CF3D5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58D181A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4.10.</w:t>
            </w:r>
          </w:p>
        </w:tc>
        <w:tc>
          <w:tcPr>
            <w:tcW w:w="2834" w:type="dxa"/>
            <w:shd w:val="clear" w:color="auto" w:fill="FFFFFF"/>
          </w:tcPr>
          <w:p w14:paraId="20E28513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 փրփրուն</w:t>
            </w:r>
          </w:p>
        </w:tc>
        <w:tc>
          <w:tcPr>
            <w:tcW w:w="2101" w:type="dxa"/>
            <w:shd w:val="clear" w:color="auto" w:fill="FFFFFF"/>
          </w:tcPr>
          <w:p w14:paraId="2D17E566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8C83613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գրանուլներ, որոնց բաղադրության մեջ ներառված են օրգանական թթուներ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կարբոնատներ կամ հիդրոկարբոնատներ, որոնք ջրի առկայության դեպքում քիմիական ռեակցիայի մեջ են մտնում՝ արտազատելով ածխածնի դիօքսիդ: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Գրանուլներ՝ փրփրուն, նախատեսված ներքին ընդունումից առաջ ջրի մեջ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լուծման կամ տարրալուծման համար</w:t>
            </w:r>
          </w:p>
        </w:tc>
      </w:tr>
      <w:tr w:rsidR="00B146CD" w:rsidRPr="00630E9B" w14:paraId="03438C2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070DC31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4" w:type="dxa"/>
            <w:shd w:val="clear" w:color="auto" w:fill="FFFFFF"/>
          </w:tcPr>
          <w:p w14:paraId="44BC165F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Տարրալուծում</w:t>
            </w:r>
          </w:p>
        </w:tc>
        <w:tc>
          <w:tcPr>
            <w:tcW w:w="2101" w:type="dxa"/>
            <w:shd w:val="clear" w:color="auto" w:fill="FFFFFF"/>
          </w:tcPr>
          <w:p w14:paraId="7EB31ACB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817C73F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որը միկրոհետերոգեն դիսպերս համակարգ է, որի ֆազերից առնվազն մեկը տարրալուծված է հեղուկ դիսպերս միջավայրում: Եզրույթը օգտագործվում է այն դեպքերում, երբ «կախույթ» կամ «էմուլսիա» եզրույթները կիրառելի չեն</w:t>
            </w:r>
            <w:r w:rsidR="0072326E" w:rsidRPr="00630E9B">
              <w:rPr>
                <w:rStyle w:val="Bodytext211pt"/>
                <w:rFonts w:ascii="Sylfaen" w:hAnsi="Sylfaen"/>
                <w:sz w:val="24"/>
                <w:szCs w:val="24"/>
              </w:rPr>
              <w:t>,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տարածվում է լիպոսոմներ, գազի միկրոպղպջակներ, 1մկմ-ից պակաս չափ ունեցող բջիջներ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կոլոիդային մասնիկներ պարունակող դիսպերս համակարգերի վրա</w:t>
            </w:r>
          </w:p>
        </w:tc>
      </w:tr>
      <w:tr w:rsidR="00B146CD" w:rsidRPr="00630E9B" w14:paraId="0E9DC06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163E2CC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5.1.</w:t>
            </w:r>
          </w:p>
        </w:tc>
        <w:tc>
          <w:tcPr>
            <w:tcW w:w="2834" w:type="dxa"/>
            <w:shd w:val="clear" w:color="auto" w:fill="FFFFFF"/>
          </w:tcPr>
          <w:p w14:paraId="00007BEA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դիսպերսիա՝ ներերակային ներմուծման համար</w:t>
            </w:r>
          </w:p>
        </w:tc>
        <w:tc>
          <w:tcPr>
            <w:tcW w:w="2101" w:type="dxa"/>
            <w:shd w:val="clear" w:color="auto" w:fill="FFFFFF"/>
          </w:tcPr>
          <w:p w14:paraId="2D9E7549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3062A9E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դիսպերսիա, որը նախատեսված է երակի մեջ ներմուծելու համար</w:t>
            </w:r>
          </w:p>
        </w:tc>
      </w:tr>
      <w:tr w:rsidR="00B146CD" w:rsidRPr="00630E9B" w14:paraId="2A8B378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4EACA17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5.2.</w:t>
            </w:r>
          </w:p>
        </w:tc>
        <w:tc>
          <w:tcPr>
            <w:tcW w:w="2834" w:type="dxa"/>
            <w:shd w:val="clear" w:color="auto" w:fill="FFFFFF"/>
          </w:tcPr>
          <w:p w14:paraId="4E57C7AB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դիսպերսիա՝ ներմաշկային ներմուծման համար</w:t>
            </w:r>
          </w:p>
        </w:tc>
        <w:tc>
          <w:tcPr>
            <w:tcW w:w="2101" w:type="dxa"/>
            <w:shd w:val="clear" w:color="auto" w:fill="FFFFFF"/>
          </w:tcPr>
          <w:p w14:paraId="1893D9DE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B19DEF4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ստերիլ դիսպերսիա, որը նախատեսված է դերմայի (մաշկի հաստաշերտի) մեջ ներմուծելու համար </w:t>
            </w:r>
          </w:p>
        </w:tc>
      </w:tr>
      <w:tr w:rsidR="00B146CD" w:rsidRPr="00630E9B" w14:paraId="26ECB52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9DDACFA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5.3.</w:t>
            </w:r>
          </w:p>
        </w:tc>
        <w:tc>
          <w:tcPr>
            <w:tcW w:w="2834" w:type="dxa"/>
            <w:shd w:val="clear" w:color="auto" w:fill="FFFFFF"/>
          </w:tcPr>
          <w:p w14:paraId="0841CD7D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8E1E20">
              <w:rPr>
                <w:rStyle w:val="Bodytext211pt"/>
                <w:rFonts w:ascii="Sylfaen" w:hAnsi="Sylfaen"/>
                <w:spacing w:val="-6"/>
                <w:sz w:val="24"/>
                <w:szCs w:val="24"/>
              </w:rPr>
              <w:t xml:space="preserve">դիսպերսիա՝ ինֆուզիաների </w:t>
            </w:r>
            <w:r w:rsidRPr="008E1E20">
              <w:rPr>
                <w:rStyle w:val="Bodytext211pt"/>
                <w:rFonts w:ascii="Sylfaen" w:hAnsi="Sylfaen"/>
                <w:spacing w:val="-6"/>
                <w:sz w:val="24"/>
                <w:szCs w:val="24"/>
              </w:rPr>
              <w:lastRenderedPageBreak/>
              <w:t>(կաթիլաներարկումների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) համար </w:t>
            </w:r>
          </w:p>
        </w:tc>
        <w:tc>
          <w:tcPr>
            <w:tcW w:w="2101" w:type="dxa"/>
            <w:shd w:val="clear" w:color="auto" w:fill="FFFFFF"/>
          </w:tcPr>
          <w:p w14:paraId="5F74DFA4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1B48F5D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ստերիլ դիսպերսիա, որը նախատեսված է ինֆուզիոն համակարգերի օգնությամբ շրջանառվող արյան հոսք զգալի ծավալով, որպես կանոն, դանդաղ,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հաճախ կաթիլային ներմուծման եղանակով պարէնտերալ ներմուծման համար</w:t>
            </w:r>
          </w:p>
        </w:tc>
      </w:tr>
      <w:tr w:rsidR="00B146CD" w:rsidRPr="00630E9B" w14:paraId="4DD9F27C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1EDA4BA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2834" w:type="dxa"/>
            <w:shd w:val="clear" w:color="auto" w:fill="FFFFFF"/>
          </w:tcPr>
          <w:p w14:paraId="74D5696E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դիսպերսիա</w:t>
            </w:r>
            <w:r w:rsidR="00A2446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ներարկման համար</w:t>
            </w:r>
          </w:p>
        </w:tc>
        <w:tc>
          <w:tcPr>
            <w:tcW w:w="2101" w:type="dxa"/>
            <w:shd w:val="clear" w:color="auto" w:fill="FFFFFF"/>
          </w:tcPr>
          <w:p w14:paraId="3A3A9673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4AA8C6C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ստերիլ դիսպերսիա, որը նախատեսված է ներարկումների միջոցով որոշակի հյուսվածքներ կամ օրգաններ կամ արյունատար հուն ներմուծելու համար </w:t>
            </w:r>
          </w:p>
        </w:tc>
      </w:tr>
      <w:tr w:rsidR="00B146CD" w:rsidRPr="00630E9B" w14:paraId="26FB729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D386493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</w:p>
        </w:tc>
        <w:tc>
          <w:tcPr>
            <w:tcW w:w="2834" w:type="dxa"/>
            <w:shd w:val="clear" w:color="auto" w:fill="FFFFFF"/>
          </w:tcPr>
          <w:p w14:paraId="377739F6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</w:t>
            </w:r>
          </w:p>
        </w:tc>
        <w:tc>
          <w:tcPr>
            <w:tcW w:w="2101" w:type="dxa"/>
            <w:shd w:val="clear" w:color="auto" w:fill="FFFFFF"/>
          </w:tcPr>
          <w:p w14:paraId="73F7750B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7522FAA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որը որպես այդպիսին հեղուկ ակտիվ նյութ է: Եզրույթը չի կիրառվում բուսական (այդ թվում՝ ճարպային կամ եթերային)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հանքային յուղերի (տե՛ս «Յուղեր» բաժինը), ինչպես նա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կենդանական ճարպերի համար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14:paraId="6EFB008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767B8A4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6.1.</w:t>
            </w:r>
          </w:p>
        </w:tc>
        <w:tc>
          <w:tcPr>
            <w:tcW w:w="2834" w:type="dxa"/>
            <w:shd w:val="clear" w:color="auto" w:fill="FFFFFF"/>
          </w:tcPr>
          <w:p w14:paraId="01231E62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</w:t>
            </w:r>
            <w:r w:rsidR="00A2446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ինհալացիայի համար</w:t>
            </w:r>
          </w:p>
        </w:tc>
        <w:tc>
          <w:tcPr>
            <w:tcW w:w="2101" w:type="dxa"/>
            <w:shd w:val="clear" w:color="auto" w:fill="FFFFFF"/>
          </w:tcPr>
          <w:p w14:paraId="3B514EEC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94D8BDA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հեղուկ, որը տաք ջրին ավելացնելու դեպքում կամ համապատասխան սարքի օգնությամբ (օրինակ՝ ներշնչակի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այլն) գոյացնում է գոլորշիներ, որոնք նախատեսված են շնչառման համար՝ տեղային կամ համակարգային ազդեցություն գործելու նպատակով: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Եզրույթը օգտագործվում է այն դեպքերում, երբ «կաթիլներ» ե</w:t>
            </w:r>
            <w:r w:rsidR="001C0DEE" w:rsidRPr="00630E9B">
              <w:rPr>
                <w:rStyle w:val="Bodytext211pt"/>
                <w:rFonts w:ascii="Sylfaen" w:hAnsi="Sylfaen"/>
                <w:sz w:val="24"/>
                <w:szCs w:val="24"/>
              </w:rPr>
              <w:t>զ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րույթը կիրառելի չէ</w:t>
            </w:r>
          </w:p>
        </w:tc>
      </w:tr>
      <w:tr w:rsidR="00B146CD" w:rsidRPr="00630E9B" w14:paraId="325954F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E4F8505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6.2.</w:t>
            </w:r>
          </w:p>
        </w:tc>
        <w:tc>
          <w:tcPr>
            <w:tcW w:w="2834" w:type="dxa"/>
            <w:shd w:val="clear" w:color="auto" w:fill="FFFFFF"/>
          </w:tcPr>
          <w:p w14:paraId="3BAEEC2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</w:t>
            </w:r>
            <w:r w:rsidR="00A2446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40A67E1E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E41189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հեղուկ, որը նախատեսված է արտաքին կիրառման համար</w:t>
            </w:r>
          </w:p>
        </w:tc>
      </w:tr>
      <w:tr w:rsidR="00B146CD" w:rsidRPr="00630E9B" w14:paraId="60B40C0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81C4D3C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2834" w:type="dxa"/>
            <w:shd w:val="clear" w:color="auto" w:fill="FFFFFF"/>
          </w:tcPr>
          <w:p w14:paraId="60CBCCAA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</w:t>
            </w:r>
            <w:r w:rsidR="00A2446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</w:t>
            </w:r>
          </w:p>
        </w:tc>
        <w:tc>
          <w:tcPr>
            <w:tcW w:w="2101" w:type="dxa"/>
            <w:shd w:val="clear" w:color="auto" w:fill="FFFFFF"/>
          </w:tcPr>
          <w:p w14:paraId="057775BF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2ECC7A6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հեղուկ, որը նախատեսված է ներքին ընդունման համար</w:t>
            </w:r>
          </w:p>
        </w:tc>
      </w:tr>
      <w:tr w:rsidR="00B146CD" w:rsidRPr="00630E9B" w14:paraId="6EF8598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63EA236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</w:p>
        </w:tc>
        <w:tc>
          <w:tcPr>
            <w:tcW w:w="2834" w:type="dxa"/>
            <w:shd w:val="clear" w:color="auto" w:fill="FFFFFF"/>
          </w:tcPr>
          <w:p w14:paraId="5BE1F5DD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Ներպատվաստ (իմպլանտատ)</w:t>
            </w:r>
          </w:p>
        </w:tc>
        <w:tc>
          <w:tcPr>
            <w:tcW w:w="2101" w:type="dxa"/>
            <w:shd w:val="clear" w:color="auto" w:fill="FFFFFF"/>
          </w:tcPr>
          <w:p w14:paraId="06A2100E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24EAABA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կարծր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բացառությամբ ներպատվաստման համար դեղահաբերի, որը ունի մարմնի հյուսվածքներ ներմուծելու համար համապատասխան չափ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նախատեսված է ներպատվաստման համար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ակտիվ նյութ է արտազատում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ժամանակահատվածի ընթացքում: Որպես կանոն</w:t>
            </w:r>
            <w:r w:rsidR="001C0DEE" w:rsidRPr="00630E9B">
              <w:rPr>
                <w:rStyle w:val="Bodytext211pt"/>
                <w:rFonts w:ascii="Sylfaen" w:hAnsi="Sylfaen"/>
                <w:sz w:val="24"/>
                <w:szCs w:val="24"/>
              </w:rPr>
              <w:t>,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ներմուծվում է ենթամաշկային եղանակով, այլ դեպքերում նշվում է ներմուծման ուղին</w:t>
            </w:r>
          </w:p>
        </w:tc>
      </w:tr>
      <w:tr w:rsidR="00B146CD" w:rsidRPr="00630E9B" w14:paraId="506FCFF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88FF745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7.1.</w:t>
            </w:r>
          </w:p>
        </w:tc>
        <w:tc>
          <w:tcPr>
            <w:tcW w:w="2834" w:type="dxa"/>
            <w:shd w:val="clear" w:color="auto" w:fill="FFFFFF"/>
          </w:tcPr>
          <w:p w14:paraId="560E00E2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ներպատվաստ</w:t>
            </w:r>
          </w:p>
        </w:tc>
        <w:tc>
          <w:tcPr>
            <w:tcW w:w="2101" w:type="dxa"/>
            <w:shd w:val="clear" w:color="auto" w:fill="FFFFFF"/>
          </w:tcPr>
          <w:p w14:paraId="7244D0BD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508DF6A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ներպատվաստ, որը նախատեսված է ենթամաշկային ներմուծման համար</w:t>
            </w:r>
          </w:p>
        </w:tc>
      </w:tr>
      <w:tr w:rsidR="00B146CD" w:rsidRPr="00630E9B" w14:paraId="43C7E5A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C8AAE4B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7.2.</w:t>
            </w:r>
          </w:p>
        </w:tc>
        <w:tc>
          <w:tcPr>
            <w:tcW w:w="2834" w:type="dxa"/>
            <w:shd w:val="clear" w:color="auto" w:fill="FFFFFF"/>
          </w:tcPr>
          <w:p w14:paraId="1F4D527B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ներպատվաստ ինտրավիտրեալ </w:t>
            </w:r>
          </w:p>
        </w:tc>
        <w:tc>
          <w:tcPr>
            <w:tcW w:w="2101" w:type="dxa"/>
            <w:shd w:val="clear" w:color="auto" w:fill="FFFFFF"/>
          </w:tcPr>
          <w:p w14:paraId="74620D6D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0A9F925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ներպատվաստ, որը նախատեսված է աչքի հետին խցիկ ներմուծելու համար </w:t>
            </w:r>
          </w:p>
        </w:tc>
      </w:tr>
      <w:tr w:rsidR="00C85E6A" w:rsidRPr="00630E9B" w14:paraId="09F67AD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6C2BA3E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</w:p>
        </w:tc>
        <w:tc>
          <w:tcPr>
            <w:tcW w:w="2834" w:type="dxa"/>
            <w:shd w:val="clear" w:color="auto" w:fill="FFFFFF"/>
          </w:tcPr>
          <w:p w14:paraId="576FD6A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Կաթիլներ</w:t>
            </w:r>
          </w:p>
        </w:tc>
        <w:tc>
          <w:tcPr>
            <w:tcW w:w="2101" w:type="dxa"/>
            <w:shd w:val="clear" w:color="auto" w:fill="FFFFFF"/>
          </w:tcPr>
          <w:p w14:paraId="788AC7B7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F1CABC4" w14:textId="2573C024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որը համապատասխան լուծիչի մեջ 1 կամ մի </w:t>
            </w:r>
            <w:r w:rsidR="004F6FAF" w:rsidRPr="004F6FAF">
              <w:rPr>
                <w:rFonts w:ascii="Sylfaen" w:hAnsi="Sylfaen"/>
                <w:sz w:val="24"/>
                <w:szCs w:val="24"/>
              </w:rPr>
              <w:t>ակտիվ դեղագործական բաղադրամասերի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լուծույթ, էմուլսիա կամ կախույթ է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դոզավորվում է կաթիլներով համապատասխան հարմարանքի (կաթոցիչ,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կաթոցիկ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այլն) օգնությամբ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14:paraId="6187A72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FD233BC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2834" w:type="dxa"/>
            <w:shd w:val="clear" w:color="auto" w:fill="FFFFFF"/>
          </w:tcPr>
          <w:p w14:paraId="4E1799A6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ակնակաթիլներ</w:t>
            </w:r>
          </w:p>
        </w:tc>
        <w:tc>
          <w:tcPr>
            <w:tcW w:w="2101" w:type="dxa"/>
            <w:shd w:val="clear" w:color="auto" w:fill="FFFFFF"/>
          </w:tcPr>
          <w:p w14:paraId="7A6E53C9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591481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կաթիլներ, որոնք նախատեսված են աչքի մեջ ներկաթեցման (ինստիլյացիայի) համար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14:paraId="2355DD6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C241BF9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8.2.</w:t>
            </w:r>
          </w:p>
        </w:tc>
        <w:tc>
          <w:tcPr>
            <w:tcW w:w="2834" w:type="dxa"/>
            <w:shd w:val="clear" w:color="auto" w:fill="FFFFFF"/>
          </w:tcPr>
          <w:p w14:paraId="0051D7A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ակնակաթիլներ</w:t>
            </w:r>
            <w:r w:rsidR="00A2446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արտազատմամբ</w:t>
            </w:r>
          </w:p>
        </w:tc>
        <w:tc>
          <w:tcPr>
            <w:tcW w:w="2101" w:type="dxa"/>
            <w:shd w:val="clear" w:color="auto" w:fill="FFFFFF"/>
          </w:tcPr>
          <w:p w14:paraId="5ECB0459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ակնակաթիլներ</w:t>
            </w:r>
            <w:r w:rsidR="00A2446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</w:t>
            </w:r>
          </w:p>
        </w:tc>
        <w:tc>
          <w:tcPr>
            <w:tcW w:w="9076" w:type="dxa"/>
            <w:shd w:val="clear" w:color="auto" w:fill="FFFFFF"/>
          </w:tcPr>
          <w:p w14:paraId="2D72ACA4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ակնակաթիլներ, որոնք բնութագրվում են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ժամանակահատվածի ընթացքում ակտիվ նյութի արտազատմամբ</w:t>
            </w:r>
          </w:p>
        </w:tc>
      </w:tr>
      <w:tr w:rsidR="00B146CD" w:rsidRPr="00630E9B" w14:paraId="3D1FD01C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01C943D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8.3.</w:t>
            </w:r>
          </w:p>
        </w:tc>
        <w:tc>
          <w:tcPr>
            <w:tcW w:w="2834" w:type="dxa"/>
            <w:shd w:val="clear" w:color="auto" w:fill="FFFFFF"/>
          </w:tcPr>
          <w:p w14:paraId="536FA261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կաթիլներ</w:t>
            </w:r>
            <w:r w:rsidR="00A2446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ինհալացիաների համար</w:t>
            </w:r>
          </w:p>
        </w:tc>
        <w:tc>
          <w:tcPr>
            <w:tcW w:w="2101" w:type="dxa"/>
            <w:shd w:val="clear" w:color="auto" w:fill="FFFFFF"/>
          </w:tcPr>
          <w:p w14:paraId="7CB5423E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0BB5103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կաթիլներ, որոնք տաք ջրի մեջ ավելացնելիս կամ համապատասխան հարմարանքի (օրինակ՝ ներշնչակի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այլն) օգնությամբ գոյացնում են գոլորշիներ, նախատեսված են շնչառման համար՝ տեղային կամ համակարգային ազդեցություն գործելու նպատակով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14:paraId="44473AA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87F8ADB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8.4.</w:t>
            </w:r>
          </w:p>
        </w:tc>
        <w:tc>
          <w:tcPr>
            <w:tcW w:w="2834" w:type="dxa"/>
            <w:shd w:val="clear" w:color="auto" w:fill="FFFFFF"/>
          </w:tcPr>
          <w:p w14:paraId="1FFEAE61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կաթիլներ</w:t>
            </w:r>
            <w:r w:rsidR="00A2446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08748945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9C2E139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կաթիլներ, որոնք նախատեսված են տեղային կիրառման համար</w:t>
            </w:r>
          </w:p>
        </w:tc>
      </w:tr>
      <w:tr w:rsidR="00B146CD" w:rsidRPr="00630E9B" w14:paraId="50A0E3C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BA1BE5B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8.5.</w:t>
            </w:r>
          </w:p>
        </w:tc>
        <w:tc>
          <w:tcPr>
            <w:tcW w:w="2834" w:type="dxa"/>
            <w:shd w:val="clear" w:color="auto" w:fill="FFFFFF"/>
          </w:tcPr>
          <w:p w14:paraId="071090EA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կաթիլներ</w:t>
            </w:r>
            <w:r w:rsidR="00A2446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խոռոչի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լորձաթաղանթին քսելու համար</w:t>
            </w:r>
          </w:p>
        </w:tc>
        <w:tc>
          <w:tcPr>
            <w:tcW w:w="2101" w:type="dxa"/>
            <w:shd w:val="clear" w:color="auto" w:fill="FFFFFF"/>
          </w:tcPr>
          <w:p w14:paraId="21940B32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կաթիլներ</w:t>
            </w:r>
            <w:r w:rsidR="00A2446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լորձաթաղանթի համար</w:t>
            </w:r>
          </w:p>
        </w:tc>
        <w:tc>
          <w:tcPr>
            <w:tcW w:w="9076" w:type="dxa"/>
            <w:shd w:val="clear" w:color="auto" w:fill="FFFFFF"/>
          </w:tcPr>
          <w:p w14:paraId="477E3AC1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կաթիլներ, որոնք նախատեսված են բերանի խոռոչում կամ բերանի խոռոչի որոշակի հատվածում, բացառությամբ ենթալեզվային տարածության,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ներկաթեցման միջոցով բերանի խոռոչի լորձաթաղանթին քսելու համար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14:paraId="0BD05D1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74FA8E1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8.6.</w:t>
            </w:r>
          </w:p>
        </w:tc>
        <w:tc>
          <w:tcPr>
            <w:tcW w:w="2834" w:type="dxa"/>
            <w:shd w:val="clear" w:color="auto" w:fill="FFFFFF"/>
          </w:tcPr>
          <w:p w14:paraId="560E9A2D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կաթիլներ</w:t>
            </w:r>
            <w:r w:rsidR="001C0DEE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</w:t>
            </w:r>
          </w:p>
        </w:tc>
        <w:tc>
          <w:tcPr>
            <w:tcW w:w="2101" w:type="dxa"/>
            <w:shd w:val="clear" w:color="auto" w:fill="FFFFFF"/>
          </w:tcPr>
          <w:p w14:paraId="093D9368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A4CB534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կաթիլներ, որոնք նախատեսված են ներքին ընդունման համար, որպես կանոն, նոսրացումից հետո </w:t>
            </w:r>
          </w:p>
        </w:tc>
      </w:tr>
      <w:tr w:rsidR="00B146CD" w:rsidRPr="00630E9B" w14:paraId="722C48C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390F77A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8.7.</w:t>
            </w:r>
          </w:p>
        </w:tc>
        <w:tc>
          <w:tcPr>
            <w:tcW w:w="2834" w:type="dxa"/>
            <w:shd w:val="clear" w:color="auto" w:fill="FFFFFF"/>
          </w:tcPr>
          <w:p w14:paraId="7B72EA45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կաթիլներ ատամի</w:t>
            </w:r>
          </w:p>
        </w:tc>
        <w:tc>
          <w:tcPr>
            <w:tcW w:w="2101" w:type="dxa"/>
            <w:shd w:val="clear" w:color="auto" w:fill="FFFFFF"/>
          </w:tcPr>
          <w:p w14:paraId="029248F0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104DA02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կաթիլներ, որոնք նախատեսված են ատամներին կամ լնդերին քսելու համար՝ տեղային ազդեցություն գործելու նպատակով</w:t>
            </w:r>
          </w:p>
        </w:tc>
      </w:tr>
      <w:tr w:rsidR="00B146CD" w:rsidRPr="00630E9B" w14:paraId="723430A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7F016A4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8.8.</w:t>
            </w:r>
          </w:p>
        </w:tc>
        <w:tc>
          <w:tcPr>
            <w:tcW w:w="2834" w:type="dxa"/>
            <w:shd w:val="clear" w:color="auto" w:fill="FFFFFF"/>
          </w:tcPr>
          <w:p w14:paraId="40A1553D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քթակաթիլներ</w:t>
            </w:r>
          </w:p>
        </w:tc>
        <w:tc>
          <w:tcPr>
            <w:tcW w:w="2101" w:type="dxa"/>
            <w:shd w:val="clear" w:color="auto" w:fill="FFFFFF"/>
          </w:tcPr>
          <w:p w14:paraId="084FDFD4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B4A733F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կաթիլներ, որոնք նախատեսված են քթի խոռոչ ներկաթեցման համար՝ տեղային կամ համակարգային ազդեցություն գործելու նպատակով</w:t>
            </w:r>
          </w:p>
        </w:tc>
      </w:tr>
      <w:tr w:rsidR="00B146CD" w:rsidRPr="00630E9B" w14:paraId="6B4736C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73C08D4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8.9.</w:t>
            </w:r>
          </w:p>
        </w:tc>
        <w:tc>
          <w:tcPr>
            <w:tcW w:w="2834" w:type="dxa"/>
            <w:shd w:val="clear" w:color="auto" w:fill="FFFFFF"/>
          </w:tcPr>
          <w:p w14:paraId="352B9ED5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կաթիլներ ենթալեզվային</w:t>
            </w:r>
          </w:p>
        </w:tc>
        <w:tc>
          <w:tcPr>
            <w:tcW w:w="2101" w:type="dxa"/>
            <w:shd w:val="clear" w:color="auto" w:fill="FFFFFF"/>
          </w:tcPr>
          <w:p w14:paraId="657927D8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3FA7AD5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կաթիլներ, որոնք նախատեսված են լեզվի տակ ներկաթեցնելու համար՝ համակարգային ազդեցություն գործելու նպատակով </w:t>
            </w:r>
          </w:p>
        </w:tc>
      </w:tr>
      <w:tr w:rsidR="00B146CD" w:rsidRPr="00630E9B" w14:paraId="76C1EBA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60CBA92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8.10.</w:t>
            </w:r>
          </w:p>
        </w:tc>
        <w:tc>
          <w:tcPr>
            <w:tcW w:w="2834" w:type="dxa"/>
            <w:shd w:val="clear" w:color="auto" w:fill="FFFFFF"/>
          </w:tcPr>
          <w:p w14:paraId="515E43E3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ականջակաթիլներ </w:t>
            </w:r>
          </w:p>
        </w:tc>
        <w:tc>
          <w:tcPr>
            <w:tcW w:w="2101" w:type="dxa"/>
            <w:shd w:val="clear" w:color="auto" w:fill="FFFFFF"/>
          </w:tcPr>
          <w:p w14:paraId="285F34EE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77E63A7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կաթիլներ, որոնք նախատեսված են արտաքին լսողական անցուղի ներկաթեցնելու համար</w:t>
            </w:r>
          </w:p>
        </w:tc>
      </w:tr>
      <w:tr w:rsidR="00B146CD" w:rsidRPr="00630E9B" w14:paraId="3C308E6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87AA51D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</w:p>
        </w:tc>
        <w:tc>
          <w:tcPr>
            <w:tcW w:w="2834" w:type="dxa"/>
            <w:shd w:val="clear" w:color="auto" w:fill="FFFFFF"/>
          </w:tcPr>
          <w:p w14:paraId="641D009B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</w:t>
            </w:r>
          </w:p>
        </w:tc>
        <w:tc>
          <w:tcPr>
            <w:tcW w:w="2101" w:type="dxa"/>
            <w:shd w:val="clear" w:color="auto" w:fill="FFFFFF"/>
          </w:tcPr>
          <w:p w14:paraId="47AD278E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8D345FB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դոզավորված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որը պարունակում է 1 կամ մի քանի ակտիվ նյութեր՝ օժանդակ նյութերի ավելացմամբ կամ առանց դրանց ավելացման,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որոնք պատված են տարբեր չափերի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տարողության կարծր կամ փափուկ թաղանթով</w:t>
            </w:r>
          </w:p>
        </w:tc>
      </w:tr>
      <w:tr w:rsidR="00B146CD" w:rsidRPr="00630E9B" w14:paraId="3E36819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DD374DC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2834" w:type="dxa"/>
            <w:shd w:val="clear" w:color="auto" w:fill="FFFFFF"/>
          </w:tcPr>
          <w:p w14:paraId="2436F04B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</w:t>
            </w:r>
          </w:p>
        </w:tc>
        <w:tc>
          <w:tcPr>
            <w:tcW w:w="2101" w:type="dxa"/>
            <w:shd w:val="clear" w:color="auto" w:fill="FFFFFF"/>
          </w:tcPr>
          <w:p w14:paraId="6AAD34F3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1D547F7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դեղապատիճներ, որոնք նախատեսված են ներքին ընդունման համար</w:t>
            </w:r>
          </w:p>
        </w:tc>
      </w:tr>
      <w:tr w:rsidR="00B146CD" w:rsidRPr="00630E9B" w14:paraId="2F4554D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C16FDF6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9.2.</w:t>
            </w:r>
          </w:p>
        </w:tc>
        <w:tc>
          <w:tcPr>
            <w:tcW w:w="2834" w:type="dxa"/>
            <w:shd w:val="clear" w:color="auto" w:fill="FFFFFF"/>
          </w:tcPr>
          <w:p w14:paraId="29199A5D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 հեշտոցային</w:t>
            </w:r>
          </w:p>
        </w:tc>
        <w:tc>
          <w:tcPr>
            <w:tcW w:w="2101" w:type="dxa"/>
            <w:shd w:val="clear" w:color="auto" w:fill="FFFFFF"/>
          </w:tcPr>
          <w:p w14:paraId="5643AD03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D513403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դեղապատիճներ, որոնք նախատեսված են հեշտոց ներմուծելու համար՝ տեղային ազդեցություն գործելու նպատակով</w:t>
            </w:r>
          </w:p>
        </w:tc>
      </w:tr>
      <w:tr w:rsidR="00B146CD" w:rsidRPr="00630E9B" w14:paraId="24B5E84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1D3CE57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9.3.</w:t>
            </w:r>
          </w:p>
        </w:tc>
        <w:tc>
          <w:tcPr>
            <w:tcW w:w="2834" w:type="dxa"/>
            <w:shd w:val="clear" w:color="auto" w:fill="FFFFFF"/>
          </w:tcPr>
          <w:p w14:paraId="059F8F1D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դեղապատիճներ ներարգանդային </w:t>
            </w:r>
          </w:p>
        </w:tc>
        <w:tc>
          <w:tcPr>
            <w:tcW w:w="2101" w:type="dxa"/>
            <w:shd w:val="clear" w:color="auto" w:fill="FFFFFF"/>
          </w:tcPr>
          <w:p w14:paraId="55420527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0CC9D2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փափուկ դեղապատիճներ, որոնք նախատեսված են արգանդի խոռոչ ներմուծելու համար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իրենց պարունակությունն արտազատում են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ժամանակահատվածի ընթացքում</w:t>
            </w:r>
          </w:p>
        </w:tc>
      </w:tr>
      <w:tr w:rsidR="00B146CD" w:rsidRPr="00630E9B" w14:paraId="2BD7D33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19C3F4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9.4.</w:t>
            </w:r>
          </w:p>
        </w:tc>
        <w:tc>
          <w:tcPr>
            <w:tcW w:w="2834" w:type="dxa"/>
            <w:shd w:val="clear" w:color="auto" w:fill="FFFFFF"/>
          </w:tcPr>
          <w:p w14:paraId="1234B16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 ծամելու</w:t>
            </w:r>
          </w:p>
        </w:tc>
        <w:tc>
          <w:tcPr>
            <w:tcW w:w="2101" w:type="dxa"/>
            <w:shd w:val="clear" w:color="auto" w:fill="FFFFFF"/>
          </w:tcPr>
          <w:p w14:paraId="0A86AD30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BAECC13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փափուկ դեղապատիճներ, որոնք նախատեսված են ծամելու համար՝ բերանի խոռոչ դրա պարունակության արտազատման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խոռոչի լորձաթաղանթի միջոցով ակտիվ նյութի ներծծումից հետո կամ կուլ տալուց հետո աղեստամոքսային տրակտում տեղային կամ համակարգային ազդեցություն գործելու նպատակով</w:t>
            </w:r>
          </w:p>
        </w:tc>
      </w:tr>
      <w:tr w:rsidR="00B146CD" w:rsidRPr="00630E9B" w14:paraId="31B668A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1CF9904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9.5.</w:t>
            </w:r>
          </w:p>
        </w:tc>
        <w:tc>
          <w:tcPr>
            <w:tcW w:w="2834" w:type="dxa"/>
            <w:shd w:val="clear" w:color="auto" w:fill="FFFFFF"/>
          </w:tcPr>
          <w:p w14:paraId="642DD75D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աղելույծ</w:t>
            </w:r>
          </w:p>
        </w:tc>
        <w:tc>
          <w:tcPr>
            <w:tcW w:w="2101" w:type="dxa"/>
            <w:shd w:val="clear" w:color="auto" w:fill="FFFFFF"/>
          </w:tcPr>
          <w:p w14:paraId="4DABEB5E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771542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դեղապատիճներ՝ ներքին ընդունման համար,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արտազատմամբ,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գաստրոռեզիստենտ գրանուլներով կամ մասնիկներով լցման կամ հատուկ տեխնոլոգիայի օգտագործման միջոցով ստացված, որոնք ապահովում են ստամոքսահյութում կայունությունը (գաստրոռեզիստենտությունը)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ակտիվ նյութերի սովորական արտազատումն աղիքահյութում</w:t>
            </w:r>
          </w:p>
        </w:tc>
      </w:tr>
      <w:tr w:rsidR="00B146CD" w:rsidRPr="00630E9B" w14:paraId="181A19B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DD9E4F9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9.6.</w:t>
            </w:r>
          </w:p>
        </w:tc>
        <w:tc>
          <w:tcPr>
            <w:tcW w:w="2834" w:type="dxa"/>
            <w:shd w:val="clear" w:color="auto" w:fill="FFFFFF"/>
          </w:tcPr>
          <w:p w14:paraId="6B320C8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աղելույծ,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արտազատմամբ</w:t>
            </w:r>
          </w:p>
        </w:tc>
        <w:tc>
          <w:tcPr>
            <w:tcW w:w="2101" w:type="dxa"/>
            <w:shd w:val="clear" w:color="auto" w:fill="FFFFFF"/>
          </w:tcPr>
          <w:p w14:paraId="7A17A2B5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7C9E9C5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 աղելույծ, որոնք պարունակում են հատուկ օժանդակ նյութեր կամ ստացված են հատուկ տեխնոլոգիայով, ակտիվ նյութերի դանդաղ, անընդհատ արտազատման համար</w:t>
            </w:r>
          </w:p>
        </w:tc>
      </w:tr>
      <w:tr w:rsidR="00B146CD" w:rsidRPr="00630E9B" w14:paraId="07717A1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C5836CD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9.7.</w:t>
            </w:r>
          </w:p>
        </w:tc>
        <w:tc>
          <w:tcPr>
            <w:tcW w:w="2834" w:type="dxa"/>
            <w:shd w:val="clear" w:color="auto" w:fill="FFFFFF"/>
          </w:tcPr>
          <w:p w14:paraId="1F3B235A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 ենթալեզվային</w:t>
            </w:r>
          </w:p>
        </w:tc>
        <w:tc>
          <w:tcPr>
            <w:tcW w:w="2101" w:type="dxa"/>
            <w:shd w:val="clear" w:color="auto" w:fill="FFFFFF"/>
          </w:tcPr>
          <w:p w14:paraId="3AC7F51C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412FC9B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դեղապատիճներ, որոնք նախատեսված են լեզվի տակ տեղադրելու համար՝ համակարգային ազդեցություն գործելու նպատակով</w:t>
            </w:r>
          </w:p>
        </w:tc>
      </w:tr>
      <w:tr w:rsidR="00B146CD" w:rsidRPr="00630E9B" w14:paraId="08105BC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765652D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9.8.</w:t>
            </w:r>
          </w:p>
        </w:tc>
        <w:tc>
          <w:tcPr>
            <w:tcW w:w="2834" w:type="dxa"/>
            <w:shd w:val="clear" w:color="auto" w:fill="FFFFFF"/>
          </w:tcPr>
          <w:p w14:paraId="77E73840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 ուղիղաղիքային</w:t>
            </w:r>
          </w:p>
        </w:tc>
        <w:tc>
          <w:tcPr>
            <w:tcW w:w="2101" w:type="dxa"/>
            <w:shd w:val="clear" w:color="auto" w:fill="FFFFFF"/>
          </w:tcPr>
          <w:p w14:paraId="7C65E555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C1BF845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փափուկ, ձգված 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ունեցող դեղապատիճներ՝ հեղուկ կամ փափուկ պարունակությամբ, որոնք նախատեսված են ուղիղ աղիք ներմուծելու համար՝ տեղային կամ համակարգային ազդեցություն գործելու նպատակով </w:t>
            </w:r>
          </w:p>
        </w:tc>
      </w:tr>
      <w:tr w:rsidR="00B146CD" w:rsidRPr="00630E9B" w14:paraId="67815B5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69E1D6F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9.9.</w:t>
            </w:r>
          </w:p>
        </w:tc>
        <w:tc>
          <w:tcPr>
            <w:tcW w:w="2834" w:type="dxa"/>
            <w:shd w:val="clear" w:color="auto" w:fill="FFFFFF"/>
          </w:tcPr>
          <w:p w14:paraId="2ADC2F59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կարգավորված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Fonts w:ascii="Sylfaen" w:hAnsi="Sylfaen"/>
                <w:sz w:val="24"/>
                <w:szCs w:val="24"/>
              </w:rPr>
              <w:lastRenderedPageBreak/>
              <w:t>արտազատմամբ</w:t>
            </w:r>
          </w:p>
        </w:tc>
        <w:tc>
          <w:tcPr>
            <w:tcW w:w="2101" w:type="dxa"/>
            <w:shd w:val="clear" w:color="auto" w:fill="FFFFFF"/>
          </w:tcPr>
          <w:p w14:paraId="5C114545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D9B3D0A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</w:t>
            </w:r>
            <w:r w:rsidR="009D0F2A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համար, որոնք ստացվել են հատուկ տեխնոլոգիայով</w:t>
            </w:r>
            <w:r w:rsidR="009D0F2A" w:rsidRPr="00630E9B">
              <w:rPr>
                <w:rStyle w:val="Bodytext211pt"/>
                <w:rFonts w:ascii="Sylfaen" w:hAnsi="Sylfaen"/>
                <w:sz w:val="24"/>
                <w:szCs w:val="24"/>
              </w:rPr>
              <w:t>,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կամ որոնց թաղանթի բաղադրության կամ պարունակության մեջ մտնում են հատուկ օժանդակ նյութեր</w:t>
            </w:r>
            <w:r w:rsidR="009D0F2A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ակտիվ նյութի արտազատման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արագությունը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(կամ) ժամանակը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(կամ) տեղը փոփոխելու համար: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«Կարգավորված արտազատում» եզրույթի օգտագործումը հնարավոր է միայն այն դեպքերում, երբ «աղելույծ,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արտազատմամբ», «երկարատ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արտազատմամբ» կամ «աղելույծ» եզրույթները կիրառելի չեն</w:t>
            </w:r>
          </w:p>
        </w:tc>
      </w:tr>
      <w:tr w:rsidR="00B146CD" w:rsidRPr="00630E9B" w14:paraId="12CC2DD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89AB123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9.10.</w:t>
            </w:r>
          </w:p>
        </w:tc>
        <w:tc>
          <w:tcPr>
            <w:tcW w:w="2834" w:type="dxa"/>
            <w:shd w:val="clear" w:color="auto" w:fill="FFFFFF"/>
          </w:tcPr>
          <w:p w14:paraId="118A67F4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</w:t>
            </w:r>
            <w:r w:rsidR="009D0F2A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փոշիով, ինհալյացիաների համար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  <w:shd w:val="clear" w:color="auto" w:fill="FFFFFF"/>
          </w:tcPr>
          <w:p w14:paraId="05C2C620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C375BDF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դեղապատիճներ, որոնք պարունակում են փոշի, նախատեսված են որոշակի ներշնչակի օգնությամբ ինհալացիայի միջոցով շնչառական համակարգ ներմուծելու համար՝ ստորին շնչառական ուղիներում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թոքերում տեղային կամ համակարգային ազդեցություն գործելու նպատակով </w:t>
            </w:r>
          </w:p>
        </w:tc>
      </w:tr>
      <w:tr w:rsidR="00B146CD" w:rsidRPr="00630E9B" w14:paraId="47BF2C4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E084570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9.11.</w:t>
            </w:r>
          </w:p>
        </w:tc>
        <w:tc>
          <w:tcPr>
            <w:tcW w:w="2834" w:type="dxa"/>
            <w:shd w:val="clear" w:color="auto" w:fill="FFFFFF"/>
          </w:tcPr>
          <w:p w14:paraId="5E5C9E7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դեղապատիճներ՝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</w:t>
            </w:r>
          </w:p>
        </w:tc>
        <w:tc>
          <w:tcPr>
            <w:tcW w:w="2101" w:type="dxa"/>
            <w:shd w:val="clear" w:color="auto" w:fill="FFFFFF"/>
          </w:tcPr>
          <w:p w14:paraId="2238580F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696F197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</w:t>
            </w:r>
            <w:r w:rsidR="009D0F2A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համար, որոնք պարունակում են հատուկ օժանդակ նյութեր կամ ստացված են հատուկ տեխնոլոգիայով, ակտիվ նյութերի դանդաղ, անընդհատ արտազատման համար</w:t>
            </w:r>
          </w:p>
        </w:tc>
      </w:tr>
      <w:tr w:rsidR="00B146CD" w:rsidRPr="00630E9B" w14:paraId="02C8573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C11CA3A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10.</w:t>
            </w:r>
          </w:p>
        </w:tc>
        <w:tc>
          <w:tcPr>
            <w:tcW w:w="2834" w:type="dxa"/>
            <w:shd w:val="clear" w:color="auto" w:fill="FFFFFF"/>
          </w:tcPr>
          <w:p w14:paraId="2187DC47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Խտանյութ</w:t>
            </w:r>
          </w:p>
        </w:tc>
        <w:tc>
          <w:tcPr>
            <w:tcW w:w="2101" w:type="dxa"/>
            <w:shd w:val="clear" w:color="auto" w:fill="FFFFFF"/>
          </w:tcPr>
          <w:p w14:paraId="741A5506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13CC117" w14:textId="34E1D424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որը նախատեսված է մինչ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պահանջվող խտությունը համապատասխան լուծիչի մեջ նոսրացնելուց հետո կիրառման համար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14:paraId="2EB4535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AC693DF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10.1.</w:t>
            </w:r>
          </w:p>
        </w:tc>
        <w:tc>
          <w:tcPr>
            <w:tcW w:w="2834" w:type="dxa"/>
            <w:shd w:val="clear" w:color="auto" w:fill="FFFFFF"/>
          </w:tcPr>
          <w:p w14:paraId="0F23C961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խտանյութ</w:t>
            </w:r>
            <w:r w:rsidR="009D0F2A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հետ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յալի պատրաստման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համար...</w:t>
            </w:r>
          </w:p>
        </w:tc>
        <w:tc>
          <w:tcPr>
            <w:tcW w:w="2101" w:type="dxa"/>
            <w:shd w:val="clear" w:color="auto" w:fill="FFFFFF"/>
          </w:tcPr>
          <w:p w14:paraId="6AF13FEA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խտանյութ</w:t>
            </w:r>
            <w:r w:rsidR="009D0F2A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հետ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յալի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համար...</w:t>
            </w:r>
          </w:p>
        </w:tc>
        <w:tc>
          <w:tcPr>
            <w:tcW w:w="9076" w:type="dxa"/>
            <w:shd w:val="clear" w:color="auto" w:fill="FFFFFF"/>
          </w:tcPr>
          <w:p w14:paraId="442DDE42" w14:textId="77777777" w:rsidR="00906376" w:rsidRPr="00630E9B" w:rsidRDefault="00906376" w:rsidP="00AD2FB4">
            <w:pPr>
              <w:spacing w:after="160" w:line="360" w:lineRule="auto"/>
              <w:ind w:left="100" w:right="168"/>
            </w:pPr>
          </w:p>
        </w:tc>
      </w:tr>
      <w:tr w:rsidR="00B146CD" w:rsidRPr="00630E9B" w14:paraId="44D65A1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6EDB70C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10.1.1.</w:t>
            </w:r>
          </w:p>
        </w:tc>
        <w:tc>
          <w:tcPr>
            <w:tcW w:w="2834" w:type="dxa"/>
            <w:shd w:val="clear" w:color="auto" w:fill="FFFFFF"/>
          </w:tcPr>
          <w:p w14:paraId="78943906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դիսպերսիա 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«Դիսպերսիաներ» բաժինը)</w:t>
            </w:r>
          </w:p>
        </w:tc>
        <w:tc>
          <w:tcPr>
            <w:tcW w:w="2101" w:type="dxa"/>
            <w:shd w:val="clear" w:color="auto" w:fill="FFFFFF"/>
          </w:tcPr>
          <w:p w14:paraId="695C8A12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E29CE26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խտանյութ, որը նախատեսված է դիսպերսիա ստանալու համար</w:t>
            </w:r>
          </w:p>
        </w:tc>
      </w:tr>
      <w:tr w:rsidR="00B146CD" w:rsidRPr="00630E9B" w14:paraId="3A57213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E4A75AC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10.1.2.</w:t>
            </w:r>
          </w:p>
        </w:tc>
        <w:tc>
          <w:tcPr>
            <w:tcW w:w="2834" w:type="dxa"/>
            <w:shd w:val="clear" w:color="auto" w:fill="FFFFFF"/>
          </w:tcPr>
          <w:p w14:paraId="3991417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լուծույթ...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«Լուծույթ» բաժինը)</w:t>
            </w:r>
          </w:p>
        </w:tc>
        <w:tc>
          <w:tcPr>
            <w:tcW w:w="2101" w:type="dxa"/>
            <w:shd w:val="clear" w:color="auto" w:fill="FFFFFF"/>
          </w:tcPr>
          <w:p w14:paraId="14896759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64E7122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խտանյութ, որը նախատեսված է լուծույթ ստանալու համար</w:t>
            </w:r>
          </w:p>
        </w:tc>
      </w:tr>
      <w:tr w:rsidR="00B146CD" w:rsidRPr="00630E9B" w14:paraId="1397B04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BA1D1D6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10.1.3.</w:t>
            </w:r>
          </w:p>
        </w:tc>
        <w:tc>
          <w:tcPr>
            <w:tcW w:w="2834" w:type="dxa"/>
            <w:shd w:val="clear" w:color="auto" w:fill="FFFFFF"/>
          </w:tcPr>
          <w:p w14:paraId="49FBC194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կախույթ...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«Կախույթ» բաժինը)</w:t>
            </w:r>
          </w:p>
        </w:tc>
        <w:tc>
          <w:tcPr>
            <w:tcW w:w="2101" w:type="dxa"/>
            <w:shd w:val="clear" w:color="auto" w:fill="FFFFFF"/>
          </w:tcPr>
          <w:p w14:paraId="5A3E2581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D319E6E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խտանյութ, որը նախատեսված է կախույթ ստանալու համար</w:t>
            </w:r>
          </w:p>
        </w:tc>
      </w:tr>
      <w:tr w:rsidR="00B146CD" w:rsidRPr="00630E9B" w14:paraId="13911E3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D51CD10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10.1.4.</w:t>
            </w:r>
          </w:p>
        </w:tc>
        <w:tc>
          <w:tcPr>
            <w:tcW w:w="2834" w:type="dxa"/>
            <w:shd w:val="clear" w:color="auto" w:fill="FFFFFF"/>
          </w:tcPr>
          <w:p w14:paraId="0634A6AC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էմուլսիա...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«Էմուլսիա» բաժինը)</w:t>
            </w:r>
          </w:p>
        </w:tc>
        <w:tc>
          <w:tcPr>
            <w:tcW w:w="2101" w:type="dxa"/>
            <w:shd w:val="clear" w:color="auto" w:fill="FFFFFF"/>
          </w:tcPr>
          <w:p w14:paraId="2CEACF61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7228D3C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խտանյութ, որը նախատեսված է էմուլսիա ստանալու համար</w:t>
            </w:r>
          </w:p>
        </w:tc>
      </w:tr>
      <w:tr w:rsidR="00B146CD" w:rsidRPr="00630E9B" w14:paraId="64F75DF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140577B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LucidaSansUnicode"/>
                <w:rFonts w:ascii="Sylfaen" w:hAnsi="Sylfaen"/>
                <w:spacing w:val="0"/>
                <w:sz w:val="24"/>
                <w:szCs w:val="24"/>
              </w:rPr>
              <w:t>11</w:t>
            </w:r>
            <w:r w:rsidRPr="00630E9B">
              <w:rPr>
                <w:rStyle w:val="Bodytext2FranklinGothicHeavy0"/>
                <w:rFonts w:ascii="Sylfaen" w:hAnsi="Sylfaen"/>
                <w:sz w:val="24"/>
                <w:szCs w:val="24"/>
              </w:rPr>
              <w:t>:</w:t>
            </w:r>
          </w:p>
        </w:tc>
        <w:tc>
          <w:tcPr>
            <w:tcW w:w="2834" w:type="dxa"/>
            <w:shd w:val="clear" w:color="auto" w:fill="FFFFFF"/>
          </w:tcPr>
          <w:p w14:paraId="5C68D210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</w:t>
            </w:r>
          </w:p>
        </w:tc>
        <w:tc>
          <w:tcPr>
            <w:tcW w:w="2101" w:type="dxa"/>
            <w:shd w:val="clear" w:color="auto" w:fill="FFFFFF"/>
          </w:tcPr>
          <w:p w14:paraId="3C4F9B7C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50CBE8F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փափուկ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="0032372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բազմաֆազ համակարգի տեսքով, որը բաղկացած է ջուր/յուղ (ջ/յ) տիպի լիպոֆիլ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յուղ/ջուր (յ/ջ) տիպի հիդրոֆիլ ֆազերից կամ բազմակի էմուլսիայից</w:t>
            </w:r>
            <w:r w:rsidR="008E1E20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14:paraId="34BB910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0DCF420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11.1.</w:t>
            </w:r>
          </w:p>
        </w:tc>
        <w:tc>
          <w:tcPr>
            <w:tcW w:w="2834" w:type="dxa"/>
            <w:shd w:val="clear" w:color="auto" w:fill="FFFFFF"/>
          </w:tcPr>
          <w:p w14:paraId="378E1ADC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 հեշտոցային</w:t>
            </w:r>
          </w:p>
        </w:tc>
        <w:tc>
          <w:tcPr>
            <w:tcW w:w="2101" w:type="dxa"/>
            <w:shd w:val="clear" w:color="auto" w:fill="FFFFFF"/>
          </w:tcPr>
          <w:p w14:paraId="61A93C58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47CD9C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նրբաքսուք, որը նախատեսված է հեշտոց ներմուծելու համար՝ տեղային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ազդեցություն գործելու նպատակով</w:t>
            </w:r>
          </w:p>
        </w:tc>
      </w:tr>
      <w:tr w:rsidR="00B146CD" w:rsidRPr="00630E9B" w14:paraId="3D92EF4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AB72B9C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11.2.</w:t>
            </w:r>
          </w:p>
        </w:tc>
        <w:tc>
          <w:tcPr>
            <w:tcW w:w="2834" w:type="dxa"/>
            <w:shd w:val="clear" w:color="auto" w:fill="FFFFFF"/>
          </w:tcPr>
          <w:p w14:paraId="0010BB65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 աչքի</w:t>
            </w:r>
          </w:p>
        </w:tc>
        <w:tc>
          <w:tcPr>
            <w:tcW w:w="2101" w:type="dxa"/>
            <w:shd w:val="clear" w:color="auto" w:fill="FFFFFF"/>
          </w:tcPr>
          <w:p w14:paraId="1CF1BC41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0CFC3B0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նրբաքսուք, որը, որպես կանոն, նախատեսված է աչքի լորձաթաղանթին (շաղկապենուն) քսելու համար</w:t>
            </w:r>
          </w:p>
        </w:tc>
      </w:tr>
      <w:tr w:rsidR="00B146CD" w:rsidRPr="00630E9B" w14:paraId="5B23BD1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8F28DC6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11.3.</w:t>
            </w:r>
          </w:p>
        </w:tc>
        <w:tc>
          <w:tcPr>
            <w:tcW w:w="2834" w:type="dxa"/>
            <w:shd w:val="clear" w:color="auto" w:fill="FFFFFF"/>
          </w:tcPr>
          <w:p w14:paraId="1C35CA76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</w:t>
            </w:r>
            <w:r w:rsidR="009D0F2A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</w:t>
            </w:r>
          </w:p>
        </w:tc>
        <w:tc>
          <w:tcPr>
            <w:tcW w:w="2101" w:type="dxa"/>
            <w:shd w:val="clear" w:color="auto" w:fill="FFFFFF"/>
          </w:tcPr>
          <w:p w14:paraId="56A4C910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AC24D7F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նրբաքսուք, որը նախատեսված է տեղային կիրառման համար</w:t>
            </w:r>
          </w:p>
        </w:tc>
      </w:tr>
      <w:tr w:rsidR="00B146CD" w:rsidRPr="00630E9B" w14:paraId="0AE6FEC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5198E19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11.4.</w:t>
            </w:r>
          </w:p>
        </w:tc>
        <w:tc>
          <w:tcPr>
            <w:tcW w:w="2834" w:type="dxa"/>
            <w:shd w:val="clear" w:color="auto" w:fill="FFFFFF"/>
          </w:tcPr>
          <w:p w14:paraId="406D02CA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</w:t>
            </w:r>
            <w:r w:rsidR="009D0F2A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խոռոչի լորձաթաղանթին քսելու համար</w:t>
            </w:r>
          </w:p>
        </w:tc>
        <w:tc>
          <w:tcPr>
            <w:tcW w:w="2101" w:type="dxa"/>
            <w:shd w:val="clear" w:color="auto" w:fill="FFFFFF"/>
          </w:tcPr>
          <w:p w14:paraId="3110D195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</w:t>
            </w:r>
            <w:r w:rsidR="009D0F2A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լորձաթաղանթի</w:t>
            </w:r>
          </w:p>
        </w:tc>
        <w:tc>
          <w:tcPr>
            <w:tcW w:w="9076" w:type="dxa"/>
            <w:shd w:val="clear" w:color="auto" w:fill="FFFFFF"/>
          </w:tcPr>
          <w:p w14:paraId="6D44FE91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նրբաքսուք, որը նախատեսված է բերանի խոռոչի լորձաթաղանթին քսելու համար </w:t>
            </w:r>
          </w:p>
        </w:tc>
      </w:tr>
      <w:tr w:rsidR="00747190" w:rsidRPr="00630E9B" w14:paraId="6F3F672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AC90D1B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11.5.</w:t>
            </w:r>
          </w:p>
        </w:tc>
        <w:tc>
          <w:tcPr>
            <w:tcW w:w="2834" w:type="dxa"/>
            <w:shd w:val="clear" w:color="auto" w:fill="FFFFFF"/>
          </w:tcPr>
          <w:p w14:paraId="6E08A577" w14:textId="77777777" w:rsidR="00906376" w:rsidRPr="00630E9B" w:rsidRDefault="00323729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</w:t>
            </w:r>
            <w:r w:rsidR="004E7A1C" w:rsidRPr="00630E9B">
              <w:rPr>
                <w:rStyle w:val="Bodytext211pt"/>
                <w:rFonts w:ascii="Sylfaen" w:hAnsi="Sylfaen"/>
                <w:sz w:val="24"/>
                <w:szCs w:val="24"/>
              </w:rPr>
              <w:t>րբաքսուք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="004E7A1C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</w:t>
            </w:r>
          </w:p>
        </w:tc>
        <w:tc>
          <w:tcPr>
            <w:tcW w:w="2101" w:type="dxa"/>
            <w:shd w:val="clear" w:color="auto" w:fill="FFFFFF"/>
          </w:tcPr>
          <w:p w14:paraId="5CC0AC35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69B4F55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նրբաքսուք, որը նախատեսված է արտաքին կիրառման համար</w:t>
            </w:r>
          </w:p>
        </w:tc>
      </w:tr>
      <w:tr w:rsidR="00747190" w:rsidRPr="00630E9B" w14:paraId="3EB5C4AC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E6596B0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11.6.</w:t>
            </w:r>
          </w:p>
        </w:tc>
        <w:tc>
          <w:tcPr>
            <w:tcW w:w="2834" w:type="dxa"/>
            <w:shd w:val="clear" w:color="auto" w:fill="FFFFFF"/>
          </w:tcPr>
          <w:p w14:paraId="4A52D573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 քթի</w:t>
            </w:r>
          </w:p>
        </w:tc>
        <w:tc>
          <w:tcPr>
            <w:tcW w:w="2101" w:type="dxa"/>
            <w:shd w:val="clear" w:color="auto" w:fill="FFFFFF"/>
          </w:tcPr>
          <w:p w14:paraId="66D36BD3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7DC6FB1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նրբաքսուք, որը նախատեսված է քթի խոռոչ ներմուծելու կամ քթի խոռոչի լորձաթաղանթին քսելու համար</w:t>
            </w:r>
          </w:p>
        </w:tc>
      </w:tr>
      <w:tr w:rsidR="00747190" w:rsidRPr="00630E9B" w14:paraId="6F12657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E46DF7C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11.7.</w:t>
            </w:r>
          </w:p>
        </w:tc>
        <w:tc>
          <w:tcPr>
            <w:tcW w:w="2834" w:type="dxa"/>
            <w:shd w:val="clear" w:color="auto" w:fill="FFFFFF"/>
          </w:tcPr>
          <w:p w14:paraId="5FF8928E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նրբաքսուք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ուղիղաղիքային</w:t>
            </w:r>
          </w:p>
        </w:tc>
        <w:tc>
          <w:tcPr>
            <w:tcW w:w="2101" w:type="dxa"/>
            <w:shd w:val="clear" w:color="auto" w:fill="FFFFFF"/>
          </w:tcPr>
          <w:p w14:paraId="5E1B2AC0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343E76F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նրբաքսուք, որը նախատեսված է ուղիղ աղիք ներմուծելու համար՝ տեղային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ազդեցություն գործելու նպատակով</w:t>
            </w:r>
          </w:p>
        </w:tc>
      </w:tr>
      <w:tr w:rsidR="00747190" w:rsidRPr="00630E9B" w14:paraId="7FD09C3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FCA6AE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11.8.</w:t>
            </w:r>
          </w:p>
        </w:tc>
        <w:tc>
          <w:tcPr>
            <w:tcW w:w="2834" w:type="dxa"/>
            <w:shd w:val="clear" w:color="auto" w:fill="FFFFFF"/>
          </w:tcPr>
          <w:p w14:paraId="03740B72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 ականջի</w:t>
            </w:r>
          </w:p>
        </w:tc>
        <w:tc>
          <w:tcPr>
            <w:tcW w:w="2101" w:type="dxa"/>
            <w:shd w:val="clear" w:color="auto" w:fill="FFFFFF"/>
          </w:tcPr>
          <w:p w14:paraId="15E7BAA1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5EF7E63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նրբաքսուք, որը նախատեսված է արտաքին լսողական անցուղի ներմուծելու համար, անհրաժեշտության դեպքում, դրանով տոգորված խծուծի օգնությամբ</w:t>
            </w:r>
          </w:p>
        </w:tc>
      </w:tr>
      <w:tr w:rsidR="00747190" w:rsidRPr="00630E9B" w14:paraId="41D35C0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106CF2B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12.</w:t>
            </w:r>
          </w:p>
        </w:tc>
        <w:tc>
          <w:tcPr>
            <w:tcW w:w="2834" w:type="dxa"/>
            <w:shd w:val="clear" w:color="auto" w:fill="FFFFFF"/>
          </w:tcPr>
          <w:p w14:paraId="7D465399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Հեղուկաքսուք (լինիմենտ)</w:t>
            </w:r>
          </w:p>
        </w:tc>
        <w:tc>
          <w:tcPr>
            <w:tcW w:w="2101" w:type="dxa"/>
            <w:shd w:val="clear" w:color="auto" w:fill="FFFFFF"/>
          </w:tcPr>
          <w:p w14:paraId="0E021085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040679B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փափուկ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եր՝ տեղային կիրառման համար, որոնք մարմնի ջերմաստիճանի պայմաններում ունեն հոսունության հատկանիշ</w:t>
            </w:r>
          </w:p>
        </w:tc>
      </w:tr>
      <w:tr w:rsidR="00747190" w:rsidRPr="00630E9B" w14:paraId="0740270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47D8321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12.1.</w:t>
            </w:r>
          </w:p>
        </w:tc>
        <w:tc>
          <w:tcPr>
            <w:tcW w:w="2834" w:type="dxa"/>
            <w:shd w:val="clear" w:color="auto" w:fill="FFFFFF"/>
          </w:tcPr>
          <w:p w14:paraId="3E1C7F60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հեղուկաքսուք հեշտոցային</w:t>
            </w:r>
          </w:p>
        </w:tc>
        <w:tc>
          <w:tcPr>
            <w:tcW w:w="2101" w:type="dxa"/>
            <w:shd w:val="clear" w:color="auto" w:fill="FFFFFF"/>
          </w:tcPr>
          <w:p w14:paraId="664F5F6A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E0C41AC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հեղուկաքսուք, որը նախատեսված է հեշտոց ներմուծելու համար՝ տեղային ազդեցություն գործելու նպատակով</w:t>
            </w:r>
          </w:p>
        </w:tc>
      </w:tr>
      <w:tr w:rsidR="00747190" w:rsidRPr="00630E9B" w14:paraId="3B438C7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324D15D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12.2.</w:t>
            </w:r>
          </w:p>
        </w:tc>
        <w:tc>
          <w:tcPr>
            <w:tcW w:w="2834" w:type="dxa"/>
            <w:shd w:val="clear" w:color="auto" w:fill="FFFFFF"/>
          </w:tcPr>
          <w:p w14:paraId="7680B69F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հեղուկաքսուք</w:t>
            </w:r>
            <w:r w:rsidR="0032372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</w:t>
            </w:r>
          </w:p>
        </w:tc>
        <w:tc>
          <w:tcPr>
            <w:tcW w:w="2101" w:type="dxa"/>
            <w:shd w:val="clear" w:color="auto" w:fill="FFFFFF"/>
          </w:tcPr>
          <w:p w14:paraId="42EAE9CC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91810A6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հեղուկաքսուք, որը նախատեսված է տեղային կիրառման համար</w:t>
            </w:r>
          </w:p>
        </w:tc>
      </w:tr>
      <w:tr w:rsidR="00747190" w:rsidRPr="00630E9B" w14:paraId="62DE1F5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9709B1B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12.3.</w:t>
            </w:r>
          </w:p>
        </w:tc>
        <w:tc>
          <w:tcPr>
            <w:tcW w:w="2834" w:type="dxa"/>
            <w:shd w:val="clear" w:color="auto" w:fill="FFFFFF"/>
          </w:tcPr>
          <w:p w14:paraId="5FFB2789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հեղուկաքսուք</w:t>
            </w:r>
            <w:r w:rsidR="0032372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</w:t>
            </w:r>
          </w:p>
        </w:tc>
        <w:tc>
          <w:tcPr>
            <w:tcW w:w="2101" w:type="dxa"/>
            <w:shd w:val="clear" w:color="auto" w:fill="FFFFFF"/>
          </w:tcPr>
          <w:p w14:paraId="41288C9C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BA70E5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հեղուկաքսուք, որը նախատեսված է արտաքին կիրառման համար</w:t>
            </w:r>
          </w:p>
        </w:tc>
      </w:tr>
      <w:tr w:rsidR="00747190" w:rsidRPr="00630E9B" w14:paraId="6DEE441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E65DAA5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12.4.</w:t>
            </w:r>
          </w:p>
        </w:tc>
        <w:tc>
          <w:tcPr>
            <w:tcW w:w="2834" w:type="dxa"/>
            <w:shd w:val="clear" w:color="auto" w:fill="FFFFFF"/>
          </w:tcPr>
          <w:p w14:paraId="2481DE0F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հեղուկաքսուք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պերիօդոնտալ</w:t>
            </w:r>
          </w:p>
        </w:tc>
        <w:tc>
          <w:tcPr>
            <w:tcW w:w="2101" w:type="dxa"/>
            <w:shd w:val="clear" w:color="auto" w:fill="FFFFFF"/>
          </w:tcPr>
          <w:p w14:paraId="2530B181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8166359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հեղուկաքսուք, որը նախատեսված է ատամի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լնդի միջ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ընկած լնդագրպանիկի մեջ ներմուծելու համար</w:t>
            </w:r>
          </w:p>
        </w:tc>
      </w:tr>
      <w:tr w:rsidR="00353BE6" w:rsidRPr="00630E9B" w14:paraId="7DB36A9F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8B722BC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12.5.</w:t>
            </w:r>
          </w:p>
        </w:tc>
        <w:tc>
          <w:tcPr>
            <w:tcW w:w="2834" w:type="dxa"/>
            <w:shd w:val="clear" w:color="auto" w:fill="FFFFFF"/>
          </w:tcPr>
          <w:p w14:paraId="54BC7437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հեղուկաքսուք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էնդոցերվիկալ</w:t>
            </w:r>
          </w:p>
        </w:tc>
        <w:tc>
          <w:tcPr>
            <w:tcW w:w="2101" w:type="dxa"/>
            <w:shd w:val="clear" w:color="auto" w:fill="FFFFFF"/>
          </w:tcPr>
          <w:p w14:paraId="5CC34DBA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B89BA0D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հեղուկաքսուք, որը նախատեսված է համապատասխան ներդրուկի օգտագործմամբ արգանդի վզիկի խողովակ ներմուծելու համար</w:t>
            </w:r>
          </w:p>
        </w:tc>
      </w:tr>
      <w:tr w:rsidR="00B146CD" w:rsidRPr="00630E9B" w14:paraId="5758A47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70E5729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13.</w:t>
            </w:r>
          </w:p>
        </w:tc>
        <w:tc>
          <w:tcPr>
            <w:tcW w:w="2834" w:type="dxa"/>
            <w:shd w:val="clear" w:color="auto" w:fill="FFFFFF"/>
          </w:tcPr>
          <w:p w14:paraId="2C32B469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Լիոֆիլիզատ</w:t>
            </w:r>
          </w:p>
        </w:tc>
        <w:tc>
          <w:tcPr>
            <w:tcW w:w="2101" w:type="dxa"/>
            <w:shd w:val="clear" w:color="auto" w:fill="FFFFFF"/>
          </w:tcPr>
          <w:p w14:paraId="303FE4EE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E3E4E90" w14:textId="1213DC91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="00720825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փոշու կամ ծակոտկեն զանգվածի տեսքով, որը ստացվել է </w:t>
            </w:r>
            <w:r w:rsidR="004E34A1" w:rsidRPr="004E34A1">
              <w:rPr>
                <w:rFonts w:ascii="Sylfaen" w:hAnsi="Sylfaen"/>
                <w:sz w:val="24"/>
                <w:szCs w:val="24"/>
              </w:rPr>
              <w:t>հեղուկ կամ փափուկ կոնսիստենցիայի դեղամիջոցների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լիոֆիլացման միջոցով </w:t>
            </w:r>
          </w:p>
        </w:tc>
      </w:tr>
      <w:tr w:rsidR="00055EFC" w:rsidRPr="00630E9B" w14:paraId="5FAC779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EA9F48B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13.1.</w:t>
            </w:r>
          </w:p>
        </w:tc>
        <w:tc>
          <w:tcPr>
            <w:tcW w:w="2834" w:type="dxa"/>
            <w:shd w:val="clear" w:color="auto" w:fill="FFFFFF"/>
          </w:tcPr>
          <w:p w14:paraId="591762BE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20" w:line="24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լիոֆիլիզատ</w:t>
            </w:r>
            <w:r w:rsidR="00720825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հետ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յալի պատրաստման համար...</w:t>
            </w:r>
          </w:p>
        </w:tc>
        <w:tc>
          <w:tcPr>
            <w:tcW w:w="2101" w:type="dxa"/>
            <w:shd w:val="clear" w:color="auto" w:fill="FFFFFF"/>
          </w:tcPr>
          <w:p w14:paraId="713402BD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20" w:line="24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լիոֆիլիզատ</w:t>
            </w:r>
            <w:r w:rsidR="00720825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հետ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յալի համար...</w:t>
            </w:r>
          </w:p>
        </w:tc>
        <w:tc>
          <w:tcPr>
            <w:tcW w:w="9076" w:type="dxa"/>
            <w:shd w:val="clear" w:color="auto" w:fill="FFFFFF"/>
          </w:tcPr>
          <w:p w14:paraId="735A0631" w14:textId="77777777" w:rsidR="00353BE6" w:rsidRPr="00630E9B" w:rsidRDefault="00353BE6" w:rsidP="00AD2FB4">
            <w:pPr>
              <w:spacing w:after="120"/>
              <w:ind w:left="100" w:right="168"/>
            </w:pPr>
          </w:p>
        </w:tc>
      </w:tr>
      <w:tr w:rsidR="00055EFC" w:rsidRPr="00630E9B" w14:paraId="0EA63D3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675BEF0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13.1.1.</w:t>
            </w:r>
          </w:p>
        </w:tc>
        <w:tc>
          <w:tcPr>
            <w:tcW w:w="2834" w:type="dxa"/>
            <w:shd w:val="clear" w:color="auto" w:fill="FFFFFF"/>
          </w:tcPr>
          <w:p w14:paraId="1E2AF586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դիսպերսիա...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«Դիսպերսիա» բաժինը)</w:t>
            </w:r>
          </w:p>
        </w:tc>
        <w:tc>
          <w:tcPr>
            <w:tcW w:w="2101" w:type="dxa"/>
            <w:shd w:val="clear" w:color="auto" w:fill="FFFFFF"/>
          </w:tcPr>
          <w:p w14:paraId="7119E4BA" w14:textId="77777777" w:rsidR="00353BE6" w:rsidRPr="00630E9B" w:rsidRDefault="00353BE6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0968A59D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լիոֆիլիզատ, որը նախատեսված է համապատասխան լուծիչի մեջ դիսպերսիա ստանալու համար </w:t>
            </w:r>
          </w:p>
        </w:tc>
      </w:tr>
      <w:tr w:rsidR="00055EFC" w:rsidRPr="00630E9B" w14:paraId="09761F4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A8673BE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13.1.2.</w:t>
            </w:r>
          </w:p>
        </w:tc>
        <w:tc>
          <w:tcPr>
            <w:tcW w:w="2834" w:type="dxa"/>
            <w:shd w:val="clear" w:color="auto" w:fill="FFFFFF"/>
          </w:tcPr>
          <w:p w14:paraId="33130BED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կաթիլներ...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«Կաթիլներ» բաժինը)</w:t>
            </w:r>
          </w:p>
        </w:tc>
        <w:tc>
          <w:tcPr>
            <w:tcW w:w="2101" w:type="dxa"/>
            <w:shd w:val="clear" w:color="auto" w:fill="FFFFFF"/>
          </w:tcPr>
          <w:p w14:paraId="7CBD5D02" w14:textId="77777777" w:rsidR="00353BE6" w:rsidRPr="00630E9B" w:rsidRDefault="00353BE6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07A614BC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լիոֆիլիզատ, որը նախատեսված է համապատասխան լուծիչի մեջ դրա լուծման կամ դիսպերսման միջոցով կաթիլներ ստանալու համար</w:t>
            </w:r>
          </w:p>
        </w:tc>
      </w:tr>
      <w:tr w:rsidR="00055EFC" w:rsidRPr="00630E9B" w14:paraId="009CCCE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39ABC5D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13.1.3.</w:t>
            </w:r>
          </w:p>
        </w:tc>
        <w:tc>
          <w:tcPr>
            <w:tcW w:w="2834" w:type="dxa"/>
            <w:shd w:val="clear" w:color="auto" w:fill="FFFFFF"/>
          </w:tcPr>
          <w:p w14:paraId="3238FFE5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խտանյութ...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«Խտանյութ» բաժինը)</w:t>
            </w:r>
          </w:p>
        </w:tc>
        <w:tc>
          <w:tcPr>
            <w:tcW w:w="2101" w:type="dxa"/>
            <w:shd w:val="clear" w:color="auto" w:fill="FFFFFF"/>
          </w:tcPr>
          <w:p w14:paraId="4FBDD24D" w14:textId="77777777" w:rsidR="00353BE6" w:rsidRPr="00630E9B" w:rsidRDefault="00353BE6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4039B335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լիոֆիլիզատ, որը նախատեսված է համապատասխան լուծիչի մեջ դրա լուծման կամ դիսպերսման միջոցով խտանյութ ստանալու համար</w:t>
            </w:r>
          </w:p>
        </w:tc>
      </w:tr>
      <w:tr w:rsidR="00055EFC" w:rsidRPr="00630E9B" w14:paraId="18CC8ADC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A6E5D51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13.1.4.</w:t>
            </w:r>
          </w:p>
        </w:tc>
        <w:tc>
          <w:tcPr>
            <w:tcW w:w="2834" w:type="dxa"/>
            <w:shd w:val="clear" w:color="auto" w:fill="FFFFFF"/>
          </w:tcPr>
          <w:p w14:paraId="16FEAF44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լուծույթ...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«Լուծույթ» բաժինը)</w:t>
            </w:r>
          </w:p>
        </w:tc>
        <w:tc>
          <w:tcPr>
            <w:tcW w:w="2101" w:type="dxa"/>
            <w:shd w:val="clear" w:color="auto" w:fill="FFFFFF"/>
          </w:tcPr>
          <w:p w14:paraId="43968394" w14:textId="77777777" w:rsidR="00353BE6" w:rsidRPr="00630E9B" w:rsidRDefault="00353BE6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0042ABFC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լիոֆիլիզատ, որը նախատեսված է համապատասխան լուծիչի մեջ դրա լուծման միջոցով լուծույթ ստանալու համար</w:t>
            </w:r>
          </w:p>
        </w:tc>
      </w:tr>
      <w:tr w:rsidR="00055EFC" w:rsidRPr="00630E9B" w14:paraId="4DBF66B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9F7E91F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13.1.5.</w:t>
            </w:r>
          </w:p>
        </w:tc>
        <w:tc>
          <w:tcPr>
            <w:tcW w:w="2834" w:type="dxa"/>
            <w:shd w:val="clear" w:color="auto" w:fill="FFFFFF"/>
          </w:tcPr>
          <w:p w14:paraId="36B7323F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ցողաշիթ...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«Ցողաշիթ» բաժինը)</w:t>
            </w:r>
          </w:p>
        </w:tc>
        <w:tc>
          <w:tcPr>
            <w:tcW w:w="2101" w:type="dxa"/>
            <w:shd w:val="clear" w:color="auto" w:fill="FFFFFF"/>
          </w:tcPr>
          <w:p w14:paraId="2D0F5ACD" w14:textId="77777777" w:rsidR="00353BE6" w:rsidRPr="00630E9B" w:rsidRDefault="00353BE6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411B41FD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լիոֆիլիզատ, որը նախատեսված է համապատասխան լուծիչի մեջ դրա լուծման միջոցով ցողաշիթ ստանալու համար</w:t>
            </w:r>
          </w:p>
        </w:tc>
      </w:tr>
      <w:tr w:rsidR="00055EFC" w:rsidRPr="00630E9B" w14:paraId="050A6F4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2D56D13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13.1.6.</w:t>
            </w:r>
          </w:p>
        </w:tc>
        <w:tc>
          <w:tcPr>
            <w:tcW w:w="2834" w:type="dxa"/>
            <w:shd w:val="clear" w:color="auto" w:fill="FFFFFF"/>
          </w:tcPr>
          <w:p w14:paraId="10C65AE1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կախույթ...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«Կախույթ» բաժինը)</w:t>
            </w:r>
          </w:p>
        </w:tc>
        <w:tc>
          <w:tcPr>
            <w:tcW w:w="2101" w:type="dxa"/>
            <w:shd w:val="clear" w:color="auto" w:fill="FFFFFF"/>
          </w:tcPr>
          <w:p w14:paraId="24992F93" w14:textId="77777777" w:rsidR="00353BE6" w:rsidRPr="00630E9B" w:rsidRDefault="00353BE6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23C2D8F8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լիոֆիլիզատ, որը նախատեսված է համապատասխան լուծիչի մեջ դրա դիսպերսման միջոցով կախույթ ստանալու համար</w:t>
            </w:r>
          </w:p>
        </w:tc>
      </w:tr>
      <w:tr w:rsidR="00940FDB" w:rsidRPr="00630E9B" w14:paraId="5B040A1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C5B8759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13.1.7.</w:t>
            </w:r>
          </w:p>
        </w:tc>
        <w:tc>
          <w:tcPr>
            <w:tcW w:w="2834" w:type="dxa"/>
            <w:shd w:val="clear" w:color="auto" w:fill="FFFFFF"/>
          </w:tcPr>
          <w:p w14:paraId="5E646701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էմուլսիա...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«Էմուլսիա» բաժինը)</w:t>
            </w:r>
          </w:p>
        </w:tc>
        <w:tc>
          <w:tcPr>
            <w:tcW w:w="2101" w:type="dxa"/>
            <w:shd w:val="clear" w:color="auto" w:fill="FFFFFF"/>
          </w:tcPr>
          <w:p w14:paraId="4CD06D00" w14:textId="77777777" w:rsidR="00353BE6" w:rsidRPr="00630E9B" w:rsidRDefault="00353BE6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72F27875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լիոֆիլիզատ, որը նախատեսված է համապատասխան լուծիչի մեջ դրա դիսպերսման միջոցով էմուլսիա ստանալու համար</w:t>
            </w:r>
          </w:p>
        </w:tc>
      </w:tr>
      <w:tr w:rsidR="00940FDB" w:rsidRPr="00630E9B" w14:paraId="7637123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503788F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14.</w:t>
            </w:r>
          </w:p>
        </w:tc>
        <w:tc>
          <w:tcPr>
            <w:tcW w:w="2834" w:type="dxa"/>
            <w:shd w:val="clear" w:color="auto" w:fill="FFFFFF"/>
          </w:tcPr>
          <w:p w14:paraId="3134D0E1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</w:t>
            </w:r>
          </w:p>
        </w:tc>
        <w:tc>
          <w:tcPr>
            <w:tcW w:w="2101" w:type="dxa"/>
            <w:shd w:val="clear" w:color="auto" w:fill="FFFFFF"/>
          </w:tcPr>
          <w:p w14:paraId="523E13CA" w14:textId="77777777" w:rsidR="00353BE6" w:rsidRPr="00630E9B" w:rsidRDefault="00353BE6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328A143C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փափուկ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՝ բաղկացած միաֆազ հիմքից , որում լուծված կամ դիսպերսված են կարծր կամ հեղուկ ակտիվ նյութեր</w:t>
            </w:r>
          </w:p>
        </w:tc>
      </w:tr>
      <w:tr w:rsidR="00940FDB" w:rsidRPr="00630E9B" w14:paraId="502150C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9C1DE2F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14.1.</w:t>
            </w:r>
          </w:p>
        </w:tc>
        <w:tc>
          <w:tcPr>
            <w:tcW w:w="2834" w:type="dxa"/>
            <w:shd w:val="clear" w:color="auto" w:fill="FFFFFF"/>
          </w:tcPr>
          <w:p w14:paraId="5D7578A1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 հեշտոցային</w:t>
            </w:r>
          </w:p>
        </w:tc>
        <w:tc>
          <w:tcPr>
            <w:tcW w:w="2101" w:type="dxa"/>
            <w:shd w:val="clear" w:color="auto" w:fill="FFFFFF"/>
          </w:tcPr>
          <w:p w14:paraId="7EA1A43B" w14:textId="77777777" w:rsidR="00353BE6" w:rsidRPr="00630E9B" w:rsidRDefault="00353BE6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1A267348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քսուք, որը նախատեսված է հեշտոց ներմուծելու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համար՝ տեղային ազդեցություն գործելու նպատակով</w:t>
            </w:r>
          </w:p>
        </w:tc>
      </w:tr>
      <w:tr w:rsidR="00940FDB" w:rsidRPr="00630E9B" w14:paraId="13678D9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9247793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14.2.</w:t>
            </w:r>
          </w:p>
        </w:tc>
        <w:tc>
          <w:tcPr>
            <w:tcW w:w="2834" w:type="dxa"/>
            <w:shd w:val="clear" w:color="auto" w:fill="FFFFFF"/>
          </w:tcPr>
          <w:p w14:paraId="770C0C5B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ակնաքսուք</w:t>
            </w:r>
          </w:p>
        </w:tc>
        <w:tc>
          <w:tcPr>
            <w:tcW w:w="2101" w:type="dxa"/>
            <w:shd w:val="clear" w:color="auto" w:fill="FFFFFF"/>
          </w:tcPr>
          <w:p w14:paraId="2442E39D" w14:textId="77777777" w:rsidR="00353BE6" w:rsidRPr="00630E9B" w:rsidRDefault="00353BE6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3522CEE2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քսուք, որը, որպես կանոն, նախատեսված է աչքի լորձաթաղանթի (շաղկապենու) վրա քսելու համար</w:t>
            </w:r>
          </w:p>
        </w:tc>
      </w:tr>
      <w:tr w:rsidR="00940FDB" w:rsidRPr="00630E9B" w14:paraId="2148EA7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6AEC8E0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14.3.</w:t>
            </w:r>
          </w:p>
        </w:tc>
        <w:tc>
          <w:tcPr>
            <w:tcW w:w="2834" w:type="dxa"/>
            <w:shd w:val="clear" w:color="auto" w:fill="FFFFFF"/>
          </w:tcPr>
          <w:p w14:paraId="7A5CDAA4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</w:t>
            </w:r>
            <w:r w:rsidR="00720825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ինհալացիաների համար</w:t>
            </w:r>
          </w:p>
        </w:tc>
        <w:tc>
          <w:tcPr>
            <w:tcW w:w="2101" w:type="dxa"/>
            <w:shd w:val="clear" w:color="auto" w:fill="FFFFFF"/>
          </w:tcPr>
          <w:p w14:paraId="573CB84B" w14:textId="77777777" w:rsidR="00353BE6" w:rsidRPr="00630E9B" w:rsidRDefault="00353BE6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4F76F2AE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քսուք, որը տաք ջրին ավելացնելու դեպքում կամ համապատասխան սարքի օգնությամբ (օրինակ՝ ներշնչակի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այլն) գոյացնում է գոլորշիներ, որոնք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նախատեսված են շնչառման համար՝ տեղային ազդեցություն գործելու նպատակով</w:t>
            </w:r>
          </w:p>
        </w:tc>
      </w:tr>
      <w:tr w:rsidR="00940FDB" w:rsidRPr="00630E9B" w14:paraId="630448C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5575DE7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14.4.</w:t>
            </w:r>
          </w:p>
        </w:tc>
        <w:tc>
          <w:tcPr>
            <w:tcW w:w="2834" w:type="dxa"/>
            <w:shd w:val="clear" w:color="auto" w:fill="FFFFFF"/>
          </w:tcPr>
          <w:p w14:paraId="03BA20C4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</w:t>
            </w:r>
            <w:r w:rsidR="00720825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</w:t>
            </w:r>
          </w:p>
        </w:tc>
        <w:tc>
          <w:tcPr>
            <w:tcW w:w="2101" w:type="dxa"/>
            <w:shd w:val="clear" w:color="auto" w:fill="FFFFFF"/>
          </w:tcPr>
          <w:p w14:paraId="1687BB60" w14:textId="77777777" w:rsidR="00353BE6" w:rsidRPr="00630E9B" w:rsidRDefault="00353BE6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702BFFE1" w14:textId="77777777" w:rsidR="00353BE6" w:rsidRPr="00630E9B" w:rsidRDefault="00353BE6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քսուք, որը նախատեսված է տեղային կիրառման համար</w:t>
            </w:r>
          </w:p>
        </w:tc>
      </w:tr>
      <w:tr w:rsidR="00B146CD" w:rsidRPr="00630E9B" w14:paraId="51F0BA2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66A009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14.5.</w:t>
            </w:r>
          </w:p>
        </w:tc>
        <w:tc>
          <w:tcPr>
            <w:tcW w:w="2834" w:type="dxa"/>
            <w:shd w:val="clear" w:color="auto" w:fill="FFFFFF"/>
          </w:tcPr>
          <w:p w14:paraId="1BA5A76E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խոռոչի լորձաթաղանթին քսելու համար</w:t>
            </w:r>
          </w:p>
        </w:tc>
        <w:tc>
          <w:tcPr>
            <w:tcW w:w="2101" w:type="dxa"/>
            <w:shd w:val="clear" w:color="auto" w:fill="FFFFFF"/>
          </w:tcPr>
          <w:p w14:paraId="3D14E321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լորձաթաղանթի</w:t>
            </w:r>
          </w:p>
        </w:tc>
        <w:tc>
          <w:tcPr>
            <w:tcW w:w="9076" w:type="dxa"/>
            <w:shd w:val="clear" w:color="auto" w:fill="FFFFFF"/>
          </w:tcPr>
          <w:p w14:paraId="655A3D5B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քսուք, որը նախատեսված է բերանի խոռոչի լորձաթաղանթին քսելու համար</w:t>
            </w:r>
          </w:p>
        </w:tc>
      </w:tr>
      <w:tr w:rsidR="00747190" w:rsidRPr="00630E9B" w14:paraId="772903BF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B215750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14.6.</w:t>
            </w:r>
          </w:p>
        </w:tc>
        <w:tc>
          <w:tcPr>
            <w:tcW w:w="2834" w:type="dxa"/>
            <w:shd w:val="clear" w:color="auto" w:fill="FFFFFF"/>
          </w:tcPr>
          <w:p w14:paraId="691F4AF0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</w:t>
            </w:r>
          </w:p>
        </w:tc>
        <w:tc>
          <w:tcPr>
            <w:tcW w:w="2101" w:type="dxa"/>
            <w:shd w:val="clear" w:color="auto" w:fill="FFFFFF"/>
          </w:tcPr>
          <w:p w14:paraId="708ABFD6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5EE6F1A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քսուք, որը նախատեսված է արտաքին կիրառման համար</w:t>
            </w:r>
          </w:p>
        </w:tc>
      </w:tr>
      <w:tr w:rsidR="00747190" w:rsidRPr="00630E9B" w14:paraId="5F3534A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B81A547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14.7.</w:t>
            </w:r>
          </w:p>
        </w:tc>
        <w:tc>
          <w:tcPr>
            <w:tcW w:w="2834" w:type="dxa"/>
            <w:shd w:val="clear" w:color="auto" w:fill="FFFFFF"/>
          </w:tcPr>
          <w:p w14:paraId="37AE8E67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 քթի</w:t>
            </w:r>
          </w:p>
        </w:tc>
        <w:tc>
          <w:tcPr>
            <w:tcW w:w="2101" w:type="dxa"/>
            <w:shd w:val="clear" w:color="auto" w:fill="FFFFFF"/>
          </w:tcPr>
          <w:p w14:paraId="3E99D7C4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EF74595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քսուք, որը նախատեսված է քթի խոռոչ ներմուծելու կամ քթի խոռոչի լորձաթաղանթին քսելու համար</w:t>
            </w:r>
          </w:p>
        </w:tc>
      </w:tr>
      <w:tr w:rsidR="00747190" w:rsidRPr="00630E9B" w14:paraId="59554F8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730D39E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14.8.</w:t>
            </w:r>
          </w:p>
        </w:tc>
        <w:tc>
          <w:tcPr>
            <w:tcW w:w="2834" w:type="dxa"/>
            <w:shd w:val="clear" w:color="auto" w:fill="FFFFFF"/>
          </w:tcPr>
          <w:p w14:paraId="473300AE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 ուղիղաղիքային</w:t>
            </w:r>
          </w:p>
        </w:tc>
        <w:tc>
          <w:tcPr>
            <w:tcW w:w="2101" w:type="dxa"/>
            <w:shd w:val="clear" w:color="auto" w:fill="FFFFFF"/>
          </w:tcPr>
          <w:p w14:paraId="0AADFA77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F6E663F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քսուք, որը նախատեսված է ուղիղ աղիք ներմուծելու համար՝ տեղային ազդեցություն գործելու նպատակով</w:t>
            </w:r>
          </w:p>
        </w:tc>
      </w:tr>
      <w:tr w:rsidR="00747190" w:rsidRPr="00630E9B" w14:paraId="7DD18BB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8D81926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14.9.</w:t>
            </w:r>
          </w:p>
        </w:tc>
        <w:tc>
          <w:tcPr>
            <w:tcW w:w="2834" w:type="dxa"/>
            <w:shd w:val="clear" w:color="auto" w:fill="FFFFFF"/>
          </w:tcPr>
          <w:p w14:paraId="5549A85C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 ականջի</w:t>
            </w:r>
          </w:p>
        </w:tc>
        <w:tc>
          <w:tcPr>
            <w:tcW w:w="2101" w:type="dxa"/>
            <w:shd w:val="clear" w:color="auto" w:fill="FFFFFF"/>
          </w:tcPr>
          <w:p w14:paraId="05CCBE4C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AAD1A2A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քսուք, որը նախատեսված է արտաքին լսողական անցուղի ներմուծելու համար,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անհրաժեշտության դեպքում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դրանով տոգորված խծուծի օգնությամբ</w:t>
            </w:r>
          </w:p>
        </w:tc>
      </w:tr>
      <w:tr w:rsidR="00747190" w:rsidRPr="00630E9B" w14:paraId="478083A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AE97F69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834" w:type="dxa"/>
            <w:shd w:val="clear" w:color="auto" w:fill="FFFFFF"/>
          </w:tcPr>
          <w:p w14:paraId="1AC9C546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Յուղ</w:t>
            </w:r>
          </w:p>
        </w:tc>
        <w:tc>
          <w:tcPr>
            <w:tcW w:w="2101" w:type="dxa"/>
            <w:shd w:val="clear" w:color="auto" w:fill="FFFFFF"/>
          </w:tcPr>
          <w:p w14:paraId="49A1D815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0EB8CAC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որն իրենից ներկայացնում է բուսական (ճարպային կամ եթերային) կամ հանքային ծագման յուղ, ինչպես նա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կենդանական ճարպեր </w:t>
            </w:r>
          </w:p>
        </w:tc>
      </w:tr>
      <w:tr w:rsidR="00747190" w:rsidRPr="00630E9B" w14:paraId="35315E6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8480127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15.1.</w:t>
            </w:r>
          </w:p>
        </w:tc>
        <w:tc>
          <w:tcPr>
            <w:tcW w:w="2834" w:type="dxa"/>
            <w:shd w:val="clear" w:color="auto" w:fill="FFFFFF"/>
          </w:tcPr>
          <w:p w14:paraId="6D60FA53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յուղ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ինհալացիաների համար</w:t>
            </w:r>
          </w:p>
        </w:tc>
        <w:tc>
          <w:tcPr>
            <w:tcW w:w="2101" w:type="dxa"/>
            <w:shd w:val="clear" w:color="auto" w:fill="FFFFFF"/>
          </w:tcPr>
          <w:p w14:paraId="3C703518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7B1A5C6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յուղ, որը տաք ջրին ավելացնելու դեպքում կամ համապատասխան սարքի օգնությամբ (օրինակ՝ ներշնչակի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այլն) գոյացնում է գոլորշիներ, որոնք նախատեսված են շնչառման համար՝ տեղային ազդեցություն գործելու նպատակով: Եզրույթը օգտագործվում է այն դեպքերում, երբ «կաթիլներ» եզրույթը կիրառելի չէ</w:t>
            </w:r>
          </w:p>
        </w:tc>
      </w:tr>
      <w:tr w:rsidR="00747190" w:rsidRPr="00630E9B" w14:paraId="4472A4F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1FFFF45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15.2.</w:t>
            </w:r>
          </w:p>
        </w:tc>
        <w:tc>
          <w:tcPr>
            <w:tcW w:w="2834" w:type="dxa"/>
            <w:shd w:val="clear" w:color="auto" w:fill="FFFFFF"/>
          </w:tcPr>
          <w:p w14:paraId="14F0D016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յուղ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</w:t>
            </w:r>
          </w:p>
        </w:tc>
        <w:tc>
          <w:tcPr>
            <w:tcW w:w="2101" w:type="dxa"/>
            <w:shd w:val="clear" w:color="auto" w:fill="FFFFFF"/>
          </w:tcPr>
          <w:p w14:paraId="756BA38C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D6E1D9B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յուղ, որը նախատեսված է տեղային կիրառման համար</w:t>
            </w:r>
          </w:p>
        </w:tc>
      </w:tr>
      <w:tr w:rsidR="00747190" w:rsidRPr="00630E9B" w14:paraId="3487D13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D2E7F06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15.3.</w:t>
            </w:r>
          </w:p>
        </w:tc>
        <w:tc>
          <w:tcPr>
            <w:tcW w:w="2834" w:type="dxa"/>
            <w:shd w:val="clear" w:color="auto" w:fill="FFFFFF"/>
          </w:tcPr>
          <w:p w14:paraId="7BCC0256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յուղ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</w:t>
            </w:r>
          </w:p>
        </w:tc>
        <w:tc>
          <w:tcPr>
            <w:tcW w:w="2101" w:type="dxa"/>
            <w:shd w:val="clear" w:color="auto" w:fill="FFFFFF"/>
          </w:tcPr>
          <w:p w14:paraId="5C829281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83B430C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յուղ, որը նախատեսված է արտաքին կիրառման համար</w:t>
            </w:r>
          </w:p>
        </w:tc>
      </w:tr>
      <w:tr w:rsidR="00747190" w:rsidRPr="00630E9B" w14:paraId="6661672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9720B1D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15.4.</w:t>
            </w:r>
          </w:p>
        </w:tc>
        <w:tc>
          <w:tcPr>
            <w:tcW w:w="2834" w:type="dxa"/>
            <w:shd w:val="clear" w:color="auto" w:fill="FFFFFF"/>
          </w:tcPr>
          <w:p w14:paraId="0721331A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յուղ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</w:t>
            </w:r>
          </w:p>
        </w:tc>
        <w:tc>
          <w:tcPr>
            <w:tcW w:w="2101" w:type="dxa"/>
            <w:shd w:val="clear" w:color="auto" w:fill="FFFFFF"/>
          </w:tcPr>
          <w:p w14:paraId="1FB21E93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F4BB4BD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յուղ, որը նախատեսված է ներքին ընդունման համար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Եզրույթը օգտագործվում է այն դեպքերում, երբ «կաթիլներ» եզրույթը կիրառելի չէ</w:t>
            </w:r>
          </w:p>
        </w:tc>
      </w:tr>
      <w:tr w:rsidR="00747190" w:rsidRPr="00630E9B" w14:paraId="664C772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1BE978F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834" w:type="dxa"/>
            <w:shd w:val="clear" w:color="auto" w:fill="FFFFFF"/>
          </w:tcPr>
          <w:p w14:paraId="47C92DBA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Թուրմ</w:t>
            </w:r>
          </w:p>
        </w:tc>
        <w:tc>
          <w:tcPr>
            <w:tcW w:w="2101" w:type="dxa"/>
            <w:shd w:val="clear" w:color="auto" w:fill="FFFFFF"/>
          </w:tcPr>
          <w:p w14:paraId="0BEC1E2D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C4E6382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որը սովորաբար դեղաբուսական հումքից (չորացրած կամ թարմ հավաքած), ինչպես նա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առանց լուծահանող նյութի (էքստրագենտի) հեռացման կենդանական ծագման հումքից ստացված սպիրտային կամ ջրասպիրտային ներկված հանուկ է</w:t>
            </w:r>
          </w:p>
        </w:tc>
      </w:tr>
      <w:tr w:rsidR="00353BE6" w:rsidRPr="00630E9B" w14:paraId="495AD2AF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E83CFA3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16.1.</w:t>
            </w:r>
          </w:p>
        </w:tc>
        <w:tc>
          <w:tcPr>
            <w:tcW w:w="2834" w:type="dxa"/>
            <w:shd w:val="clear" w:color="auto" w:fill="FFFFFF"/>
          </w:tcPr>
          <w:p w14:paraId="41C16A1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թուրմ</w:t>
            </w:r>
          </w:p>
        </w:tc>
        <w:tc>
          <w:tcPr>
            <w:tcW w:w="2101" w:type="dxa"/>
            <w:shd w:val="clear" w:color="auto" w:fill="FFFFFF"/>
          </w:tcPr>
          <w:p w14:paraId="340FF84E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3B59D27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թուրմ, որը նախատեսված է ներքին ընդունման համար, որպես կանոն, նոսրացումից հետո</w:t>
            </w:r>
          </w:p>
        </w:tc>
      </w:tr>
      <w:tr w:rsidR="00353BE6" w:rsidRPr="00630E9B" w14:paraId="6347245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C51648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16.2.</w:t>
            </w:r>
          </w:p>
        </w:tc>
        <w:tc>
          <w:tcPr>
            <w:tcW w:w="2834" w:type="dxa"/>
            <w:shd w:val="clear" w:color="auto" w:fill="FFFFFF"/>
          </w:tcPr>
          <w:p w14:paraId="198A90E5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թուրմ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ինհալացիաների համար</w:t>
            </w:r>
          </w:p>
        </w:tc>
        <w:tc>
          <w:tcPr>
            <w:tcW w:w="2101" w:type="dxa"/>
            <w:shd w:val="clear" w:color="auto" w:fill="FFFFFF"/>
          </w:tcPr>
          <w:p w14:paraId="73E572B6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46EA1EF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թուրմ, որը տաք ջրին ավելացնելու դեպքում կամ համապատասխան սարքի օգնությամբ (օրինակ՝ ներշնչակի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այլն) գոյացնում է գոլորշիներ, որոնք նախատեսված են շնչառման համար՝ տեղային ազդեցություն գործելու նպատակով</w:t>
            </w:r>
          </w:p>
        </w:tc>
      </w:tr>
      <w:tr w:rsidR="00747190" w:rsidRPr="00630E9B" w14:paraId="3555059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B4AFC1F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16.3.</w:t>
            </w:r>
          </w:p>
        </w:tc>
        <w:tc>
          <w:tcPr>
            <w:tcW w:w="2834" w:type="dxa"/>
            <w:shd w:val="clear" w:color="auto" w:fill="FFFFFF"/>
          </w:tcPr>
          <w:p w14:paraId="46B70029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թուրմ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758E08FF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4FC1240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թուրմ, որը նախատեսված է տեղային կիրառման համար (այդ թվում՝ նոսրացումից հետո)</w:t>
            </w:r>
          </w:p>
        </w:tc>
      </w:tr>
      <w:tr w:rsidR="00747190" w:rsidRPr="00630E9B" w14:paraId="3DFBE43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9C3E0ED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16.4.</w:t>
            </w:r>
          </w:p>
        </w:tc>
        <w:tc>
          <w:tcPr>
            <w:tcW w:w="2834" w:type="dxa"/>
            <w:shd w:val="clear" w:color="auto" w:fill="FFFFFF"/>
          </w:tcPr>
          <w:p w14:paraId="0A9895A1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թուրմ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1AB0F770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2115523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թուրմ, որը նախատեսված է արտաքին կիրառման համար (այդ թվում՝ նոսրացումից հետո)</w:t>
            </w:r>
          </w:p>
        </w:tc>
      </w:tr>
      <w:tr w:rsidR="00747190" w:rsidRPr="00630E9B" w14:paraId="5D91C92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36E531F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834" w:type="dxa"/>
            <w:shd w:val="clear" w:color="auto" w:fill="FFFFFF"/>
          </w:tcPr>
          <w:p w14:paraId="3A777087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Փայտիկներ</w:t>
            </w:r>
          </w:p>
        </w:tc>
        <w:tc>
          <w:tcPr>
            <w:tcW w:w="2101" w:type="dxa"/>
            <w:shd w:val="clear" w:color="auto" w:fill="FFFFFF"/>
          </w:tcPr>
          <w:p w14:paraId="1324C197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423697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՝ կոնաձ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կամ գլանաձ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որը նախատեսված է օրգանիզմի բնական կամ պաթոլոգիական խոռոչներ ներմուծելու համար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747190" w:rsidRPr="00630E9B" w14:paraId="0104595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CDDDB1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17.1.</w:t>
            </w:r>
          </w:p>
        </w:tc>
        <w:tc>
          <w:tcPr>
            <w:tcW w:w="2834" w:type="dxa"/>
            <w:shd w:val="clear" w:color="auto" w:fill="FFFFFF"/>
          </w:tcPr>
          <w:p w14:paraId="262AF4F9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փայտիկներ ատամնաբուժական</w:t>
            </w:r>
          </w:p>
        </w:tc>
        <w:tc>
          <w:tcPr>
            <w:tcW w:w="2101" w:type="dxa"/>
            <w:shd w:val="clear" w:color="auto" w:fill="FFFFFF"/>
          </w:tcPr>
          <w:p w14:paraId="5904B259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43ADB86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փայտիկներ, որոնք նախատեսված են ատամի արմատի խողովակներում տեղադրելու համար՝ տեղային ազդեցություն գործելու նպատակով</w:t>
            </w:r>
          </w:p>
        </w:tc>
      </w:tr>
      <w:tr w:rsidR="00747190" w:rsidRPr="00630E9B" w14:paraId="3660178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EE3C774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17.2.</w:t>
            </w:r>
          </w:p>
        </w:tc>
        <w:tc>
          <w:tcPr>
            <w:tcW w:w="2834" w:type="dxa"/>
            <w:shd w:val="clear" w:color="auto" w:fill="FFFFFF"/>
          </w:tcPr>
          <w:p w14:paraId="2367821D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փայտիկներ քթի</w:t>
            </w:r>
          </w:p>
        </w:tc>
        <w:tc>
          <w:tcPr>
            <w:tcW w:w="2101" w:type="dxa"/>
            <w:shd w:val="clear" w:color="auto" w:fill="FFFFFF"/>
          </w:tcPr>
          <w:p w14:paraId="54F750C3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EE23034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փայտիկներ, որոնք նախատեսված են քթի խոռոչում տեղադրելու համար՝ տեղային ազդեցություն գործելու նպատակով</w:t>
            </w:r>
          </w:p>
        </w:tc>
      </w:tr>
      <w:tr w:rsidR="00747190" w:rsidRPr="00630E9B" w14:paraId="4C6A25A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F7276D3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17.3.</w:t>
            </w:r>
          </w:p>
        </w:tc>
        <w:tc>
          <w:tcPr>
            <w:tcW w:w="2834" w:type="dxa"/>
            <w:shd w:val="clear" w:color="auto" w:fill="FFFFFF"/>
          </w:tcPr>
          <w:p w14:paraId="054530A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փայտիկներ պերիօդոնտալ </w:t>
            </w:r>
          </w:p>
        </w:tc>
        <w:tc>
          <w:tcPr>
            <w:tcW w:w="2101" w:type="dxa"/>
            <w:shd w:val="clear" w:color="auto" w:fill="FFFFFF"/>
          </w:tcPr>
          <w:p w14:paraId="4A6852C1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F3B9905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փայտիկներ, որոնք նախատեսված են ատամի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լնդի միջ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ընկած լնդագրպանիկի մեջ տեղադրելու համար</w:t>
            </w:r>
          </w:p>
        </w:tc>
      </w:tr>
      <w:tr w:rsidR="00747190" w:rsidRPr="00630E9B" w14:paraId="042D29C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F33C439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17.4.</w:t>
            </w:r>
          </w:p>
        </w:tc>
        <w:tc>
          <w:tcPr>
            <w:tcW w:w="2834" w:type="dxa"/>
            <w:shd w:val="clear" w:color="auto" w:fill="FFFFFF"/>
          </w:tcPr>
          <w:p w14:paraId="1FFB93E7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փայտիկներ ուրեթրալ </w:t>
            </w:r>
          </w:p>
        </w:tc>
        <w:tc>
          <w:tcPr>
            <w:tcW w:w="2101" w:type="dxa"/>
            <w:shd w:val="clear" w:color="auto" w:fill="FFFFFF"/>
          </w:tcPr>
          <w:p w14:paraId="1165CC8D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9650994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փայտիկներ, որոնք նախատեսված են միզածորան ներմուծելու համար</w:t>
            </w:r>
          </w:p>
        </w:tc>
      </w:tr>
      <w:tr w:rsidR="00747190" w:rsidRPr="00630E9B" w14:paraId="6A2B0CE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3A8041E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17.5.</w:t>
            </w:r>
          </w:p>
        </w:tc>
        <w:tc>
          <w:tcPr>
            <w:tcW w:w="2834" w:type="dxa"/>
            <w:shd w:val="clear" w:color="auto" w:fill="FFFFFF"/>
          </w:tcPr>
          <w:p w14:paraId="6FB2CA69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փայտիկներ ականջի</w:t>
            </w:r>
          </w:p>
        </w:tc>
        <w:tc>
          <w:tcPr>
            <w:tcW w:w="2101" w:type="dxa"/>
            <w:shd w:val="clear" w:color="auto" w:fill="FFFFFF"/>
          </w:tcPr>
          <w:p w14:paraId="390C2458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1DB03BC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փայտիկներ, որոնք նախատեսված են արտաքին լսողական անցուղի ներմուծելու համար</w:t>
            </w:r>
          </w:p>
        </w:tc>
      </w:tr>
      <w:tr w:rsidR="00747190" w:rsidRPr="00630E9B" w14:paraId="22C9CBA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099D574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18.</w:t>
            </w:r>
          </w:p>
        </w:tc>
        <w:tc>
          <w:tcPr>
            <w:tcW w:w="2834" w:type="dxa"/>
            <w:shd w:val="clear" w:color="auto" w:fill="FFFFFF"/>
          </w:tcPr>
          <w:p w14:paraId="789E8214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Մածուկ</w:t>
            </w:r>
          </w:p>
        </w:tc>
        <w:tc>
          <w:tcPr>
            <w:tcW w:w="2101" w:type="dxa"/>
            <w:shd w:val="clear" w:color="auto" w:fill="FFFFFF"/>
          </w:tcPr>
          <w:p w14:paraId="73F12948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5C99E47" w14:textId="5DE9FDA4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փափուկ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որը պարունակում է զգալի քանակությամբ (</w:t>
            </w:r>
            <w:r w:rsidR="004E34A1">
              <w:rPr>
                <w:rFonts w:ascii="Arial Unicode" w:hAnsi="Arial Unicode"/>
                <w:sz w:val="21"/>
                <w:szCs w:val="21"/>
              </w:rPr>
              <w:t>25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%-ից ավելի) խիստ մանրացված կարծր նյութեր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747190" w:rsidRPr="00630E9B" w14:paraId="2FB707EC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296B8E9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18.1.</w:t>
            </w:r>
          </w:p>
        </w:tc>
        <w:tc>
          <w:tcPr>
            <w:tcW w:w="2834" w:type="dxa"/>
            <w:shd w:val="clear" w:color="auto" w:fill="FFFFFF"/>
          </w:tcPr>
          <w:p w14:paraId="5B40840E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մածուկ</w:t>
            </w:r>
            <w:r w:rsidR="000B3C8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լնդերին քսելու համար</w:t>
            </w:r>
          </w:p>
        </w:tc>
        <w:tc>
          <w:tcPr>
            <w:tcW w:w="2101" w:type="dxa"/>
            <w:shd w:val="clear" w:color="auto" w:fill="FFFFFF"/>
          </w:tcPr>
          <w:p w14:paraId="5516FCE1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մածուկ լնդերի</w:t>
            </w:r>
          </w:p>
        </w:tc>
        <w:tc>
          <w:tcPr>
            <w:tcW w:w="9076" w:type="dxa"/>
            <w:shd w:val="clear" w:color="auto" w:fill="FFFFFF"/>
          </w:tcPr>
          <w:p w14:paraId="6DF01DE0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մածուկ, որը նախատեսված է լնդերին քսելու համար՝ տեղային ազդեցություն գործելու նպատակով</w:t>
            </w:r>
          </w:p>
        </w:tc>
      </w:tr>
      <w:tr w:rsidR="00747190" w:rsidRPr="00630E9B" w14:paraId="47C9BAE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BB7B1CB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18.2.</w:t>
            </w:r>
          </w:p>
        </w:tc>
        <w:tc>
          <w:tcPr>
            <w:tcW w:w="2834" w:type="dxa"/>
            <w:shd w:val="clear" w:color="auto" w:fill="FFFFFF"/>
          </w:tcPr>
          <w:p w14:paraId="712C700A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մածուկ</w:t>
            </w:r>
            <w:r w:rsidR="000B3C8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խոռոչի լորձաթաղանթին քսելու համար</w:t>
            </w:r>
          </w:p>
        </w:tc>
        <w:tc>
          <w:tcPr>
            <w:tcW w:w="2101" w:type="dxa"/>
            <w:shd w:val="clear" w:color="auto" w:fill="FFFFFF"/>
          </w:tcPr>
          <w:p w14:paraId="50D331C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մածուկ</w:t>
            </w:r>
            <w:r w:rsidR="000B3C8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լորձաթաղանթի</w:t>
            </w:r>
          </w:p>
        </w:tc>
        <w:tc>
          <w:tcPr>
            <w:tcW w:w="9076" w:type="dxa"/>
            <w:shd w:val="clear" w:color="auto" w:fill="FFFFFF"/>
          </w:tcPr>
          <w:p w14:paraId="5129B320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մածուկ, որը նախատեսված է բերանի խոռոչի լորձաթաղանթին քսելու համար</w:t>
            </w:r>
          </w:p>
        </w:tc>
      </w:tr>
      <w:tr w:rsidR="00B146CD" w:rsidRPr="00630E9B" w14:paraId="72B2741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114E9F2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18.3.</w:t>
            </w:r>
          </w:p>
        </w:tc>
        <w:tc>
          <w:tcPr>
            <w:tcW w:w="2834" w:type="dxa"/>
            <w:shd w:val="clear" w:color="auto" w:fill="FFFFFF"/>
          </w:tcPr>
          <w:p w14:paraId="3A5FA635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մածուկ</w:t>
            </w:r>
            <w:r w:rsidR="000B3C8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02780910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2005B11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մածուկ, որը նախատեսված է արտաքին կիրառման համար</w:t>
            </w:r>
          </w:p>
        </w:tc>
      </w:tr>
      <w:tr w:rsidR="00B146CD" w:rsidRPr="00630E9B" w14:paraId="389CAD5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31D84AE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18.4.</w:t>
            </w:r>
          </w:p>
        </w:tc>
        <w:tc>
          <w:tcPr>
            <w:tcW w:w="2834" w:type="dxa"/>
            <w:shd w:val="clear" w:color="auto" w:fill="FFFFFF"/>
          </w:tcPr>
          <w:p w14:paraId="5E77E2B2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մածուկ</w:t>
            </w:r>
            <w:r w:rsidR="000B3C8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կախույթ պատրաստելու համար</w:t>
            </w:r>
          </w:p>
        </w:tc>
        <w:tc>
          <w:tcPr>
            <w:tcW w:w="2101" w:type="dxa"/>
            <w:shd w:val="clear" w:color="auto" w:fill="FFFFFF"/>
          </w:tcPr>
          <w:p w14:paraId="3840BE8D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6DAF2AD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մածուկ, որը նախատեսված է համապատասխան լուծիչում դիսպերսման միջոցով ներքին ընդունման կախույթ պատրաստելու համար </w:t>
            </w:r>
          </w:p>
        </w:tc>
      </w:tr>
      <w:tr w:rsidR="00747190" w:rsidRPr="00630E9B" w14:paraId="65D3052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DB1C76D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18.5.</w:t>
            </w:r>
          </w:p>
        </w:tc>
        <w:tc>
          <w:tcPr>
            <w:tcW w:w="2834" w:type="dxa"/>
            <w:shd w:val="clear" w:color="auto" w:fill="FFFFFF"/>
          </w:tcPr>
          <w:p w14:paraId="583C99FB" w14:textId="77777777" w:rsidR="00906376" w:rsidRPr="00630E9B" w:rsidRDefault="000B3C84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</w:t>
            </w:r>
            <w:r w:rsidR="004E7A1C" w:rsidRPr="00630E9B">
              <w:rPr>
                <w:rStyle w:val="Bodytext211pt"/>
                <w:rFonts w:ascii="Sylfaen" w:hAnsi="Sylfaen"/>
                <w:sz w:val="24"/>
                <w:szCs w:val="24"/>
              </w:rPr>
              <w:t>ածուկ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="004E7A1C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</w:t>
            </w:r>
          </w:p>
        </w:tc>
        <w:tc>
          <w:tcPr>
            <w:tcW w:w="2101" w:type="dxa"/>
            <w:shd w:val="clear" w:color="auto" w:fill="FFFFFF"/>
          </w:tcPr>
          <w:p w14:paraId="27EC15EA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71182C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մածուկ, որը նախատեսված է ներքին ընդունման համար</w:t>
            </w:r>
          </w:p>
        </w:tc>
      </w:tr>
      <w:tr w:rsidR="00747190" w:rsidRPr="00630E9B" w14:paraId="135E97A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B79827B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18.6.</w:t>
            </w:r>
          </w:p>
        </w:tc>
        <w:tc>
          <w:tcPr>
            <w:tcW w:w="2834" w:type="dxa"/>
            <w:shd w:val="clear" w:color="auto" w:fill="FFFFFF"/>
          </w:tcPr>
          <w:p w14:paraId="2F8F964E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մածուկ՝ դեղագործական,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ատամնաբուժական</w:t>
            </w:r>
          </w:p>
        </w:tc>
        <w:tc>
          <w:tcPr>
            <w:tcW w:w="2101" w:type="dxa"/>
            <w:shd w:val="clear" w:color="auto" w:fill="FFFFFF"/>
          </w:tcPr>
          <w:p w14:paraId="3285FE49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9790917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մածուկ, որը նախատեսված է ներմուծման 3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ավելի ուղիների համար՝ պերիօդոնտալ, ատամներին քսելու, լնդերին քսելու, բերանի խոռոչի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լորձաթաղանթին քսելու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</w:t>
            </w:r>
          </w:p>
        </w:tc>
      </w:tr>
      <w:tr w:rsidR="00747190" w:rsidRPr="00630E9B" w14:paraId="72DF923F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EEC31B7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834" w:type="dxa"/>
            <w:shd w:val="clear" w:color="auto" w:fill="FFFFFF"/>
          </w:tcPr>
          <w:p w14:paraId="363C09BB" w14:textId="44AE6401" w:rsidR="00906376" w:rsidRPr="00630E9B" w:rsidRDefault="00012343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Arial Unicode" w:hAnsi="Arial Unicode"/>
                <w:sz w:val="21"/>
                <w:szCs w:val="21"/>
              </w:rPr>
              <w:t>Փրփուր դեղագործական</w:t>
            </w:r>
          </w:p>
        </w:tc>
        <w:tc>
          <w:tcPr>
            <w:tcW w:w="2101" w:type="dxa"/>
            <w:shd w:val="clear" w:color="auto" w:fill="FFFFFF"/>
          </w:tcPr>
          <w:p w14:paraId="384E1304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63C5041" w14:textId="1AEBCB80" w:rsidR="00906376" w:rsidRPr="00012343" w:rsidRDefault="00012343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012343">
              <w:rPr>
                <w:rFonts w:ascii="Sylfaen" w:hAnsi="Sylfaen"/>
                <w:sz w:val="24"/>
                <w:szCs w:val="24"/>
              </w:rPr>
              <w:t>դեղաձև, որն այնպիսի ազդող և օժանդակ նյութերի (այդ թվում՝ մակերեսային ակտիվ նյութերի) լուծույթ կամ էմուլսիա կամ դեղակախույթ է, որոնք գտնվում են պրոպելենտի ճնշման ներքո փականային-ցնցղիչ համակարգով համալրված հերմետիկ փաթեթվածքում, որն ապահովում է պարունակության ձերբազատումը գազի՝ հեղուկ, ավելի հազվադեպ՝ պինդ ֆազերում դիսպերսման տեսքով</w:t>
            </w:r>
          </w:p>
        </w:tc>
      </w:tr>
      <w:tr w:rsidR="00747190" w:rsidRPr="00630E9B" w14:paraId="348144D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5FA636A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19.1.</w:t>
            </w:r>
          </w:p>
        </w:tc>
        <w:tc>
          <w:tcPr>
            <w:tcW w:w="2834" w:type="dxa"/>
            <w:shd w:val="clear" w:color="auto" w:fill="FFFFFF"/>
          </w:tcPr>
          <w:p w14:paraId="71C49BF7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փրփուր հեշտոցային</w:t>
            </w:r>
          </w:p>
        </w:tc>
        <w:tc>
          <w:tcPr>
            <w:tcW w:w="2101" w:type="dxa"/>
            <w:shd w:val="clear" w:color="auto" w:fill="FFFFFF"/>
          </w:tcPr>
          <w:p w14:paraId="1EA0575B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8440505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փրփուր, որը նախատեսված է հեշտոց ներմուծելու համար</w:t>
            </w:r>
          </w:p>
        </w:tc>
      </w:tr>
      <w:tr w:rsidR="00747190" w:rsidRPr="00630E9B" w14:paraId="57F7F6A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E39E203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19.2.</w:t>
            </w:r>
          </w:p>
        </w:tc>
        <w:tc>
          <w:tcPr>
            <w:tcW w:w="2834" w:type="dxa"/>
            <w:shd w:val="clear" w:color="auto" w:fill="FFFFFF"/>
          </w:tcPr>
          <w:p w14:paraId="6DA06FFE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փրփուր ներարգանդային</w:t>
            </w:r>
          </w:p>
        </w:tc>
        <w:tc>
          <w:tcPr>
            <w:tcW w:w="2101" w:type="dxa"/>
            <w:shd w:val="clear" w:color="auto" w:fill="FFFFFF"/>
          </w:tcPr>
          <w:p w14:paraId="3EF55A7C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59D2096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փրփուր, որը նախատեսված է արգանդի խոռոչ ներմուծելու համար</w:t>
            </w:r>
          </w:p>
        </w:tc>
      </w:tr>
      <w:tr w:rsidR="00747190" w:rsidRPr="00630E9B" w14:paraId="507FADCC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EBE4E8A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19.3.</w:t>
            </w:r>
          </w:p>
        </w:tc>
        <w:tc>
          <w:tcPr>
            <w:tcW w:w="2834" w:type="dxa"/>
            <w:shd w:val="clear" w:color="auto" w:fill="FFFFFF"/>
          </w:tcPr>
          <w:p w14:paraId="45D7F739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փրփուր</w:t>
            </w:r>
            <w:r w:rsidR="000019D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09341F8D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FAB0F8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փրփուր, որը նախատեսված է արտաքին կիրառման համար</w:t>
            </w:r>
          </w:p>
        </w:tc>
      </w:tr>
      <w:tr w:rsidR="00747190" w:rsidRPr="00630E9B" w14:paraId="62F8B7A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D3B3956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19.4.</w:t>
            </w:r>
          </w:p>
        </w:tc>
        <w:tc>
          <w:tcPr>
            <w:tcW w:w="2834" w:type="dxa"/>
            <w:shd w:val="clear" w:color="auto" w:fill="FFFFFF"/>
          </w:tcPr>
          <w:p w14:paraId="741363FE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փրփուր ուղիղաղիքային</w:t>
            </w:r>
          </w:p>
        </w:tc>
        <w:tc>
          <w:tcPr>
            <w:tcW w:w="2101" w:type="dxa"/>
            <w:shd w:val="clear" w:color="auto" w:fill="FFFFFF"/>
          </w:tcPr>
          <w:p w14:paraId="26EFF99E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F47DD11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փրփուր, որը նախատեսված է ուղիղ աղիք ներմուծման համար՝ տեղային ազդեցություն գործելու նպատակով</w:t>
            </w:r>
          </w:p>
        </w:tc>
      </w:tr>
      <w:tr w:rsidR="00747190" w:rsidRPr="00630E9B" w14:paraId="1CC4FA1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AA98F40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834" w:type="dxa"/>
            <w:shd w:val="clear" w:color="auto" w:fill="FFFFFF"/>
          </w:tcPr>
          <w:p w14:paraId="55E97C71" w14:textId="3FFF5C12" w:rsidR="00906376" w:rsidRPr="00A43007" w:rsidRDefault="00A43007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A43007">
              <w:rPr>
                <w:rFonts w:ascii="Sylfaen" w:hAnsi="Sylfaen"/>
                <w:sz w:val="24"/>
                <w:szCs w:val="24"/>
              </w:rPr>
              <w:t>Սպեղանի դեղագործական</w:t>
            </w:r>
          </w:p>
        </w:tc>
        <w:tc>
          <w:tcPr>
            <w:tcW w:w="2101" w:type="dxa"/>
            <w:shd w:val="clear" w:color="auto" w:fill="FFFFFF"/>
          </w:tcPr>
          <w:p w14:paraId="7957CDFE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8868C66" w14:textId="49BAAAFF" w:rsidR="00906376" w:rsidRPr="00A43007" w:rsidRDefault="00A43007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A43007">
              <w:rPr>
                <w:rFonts w:ascii="Sylfaen" w:hAnsi="Sylfaen"/>
                <w:sz w:val="24"/>
                <w:szCs w:val="24"/>
              </w:rPr>
              <w:t>դեղաձև, որը նախատեսված է արտաքին կամ տեղային կիրառման համար, բաղկացած է տակդիրի վրա զետեղված՝ մեկ կամ մի քանի ազդող նյութեր պարունակող հիմնաշերտից և ունի մաշկին կամ լորձաթաղանթին կպչելու հատկություն</w:t>
            </w:r>
          </w:p>
        </w:tc>
      </w:tr>
      <w:tr w:rsidR="00747190" w:rsidRPr="00630E9B" w14:paraId="760160F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BBB7124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20.1.</w:t>
            </w:r>
          </w:p>
        </w:tc>
        <w:tc>
          <w:tcPr>
            <w:tcW w:w="2834" w:type="dxa"/>
            <w:shd w:val="clear" w:color="auto" w:fill="FFFFFF"/>
          </w:tcPr>
          <w:p w14:paraId="70F046AB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սպեղանի</w:t>
            </w:r>
          </w:p>
        </w:tc>
        <w:tc>
          <w:tcPr>
            <w:tcW w:w="2101" w:type="dxa"/>
            <w:shd w:val="clear" w:color="auto" w:fill="FFFFFF"/>
          </w:tcPr>
          <w:p w14:paraId="4CD41118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EA0B309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սպեղանի, որը նախատեսված է մաշկի վնասված կամ չվնասված մակերեսին փակցնելու համար՝ տեղային ազդեցություն գործելու նպատակով</w:t>
            </w:r>
          </w:p>
        </w:tc>
      </w:tr>
      <w:tr w:rsidR="00747190" w:rsidRPr="00630E9B" w14:paraId="7612F44F" w14:textId="77777777" w:rsidTr="006350D8">
        <w:trPr>
          <w:jc w:val="center"/>
        </w:trPr>
        <w:tc>
          <w:tcPr>
            <w:tcW w:w="977" w:type="dxa"/>
            <w:shd w:val="clear" w:color="auto" w:fill="FFFFFF"/>
          </w:tcPr>
          <w:p w14:paraId="2DF2F2E0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20.2.</w:t>
            </w:r>
          </w:p>
        </w:tc>
        <w:tc>
          <w:tcPr>
            <w:tcW w:w="2834" w:type="dxa"/>
            <w:shd w:val="clear" w:color="auto" w:fill="FFFFFF"/>
          </w:tcPr>
          <w:p w14:paraId="5C5C45ED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սպեղանի</w:t>
            </w:r>
            <w:r w:rsidR="000019D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խոռոչի լորձաթաղանթի համար</w:t>
            </w:r>
          </w:p>
        </w:tc>
        <w:tc>
          <w:tcPr>
            <w:tcW w:w="2101" w:type="dxa"/>
            <w:shd w:val="clear" w:color="auto" w:fill="FFFFFF"/>
          </w:tcPr>
          <w:p w14:paraId="5AF38B09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սպեղանի</w:t>
            </w:r>
            <w:r w:rsidR="000019D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լորձաթաղանթի համար</w:t>
            </w:r>
          </w:p>
        </w:tc>
        <w:tc>
          <w:tcPr>
            <w:tcW w:w="9076" w:type="dxa"/>
            <w:shd w:val="clear" w:color="auto" w:fill="FFFFFF"/>
          </w:tcPr>
          <w:p w14:paraId="4C29AE5D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սպեղանի, որը նախատեսված է բերանի խոռոչի լորձաթաղանթին փակցնելու համար՝ որոշակի ժամանակահատվածի ընթացքում համակարգային ազդեցություն գործելու նպատակով, ինչի լրանալուց հետո այն հեռացվում է</w:t>
            </w:r>
          </w:p>
        </w:tc>
      </w:tr>
      <w:tr w:rsidR="006350D8" w:rsidRPr="00630E9B" w14:paraId="4E66F576" w14:textId="77777777" w:rsidTr="006350D8">
        <w:trPr>
          <w:jc w:val="center"/>
        </w:trPr>
        <w:tc>
          <w:tcPr>
            <w:tcW w:w="977" w:type="dxa"/>
            <w:shd w:val="clear" w:color="auto" w:fill="FFFFFF"/>
          </w:tcPr>
          <w:p w14:paraId="50336253" w14:textId="77777777" w:rsidR="006350D8" w:rsidRPr="008F4947" w:rsidRDefault="006350D8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20.3.</w:t>
            </w:r>
          </w:p>
        </w:tc>
        <w:tc>
          <w:tcPr>
            <w:tcW w:w="4935" w:type="dxa"/>
            <w:gridSpan w:val="2"/>
            <w:shd w:val="clear" w:color="auto" w:fill="FFFFFF"/>
          </w:tcPr>
          <w:p w14:paraId="3B20CAFB" w14:textId="2BD68BA1" w:rsidR="006350D8" w:rsidRPr="003B1765" w:rsidRDefault="006350D8" w:rsidP="00AD2FB4">
            <w:pPr>
              <w:spacing w:after="160" w:line="360" w:lineRule="auto"/>
              <w:ind w:left="74" w:right="-14"/>
              <w:rPr>
                <w:b/>
                <w:bCs/>
                <w:i/>
                <w:iCs/>
              </w:rPr>
            </w:pPr>
            <w:r w:rsidRPr="003B1765">
              <w:rPr>
                <w:rStyle w:val="Bodytext211pt"/>
                <w:rFonts w:eastAsia="Sylfaen"/>
                <w:b/>
                <w:bCs/>
                <w:i/>
                <w:iCs/>
              </w:rPr>
              <w:t>(դիրքը հանվել է ԵՏՀԿ 21.11.23 թիվ 160)</w:t>
            </w:r>
          </w:p>
        </w:tc>
        <w:tc>
          <w:tcPr>
            <w:tcW w:w="9076" w:type="dxa"/>
            <w:shd w:val="clear" w:color="auto" w:fill="FFFFFF"/>
          </w:tcPr>
          <w:p w14:paraId="7417C17E" w14:textId="1523639D" w:rsidR="006350D8" w:rsidRPr="00630E9B" w:rsidRDefault="006350D8" w:rsidP="00AD2FB4">
            <w:pPr>
              <w:pStyle w:val="Bodytext20"/>
              <w:shd w:val="clear" w:color="auto" w:fill="auto"/>
              <w:spacing w:before="0" w:after="160" w:line="360" w:lineRule="auto"/>
              <w:ind w:right="168"/>
              <w:rPr>
                <w:rFonts w:ascii="Sylfaen" w:hAnsi="Sylfaen"/>
                <w:sz w:val="24"/>
                <w:szCs w:val="24"/>
              </w:rPr>
            </w:pPr>
          </w:p>
        </w:tc>
      </w:tr>
      <w:tr w:rsidR="00021B89" w:rsidRPr="00630E9B" w14:paraId="4AF69EA2" w14:textId="77777777" w:rsidTr="006350D8">
        <w:trPr>
          <w:jc w:val="center"/>
        </w:trPr>
        <w:tc>
          <w:tcPr>
            <w:tcW w:w="977" w:type="dxa"/>
            <w:shd w:val="clear" w:color="auto" w:fill="FFFFFF"/>
          </w:tcPr>
          <w:p w14:paraId="4C069E95" w14:textId="24C91F48" w:rsidR="00021B89" w:rsidRPr="00021B89" w:rsidRDefault="00021B89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</w:pPr>
            <w:r>
              <w:rPr>
                <w:rFonts w:ascii="Arial Unicode" w:hAnsi="Arial Unicode"/>
                <w:sz w:val="21"/>
                <w:szCs w:val="21"/>
              </w:rPr>
              <w:t>20</w:t>
            </w:r>
            <w:r w:rsidRPr="00021B89">
              <w:rPr>
                <w:vertAlign w:val="superscript"/>
              </w:rPr>
              <w:t>1.</w:t>
            </w:r>
          </w:p>
        </w:tc>
        <w:tc>
          <w:tcPr>
            <w:tcW w:w="2834" w:type="dxa"/>
            <w:shd w:val="clear" w:color="auto" w:fill="FFFFFF"/>
          </w:tcPr>
          <w:p w14:paraId="34FE93AB" w14:textId="3435480D" w:rsidR="00021B89" w:rsidRPr="00630E9B" w:rsidRDefault="00021B89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Fonts w:ascii="Arial Unicode" w:hAnsi="Arial Unicode"/>
                <w:sz w:val="21"/>
                <w:szCs w:val="21"/>
              </w:rPr>
              <w:t>Սպեղանի անդրմաշկային</w:t>
            </w:r>
          </w:p>
        </w:tc>
        <w:tc>
          <w:tcPr>
            <w:tcW w:w="2101" w:type="dxa"/>
            <w:shd w:val="clear" w:color="auto" w:fill="FFFFFF"/>
          </w:tcPr>
          <w:p w14:paraId="2573E349" w14:textId="77777777" w:rsidR="00021B89" w:rsidRPr="00630E9B" w:rsidRDefault="00021B89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9E32B07" w14:textId="5ABDD576" w:rsidR="00021B89" w:rsidRPr="00630E9B" w:rsidRDefault="00021B89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Fonts w:ascii="Arial Unicode" w:hAnsi="Arial Unicode"/>
                <w:sz w:val="21"/>
                <w:szCs w:val="21"/>
              </w:rPr>
              <w:t>արտաքին կիրառման համար նախատեսված դեղաձև, որը բաղկացած է հիմքի վրա զետեղված մատրիցից կամ ռեզերվուարից, նախատեսված է չվնասված մաշկի միջով պասիվ դիֆուզիայի միջոցով համակարգային արյան շրջանառության մեջ ազդող նյութի (նյութերի) վերահսկվող մատակարարման համար</w:t>
            </w:r>
          </w:p>
        </w:tc>
      </w:tr>
      <w:tr w:rsidR="00747190" w:rsidRPr="00630E9B" w14:paraId="73266954" w14:textId="77777777" w:rsidTr="0065326D">
        <w:trPr>
          <w:jc w:val="center"/>
        </w:trPr>
        <w:tc>
          <w:tcPr>
            <w:tcW w:w="977" w:type="dxa"/>
            <w:shd w:val="clear" w:color="auto" w:fill="FFFFFF"/>
          </w:tcPr>
          <w:p w14:paraId="5EE37EEA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834" w:type="dxa"/>
            <w:shd w:val="clear" w:color="auto" w:fill="FFFFFF"/>
          </w:tcPr>
          <w:p w14:paraId="5888C90C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Թաղանթներ</w:t>
            </w:r>
          </w:p>
        </w:tc>
        <w:tc>
          <w:tcPr>
            <w:tcW w:w="2101" w:type="dxa"/>
            <w:shd w:val="clear" w:color="auto" w:fill="FFFFFF"/>
          </w:tcPr>
          <w:p w14:paraId="1295BCBC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57636F1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որն իրենից ներկայացնում է 1 կամ մի քանի ակտիվ նյութեր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օժանդակ (այդ թվում՝ թաղանթագոյացնող) նյութեր պարունակող, կիրառման համար հարմար չափի միաշերտ կամ բազմաշերտ բարակ թիթեղներ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747190" w:rsidRPr="00630E9B" w14:paraId="7778A61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3A3BB0C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21.1.</w:t>
            </w:r>
          </w:p>
        </w:tc>
        <w:tc>
          <w:tcPr>
            <w:tcW w:w="2834" w:type="dxa"/>
            <w:shd w:val="clear" w:color="auto" w:fill="FFFFFF"/>
          </w:tcPr>
          <w:p w14:paraId="5B4B74D4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ակնաթաղանթներ</w:t>
            </w:r>
          </w:p>
        </w:tc>
        <w:tc>
          <w:tcPr>
            <w:tcW w:w="2101" w:type="dxa"/>
            <w:shd w:val="clear" w:color="auto" w:fill="FFFFFF"/>
          </w:tcPr>
          <w:p w14:paraId="78CDCF11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A8DA827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թաղանթներ, որոնք նախատեսված են աչքի շաղկապենային պարկի մեջ տեղադրելու համար</w:t>
            </w:r>
          </w:p>
        </w:tc>
      </w:tr>
      <w:tr w:rsidR="00747190" w:rsidRPr="00630E9B" w14:paraId="55D4275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A8812CC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21.2.</w:t>
            </w:r>
          </w:p>
        </w:tc>
        <w:tc>
          <w:tcPr>
            <w:tcW w:w="2834" w:type="dxa"/>
            <w:shd w:val="clear" w:color="auto" w:fill="FFFFFF"/>
          </w:tcPr>
          <w:p w14:paraId="01460B8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թաղանթներ, որոնք դիսպերսվում են բերանի խոռոչում</w:t>
            </w:r>
          </w:p>
        </w:tc>
        <w:tc>
          <w:tcPr>
            <w:tcW w:w="2101" w:type="dxa"/>
            <w:shd w:val="clear" w:color="auto" w:fill="FFFFFF"/>
          </w:tcPr>
          <w:p w14:paraId="773517B3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ADB302E" w14:textId="77777777" w:rsidR="00906376" w:rsidRPr="00341FD9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թաղանթներ, որոնք նախատեսված են բերանի խոռոչի մեջ տեղադրելու համար, որտեղ դրանք կուլ տալուց առաջ արագ դիսպերսվում են</w:t>
            </w:r>
          </w:p>
        </w:tc>
      </w:tr>
      <w:tr w:rsidR="00747190" w:rsidRPr="00630E9B" w14:paraId="6F778E0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6F6B54F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21.3.</w:t>
            </w:r>
          </w:p>
        </w:tc>
        <w:tc>
          <w:tcPr>
            <w:tcW w:w="2834" w:type="dxa"/>
            <w:shd w:val="clear" w:color="auto" w:fill="FFFFFF"/>
          </w:tcPr>
          <w:p w14:paraId="01967D15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թաղանթներ</w:t>
            </w:r>
            <w:r w:rsidR="000019D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լնդին փակցնելու համար</w:t>
            </w:r>
          </w:p>
        </w:tc>
        <w:tc>
          <w:tcPr>
            <w:tcW w:w="2101" w:type="dxa"/>
            <w:shd w:val="clear" w:color="auto" w:fill="FFFFFF"/>
          </w:tcPr>
          <w:p w14:paraId="054938E4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5184763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թաղանթներ, որոնք նախատեսված են լնդին փակցնելու համար՝ տեղային ազդեցություն գործելու նպատակով</w:t>
            </w:r>
          </w:p>
        </w:tc>
      </w:tr>
      <w:tr w:rsidR="00747190" w:rsidRPr="00630E9B" w14:paraId="3E7A268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890235E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21.4.</w:t>
            </w:r>
          </w:p>
        </w:tc>
        <w:tc>
          <w:tcPr>
            <w:tcW w:w="2834" w:type="dxa"/>
            <w:shd w:val="clear" w:color="auto" w:fill="FFFFFF"/>
          </w:tcPr>
          <w:p w14:paraId="2CA9A6FD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թաղանթներ հարթշային </w:t>
            </w:r>
          </w:p>
        </w:tc>
        <w:tc>
          <w:tcPr>
            <w:tcW w:w="2101" w:type="dxa"/>
            <w:shd w:val="clear" w:color="auto" w:fill="FFFFFF"/>
          </w:tcPr>
          <w:p w14:paraId="03780996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F147285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թաղանթներ, որոնք նախատեսված են այտի խորշի մեջ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տեղադրելու համար՝ համակարգային ազդեցություն գործելու նպատակով</w:t>
            </w:r>
          </w:p>
        </w:tc>
      </w:tr>
      <w:tr w:rsidR="00747190" w:rsidRPr="00630E9B" w14:paraId="3724155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F256E3F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21.5.</w:t>
            </w:r>
          </w:p>
        </w:tc>
        <w:tc>
          <w:tcPr>
            <w:tcW w:w="2834" w:type="dxa"/>
            <w:shd w:val="clear" w:color="auto" w:fill="FFFFFF"/>
          </w:tcPr>
          <w:p w14:paraId="0A03593B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թաղանթներ պերիօդոնտալ</w:t>
            </w:r>
          </w:p>
        </w:tc>
        <w:tc>
          <w:tcPr>
            <w:tcW w:w="2101" w:type="dxa"/>
            <w:shd w:val="clear" w:color="auto" w:fill="FFFFFF"/>
          </w:tcPr>
          <w:p w14:paraId="3D82E71A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1E8B2E6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թաղանթներ, որոնք նախատեսված են ատամի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լնդի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միջ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ընկած լնդագրպանիկի մեջ տեղադրելու համար</w:t>
            </w:r>
          </w:p>
        </w:tc>
      </w:tr>
      <w:tr w:rsidR="00747190" w:rsidRPr="00630E9B" w14:paraId="226CB52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E52B69D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21.6.</w:t>
            </w:r>
          </w:p>
        </w:tc>
        <w:tc>
          <w:tcPr>
            <w:tcW w:w="2834" w:type="dxa"/>
            <w:shd w:val="clear" w:color="auto" w:fill="FFFFFF"/>
          </w:tcPr>
          <w:p w14:paraId="46349E5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թաղանթներ ենթալեզվային</w:t>
            </w:r>
          </w:p>
        </w:tc>
        <w:tc>
          <w:tcPr>
            <w:tcW w:w="2101" w:type="dxa"/>
            <w:shd w:val="clear" w:color="auto" w:fill="FFFFFF"/>
          </w:tcPr>
          <w:p w14:paraId="6BAB72CD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B6024B3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թաղանթներ, որոնք նախատեսված են լեզվի տակ տեղադրելու համար՝ համակարգային ազդեցություն գործելու նպատակով</w:t>
            </w:r>
          </w:p>
        </w:tc>
      </w:tr>
      <w:tr w:rsidR="00747190" w:rsidRPr="00630E9B" w14:paraId="7040C51F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F6F6A7F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</w:t>
            </w:r>
          </w:p>
        </w:tc>
        <w:tc>
          <w:tcPr>
            <w:tcW w:w="2834" w:type="dxa"/>
            <w:shd w:val="clear" w:color="auto" w:fill="FFFFFF"/>
          </w:tcPr>
          <w:p w14:paraId="30555A3D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</w:t>
            </w:r>
          </w:p>
        </w:tc>
        <w:tc>
          <w:tcPr>
            <w:tcW w:w="2101" w:type="dxa"/>
            <w:shd w:val="clear" w:color="auto" w:fill="FFFFFF"/>
          </w:tcPr>
          <w:p w14:paraId="5573904E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D73D860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որը բաղկացած է դիսպերսության տարբեր աստիճանի առանձին չոր մասնիկներից, որոնք օժտված են սորալու հատկությամբ</w:t>
            </w:r>
          </w:p>
        </w:tc>
      </w:tr>
      <w:tr w:rsidR="00747190" w:rsidRPr="00630E9B" w14:paraId="7A6C7CF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FD725D4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22.1.</w:t>
            </w:r>
          </w:p>
        </w:tc>
        <w:tc>
          <w:tcPr>
            <w:tcW w:w="2834" w:type="dxa"/>
            <w:shd w:val="clear" w:color="auto" w:fill="FFFFFF"/>
          </w:tcPr>
          <w:p w14:paraId="7BD321AF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</w:t>
            </w:r>
            <w:r w:rsidR="000019D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ինհալացիաների համար, դոզավորված</w:t>
            </w:r>
          </w:p>
        </w:tc>
        <w:tc>
          <w:tcPr>
            <w:tcW w:w="2101" w:type="dxa"/>
            <w:shd w:val="clear" w:color="auto" w:fill="FFFFFF"/>
          </w:tcPr>
          <w:p w14:paraId="6DC03786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21F00C0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փոշի, որը նախատեսված է համապատասխան ներշնչակի օգնությամբ ինհալացիայի միջոցով շնչառական համակարգ ներմուծելու համար՝ ստորին շնչառական ուղիներում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թոքերում տեղային կամ համակարգային ազդեցություն գործելու նպատակով</w:t>
            </w:r>
          </w:p>
        </w:tc>
      </w:tr>
      <w:tr w:rsidR="00747190" w:rsidRPr="00630E9B" w14:paraId="1804577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F03314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22.2.</w:t>
            </w:r>
          </w:p>
        </w:tc>
        <w:tc>
          <w:tcPr>
            <w:tcW w:w="2834" w:type="dxa"/>
            <w:shd w:val="clear" w:color="auto" w:fill="FFFFFF"/>
          </w:tcPr>
          <w:p w14:paraId="28865307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</w:t>
            </w:r>
            <w:r w:rsidR="000019D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442BEC0A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40B13D2" w14:textId="77777777" w:rsidR="00906376" w:rsidRPr="00341FD9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 տեղային կիրառման համար</w:t>
            </w:r>
          </w:p>
        </w:tc>
      </w:tr>
      <w:tr w:rsidR="00747190" w:rsidRPr="00630E9B" w14:paraId="4EFBC19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99CA448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22.3.</w:t>
            </w:r>
          </w:p>
        </w:tc>
        <w:tc>
          <w:tcPr>
            <w:tcW w:w="2834" w:type="dxa"/>
            <w:shd w:val="clear" w:color="auto" w:fill="FFFFFF"/>
          </w:tcPr>
          <w:p w14:paraId="09574A82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74D20383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7DDB1D3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 արտաքին կիրառման համար</w:t>
            </w:r>
          </w:p>
        </w:tc>
      </w:tr>
      <w:tr w:rsidR="00747190" w:rsidRPr="00630E9B" w14:paraId="6658BB8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B3ECB2C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22.4.</w:t>
            </w:r>
          </w:p>
        </w:tc>
        <w:tc>
          <w:tcPr>
            <w:tcW w:w="2834" w:type="dxa"/>
            <w:shd w:val="clear" w:color="auto" w:fill="FFFFFF"/>
          </w:tcPr>
          <w:p w14:paraId="2305207E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հետ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յալի պատրաստման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համար...</w:t>
            </w:r>
          </w:p>
        </w:tc>
        <w:tc>
          <w:tcPr>
            <w:tcW w:w="2101" w:type="dxa"/>
            <w:shd w:val="clear" w:color="auto" w:fill="FFFFFF"/>
          </w:tcPr>
          <w:p w14:paraId="16BC3C85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փոշի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հետ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յալի համար...</w:t>
            </w:r>
          </w:p>
        </w:tc>
        <w:tc>
          <w:tcPr>
            <w:tcW w:w="9076" w:type="dxa"/>
            <w:shd w:val="clear" w:color="auto" w:fill="FFFFFF"/>
          </w:tcPr>
          <w:p w14:paraId="4E6A7D60" w14:textId="77777777" w:rsidR="00906376" w:rsidRPr="00630E9B" w:rsidRDefault="00906376" w:rsidP="00AD2FB4">
            <w:pPr>
              <w:spacing w:after="160" w:line="360" w:lineRule="auto"/>
              <w:ind w:left="100" w:right="168"/>
            </w:pPr>
          </w:p>
        </w:tc>
      </w:tr>
      <w:tr w:rsidR="00747190" w:rsidRPr="00630E9B" w14:paraId="1CBFD13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51EA984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22.4.1.</w:t>
            </w:r>
          </w:p>
        </w:tc>
        <w:tc>
          <w:tcPr>
            <w:tcW w:w="2834" w:type="dxa"/>
            <w:shd w:val="clear" w:color="auto" w:fill="FFFFFF"/>
          </w:tcPr>
          <w:p w14:paraId="345A22BE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գել...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«Գել» բաժինը)</w:t>
            </w:r>
          </w:p>
        </w:tc>
        <w:tc>
          <w:tcPr>
            <w:tcW w:w="2101" w:type="dxa"/>
            <w:shd w:val="clear" w:color="auto" w:fill="FFFFFF"/>
          </w:tcPr>
          <w:p w14:paraId="00F39B2F" w14:textId="77777777" w:rsidR="00906376" w:rsidRPr="00630E9B" w:rsidRDefault="0090637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C950A7B" w14:textId="77777777" w:rsidR="00906376" w:rsidRPr="00630E9B" w:rsidRDefault="004E7A1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 գել պատրաստելու համար</w:t>
            </w:r>
          </w:p>
        </w:tc>
      </w:tr>
      <w:tr w:rsidR="00940FDB" w:rsidRPr="00630E9B" w14:paraId="3AC347D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5C95F92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22.4.2.</w:t>
            </w:r>
          </w:p>
        </w:tc>
        <w:tc>
          <w:tcPr>
            <w:tcW w:w="2834" w:type="dxa"/>
            <w:shd w:val="clear" w:color="auto" w:fill="FFFFFF"/>
          </w:tcPr>
          <w:p w14:paraId="19640B31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դիսպերսիա...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«Դիսպերսիա» բաժինը)</w:t>
            </w:r>
          </w:p>
        </w:tc>
        <w:tc>
          <w:tcPr>
            <w:tcW w:w="2101" w:type="dxa"/>
            <w:shd w:val="clear" w:color="auto" w:fill="FFFFFF"/>
          </w:tcPr>
          <w:p w14:paraId="2E0E19E7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6E046C7F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 համապատասխան լուծիչի մեջ դիսպերսիա պատրաստելու համար</w:t>
            </w:r>
          </w:p>
        </w:tc>
      </w:tr>
      <w:tr w:rsidR="00940FDB" w:rsidRPr="00630E9B" w14:paraId="3AE4842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0A7394C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22.4.3.</w:t>
            </w:r>
          </w:p>
        </w:tc>
        <w:tc>
          <w:tcPr>
            <w:tcW w:w="2834" w:type="dxa"/>
            <w:shd w:val="clear" w:color="auto" w:fill="FFFFFF"/>
          </w:tcPr>
          <w:p w14:paraId="5A4E1C08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կաթիլներ...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«Կաթիլներ» բաժինը)</w:t>
            </w:r>
          </w:p>
        </w:tc>
        <w:tc>
          <w:tcPr>
            <w:tcW w:w="2101" w:type="dxa"/>
            <w:shd w:val="clear" w:color="auto" w:fill="FFFFFF"/>
          </w:tcPr>
          <w:p w14:paraId="01964FD4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7E812139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 համապատասխան լուծիչի մեջ լուծման կամ դիսպերսման միջոցով կաթիլներ պատրաստելու համար</w:t>
            </w:r>
          </w:p>
        </w:tc>
      </w:tr>
      <w:tr w:rsidR="00940FDB" w:rsidRPr="00630E9B" w14:paraId="7C110C5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BAF1965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22.4.4.</w:t>
            </w:r>
          </w:p>
        </w:tc>
        <w:tc>
          <w:tcPr>
            <w:tcW w:w="2834" w:type="dxa"/>
            <w:shd w:val="clear" w:color="auto" w:fill="FFFFFF"/>
          </w:tcPr>
          <w:p w14:paraId="376E253D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լուծույթ...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«Լուծույթ» բաժինը)</w:t>
            </w:r>
          </w:p>
        </w:tc>
        <w:tc>
          <w:tcPr>
            <w:tcW w:w="2101" w:type="dxa"/>
            <w:shd w:val="clear" w:color="auto" w:fill="FFFFFF"/>
          </w:tcPr>
          <w:p w14:paraId="17975E38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250641A5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համապատասխան լուծիչի մեջ լուծման միջոցով լուծույթ պատրաստելու համար</w:t>
            </w:r>
          </w:p>
        </w:tc>
      </w:tr>
      <w:tr w:rsidR="00940FDB" w:rsidRPr="00630E9B" w14:paraId="56E5F9A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514392E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22.4.5.</w:t>
            </w:r>
          </w:p>
        </w:tc>
        <w:tc>
          <w:tcPr>
            <w:tcW w:w="2834" w:type="dxa"/>
            <w:shd w:val="clear" w:color="auto" w:fill="FFFFFF"/>
          </w:tcPr>
          <w:p w14:paraId="63E27B0A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մածուկներ...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«Մածուկներ» բաժինը)</w:t>
            </w:r>
          </w:p>
        </w:tc>
        <w:tc>
          <w:tcPr>
            <w:tcW w:w="2101" w:type="dxa"/>
            <w:shd w:val="clear" w:color="auto" w:fill="FFFFFF"/>
          </w:tcPr>
          <w:p w14:paraId="02972CF7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7CA4BCA5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 մածուկի պատրաստման համար</w:t>
            </w:r>
          </w:p>
        </w:tc>
      </w:tr>
      <w:tr w:rsidR="00940FDB" w:rsidRPr="00630E9B" w14:paraId="0DC6498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FA697CA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22.4.6.</w:t>
            </w:r>
          </w:p>
        </w:tc>
        <w:tc>
          <w:tcPr>
            <w:tcW w:w="2834" w:type="dxa"/>
            <w:shd w:val="clear" w:color="auto" w:fill="FFFFFF"/>
          </w:tcPr>
          <w:p w14:paraId="4519F55A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օշարակ</w:t>
            </w:r>
          </w:p>
        </w:tc>
        <w:tc>
          <w:tcPr>
            <w:tcW w:w="2101" w:type="dxa"/>
            <w:shd w:val="clear" w:color="auto" w:fill="FFFFFF"/>
          </w:tcPr>
          <w:p w14:paraId="0FE656CA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129C35BD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համապատասխան լուծիչի մեջ լուծման միջոցով օշարակ պատրաստելու համար</w:t>
            </w:r>
          </w:p>
        </w:tc>
      </w:tr>
      <w:tr w:rsidR="00940FDB" w:rsidRPr="00630E9B" w14:paraId="03BBE16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AFFD740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22.4.7.</w:t>
            </w:r>
          </w:p>
        </w:tc>
        <w:tc>
          <w:tcPr>
            <w:tcW w:w="2834" w:type="dxa"/>
            <w:shd w:val="clear" w:color="auto" w:fill="FFFFFF"/>
          </w:tcPr>
          <w:p w14:paraId="13F17ADC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ցողաշիթ...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«Ցողաշիթ» բաժինը)</w:t>
            </w:r>
          </w:p>
        </w:tc>
        <w:tc>
          <w:tcPr>
            <w:tcW w:w="2101" w:type="dxa"/>
            <w:shd w:val="clear" w:color="auto" w:fill="FFFFFF"/>
          </w:tcPr>
          <w:p w14:paraId="3202FDC6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37CE6315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 համապատասխան լուծիչի մեջ լուծման կամ դիսպերսման միջոցով ցողաշիթ պատրաստելու համար</w:t>
            </w:r>
          </w:p>
        </w:tc>
      </w:tr>
      <w:tr w:rsidR="00940FDB" w:rsidRPr="00630E9B" w14:paraId="60AFD16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9C36F9B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22.4.8.</w:t>
            </w:r>
          </w:p>
        </w:tc>
        <w:tc>
          <w:tcPr>
            <w:tcW w:w="2834" w:type="dxa"/>
            <w:shd w:val="clear" w:color="auto" w:fill="FFFFFF"/>
          </w:tcPr>
          <w:p w14:paraId="399D6DD1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կախույթ...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«Կախույթ» բաժինը)</w:t>
            </w:r>
          </w:p>
        </w:tc>
        <w:tc>
          <w:tcPr>
            <w:tcW w:w="2101" w:type="dxa"/>
            <w:shd w:val="clear" w:color="auto" w:fill="FFFFFF"/>
          </w:tcPr>
          <w:p w14:paraId="678AC2F7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516667FA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 համապատասխան լուծիչի մեջ դիսպերսման միջոցով կախույթ պատրաստելու համար</w:t>
            </w:r>
          </w:p>
        </w:tc>
      </w:tr>
      <w:tr w:rsidR="00940FDB" w:rsidRPr="00630E9B" w14:paraId="6792975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400AE90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22.5.</w:t>
            </w:r>
          </w:p>
        </w:tc>
        <w:tc>
          <w:tcPr>
            <w:tcW w:w="2834" w:type="dxa"/>
            <w:shd w:val="clear" w:color="auto" w:fill="FFFFFF"/>
          </w:tcPr>
          <w:p w14:paraId="39359DDC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</w:t>
            </w:r>
          </w:p>
        </w:tc>
        <w:tc>
          <w:tcPr>
            <w:tcW w:w="2101" w:type="dxa"/>
            <w:shd w:val="clear" w:color="auto" w:fill="FFFFFF"/>
          </w:tcPr>
          <w:p w14:paraId="58F5C8B4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68217BAD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 ներքին ընդունման համար</w:t>
            </w:r>
          </w:p>
        </w:tc>
      </w:tr>
      <w:tr w:rsidR="00940FDB" w:rsidRPr="00630E9B" w14:paraId="53EB359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DC4588A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22.6.</w:t>
            </w:r>
          </w:p>
        </w:tc>
        <w:tc>
          <w:tcPr>
            <w:tcW w:w="2834" w:type="dxa"/>
            <w:shd w:val="clear" w:color="auto" w:fill="FFFFFF"/>
          </w:tcPr>
          <w:p w14:paraId="70859CF7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 քթի</w:t>
            </w:r>
          </w:p>
        </w:tc>
        <w:tc>
          <w:tcPr>
            <w:tcW w:w="2101" w:type="dxa"/>
            <w:shd w:val="clear" w:color="auto" w:fill="FFFFFF"/>
          </w:tcPr>
          <w:p w14:paraId="50E3B33B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4A5FAFE1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 քթային կիրառման համար՝ քթի խոռոչ ներփչման միջոցով</w:t>
            </w:r>
          </w:p>
        </w:tc>
      </w:tr>
      <w:tr w:rsidR="00940FDB" w:rsidRPr="00630E9B" w14:paraId="61E6A1F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173961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22.7.</w:t>
            </w:r>
          </w:p>
        </w:tc>
        <w:tc>
          <w:tcPr>
            <w:tcW w:w="2834" w:type="dxa"/>
            <w:shd w:val="clear" w:color="auto" w:fill="FFFFFF"/>
          </w:tcPr>
          <w:p w14:paraId="4A516E42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պերիօդոնտալ</w:t>
            </w:r>
          </w:p>
        </w:tc>
        <w:tc>
          <w:tcPr>
            <w:tcW w:w="2101" w:type="dxa"/>
            <w:shd w:val="clear" w:color="auto" w:fill="FFFFFF"/>
          </w:tcPr>
          <w:p w14:paraId="30FFB085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5C23BBC0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փոշի, որը նախատեսված է ատամի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լնդի միջ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ընկած լնդագրպանիկի մեջ ներմուծելու համար</w:t>
            </w:r>
          </w:p>
        </w:tc>
      </w:tr>
      <w:tr w:rsidR="00940FDB" w:rsidRPr="00630E9B" w14:paraId="519C8B9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7E18708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22.8.</w:t>
            </w:r>
          </w:p>
        </w:tc>
        <w:tc>
          <w:tcPr>
            <w:tcW w:w="2834" w:type="dxa"/>
            <w:shd w:val="clear" w:color="auto" w:fill="FFFFFF"/>
          </w:tcPr>
          <w:p w14:paraId="52061E1D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 ականջի</w:t>
            </w:r>
          </w:p>
        </w:tc>
        <w:tc>
          <w:tcPr>
            <w:tcW w:w="2101" w:type="dxa"/>
            <w:shd w:val="clear" w:color="auto" w:fill="FFFFFF"/>
          </w:tcPr>
          <w:p w14:paraId="4FBE2111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4C075D8B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 արտաքին լսողական անցուղի ներմուծելու համար</w:t>
            </w:r>
          </w:p>
        </w:tc>
      </w:tr>
      <w:tr w:rsidR="00940FDB" w:rsidRPr="00630E9B" w14:paraId="0F71722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DA30CFE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22.9.</w:t>
            </w:r>
          </w:p>
        </w:tc>
        <w:tc>
          <w:tcPr>
            <w:tcW w:w="2834" w:type="dxa"/>
            <w:shd w:val="clear" w:color="auto" w:fill="FFFFFF"/>
          </w:tcPr>
          <w:p w14:paraId="73366BE0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 փրփրուն</w:t>
            </w:r>
          </w:p>
        </w:tc>
        <w:tc>
          <w:tcPr>
            <w:tcW w:w="2101" w:type="dxa"/>
            <w:shd w:val="clear" w:color="auto" w:fill="FFFFFF"/>
          </w:tcPr>
          <w:p w14:paraId="09D5571B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587B5B7B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փոշի, որի բաղադրության մեջ ներառված են օրգանական թթուներ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կարբոնատներ կամ հիդրոկարբոնատներ, որոնք ջրի առկայության պայմաններում ռեակցիայի մեջ են մտնում՝ արտազատելով ածխածնի դիօքսիդ: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փոշի փրփրուն, որը նախատեսված է ներքին ընդունումից առաջ ջրի մեջ լուծման կամ դիսպերսման համար</w:t>
            </w:r>
          </w:p>
        </w:tc>
      </w:tr>
      <w:tr w:rsidR="00055EFC" w:rsidRPr="00630E9B" w14:paraId="4E760BB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E33F372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834" w:type="dxa"/>
            <w:shd w:val="clear" w:color="auto" w:fill="FFFFFF"/>
          </w:tcPr>
          <w:p w14:paraId="7A0F0A44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</w:p>
        </w:tc>
        <w:tc>
          <w:tcPr>
            <w:tcW w:w="2101" w:type="dxa"/>
            <w:shd w:val="clear" w:color="auto" w:fill="FFFFFF"/>
          </w:tcPr>
          <w:p w14:paraId="2E09D933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ADE552A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որը ստացվում է համապատասխան լուծիչի կամ միախառնվող լուծիչների խառնուրդի մեջ կարծր, հեղուկ կամ գազակերպ նյութերի լուծման միջոցով</w:t>
            </w:r>
          </w:p>
        </w:tc>
      </w:tr>
      <w:tr w:rsidR="00055EFC" w:rsidRPr="00630E9B" w14:paraId="6110700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1AC550E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23.1.</w:t>
            </w:r>
          </w:p>
        </w:tc>
        <w:tc>
          <w:tcPr>
            <w:tcW w:w="2834" w:type="dxa"/>
            <w:shd w:val="clear" w:color="auto" w:fill="FFFFFF"/>
          </w:tcPr>
          <w:p w14:paraId="6B47D14D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 հեշտոցային</w:t>
            </w:r>
          </w:p>
        </w:tc>
        <w:tc>
          <w:tcPr>
            <w:tcW w:w="2101" w:type="dxa"/>
            <w:shd w:val="clear" w:color="auto" w:fill="FFFFFF"/>
          </w:tcPr>
          <w:p w14:paraId="3D35614C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3E270DC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լուծույթ, որը նախատեսված է հեշտոց ներմուծելու համար՝ տեղային ազդեցություն գործելու նպատակով</w:t>
            </w:r>
          </w:p>
        </w:tc>
      </w:tr>
      <w:tr w:rsidR="00055EFC" w:rsidRPr="00630E9B" w14:paraId="07CD59B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EA5A629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23.2.</w:t>
            </w:r>
          </w:p>
        </w:tc>
        <w:tc>
          <w:tcPr>
            <w:tcW w:w="2834" w:type="dxa"/>
            <w:shd w:val="clear" w:color="auto" w:fill="FFFFFF"/>
          </w:tcPr>
          <w:p w14:paraId="43E45DE4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 ներարգանդային</w:t>
            </w:r>
          </w:p>
        </w:tc>
        <w:tc>
          <w:tcPr>
            <w:tcW w:w="2101" w:type="dxa"/>
            <w:shd w:val="clear" w:color="auto" w:fill="FFFFFF"/>
          </w:tcPr>
          <w:p w14:paraId="2AF2DC5B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1FC5172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լուծույթ, որը նախատեսված է արգանդի խոռոչ ներմուծելու համար</w:t>
            </w:r>
          </w:p>
        </w:tc>
      </w:tr>
      <w:tr w:rsidR="00055EFC" w:rsidRPr="00630E9B" w14:paraId="6C19A04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BF73FAE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23.3.</w:t>
            </w:r>
          </w:p>
        </w:tc>
        <w:tc>
          <w:tcPr>
            <w:tcW w:w="2834" w:type="dxa"/>
            <w:shd w:val="clear" w:color="auto" w:fill="FFFFFF"/>
          </w:tcPr>
          <w:p w14:paraId="0752E8A1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24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ներզարկերակային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Fonts w:ascii="Sylfaen" w:hAnsi="Sylfaen"/>
                <w:sz w:val="24"/>
                <w:szCs w:val="24"/>
              </w:rPr>
              <w:t>ներմուծման</w:t>
            </w:r>
          </w:p>
        </w:tc>
        <w:tc>
          <w:tcPr>
            <w:tcW w:w="2101" w:type="dxa"/>
            <w:shd w:val="clear" w:color="auto" w:fill="FFFFFF"/>
          </w:tcPr>
          <w:p w14:paraId="12B32A0E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E610C1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զարկերակ ներմուծելու համար</w:t>
            </w:r>
          </w:p>
        </w:tc>
      </w:tr>
      <w:tr w:rsidR="00055EFC" w:rsidRPr="00630E9B" w14:paraId="5C32D6C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E25A59F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23.4.</w:t>
            </w:r>
          </w:p>
        </w:tc>
        <w:tc>
          <w:tcPr>
            <w:tcW w:w="2834" w:type="dxa"/>
            <w:shd w:val="clear" w:color="auto" w:fill="FFFFFF"/>
          </w:tcPr>
          <w:p w14:paraId="754F8DAA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ներորովայնային ներմուծման համար</w:t>
            </w:r>
          </w:p>
        </w:tc>
        <w:tc>
          <w:tcPr>
            <w:tcW w:w="2101" w:type="dxa"/>
            <w:shd w:val="clear" w:color="auto" w:fill="FFFFFF"/>
          </w:tcPr>
          <w:p w14:paraId="07FAA8D9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62C4A80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ջրային լուծույթ, որը նախատեսված է որովայնի խոռոչ ներմուծելու համար</w:t>
            </w:r>
          </w:p>
        </w:tc>
      </w:tr>
      <w:tr w:rsidR="00055EFC" w:rsidRPr="00630E9B" w14:paraId="2A7974D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5669F09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23.5.</w:t>
            </w:r>
          </w:p>
        </w:tc>
        <w:tc>
          <w:tcPr>
            <w:tcW w:w="2834" w:type="dxa"/>
            <w:shd w:val="clear" w:color="auto" w:fill="FFFFFF"/>
          </w:tcPr>
          <w:p w14:paraId="6CEFD0B8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ներերակային ներմուծման</w:t>
            </w:r>
          </w:p>
        </w:tc>
        <w:tc>
          <w:tcPr>
            <w:tcW w:w="2101" w:type="dxa"/>
            <w:shd w:val="clear" w:color="auto" w:fill="FFFFFF"/>
          </w:tcPr>
          <w:p w14:paraId="47270261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E930D7E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երակ ներմուծելու համար</w:t>
            </w:r>
          </w:p>
        </w:tc>
      </w:tr>
      <w:tr w:rsidR="00055EFC" w:rsidRPr="00630E9B" w14:paraId="5A58FF1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0841C52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23.6.</w:t>
            </w:r>
          </w:p>
        </w:tc>
        <w:tc>
          <w:tcPr>
            <w:tcW w:w="2834" w:type="dxa"/>
            <w:shd w:val="clear" w:color="auto" w:fill="FFFFFF"/>
          </w:tcPr>
          <w:p w14:paraId="373F42D1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ներակնային ներմուծման</w:t>
            </w:r>
          </w:p>
        </w:tc>
        <w:tc>
          <w:tcPr>
            <w:tcW w:w="2101" w:type="dxa"/>
            <w:shd w:val="clear" w:color="auto" w:fill="FFFFFF"/>
          </w:tcPr>
          <w:p w14:paraId="10F31B47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96A33FB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ակնագունդ ներմուծելու համար</w:t>
            </w:r>
          </w:p>
        </w:tc>
      </w:tr>
      <w:tr w:rsidR="00055EFC" w:rsidRPr="00630E9B" w14:paraId="7FF7315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33E3C0B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23.7.</w:t>
            </w:r>
          </w:p>
        </w:tc>
        <w:tc>
          <w:tcPr>
            <w:tcW w:w="2834" w:type="dxa"/>
            <w:shd w:val="clear" w:color="auto" w:fill="FFFFFF"/>
          </w:tcPr>
          <w:p w14:paraId="2592380E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ներմաշկային ներմուծման</w:t>
            </w:r>
          </w:p>
        </w:tc>
        <w:tc>
          <w:tcPr>
            <w:tcW w:w="2101" w:type="dxa"/>
            <w:shd w:val="clear" w:color="auto" w:fill="FFFFFF"/>
          </w:tcPr>
          <w:p w14:paraId="757D448E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1BBE2C3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դերմա (մաշկի հաստաշերտ) ներմուծելու համար</w:t>
            </w:r>
          </w:p>
        </w:tc>
      </w:tr>
      <w:tr w:rsidR="00055EFC" w:rsidRPr="00630E9B" w14:paraId="6F084E4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92C18DD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23.8.</w:t>
            </w:r>
          </w:p>
        </w:tc>
        <w:tc>
          <w:tcPr>
            <w:tcW w:w="2834" w:type="dxa"/>
            <w:shd w:val="clear" w:color="auto" w:fill="FFFFFF"/>
          </w:tcPr>
          <w:p w14:paraId="3BC2BCB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ներպսակային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ներմուծման</w:t>
            </w:r>
          </w:p>
        </w:tc>
        <w:tc>
          <w:tcPr>
            <w:tcW w:w="2101" w:type="dxa"/>
            <w:shd w:val="clear" w:color="auto" w:fill="FFFFFF"/>
          </w:tcPr>
          <w:p w14:paraId="38CE7792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3CDF3A1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պսակային զարկերակ ներմուծելու համար</w:t>
            </w:r>
          </w:p>
        </w:tc>
      </w:tr>
      <w:tr w:rsidR="00055EFC" w:rsidRPr="00630E9B" w14:paraId="6379BDC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CB04ED1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23.9.</w:t>
            </w:r>
          </w:p>
        </w:tc>
        <w:tc>
          <w:tcPr>
            <w:tcW w:w="2834" w:type="dxa"/>
            <w:shd w:val="clear" w:color="auto" w:fill="FFFFFF"/>
          </w:tcPr>
          <w:p w14:paraId="02CC6AFE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ներմկանային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ներմուծման</w:t>
            </w:r>
          </w:p>
        </w:tc>
        <w:tc>
          <w:tcPr>
            <w:tcW w:w="2101" w:type="dxa"/>
            <w:shd w:val="clear" w:color="auto" w:fill="FFFFFF"/>
          </w:tcPr>
          <w:p w14:paraId="77313530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5D26502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մկանային հյուսվածք ներմուծելու համար</w:t>
            </w:r>
          </w:p>
        </w:tc>
      </w:tr>
      <w:tr w:rsidR="00055EFC" w:rsidRPr="00630E9B" w14:paraId="7B9B1A6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072D3D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23.10.</w:t>
            </w:r>
          </w:p>
        </w:tc>
        <w:tc>
          <w:tcPr>
            <w:tcW w:w="2834" w:type="dxa"/>
            <w:shd w:val="clear" w:color="auto" w:fill="FFFFFF"/>
          </w:tcPr>
          <w:p w14:paraId="60359055" w14:textId="77777777" w:rsidR="00055EFC" w:rsidRPr="00630E9B" w:rsidRDefault="00384AE1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</w:t>
            </w:r>
            <w:r w:rsidR="00055EFC" w:rsidRPr="00630E9B">
              <w:rPr>
                <w:rStyle w:val="Bodytext211pt"/>
                <w:rFonts w:ascii="Sylfaen" w:hAnsi="Sylfaen"/>
                <w:sz w:val="24"/>
                <w:szCs w:val="24"/>
              </w:rPr>
              <w:t>ուծույթ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="00055EFC"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55EFC"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ներխոռոչային</w:t>
            </w:r>
            <w:r w:rsidR="00055EFC"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55EFC"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ներմուծման</w:t>
            </w:r>
          </w:p>
        </w:tc>
        <w:tc>
          <w:tcPr>
            <w:tcW w:w="2101" w:type="dxa"/>
            <w:shd w:val="clear" w:color="auto" w:fill="FFFFFF"/>
          </w:tcPr>
          <w:p w14:paraId="01EEF3AF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7073C24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մարմնի խոռոչներ ներմուծելու համար</w:t>
            </w:r>
          </w:p>
        </w:tc>
      </w:tr>
      <w:tr w:rsidR="00940FDB" w:rsidRPr="00630E9B" w14:paraId="3C36047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851C747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23.11.</w:t>
            </w:r>
          </w:p>
        </w:tc>
        <w:tc>
          <w:tcPr>
            <w:tcW w:w="2834" w:type="dxa"/>
            <w:shd w:val="clear" w:color="auto" w:fill="FFFFFF"/>
          </w:tcPr>
          <w:p w14:paraId="4456B60D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ներմիզապարկային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ներմուծման</w:t>
            </w:r>
          </w:p>
        </w:tc>
        <w:tc>
          <w:tcPr>
            <w:tcW w:w="2101" w:type="dxa"/>
            <w:shd w:val="clear" w:color="auto" w:fill="FFFFFF"/>
          </w:tcPr>
          <w:p w14:paraId="4D92E099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16BF1930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միզապարկ ներմուծելու համար</w:t>
            </w:r>
          </w:p>
        </w:tc>
      </w:tr>
      <w:tr w:rsidR="00940FDB" w:rsidRPr="00630E9B" w14:paraId="42C7D86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F56A571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23.12.</w:t>
            </w:r>
          </w:p>
        </w:tc>
        <w:tc>
          <w:tcPr>
            <w:tcW w:w="2834" w:type="dxa"/>
            <w:shd w:val="clear" w:color="auto" w:fill="FFFFFF"/>
          </w:tcPr>
          <w:p w14:paraId="3A15DA2F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ներհոդային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ներմուծման </w:t>
            </w:r>
          </w:p>
        </w:tc>
        <w:tc>
          <w:tcPr>
            <w:tcW w:w="2101" w:type="dxa"/>
            <w:shd w:val="clear" w:color="auto" w:fill="FFFFFF"/>
          </w:tcPr>
          <w:p w14:paraId="736019E8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48CEDB82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հոդախոռոչ ներմուծելու համար</w:t>
            </w:r>
          </w:p>
        </w:tc>
      </w:tr>
      <w:tr w:rsidR="00940FDB" w:rsidRPr="00630E9B" w14:paraId="3223CF5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7C4C607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23.13.</w:t>
            </w:r>
          </w:p>
        </w:tc>
        <w:tc>
          <w:tcPr>
            <w:tcW w:w="2834" w:type="dxa"/>
            <w:shd w:val="clear" w:color="auto" w:fill="FFFFFF"/>
          </w:tcPr>
          <w:p w14:paraId="22EDA448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ստամոքսաղիքային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ներմուծման</w:t>
            </w:r>
          </w:p>
        </w:tc>
        <w:tc>
          <w:tcPr>
            <w:tcW w:w="2101" w:type="dxa"/>
            <w:shd w:val="clear" w:color="auto" w:fill="FFFFFF"/>
          </w:tcPr>
          <w:p w14:paraId="11C4184E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2AE51A04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լուծույթ, որը նախատեսված է համապատասխան սարքի օգնությամբ ստամոքս կամ տասներկումատնյա աղիք ներմուծելու համար</w:t>
            </w:r>
          </w:p>
        </w:tc>
      </w:tr>
      <w:tr w:rsidR="00940FDB" w:rsidRPr="00630E9B" w14:paraId="2BE9BBD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2D605D0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23.14.</w:t>
            </w:r>
          </w:p>
        </w:tc>
        <w:tc>
          <w:tcPr>
            <w:tcW w:w="2834" w:type="dxa"/>
            <w:shd w:val="clear" w:color="auto" w:fill="FFFFFF"/>
          </w:tcPr>
          <w:p w14:paraId="07A9C1CD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 հեմոդիալիզի</w:t>
            </w:r>
          </w:p>
        </w:tc>
        <w:tc>
          <w:tcPr>
            <w:tcW w:w="2101" w:type="dxa"/>
            <w:shd w:val="clear" w:color="auto" w:fill="FFFFFF"/>
          </w:tcPr>
          <w:p w14:paraId="167C82A8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41AD2ED0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ջրային լուծույթ, որը նախատեսված է հեմոդիալիզի համար, պարունակում է պլազմայի էլեկտրոլիտային կազմին մոտիկ խտությամբ էլեկտրոլիտներ</w:t>
            </w:r>
          </w:p>
        </w:tc>
      </w:tr>
      <w:tr w:rsidR="00940FDB" w:rsidRPr="00630E9B" w14:paraId="63C5A8CC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0D86F50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23.15.</w:t>
            </w:r>
          </w:p>
        </w:tc>
        <w:tc>
          <w:tcPr>
            <w:tcW w:w="2834" w:type="dxa"/>
            <w:shd w:val="clear" w:color="auto" w:fill="FFFFFF"/>
          </w:tcPr>
          <w:p w14:paraId="4A333717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հեմոդիաֆիլտրացիայի</w:t>
            </w:r>
          </w:p>
        </w:tc>
        <w:tc>
          <w:tcPr>
            <w:tcW w:w="2101" w:type="dxa"/>
            <w:shd w:val="clear" w:color="auto" w:fill="FFFFFF"/>
          </w:tcPr>
          <w:p w14:paraId="29D53DD5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74B1CB00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ջրային լուծույթ, որը նախատեսված է հեմոդիաֆիլտրացիայի համար, պարունակում է պլազմայի էլեկտրոլիտային կազմին մոտիկ խտությամբ էլեկտրոլիտներ</w:t>
            </w:r>
          </w:p>
        </w:tc>
      </w:tr>
      <w:tr w:rsidR="00940FDB" w:rsidRPr="00630E9B" w14:paraId="0DC0031F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0E9863B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23.16.</w:t>
            </w:r>
          </w:p>
        </w:tc>
        <w:tc>
          <w:tcPr>
            <w:tcW w:w="2834" w:type="dxa"/>
            <w:shd w:val="clear" w:color="auto" w:fill="FFFFFF"/>
          </w:tcPr>
          <w:p w14:paraId="09CF636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հեմոֆիլտ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ր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ացիայի</w:t>
            </w:r>
          </w:p>
        </w:tc>
        <w:tc>
          <w:tcPr>
            <w:tcW w:w="2101" w:type="dxa"/>
            <w:shd w:val="clear" w:color="auto" w:fill="FFFFFF"/>
          </w:tcPr>
          <w:p w14:paraId="7424EAFC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4757C8D2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ստերիլ ջրային լուծույթ, որը նախատեսված է հեմոֆիլտրացիայի համար, պարունակում է պլազմայի էլեկտրոլիտային կազմին մոտիկ խտությամբ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էլեկտրոլիտներ</w:t>
            </w:r>
          </w:p>
        </w:tc>
      </w:tr>
      <w:tr w:rsidR="00940FDB" w:rsidRPr="00630E9B" w14:paraId="67241E5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A448625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23.17.</w:t>
            </w:r>
          </w:p>
        </w:tc>
        <w:tc>
          <w:tcPr>
            <w:tcW w:w="2834" w:type="dxa"/>
            <w:shd w:val="clear" w:color="auto" w:fill="FFFFFF"/>
          </w:tcPr>
          <w:p w14:paraId="51DAF0AA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ինհալացիաների համար</w:t>
            </w:r>
          </w:p>
        </w:tc>
        <w:tc>
          <w:tcPr>
            <w:tcW w:w="2101" w:type="dxa"/>
            <w:shd w:val="clear" w:color="auto" w:fill="FFFFFF"/>
          </w:tcPr>
          <w:p w14:paraId="574F7E93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1FB7BEEC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լուծույթ, որը նախատեսված է համապատասխան սարքի (օրինակ՝ նեբուլայզերի) օգնությամբ ինհալացիաների համար, կամ լուծույթ, որը տաք ջրին ավելացնելու դեպքում կամ համապատասխան սարքի օգնությամբ (օրինակ՝ ներշնչակի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այլն) գոյացնում է գոլորշիներ, որոնք նախատեսված են շնչառման համար՝ տեղային ազդեցություն գործելու նպատակով:</w:t>
            </w:r>
            <w:r w:rsidR="008E1E20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Եզրույթը օգտագործվում է այն դեպքերում, երբ «կաթիլներ» եզրույթը կիրառելի չէ</w:t>
            </w:r>
          </w:p>
        </w:tc>
      </w:tr>
      <w:tr w:rsidR="00940FDB" w:rsidRPr="00630E9B" w14:paraId="3577EE4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FAC5800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23.18.</w:t>
            </w:r>
          </w:p>
        </w:tc>
        <w:tc>
          <w:tcPr>
            <w:tcW w:w="2834" w:type="dxa"/>
            <w:shd w:val="clear" w:color="auto" w:fill="FFFFFF"/>
          </w:tcPr>
          <w:p w14:paraId="41B8EFE3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ներջրաթաղանթային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ներմուծման</w:t>
            </w:r>
          </w:p>
        </w:tc>
        <w:tc>
          <w:tcPr>
            <w:tcW w:w="2101" w:type="dxa"/>
            <w:shd w:val="clear" w:color="auto" w:fill="FFFFFF"/>
          </w:tcPr>
          <w:p w14:paraId="6ED7A2EA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6191E7D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ջրաթաղանթային խոռոչ ներմուծելու համար</w:t>
            </w:r>
          </w:p>
        </w:tc>
      </w:tr>
      <w:tr w:rsidR="00055EFC" w:rsidRPr="00630E9B" w14:paraId="6B639F7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4FC3AEF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23.19.</w:t>
            </w:r>
          </w:p>
        </w:tc>
        <w:tc>
          <w:tcPr>
            <w:tcW w:w="2834" w:type="dxa"/>
            <w:shd w:val="clear" w:color="auto" w:fill="FFFFFF"/>
          </w:tcPr>
          <w:p w14:paraId="6B6DBE4F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ներավշային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ներմուծման</w:t>
            </w:r>
          </w:p>
        </w:tc>
        <w:tc>
          <w:tcPr>
            <w:tcW w:w="2101" w:type="dxa"/>
            <w:shd w:val="clear" w:color="auto" w:fill="FFFFFF"/>
          </w:tcPr>
          <w:p w14:paraId="6C2AD495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422A49F2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ավշային անոթներ ներմուծելու համար</w:t>
            </w:r>
          </w:p>
        </w:tc>
      </w:tr>
      <w:tr w:rsidR="00055EFC" w:rsidRPr="00630E9B" w14:paraId="29583DF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7E91D79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23.20.</w:t>
            </w:r>
          </w:p>
        </w:tc>
        <w:tc>
          <w:tcPr>
            <w:tcW w:w="2834" w:type="dxa"/>
            <w:shd w:val="clear" w:color="auto" w:fill="FFFFFF"/>
          </w:tcPr>
          <w:p w14:paraId="751CA05E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ինտրատեկալ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Fonts w:ascii="Sylfaen" w:hAnsi="Sylfaen"/>
                <w:sz w:val="24"/>
                <w:szCs w:val="24"/>
              </w:rPr>
              <w:t>ներմուծման</w:t>
            </w:r>
          </w:p>
        </w:tc>
        <w:tc>
          <w:tcPr>
            <w:tcW w:w="2101" w:type="dxa"/>
            <w:shd w:val="clear" w:color="auto" w:fill="FFFFFF"/>
          </w:tcPr>
          <w:p w14:paraId="66412830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CAFA4F5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կարծր ուղեղային թաղանթի միջով ենթաոստայնային տարածություն ներմուծելու համար</w:t>
            </w:r>
          </w:p>
        </w:tc>
      </w:tr>
      <w:tr w:rsidR="00055EFC" w:rsidRPr="00630E9B" w14:paraId="0CE7ED5F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94D38F8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23.21.</w:t>
            </w:r>
          </w:p>
        </w:tc>
        <w:tc>
          <w:tcPr>
            <w:tcW w:w="2834" w:type="dxa"/>
            <w:shd w:val="clear" w:color="auto" w:fill="FFFFFF"/>
          </w:tcPr>
          <w:p w14:paraId="628F4394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ինֆուզիաների համար</w:t>
            </w:r>
          </w:p>
        </w:tc>
        <w:tc>
          <w:tcPr>
            <w:tcW w:w="2101" w:type="dxa"/>
            <w:shd w:val="clear" w:color="auto" w:fill="FFFFFF"/>
          </w:tcPr>
          <w:p w14:paraId="2D207B87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22FC00F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պարէնտերալ կիրառման համար՝ զգալի ծավալով ինֆուզիոն համակարգերի օգնությամբ շրջանառվող արյան հոսք, որպես կանոն, դանդաղ, հաճախ կաթիլային եղանակով ներմուծելու միջոցով</w:t>
            </w:r>
          </w:p>
        </w:tc>
      </w:tr>
      <w:tr w:rsidR="00055EFC" w:rsidRPr="00630E9B" w14:paraId="58EC817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88A1AE5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23.22.</w:t>
            </w:r>
          </w:p>
        </w:tc>
        <w:tc>
          <w:tcPr>
            <w:tcW w:w="2834" w:type="dxa"/>
            <w:shd w:val="clear" w:color="auto" w:fill="FFFFFF"/>
          </w:tcPr>
          <w:p w14:paraId="2536A4AD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A640EC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ներարկումների համար</w:t>
            </w:r>
          </w:p>
        </w:tc>
        <w:tc>
          <w:tcPr>
            <w:tcW w:w="2101" w:type="dxa"/>
            <w:shd w:val="clear" w:color="auto" w:fill="FFFFFF"/>
          </w:tcPr>
          <w:p w14:paraId="3C584063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0AAF101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ներարկումների միջոցով որոշակի հյուսվածքներ կամ օրգաններ կամ արյունատար հուն ներմուծելու համար</w:t>
            </w:r>
          </w:p>
        </w:tc>
      </w:tr>
      <w:tr w:rsidR="00055EFC" w:rsidRPr="00630E9B" w14:paraId="2EADD5D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42E89DF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23.23.</w:t>
            </w:r>
          </w:p>
        </w:tc>
        <w:tc>
          <w:tcPr>
            <w:tcW w:w="2834" w:type="dxa"/>
            <w:shd w:val="clear" w:color="auto" w:fill="FFFFFF"/>
          </w:tcPr>
          <w:p w14:paraId="086BDDDF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A640EC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2D2B6DC8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61F6D37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լուծույթ, որը նախատեսված է տեղային կիրառման համար</w:t>
            </w:r>
          </w:p>
        </w:tc>
      </w:tr>
      <w:tr w:rsidR="00055EFC" w:rsidRPr="00630E9B" w14:paraId="5EB4D29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DF13A2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23.24.</w:t>
            </w:r>
          </w:p>
        </w:tc>
        <w:tc>
          <w:tcPr>
            <w:tcW w:w="2834" w:type="dxa"/>
            <w:shd w:val="clear" w:color="auto" w:fill="FFFFFF"/>
          </w:tcPr>
          <w:p w14:paraId="0A50A19E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A640EC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վերնամաշկին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սկարիֆիկացիոն 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եղանակով քսելու </w:t>
            </w:r>
          </w:p>
        </w:tc>
        <w:tc>
          <w:tcPr>
            <w:tcW w:w="2101" w:type="dxa"/>
            <w:shd w:val="clear" w:color="auto" w:fill="FFFFFF"/>
          </w:tcPr>
          <w:p w14:paraId="5254EDC2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F3210A2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պարունակում է ալերգեններ, որոնք նախատեսված են ախտորոշիչ նպատակով սկարիֆիկացիոն եղանակով քսելու համար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14:paraId="4459B47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9FEFBF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23.25.</w:t>
            </w:r>
          </w:p>
        </w:tc>
        <w:tc>
          <w:tcPr>
            <w:tcW w:w="2834" w:type="dxa"/>
            <w:shd w:val="clear" w:color="auto" w:fill="FFFFFF"/>
          </w:tcPr>
          <w:p w14:paraId="2614ECCD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A640EC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լնդերին քսելու համար</w:t>
            </w:r>
          </w:p>
        </w:tc>
        <w:tc>
          <w:tcPr>
            <w:tcW w:w="2101" w:type="dxa"/>
            <w:shd w:val="clear" w:color="auto" w:fill="FFFFFF"/>
          </w:tcPr>
          <w:p w14:paraId="0BCD458C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CF1D3DD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լուծույթ, որը նախատեսված է լնդերին քսելու համար՝ տեղային ազդեցություն գործելու նպատակով</w:t>
            </w:r>
          </w:p>
        </w:tc>
      </w:tr>
      <w:tr w:rsidR="00055EFC" w:rsidRPr="00630E9B" w14:paraId="56C841F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06D9B70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23.26.</w:t>
            </w:r>
          </w:p>
        </w:tc>
        <w:tc>
          <w:tcPr>
            <w:tcW w:w="2834" w:type="dxa"/>
            <w:shd w:val="clear" w:color="auto" w:fill="FFFFFF"/>
          </w:tcPr>
          <w:p w14:paraId="47F0FFD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A640EC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0393A105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194DBFC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լուծույթ, որը նախատեսված է արտաքին կիրառման համար</w:t>
            </w:r>
          </w:p>
        </w:tc>
      </w:tr>
      <w:tr w:rsidR="00055EFC" w:rsidRPr="00630E9B" w14:paraId="769B05B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B977E64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23.27.</w:t>
            </w:r>
          </w:p>
        </w:tc>
        <w:tc>
          <w:tcPr>
            <w:tcW w:w="2834" w:type="dxa"/>
            <w:shd w:val="clear" w:color="auto" w:fill="FFFFFF"/>
          </w:tcPr>
          <w:p w14:paraId="5DD89E1D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A640EC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հարհոդային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ներմուծման</w:t>
            </w:r>
          </w:p>
        </w:tc>
        <w:tc>
          <w:tcPr>
            <w:tcW w:w="2101" w:type="dxa"/>
            <w:shd w:val="clear" w:color="auto" w:fill="FFFFFF"/>
          </w:tcPr>
          <w:p w14:paraId="5A36ABEE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E6EAACA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հոդախոռոչի հարակից հյուսվածքներ ներմուծելու համար</w:t>
            </w:r>
          </w:p>
        </w:tc>
      </w:tr>
      <w:tr w:rsidR="00055EFC" w:rsidRPr="00630E9B" w14:paraId="40F9992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436FA8C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23.28.</w:t>
            </w:r>
          </w:p>
        </w:tc>
        <w:tc>
          <w:tcPr>
            <w:tcW w:w="2834" w:type="dxa"/>
            <w:shd w:val="clear" w:color="auto" w:fill="FFFFFF"/>
          </w:tcPr>
          <w:p w14:paraId="3C36A833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A640EC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ստամոքսը լվանալու համար</w:t>
            </w:r>
          </w:p>
        </w:tc>
        <w:tc>
          <w:tcPr>
            <w:tcW w:w="2101" w:type="dxa"/>
            <w:shd w:val="clear" w:color="auto" w:fill="FFFFFF"/>
          </w:tcPr>
          <w:p w14:paraId="17DF701E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1DCDC3A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ստամոքսը լվանալու</w:t>
            </w:r>
            <w:r w:rsidR="00A640EC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համար</w:t>
            </w:r>
          </w:p>
        </w:tc>
      </w:tr>
      <w:tr w:rsidR="00055EFC" w:rsidRPr="00630E9B" w14:paraId="718D96F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2753F37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23.29.</w:t>
            </w:r>
          </w:p>
        </w:tc>
        <w:tc>
          <w:tcPr>
            <w:tcW w:w="2834" w:type="dxa"/>
            <w:shd w:val="clear" w:color="auto" w:fill="FFFFFF"/>
          </w:tcPr>
          <w:p w14:paraId="2706F6DA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A640EC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միզապարկը լվանալու համար</w:t>
            </w:r>
          </w:p>
        </w:tc>
        <w:tc>
          <w:tcPr>
            <w:tcW w:w="2101" w:type="dxa"/>
            <w:shd w:val="clear" w:color="auto" w:fill="FFFFFF"/>
          </w:tcPr>
          <w:p w14:paraId="5138C2D0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996998E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միզապարկը լվանալու համար</w:t>
            </w:r>
          </w:p>
        </w:tc>
      </w:tr>
      <w:tr w:rsidR="00055EFC" w:rsidRPr="00630E9B" w14:paraId="79747F5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FE4FB9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23.30.</w:t>
            </w:r>
          </w:p>
        </w:tc>
        <w:tc>
          <w:tcPr>
            <w:tcW w:w="2834" w:type="dxa"/>
            <w:shd w:val="clear" w:color="auto" w:fill="FFFFFF"/>
          </w:tcPr>
          <w:p w14:paraId="6E94878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A640EC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պարաբուլբար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Fonts w:ascii="Sylfaen" w:hAnsi="Sylfaen"/>
                <w:sz w:val="24"/>
                <w:szCs w:val="24"/>
              </w:rPr>
              <w:t>ներմուծման</w:t>
            </w:r>
          </w:p>
        </w:tc>
        <w:tc>
          <w:tcPr>
            <w:tcW w:w="2101" w:type="dxa"/>
            <w:shd w:val="clear" w:color="auto" w:fill="FFFFFF"/>
          </w:tcPr>
          <w:p w14:paraId="53201E4F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23795A4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ակնագնդի հարակից ցանցաթաղանթ ներմուծելու համար</w:t>
            </w:r>
          </w:p>
        </w:tc>
      </w:tr>
      <w:tr w:rsidR="00055EFC" w:rsidRPr="00630E9B" w14:paraId="0996411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546AA8B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23.31.</w:t>
            </w:r>
          </w:p>
        </w:tc>
        <w:tc>
          <w:tcPr>
            <w:tcW w:w="2834" w:type="dxa"/>
            <w:shd w:val="clear" w:color="auto" w:fill="FFFFFF"/>
          </w:tcPr>
          <w:p w14:paraId="030939F1" w14:textId="3228A106" w:rsidR="00242EE5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A640EC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պերիտոնեալ դիալիզի</w:t>
            </w:r>
            <w:r w:rsidR="00242EE5">
              <w:rPr>
                <w:rStyle w:val="Bodytext211pt"/>
                <w:rFonts w:ascii="Sylfaen" w:hAnsi="Sylfaen"/>
                <w:sz w:val="24"/>
                <w:szCs w:val="24"/>
              </w:rPr>
              <w:br/>
            </w:r>
          </w:p>
        </w:tc>
        <w:tc>
          <w:tcPr>
            <w:tcW w:w="2101" w:type="dxa"/>
            <w:shd w:val="clear" w:color="auto" w:fill="FFFFFF"/>
          </w:tcPr>
          <w:p w14:paraId="140082CF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CC93B4D" w14:textId="77777777" w:rsidR="00CA0247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ջրային լուծույթ, որը նախատեսված է պերիտոնեալ դիալիզի համար</w:t>
            </w:r>
          </w:p>
          <w:p w14:paraId="72A6F1C7" w14:textId="5FCBF3E9" w:rsidR="00CA0247" w:rsidRPr="00630E9B" w:rsidRDefault="00CA0247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CA0247" w:rsidRPr="00630E9B" w14:paraId="1479BED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5DC1A05" w14:textId="3B5281DC" w:rsidR="00CA0247" w:rsidRPr="00630E9B" w:rsidRDefault="002078EB" w:rsidP="00AD2FB4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t>23.31</w:t>
            </w:r>
            <w:r w:rsidRPr="002078EB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1.</w:t>
            </w:r>
          </w:p>
        </w:tc>
        <w:tc>
          <w:tcPr>
            <w:tcW w:w="2834" w:type="dxa"/>
            <w:shd w:val="clear" w:color="auto" w:fill="FFFFFF"/>
          </w:tcPr>
          <w:p w14:paraId="67DEF15A" w14:textId="248EF10B" w:rsidR="00CA0247" w:rsidRPr="002078EB" w:rsidRDefault="002078EB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2078EB">
              <w:rPr>
                <w:rFonts w:ascii="Sylfaen" w:hAnsi="Sylfaen"/>
                <w:sz w:val="24"/>
                <w:szCs w:val="24"/>
              </w:rPr>
              <w:t>պերֆուզիայի լուծույթներ</w:t>
            </w:r>
          </w:p>
        </w:tc>
        <w:tc>
          <w:tcPr>
            <w:tcW w:w="2101" w:type="dxa"/>
            <w:shd w:val="clear" w:color="auto" w:fill="FFFFFF"/>
          </w:tcPr>
          <w:p w14:paraId="6EDE0B18" w14:textId="77777777" w:rsidR="00CA0247" w:rsidRPr="002078EB" w:rsidRDefault="00CA0247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75C8C28" w14:textId="3D97742F" w:rsidR="00CA0247" w:rsidRPr="002078EB" w:rsidRDefault="002078EB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2078EB">
              <w:rPr>
                <w:rFonts w:ascii="Sylfaen" w:hAnsi="Sylfaen"/>
                <w:sz w:val="24"/>
                <w:szCs w:val="24"/>
              </w:rPr>
              <w:t>մանրէազերծ լուծույթ` ներանոթային և ներխոռոչային ներմուծման համար՝ օրգաններն ու հյուսվածքներն իշեմիայից պաշտպանելու համար</w:t>
            </w:r>
          </w:p>
        </w:tc>
      </w:tr>
      <w:tr w:rsidR="00055EFC" w:rsidRPr="00630E9B" w14:paraId="07785CF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44B5163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23.32.</w:t>
            </w:r>
          </w:p>
        </w:tc>
        <w:tc>
          <w:tcPr>
            <w:tcW w:w="2834" w:type="dxa"/>
            <w:shd w:val="clear" w:color="auto" w:fill="FFFFFF"/>
          </w:tcPr>
          <w:p w14:paraId="387E3ADA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ենթամաշկային ներմուծման համար</w:t>
            </w:r>
          </w:p>
        </w:tc>
        <w:tc>
          <w:tcPr>
            <w:tcW w:w="2101" w:type="dxa"/>
            <w:shd w:val="clear" w:color="auto" w:fill="FFFFFF"/>
          </w:tcPr>
          <w:p w14:paraId="5DA488A6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C1B1EC7" w14:textId="18B60F56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մաշկի տակ ներմուծելու համար</w:t>
            </w:r>
          </w:p>
        </w:tc>
      </w:tr>
      <w:tr w:rsidR="00055EFC" w:rsidRPr="00630E9B" w14:paraId="7CCAA6E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F920FD9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23.33.</w:t>
            </w:r>
          </w:p>
        </w:tc>
        <w:tc>
          <w:tcPr>
            <w:tcW w:w="2834" w:type="dxa"/>
            <w:shd w:val="clear" w:color="auto" w:fill="FFFFFF"/>
          </w:tcPr>
          <w:p w14:paraId="1176B534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ողողման համար</w:t>
            </w:r>
          </w:p>
        </w:tc>
        <w:tc>
          <w:tcPr>
            <w:tcW w:w="2101" w:type="dxa"/>
            <w:shd w:val="clear" w:color="auto" w:fill="FFFFFF"/>
          </w:tcPr>
          <w:p w14:paraId="1212364E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FB9FA78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լուծույթ, որը նախատեսված է բերանի խոռոչը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(կամ) կոկորդը ողողելու համար</w:t>
            </w:r>
          </w:p>
        </w:tc>
      </w:tr>
      <w:tr w:rsidR="00055EFC" w:rsidRPr="00630E9B" w14:paraId="3CE1021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571FFE8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23.34.</w:t>
            </w:r>
          </w:p>
        </w:tc>
        <w:tc>
          <w:tcPr>
            <w:tcW w:w="2834" w:type="dxa"/>
            <w:shd w:val="clear" w:color="auto" w:fill="FFFFFF"/>
          </w:tcPr>
          <w:p w14:paraId="017310DF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</w:t>
            </w:r>
          </w:p>
        </w:tc>
        <w:tc>
          <w:tcPr>
            <w:tcW w:w="2101" w:type="dxa"/>
            <w:shd w:val="clear" w:color="auto" w:fill="FFFFFF"/>
          </w:tcPr>
          <w:p w14:paraId="365AE738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8652FA0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լուծույթ, որը նախատեսված է ներքին ընդունման համար</w:t>
            </w:r>
          </w:p>
        </w:tc>
      </w:tr>
      <w:tr w:rsidR="00055EFC" w:rsidRPr="00630E9B" w14:paraId="76ABC7C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F19F497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23.35.</w:t>
            </w:r>
          </w:p>
        </w:tc>
        <w:tc>
          <w:tcPr>
            <w:tcW w:w="2834" w:type="dxa"/>
            <w:shd w:val="clear" w:color="auto" w:fill="FFFFFF"/>
          </w:tcPr>
          <w:p w14:paraId="41C8FC3A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պրիկ-թեստի անցկացման համար</w:t>
            </w:r>
          </w:p>
        </w:tc>
        <w:tc>
          <w:tcPr>
            <w:tcW w:w="2101" w:type="dxa"/>
            <w:shd w:val="clear" w:color="auto" w:fill="FFFFFF"/>
          </w:tcPr>
          <w:p w14:paraId="56811FD3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2AECAED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ալերգեններ պարունակող ստերիլ լուծույթ, որը նախատեսված է ախտորոշիչ նպատակով պրիկ-թեստի անցկացման համար</w:t>
            </w:r>
          </w:p>
        </w:tc>
      </w:tr>
      <w:tr w:rsidR="00055EFC" w:rsidRPr="00630E9B" w14:paraId="75B4674F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71CFE48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23.36.</w:t>
            </w:r>
          </w:p>
        </w:tc>
        <w:tc>
          <w:tcPr>
            <w:tcW w:w="2834" w:type="dxa"/>
            <w:shd w:val="clear" w:color="auto" w:fill="FFFFFF"/>
          </w:tcPr>
          <w:p w14:paraId="6E53DEE7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աչքերը լվանալու համար</w:t>
            </w:r>
          </w:p>
        </w:tc>
        <w:tc>
          <w:tcPr>
            <w:tcW w:w="2101" w:type="dxa"/>
            <w:shd w:val="clear" w:color="auto" w:fill="FFFFFF"/>
          </w:tcPr>
          <w:p w14:paraId="229B4073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904516C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ստերիլ ջրային լուծույթ, որը նախատեսված է աչքերը լվանալու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թրջելու, ինչպես նա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ակնագունդը՝ դրա վրա դրվող նյութերով տոգորելու համար </w:t>
            </w:r>
          </w:p>
        </w:tc>
      </w:tr>
      <w:tr w:rsidR="00055EFC" w:rsidRPr="00630E9B" w14:paraId="3CA80C3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4EC420E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23.37.</w:t>
            </w:r>
          </w:p>
        </w:tc>
        <w:tc>
          <w:tcPr>
            <w:tcW w:w="2834" w:type="dxa"/>
            <w:shd w:val="clear" w:color="auto" w:fill="FFFFFF"/>
          </w:tcPr>
          <w:p w14:paraId="16AECC69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քթի խոռոչը լվանալու համար</w:t>
            </w:r>
          </w:p>
        </w:tc>
        <w:tc>
          <w:tcPr>
            <w:tcW w:w="2101" w:type="dxa"/>
            <w:shd w:val="clear" w:color="auto" w:fill="FFFFFF"/>
          </w:tcPr>
          <w:p w14:paraId="4AE489E6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C8B0769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լուծույթ, որը նախատեսված է քթի խոռոչը լվանալու համար</w:t>
            </w:r>
          </w:p>
        </w:tc>
      </w:tr>
      <w:tr w:rsidR="00055EFC" w:rsidRPr="00630E9B" w14:paraId="0DDD293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5E9F90B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23.38.</w:t>
            </w:r>
          </w:p>
        </w:tc>
        <w:tc>
          <w:tcPr>
            <w:tcW w:w="2834" w:type="dxa"/>
            <w:shd w:val="clear" w:color="auto" w:fill="FFFFFF"/>
          </w:tcPr>
          <w:p w14:paraId="4C03EB05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խոռոչը լվանալու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համար</w:t>
            </w:r>
          </w:p>
        </w:tc>
        <w:tc>
          <w:tcPr>
            <w:tcW w:w="2101" w:type="dxa"/>
            <w:shd w:val="clear" w:color="auto" w:fill="FFFFFF"/>
          </w:tcPr>
          <w:p w14:paraId="4D5BF85B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C539738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լուծույթ, որը նախատեսված է բերանի խոռոչը լվանալու համար</w:t>
            </w:r>
          </w:p>
        </w:tc>
      </w:tr>
      <w:tr w:rsidR="00055EFC" w:rsidRPr="00630E9B" w14:paraId="123F216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8831611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23.39.</w:t>
            </w:r>
          </w:p>
        </w:tc>
        <w:tc>
          <w:tcPr>
            <w:tcW w:w="2834" w:type="dxa"/>
            <w:shd w:val="clear" w:color="auto" w:fill="FFFFFF"/>
          </w:tcPr>
          <w:p w14:paraId="57F28A61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լսողական անցուղին լվանալու համար</w:t>
            </w:r>
          </w:p>
        </w:tc>
        <w:tc>
          <w:tcPr>
            <w:tcW w:w="2101" w:type="dxa"/>
            <w:shd w:val="clear" w:color="auto" w:fill="FFFFFF"/>
          </w:tcPr>
          <w:p w14:paraId="0EB37CFD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6CEAFE8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լուծույթ, որը նախատեսված է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լսողական անցուղին լվանալու համար</w:t>
            </w:r>
          </w:p>
        </w:tc>
      </w:tr>
      <w:tr w:rsidR="00055EFC" w:rsidRPr="00630E9B" w14:paraId="081E505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AF09F18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23.40.</w:t>
            </w:r>
          </w:p>
        </w:tc>
        <w:tc>
          <w:tcPr>
            <w:tcW w:w="2834" w:type="dxa"/>
            <w:shd w:val="clear" w:color="auto" w:fill="FFFFFF"/>
          </w:tcPr>
          <w:p w14:paraId="1C14242D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խոռոչի լորձաթաղանթի համար</w:t>
            </w:r>
          </w:p>
        </w:tc>
        <w:tc>
          <w:tcPr>
            <w:tcW w:w="2101" w:type="dxa"/>
            <w:shd w:val="clear" w:color="auto" w:fill="FFFFFF"/>
          </w:tcPr>
          <w:p w14:paraId="4BBC9EA0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E1E3685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լուծույթ, որը նախատեսված է բերանի խոռոչի լորձաթաղանթին քսելու համար՝ տեղային ազդեցություն գործելու նպատակով</w:t>
            </w:r>
          </w:p>
        </w:tc>
      </w:tr>
      <w:tr w:rsidR="00055EFC" w:rsidRPr="00630E9B" w14:paraId="7F77DA4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DFD63D7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23.41.</w:t>
            </w:r>
          </w:p>
        </w:tc>
        <w:tc>
          <w:tcPr>
            <w:tcW w:w="2834" w:type="dxa"/>
            <w:shd w:val="clear" w:color="auto" w:fill="FFFFFF"/>
          </w:tcPr>
          <w:p w14:paraId="4CEBEC19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ենթաշաղկապենային (սուբկոնյուկտիվալ)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ներմուծման</w:t>
            </w:r>
          </w:p>
        </w:tc>
        <w:tc>
          <w:tcPr>
            <w:tcW w:w="2101" w:type="dxa"/>
            <w:shd w:val="clear" w:color="auto" w:fill="FFFFFF"/>
          </w:tcPr>
          <w:p w14:paraId="11CD4F61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C6AFCFB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ջրային լուծույթ, որը նախատեսված է շաղկապենու տակ ներմուծելու համար</w:t>
            </w:r>
          </w:p>
        </w:tc>
      </w:tr>
      <w:tr w:rsidR="00055EFC" w:rsidRPr="00630E9B" w14:paraId="430D9CDC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3FD1535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23.42.</w:t>
            </w:r>
          </w:p>
        </w:tc>
        <w:tc>
          <w:tcPr>
            <w:tcW w:w="2834" w:type="dxa"/>
            <w:shd w:val="clear" w:color="auto" w:fill="FFFFFF"/>
          </w:tcPr>
          <w:p w14:paraId="0F235638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արտաջրաթաղանթային (էքստրաամնիոնային)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Fonts w:ascii="Sylfaen" w:hAnsi="Sylfaen"/>
                <w:sz w:val="24"/>
                <w:szCs w:val="24"/>
              </w:rPr>
              <w:lastRenderedPageBreak/>
              <w:t>ներմուծման համար</w:t>
            </w:r>
          </w:p>
        </w:tc>
        <w:tc>
          <w:tcPr>
            <w:tcW w:w="2101" w:type="dxa"/>
            <w:shd w:val="clear" w:color="auto" w:fill="FFFFFF"/>
          </w:tcPr>
          <w:p w14:paraId="59AF4C27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5095BA5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ստերիլ լուծույթ, որը նախատեսված է ջրաթաղանթի (ամնիոն)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թավկենու (խորիոն) միջ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ներմուծելու համար</w:t>
            </w:r>
          </w:p>
        </w:tc>
      </w:tr>
      <w:tr w:rsidR="00055EFC" w:rsidRPr="00630E9B" w14:paraId="6574B65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C478E8B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23.43.</w:t>
            </w:r>
          </w:p>
        </w:tc>
        <w:tc>
          <w:tcPr>
            <w:tcW w:w="2834" w:type="dxa"/>
            <w:shd w:val="clear" w:color="auto" w:fill="FFFFFF"/>
          </w:tcPr>
          <w:p w14:paraId="6034568B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ներծոցային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ներմուծման </w:t>
            </w:r>
          </w:p>
        </w:tc>
        <w:tc>
          <w:tcPr>
            <w:tcW w:w="2101" w:type="dxa"/>
            <w:shd w:val="clear" w:color="auto" w:fill="FFFFFF"/>
          </w:tcPr>
          <w:p w14:paraId="52E8E9A3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C57F592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քթի խոռոչի ծոցեր (հարքթային ծոցեր) ներմուծելու համար՝ տեղային ազդեցություն գործելու նպատակով</w:t>
            </w:r>
          </w:p>
        </w:tc>
      </w:tr>
      <w:tr w:rsidR="00055EFC" w:rsidRPr="00630E9B" w14:paraId="6AC5C94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983C1FB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23.44.</w:t>
            </w:r>
          </w:p>
        </w:tc>
        <w:tc>
          <w:tcPr>
            <w:tcW w:w="2834" w:type="dxa"/>
            <w:shd w:val="clear" w:color="auto" w:fill="FFFFFF"/>
          </w:tcPr>
          <w:p w14:paraId="5EB591A0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ներշնչափողային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ներմուծման</w:t>
            </w:r>
          </w:p>
        </w:tc>
        <w:tc>
          <w:tcPr>
            <w:tcW w:w="2101" w:type="dxa"/>
            <w:shd w:val="clear" w:color="auto" w:fill="FFFFFF"/>
          </w:tcPr>
          <w:p w14:paraId="76A07FFD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65AF71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ստերիլ լուծույթ, որը նախատեսված է ներկաթեցման միջոցով շնչափող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(կամ) բրոնխիոլներ ներմուծելու համար </w:t>
            </w:r>
          </w:p>
        </w:tc>
      </w:tr>
      <w:tr w:rsidR="00055EFC" w:rsidRPr="00630E9B" w14:paraId="2001759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0C885A9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23.45.</w:t>
            </w:r>
          </w:p>
        </w:tc>
        <w:tc>
          <w:tcPr>
            <w:tcW w:w="2834" w:type="dxa"/>
            <w:shd w:val="clear" w:color="auto" w:fill="FFFFFF"/>
          </w:tcPr>
          <w:p w14:paraId="67BC7371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 ատամի</w:t>
            </w:r>
          </w:p>
        </w:tc>
        <w:tc>
          <w:tcPr>
            <w:tcW w:w="2101" w:type="dxa"/>
            <w:shd w:val="clear" w:color="auto" w:fill="FFFFFF"/>
          </w:tcPr>
          <w:p w14:paraId="43A5A817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52E65BA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լուծույթ, որը նախատեսված է ատամներին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լնդերին քսելու համար</w:t>
            </w:r>
          </w:p>
        </w:tc>
      </w:tr>
      <w:tr w:rsidR="00055EFC" w:rsidRPr="00630E9B" w14:paraId="0540590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3085C8B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23.46.</w:t>
            </w:r>
          </w:p>
        </w:tc>
        <w:tc>
          <w:tcPr>
            <w:tcW w:w="2834" w:type="dxa"/>
            <w:shd w:val="clear" w:color="auto" w:fill="FFFFFF"/>
          </w:tcPr>
          <w:p w14:paraId="22D34007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 ուղիղաղիքային</w:t>
            </w:r>
          </w:p>
        </w:tc>
        <w:tc>
          <w:tcPr>
            <w:tcW w:w="2101" w:type="dxa"/>
            <w:shd w:val="clear" w:color="auto" w:fill="FFFFFF"/>
          </w:tcPr>
          <w:p w14:paraId="1D4C0604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88F8725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լուծույթ, որը նախատեսված է համապատասխան սարքի օգնությամբ (սրսկիչ, հոգնա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այլն) ուղիղ աղիք ներմուծելու համար</w:t>
            </w:r>
          </w:p>
        </w:tc>
      </w:tr>
      <w:tr w:rsidR="00055EFC" w:rsidRPr="00630E9B" w14:paraId="7993C2A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0A533EC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23.47.</w:t>
            </w:r>
          </w:p>
        </w:tc>
        <w:tc>
          <w:tcPr>
            <w:tcW w:w="2834" w:type="dxa"/>
            <w:shd w:val="clear" w:color="auto" w:fill="FFFFFF"/>
          </w:tcPr>
          <w:p w14:paraId="2CC5A34D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լուծույթ անդրմաշկային </w:t>
            </w:r>
          </w:p>
        </w:tc>
        <w:tc>
          <w:tcPr>
            <w:tcW w:w="2101" w:type="dxa"/>
            <w:shd w:val="clear" w:color="auto" w:fill="FFFFFF"/>
          </w:tcPr>
          <w:p w14:paraId="35168E26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D582517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լուծույթ, որը նախատեսված է չվնասված մաշկի միջով պասսիվ դիֆուզիայի միջոցով համակարգային արյան շրջանառության մեջ ակտիվ նյութերի հսկվող մատակարարման համար </w:t>
            </w:r>
          </w:p>
        </w:tc>
      </w:tr>
      <w:tr w:rsidR="00055EFC" w:rsidRPr="00630E9B" w14:paraId="5C89F868" w14:textId="77777777" w:rsidTr="006350D8">
        <w:trPr>
          <w:jc w:val="center"/>
        </w:trPr>
        <w:tc>
          <w:tcPr>
            <w:tcW w:w="977" w:type="dxa"/>
            <w:shd w:val="clear" w:color="auto" w:fill="FFFFFF"/>
          </w:tcPr>
          <w:p w14:paraId="349FCF65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24.</w:t>
            </w:r>
          </w:p>
        </w:tc>
        <w:tc>
          <w:tcPr>
            <w:tcW w:w="2834" w:type="dxa"/>
            <w:shd w:val="clear" w:color="auto" w:fill="FFFFFF"/>
          </w:tcPr>
          <w:p w14:paraId="71E43539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Օշարակ</w:t>
            </w:r>
          </w:p>
        </w:tc>
        <w:tc>
          <w:tcPr>
            <w:tcW w:w="2101" w:type="dxa"/>
            <w:shd w:val="clear" w:color="auto" w:fill="FFFFFF"/>
          </w:tcPr>
          <w:p w14:paraId="5ADABC3F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474B680" w14:textId="1FC817C0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="004B5223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քաղցր համով մածուցիկ կոնսիստենցիայի հեղուկ լուծույթի տեսքով, որը պարունակում է 45 %-ից (մ/մ) ոչ պակաս խտության սախարոզա</w:t>
            </w:r>
            <w:r w:rsidR="004B5223" w:rsidRPr="00630E9B">
              <w:rPr>
                <w:rStyle w:val="Bodytext211pt"/>
                <w:rFonts w:ascii="Sylfaen" w:hAnsi="Sylfaen"/>
                <w:sz w:val="24"/>
                <w:szCs w:val="24"/>
              </w:rPr>
              <w:t>,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կամ դրա փոխարինիչները</w:t>
            </w:r>
            <w:r w:rsidR="00021B89" w:rsidRPr="00021B89">
              <w:rPr>
                <w:rFonts w:ascii="Sylfaen" w:hAnsi="Sylfaen"/>
                <w:sz w:val="24"/>
                <w:szCs w:val="24"/>
              </w:rPr>
              <w:t>, նախատեսված է ներքին ընդունման համար</w:t>
            </w:r>
          </w:p>
        </w:tc>
      </w:tr>
      <w:tr w:rsidR="006350D8" w:rsidRPr="00630E9B" w14:paraId="46AD21E6" w14:textId="77777777" w:rsidTr="006350D8">
        <w:trPr>
          <w:jc w:val="center"/>
        </w:trPr>
        <w:tc>
          <w:tcPr>
            <w:tcW w:w="977" w:type="dxa"/>
            <w:shd w:val="clear" w:color="auto" w:fill="FFFFFF"/>
          </w:tcPr>
          <w:p w14:paraId="340B988E" w14:textId="77777777" w:rsidR="006350D8" w:rsidRPr="00630E9B" w:rsidRDefault="006350D8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24.1.</w:t>
            </w:r>
          </w:p>
        </w:tc>
        <w:tc>
          <w:tcPr>
            <w:tcW w:w="4935" w:type="dxa"/>
            <w:gridSpan w:val="2"/>
            <w:shd w:val="clear" w:color="auto" w:fill="FFFFFF"/>
          </w:tcPr>
          <w:p w14:paraId="5ACCE701" w14:textId="66F32FE3" w:rsidR="006350D8" w:rsidRPr="006350D8" w:rsidRDefault="006350D8" w:rsidP="00AD2FB4">
            <w:pPr>
              <w:spacing w:after="160" w:line="360" w:lineRule="auto"/>
              <w:ind w:left="74" w:right="-14"/>
              <w:rPr>
                <w:b/>
                <w:bCs/>
                <w:i/>
                <w:iCs/>
              </w:rPr>
            </w:pPr>
            <w:r w:rsidRPr="006350D8">
              <w:rPr>
                <w:b/>
                <w:bCs/>
                <w:i/>
                <w:iCs/>
              </w:rPr>
              <w:t>(դիրքը հանվել է ԵՏՀԿ 21.11.23 թիվ 160)</w:t>
            </w:r>
          </w:p>
        </w:tc>
        <w:tc>
          <w:tcPr>
            <w:tcW w:w="9076" w:type="dxa"/>
            <w:shd w:val="clear" w:color="auto" w:fill="FFFFFF"/>
          </w:tcPr>
          <w:p w14:paraId="01C6E789" w14:textId="76A36364" w:rsidR="006350D8" w:rsidRPr="00630E9B" w:rsidRDefault="006350D8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055EFC" w:rsidRPr="00630E9B" w14:paraId="5B795AA8" w14:textId="77777777" w:rsidTr="006350D8">
        <w:trPr>
          <w:jc w:val="center"/>
        </w:trPr>
        <w:tc>
          <w:tcPr>
            <w:tcW w:w="977" w:type="dxa"/>
            <w:shd w:val="clear" w:color="auto" w:fill="FFFFFF"/>
          </w:tcPr>
          <w:p w14:paraId="7AFA580F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25.</w:t>
            </w:r>
          </w:p>
        </w:tc>
        <w:tc>
          <w:tcPr>
            <w:tcW w:w="2834" w:type="dxa"/>
            <w:shd w:val="clear" w:color="auto" w:fill="FFFFFF"/>
          </w:tcPr>
          <w:p w14:paraId="711130AE" w14:textId="32AEDD5A" w:rsidR="00055EFC" w:rsidRPr="00050EF1" w:rsidRDefault="00050EF1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050EF1">
              <w:rPr>
                <w:rFonts w:ascii="Sylfaen" w:hAnsi="Sylfaen"/>
                <w:sz w:val="24"/>
                <w:szCs w:val="24"/>
              </w:rPr>
              <w:t>Համակարգ թերապևտիկ</w:t>
            </w:r>
          </w:p>
        </w:tc>
        <w:tc>
          <w:tcPr>
            <w:tcW w:w="2101" w:type="dxa"/>
            <w:shd w:val="clear" w:color="auto" w:fill="FFFFFF"/>
          </w:tcPr>
          <w:p w14:paraId="3B857F84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B79D1FC" w14:textId="73D5A18F" w:rsidR="00055EFC" w:rsidRPr="00050EF1" w:rsidRDefault="00050EF1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050EF1">
              <w:rPr>
                <w:rFonts w:ascii="Sylfaen" w:hAnsi="Sylfaen"/>
                <w:sz w:val="24"/>
                <w:szCs w:val="24"/>
              </w:rPr>
              <w:t>դեղաձև, որը որոշակի, որպես կանոն, երկարատև ժամանակահատվածի ընթացքում ազդող նյութի (նյութերի) մատակարարման և սպեցիֆիկ ձերբազատման համակարգ է: «Համակարգ թերապևտիկ» եզրույթի օգտագործումը հնարավոր է միայն այն դեպքում, երբ այլ եզրույթներ կիրառելի չեն</w:t>
            </w:r>
          </w:p>
        </w:tc>
      </w:tr>
      <w:tr w:rsidR="00055EFC" w:rsidRPr="00630E9B" w14:paraId="5A574B4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997BC04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25.1.</w:t>
            </w:r>
          </w:p>
        </w:tc>
        <w:tc>
          <w:tcPr>
            <w:tcW w:w="2834" w:type="dxa"/>
            <w:shd w:val="clear" w:color="auto" w:fill="FFFFFF"/>
          </w:tcPr>
          <w:p w14:paraId="2D14CF41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համակարգ</w:t>
            </w:r>
            <w:r w:rsidR="003A3B0F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հեշտոցային, թերապ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տիկ</w:t>
            </w:r>
          </w:p>
        </w:tc>
        <w:tc>
          <w:tcPr>
            <w:tcW w:w="2101" w:type="dxa"/>
            <w:shd w:val="clear" w:color="auto" w:fill="FFFFFF"/>
          </w:tcPr>
          <w:p w14:paraId="125FB660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CE43878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համակարգ, որը նախատեսված է ակտիվ նյութը հեշտոց ներմուծելու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արտազատվելու համար</w:t>
            </w:r>
          </w:p>
        </w:tc>
      </w:tr>
      <w:tr w:rsidR="00055EFC" w:rsidRPr="00630E9B" w14:paraId="2B7D650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1EED999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25.2.</w:t>
            </w:r>
          </w:p>
        </w:tc>
        <w:tc>
          <w:tcPr>
            <w:tcW w:w="2834" w:type="dxa"/>
            <w:shd w:val="clear" w:color="auto" w:fill="FFFFFF"/>
          </w:tcPr>
          <w:p w14:paraId="231EAC62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համակարգ</w:t>
            </w:r>
            <w:r w:rsidR="003A3B0F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ներարգանդային, թերապ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տիկ</w:t>
            </w:r>
          </w:p>
        </w:tc>
        <w:tc>
          <w:tcPr>
            <w:tcW w:w="2101" w:type="dxa"/>
            <w:shd w:val="clear" w:color="auto" w:fill="FFFFFF"/>
          </w:tcPr>
          <w:p w14:paraId="6AC7F15C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3833463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համակարգ, որը նախատեսված է ակտիվ նյութն արգանդի խոռոչ ներմուծելու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արտազատվելու համար</w:t>
            </w:r>
          </w:p>
        </w:tc>
      </w:tr>
      <w:tr w:rsidR="00055EFC" w:rsidRPr="00630E9B" w14:paraId="23E9FD1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49A683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26.</w:t>
            </w:r>
          </w:p>
        </w:tc>
        <w:tc>
          <w:tcPr>
            <w:tcW w:w="2834" w:type="dxa"/>
            <w:shd w:val="clear" w:color="auto" w:fill="FFFFFF"/>
          </w:tcPr>
          <w:p w14:paraId="329C93D8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</w:t>
            </w:r>
          </w:p>
        </w:tc>
        <w:tc>
          <w:tcPr>
            <w:tcW w:w="2101" w:type="dxa"/>
            <w:shd w:val="clear" w:color="auto" w:fill="FFFFFF"/>
          </w:tcPr>
          <w:p w14:paraId="3BE09019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104E5A0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որն այնպիսի ակտիվ նյութերի լուծույթ, էմուլսիա կամ կախույթ է,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որոնց արտազատումը տեղի է ունենում մխոցային տիպի մեխանիկական ցնցղիչի օգնությամբ առաջացող օդի ճնշման հաշվին կամ այն պոլիմերային փաթեթվածքը սեղմելիս, որն ապահովում է պարունակության արտազատումը օդում կարծր կամ հեղուկ մասնիկների դիսպերսման տեսքով, որոնց չափը համապատասխանում է ներմուծման ուղուն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14:paraId="5D98807F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29F76FB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26.1.</w:t>
            </w:r>
          </w:p>
        </w:tc>
        <w:tc>
          <w:tcPr>
            <w:tcW w:w="2834" w:type="dxa"/>
            <w:shd w:val="clear" w:color="auto" w:fill="FFFFFF"/>
          </w:tcPr>
          <w:p w14:paraId="1AA45F4A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</w:t>
            </w:r>
            <w:r w:rsidR="003A3B0F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2EE86723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4C9679C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ցողաշիթ, որը նախատեսված է տեղային կիրառման համար</w:t>
            </w:r>
          </w:p>
        </w:tc>
      </w:tr>
      <w:tr w:rsidR="00055EFC" w:rsidRPr="00630E9B" w14:paraId="29EE478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E86642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26.2.</w:t>
            </w:r>
          </w:p>
        </w:tc>
        <w:tc>
          <w:tcPr>
            <w:tcW w:w="2834" w:type="dxa"/>
            <w:shd w:val="clear" w:color="auto" w:fill="FFFFFF"/>
          </w:tcPr>
          <w:p w14:paraId="44BCE1BE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</w:t>
            </w:r>
            <w:r w:rsidR="003A3B0F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1D2D0AFF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40B8B5C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ցողաշիթ, որը նախատեսված է արտաքին կիրառման համար</w:t>
            </w:r>
          </w:p>
        </w:tc>
      </w:tr>
      <w:tr w:rsidR="00055EFC" w:rsidRPr="00630E9B" w14:paraId="6B0CC58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539D5BD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26.3.</w:t>
            </w:r>
          </w:p>
        </w:tc>
        <w:tc>
          <w:tcPr>
            <w:tcW w:w="2834" w:type="dxa"/>
            <w:shd w:val="clear" w:color="auto" w:fill="FFFFFF"/>
          </w:tcPr>
          <w:p w14:paraId="06C97E25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</w:t>
            </w:r>
            <w:r w:rsidR="003A3B0F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խոռոչի լորձաթաղանթի համար</w:t>
            </w:r>
          </w:p>
        </w:tc>
        <w:tc>
          <w:tcPr>
            <w:tcW w:w="2101" w:type="dxa"/>
            <w:shd w:val="clear" w:color="auto" w:fill="FFFFFF"/>
          </w:tcPr>
          <w:p w14:paraId="7AF8F3AE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</w:t>
            </w:r>
            <w:r w:rsidR="003A3B0F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լորձաթաղանթի համար</w:t>
            </w:r>
          </w:p>
        </w:tc>
        <w:tc>
          <w:tcPr>
            <w:tcW w:w="9076" w:type="dxa"/>
            <w:shd w:val="clear" w:color="auto" w:fill="FFFFFF"/>
          </w:tcPr>
          <w:p w14:paraId="3BA95ACA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ցողաշիթ, որը նախատեսված է բերանի խոռոչի լորձաթաղանթի վրա (բացառությամբ ենթալեզվային տարածության) քսելու համար </w:t>
            </w:r>
          </w:p>
        </w:tc>
      </w:tr>
      <w:tr w:rsidR="00055EFC" w:rsidRPr="00630E9B" w14:paraId="77E55DC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402DD8D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26.4.</w:t>
            </w:r>
          </w:p>
        </w:tc>
        <w:tc>
          <w:tcPr>
            <w:tcW w:w="2834" w:type="dxa"/>
            <w:shd w:val="clear" w:color="auto" w:fill="FFFFFF"/>
          </w:tcPr>
          <w:p w14:paraId="5CFA60D5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 քթի</w:t>
            </w:r>
          </w:p>
        </w:tc>
        <w:tc>
          <w:tcPr>
            <w:tcW w:w="2101" w:type="dxa"/>
            <w:shd w:val="clear" w:color="auto" w:fill="FFFFFF"/>
          </w:tcPr>
          <w:p w14:paraId="0C61B9D4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C22A374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ցողաշիթ, որը նախատեսված է քթի խոռոչում տեղադրելու համար՝ տեղային ազդեցություն գործելու նպատակով</w:t>
            </w:r>
          </w:p>
        </w:tc>
      </w:tr>
      <w:tr w:rsidR="00055EFC" w:rsidRPr="00630E9B" w14:paraId="3912150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54B5D75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26.5.</w:t>
            </w:r>
          </w:p>
        </w:tc>
        <w:tc>
          <w:tcPr>
            <w:tcW w:w="2834" w:type="dxa"/>
            <w:shd w:val="clear" w:color="auto" w:fill="FFFFFF"/>
          </w:tcPr>
          <w:p w14:paraId="274D13F8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ենթալեզվային, դոզավորված</w:t>
            </w:r>
          </w:p>
        </w:tc>
        <w:tc>
          <w:tcPr>
            <w:tcW w:w="2101" w:type="dxa"/>
            <w:shd w:val="clear" w:color="auto" w:fill="FFFFFF"/>
          </w:tcPr>
          <w:p w14:paraId="5303C8FD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3427F14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ցողաշիթ, որը նախատեսված է լեզվի տակ փչելու համար՝ համակարգային ազդեցություն գործելու նպատակով, թողարկվում է փաթեթվածքով՝ դոզավորման սարքի հետ միասին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14:paraId="4A8815B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5BE9E6B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26.6.</w:t>
            </w:r>
          </w:p>
        </w:tc>
        <w:tc>
          <w:tcPr>
            <w:tcW w:w="2834" w:type="dxa"/>
            <w:shd w:val="clear" w:color="auto" w:fill="FFFFFF"/>
          </w:tcPr>
          <w:p w14:paraId="7CD02AA9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 անդրմաշկային</w:t>
            </w:r>
          </w:p>
        </w:tc>
        <w:tc>
          <w:tcPr>
            <w:tcW w:w="2101" w:type="dxa"/>
            <w:shd w:val="clear" w:color="auto" w:fill="FFFFFF"/>
          </w:tcPr>
          <w:p w14:paraId="590193A6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C8A23B1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ցողաշիթ, որը նախատեսված է չվնասված մաշկի միջով պասսիվ դիֆուզիայի միջոցով համակարգային արյան շրջանառության մեջ ակտիվ նյութերի հսկվող մատակարարման համար </w:t>
            </w:r>
          </w:p>
        </w:tc>
      </w:tr>
      <w:tr w:rsidR="00055EFC" w:rsidRPr="00630E9B" w14:paraId="4D38DA1C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1B5F435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26.7.</w:t>
            </w:r>
          </w:p>
        </w:tc>
        <w:tc>
          <w:tcPr>
            <w:tcW w:w="2834" w:type="dxa"/>
            <w:shd w:val="clear" w:color="auto" w:fill="FFFFFF"/>
          </w:tcPr>
          <w:p w14:paraId="1C667038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 ականջի</w:t>
            </w:r>
          </w:p>
        </w:tc>
        <w:tc>
          <w:tcPr>
            <w:tcW w:w="2101" w:type="dxa"/>
            <w:shd w:val="clear" w:color="auto" w:fill="FFFFFF"/>
          </w:tcPr>
          <w:p w14:paraId="20EBDB74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34EB315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ցողաշիթ, որը նախատեսված է արտաքին լսողական անցուղի ներմուծելու համար</w:t>
            </w:r>
          </w:p>
        </w:tc>
      </w:tr>
      <w:tr w:rsidR="00055EFC" w:rsidRPr="00630E9B" w14:paraId="2CFC597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91447D4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27.</w:t>
            </w:r>
          </w:p>
        </w:tc>
        <w:tc>
          <w:tcPr>
            <w:tcW w:w="2834" w:type="dxa"/>
            <w:shd w:val="clear" w:color="auto" w:fill="FFFFFF"/>
          </w:tcPr>
          <w:p w14:paraId="3A1459D2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Մոմիկներ</w:t>
            </w:r>
          </w:p>
        </w:tc>
        <w:tc>
          <w:tcPr>
            <w:tcW w:w="2101" w:type="dxa"/>
            <w:shd w:val="clear" w:color="auto" w:fill="FFFFFF"/>
          </w:tcPr>
          <w:p w14:paraId="39C6A3E8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48AD439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դոզավորված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որը պարունակում է համապատասխան հիմքով լուծված կամ դիսպերսված 1 կամ մի քանի ակտիվ նյութեր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հալվում է (լուծվում, կազմալուծվում է) մարմնի ջերմաստիճանի պայմաններում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14:paraId="22AD066C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801CE8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27.1.</w:t>
            </w:r>
          </w:p>
        </w:tc>
        <w:tc>
          <w:tcPr>
            <w:tcW w:w="2834" w:type="dxa"/>
            <w:shd w:val="clear" w:color="auto" w:fill="FFFFFF"/>
          </w:tcPr>
          <w:p w14:paraId="285CDAC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մոմիկներ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հեշտոցային</w:t>
            </w:r>
          </w:p>
        </w:tc>
        <w:tc>
          <w:tcPr>
            <w:tcW w:w="2101" w:type="dxa"/>
            <w:shd w:val="clear" w:color="auto" w:fill="FFFFFF"/>
          </w:tcPr>
          <w:p w14:paraId="0D41AD95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BACE3D4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մոմիկներ, որոնք նախատեսված են հեշտոց ներմուծելու համար՝ տեղային ազդեցություն գործելու նպատակով</w:t>
            </w:r>
          </w:p>
        </w:tc>
      </w:tr>
      <w:tr w:rsidR="00055EFC" w:rsidRPr="00630E9B" w14:paraId="47362E0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2DC1EDF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27.2.</w:t>
            </w:r>
          </w:p>
        </w:tc>
        <w:tc>
          <w:tcPr>
            <w:tcW w:w="2834" w:type="dxa"/>
            <w:shd w:val="clear" w:color="auto" w:fill="FFFFFF"/>
          </w:tcPr>
          <w:p w14:paraId="31992F59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մոմիկներ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ուղիղաղիքային</w:t>
            </w:r>
          </w:p>
        </w:tc>
        <w:tc>
          <w:tcPr>
            <w:tcW w:w="2101" w:type="dxa"/>
            <w:shd w:val="clear" w:color="auto" w:fill="FFFFFF"/>
          </w:tcPr>
          <w:p w14:paraId="5CBA371B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EE0F57A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մոմիկներ, որոնք նախատեսված են ուղիղ աղիք ներմուծելու համար՝ տեղային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կամ համակարգային ազդեցություն գործելու նպատակով</w:t>
            </w:r>
          </w:p>
        </w:tc>
      </w:tr>
      <w:tr w:rsidR="00055EFC" w:rsidRPr="00630E9B" w14:paraId="5D16836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4907AD1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834" w:type="dxa"/>
            <w:shd w:val="clear" w:color="auto" w:fill="FFFFFF"/>
          </w:tcPr>
          <w:p w14:paraId="35C4673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</w:p>
        </w:tc>
        <w:tc>
          <w:tcPr>
            <w:tcW w:w="2101" w:type="dxa"/>
            <w:shd w:val="clear" w:color="auto" w:fill="FFFFFF"/>
          </w:tcPr>
          <w:p w14:paraId="4AB860CD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E667EAD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որը հեղուկ դիսպերս միջավայրում տեղաբաշխված 1 կամ մի քանի կարծր ակտիվ նյութեր պարունակող միկրոհետերոգեն դիսպերս համակարգ է</w:t>
            </w:r>
          </w:p>
        </w:tc>
      </w:tr>
      <w:tr w:rsidR="00055EFC" w:rsidRPr="00630E9B" w14:paraId="58A50B8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3BB9DA5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28.1.</w:t>
            </w:r>
          </w:p>
        </w:tc>
        <w:tc>
          <w:tcPr>
            <w:tcW w:w="2834" w:type="dxa"/>
            <w:shd w:val="clear" w:color="auto" w:fill="FFFFFF"/>
          </w:tcPr>
          <w:p w14:paraId="0F9BA89F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 հեշտոցային</w:t>
            </w:r>
          </w:p>
        </w:tc>
        <w:tc>
          <w:tcPr>
            <w:tcW w:w="2101" w:type="dxa"/>
            <w:shd w:val="clear" w:color="auto" w:fill="FFFFFF"/>
          </w:tcPr>
          <w:p w14:paraId="61A0A1E5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A6FA8A1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կախույթ, որը նախատեսված է հեշտոց ներմուծելու համար՝ տեղային ազդեցություն գործելու նպատակով</w:t>
            </w:r>
          </w:p>
        </w:tc>
      </w:tr>
      <w:tr w:rsidR="00055EFC" w:rsidRPr="00630E9B" w14:paraId="4E0EF26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EB8B248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28.2.</w:t>
            </w:r>
          </w:p>
        </w:tc>
        <w:tc>
          <w:tcPr>
            <w:tcW w:w="2834" w:type="dxa"/>
            <w:shd w:val="clear" w:color="auto" w:fill="FFFFFF"/>
          </w:tcPr>
          <w:p w14:paraId="1E9C4562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ներմաշկային ներմուծման համար </w:t>
            </w:r>
          </w:p>
        </w:tc>
        <w:tc>
          <w:tcPr>
            <w:tcW w:w="2101" w:type="dxa"/>
            <w:shd w:val="clear" w:color="auto" w:fill="FFFFFF"/>
          </w:tcPr>
          <w:p w14:paraId="6C1E702E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6C27BA9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կախույթ, որը նախատեսված է դերմա (մաշկի հաստաշերտ) ներմուծելու համար</w:t>
            </w:r>
          </w:p>
        </w:tc>
      </w:tr>
      <w:tr w:rsidR="00055EFC" w:rsidRPr="00630E9B" w14:paraId="2DDF44DC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E769531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28.3.</w:t>
            </w:r>
          </w:p>
        </w:tc>
        <w:tc>
          <w:tcPr>
            <w:tcW w:w="2834" w:type="dxa"/>
            <w:shd w:val="clear" w:color="auto" w:fill="FFFFFF"/>
          </w:tcPr>
          <w:p w14:paraId="1646339F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ներմկանային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ներմուծման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համար</w:t>
            </w:r>
          </w:p>
        </w:tc>
        <w:tc>
          <w:tcPr>
            <w:tcW w:w="2101" w:type="dxa"/>
            <w:shd w:val="clear" w:color="auto" w:fill="FFFFFF"/>
          </w:tcPr>
          <w:p w14:paraId="1E3724CB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48B44E8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կախույթ, որը նախատեսված է մկանային հյուսվածք ներմուծելու համար</w:t>
            </w:r>
          </w:p>
        </w:tc>
      </w:tr>
      <w:tr w:rsidR="00055EFC" w:rsidRPr="00630E9B" w14:paraId="76C77D4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96177D2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28.4.</w:t>
            </w:r>
          </w:p>
        </w:tc>
        <w:tc>
          <w:tcPr>
            <w:tcW w:w="2834" w:type="dxa"/>
            <w:shd w:val="clear" w:color="auto" w:fill="FFFFFF"/>
          </w:tcPr>
          <w:p w14:paraId="5B3EB391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ներհոդային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ներմուծման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Fonts w:ascii="Sylfaen" w:hAnsi="Sylfaen"/>
                <w:sz w:val="24"/>
                <w:szCs w:val="24"/>
              </w:rPr>
              <w:t>համար</w:t>
            </w:r>
          </w:p>
        </w:tc>
        <w:tc>
          <w:tcPr>
            <w:tcW w:w="2101" w:type="dxa"/>
            <w:shd w:val="clear" w:color="auto" w:fill="FFFFFF"/>
          </w:tcPr>
          <w:p w14:paraId="0F7B9A52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3DBEAB2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կախույթ, որը նախատեսված է հոդախոռոչ ներմուծելու համար</w:t>
            </w:r>
          </w:p>
        </w:tc>
      </w:tr>
      <w:tr w:rsidR="00055EFC" w:rsidRPr="00630E9B" w14:paraId="7916DC7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E1D61EF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28.5.</w:t>
            </w:r>
          </w:p>
        </w:tc>
        <w:tc>
          <w:tcPr>
            <w:tcW w:w="2834" w:type="dxa"/>
            <w:shd w:val="clear" w:color="auto" w:fill="FFFFFF"/>
          </w:tcPr>
          <w:p w14:paraId="2842EB90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ստամոքսաղիքային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Fonts w:ascii="Sylfaen" w:hAnsi="Sylfaen"/>
                <w:sz w:val="24"/>
                <w:szCs w:val="24"/>
              </w:rPr>
              <w:lastRenderedPageBreak/>
              <w:t>ներմուծման համար</w:t>
            </w:r>
          </w:p>
        </w:tc>
        <w:tc>
          <w:tcPr>
            <w:tcW w:w="2101" w:type="dxa"/>
            <w:shd w:val="clear" w:color="auto" w:fill="FFFFFF"/>
          </w:tcPr>
          <w:p w14:paraId="2A53AFB5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78875AA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կախույթ, որը նախատեսված է համապատասխան սարքի օգնությամբ ստամոքս կամ տասներկումատնյա աղիք ներմուծելու համար</w:t>
            </w:r>
          </w:p>
        </w:tc>
      </w:tr>
      <w:tr w:rsidR="00055EFC" w:rsidRPr="00630E9B" w14:paraId="38214DE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D1495AC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28.6.</w:t>
            </w:r>
          </w:p>
        </w:tc>
        <w:tc>
          <w:tcPr>
            <w:tcW w:w="2834" w:type="dxa"/>
            <w:shd w:val="clear" w:color="auto" w:fill="FFFFFF"/>
          </w:tcPr>
          <w:p w14:paraId="19BEDC9A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 ներարկման</w:t>
            </w:r>
          </w:p>
        </w:tc>
        <w:tc>
          <w:tcPr>
            <w:tcW w:w="2101" w:type="dxa"/>
            <w:shd w:val="clear" w:color="auto" w:fill="FFFFFF"/>
          </w:tcPr>
          <w:p w14:paraId="4A21AFD3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9630E1E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ստերիլ կախույթ, որը նախատեսված է ներարկումների միջոցով որոշակի հյուսվածքներ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օրգաններ ներմուծելու համար</w:t>
            </w:r>
          </w:p>
        </w:tc>
      </w:tr>
      <w:tr w:rsidR="00055EFC" w:rsidRPr="00630E9B" w14:paraId="326836D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0B712F9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28.7.</w:t>
            </w:r>
          </w:p>
        </w:tc>
        <w:tc>
          <w:tcPr>
            <w:tcW w:w="2834" w:type="dxa"/>
            <w:shd w:val="clear" w:color="auto" w:fill="FFFFFF"/>
          </w:tcPr>
          <w:p w14:paraId="3A5FDC29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ներարկման,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արտազատմամբ</w:t>
            </w:r>
          </w:p>
        </w:tc>
        <w:tc>
          <w:tcPr>
            <w:tcW w:w="2101" w:type="dxa"/>
            <w:shd w:val="clear" w:color="auto" w:fill="FFFFFF"/>
          </w:tcPr>
          <w:p w14:paraId="0A8DD48F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ներարկման,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</w:t>
            </w:r>
          </w:p>
        </w:tc>
        <w:tc>
          <w:tcPr>
            <w:tcW w:w="9076" w:type="dxa"/>
            <w:shd w:val="clear" w:color="auto" w:fill="FFFFFF"/>
          </w:tcPr>
          <w:p w14:paraId="7E20263F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 ներարկման, հատուկ օժանդակ նյութեր պարունակող կամ հատուկ տեխնոլոգիայով ստացված, ակտիվ նյութերի դանդաղ, անընդհատ արտազատման համար</w:t>
            </w:r>
          </w:p>
        </w:tc>
      </w:tr>
      <w:tr w:rsidR="00055EFC" w:rsidRPr="00630E9B" w14:paraId="39856FF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30CF554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28.8.</w:t>
            </w:r>
          </w:p>
        </w:tc>
        <w:tc>
          <w:tcPr>
            <w:tcW w:w="2834" w:type="dxa"/>
            <w:shd w:val="clear" w:color="auto" w:fill="FFFFFF"/>
          </w:tcPr>
          <w:p w14:paraId="032C70D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ներպատվաստման համար</w:t>
            </w:r>
          </w:p>
        </w:tc>
        <w:tc>
          <w:tcPr>
            <w:tcW w:w="2101" w:type="dxa"/>
            <w:shd w:val="clear" w:color="auto" w:fill="FFFFFF"/>
          </w:tcPr>
          <w:p w14:paraId="5AF162A2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961D71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կախույթ, որը նախատեսված է ներպատվաստման համար՝ 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ական ժամանակահատվածի ընթացքում համակարգային ազդեցություն գործելու նպատակով</w:t>
            </w:r>
          </w:p>
        </w:tc>
      </w:tr>
      <w:tr w:rsidR="00055EFC" w:rsidRPr="00630E9B" w14:paraId="025DCA5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F250BB4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28.9.</w:t>
            </w:r>
          </w:p>
        </w:tc>
        <w:tc>
          <w:tcPr>
            <w:tcW w:w="2834" w:type="dxa"/>
            <w:shd w:val="clear" w:color="auto" w:fill="FFFFFF"/>
          </w:tcPr>
          <w:p w14:paraId="5B3EE257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ինհալացիաների համար</w:t>
            </w:r>
          </w:p>
        </w:tc>
        <w:tc>
          <w:tcPr>
            <w:tcW w:w="2101" w:type="dxa"/>
            <w:shd w:val="clear" w:color="auto" w:fill="FFFFFF"/>
          </w:tcPr>
          <w:p w14:paraId="167DF74E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9851AB0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կախույթ, որը նախատեսված է համապատասխան սարքի (օրինակ՝ նեբուլայզերի) օգնությամբ ինհալացիոն ցողացրի փոխակերպման համար </w:t>
            </w:r>
          </w:p>
        </w:tc>
      </w:tr>
      <w:tr w:rsidR="00055EFC" w:rsidRPr="00630E9B" w14:paraId="488895D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3288E4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28.10.</w:t>
            </w:r>
          </w:p>
        </w:tc>
        <w:tc>
          <w:tcPr>
            <w:tcW w:w="2834" w:type="dxa"/>
            <w:shd w:val="clear" w:color="auto" w:fill="FFFFFF"/>
          </w:tcPr>
          <w:p w14:paraId="25E6FA63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կիրառման համար</w:t>
            </w:r>
          </w:p>
        </w:tc>
        <w:tc>
          <w:tcPr>
            <w:tcW w:w="2101" w:type="dxa"/>
            <w:shd w:val="clear" w:color="auto" w:fill="FFFFFF"/>
          </w:tcPr>
          <w:p w14:paraId="2920621C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A60A43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կախույթ, որը նախատեսված է տեղային կիրառման համար</w:t>
            </w:r>
          </w:p>
        </w:tc>
      </w:tr>
      <w:tr w:rsidR="00055EFC" w:rsidRPr="00630E9B" w14:paraId="1FC2AAD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AEA2EDB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28.11.</w:t>
            </w:r>
          </w:p>
        </w:tc>
        <w:tc>
          <w:tcPr>
            <w:tcW w:w="2834" w:type="dxa"/>
            <w:shd w:val="clear" w:color="auto" w:fill="FFFFFF"/>
          </w:tcPr>
          <w:p w14:paraId="45144CCB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սկարիֆիկացիոն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Fonts w:ascii="Sylfaen" w:hAnsi="Sylfaen"/>
                <w:sz w:val="24"/>
                <w:szCs w:val="24"/>
              </w:rPr>
              <w:t>եղանակով վերնամաշկին քսելու համար</w:t>
            </w:r>
          </w:p>
        </w:tc>
        <w:tc>
          <w:tcPr>
            <w:tcW w:w="2101" w:type="dxa"/>
            <w:shd w:val="clear" w:color="auto" w:fill="FFFFFF"/>
          </w:tcPr>
          <w:p w14:paraId="36D2DB4B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սկարիֆիկացիոն</w:t>
            </w:r>
          </w:p>
        </w:tc>
        <w:tc>
          <w:tcPr>
            <w:tcW w:w="9076" w:type="dxa"/>
            <w:shd w:val="clear" w:color="auto" w:fill="FFFFFF"/>
          </w:tcPr>
          <w:p w14:paraId="52339407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կախույթ, որը պարունակում է ալերգեններ, որոնք նախատեսված են ախտորոշիչ նպատակով սկարիֆիկացիոն եղանակով քսելու համար</w:t>
            </w:r>
          </w:p>
        </w:tc>
      </w:tr>
      <w:tr w:rsidR="00055EFC" w:rsidRPr="00630E9B" w14:paraId="1CB53B2C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A208280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28.12.</w:t>
            </w:r>
          </w:p>
        </w:tc>
        <w:tc>
          <w:tcPr>
            <w:tcW w:w="2834" w:type="dxa"/>
            <w:shd w:val="clear" w:color="auto" w:fill="FFFFFF"/>
          </w:tcPr>
          <w:p w14:paraId="1C3B292A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24A700BC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5D3E2EC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կախույթ, որը նախատեսված է արտաքին կիրառման համար</w:t>
            </w:r>
          </w:p>
        </w:tc>
      </w:tr>
      <w:tr w:rsidR="00940FDB" w:rsidRPr="00630E9B" w14:paraId="2B271CD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FABCCBD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28.13.</w:t>
            </w:r>
          </w:p>
        </w:tc>
        <w:tc>
          <w:tcPr>
            <w:tcW w:w="2834" w:type="dxa"/>
            <w:shd w:val="clear" w:color="auto" w:fill="FFFFFF"/>
          </w:tcPr>
          <w:p w14:paraId="2CDA72FC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="00DF4F4D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Fonts w:ascii="Sylfaen" w:hAnsi="Sylfaen"/>
                <w:sz w:val="24"/>
                <w:szCs w:val="24"/>
              </w:rPr>
              <w:t>հարհոդային</w:t>
            </w:r>
            <w:r w:rsidR="00A129D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Fonts w:ascii="Sylfaen" w:hAnsi="Sylfaen"/>
                <w:sz w:val="24"/>
                <w:szCs w:val="24"/>
              </w:rPr>
              <w:t>ներմուծման</w:t>
            </w:r>
            <w:r w:rsidR="00A129D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Fonts w:ascii="Sylfaen" w:hAnsi="Sylfaen"/>
                <w:sz w:val="24"/>
                <w:szCs w:val="24"/>
              </w:rPr>
              <w:t>համար</w:t>
            </w:r>
          </w:p>
        </w:tc>
        <w:tc>
          <w:tcPr>
            <w:tcW w:w="2101" w:type="dxa"/>
            <w:shd w:val="clear" w:color="auto" w:fill="FFFFFF"/>
          </w:tcPr>
          <w:p w14:paraId="5379FEFE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0A384120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կախույթ, որը նախատեսված է հոդախոռոչի հարակից հյուսվածքներ ներմուծելու համար</w:t>
            </w:r>
          </w:p>
        </w:tc>
      </w:tr>
      <w:tr w:rsidR="00940FDB" w:rsidRPr="00630E9B" w14:paraId="10DEAE2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68AA1D4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28.14.</w:t>
            </w:r>
          </w:p>
        </w:tc>
        <w:tc>
          <w:tcPr>
            <w:tcW w:w="2834" w:type="dxa"/>
            <w:shd w:val="clear" w:color="auto" w:fill="FFFFFF"/>
          </w:tcPr>
          <w:p w14:paraId="5F6EF231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ենթամաշկային ներմուծման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համար</w:t>
            </w:r>
          </w:p>
        </w:tc>
        <w:tc>
          <w:tcPr>
            <w:tcW w:w="2101" w:type="dxa"/>
            <w:shd w:val="clear" w:color="auto" w:fill="FFFFFF"/>
          </w:tcPr>
          <w:p w14:paraId="3E4E3A23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5A191F9D" w14:textId="0247EAAF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կախույթ, որը նախատեսված է</w:t>
            </w:r>
            <w:r w:rsidR="008F7964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մաշկի տակ ներմուծելու համար</w:t>
            </w:r>
          </w:p>
        </w:tc>
      </w:tr>
      <w:tr w:rsidR="00940FDB" w:rsidRPr="00630E9B" w14:paraId="7CCBF98F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9CB6854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28.15.</w:t>
            </w:r>
          </w:p>
        </w:tc>
        <w:tc>
          <w:tcPr>
            <w:tcW w:w="2834" w:type="dxa"/>
            <w:shd w:val="clear" w:color="auto" w:fill="FFFFFF"/>
          </w:tcPr>
          <w:p w14:paraId="1B6E42C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ընդունման համար</w:t>
            </w:r>
          </w:p>
        </w:tc>
        <w:tc>
          <w:tcPr>
            <w:tcW w:w="2101" w:type="dxa"/>
            <w:shd w:val="clear" w:color="auto" w:fill="FFFFFF"/>
          </w:tcPr>
          <w:p w14:paraId="70045AC0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721A7A1F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կախույթ, որը նախատեսված է ներքին ընդունման համար</w:t>
            </w:r>
          </w:p>
        </w:tc>
      </w:tr>
      <w:tr w:rsidR="00940FDB" w:rsidRPr="00630E9B" w14:paraId="0EEFAAF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831DE5B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28.16.</w:t>
            </w:r>
          </w:p>
        </w:tc>
        <w:tc>
          <w:tcPr>
            <w:tcW w:w="2834" w:type="dxa"/>
            <w:shd w:val="clear" w:color="auto" w:fill="FFFFFF"/>
          </w:tcPr>
          <w:p w14:paraId="6C2C2930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խոռոչի լորձաթաղանթի համար</w:t>
            </w:r>
          </w:p>
        </w:tc>
        <w:tc>
          <w:tcPr>
            <w:tcW w:w="2101" w:type="dxa"/>
            <w:shd w:val="clear" w:color="auto" w:fill="FFFFFF"/>
          </w:tcPr>
          <w:p w14:paraId="7535185C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լորձաթաղանթի համար</w:t>
            </w:r>
          </w:p>
        </w:tc>
        <w:tc>
          <w:tcPr>
            <w:tcW w:w="9076" w:type="dxa"/>
            <w:shd w:val="clear" w:color="auto" w:fill="FFFFFF"/>
          </w:tcPr>
          <w:p w14:paraId="10F4806E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կախույթ, որը նախատեսված է բերանի խոռոչի լորձաթաղանթին քսելու համար՝ տեղային ազդեցություն գործելու նպատակով</w:t>
            </w:r>
          </w:p>
        </w:tc>
      </w:tr>
      <w:tr w:rsidR="00940FDB" w:rsidRPr="00630E9B" w14:paraId="6C3FF16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B7DB51F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28.17.</w:t>
            </w:r>
          </w:p>
        </w:tc>
        <w:tc>
          <w:tcPr>
            <w:tcW w:w="2834" w:type="dxa"/>
            <w:shd w:val="clear" w:color="auto" w:fill="FFFFFF"/>
          </w:tcPr>
          <w:p w14:paraId="409A2A5F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ներծոցային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ներմուծման համար</w:t>
            </w:r>
          </w:p>
        </w:tc>
        <w:tc>
          <w:tcPr>
            <w:tcW w:w="2101" w:type="dxa"/>
            <w:shd w:val="clear" w:color="auto" w:fill="FFFFFF"/>
          </w:tcPr>
          <w:p w14:paraId="75585C9E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59E61EFF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ստերիլ կախույթ, որը նախատեսված է քթի խոռոչի ծոցեր (հարքթային ծոցեր) ներմուծելու համար </w:t>
            </w:r>
          </w:p>
        </w:tc>
      </w:tr>
      <w:tr w:rsidR="00940FDB" w:rsidRPr="00630E9B" w14:paraId="4836009C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C1C00C9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28.18.</w:t>
            </w:r>
          </w:p>
        </w:tc>
        <w:tc>
          <w:tcPr>
            <w:tcW w:w="2834" w:type="dxa"/>
            <w:shd w:val="clear" w:color="auto" w:fill="FFFFFF"/>
          </w:tcPr>
          <w:p w14:paraId="09570440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ներշնչափողային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ներմուծման համար</w:t>
            </w:r>
          </w:p>
        </w:tc>
        <w:tc>
          <w:tcPr>
            <w:tcW w:w="2101" w:type="dxa"/>
            <w:shd w:val="clear" w:color="auto" w:fill="FFFFFF"/>
          </w:tcPr>
          <w:p w14:paraId="6A4ACE02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52CE1CDC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ստերիլ կախույթ, որը նախատեսված է ներկաթեցման միջոցով շնչափող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(կամ) բրոնխիոլներ ներմուծելու համար</w:t>
            </w:r>
          </w:p>
        </w:tc>
      </w:tr>
      <w:tr w:rsidR="00940FDB" w:rsidRPr="00630E9B" w14:paraId="1A6B04F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AC22E99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28.19.</w:t>
            </w:r>
          </w:p>
        </w:tc>
        <w:tc>
          <w:tcPr>
            <w:tcW w:w="2834" w:type="dxa"/>
            <w:shd w:val="clear" w:color="auto" w:fill="FFFFFF"/>
          </w:tcPr>
          <w:p w14:paraId="668279D3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 ատամի</w:t>
            </w:r>
          </w:p>
        </w:tc>
        <w:tc>
          <w:tcPr>
            <w:tcW w:w="2101" w:type="dxa"/>
            <w:shd w:val="clear" w:color="auto" w:fill="FFFFFF"/>
          </w:tcPr>
          <w:p w14:paraId="3688701D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2B41E7EC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կախույթ, որը նախատեսված է ատամներին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լնդերին քսելու համար</w:t>
            </w:r>
          </w:p>
        </w:tc>
      </w:tr>
      <w:tr w:rsidR="00940FDB" w:rsidRPr="00630E9B" w14:paraId="1D0FAF0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6AAC629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28.20.</w:t>
            </w:r>
          </w:p>
        </w:tc>
        <w:tc>
          <w:tcPr>
            <w:tcW w:w="2834" w:type="dxa"/>
            <w:shd w:val="clear" w:color="auto" w:fill="FFFFFF"/>
          </w:tcPr>
          <w:p w14:paraId="3080D67B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 ուղիղաղիքային</w:t>
            </w:r>
          </w:p>
        </w:tc>
        <w:tc>
          <w:tcPr>
            <w:tcW w:w="2101" w:type="dxa"/>
            <w:shd w:val="clear" w:color="auto" w:fill="FFFFFF"/>
          </w:tcPr>
          <w:p w14:paraId="59B10061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76685EF4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կախույթ, որը նախատեսված է ուղիղ աղիք ներմուծելու համար</w:t>
            </w:r>
          </w:p>
        </w:tc>
      </w:tr>
      <w:tr w:rsidR="00940FDB" w:rsidRPr="00630E9B" w14:paraId="67A157D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DBB5BA9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</w:t>
            </w:r>
          </w:p>
        </w:tc>
        <w:tc>
          <w:tcPr>
            <w:tcW w:w="2834" w:type="dxa"/>
            <w:shd w:val="clear" w:color="auto" w:fill="FFFFFF"/>
          </w:tcPr>
          <w:p w14:paraId="17B86FB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</w:p>
        </w:tc>
        <w:tc>
          <w:tcPr>
            <w:tcW w:w="2101" w:type="dxa"/>
            <w:shd w:val="clear" w:color="auto" w:fill="FFFFFF"/>
          </w:tcPr>
          <w:p w14:paraId="19A262C6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05B40E9D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դոզավորված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որը պարունակում է 1 կամ մի քանի ակտիվ նյութեր՝ օժանդակ նյութերի ավելացմամբ կամ առանց դրանց ավելացման,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ստացվում է փոշիների կամ գրանուլների մամլման միջոցով կամ այլ համապատասխան եղանակով </w:t>
            </w:r>
          </w:p>
        </w:tc>
      </w:tr>
      <w:tr w:rsidR="00940FDB" w:rsidRPr="00630E9B" w14:paraId="78034F1C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3B43697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29.1.</w:t>
            </w:r>
          </w:p>
        </w:tc>
        <w:tc>
          <w:tcPr>
            <w:tcW w:w="2834" w:type="dxa"/>
            <w:shd w:val="clear" w:color="auto" w:fill="FFFFFF"/>
          </w:tcPr>
          <w:p w14:paraId="239F0404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</w:p>
        </w:tc>
        <w:tc>
          <w:tcPr>
            <w:tcW w:w="2101" w:type="dxa"/>
            <w:shd w:val="clear" w:color="auto" w:fill="FFFFFF"/>
          </w:tcPr>
          <w:p w14:paraId="2669DA08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45DE30CF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համար, առանց թաղանթի</w:t>
            </w:r>
          </w:p>
        </w:tc>
      </w:tr>
      <w:tr w:rsidR="00940FDB" w:rsidRPr="00630E9B" w14:paraId="74F60C5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1FEE42D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29.2.</w:t>
            </w:r>
          </w:p>
        </w:tc>
        <w:tc>
          <w:tcPr>
            <w:tcW w:w="2834" w:type="dxa"/>
            <w:shd w:val="clear" w:color="auto" w:fill="FFFFFF"/>
          </w:tcPr>
          <w:p w14:paraId="1A8467B2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 հեշտոցային</w:t>
            </w:r>
          </w:p>
        </w:tc>
        <w:tc>
          <w:tcPr>
            <w:tcW w:w="2101" w:type="dxa"/>
            <w:shd w:val="clear" w:color="auto" w:fill="FFFFFF"/>
          </w:tcPr>
          <w:p w14:paraId="648AC6DE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3AFC1D1F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առանց թաղանթի կամ թաղանթային ծածկույթով պատված, որոնք նախատեսված են հեշտոց ներմուծելու համար՝ տեղային ազդեցություն գործելու նպատակով </w:t>
            </w:r>
          </w:p>
        </w:tc>
      </w:tr>
      <w:tr w:rsidR="00940FDB" w:rsidRPr="00630E9B" w14:paraId="10D1C30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E4577BF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29.3.</w:t>
            </w:r>
          </w:p>
        </w:tc>
        <w:tc>
          <w:tcPr>
            <w:tcW w:w="2834" w:type="dxa"/>
            <w:shd w:val="clear" w:color="auto" w:fill="FFFFFF"/>
          </w:tcPr>
          <w:p w14:paraId="6A0FAF21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հեշտոցային, փրփրուն</w:t>
            </w:r>
          </w:p>
        </w:tc>
        <w:tc>
          <w:tcPr>
            <w:tcW w:w="2101" w:type="dxa"/>
            <w:shd w:val="clear" w:color="auto" w:fill="FFFFFF"/>
          </w:tcPr>
          <w:p w14:paraId="76BE6F89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02C9BFDA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դեղահաբեր, որոնք նախատեսված են հեշտոց ներմուծելու համար, որոնց բաղադրության մեջ ներառված են օրգանաթթուներ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կարբոնատներ կամ հիդրոկարբոնատներ, որոնք ռեակցիայի մեջ են մտնում դրա միջավայրում</w:t>
            </w:r>
          </w:p>
        </w:tc>
      </w:tr>
      <w:tr w:rsidR="00055EFC" w:rsidRPr="00630E9B" w14:paraId="54638AE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A3372D4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29.4.</w:t>
            </w:r>
          </w:p>
        </w:tc>
        <w:tc>
          <w:tcPr>
            <w:tcW w:w="2834" w:type="dxa"/>
            <w:shd w:val="clear" w:color="auto" w:fill="FFFFFF"/>
          </w:tcPr>
          <w:p w14:paraId="02C921F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 ներարգանդային</w:t>
            </w:r>
          </w:p>
        </w:tc>
        <w:tc>
          <w:tcPr>
            <w:tcW w:w="2101" w:type="dxa"/>
            <w:shd w:val="clear" w:color="auto" w:fill="FFFFFF"/>
          </w:tcPr>
          <w:p w14:paraId="79287FE7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1BFC133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դեղահաբեր, որոնք նախատեսված են արգանդի խոռոչ ներմուծելու համար, ակտիվ նյութերն արտազատում են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ժամանակահատվածի ընթացքում</w:t>
            </w:r>
          </w:p>
        </w:tc>
      </w:tr>
      <w:tr w:rsidR="00055EFC" w:rsidRPr="00630E9B" w14:paraId="63AE53AF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9D3D347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29.5.</w:t>
            </w:r>
          </w:p>
        </w:tc>
        <w:tc>
          <w:tcPr>
            <w:tcW w:w="2834" w:type="dxa"/>
            <w:shd w:val="clear" w:color="auto" w:fill="FFFFFF"/>
          </w:tcPr>
          <w:p w14:paraId="1E5CEFBC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դեղահաբեր՝ բերանի խոռոչում դիսպերսվող</w:t>
            </w:r>
          </w:p>
        </w:tc>
        <w:tc>
          <w:tcPr>
            <w:tcW w:w="2101" w:type="dxa"/>
            <w:shd w:val="clear" w:color="auto" w:fill="FFFFFF"/>
          </w:tcPr>
          <w:p w14:paraId="6E65C7D3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1AFE343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դեղահաբեր, որոնք նախատեսված են բերանի խոռոչի մեջ տեղադրելու համար, որտեղ դրանք կուլ տալուց առաջ արագ դիսպերսվում են</w:t>
            </w:r>
          </w:p>
        </w:tc>
      </w:tr>
      <w:tr w:rsidR="00055EFC" w:rsidRPr="00630E9B" w14:paraId="100E03F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1CD5251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29.6.</w:t>
            </w:r>
          </w:p>
        </w:tc>
        <w:tc>
          <w:tcPr>
            <w:tcW w:w="2834" w:type="dxa"/>
            <w:shd w:val="clear" w:color="auto" w:fill="FFFFFF"/>
          </w:tcPr>
          <w:p w14:paraId="2CDBBCED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 դիսպերսվող</w:t>
            </w:r>
          </w:p>
        </w:tc>
        <w:tc>
          <w:tcPr>
            <w:tcW w:w="2101" w:type="dxa"/>
            <w:shd w:val="clear" w:color="auto" w:fill="FFFFFF"/>
          </w:tcPr>
          <w:p w14:paraId="04EB9F3A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E48205A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առանց թաղանթի կամ թաղանթապատ, կիրառումից առաջ համապատասխան լուծիչի մեջ դիսպերսված՝ ներքին ընդունման կախույթի առաջացմամբ</w:t>
            </w:r>
          </w:p>
        </w:tc>
      </w:tr>
      <w:tr w:rsidR="00055EFC" w:rsidRPr="00630E9B" w14:paraId="74F7760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4BA404C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29.7.</w:t>
            </w:r>
          </w:p>
        </w:tc>
        <w:tc>
          <w:tcPr>
            <w:tcW w:w="2834" w:type="dxa"/>
            <w:shd w:val="clear" w:color="auto" w:fill="FFFFFF"/>
          </w:tcPr>
          <w:p w14:paraId="78414DDE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 ներպատվաստման</w:t>
            </w:r>
          </w:p>
        </w:tc>
        <w:tc>
          <w:tcPr>
            <w:tcW w:w="2101" w:type="dxa"/>
            <w:shd w:val="clear" w:color="auto" w:fill="FFFFFF"/>
          </w:tcPr>
          <w:p w14:paraId="7C552891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A024AAB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դեղահաբեր, որոնք ստացվում են մամլման միջոցով, նախատեսված են սովորաբար ենթամաշկային ներպատվաստման համար՝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ժամանակահատվածի ընթացքում տեղային կամ համակարգային ազդեցություն գործելու նպատակով </w:t>
            </w:r>
          </w:p>
        </w:tc>
      </w:tr>
      <w:tr w:rsidR="00055EFC" w:rsidRPr="00630E9B" w14:paraId="36B4539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4781108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29.8.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29.9.</w:t>
            </w:r>
          </w:p>
        </w:tc>
        <w:tc>
          <w:tcPr>
            <w:tcW w:w="2834" w:type="dxa"/>
            <w:shd w:val="clear" w:color="auto" w:fill="FFFFFF"/>
          </w:tcPr>
          <w:p w14:paraId="1D325120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ինհալացիաների համար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հետ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յալի պատրաստման համար...</w:t>
            </w:r>
          </w:p>
        </w:tc>
        <w:tc>
          <w:tcPr>
            <w:tcW w:w="2101" w:type="dxa"/>
            <w:shd w:val="clear" w:color="auto" w:fill="FFFFFF"/>
          </w:tcPr>
          <w:p w14:paraId="2E5EFDB6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D37F4BB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դեղահաբեր, որոնք տաք ջրին ավելացնելու դեպքում կամ համապատասխան սարքի օգնությամբ (օրինակ՝ ներշնչակի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այլն) գոյացնում են գոլորշիներ, որոնք նախատեսված են շնչառման համար՝ տեղային ազդեցություն գործելու նպատակով</w:t>
            </w:r>
          </w:p>
        </w:tc>
      </w:tr>
      <w:tr w:rsidR="00055EFC" w:rsidRPr="00630E9B" w14:paraId="10F94E7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EF7C7C2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29.9.1</w:t>
            </w:r>
          </w:p>
        </w:tc>
        <w:tc>
          <w:tcPr>
            <w:tcW w:w="2834" w:type="dxa"/>
            <w:shd w:val="clear" w:color="auto" w:fill="FFFFFF"/>
          </w:tcPr>
          <w:p w14:paraId="42B739A3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կաթիլներ...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«Կաթիլներ» բաժինը)</w:t>
            </w:r>
          </w:p>
        </w:tc>
        <w:tc>
          <w:tcPr>
            <w:tcW w:w="2101" w:type="dxa"/>
            <w:shd w:val="clear" w:color="auto" w:fill="FFFFFF"/>
          </w:tcPr>
          <w:p w14:paraId="0A2B0C18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07B9B15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դեղահաբեր, որոնք նախատեսված են համապատասխան լուծիչի մեջ լուծման կամ դիսպերսման միջոցով կաթիլներ պատրաստելու համար</w:t>
            </w:r>
          </w:p>
        </w:tc>
      </w:tr>
      <w:tr w:rsidR="00055EFC" w:rsidRPr="00630E9B" w14:paraId="7759BA1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7442344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29.9.2</w:t>
            </w:r>
          </w:p>
        </w:tc>
        <w:tc>
          <w:tcPr>
            <w:tcW w:w="2834" w:type="dxa"/>
            <w:shd w:val="clear" w:color="auto" w:fill="FFFFFF"/>
          </w:tcPr>
          <w:p w14:paraId="1C09C118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լուծույթ...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«Լուծույթ» բաժինը)</w:t>
            </w:r>
          </w:p>
        </w:tc>
        <w:tc>
          <w:tcPr>
            <w:tcW w:w="2101" w:type="dxa"/>
            <w:shd w:val="clear" w:color="auto" w:fill="FFFFFF"/>
          </w:tcPr>
          <w:p w14:paraId="3D4183F2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56FA6AB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դեղահաբեր, որոնք նախատեսված են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համապատասխան լուծիչի մեջ լուծման միջոցով լուծույթ ստանալու համար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լուծույթի պատրաստման դեղահաբերի համար օգտագործվում է «լուծվող դեղահաբեր» եզրույթը</w:t>
            </w:r>
          </w:p>
        </w:tc>
      </w:tr>
      <w:tr w:rsidR="00055EFC" w:rsidRPr="00630E9B" w14:paraId="5AECB24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84531F7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29.9.3</w:t>
            </w:r>
          </w:p>
        </w:tc>
        <w:tc>
          <w:tcPr>
            <w:tcW w:w="2834" w:type="dxa"/>
            <w:shd w:val="clear" w:color="auto" w:fill="FFFFFF"/>
          </w:tcPr>
          <w:p w14:paraId="219AA554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կախույթ...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«Կախույթներ» բաժինը)</w:t>
            </w:r>
          </w:p>
        </w:tc>
        <w:tc>
          <w:tcPr>
            <w:tcW w:w="2101" w:type="dxa"/>
            <w:shd w:val="clear" w:color="auto" w:fill="FFFFFF"/>
          </w:tcPr>
          <w:p w14:paraId="44C53DC4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DDF4F29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դեղահաբեր, որոնք նախատեսված են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համապատասխան լուծիչի մեջ դիսպերսման միջոցով կախույթ պատրաստելու համար: Ներքին ընդունման կախույթի պատրաստման դեղահաբերի համար օգտագործվում է «դեղահաբեր դիսպե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ր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սվող» եզրույթը </w:t>
            </w:r>
          </w:p>
        </w:tc>
      </w:tr>
      <w:tr w:rsidR="00055EFC" w:rsidRPr="00630E9B" w14:paraId="6196648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57F6A10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29.10.</w:t>
            </w:r>
          </w:p>
        </w:tc>
        <w:tc>
          <w:tcPr>
            <w:tcW w:w="2834" w:type="dxa"/>
            <w:shd w:val="clear" w:color="auto" w:fill="FFFFFF"/>
          </w:tcPr>
          <w:p w14:paraId="4414CAB8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ներծծման համար</w:t>
            </w:r>
          </w:p>
        </w:tc>
        <w:tc>
          <w:tcPr>
            <w:tcW w:w="2101" w:type="dxa"/>
            <w:shd w:val="clear" w:color="auto" w:fill="FFFFFF"/>
          </w:tcPr>
          <w:p w14:paraId="6CB1C5B0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AF9F0C3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դեղահաբեր, որոնք տեղադրվում են բերանի խոռոչում հետագա ներծծման համար՝ սովորաբար տեղային ազդեցություն գործելու նպատակով</w:t>
            </w:r>
          </w:p>
        </w:tc>
      </w:tr>
      <w:tr w:rsidR="00055EFC" w:rsidRPr="00630E9B" w14:paraId="69E2712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19C2480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29.11.</w:t>
            </w:r>
          </w:p>
        </w:tc>
        <w:tc>
          <w:tcPr>
            <w:tcW w:w="2834" w:type="dxa"/>
            <w:shd w:val="clear" w:color="auto" w:fill="FFFFFF"/>
          </w:tcPr>
          <w:p w14:paraId="3E3133F1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ծամելու համար</w:t>
            </w:r>
          </w:p>
        </w:tc>
        <w:tc>
          <w:tcPr>
            <w:tcW w:w="2101" w:type="dxa"/>
            <w:shd w:val="clear" w:color="auto" w:fill="FFFFFF"/>
          </w:tcPr>
          <w:p w14:paraId="00A27E8B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4DD53BD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44664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առանց թաղանթի, որոնք կուլ տալուց առաջ պահանջում են լավ ծամել</w:t>
            </w:r>
          </w:p>
        </w:tc>
      </w:tr>
      <w:tr w:rsidR="00055EFC" w:rsidRPr="00630E9B" w14:paraId="5BCA078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F1C7F93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29.12.</w:t>
            </w:r>
          </w:p>
        </w:tc>
        <w:tc>
          <w:tcPr>
            <w:tcW w:w="2834" w:type="dxa"/>
            <w:shd w:val="clear" w:color="auto" w:fill="FFFFFF"/>
          </w:tcPr>
          <w:p w14:paraId="7356F507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դեղահաբեր հարթշային </w:t>
            </w:r>
          </w:p>
        </w:tc>
        <w:tc>
          <w:tcPr>
            <w:tcW w:w="2101" w:type="dxa"/>
            <w:shd w:val="clear" w:color="auto" w:fill="FFFFFF"/>
          </w:tcPr>
          <w:p w14:paraId="6A030A72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1B4AFD4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դեղահաբեր, որոնք տեղադրվում են այտի խորշի մեջ՝ համակարգային ազդեցություն գործելու նպատակով </w:t>
            </w:r>
          </w:p>
        </w:tc>
      </w:tr>
      <w:tr w:rsidR="00055EFC" w:rsidRPr="00630E9B" w14:paraId="0851469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08F594C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29.13.</w:t>
            </w:r>
          </w:p>
        </w:tc>
        <w:tc>
          <w:tcPr>
            <w:tcW w:w="2834" w:type="dxa"/>
            <w:shd w:val="clear" w:color="auto" w:fill="FFFFFF"/>
          </w:tcPr>
          <w:p w14:paraId="4661AC99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հարթշային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,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լորձակպչուն (մուկոադհեսիվ) </w:t>
            </w:r>
          </w:p>
        </w:tc>
        <w:tc>
          <w:tcPr>
            <w:tcW w:w="2101" w:type="dxa"/>
            <w:shd w:val="clear" w:color="auto" w:fill="FFFFFF"/>
          </w:tcPr>
          <w:p w14:paraId="2C274A51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A5ACC01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դեղահաբեր, որոնք սովորաբար պարունակում են լորձաթաղանթին կպչող հիդրոֆիլ պոլիմերներ, տեղադրվում են այտերի լորձաթաղանթին՝ 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ական ժամանակահատվածի ընթացքում համակարգային ազդեցություն գործելու նպատակով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14:paraId="193A059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10EBF71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29.14.</w:t>
            </w:r>
          </w:p>
        </w:tc>
        <w:tc>
          <w:tcPr>
            <w:tcW w:w="2834" w:type="dxa"/>
            <w:shd w:val="clear" w:color="auto" w:fill="FFFFFF"/>
          </w:tcPr>
          <w:p w14:paraId="1DD313B1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աղելույծ</w:t>
            </w:r>
          </w:p>
        </w:tc>
        <w:tc>
          <w:tcPr>
            <w:tcW w:w="2101" w:type="dxa"/>
            <w:shd w:val="clear" w:color="auto" w:fill="FFFFFF"/>
          </w:tcPr>
          <w:p w14:paraId="45A72546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84DBC35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44664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համար, հետաձգված արտազատմամբ, հատուկ թաղանթով պատված կամ հատուկ նյութեր պարունակող կամ հատուկ տեխնոլոգիայի օգտագործման միջոցով ստացված, որոնք ապահովում են ստամոքսահյութում կայունությունը (գաստրոռեզիստենտությունը)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ակտիվ նյութերի սովորական արտազատումն աղիքահյութում: Դեղահաբերի թաղանթով պատված լինելու դեպքում օգտագործում են «դեղահաբեր</w:t>
            </w:r>
            <w:r w:rsidR="0044664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աղելույծ, թաղանթապատ» եզրույթը: Դեղահաբերի թաղանթային ծածկույթով պատված լինելու դեպքում օգտագործում են «դեղահաբեր</w:t>
            </w:r>
            <w:r w:rsidR="0044664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աղելույծ, թաղանթային ծածկույթով պատված» եզրույթը:</w:t>
            </w:r>
          </w:p>
        </w:tc>
      </w:tr>
      <w:tr w:rsidR="00055EFC" w:rsidRPr="00630E9B" w14:paraId="7DF58DD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1F423A7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29.15.</w:t>
            </w:r>
          </w:p>
        </w:tc>
        <w:tc>
          <w:tcPr>
            <w:tcW w:w="2834" w:type="dxa"/>
            <w:shd w:val="clear" w:color="auto" w:fill="FFFFFF"/>
          </w:tcPr>
          <w:p w14:paraId="6E089C4D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44664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աղելույծ,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արտազատմամբ</w:t>
            </w:r>
          </w:p>
        </w:tc>
        <w:tc>
          <w:tcPr>
            <w:tcW w:w="2101" w:type="dxa"/>
            <w:shd w:val="clear" w:color="auto" w:fill="FFFFFF"/>
          </w:tcPr>
          <w:p w14:paraId="5B611F9F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806F519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44664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աղելույծ, հատուկ թաղանթով պատված կամ հատուկ օժանդակ նյութեր պարունակող կամ հատուկ տեխնոլոգիայով ստացված՝ ակտիվ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նյութերի դանդաղ, անընդհատ արտազատման համար</w:t>
            </w:r>
            <w:r w:rsidR="00446642" w:rsidRPr="00630E9B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Դեղահաբերի թաղանթով պատված լինելու դեպքում օգտագործում են «դեղահաբեր</w:t>
            </w:r>
            <w:r w:rsidR="0044664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աղելույծ,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արտազատմամբ, թաղանթապատ» եզրույթը: Դեղահաբերի թաղանթային ծածկույթով պատված լինելու դեպքում օգտագործում են «դեղահաբեր</w:t>
            </w:r>
            <w:r w:rsidR="0044664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աղելույծ,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արտազատմամբ, թաղանթային ծածկույթով պատված» եզրույթը:</w:t>
            </w:r>
          </w:p>
        </w:tc>
      </w:tr>
      <w:tr w:rsidR="00055EFC" w:rsidRPr="00630E9B" w14:paraId="5C2900C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04FF93A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29.16.</w:t>
            </w:r>
          </w:p>
        </w:tc>
        <w:tc>
          <w:tcPr>
            <w:tcW w:w="2834" w:type="dxa"/>
            <w:shd w:val="clear" w:color="auto" w:fill="FFFFFF"/>
          </w:tcPr>
          <w:p w14:paraId="27190ADA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դեղահաբեր-լիոֆիլիզատ</w:t>
            </w:r>
          </w:p>
        </w:tc>
        <w:tc>
          <w:tcPr>
            <w:tcW w:w="2101" w:type="dxa"/>
            <w:shd w:val="clear" w:color="auto" w:fill="FFFFFF"/>
          </w:tcPr>
          <w:p w14:paraId="06C20C70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D63E3DA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որը ստացվում է լիոֆիլացման միջոցով ծակոտկեն զանգվածի տեսքով, ունի դեղահաբի 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նախատեսված է բերանի խոռոչում տեղադրելու համար, որտեղ կուլ տալուց առաջ թքի հետ շփվելիս տեղի է ունենում ակտիվ նյութերի արագ արտազատում</w:t>
            </w:r>
          </w:p>
        </w:tc>
      </w:tr>
      <w:tr w:rsidR="00055EFC" w:rsidRPr="00630E9B" w14:paraId="30AC5C7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C0ECECC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29.17.</w:t>
            </w:r>
          </w:p>
        </w:tc>
        <w:tc>
          <w:tcPr>
            <w:tcW w:w="2834" w:type="dxa"/>
            <w:shd w:val="clear" w:color="auto" w:fill="FFFFFF"/>
          </w:tcPr>
          <w:p w14:paraId="4F20240D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 ենթալեզվային</w:t>
            </w:r>
          </w:p>
        </w:tc>
        <w:tc>
          <w:tcPr>
            <w:tcW w:w="2101" w:type="dxa"/>
            <w:shd w:val="clear" w:color="auto" w:fill="FFFFFF"/>
          </w:tcPr>
          <w:p w14:paraId="1F13EC8D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A66B14A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դեղահաբեր, որոնք տեղադրվում են լեզվի տակ՝ համակարգային ազդեցություն գործելու նպատակով</w:t>
            </w:r>
          </w:p>
        </w:tc>
      </w:tr>
      <w:tr w:rsidR="00055EFC" w:rsidRPr="00630E9B" w14:paraId="4AAFDCA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F633EDB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29.18.</w:t>
            </w:r>
          </w:p>
        </w:tc>
        <w:tc>
          <w:tcPr>
            <w:tcW w:w="2834" w:type="dxa"/>
            <w:shd w:val="clear" w:color="auto" w:fill="FFFFFF"/>
          </w:tcPr>
          <w:p w14:paraId="7D6F2F4C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 թաղանթապատ</w:t>
            </w:r>
          </w:p>
        </w:tc>
        <w:tc>
          <w:tcPr>
            <w:tcW w:w="2101" w:type="dxa"/>
            <w:shd w:val="clear" w:color="auto" w:fill="FFFFFF"/>
          </w:tcPr>
          <w:p w14:paraId="2D766B59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3010F2C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համար, տարբեր օժանդակ նյութերի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մի շարք դեպքերում ակտիվ նյութերի խառնուրդից բաղկացած 1 կամ մի քանի շերտերով պատված </w:t>
            </w:r>
          </w:p>
        </w:tc>
      </w:tr>
      <w:tr w:rsidR="00055EFC" w:rsidRPr="00630E9B" w14:paraId="751D438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7B0F26B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29.19.</w:t>
            </w:r>
          </w:p>
        </w:tc>
        <w:tc>
          <w:tcPr>
            <w:tcW w:w="2834" w:type="dxa"/>
            <w:shd w:val="clear" w:color="auto" w:fill="FFFFFF"/>
          </w:tcPr>
          <w:p w14:paraId="3A50E77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թաղանթային ծածկույթով պատված</w:t>
            </w:r>
          </w:p>
        </w:tc>
        <w:tc>
          <w:tcPr>
            <w:tcW w:w="2101" w:type="dxa"/>
            <w:shd w:val="clear" w:color="auto" w:fill="FFFFFF"/>
          </w:tcPr>
          <w:p w14:paraId="4CCC659F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86350BD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համար, թաղանթապատ, որոնք շատ բարակ պոլիմերային ծածկույթ են (որպես կանոն դեղահաբի զանգվածի 10 %-ը չգերազանցող) </w:t>
            </w:r>
          </w:p>
        </w:tc>
      </w:tr>
      <w:tr w:rsidR="00940FDB" w:rsidRPr="00630E9B" w14:paraId="64ADFE1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EB50003" w14:textId="77777777" w:rsidR="00055EFC" w:rsidRPr="00630E9B" w:rsidRDefault="006F06EA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29.20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2834" w:type="dxa"/>
            <w:shd w:val="clear" w:color="auto" w:fill="FFFFFF"/>
          </w:tcPr>
          <w:p w14:paraId="00CE6F1A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 լուծվող</w:t>
            </w:r>
          </w:p>
        </w:tc>
        <w:tc>
          <w:tcPr>
            <w:tcW w:w="2101" w:type="dxa"/>
            <w:shd w:val="clear" w:color="auto" w:fill="FFFFFF"/>
          </w:tcPr>
          <w:p w14:paraId="0A88DD3D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3F9C27C1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առանց թաղանթի կամ թաղանթային ծածկույթով պատված, կիրառումից առաջ համապատասխան լուծիչի մեջ լուծված՝ ներքին ընդունման լուծույթի առաջացմամբ</w:t>
            </w:r>
          </w:p>
        </w:tc>
      </w:tr>
      <w:tr w:rsidR="00940FDB" w:rsidRPr="00630E9B" w14:paraId="320FD8E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1FA0BA8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29.21.</w:t>
            </w:r>
          </w:p>
        </w:tc>
        <w:tc>
          <w:tcPr>
            <w:tcW w:w="2834" w:type="dxa"/>
            <w:shd w:val="clear" w:color="auto" w:fill="FFFFFF"/>
          </w:tcPr>
          <w:p w14:paraId="709DE832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կարգավորված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արտազատմամբ</w:t>
            </w:r>
          </w:p>
        </w:tc>
        <w:tc>
          <w:tcPr>
            <w:tcW w:w="2101" w:type="dxa"/>
            <w:shd w:val="clear" w:color="auto" w:fill="FFFFFF"/>
          </w:tcPr>
          <w:p w14:paraId="74E1C0E5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13B21658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համար, որոնք ստացվել են հատուկ տեխնոլոգիայով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,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կամ որոնց թաղանթի բաղադրության կամ պարունակության մեջ մտնում են հատուկ օժանդակ նյութեր՝ ակտիվ նյութի արտազատման արագությունը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(կամ) ժամանակը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(կամ) տեղը փոփոխելու համար: «Կարգավորված արտազատում» եզրույթի օգտագործումը հնարավոր է միայն այն դեպքերում, երբ «աղելույծ,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արտազատմամբ», «երկարատ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արտազատմամբ» կամ «աղելույծ» եզրույթները կիրառելի չեն: Դեղահաբերի թաղանթով պատված լինելու դեպքում օգտագործում են «դեղահաբեր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կարգավորված արտազատմամբ, թաղանթապատ» եզրույթը: Դեղահաբերի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թաղանթային ծածկույթով պատված լինելու դեպքում օգտագործում են «դեղահաբեր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կարգավորված արտազատմամբ, թաղանթային ծածկույթով պատված» եզրույթը:</w:t>
            </w:r>
          </w:p>
        </w:tc>
      </w:tr>
      <w:tr w:rsidR="00940FDB" w:rsidRPr="00630E9B" w14:paraId="4F91983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500F2D5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29.22.</w:t>
            </w:r>
          </w:p>
        </w:tc>
        <w:tc>
          <w:tcPr>
            <w:tcW w:w="2834" w:type="dxa"/>
            <w:shd w:val="clear" w:color="auto" w:fill="FFFFFF"/>
          </w:tcPr>
          <w:p w14:paraId="307091D9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</w:t>
            </w:r>
          </w:p>
        </w:tc>
        <w:tc>
          <w:tcPr>
            <w:tcW w:w="2101" w:type="dxa"/>
            <w:shd w:val="clear" w:color="auto" w:fill="FFFFFF"/>
          </w:tcPr>
          <w:p w14:paraId="6997FBB6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06A052B5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համար, հատուկ թաղանթով պատված կամ հատուկ օժանդակ նյութեր պարունակող կամ հատուկ տեխնոլոգիայով ստացված՝ ակտիվ նյութերի դանդաղ, անընդհատ արտազատմա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մբ: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Դեղահաբերի թաղանթով պատված լինելու դեպքում օգտագործում են «դեղահաբեր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արտազատմամբ, թաղանթապատ» եզրույթը: Դեղահաբերի թաղանթային ծածկույթով պատված լինելու դեպքում օգտագործում են «դեղահաբեր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արտազատմամբ, թաղանթային ծածկույթով պատված» եզրույթը</w:t>
            </w:r>
          </w:p>
        </w:tc>
      </w:tr>
      <w:tr w:rsidR="00940FDB" w:rsidRPr="00630E9B" w14:paraId="5CF855E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F891AC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29.23.</w:t>
            </w:r>
          </w:p>
        </w:tc>
        <w:tc>
          <w:tcPr>
            <w:tcW w:w="2834" w:type="dxa"/>
            <w:shd w:val="clear" w:color="auto" w:fill="FFFFFF"/>
          </w:tcPr>
          <w:p w14:paraId="69D4D885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 փրփրուն</w:t>
            </w:r>
          </w:p>
        </w:tc>
        <w:tc>
          <w:tcPr>
            <w:tcW w:w="2101" w:type="dxa"/>
            <w:shd w:val="clear" w:color="auto" w:fill="FFFFFF"/>
          </w:tcPr>
          <w:p w14:paraId="2583682B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3D400B25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առանց թաղանթի, որոնց բաղադրության մեջ ներառված են օրգանական թթուներ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կարբոնատներ կամ հիդրոկարբոնատներ, որոնք ջրի առկայության պայմաններում ռեակցիայի մեջ են մտնում՝ արտազատելով ածխածնի դիօքսիդ: դեղահաբեր փրփրուն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նախատեսված ներքին ընդունումից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առաջ ջրի մեջ լուծման կամ դիսպերսման համար </w:t>
            </w:r>
          </w:p>
        </w:tc>
      </w:tr>
      <w:tr w:rsidR="00940FDB" w:rsidRPr="00630E9B" w14:paraId="7D337D9F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E0408A9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834" w:type="dxa"/>
            <w:shd w:val="clear" w:color="auto" w:fill="FFFFFF"/>
          </w:tcPr>
          <w:p w14:paraId="3BCD066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Խծուծներ դեղագործական</w:t>
            </w:r>
          </w:p>
        </w:tc>
        <w:tc>
          <w:tcPr>
            <w:tcW w:w="2101" w:type="dxa"/>
            <w:shd w:val="clear" w:color="auto" w:fill="FFFFFF"/>
          </w:tcPr>
          <w:p w14:paraId="437B4A13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6BD59EA1" w14:textId="6BE9AC38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որը նախատեսված է մարմնի բնական անցքեր սահմանափակ ժամանակահատվածով ներմուծելու համար, բաղկացած է փափուկ թելքավոր նյութից, որը տոգորված է </w:t>
            </w:r>
            <w:r w:rsidR="009C7C39" w:rsidRPr="003B1765">
              <w:rPr>
                <w:rFonts w:ascii="Sylfaen" w:hAnsi="Sylfaen"/>
                <w:sz w:val="24"/>
                <w:szCs w:val="24"/>
              </w:rPr>
              <w:t>ակտիվ դեղագործական բաղադրամասով (բաղադրամասերով)</w:t>
            </w:r>
            <w:r w:rsidRPr="003B1765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օժանդակ նյութերի ավելացմամբ կամ առանց դրանց ավելացման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940FDB" w:rsidRPr="00630E9B" w14:paraId="72800DA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B6735C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30.1.</w:t>
            </w:r>
          </w:p>
        </w:tc>
        <w:tc>
          <w:tcPr>
            <w:tcW w:w="2834" w:type="dxa"/>
            <w:shd w:val="clear" w:color="auto" w:fill="FFFFFF"/>
          </w:tcPr>
          <w:p w14:paraId="0186ADE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խծուծներ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դեղագործական, հեշտոցային</w:t>
            </w:r>
          </w:p>
        </w:tc>
        <w:tc>
          <w:tcPr>
            <w:tcW w:w="2101" w:type="dxa"/>
            <w:shd w:val="clear" w:color="auto" w:fill="FFFFFF"/>
          </w:tcPr>
          <w:p w14:paraId="26C9F02D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2C0FBADA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խծուծներ դեղագործական</w:t>
            </w:r>
            <w:r w:rsidR="00BF5B6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նախատեսված հեշտոց ներմուծելու համար</w:t>
            </w:r>
          </w:p>
        </w:tc>
      </w:tr>
      <w:tr w:rsidR="00055EFC" w:rsidRPr="00630E9B" w14:paraId="475BC613" w14:textId="77777777" w:rsidTr="001E0CC0">
        <w:trPr>
          <w:jc w:val="center"/>
        </w:trPr>
        <w:tc>
          <w:tcPr>
            <w:tcW w:w="977" w:type="dxa"/>
            <w:shd w:val="clear" w:color="auto" w:fill="FFFFFF"/>
          </w:tcPr>
          <w:p w14:paraId="3597C62C" w14:textId="77777777" w:rsidR="00055EFC" w:rsidRPr="00630E9B" w:rsidRDefault="00055EFC" w:rsidP="00AD2FB4">
            <w:pPr>
              <w:spacing w:after="160" w:line="360" w:lineRule="auto"/>
              <w:ind w:left="145" w:right="-8"/>
            </w:pPr>
          </w:p>
        </w:tc>
        <w:tc>
          <w:tcPr>
            <w:tcW w:w="4935" w:type="dxa"/>
            <w:gridSpan w:val="2"/>
            <w:shd w:val="clear" w:color="auto" w:fill="FFFFFF"/>
          </w:tcPr>
          <w:p w14:paraId="1A9A5EC7" w14:textId="77777777" w:rsidR="00055EFC" w:rsidRPr="00630E9B" w:rsidRDefault="00055EFC" w:rsidP="00AD2FB4">
            <w:pPr>
              <w:spacing w:after="160" w:line="360" w:lineRule="auto"/>
              <w:ind w:left="74" w:right="48"/>
            </w:pPr>
          </w:p>
        </w:tc>
        <w:tc>
          <w:tcPr>
            <w:tcW w:w="9076" w:type="dxa"/>
            <w:shd w:val="clear" w:color="auto" w:fill="FFFFFF"/>
          </w:tcPr>
          <w:p w14:paraId="2F32B523" w14:textId="77777777" w:rsidR="00055EFC" w:rsidRPr="00630E9B" w:rsidRDefault="00055EFC" w:rsidP="00AD2FB4">
            <w:pPr>
              <w:spacing w:after="160" w:line="360" w:lineRule="auto"/>
              <w:ind w:left="100" w:right="168"/>
            </w:pPr>
          </w:p>
        </w:tc>
      </w:tr>
      <w:tr w:rsidR="00055EFC" w:rsidRPr="00630E9B" w14:paraId="45D0B1C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6CA8FE2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30.2.</w:t>
            </w:r>
          </w:p>
        </w:tc>
        <w:tc>
          <w:tcPr>
            <w:tcW w:w="2834" w:type="dxa"/>
            <w:shd w:val="clear" w:color="auto" w:fill="FFFFFF"/>
          </w:tcPr>
          <w:p w14:paraId="43FEA7CB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խծուծներ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դեղագործական, ինհալացիաների համար </w:t>
            </w:r>
          </w:p>
        </w:tc>
        <w:tc>
          <w:tcPr>
            <w:tcW w:w="2101" w:type="dxa"/>
            <w:shd w:val="clear" w:color="auto" w:fill="FFFFFF"/>
          </w:tcPr>
          <w:p w14:paraId="1B77F6A8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43E51B0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խծուծներ դեղագործական, որպես կանոն, կլորացված ծայրով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բացվածքով համապատասխան գլանաձ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ներդրուկների մեջ տեղադրվող՝ նախատեսված քթանցքերի միջով ինհալացիաների համար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14:paraId="2EFAEA7C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2417EF3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834" w:type="dxa"/>
            <w:shd w:val="clear" w:color="auto" w:fill="FFFFFF"/>
          </w:tcPr>
          <w:p w14:paraId="55B0380C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խծուծներ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դեղագործական, ուղիղաղիքային</w:t>
            </w:r>
          </w:p>
        </w:tc>
        <w:tc>
          <w:tcPr>
            <w:tcW w:w="2101" w:type="dxa"/>
            <w:shd w:val="clear" w:color="auto" w:fill="FFFFFF"/>
          </w:tcPr>
          <w:p w14:paraId="6463034B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5823368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խծուծներ դեղագործական, որոնք նախատեսված են ուղիղ աղիք ներմուծելու համար</w:t>
            </w:r>
          </w:p>
        </w:tc>
      </w:tr>
      <w:tr w:rsidR="00055EFC" w:rsidRPr="00630E9B" w14:paraId="45711D6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B025862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30.4.</w:t>
            </w:r>
          </w:p>
        </w:tc>
        <w:tc>
          <w:tcPr>
            <w:tcW w:w="2834" w:type="dxa"/>
            <w:shd w:val="clear" w:color="auto" w:fill="FFFFFF"/>
          </w:tcPr>
          <w:p w14:paraId="5405906D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խծուծներ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դեղագործական, ականջի</w:t>
            </w:r>
          </w:p>
        </w:tc>
        <w:tc>
          <w:tcPr>
            <w:tcW w:w="2101" w:type="dxa"/>
            <w:shd w:val="clear" w:color="auto" w:fill="FFFFFF"/>
          </w:tcPr>
          <w:p w14:paraId="748283EE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E0C3599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խծուծներ, որոնք նախատեսված են արտաքին լսողական անցուղի ներմուծելու համար</w:t>
            </w:r>
          </w:p>
        </w:tc>
      </w:tr>
      <w:tr w:rsidR="00055EFC" w:rsidRPr="00630E9B" w14:paraId="7E713EC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F81C4B3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31.</w:t>
            </w:r>
          </w:p>
        </w:tc>
        <w:tc>
          <w:tcPr>
            <w:tcW w:w="2834" w:type="dxa"/>
            <w:shd w:val="clear" w:color="auto" w:fill="FFFFFF"/>
          </w:tcPr>
          <w:p w14:paraId="5063B70E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Լուծամզուք</w:t>
            </w:r>
          </w:p>
        </w:tc>
        <w:tc>
          <w:tcPr>
            <w:tcW w:w="2101" w:type="dxa"/>
            <w:shd w:val="clear" w:color="auto" w:fill="FFFFFF"/>
          </w:tcPr>
          <w:p w14:paraId="1C727E7D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F6B3230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որը խտացված հանուկ է դեղաբուսական հումքից, առավել հազվադեպ կենդանական ծագման հումքից</w:t>
            </w:r>
          </w:p>
        </w:tc>
      </w:tr>
      <w:tr w:rsidR="00055EFC" w:rsidRPr="00630E9B" w14:paraId="47D59BD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982C630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31.1.</w:t>
            </w:r>
          </w:p>
        </w:tc>
        <w:tc>
          <w:tcPr>
            <w:tcW w:w="2834" w:type="dxa"/>
            <w:shd w:val="clear" w:color="auto" w:fill="FFFFFF"/>
          </w:tcPr>
          <w:p w14:paraId="08FA148E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լուծամզուք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7CF33B63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A3A40D3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լուծամզուք, որը նախատեսված է տեղային կիրառման համար (այդ թվում՝ նոսրացումից հետո)</w:t>
            </w:r>
          </w:p>
        </w:tc>
      </w:tr>
      <w:tr w:rsidR="00055EFC" w:rsidRPr="00630E9B" w14:paraId="2CC0736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8C97CD8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31.2.</w:t>
            </w:r>
          </w:p>
        </w:tc>
        <w:tc>
          <w:tcPr>
            <w:tcW w:w="2834" w:type="dxa"/>
            <w:shd w:val="clear" w:color="auto" w:fill="FFFFFF"/>
          </w:tcPr>
          <w:p w14:paraId="14C76B93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լուծամզուք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4176989B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DC9409B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լուծամզուք, որը նախատեսված է արտաքին կիրառման համար (այդ թվում՝ նոսրացումից հետո)</w:t>
            </w:r>
          </w:p>
        </w:tc>
      </w:tr>
      <w:tr w:rsidR="00055EFC" w:rsidRPr="00630E9B" w14:paraId="2C29941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E17B18C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31.3.</w:t>
            </w:r>
          </w:p>
        </w:tc>
        <w:tc>
          <w:tcPr>
            <w:tcW w:w="2834" w:type="dxa"/>
            <w:shd w:val="clear" w:color="auto" w:fill="FFFFFF"/>
          </w:tcPr>
          <w:p w14:paraId="1E03291E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լուծամզուք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</w:t>
            </w:r>
          </w:p>
        </w:tc>
        <w:tc>
          <w:tcPr>
            <w:tcW w:w="2101" w:type="dxa"/>
            <w:shd w:val="clear" w:color="auto" w:fill="FFFFFF"/>
          </w:tcPr>
          <w:p w14:paraId="7A4D350B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EF8DC55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լուծամզուք, որը նախատեսված է ներքին ընդունման համար (այդ թվում՝ նոսրացումից հետո)</w:t>
            </w:r>
          </w:p>
        </w:tc>
      </w:tr>
      <w:tr w:rsidR="00055EFC" w:rsidRPr="00630E9B" w14:paraId="7026930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223809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834" w:type="dxa"/>
            <w:shd w:val="clear" w:color="auto" w:fill="FFFFFF"/>
          </w:tcPr>
          <w:p w14:paraId="3708DDD9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</w:t>
            </w:r>
          </w:p>
        </w:tc>
        <w:tc>
          <w:tcPr>
            <w:tcW w:w="2101" w:type="dxa"/>
            <w:shd w:val="clear" w:color="auto" w:fill="FFFFFF"/>
          </w:tcPr>
          <w:p w14:paraId="6A33A220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9DF8CBA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որը հետերոգեն երկֆազ դիսպերս համակարգ է հեղուկ դիսպերսային ֆազով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հեղուկ դիսպերս միջավայրով </w:t>
            </w:r>
          </w:p>
        </w:tc>
      </w:tr>
      <w:tr w:rsidR="00055EFC" w:rsidRPr="00630E9B" w14:paraId="36FBA69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2E2B2F5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32.1.</w:t>
            </w:r>
          </w:p>
        </w:tc>
        <w:tc>
          <w:tcPr>
            <w:tcW w:w="2834" w:type="dxa"/>
            <w:shd w:val="clear" w:color="auto" w:fill="FFFFFF"/>
          </w:tcPr>
          <w:p w14:paraId="1DF824F7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 հեշտոցային</w:t>
            </w:r>
          </w:p>
        </w:tc>
        <w:tc>
          <w:tcPr>
            <w:tcW w:w="2101" w:type="dxa"/>
            <w:shd w:val="clear" w:color="auto" w:fill="FFFFFF"/>
          </w:tcPr>
          <w:p w14:paraId="53AEE7E7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8037064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էմուլսիա, որը նախատեսված է հեշտոց ներմուծելու համար՝ տեղային ազդեցություն գործելու նպատակով</w:t>
            </w:r>
          </w:p>
        </w:tc>
      </w:tr>
      <w:tr w:rsidR="00055EFC" w:rsidRPr="00630E9B" w14:paraId="687CBD1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F33994B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32.2.</w:t>
            </w:r>
          </w:p>
        </w:tc>
        <w:tc>
          <w:tcPr>
            <w:tcW w:w="2834" w:type="dxa"/>
            <w:shd w:val="clear" w:color="auto" w:fill="FFFFFF"/>
          </w:tcPr>
          <w:p w14:paraId="298CBE4B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 ներարգանդային</w:t>
            </w:r>
          </w:p>
        </w:tc>
        <w:tc>
          <w:tcPr>
            <w:tcW w:w="2101" w:type="dxa"/>
            <w:shd w:val="clear" w:color="auto" w:fill="FFFFFF"/>
          </w:tcPr>
          <w:p w14:paraId="176D1A64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F9A2B52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էմուլսիա, որը նախատեսված է արգանդի խոռոչ ներմուծելու համար</w:t>
            </w:r>
          </w:p>
        </w:tc>
      </w:tr>
      <w:tr w:rsidR="00055EFC" w:rsidRPr="00630E9B" w14:paraId="74AEC8B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46EB5BC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32.3.</w:t>
            </w:r>
          </w:p>
        </w:tc>
        <w:tc>
          <w:tcPr>
            <w:tcW w:w="2834" w:type="dxa"/>
            <w:shd w:val="clear" w:color="auto" w:fill="FFFFFF"/>
          </w:tcPr>
          <w:p w14:paraId="763E9E5F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ներերակային ներմուծման համար</w:t>
            </w:r>
          </w:p>
        </w:tc>
        <w:tc>
          <w:tcPr>
            <w:tcW w:w="2101" w:type="dxa"/>
            <w:shd w:val="clear" w:color="auto" w:fill="FFFFFF"/>
          </w:tcPr>
          <w:p w14:paraId="5B4EA1BD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29FB9FB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էմուլսիա, որը նախատեսված է երակ ներմուծելու համար</w:t>
            </w:r>
          </w:p>
        </w:tc>
      </w:tr>
      <w:tr w:rsidR="00055EFC" w:rsidRPr="00630E9B" w14:paraId="6B4C20B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0572278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32.4.</w:t>
            </w:r>
          </w:p>
        </w:tc>
        <w:tc>
          <w:tcPr>
            <w:tcW w:w="2834" w:type="dxa"/>
            <w:shd w:val="clear" w:color="auto" w:fill="FFFFFF"/>
          </w:tcPr>
          <w:p w14:paraId="59D23786" w14:textId="77777777" w:rsidR="00055EFC" w:rsidRPr="00630E9B" w:rsidRDefault="000E60B0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</w:t>
            </w:r>
            <w:r w:rsidR="00055EFC" w:rsidRPr="00630E9B">
              <w:rPr>
                <w:rStyle w:val="Bodytext211pt"/>
                <w:rFonts w:ascii="Sylfaen" w:hAnsi="Sylfaen"/>
                <w:sz w:val="24"/>
                <w:szCs w:val="24"/>
              </w:rPr>
              <w:t>մուլսիա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="00055EFC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ներմկանային ներմուծման համար</w:t>
            </w:r>
          </w:p>
        </w:tc>
        <w:tc>
          <w:tcPr>
            <w:tcW w:w="2101" w:type="dxa"/>
            <w:shd w:val="clear" w:color="auto" w:fill="FFFFFF"/>
          </w:tcPr>
          <w:p w14:paraId="70A8F91A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D694A17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էմուլսիա, որը նախատեսված է մկանային հյուսվածք ներմուծելու համար</w:t>
            </w:r>
          </w:p>
        </w:tc>
      </w:tr>
      <w:tr w:rsidR="00055EFC" w:rsidRPr="00630E9B" w14:paraId="5B7D068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28F9D1D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32.5.</w:t>
            </w:r>
          </w:p>
        </w:tc>
        <w:tc>
          <w:tcPr>
            <w:tcW w:w="2834" w:type="dxa"/>
            <w:shd w:val="clear" w:color="auto" w:fill="FFFFFF"/>
          </w:tcPr>
          <w:p w14:paraId="3A8B47F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</w:t>
            </w:r>
            <w:r w:rsidR="00BF5B6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F5B69" w:rsidRPr="00630E9B">
              <w:rPr>
                <w:rFonts w:ascii="Sylfaen" w:hAnsi="Sylfaen"/>
                <w:sz w:val="24"/>
                <w:szCs w:val="24"/>
              </w:rPr>
              <w:t>ս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տամոքսաղիքային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ներմուծման համար</w:t>
            </w:r>
          </w:p>
        </w:tc>
        <w:tc>
          <w:tcPr>
            <w:tcW w:w="2101" w:type="dxa"/>
            <w:shd w:val="clear" w:color="auto" w:fill="FFFFFF"/>
          </w:tcPr>
          <w:p w14:paraId="0C548DD3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2D188E2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էմուլսիա, որը նախատեսված է համապատասխան սարքի օգնությամբ ստամոքս կամ տասներկումատնյա աղիք ներմուծելու համար</w:t>
            </w:r>
          </w:p>
        </w:tc>
      </w:tr>
      <w:tr w:rsidR="00055EFC" w:rsidRPr="00630E9B" w14:paraId="7B0AE9D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670BE10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32.6.</w:t>
            </w:r>
          </w:p>
        </w:tc>
        <w:tc>
          <w:tcPr>
            <w:tcW w:w="2834" w:type="dxa"/>
            <w:shd w:val="clear" w:color="auto" w:fill="FFFFFF"/>
          </w:tcPr>
          <w:p w14:paraId="0E38552A" w14:textId="77777777" w:rsidR="00055EFC" w:rsidRPr="00630E9B" w:rsidRDefault="00BF5B69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</w:t>
            </w:r>
            <w:r w:rsidR="00055EFC" w:rsidRPr="00630E9B">
              <w:rPr>
                <w:rStyle w:val="Bodytext211pt"/>
                <w:rFonts w:ascii="Sylfaen" w:hAnsi="Sylfaen"/>
                <w:sz w:val="24"/>
                <w:szCs w:val="24"/>
              </w:rPr>
              <w:t>մուլսիա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="00055EFC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ինհալացիաների համար</w:t>
            </w:r>
          </w:p>
        </w:tc>
        <w:tc>
          <w:tcPr>
            <w:tcW w:w="2101" w:type="dxa"/>
            <w:shd w:val="clear" w:color="auto" w:fill="FFFFFF"/>
          </w:tcPr>
          <w:p w14:paraId="2227EE92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0F8275C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էմուլսիա, որը նախատեսված է համապատասխան սարքի (օրինակ՝ նեբուլայզերի) օգնությամբ ինհալացիաների ցողացիրի փոխակերպվելու համար կամ էմուլսիա, որը տաք ջրին ավելացնելու դեպքում կամ համապատասխան սարքի օգնությամբ (օրինակ՝ ներշնչակի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այլն) գոյացնում է գոլորշիներ, որոնք նախատեսված են շնչառման համար՝ տեղային ազդեցություն գործելու նպատակով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14:paraId="7593DC3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CB9827E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32.7.</w:t>
            </w:r>
          </w:p>
        </w:tc>
        <w:tc>
          <w:tcPr>
            <w:tcW w:w="2834" w:type="dxa"/>
            <w:shd w:val="clear" w:color="auto" w:fill="FFFFFF"/>
          </w:tcPr>
          <w:p w14:paraId="23D00E31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 ինֆուզիոն</w:t>
            </w:r>
          </w:p>
        </w:tc>
        <w:tc>
          <w:tcPr>
            <w:tcW w:w="2101" w:type="dxa"/>
            <w:shd w:val="clear" w:color="auto" w:fill="FFFFFF"/>
          </w:tcPr>
          <w:p w14:paraId="7FBD2F5C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7CEDA28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«յուղը ջրում» տիպի էմուլսիա, որը նախատեսված է հարմա</w:t>
            </w:r>
            <w:r w:rsidR="00BF5B69" w:rsidRPr="00630E9B">
              <w:rPr>
                <w:rStyle w:val="Bodytext211pt"/>
                <w:rFonts w:ascii="Sylfaen" w:hAnsi="Sylfaen"/>
                <w:sz w:val="24"/>
                <w:szCs w:val="24"/>
              </w:rPr>
              <w:t>ր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սողական (պարէնտերալ) կիրառման համար՝ ինֆուզիոն համակարգերի օգնությամբ շրջանառվող արյան հոսք զգալի ծավալով, որպես կանոն, դանդաղ, հաճախ կաթիլային ներմուծման միջոցով</w:t>
            </w:r>
          </w:p>
        </w:tc>
      </w:tr>
      <w:tr w:rsidR="00055EFC" w:rsidRPr="00630E9B" w14:paraId="6B20F4F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473FFD9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32.8.</w:t>
            </w:r>
          </w:p>
        </w:tc>
        <w:tc>
          <w:tcPr>
            <w:tcW w:w="2834" w:type="dxa"/>
            <w:shd w:val="clear" w:color="auto" w:fill="FFFFFF"/>
          </w:tcPr>
          <w:p w14:paraId="312B07F7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 ներարկման</w:t>
            </w:r>
          </w:p>
        </w:tc>
        <w:tc>
          <w:tcPr>
            <w:tcW w:w="2101" w:type="dxa"/>
            <w:shd w:val="clear" w:color="auto" w:fill="FFFFFF"/>
          </w:tcPr>
          <w:p w14:paraId="5ADD6A4B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B4397BC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«յուղը ջրում» տիպի էմուլսիա, որը նախատեսված է ներարկումների միջոցով որոշակի հյուսվածքներ կամ օրգաններ կամ արյունատար հուն ներմուծելու համար</w:t>
            </w:r>
          </w:p>
        </w:tc>
      </w:tr>
      <w:tr w:rsidR="00055EFC" w:rsidRPr="00630E9B" w14:paraId="0E13A8D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A638B1D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32.9.</w:t>
            </w:r>
          </w:p>
        </w:tc>
        <w:tc>
          <w:tcPr>
            <w:tcW w:w="2834" w:type="dxa"/>
            <w:shd w:val="clear" w:color="auto" w:fill="FFFFFF"/>
          </w:tcPr>
          <w:p w14:paraId="07DCC575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</w:t>
            </w:r>
            <w:r w:rsidR="00BF5B6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3B8FDEE3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9668BF3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էմուլսիա, որը նախատեսված է տեղային կիրառման համար</w:t>
            </w:r>
          </w:p>
        </w:tc>
      </w:tr>
      <w:tr w:rsidR="00055EFC" w:rsidRPr="00630E9B" w14:paraId="6122C37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34034F7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32.10.</w:t>
            </w:r>
          </w:p>
        </w:tc>
        <w:tc>
          <w:tcPr>
            <w:tcW w:w="2834" w:type="dxa"/>
            <w:shd w:val="clear" w:color="auto" w:fill="FFFFFF"/>
          </w:tcPr>
          <w:p w14:paraId="713CB5CE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</w:t>
            </w:r>
            <w:r w:rsidR="00BF5B6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41178404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E3061BF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էմուլսիա, որը նախատեսված է արտաքին կիրառման համար</w:t>
            </w:r>
          </w:p>
        </w:tc>
      </w:tr>
      <w:tr w:rsidR="00055EFC" w:rsidRPr="00630E9B" w14:paraId="6C71832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DB269DB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32.11.</w:t>
            </w:r>
          </w:p>
        </w:tc>
        <w:tc>
          <w:tcPr>
            <w:tcW w:w="2834" w:type="dxa"/>
            <w:shd w:val="clear" w:color="auto" w:fill="FFFFFF"/>
          </w:tcPr>
          <w:p w14:paraId="1093A910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</w:t>
            </w:r>
            <w:r w:rsidR="00BF5B6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</w:t>
            </w:r>
          </w:p>
        </w:tc>
        <w:tc>
          <w:tcPr>
            <w:tcW w:w="2101" w:type="dxa"/>
            <w:shd w:val="clear" w:color="auto" w:fill="FFFFFF"/>
          </w:tcPr>
          <w:p w14:paraId="0BC98EA0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E71525C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էմուլսիա, որը նախատեսված է ներքին ընդունման համար</w:t>
            </w:r>
          </w:p>
        </w:tc>
      </w:tr>
      <w:tr w:rsidR="00055EFC" w:rsidRPr="00630E9B" w14:paraId="7062411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9C0CF3F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32.12.</w:t>
            </w:r>
          </w:p>
        </w:tc>
        <w:tc>
          <w:tcPr>
            <w:tcW w:w="2834" w:type="dxa"/>
            <w:shd w:val="clear" w:color="auto" w:fill="FFFFFF"/>
          </w:tcPr>
          <w:p w14:paraId="54DB95B4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</w:t>
            </w:r>
            <w:r w:rsidR="00BF5B6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լսողական անցուղու լվացման համար</w:t>
            </w:r>
          </w:p>
        </w:tc>
        <w:tc>
          <w:tcPr>
            <w:tcW w:w="2101" w:type="dxa"/>
            <w:shd w:val="clear" w:color="auto" w:fill="FFFFFF"/>
          </w:tcPr>
          <w:p w14:paraId="070AF0DD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9C6F2ED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էմուլսիա, որը նախատեսված է լսողական անցուղու լվացման համար</w:t>
            </w:r>
          </w:p>
        </w:tc>
      </w:tr>
      <w:tr w:rsidR="00055EFC" w:rsidRPr="00630E9B" w14:paraId="313F55E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468FFA2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32.13.</w:t>
            </w:r>
          </w:p>
        </w:tc>
        <w:tc>
          <w:tcPr>
            <w:tcW w:w="2834" w:type="dxa"/>
            <w:shd w:val="clear" w:color="auto" w:fill="FFFFFF"/>
          </w:tcPr>
          <w:p w14:paraId="4B23945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 ատամի</w:t>
            </w:r>
          </w:p>
        </w:tc>
        <w:tc>
          <w:tcPr>
            <w:tcW w:w="2101" w:type="dxa"/>
            <w:shd w:val="clear" w:color="auto" w:fill="FFFFFF"/>
          </w:tcPr>
          <w:p w14:paraId="2EFE80B5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49C74F2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էմուլսիա, որը նախատեսված է ատամներին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լնդերին քսելու համար</w:t>
            </w:r>
          </w:p>
        </w:tc>
      </w:tr>
      <w:tr w:rsidR="00055EFC" w:rsidRPr="00630E9B" w14:paraId="2ED7DE8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5CF97FF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32.14.</w:t>
            </w:r>
          </w:p>
        </w:tc>
        <w:tc>
          <w:tcPr>
            <w:tcW w:w="2834" w:type="dxa"/>
            <w:shd w:val="clear" w:color="auto" w:fill="FFFFFF"/>
          </w:tcPr>
          <w:p w14:paraId="6806EEFF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 ուղիղաղիքային</w:t>
            </w:r>
          </w:p>
        </w:tc>
        <w:tc>
          <w:tcPr>
            <w:tcW w:w="2101" w:type="dxa"/>
            <w:shd w:val="clear" w:color="auto" w:fill="FFFFFF"/>
          </w:tcPr>
          <w:p w14:paraId="6D0B92E9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00FF285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էմուլսիա, որը նախատեսված է ուղիղ աղիք ներմուծման համար</w:t>
            </w:r>
          </w:p>
        </w:tc>
      </w:tr>
      <w:tr w:rsidR="00055EFC" w:rsidRPr="00630E9B" w14:paraId="17593401" w14:textId="77777777" w:rsidTr="001E0CC0">
        <w:trPr>
          <w:jc w:val="center"/>
        </w:trPr>
        <w:tc>
          <w:tcPr>
            <w:tcW w:w="977" w:type="dxa"/>
            <w:shd w:val="clear" w:color="auto" w:fill="FFFFFF"/>
          </w:tcPr>
          <w:p w14:paraId="2A802DB8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33.</w:t>
            </w:r>
          </w:p>
        </w:tc>
        <w:tc>
          <w:tcPr>
            <w:tcW w:w="4935" w:type="dxa"/>
            <w:gridSpan w:val="2"/>
            <w:shd w:val="clear" w:color="auto" w:fill="FFFFFF"/>
          </w:tcPr>
          <w:p w14:paraId="1266B56D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4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Այլ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եր</w:t>
            </w:r>
          </w:p>
        </w:tc>
        <w:tc>
          <w:tcPr>
            <w:tcW w:w="9076" w:type="dxa"/>
            <w:shd w:val="clear" w:color="auto" w:fill="FFFFFF"/>
          </w:tcPr>
          <w:p w14:paraId="094AD850" w14:textId="77777777" w:rsidR="00055EFC" w:rsidRPr="00630E9B" w:rsidRDefault="00055EFC" w:rsidP="00AD2FB4">
            <w:pPr>
              <w:spacing w:after="160" w:line="360" w:lineRule="auto"/>
              <w:ind w:left="100" w:right="168"/>
            </w:pPr>
          </w:p>
        </w:tc>
      </w:tr>
      <w:tr w:rsidR="00055EFC" w:rsidRPr="00630E9B" w14:paraId="5195D17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42CD404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33.1.</w:t>
            </w:r>
          </w:p>
        </w:tc>
        <w:tc>
          <w:tcPr>
            <w:tcW w:w="2834" w:type="dxa"/>
            <w:shd w:val="clear" w:color="auto" w:fill="FFFFFF"/>
          </w:tcPr>
          <w:p w14:paraId="56CE8C7F" w14:textId="205313F0" w:rsidR="00055EFC" w:rsidRPr="009C7C39" w:rsidRDefault="009C7C39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9C7C39">
              <w:rPr>
                <w:rFonts w:ascii="Sylfaen" w:hAnsi="Sylfaen"/>
                <w:sz w:val="24"/>
                <w:szCs w:val="24"/>
              </w:rPr>
              <w:t>սպունգ դեղագործական</w:t>
            </w:r>
          </w:p>
        </w:tc>
        <w:tc>
          <w:tcPr>
            <w:tcW w:w="2101" w:type="dxa"/>
            <w:shd w:val="clear" w:color="auto" w:fill="FFFFFF"/>
          </w:tcPr>
          <w:p w14:paraId="4CF0C551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BCEA4D1" w14:textId="15EA3C07" w:rsidR="00055EFC" w:rsidRPr="00630E9B" w:rsidRDefault="002651AA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2651AA">
              <w:rPr>
                <w:rFonts w:ascii="Sylfaen" w:hAnsi="Sylfaen"/>
                <w:sz w:val="24"/>
                <w:szCs w:val="24"/>
              </w:rPr>
              <w:t xml:space="preserve">ստերիլ դեղաձև, որը ծակոտկեն, կլանող նյութ է՝ ակտիվ դեղագործական բաղադրամասով (բաղադրամասերով) տոգորված կամ ակտիվ դեղագործական բաղադրամաս հանդիսացող՝ օժանդակ նյութերի ավելացմամբ կամ առանց </w:t>
            </w:r>
            <w:r w:rsidRPr="002651AA">
              <w:rPr>
                <w:rFonts w:ascii="Sylfaen" w:hAnsi="Sylfaen"/>
                <w:sz w:val="24"/>
                <w:szCs w:val="24"/>
              </w:rPr>
              <w:lastRenderedPageBreak/>
              <w:t>դրանց ավելացման,</w:t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2651AA">
              <w:rPr>
                <w:rFonts w:ascii="Sylfaen" w:hAnsi="Sylfaen"/>
                <w:sz w:val="24"/>
                <w:szCs w:val="24"/>
              </w:rPr>
              <w:t>նախատեսված է արտաքին կամ տեղային կիրառման համար</w:t>
            </w:r>
            <w:r w:rsidR="00055EFC" w:rsidRPr="002651AA">
              <w:rPr>
                <w:rStyle w:val="Bodytext211pt"/>
                <w:rFonts w:ascii="Sylfaen" w:hAnsi="Sylfaen"/>
                <w:sz w:val="24"/>
                <w:szCs w:val="24"/>
              </w:rPr>
              <w:t>դրանց ավելացման</w:t>
            </w:r>
            <w:r w:rsidR="00055EFC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14:paraId="25969C4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B90F55A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33.2.</w:t>
            </w:r>
          </w:p>
        </w:tc>
        <w:tc>
          <w:tcPr>
            <w:tcW w:w="2834" w:type="dxa"/>
            <w:shd w:val="clear" w:color="auto" w:fill="FFFFFF"/>
          </w:tcPr>
          <w:p w14:paraId="03216FF7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դրաժե</w:t>
            </w:r>
          </w:p>
        </w:tc>
        <w:tc>
          <w:tcPr>
            <w:tcW w:w="2101" w:type="dxa"/>
            <w:shd w:val="clear" w:color="auto" w:fill="FFFFFF"/>
          </w:tcPr>
          <w:p w14:paraId="34D10A5B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28724AB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դոզավորված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="00103933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համար, որը ստացվում է օժանդակ նյութերին խառնած ակտիվ նյութերը չեզոք օժանդակ նյութերից ստացված գրանուլների վրա շերտ առ շերտ քսելու միջոցով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14:paraId="3180D4C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DF5EF57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33.3.</w:t>
            </w:r>
          </w:p>
        </w:tc>
        <w:tc>
          <w:tcPr>
            <w:tcW w:w="2834" w:type="dxa"/>
            <w:shd w:val="clear" w:color="auto" w:fill="FFFFFF"/>
          </w:tcPr>
          <w:p w14:paraId="7EEBA223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մատիտ դեղագործական</w:t>
            </w:r>
          </w:p>
        </w:tc>
        <w:tc>
          <w:tcPr>
            <w:tcW w:w="2101" w:type="dxa"/>
            <w:shd w:val="clear" w:color="auto" w:fill="FFFFFF"/>
          </w:tcPr>
          <w:p w14:paraId="30B80822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F1CDE17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="00103933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կլորացված ծայրով գլանաձ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կամ կոնաձ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մատիտի տեսքով, որը նախատեսված է արտաքին կիրառման համար՝ տեղային ազդեցություն գործելու նպատակով,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բաղկացած է միայն ակտիվ նյութերից (1 կամ մի քանի) կամ ներկայացված է համապատասխան հիմքով, որում հավասարաչափ բաշխված են ակտիվ նյութերը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14:paraId="0E982F3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66E8CA9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33.4.</w:t>
            </w:r>
          </w:p>
        </w:tc>
        <w:tc>
          <w:tcPr>
            <w:tcW w:w="2834" w:type="dxa"/>
            <w:shd w:val="clear" w:color="auto" w:fill="FFFFFF"/>
          </w:tcPr>
          <w:p w14:paraId="4A17111A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Եղունգների լաք դեղագործական</w:t>
            </w:r>
          </w:p>
        </w:tc>
        <w:tc>
          <w:tcPr>
            <w:tcW w:w="2101" w:type="dxa"/>
            <w:shd w:val="clear" w:color="auto" w:fill="FFFFFF"/>
          </w:tcPr>
          <w:p w14:paraId="71F7E6E3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E618781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որն ակտիվ նյութերի անջուր լուծույթ է, նախատեսված եղնգային թիթեղի վրա քսելու համար՝ ցնդող նյութերի գոլորշիացումից հետո լաքային ծածկույթ ստանալու նպատակով</w:t>
            </w:r>
            <w:r w:rsidR="008E1E20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14:paraId="6D5E438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F58122A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33.5.</w:t>
            </w:r>
          </w:p>
        </w:tc>
        <w:tc>
          <w:tcPr>
            <w:tcW w:w="2834" w:type="dxa"/>
            <w:shd w:val="clear" w:color="auto" w:fill="FFFFFF"/>
          </w:tcPr>
          <w:p w14:paraId="70BDD682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սառնաշաքարներ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դեղագործական</w:t>
            </w:r>
          </w:p>
        </w:tc>
        <w:tc>
          <w:tcPr>
            <w:tcW w:w="2101" w:type="dxa"/>
            <w:shd w:val="clear" w:color="auto" w:fill="FFFFFF"/>
          </w:tcPr>
          <w:p w14:paraId="3DDB1FCE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A5FEEF1" w14:textId="674B33FC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705265">
              <w:rPr>
                <w:rStyle w:val="Bodytext211pt"/>
                <w:rFonts w:ascii="Sylfaen" w:hAnsi="Sylfaen"/>
                <w:sz w:val="24"/>
                <w:szCs w:val="24"/>
              </w:rPr>
              <w:t>կարծր դոզավորված դեղաձ</w:t>
            </w:r>
            <w:r w:rsidR="00E478F0" w:rsidRPr="00705265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705265">
              <w:rPr>
                <w:rStyle w:val="Bodytext211pt"/>
                <w:rFonts w:ascii="Sylfaen" w:hAnsi="Sylfaen"/>
                <w:sz w:val="24"/>
                <w:szCs w:val="24"/>
              </w:rPr>
              <w:t>, որը ստացվում է կաղապարների մեջ լցման</w:t>
            </w:r>
            <w:r w:rsidR="00705265" w:rsidRPr="00705265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705265" w:rsidRPr="00705265">
              <w:rPr>
                <w:rFonts w:ascii="Sylfaen" w:hAnsi="Sylfaen"/>
                <w:sz w:val="24"/>
                <w:szCs w:val="24"/>
              </w:rPr>
              <w:t>կամ մամլման</w:t>
            </w:r>
            <w:r w:rsidRPr="00705265">
              <w:rPr>
                <w:rStyle w:val="Bodytext211pt"/>
                <w:rFonts w:ascii="Sylfaen" w:hAnsi="Sylfaen"/>
                <w:sz w:val="24"/>
                <w:szCs w:val="24"/>
              </w:rPr>
              <w:t xml:space="preserve"> եղ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անակով, պարունակում է համապատասխան հիմքում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հավասարաչափ բաշխված 1 կամ մի քանի ակտիվ նյութեր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նախատեսված է ներծծման համար՝ բերանի խոռոչում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կոկորդում տեղային ազդեցություն գործելու նպատակով </w:t>
            </w:r>
          </w:p>
        </w:tc>
      </w:tr>
      <w:tr w:rsidR="00055EFC" w:rsidRPr="00630E9B" w14:paraId="2014E21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4508F4B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33.6.</w:t>
            </w:r>
          </w:p>
        </w:tc>
        <w:tc>
          <w:tcPr>
            <w:tcW w:w="2834" w:type="dxa"/>
            <w:shd w:val="clear" w:color="auto" w:fill="FFFFFF"/>
          </w:tcPr>
          <w:p w14:paraId="31960B9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պաստեղներ դեղագործական</w:t>
            </w:r>
          </w:p>
        </w:tc>
        <w:tc>
          <w:tcPr>
            <w:tcW w:w="2101" w:type="dxa"/>
            <w:shd w:val="clear" w:color="auto" w:fill="FFFFFF"/>
          </w:tcPr>
          <w:p w14:paraId="64473D13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BFEFBF7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դոզավորված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որն առաձգական-պլաստիկ հիմք է՝ դրանում ակտիվ նյութի (ակտիվ նյութերի) հավասարաչափ բաշխմամբ, նախատեսված է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ներծծման համար՝ բերանի խոռոչում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կոկորդում տեղային ազդեցություն գործելու նպատակով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14:paraId="48D1A03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C32380A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33.7.</w:t>
            </w:r>
          </w:p>
        </w:tc>
        <w:tc>
          <w:tcPr>
            <w:tcW w:w="2834" w:type="dxa"/>
            <w:shd w:val="clear" w:color="auto" w:fill="FFFFFF"/>
          </w:tcPr>
          <w:p w14:paraId="0D9CAD81" w14:textId="103440D8" w:rsidR="00055EFC" w:rsidRPr="00357DEA" w:rsidRDefault="00357DEA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357DEA">
              <w:rPr>
                <w:rFonts w:ascii="Sylfaen" w:hAnsi="Sylfaen"/>
                <w:sz w:val="24"/>
                <w:szCs w:val="24"/>
              </w:rPr>
              <w:t>թիթեղներ դեղագործական</w:t>
            </w:r>
          </w:p>
        </w:tc>
        <w:tc>
          <w:tcPr>
            <w:tcW w:w="2101" w:type="dxa"/>
            <w:shd w:val="clear" w:color="auto" w:fill="FFFFFF"/>
          </w:tcPr>
          <w:p w14:paraId="4EB8E77C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6954DAD" w14:textId="0556E6F8" w:rsidR="00055EFC" w:rsidRPr="00357DEA" w:rsidRDefault="00357DEA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357DEA">
              <w:rPr>
                <w:rFonts w:ascii="Sylfaen" w:hAnsi="Sylfaen"/>
                <w:sz w:val="24"/>
                <w:szCs w:val="24"/>
              </w:rPr>
              <w:t>կարծր դեղաձև, որը հիմքից և դրանում հավասարաչափ բաշխված ակտիվ դեղագործական բաղադրամասից (բաղադրամասերից) բաղկացած որոշակի չափի թիթեղ է, որը նախատեսված է վերքային մակերեսի կամ լորձաթաղանթների վրա տեղադրելու և երկարատև ժամանակահատվածի ընթացքում տեղային ազդեցություն գործելու համար</w:t>
            </w:r>
          </w:p>
        </w:tc>
      </w:tr>
      <w:tr w:rsidR="00055EFC" w:rsidRPr="00630E9B" w14:paraId="0229E65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CFC4AED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33.8.</w:t>
            </w:r>
          </w:p>
        </w:tc>
        <w:tc>
          <w:tcPr>
            <w:tcW w:w="2834" w:type="dxa"/>
            <w:shd w:val="clear" w:color="auto" w:fill="FFFFFF"/>
          </w:tcPr>
          <w:p w14:paraId="65D343FB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սալիկներ</w:t>
            </w:r>
          </w:p>
        </w:tc>
        <w:tc>
          <w:tcPr>
            <w:tcW w:w="2101" w:type="dxa"/>
            <w:shd w:val="clear" w:color="auto" w:fill="FFFFFF"/>
          </w:tcPr>
          <w:p w14:paraId="74E3E4DF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5D04668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կարծր դեղաձ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, որը պլաստիկ զանգված է դրանում հավասարաչափ բաշխված ակտիվ նյութով, ունի որոշակի չափի սալիկի ձ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նախատեսված է ամբողջությամբ կամ մասերով ներքին ընդունման համար </w:t>
            </w:r>
          </w:p>
        </w:tc>
      </w:tr>
      <w:tr w:rsidR="00055EFC" w:rsidRPr="00630E9B" w14:paraId="2AB832C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C755F6F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33.9.</w:t>
            </w:r>
          </w:p>
        </w:tc>
        <w:tc>
          <w:tcPr>
            <w:tcW w:w="2834" w:type="dxa"/>
            <w:shd w:val="clear" w:color="auto" w:fill="FFFFFF"/>
          </w:tcPr>
          <w:p w14:paraId="5DDAED08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ծամոն դեղագործական</w:t>
            </w:r>
          </w:p>
        </w:tc>
        <w:tc>
          <w:tcPr>
            <w:tcW w:w="2101" w:type="dxa"/>
            <w:shd w:val="clear" w:color="auto" w:fill="FFFFFF"/>
          </w:tcPr>
          <w:p w14:paraId="32C4363B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C61459C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կարծր դոզավորված «ռետինանման» կոնսիստենցիայի դեղաձ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, որը նախատեսված է առանց հետագա կուլ տալու որոշակի ժամանակահատվածի ընթացքում ծամելու համար՝ բերանի խոռոչում 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կոկորդում տեղային ազդեցություն կամ համակարգային ազդեցություն գործելու նպատակով </w:t>
            </w:r>
          </w:p>
        </w:tc>
      </w:tr>
      <w:tr w:rsidR="00055EFC" w:rsidRPr="00630E9B" w14:paraId="71EC3C0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7811CF0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33.10.</w:t>
            </w:r>
          </w:p>
        </w:tc>
        <w:tc>
          <w:tcPr>
            <w:tcW w:w="2834" w:type="dxa"/>
            <w:shd w:val="clear" w:color="auto" w:fill="FFFFFF"/>
          </w:tcPr>
          <w:p w14:paraId="2F400DD0" w14:textId="1D9B2C13" w:rsidR="00055EFC" w:rsidRPr="00357DEA" w:rsidRDefault="00357DEA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357DEA">
              <w:rPr>
                <w:rFonts w:ascii="Sylfaen" w:hAnsi="Sylfaen"/>
                <w:sz w:val="24"/>
                <w:szCs w:val="24"/>
              </w:rPr>
              <w:t>անձեռոցիկներ դեղագործական</w:t>
            </w:r>
          </w:p>
        </w:tc>
        <w:tc>
          <w:tcPr>
            <w:tcW w:w="2101" w:type="dxa"/>
            <w:shd w:val="clear" w:color="auto" w:fill="FFFFFF"/>
          </w:tcPr>
          <w:p w14:paraId="475EAA52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5B8E9C1" w14:textId="182DFBAF" w:rsidR="00055EFC" w:rsidRPr="00357DEA" w:rsidRDefault="00357DEA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357DEA">
              <w:rPr>
                <w:rFonts w:ascii="Sylfaen" w:hAnsi="Sylfaen"/>
                <w:sz w:val="24"/>
                <w:szCs w:val="24"/>
              </w:rPr>
              <w:t>կարծր դեղաձև, որը անձեռոցիկի տեսքով նյութ է, պարունակում է մեկ կամ մի քանի ազդող նյութ, նախատեսված է վերքային մակերեսի վրա տեղադրելու համար՝ երկարատև ժամանակահատվածի ընթացքում տեղային ազդեցություն գործելու նպատակով</w:t>
            </w:r>
          </w:p>
        </w:tc>
      </w:tr>
      <w:tr w:rsidR="00B44796" w:rsidRPr="00630E9B" w14:paraId="05875B1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CBCF42F" w14:textId="06173D04" w:rsidR="00B44796" w:rsidRPr="00630E9B" w:rsidRDefault="00B44796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>
              <w:rPr>
                <w:rFonts w:ascii="Arial Unicode" w:hAnsi="Arial Unicode"/>
                <w:sz w:val="21"/>
                <w:szCs w:val="21"/>
              </w:rPr>
              <w:t>33.10.1.</w:t>
            </w:r>
          </w:p>
        </w:tc>
        <w:tc>
          <w:tcPr>
            <w:tcW w:w="2834" w:type="dxa"/>
            <w:shd w:val="clear" w:color="auto" w:fill="FFFFFF"/>
          </w:tcPr>
          <w:p w14:paraId="57F09BB8" w14:textId="600B39CC" w:rsidR="00B44796" w:rsidRPr="00B44796" w:rsidRDefault="00B44796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B44796">
              <w:rPr>
                <w:rFonts w:ascii="Sylfaen" w:hAnsi="Sylfaen"/>
                <w:sz w:val="24"/>
                <w:szCs w:val="24"/>
              </w:rPr>
              <w:t>անձեռոցիկներ դեղագործական՝ ներծծվող (կենսադեգրադացվող)</w:t>
            </w:r>
          </w:p>
        </w:tc>
        <w:tc>
          <w:tcPr>
            <w:tcW w:w="2101" w:type="dxa"/>
            <w:shd w:val="clear" w:color="auto" w:fill="FFFFFF"/>
          </w:tcPr>
          <w:p w14:paraId="4492CA38" w14:textId="77777777" w:rsidR="00B44796" w:rsidRPr="00630E9B" w:rsidRDefault="00B44796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E64A128" w14:textId="2A18042F" w:rsidR="00B44796" w:rsidRPr="00B44796" w:rsidRDefault="00B44796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B44796">
              <w:rPr>
                <w:rFonts w:ascii="Sylfaen" w:hAnsi="Sylfaen"/>
                <w:sz w:val="24"/>
                <w:szCs w:val="24"/>
              </w:rPr>
              <w:t>անձեռոցիկներ դեղագործական՝ արտադրված կենսադեգրադացվող նյութերի հիման վրա</w:t>
            </w:r>
          </w:p>
        </w:tc>
      </w:tr>
      <w:tr w:rsidR="00055EFC" w:rsidRPr="00630E9B" w14:paraId="0F8E8D7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EC8754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33.11.</w:t>
            </w:r>
          </w:p>
        </w:tc>
        <w:tc>
          <w:tcPr>
            <w:tcW w:w="2834" w:type="dxa"/>
            <w:shd w:val="clear" w:color="auto" w:fill="FFFFFF"/>
          </w:tcPr>
          <w:p w14:paraId="3B47BAE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օճառահեղուկ (շամպուն) դեղագործական</w:t>
            </w:r>
          </w:p>
        </w:tc>
        <w:tc>
          <w:tcPr>
            <w:tcW w:w="2101" w:type="dxa"/>
            <w:shd w:val="clear" w:color="auto" w:fill="FFFFFF"/>
          </w:tcPr>
          <w:p w14:paraId="49D9D36F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49126E9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հեղուկ կամ փափուկ հեշտ փրփրող դեղաձ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, որը պարունակում է ակտիվ 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օժանդակ նյութեր, այդ թվում՝ մակերեսային-ակտիվ նյութեր, նախատեսված է մազերին 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գլխի մաշկին քսելու 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հետո ջրով լվանալու համար </w:t>
            </w:r>
          </w:p>
        </w:tc>
      </w:tr>
      <w:tr w:rsidR="00055EFC" w:rsidRPr="00630E9B" w14:paraId="6DFDF2D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AD5D962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33.12.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Ա.</w:t>
            </w:r>
          </w:p>
        </w:tc>
        <w:tc>
          <w:tcPr>
            <w:tcW w:w="2834" w:type="dxa"/>
            <w:shd w:val="clear" w:color="auto" w:fill="FFFFFF"/>
          </w:tcPr>
          <w:p w14:paraId="2901658F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էլիքսիր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57A2F" w:rsidRPr="00630E9B">
              <w:rPr>
                <w:rStyle w:val="Bodytext211pt0"/>
                <w:rFonts w:ascii="Sylfaen" w:hAnsi="Sylfaen"/>
                <w:sz w:val="24"/>
                <w:szCs w:val="24"/>
              </w:rPr>
              <w:t>հ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ոմեոպատիկ պատրաստուկների հատուկ ձ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եր</w:t>
            </w:r>
          </w:p>
        </w:tc>
        <w:tc>
          <w:tcPr>
            <w:tcW w:w="2101" w:type="dxa"/>
            <w:shd w:val="clear" w:color="auto" w:fill="FFFFFF"/>
          </w:tcPr>
          <w:p w14:paraId="35A1FA96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2172BF4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ներքին ընդունման հեղուկ դեղաձ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="00F57A2F" w:rsidRPr="00630E9B">
              <w:rPr>
                <w:rStyle w:val="Bodytext211pt0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դեղաբուսական հումքի 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օժանդակ նյութերի 1 կամ մի քանի հանուկների ջրասպիրտային խառնուրդի տեսքով՝ շաքարի 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(կամ) շաքարի կոլերի 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(կամ) մեղրի, ինչպես նա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անհրաժեշտության դեպքում ակտիվ նյութերի ավելացմամբ</w:t>
            </w:r>
            <w:r w:rsidR="00A129D1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14:paraId="0478222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25A6C69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Ա.1.</w:t>
            </w:r>
          </w:p>
        </w:tc>
        <w:tc>
          <w:tcPr>
            <w:tcW w:w="2834" w:type="dxa"/>
            <w:shd w:val="clear" w:color="auto" w:fill="FFFFFF"/>
          </w:tcPr>
          <w:p w14:paraId="21FDE278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օփոդելդոկ</w:t>
            </w:r>
          </w:p>
        </w:tc>
        <w:tc>
          <w:tcPr>
            <w:tcW w:w="2101" w:type="dxa"/>
            <w:shd w:val="clear" w:color="auto" w:fill="FFFFFF"/>
          </w:tcPr>
          <w:p w14:paraId="23E5E5C5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5AC77AE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օճառային հեղուկաքսուք, որը բաղկացած է նոսրացումով հոմեոպատիկ պատրաստուկներում ակտիվ բաղադրիչների խառնուրդից 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հիմքից </w:t>
            </w:r>
          </w:p>
        </w:tc>
      </w:tr>
      <w:tr w:rsidR="00055EFC" w:rsidRPr="00630E9B" w14:paraId="6C49EF6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FC2369D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Ա.2.</w:t>
            </w:r>
          </w:p>
        </w:tc>
        <w:tc>
          <w:tcPr>
            <w:tcW w:w="2834" w:type="dxa"/>
            <w:shd w:val="clear" w:color="auto" w:fill="FFFFFF"/>
          </w:tcPr>
          <w:p w14:paraId="28B5EAB8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դեղահատեր</w:t>
            </w:r>
          </w:p>
        </w:tc>
        <w:tc>
          <w:tcPr>
            <w:tcW w:w="2101" w:type="dxa"/>
            <w:shd w:val="clear" w:color="auto" w:fill="FFFFFF"/>
          </w:tcPr>
          <w:p w14:paraId="65FA6BD5" w14:textId="77777777" w:rsidR="00055EFC" w:rsidRPr="00630E9B" w:rsidRDefault="00055EFC" w:rsidP="00AD2FB4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307C629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կարծր դոզավորված դեղաձ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="00F57A2F" w:rsidRPr="00630E9B">
              <w:rPr>
                <w:rStyle w:val="Bodytext211pt0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ներքին ընդունման համար, 0,1-0,5 գ զանգվածով պինդ գնդիկների տեսքով</w:t>
            </w:r>
            <w:r w:rsidR="00A129D1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14:paraId="2EAEA1F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B733550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Բ.</w:t>
            </w:r>
          </w:p>
        </w:tc>
        <w:tc>
          <w:tcPr>
            <w:tcW w:w="2834" w:type="dxa"/>
            <w:shd w:val="clear" w:color="auto" w:fill="FFFFFF"/>
          </w:tcPr>
          <w:p w14:paraId="3DD11CB3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Լուծիչ</w:t>
            </w:r>
          </w:p>
        </w:tc>
        <w:tc>
          <w:tcPr>
            <w:tcW w:w="2101" w:type="dxa"/>
            <w:shd w:val="clear" w:color="auto" w:fill="FFFFFF"/>
          </w:tcPr>
          <w:p w14:paraId="1A46C264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279C351F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հեղուկ կամ լուծույթ, որը օգտագործվում է որպես դեղապատրաստուկների համար լուծիչ (նոսրացուցիչ)</w:t>
            </w:r>
            <w:r w:rsidR="00A129D1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14:paraId="53943E9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C88EB1A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Բ.1.</w:t>
            </w:r>
          </w:p>
        </w:tc>
        <w:tc>
          <w:tcPr>
            <w:tcW w:w="2834" w:type="dxa"/>
            <w:shd w:val="clear" w:color="auto" w:fill="FFFFFF"/>
          </w:tcPr>
          <w:p w14:paraId="2BB04B3E" w14:textId="77777777" w:rsidR="00055EFC" w:rsidRPr="00630E9B" w:rsidRDefault="00103933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Լ</w:t>
            </w:r>
            <w:r w:rsidR="00055EFC" w:rsidRPr="00630E9B">
              <w:rPr>
                <w:rStyle w:val="Bodytext211pt0"/>
                <w:rFonts w:ascii="Sylfaen" w:hAnsi="Sylfaen"/>
                <w:sz w:val="24"/>
                <w:szCs w:val="24"/>
              </w:rPr>
              <w:t>ուծիչ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՝</w:t>
            </w:r>
            <w:r w:rsidR="00055EFC"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ներարկման դեղաձ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="00055EFC" w:rsidRPr="00630E9B">
              <w:rPr>
                <w:rStyle w:val="Bodytext211pt0"/>
                <w:rFonts w:ascii="Sylfaen" w:hAnsi="Sylfaen"/>
                <w:sz w:val="24"/>
                <w:szCs w:val="24"/>
              </w:rPr>
              <w:t>երի պատրաստման համար</w:t>
            </w:r>
          </w:p>
        </w:tc>
        <w:tc>
          <w:tcPr>
            <w:tcW w:w="2101" w:type="dxa"/>
            <w:shd w:val="clear" w:color="auto" w:fill="FFFFFF"/>
          </w:tcPr>
          <w:p w14:paraId="25435AAC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23FA4776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ստերիլ լուծիչ</w:t>
            </w:r>
            <w:r w:rsidR="00F57A2F" w:rsidRPr="00630E9B">
              <w:rPr>
                <w:rStyle w:val="Bodytext211pt0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դեղաձ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երի համար, որը նախատեսված է ներարկման (ինֆուզիայի) միջոցով ներմուծման համար</w:t>
            </w:r>
          </w:p>
        </w:tc>
      </w:tr>
      <w:tr w:rsidR="00055EFC" w:rsidRPr="00630E9B" w14:paraId="32CFF5B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9317CE4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Բ.2.</w:t>
            </w:r>
          </w:p>
        </w:tc>
        <w:tc>
          <w:tcPr>
            <w:tcW w:w="2834" w:type="dxa"/>
            <w:shd w:val="clear" w:color="auto" w:fill="FFFFFF"/>
          </w:tcPr>
          <w:p w14:paraId="7A9141D1" w14:textId="77777777" w:rsidR="00055EFC" w:rsidRPr="00630E9B" w:rsidRDefault="00103933" w:rsidP="00AD2FB4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Լ</w:t>
            </w:r>
            <w:r w:rsidR="00055EFC" w:rsidRPr="00630E9B">
              <w:rPr>
                <w:rStyle w:val="Bodytext211pt0"/>
                <w:rFonts w:ascii="Sylfaen" w:hAnsi="Sylfaen"/>
                <w:sz w:val="24"/>
                <w:szCs w:val="24"/>
              </w:rPr>
              <w:t>ուծիչ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՝</w:t>
            </w:r>
            <w:r w:rsidR="00055EFC"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55EFC"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ներարկման </w:t>
            </w:r>
            <w:r w:rsidR="00055EFC" w:rsidRPr="00630E9B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պատվաստանյութի պատրաստման համար</w:t>
            </w:r>
          </w:p>
        </w:tc>
        <w:tc>
          <w:tcPr>
            <w:tcW w:w="2101" w:type="dxa"/>
            <w:shd w:val="clear" w:color="auto" w:fill="FFFFFF"/>
          </w:tcPr>
          <w:p w14:paraId="3196ED08" w14:textId="77777777" w:rsidR="00055EFC" w:rsidRPr="00630E9B" w:rsidRDefault="00055EFC" w:rsidP="00AD2FB4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06101A5C" w14:textId="77777777" w:rsidR="00055EFC" w:rsidRPr="00630E9B" w:rsidRDefault="00055EFC" w:rsidP="00AD2FB4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ստերիլ լուծիչ</w:t>
            </w:r>
            <w:r w:rsidR="00F57A2F" w:rsidRPr="00630E9B">
              <w:rPr>
                <w:rStyle w:val="Bodytext211pt0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պատվաստանյութի համար, որը նախատեսված է ներարկման 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միջոցով ներմուծման համար</w:t>
            </w:r>
          </w:p>
        </w:tc>
      </w:tr>
    </w:tbl>
    <w:p w14:paraId="5CB86117" w14:textId="77777777" w:rsidR="002F7802" w:rsidRPr="006350D8" w:rsidRDefault="002F7802" w:rsidP="00AD2FB4">
      <w:pPr>
        <w:pStyle w:val="NormalWeb"/>
        <w:spacing w:before="0" w:beforeAutospacing="0" w:after="0" w:afterAutospacing="0"/>
        <w:ind w:firstLine="375"/>
        <w:jc w:val="center"/>
        <w:rPr>
          <w:rFonts w:ascii="Arial Unicode" w:hAnsi="Arial Unicode"/>
          <w:sz w:val="21"/>
          <w:szCs w:val="21"/>
          <w:lang w:val="hy-AM"/>
        </w:rPr>
      </w:pPr>
      <w:r w:rsidRPr="006350D8">
        <w:rPr>
          <w:lang w:val="hy-AM"/>
        </w:rPr>
        <w:lastRenderedPageBreak/>
        <w:br/>
      </w:r>
      <w:r w:rsidRPr="006350D8">
        <w:rPr>
          <w:rFonts w:ascii="Arial Unicode" w:hAnsi="Arial Unicode"/>
          <w:sz w:val="21"/>
          <w:szCs w:val="21"/>
          <w:lang w:val="hy-AM"/>
        </w:rPr>
        <w:br/>
      </w:r>
      <w:r w:rsidRPr="006350D8">
        <w:rPr>
          <w:rFonts w:ascii="Arial Unicode" w:hAnsi="Arial Unicode"/>
          <w:sz w:val="21"/>
          <w:szCs w:val="21"/>
          <w:lang w:val="hy-AM"/>
        </w:rPr>
        <w:br/>
      </w:r>
    </w:p>
    <w:p w14:paraId="296C3506" w14:textId="77777777" w:rsidR="002F7802" w:rsidRPr="006350D8" w:rsidRDefault="002F7802" w:rsidP="00AD2FB4">
      <w:pPr>
        <w:rPr>
          <w:rFonts w:ascii="Arial Unicode" w:eastAsia="Times New Roman" w:hAnsi="Arial Unicode" w:cs="Times New Roman"/>
          <w:color w:val="auto"/>
          <w:sz w:val="21"/>
          <w:szCs w:val="21"/>
          <w:lang w:eastAsia="en-US" w:bidi="ar-SA"/>
        </w:rPr>
      </w:pPr>
      <w:r>
        <w:rPr>
          <w:rFonts w:ascii="Arial Unicode" w:hAnsi="Arial Unicode"/>
          <w:sz w:val="21"/>
          <w:szCs w:val="21"/>
        </w:rPr>
        <w:br w:type="page"/>
      </w:r>
    </w:p>
    <w:p w14:paraId="45B29AB5" w14:textId="28719BA1" w:rsidR="002F7802" w:rsidRPr="002F7802" w:rsidRDefault="002F7802" w:rsidP="002F7802">
      <w:pPr>
        <w:pStyle w:val="NormalWeb"/>
        <w:spacing w:before="0" w:beforeAutospacing="0" w:after="0" w:afterAutospacing="0"/>
        <w:ind w:firstLine="375"/>
        <w:jc w:val="center"/>
        <w:rPr>
          <w:rFonts w:ascii="Sylfaen" w:hAnsi="Sylfaen"/>
        </w:rPr>
      </w:pPr>
      <w:r w:rsidRPr="002F7802">
        <w:rPr>
          <w:rFonts w:ascii="Sylfaen" w:hAnsi="Sylfaen"/>
        </w:rPr>
        <w:lastRenderedPageBreak/>
        <w:t xml:space="preserve">II. </w:t>
      </w:r>
      <w:proofErr w:type="spellStart"/>
      <w:r w:rsidRPr="002F7802">
        <w:rPr>
          <w:rFonts w:ascii="Sylfaen" w:hAnsi="Sylfaen"/>
        </w:rPr>
        <w:t>Անասնաբուժական</w:t>
      </w:r>
      <w:proofErr w:type="spellEnd"/>
      <w:r w:rsidRPr="002F7802">
        <w:rPr>
          <w:rFonts w:ascii="Sylfaen" w:hAnsi="Sylfaen"/>
        </w:rPr>
        <w:t xml:space="preserve"> </w:t>
      </w:r>
      <w:proofErr w:type="spellStart"/>
      <w:r w:rsidRPr="002F7802">
        <w:rPr>
          <w:rFonts w:ascii="Sylfaen" w:hAnsi="Sylfaen"/>
        </w:rPr>
        <w:t>դեղապատրաստուկների</w:t>
      </w:r>
      <w:proofErr w:type="spellEnd"/>
      <w:r w:rsidRPr="002F7802">
        <w:rPr>
          <w:rFonts w:ascii="Sylfaen" w:hAnsi="Sylfaen"/>
        </w:rPr>
        <w:t xml:space="preserve"> </w:t>
      </w:r>
      <w:proofErr w:type="spellStart"/>
      <w:r w:rsidRPr="002F7802">
        <w:rPr>
          <w:rFonts w:ascii="Sylfaen" w:hAnsi="Sylfaen"/>
        </w:rPr>
        <w:t>դեղաձևերի</w:t>
      </w:r>
      <w:proofErr w:type="spellEnd"/>
      <w:r w:rsidRPr="002F7802">
        <w:rPr>
          <w:rFonts w:ascii="Sylfaen" w:hAnsi="Sylfaen"/>
        </w:rPr>
        <w:t xml:space="preserve"> </w:t>
      </w:r>
      <w:proofErr w:type="spellStart"/>
      <w:r w:rsidRPr="002F7802">
        <w:rPr>
          <w:rFonts w:ascii="Sylfaen" w:hAnsi="Sylfaen"/>
        </w:rPr>
        <w:t>անվանացանկ</w:t>
      </w:r>
      <w:proofErr w:type="spellEnd"/>
    </w:p>
    <w:p w14:paraId="6FE5F9C0" w14:textId="77777777" w:rsidR="002F7802" w:rsidRPr="002F7802" w:rsidRDefault="002F7802" w:rsidP="002F7802">
      <w:pPr>
        <w:widowControl/>
        <w:ind w:firstLine="375"/>
        <w:jc w:val="center"/>
        <w:rPr>
          <w:rFonts w:eastAsia="Times New Roman" w:cs="Times New Roman"/>
          <w:color w:val="auto"/>
          <w:lang w:val="en-US" w:eastAsia="en-US" w:bidi="ar-SA"/>
        </w:rPr>
      </w:pPr>
      <w:r w:rsidRPr="002F7802">
        <w:rPr>
          <w:rFonts w:eastAsia="Times New Roman" w:cs="Calibri"/>
          <w:color w:val="auto"/>
          <w:lang w:val="en-US" w:eastAsia="en-US" w:bidi="ar-SA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2940"/>
        <w:gridCol w:w="808"/>
        <w:gridCol w:w="4989"/>
      </w:tblGrid>
      <w:tr w:rsidR="002F7802" w:rsidRPr="002F7802" w14:paraId="4ED9386C" w14:textId="77777777" w:rsidTr="002F7802">
        <w:trPr>
          <w:tblHeader/>
          <w:tblCellSpacing w:w="7" w:type="dxa"/>
          <w:jc w:val="center"/>
        </w:trPr>
        <w:tc>
          <w:tcPr>
            <w:tcW w:w="0" w:type="auto"/>
            <w:vMerge w:val="restart"/>
            <w:hideMark/>
          </w:tcPr>
          <w:p w14:paraId="64AB3F72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՝</w:t>
            </w:r>
          </w:p>
        </w:tc>
        <w:tc>
          <w:tcPr>
            <w:tcW w:w="0" w:type="auto"/>
            <w:gridSpan w:val="2"/>
            <w:hideMark/>
          </w:tcPr>
          <w:p w14:paraId="18ADECA1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Դեղաձևի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անվանումը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14:paraId="635BABC3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Սահմանումը</w:t>
            </w:r>
            <w:proofErr w:type="spellEnd"/>
          </w:p>
        </w:tc>
      </w:tr>
      <w:tr w:rsidR="002F7802" w:rsidRPr="002F7802" w14:paraId="3168AA90" w14:textId="77777777" w:rsidTr="002F7802">
        <w:trPr>
          <w:tblHeader/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7E56663D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39D3EA6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լրիվ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795652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jc w:val="center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կրճատ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13F176D6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</w:p>
        </w:tc>
      </w:tr>
      <w:tr w:rsidR="002F7802" w:rsidRPr="002F7802" w14:paraId="52538C7F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17642058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1.</w:t>
            </w:r>
          </w:p>
        </w:tc>
        <w:tc>
          <w:tcPr>
            <w:tcW w:w="0" w:type="auto"/>
            <w:hideMark/>
          </w:tcPr>
          <w:p w14:paraId="77399520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Գազ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անասնաբուժական</w:t>
            </w:r>
            <w:proofErr w:type="spellEnd"/>
          </w:p>
        </w:tc>
        <w:tc>
          <w:tcPr>
            <w:tcW w:w="0" w:type="auto"/>
            <w:hideMark/>
          </w:tcPr>
          <w:p w14:paraId="771ADF90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14:paraId="5CFF89BA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դեղաձև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ցանկացած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նյութ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նյութերի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խառնուրդ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որոնք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գազային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են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նորմալ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մթնոլորտային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ճնշման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և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սենյակային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ջերմաստիճանի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պայմաններում</w:t>
            </w:r>
            <w:proofErr w:type="spellEnd"/>
          </w:p>
        </w:tc>
      </w:tr>
      <w:tr w:rsidR="002F7802" w:rsidRPr="002F7802" w14:paraId="24F43AA0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6A41BB80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1.1.</w:t>
            </w:r>
          </w:p>
        </w:tc>
        <w:tc>
          <w:tcPr>
            <w:tcW w:w="0" w:type="auto"/>
            <w:hideMark/>
          </w:tcPr>
          <w:p w14:paraId="76C315C2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գազ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անասնաբուժական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կրիոգեն</w:t>
            </w:r>
            <w:proofErr w:type="spellEnd"/>
          </w:p>
        </w:tc>
        <w:tc>
          <w:tcPr>
            <w:tcW w:w="0" w:type="auto"/>
            <w:hideMark/>
          </w:tcPr>
          <w:p w14:paraId="3526A1C6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hideMark/>
          </w:tcPr>
          <w:p w14:paraId="2618EACB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գազ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անասնաբուժական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հեղուկացվում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101,3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կՊա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ճնշման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և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մինուս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150 °С-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ից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ցածր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ջերմաստիճանի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պայմաններում</w:t>
            </w:r>
            <w:proofErr w:type="spellEnd"/>
          </w:p>
        </w:tc>
      </w:tr>
      <w:tr w:rsidR="002F7802" w:rsidRPr="002F7802" w14:paraId="48ED2C0F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4879CD8A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1.2.</w:t>
            </w:r>
          </w:p>
        </w:tc>
        <w:tc>
          <w:tcPr>
            <w:tcW w:w="0" w:type="auto"/>
            <w:hideMark/>
          </w:tcPr>
          <w:p w14:paraId="03CEF091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գազ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անասնաբուժական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սեղմված</w:t>
            </w:r>
            <w:proofErr w:type="spellEnd"/>
          </w:p>
        </w:tc>
        <w:tc>
          <w:tcPr>
            <w:tcW w:w="0" w:type="auto"/>
            <w:hideMark/>
          </w:tcPr>
          <w:p w14:paraId="34EF9E74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14:paraId="679E8F52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գազ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անասնաբուժական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մինուս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50 °С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ջերմաստիճանի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պայմաններում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ճնշման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տակ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լցավորելիս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պահպանում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իր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գազային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վիճակը</w:t>
            </w:r>
            <w:proofErr w:type="spellEnd"/>
          </w:p>
        </w:tc>
      </w:tr>
      <w:tr w:rsidR="002F7802" w:rsidRPr="002F7802" w14:paraId="2224E34D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4DC00B2C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1.3.</w:t>
            </w:r>
          </w:p>
        </w:tc>
        <w:tc>
          <w:tcPr>
            <w:tcW w:w="0" w:type="auto"/>
            <w:hideMark/>
          </w:tcPr>
          <w:p w14:paraId="5B797B03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գազ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անասնաբուժական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հեղուկացված</w:t>
            </w:r>
            <w:proofErr w:type="spellEnd"/>
          </w:p>
        </w:tc>
        <w:tc>
          <w:tcPr>
            <w:tcW w:w="0" w:type="auto"/>
            <w:hideMark/>
          </w:tcPr>
          <w:p w14:paraId="5E710EBC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14:paraId="324F2AAC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գազ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անասնաբուժական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մինուս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50 °С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ջերմաստիճանի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պայմաններում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ճնշման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տակ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լցավորելիս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գտնվում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երկֆազ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վիճակում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(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գազը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հեղուկի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վրա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)</w:t>
            </w:r>
          </w:p>
        </w:tc>
      </w:tr>
      <w:tr w:rsidR="002F7802" w:rsidRPr="002F7802" w14:paraId="00E1895C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7C30BA24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2.</w:t>
            </w:r>
          </w:p>
        </w:tc>
        <w:tc>
          <w:tcPr>
            <w:tcW w:w="0" w:type="auto"/>
            <w:hideMark/>
          </w:tcPr>
          <w:p w14:paraId="7461E79E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Գել</w:t>
            </w:r>
            <w:proofErr w:type="spellEnd"/>
          </w:p>
        </w:tc>
        <w:tc>
          <w:tcPr>
            <w:tcW w:w="0" w:type="auto"/>
            <w:hideMark/>
          </w:tcPr>
          <w:p w14:paraId="6AFF9201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912912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փափուկ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դեղաձև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կոլոիդային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դիսպերսման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տեսքով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ստացվել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հատուկ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նյութերի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օգտագործմամբ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դոնդողագոյացման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միջոցով</w:t>
            </w:r>
            <w:proofErr w:type="spellEnd"/>
          </w:p>
        </w:tc>
      </w:tr>
      <w:tr w:rsidR="002F7802" w:rsidRPr="002F7802" w14:paraId="562C1323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675F3E86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2.1.</w:t>
            </w:r>
          </w:p>
        </w:tc>
        <w:tc>
          <w:tcPr>
            <w:tcW w:w="0" w:type="auto"/>
            <w:hideMark/>
          </w:tcPr>
          <w:p w14:paraId="4BEE8C0C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գել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ներարգանդային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կիրառման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</w:p>
        </w:tc>
        <w:tc>
          <w:tcPr>
            <w:tcW w:w="0" w:type="auto"/>
            <w:hideMark/>
          </w:tcPr>
          <w:p w14:paraId="197F86D9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hideMark/>
          </w:tcPr>
          <w:p w14:paraId="4C64E82E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գել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նախատեսված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անմիջապես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արգանդի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(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վզիկի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խոռոչի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հատակի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)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մեջ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ներմուծման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տեղային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ազդեցություն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գործելու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նպատակով</w:t>
            </w:r>
            <w:proofErr w:type="spellEnd"/>
          </w:p>
        </w:tc>
      </w:tr>
      <w:tr w:rsidR="002F7802" w:rsidRPr="002F7802" w14:paraId="2B25EF37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73E70B2A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2.2.</w:t>
            </w:r>
          </w:p>
        </w:tc>
        <w:tc>
          <w:tcPr>
            <w:tcW w:w="0" w:type="auto"/>
            <w:hideMark/>
          </w:tcPr>
          <w:p w14:paraId="01A44837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գել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ներցիստերնալ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կիրառման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</w:p>
        </w:tc>
        <w:tc>
          <w:tcPr>
            <w:tcW w:w="0" w:type="auto"/>
            <w:hideMark/>
          </w:tcPr>
          <w:p w14:paraId="1673267F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hideMark/>
          </w:tcPr>
          <w:p w14:paraId="5A9898AC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ստերիլ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գել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նախատեսված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պտուկային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խողովակի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միջով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կաթնագեղձերի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մեջ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lastRenderedPageBreak/>
              <w:t>ներմուծման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տեղային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ազդեցություն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գործելու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նպատակով</w:t>
            </w:r>
            <w:proofErr w:type="spellEnd"/>
          </w:p>
        </w:tc>
      </w:tr>
      <w:tr w:rsidR="002F7802" w:rsidRPr="002F7802" w14:paraId="1F057173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6956E25A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lastRenderedPageBreak/>
              <w:t>3.</w:t>
            </w:r>
          </w:p>
        </w:tc>
        <w:tc>
          <w:tcPr>
            <w:tcW w:w="0" w:type="auto"/>
            <w:hideMark/>
          </w:tcPr>
          <w:p w14:paraId="45367A93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Նրբաքսուք</w:t>
            </w:r>
            <w:proofErr w:type="spellEnd"/>
          </w:p>
        </w:tc>
        <w:tc>
          <w:tcPr>
            <w:tcW w:w="0" w:type="auto"/>
            <w:hideMark/>
          </w:tcPr>
          <w:p w14:paraId="5609381C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hideMark/>
          </w:tcPr>
          <w:p w14:paraId="3ABA7ACA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փափուկ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դեղաձև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բազմաֆազ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համակարգի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տեսքով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բաղկացած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«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ջուր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/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յուղ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»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տիպի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լիպոֆիլ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և «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յուղ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/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ջուր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»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տիպի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հիդրոֆիլ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ֆազերից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բազմակի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էմուլսիայից</w:t>
            </w:r>
            <w:proofErr w:type="spellEnd"/>
          </w:p>
        </w:tc>
      </w:tr>
      <w:tr w:rsidR="002F7802" w:rsidRPr="002F7802" w14:paraId="5B7C6B7E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2EDE08FE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3.1.</w:t>
            </w:r>
          </w:p>
        </w:tc>
        <w:tc>
          <w:tcPr>
            <w:tcW w:w="0" w:type="auto"/>
            <w:hideMark/>
          </w:tcPr>
          <w:p w14:paraId="170BC54D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նրբաքսուք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ներարգանդային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ներմուծման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</w:p>
        </w:tc>
        <w:tc>
          <w:tcPr>
            <w:tcW w:w="0" w:type="auto"/>
            <w:hideMark/>
          </w:tcPr>
          <w:p w14:paraId="399CEA53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D63357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նրբաքսուք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նախատեսված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անմիջապես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արգանդի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(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վզիկի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խոռոչի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հատակի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)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մեջ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ներմուծման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տեղային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ազդեցություն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գործելու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նպատակով</w:t>
            </w:r>
            <w:proofErr w:type="spellEnd"/>
          </w:p>
        </w:tc>
      </w:tr>
      <w:tr w:rsidR="002F7802" w:rsidRPr="002F7802" w14:paraId="2EC9E13C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4F34A746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3.2.</w:t>
            </w:r>
          </w:p>
        </w:tc>
        <w:tc>
          <w:tcPr>
            <w:tcW w:w="0" w:type="auto"/>
            <w:hideMark/>
          </w:tcPr>
          <w:p w14:paraId="320214DA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նրբաքսուք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ներցիստերնալ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ներմուծման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</w:p>
        </w:tc>
        <w:tc>
          <w:tcPr>
            <w:tcW w:w="0" w:type="auto"/>
            <w:hideMark/>
          </w:tcPr>
          <w:p w14:paraId="14E6C2AB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hideMark/>
          </w:tcPr>
          <w:p w14:paraId="73C6DAEE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ստերիլ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նրբաքսուք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նախատեսված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պտուկային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խողովակի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միջով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կաթնագեղձի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մեջ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ներմուծման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տեղային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ազդեցություն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գործելու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նպատակով</w:t>
            </w:r>
            <w:proofErr w:type="spellEnd"/>
          </w:p>
        </w:tc>
      </w:tr>
      <w:tr w:rsidR="002F7802" w:rsidRPr="002F7802" w14:paraId="523407AE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11D28F8B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4.</w:t>
            </w:r>
          </w:p>
        </w:tc>
        <w:tc>
          <w:tcPr>
            <w:tcW w:w="0" w:type="auto"/>
            <w:hideMark/>
          </w:tcPr>
          <w:p w14:paraId="55D98BAE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Կոնցենտրատ</w:t>
            </w:r>
            <w:proofErr w:type="spellEnd"/>
          </w:p>
        </w:tc>
        <w:tc>
          <w:tcPr>
            <w:tcW w:w="0" w:type="auto"/>
            <w:hideMark/>
          </w:tcPr>
          <w:p w14:paraId="15D0774B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hideMark/>
          </w:tcPr>
          <w:p w14:paraId="797D2CFE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հեղուկ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դեղաձև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նախատեսված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համապատասխան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լուծիչի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մեջ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մինչև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պահանջվող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կոնցենտրացիան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նոսրացնելուց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հետո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կիրառության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</w:p>
        </w:tc>
      </w:tr>
      <w:tr w:rsidR="002F7802" w:rsidRPr="002F7802" w14:paraId="12B4172E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31177E58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4.1</w:t>
            </w:r>
          </w:p>
        </w:tc>
        <w:tc>
          <w:tcPr>
            <w:tcW w:w="0" w:type="auto"/>
            <w:hideMark/>
          </w:tcPr>
          <w:p w14:paraId="6D56D187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կոնցենտրատ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ներարգանդային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ներմուծման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դեղակախույթ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պատրաստելու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</w:p>
        </w:tc>
        <w:tc>
          <w:tcPr>
            <w:tcW w:w="0" w:type="auto"/>
            <w:hideMark/>
          </w:tcPr>
          <w:p w14:paraId="36B126E6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hideMark/>
          </w:tcPr>
          <w:p w14:paraId="452E0CF6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կոնցենտրատ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նախատեսված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արգանդի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(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վզիկի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խոռոչի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հատակի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)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մեջ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ներմուծման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դեղակախույթ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պատրաստելու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տեղային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ազդեցություն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գործելու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նպատակով</w:t>
            </w:r>
            <w:proofErr w:type="spellEnd"/>
          </w:p>
        </w:tc>
      </w:tr>
      <w:tr w:rsidR="002F7802" w:rsidRPr="002F7802" w14:paraId="6C5E831C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21EA0313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5.</w:t>
            </w:r>
          </w:p>
        </w:tc>
        <w:tc>
          <w:tcPr>
            <w:tcW w:w="0" w:type="auto"/>
            <w:hideMark/>
          </w:tcPr>
          <w:p w14:paraId="2984AEB2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Քսուք</w:t>
            </w:r>
            <w:proofErr w:type="spellEnd"/>
          </w:p>
        </w:tc>
        <w:tc>
          <w:tcPr>
            <w:tcW w:w="0" w:type="auto"/>
            <w:hideMark/>
          </w:tcPr>
          <w:p w14:paraId="622E9E61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hideMark/>
          </w:tcPr>
          <w:p w14:paraId="317EE686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փափուկ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դեղաձև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բաղկացած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միաֆազ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հիմքից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որում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լուծված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դիսպերսված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են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պինդ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հեղուկ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ազդող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նյութեր</w:t>
            </w:r>
            <w:proofErr w:type="spellEnd"/>
          </w:p>
        </w:tc>
      </w:tr>
      <w:tr w:rsidR="002F7802" w:rsidRPr="002F7802" w14:paraId="6725C47D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00D8C09D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lastRenderedPageBreak/>
              <w:t>5.1.</w:t>
            </w:r>
          </w:p>
        </w:tc>
        <w:tc>
          <w:tcPr>
            <w:tcW w:w="0" w:type="auto"/>
            <w:hideMark/>
          </w:tcPr>
          <w:p w14:paraId="1661E8D5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քսուք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ներարգանդային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կիրառման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</w:p>
        </w:tc>
        <w:tc>
          <w:tcPr>
            <w:tcW w:w="0" w:type="auto"/>
            <w:hideMark/>
          </w:tcPr>
          <w:p w14:paraId="452DE3C9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hideMark/>
          </w:tcPr>
          <w:p w14:paraId="0C88620A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քսուք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նախատեսված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անմիջապես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արգանդի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(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վզիկի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խոռոչի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հատակի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)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մեջ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ներմուծման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տեղային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ազդեցություն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գործելու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նպատակով</w:t>
            </w:r>
            <w:proofErr w:type="spellEnd"/>
          </w:p>
        </w:tc>
      </w:tr>
      <w:tr w:rsidR="002F7802" w:rsidRPr="002F7802" w14:paraId="1D1359B0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2EEFEBB8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5.2.</w:t>
            </w:r>
          </w:p>
        </w:tc>
        <w:tc>
          <w:tcPr>
            <w:tcW w:w="0" w:type="auto"/>
            <w:hideMark/>
          </w:tcPr>
          <w:p w14:paraId="4532B26F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քսուք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ներցիստերնալ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կիրառման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</w:p>
        </w:tc>
        <w:tc>
          <w:tcPr>
            <w:tcW w:w="0" w:type="auto"/>
            <w:hideMark/>
          </w:tcPr>
          <w:p w14:paraId="44F415D4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hideMark/>
          </w:tcPr>
          <w:p w14:paraId="62F6471F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ստերիլ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քսուք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նախատեսված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պտուկային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խողովակի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միջով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կաթնագեղձի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մեջ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ներմուծման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տեղային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ազդեցություն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գործելու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նպատակով</w:t>
            </w:r>
            <w:proofErr w:type="spellEnd"/>
          </w:p>
        </w:tc>
      </w:tr>
      <w:tr w:rsidR="002F7802" w:rsidRPr="002F7802" w14:paraId="3D6503B1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0A647E39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6.</w:t>
            </w:r>
          </w:p>
        </w:tc>
        <w:tc>
          <w:tcPr>
            <w:tcW w:w="0" w:type="auto"/>
            <w:hideMark/>
          </w:tcPr>
          <w:p w14:paraId="4C4AF68C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Ձողիկներ</w:t>
            </w:r>
            <w:proofErr w:type="spellEnd"/>
          </w:p>
        </w:tc>
        <w:tc>
          <w:tcPr>
            <w:tcW w:w="0" w:type="auto"/>
            <w:hideMark/>
          </w:tcPr>
          <w:p w14:paraId="72E12848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hideMark/>
          </w:tcPr>
          <w:p w14:paraId="42D340AD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կոնաձև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գլանաձև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կարծր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դեղաձև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նախատեսված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օրգանիզմի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բնական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պաթոլոգիական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խոռոչներ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ներմուծման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ունակ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հալվելու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լուծվելու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մարմնի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ջերմաստիճանի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պայմաններում</w:t>
            </w:r>
            <w:proofErr w:type="spellEnd"/>
          </w:p>
        </w:tc>
      </w:tr>
      <w:tr w:rsidR="002F7802" w:rsidRPr="002F7802" w14:paraId="5071F1AF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674B64C8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6.1</w:t>
            </w:r>
          </w:p>
        </w:tc>
        <w:tc>
          <w:tcPr>
            <w:tcW w:w="0" w:type="auto"/>
            <w:hideMark/>
          </w:tcPr>
          <w:p w14:paraId="5266316F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ձողիկներ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ներարգանդային</w:t>
            </w:r>
            <w:proofErr w:type="spellEnd"/>
          </w:p>
        </w:tc>
        <w:tc>
          <w:tcPr>
            <w:tcW w:w="0" w:type="auto"/>
            <w:hideMark/>
          </w:tcPr>
          <w:p w14:paraId="358354EE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hideMark/>
          </w:tcPr>
          <w:p w14:paraId="0A5DEDA1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ձողիկներ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որոնք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նախատեսված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են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անմիջապես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արգանդի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(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վզիկի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խոռոչի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հատակի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)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մեջ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ներմուծման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տեղային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ազդեցություն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գործելու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նպատակով</w:t>
            </w:r>
            <w:proofErr w:type="spellEnd"/>
          </w:p>
        </w:tc>
      </w:tr>
      <w:tr w:rsidR="002F7802" w:rsidRPr="002F7802" w14:paraId="18E630C8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3E51A941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7.</w:t>
            </w:r>
          </w:p>
        </w:tc>
        <w:tc>
          <w:tcPr>
            <w:tcW w:w="0" w:type="auto"/>
            <w:hideMark/>
          </w:tcPr>
          <w:p w14:paraId="5DD704EB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Փոշի</w:t>
            </w:r>
            <w:proofErr w:type="spellEnd"/>
          </w:p>
        </w:tc>
        <w:tc>
          <w:tcPr>
            <w:tcW w:w="0" w:type="auto"/>
            <w:hideMark/>
          </w:tcPr>
          <w:p w14:paraId="1CE49133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hideMark/>
          </w:tcPr>
          <w:p w14:paraId="07A3259A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  <w:proofErr w:type="spellStart"/>
            <w:r w:rsidRPr="002F7802">
              <w:rPr>
                <w:rFonts w:eastAsia="Times New Roman" w:cs="Arial Unicode"/>
                <w:color w:val="auto"/>
                <w:lang w:val="en-US" w:eastAsia="en-US" w:bidi="ar-SA"/>
              </w:rPr>
              <w:t>կարծր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Arial Unicode"/>
                <w:color w:val="auto"/>
                <w:lang w:val="en-US" w:eastAsia="en-US" w:bidi="ar-SA"/>
              </w:rPr>
              <w:t>դեղաձև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Arial Unicode"/>
                <w:color w:val="auto"/>
                <w:lang w:val="en-US" w:eastAsia="en-US" w:bidi="ar-SA"/>
              </w:rPr>
              <w:t>որը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Arial Unicode"/>
                <w:color w:val="auto"/>
                <w:lang w:val="en-US" w:eastAsia="en-US" w:bidi="ar-SA"/>
              </w:rPr>
              <w:t>բաղկացած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r w:rsidRPr="002F7802">
              <w:rPr>
                <w:rFonts w:eastAsia="Times New Roman" w:cs="Arial Unicode"/>
                <w:color w:val="auto"/>
                <w:lang w:val="en-US" w:eastAsia="en-US" w:bidi="ar-SA"/>
              </w:rPr>
              <w:t>է</w:t>
            </w: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Arial Unicode"/>
                <w:color w:val="auto"/>
                <w:lang w:val="en-US" w:eastAsia="en-US" w:bidi="ar-SA"/>
              </w:rPr>
              <w:t>դիսպերսության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Arial Unicode"/>
                <w:color w:val="auto"/>
                <w:lang w:val="en-US" w:eastAsia="en-US" w:bidi="ar-SA"/>
              </w:rPr>
              <w:t>տարբեր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Arial Unicode"/>
                <w:color w:val="auto"/>
                <w:lang w:val="en-US" w:eastAsia="en-US" w:bidi="ar-SA"/>
              </w:rPr>
              <w:t>աստիճանի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Arial Unicode"/>
                <w:color w:val="auto"/>
                <w:lang w:val="en-US" w:eastAsia="en-US" w:bidi="ar-SA"/>
              </w:rPr>
              <w:t>առանձին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Arial Unicode"/>
                <w:color w:val="auto"/>
                <w:lang w:val="en-US" w:eastAsia="en-US" w:bidi="ar-SA"/>
              </w:rPr>
              <w:t>չոր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մասնիկներից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և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օժտված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սորալու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հատկությամբ</w:t>
            </w:r>
            <w:proofErr w:type="spellEnd"/>
          </w:p>
        </w:tc>
      </w:tr>
      <w:tr w:rsidR="002F7802" w:rsidRPr="002F7802" w14:paraId="6896D89B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51EA2619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7.1.</w:t>
            </w:r>
          </w:p>
        </w:tc>
        <w:tc>
          <w:tcPr>
            <w:tcW w:w="0" w:type="auto"/>
            <w:hideMark/>
          </w:tcPr>
          <w:p w14:paraId="1EC464D3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փոշի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ներարգանդային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ներմուծման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դեղակախույթ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պատրաստելու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</w:p>
        </w:tc>
        <w:tc>
          <w:tcPr>
            <w:tcW w:w="0" w:type="auto"/>
            <w:hideMark/>
          </w:tcPr>
          <w:p w14:paraId="6F5CC106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hideMark/>
          </w:tcPr>
          <w:p w14:paraId="5466033B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փոշի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դեղակախույթ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պատրաստելու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նախատեսված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արգանդի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(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վզիկի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խոռոչի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հատակի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)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մեջ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ներմուծման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տեղային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ազդեցություն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գործելու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նպատակով</w:t>
            </w:r>
            <w:proofErr w:type="spellEnd"/>
          </w:p>
        </w:tc>
      </w:tr>
      <w:tr w:rsidR="002F7802" w:rsidRPr="002F7802" w14:paraId="66F9092C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7E009AE8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lastRenderedPageBreak/>
              <w:t>8.</w:t>
            </w:r>
          </w:p>
        </w:tc>
        <w:tc>
          <w:tcPr>
            <w:tcW w:w="0" w:type="auto"/>
            <w:hideMark/>
          </w:tcPr>
          <w:p w14:paraId="7843A5FF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Լուծույթ</w:t>
            </w:r>
            <w:proofErr w:type="spellEnd"/>
          </w:p>
        </w:tc>
        <w:tc>
          <w:tcPr>
            <w:tcW w:w="0" w:type="auto"/>
            <w:hideMark/>
          </w:tcPr>
          <w:p w14:paraId="5644213F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14:paraId="0EBC403C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հեղուկ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դեղաձև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ստացվում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համապատասխան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լուծիչի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միախառնվող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լուծիչների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խառնուրդի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մեջ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պինդ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հեղուկ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գազային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նյութերի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լուծման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միջոցով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համասեռ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դիսպերս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համակարգերի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առաջացմամբ</w:t>
            </w:r>
            <w:proofErr w:type="spellEnd"/>
          </w:p>
        </w:tc>
      </w:tr>
      <w:tr w:rsidR="002F7802" w:rsidRPr="002F7802" w14:paraId="7E0419F6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7AE1D2D8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8.1.</w:t>
            </w:r>
          </w:p>
        </w:tc>
        <w:tc>
          <w:tcPr>
            <w:tcW w:w="0" w:type="auto"/>
            <w:hideMark/>
          </w:tcPr>
          <w:p w14:paraId="44629DF5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լուծույթ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ներցիստերնալ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ներմուծման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</w:p>
        </w:tc>
        <w:tc>
          <w:tcPr>
            <w:tcW w:w="0" w:type="auto"/>
            <w:hideMark/>
          </w:tcPr>
          <w:p w14:paraId="165292A7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hideMark/>
          </w:tcPr>
          <w:p w14:paraId="78D0D18D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ստերիլ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լուծույթ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նախատեսված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պտուկային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խողովակի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միջով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կաթնագեղձի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մեջ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ներմուծման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տեղային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ազդեցություն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գործելու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նպատակով</w:t>
            </w:r>
            <w:proofErr w:type="spellEnd"/>
          </w:p>
        </w:tc>
      </w:tr>
      <w:tr w:rsidR="002F7802" w:rsidRPr="002F7802" w14:paraId="02833B5C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7E64E96D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9.</w:t>
            </w:r>
          </w:p>
        </w:tc>
        <w:tc>
          <w:tcPr>
            <w:tcW w:w="0" w:type="auto"/>
            <w:hideMark/>
          </w:tcPr>
          <w:p w14:paraId="005BEC91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Համակարգ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թերապևտիկ</w:t>
            </w:r>
            <w:proofErr w:type="spellEnd"/>
          </w:p>
        </w:tc>
        <w:tc>
          <w:tcPr>
            <w:tcW w:w="0" w:type="auto"/>
            <w:hideMark/>
          </w:tcPr>
          <w:p w14:paraId="618F34CA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hideMark/>
          </w:tcPr>
          <w:p w14:paraId="4DE9197A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դեղաձև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որոշակի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որպես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կանոն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երկարատև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ժամանակահատվածի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ընթացքում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ազդող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նյութի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(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նյութերի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)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մատակարարման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և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սպեցիֆիկ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ձերբազատման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համակարգ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է: «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Համակարգ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թերապևտիկ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»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եզրույթի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օգտագործումը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հնարավոր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միայն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այն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դեպքում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երբ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այլ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եզրույթներ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կիրառելի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չեն</w:t>
            </w:r>
            <w:proofErr w:type="spellEnd"/>
          </w:p>
        </w:tc>
      </w:tr>
      <w:tr w:rsidR="002F7802" w:rsidRPr="002F7802" w14:paraId="0905C129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7F88EA52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9.1.</w:t>
            </w:r>
          </w:p>
        </w:tc>
        <w:tc>
          <w:tcPr>
            <w:tcW w:w="0" w:type="auto"/>
            <w:hideMark/>
          </w:tcPr>
          <w:p w14:paraId="42924AF2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արտաքին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կիրառման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անասնաբուժական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թերապևտիկ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համակարգ</w:t>
            </w:r>
            <w:proofErr w:type="spellEnd"/>
          </w:p>
        </w:tc>
        <w:tc>
          <w:tcPr>
            <w:tcW w:w="0" w:type="auto"/>
            <w:hideMark/>
          </w:tcPr>
          <w:p w14:paraId="0151F9C3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hideMark/>
          </w:tcPr>
          <w:p w14:paraId="40E76B22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դեղաձև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որոշակի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ժամանակահատվածի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ընթացքում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ազդող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նյութի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(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նյութերի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)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սպեցիֆիկ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ձերբազատման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և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մատակարարման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համակարգ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</w:t>
            </w:r>
          </w:p>
        </w:tc>
      </w:tr>
      <w:tr w:rsidR="002F7802" w:rsidRPr="002F7802" w14:paraId="0E516500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3CCFFD9D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9.2.</w:t>
            </w:r>
          </w:p>
        </w:tc>
        <w:tc>
          <w:tcPr>
            <w:tcW w:w="0" w:type="auto"/>
            <w:hideMark/>
          </w:tcPr>
          <w:p w14:paraId="124140F6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տեղային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կիրառման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անասնաբուժական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թերապևտիկ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համակարգ</w:t>
            </w:r>
            <w:proofErr w:type="spellEnd"/>
          </w:p>
        </w:tc>
        <w:tc>
          <w:tcPr>
            <w:tcW w:w="0" w:type="auto"/>
            <w:hideMark/>
          </w:tcPr>
          <w:p w14:paraId="6C65D76F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hideMark/>
          </w:tcPr>
          <w:p w14:paraId="1A06B4C3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համակարգ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նախատեսված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մարմնի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խոռոչներ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ներմուծելու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և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ապահովում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թերապևտիկ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էֆեկտ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որոշակի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ժամանակահատվածի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ընթացքում</w:t>
            </w:r>
            <w:proofErr w:type="spellEnd"/>
          </w:p>
        </w:tc>
      </w:tr>
      <w:tr w:rsidR="002F7802" w:rsidRPr="002F7802" w14:paraId="0BECF9AD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639C6167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lastRenderedPageBreak/>
              <w:t>9.3.</w:t>
            </w:r>
          </w:p>
        </w:tc>
        <w:tc>
          <w:tcPr>
            <w:tcW w:w="0" w:type="auto"/>
            <w:hideMark/>
          </w:tcPr>
          <w:p w14:paraId="0151934C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Ինտրարումինալ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թերապևտիկ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համակարգ</w:t>
            </w:r>
            <w:proofErr w:type="spellEnd"/>
          </w:p>
        </w:tc>
        <w:tc>
          <w:tcPr>
            <w:tcW w:w="0" w:type="auto"/>
            <w:hideMark/>
          </w:tcPr>
          <w:p w14:paraId="318C8D26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hideMark/>
          </w:tcPr>
          <w:p w14:paraId="780FA9AB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դեղաձև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որոշակի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ժամանակահատվածի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ընթացքում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ազդող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նյութի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(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նյութերի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)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մատակարարման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և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սպեցիֆիկ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ձերբազատման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համակարգ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նախատեսված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որոճող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կենդանիների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կտրիչի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(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որոճողների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բազմախուց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ստամոքսի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բաժին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)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մեջ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ներմուծելու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</w:p>
        </w:tc>
      </w:tr>
      <w:tr w:rsidR="002F7802" w:rsidRPr="002F7802" w14:paraId="324F9EBA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1D3316F9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10.</w:t>
            </w:r>
          </w:p>
        </w:tc>
        <w:tc>
          <w:tcPr>
            <w:tcW w:w="0" w:type="auto"/>
            <w:hideMark/>
          </w:tcPr>
          <w:p w14:paraId="4C051FFB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Մոմիկներ</w:t>
            </w:r>
            <w:proofErr w:type="spellEnd"/>
          </w:p>
        </w:tc>
        <w:tc>
          <w:tcPr>
            <w:tcW w:w="0" w:type="auto"/>
            <w:hideMark/>
          </w:tcPr>
          <w:p w14:paraId="7BA8ABA2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hideMark/>
          </w:tcPr>
          <w:p w14:paraId="10CD62AF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դեղաչափված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կարծր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դեղաձև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նախատեսված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մարմնի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խոռոչ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ներմուծման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և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հալվում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(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լուծվում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կազմալուծվում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է)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մարմնի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ջերմաստիճանի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պայմաններում</w:t>
            </w:r>
            <w:proofErr w:type="spellEnd"/>
          </w:p>
        </w:tc>
      </w:tr>
      <w:tr w:rsidR="002F7802" w:rsidRPr="002F7802" w14:paraId="4E3A1E8D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33892687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10.1.</w:t>
            </w:r>
          </w:p>
        </w:tc>
        <w:tc>
          <w:tcPr>
            <w:tcW w:w="0" w:type="auto"/>
            <w:hideMark/>
          </w:tcPr>
          <w:p w14:paraId="2F97E488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Մոմիկներ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ներարգանդային</w:t>
            </w:r>
            <w:proofErr w:type="spellEnd"/>
          </w:p>
        </w:tc>
        <w:tc>
          <w:tcPr>
            <w:tcW w:w="0" w:type="auto"/>
            <w:hideMark/>
          </w:tcPr>
          <w:p w14:paraId="712706ED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41A3EB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մոմիկներ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որոնք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նախատեսված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են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անմիջապես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կենդանու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արգանդ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ներմուծման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տեղային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ազդեցություն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գործելու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նպատակով</w:t>
            </w:r>
            <w:proofErr w:type="spellEnd"/>
          </w:p>
        </w:tc>
      </w:tr>
      <w:tr w:rsidR="002F7802" w:rsidRPr="002F7802" w14:paraId="1B8F160B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26B2D932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11.</w:t>
            </w:r>
          </w:p>
        </w:tc>
        <w:tc>
          <w:tcPr>
            <w:tcW w:w="0" w:type="auto"/>
            <w:hideMark/>
          </w:tcPr>
          <w:p w14:paraId="36432D87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Դեղակախույթ</w:t>
            </w:r>
            <w:proofErr w:type="spellEnd"/>
          </w:p>
        </w:tc>
        <w:tc>
          <w:tcPr>
            <w:tcW w:w="0" w:type="auto"/>
            <w:hideMark/>
          </w:tcPr>
          <w:p w14:paraId="4A367021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hideMark/>
          </w:tcPr>
          <w:p w14:paraId="257884E5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հեղուկ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դեղաձև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հեղուկ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դիսպերս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միջավայրում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տեղաբաշխված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մեկ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քանի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պինդ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ազդող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նյութ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պարունակող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հետերոգեն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դիսպերս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համակարգ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</w:t>
            </w:r>
          </w:p>
        </w:tc>
      </w:tr>
      <w:tr w:rsidR="002F7802" w:rsidRPr="002F7802" w14:paraId="2B2632A4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5B4D5719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11.1.</w:t>
            </w:r>
          </w:p>
        </w:tc>
        <w:tc>
          <w:tcPr>
            <w:tcW w:w="0" w:type="auto"/>
            <w:vAlign w:val="bottom"/>
            <w:hideMark/>
          </w:tcPr>
          <w:p w14:paraId="41132F47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դեղակախույթ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ներարգանդային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ներմուծման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</w:p>
        </w:tc>
        <w:tc>
          <w:tcPr>
            <w:tcW w:w="0" w:type="auto"/>
            <w:hideMark/>
          </w:tcPr>
          <w:p w14:paraId="18097E6D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hideMark/>
          </w:tcPr>
          <w:p w14:paraId="3F43E7F3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դեղակախույթ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նախատեսված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անմիջապես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արգանդի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(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վզիկի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խոռոչի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հատակի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)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մեջ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ներմուծման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տեղային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ազդեցություն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գործելու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նպատակով</w:t>
            </w:r>
            <w:proofErr w:type="spellEnd"/>
          </w:p>
        </w:tc>
      </w:tr>
      <w:tr w:rsidR="002F7802" w:rsidRPr="002F7802" w14:paraId="4979E461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73717D7D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11.2.</w:t>
            </w:r>
          </w:p>
        </w:tc>
        <w:tc>
          <w:tcPr>
            <w:tcW w:w="0" w:type="auto"/>
            <w:vAlign w:val="center"/>
            <w:hideMark/>
          </w:tcPr>
          <w:p w14:paraId="63E8224A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դեղակախույթ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ներցիստերնալ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lastRenderedPageBreak/>
              <w:t>ներմուծման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</w:p>
        </w:tc>
        <w:tc>
          <w:tcPr>
            <w:tcW w:w="0" w:type="auto"/>
            <w:hideMark/>
          </w:tcPr>
          <w:p w14:paraId="5B7850B7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31BD6289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ստերիլ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դեղակախույթ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նախատեսված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պտուկային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խողովակի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միջով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կաթնագեղձի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lastRenderedPageBreak/>
              <w:t>մեջ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ներմուծման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տեղային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ազդեցություն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գործելու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նպատակով</w:t>
            </w:r>
            <w:proofErr w:type="spellEnd"/>
          </w:p>
        </w:tc>
      </w:tr>
      <w:tr w:rsidR="002F7802" w:rsidRPr="002F7802" w14:paraId="6C436F6D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643B496F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lastRenderedPageBreak/>
              <w:t>12.</w:t>
            </w:r>
          </w:p>
        </w:tc>
        <w:tc>
          <w:tcPr>
            <w:tcW w:w="0" w:type="auto"/>
            <w:hideMark/>
          </w:tcPr>
          <w:p w14:paraId="517D0C40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Դեղահաբեր</w:t>
            </w:r>
            <w:proofErr w:type="spellEnd"/>
          </w:p>
        </w:tc>
        <w:tc>
          <w:tcPr>
            <w:tcW w:w="0" w:type="auto"/>
            <w:hideMark/>
          </w:tcPr>
          <w:p w14:paraId="454BE6CA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hideMark/>
          </w:tcPr>
          <w:p w14:paraId="0BE1B0AC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դեղաչափված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կարծր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դեղաձև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պարունակում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մեկ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քանի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ազդող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նյութ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օժանդակ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նյութերի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ավելացմամբ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առանց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դրանց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ավելացման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և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ստացվում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փոշիների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գրանուլների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մամլման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միջոցով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համապատասխան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այլ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եղանակով</w:t>
            </w:r>
            <w:proofErr w:type="spellEnd"/>
          </w:p>
        </w:tc>
      </w:tr>
      <w:tr w:rsidR="002F7802" w:rsidRPr="002F7802" w14:paraId="2B858429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7216AA98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12.1.</w:t>
            </w:r>
          </w:p>
        </w:tc>
        <w:tc>
          <w:tcPr>
            <w:tcW w:w="0" w:type="auto"/>
            <w:hideMark/>
          </w:tcPr>
          <w:p w14:paraId="6A9B8F1D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դեղահաբեր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ներարգանդային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ներմուծման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դեղակախույթներ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պատրաստելու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</w:p>
        </w:tc>
        <w:tc>
          <w:tcPr>
            <w:tcW w:w="0" w:type="auto"/>
            <w:hideMark/>
          </w:tcPr>
          <w:p w14:paraId="6CCE3C26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hideMark/>
          </w:tcPr>
          <w:p w14:paraId="3EE67E3B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դեղահաբեր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դեղակախույթ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պատրաստելու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նախատեսված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արգանդի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(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վզիկի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խոռոչի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հատակի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)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մեջ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ներմուծման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տեղային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ազդեցություն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գործելու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նպատակով</w:t>
            </w:r>
            <w:proofErr w:type="spellEnd"/>
          </w:p>
        </w:tc>
      </w:tr>
      <w:tr w:rsidR="002F7802" w:rsidRPr="002F7802" w14:paraId="27CBBCB8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3C2BF3DC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13.</w:t>
            </w:r>
          </w:p>
        </w:tc>
        <w:tc>
          <w:tcPr>
            <w:tcW w:w="0" w:type="auto"/>
            <w:hideMark/>
          </w:tcPr>
          <w:p w14:paraId="7D370607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Էմուլսիա</w:t>
            </w:r>
            <w:proofErr w:type="spellEnd"/>
          </w:p>
        </w:tc>
        <w:tc>
          <w:tcPr>
            <w:tcW w:w="0" w:type="auto"/>
            <w:hideMark/>
          </w:tcPr>
          <w:p w14:paraId="42EF22D8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hideMark/>
          </w:tcPr>
          <w:p w14:paraId="6B188C50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հեղուկ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դեղաձև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հետերոգեն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երկֆազ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դիսպերս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համակարգ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հեղուկ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դիսպերս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ֆազով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և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հեղուկ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դիսպերս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միջավայրով</w:t>
            </w:r>
            <w:proofErr w:type="spellEnd"/>
          </w:p>
        </w:tc>
      </w:tr>
      <w:tr w:rsidR="002F7802" w:rsidRPr="002F7802" w14:paraId="25EA2458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4E13A8CC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13.1.</w:t>
            </w:r>
          </w:p>
        </w:tc>
        <w:tc>
          <w:tcPr>
            <w:tcW w:w="0" w:type="auto"/>
            <w:hideMark/>
          </w:tcPr>
          <w:p w14:paraId="633F7EA9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էմուլսիա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ներցիստերնալ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ներմուծման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</w:p>
        </w:tc>
        <w:tc>
          <w:tcPr>
            <w:tcW w:w="0" w:type="auto"/>
            <w:hideMark/>
          </w:tcPr>
          <w:p w14:paraId="15EB1075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hideMark/>
          </w:tcPr>
          <w:p w14:paraId="75E32407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ստերիլ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էմուլսիա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նախատեսված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պտուկային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խողովակի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միջով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կաթնագեղձի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մեջ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ներմուծման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տեղային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ազդեցություն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գործելու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նպատակով</w:t>
            </w:r>
            <w:proofErr w:type="spellEnd"/>
          </w:p>
        </w:tc>
      </w:tr>
      <w:tr w:rsidR="002F7802" w:rsidRPr="002F7802" w14:paraId="41C7ECB5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22810AEE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14.</w:t>
            </w:r>
          </w:p>
        </w:tc>
        <w:tc>
          <w:tcPr>
            <w:tcW w:w="0" w:type="auto"/>
            <w:vAlign w:val="bottom"/>
            <w:hideMark/>
          </w:tcPr>
          <w:p w14:paraId="4B8D0076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Այլ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դեղաձևեր</w:t>
            </w:r>
            <w:proofErr w:type="spellEnd"/>
          </w:p>
        </w:tc>
        <w:tc>
          <w:tcPr>
            <w:tcW w:w="0" w:type="auto"/>
            <w:hideMark/>
          </w:tcPr>
          <w:p w14:paraId="7B578AF3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hideMark/>
          </w:tcPr>
          <w:p w14:paraId="687A958B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</w:tr>
      <w:tr w:rsidR="002F7802" w:rsidRPr="002F7802" w14:paraId="1EA482F3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2DD0B538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14.1.</w:t>
            </w:r>
          </w:p>
        </w:tc>
        <w:tc>
          <w:tcPr>
            <w:tcW w:w="0" w:type="auto"/>
            <w:hideMark/>
          </w:tcPr>
          <w:p w14:paraId="3AC4FA8A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ականջապիտակ</w:t>
            </w:r>
            <w:proofErr w:type="spellEnd"/>
          </w:p>
        </w:tc>
        <w:tc>
          <w:tcPr>
            <w:tcW w:w="0" w:type="auto"/>
            <w:hideMark/>
          </w:tcPr>
          <w:p w14:paraId="31CC47C4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hideMark/>
          </w:tcPr>
          <w:p w14:paraId="04E9F68F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դեղաչափված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կարծր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դեղաձև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նախատեսված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կենդանու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մարմնին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արտաքին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ամրացման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և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ապահովում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ազդող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նյութերի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աստիճանական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lastRenderedPageBreak/>
              <w:t>ձերբազատումը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շրջակա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միջավայր</w:t>
            </w:r>
            <w:proofErr w:type="spellEnd"/>
          </w:p>
        </w:tc>
      </w:tr>
      <w:tr w:rsidR="002F7802" w:rsidRPr="002F7802" w14:paraId="1D164185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28406431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lastRenderedPageBreak/>
              <w:t>14.2.</w:t>
            </w:r>
          </w:p>
        </w:tc>
        <w:tc>
          <w:tcPr>
            <w:tcW w:w="0" w:type="auto"/>
            <w:hideMark/>
          </w:tcPr>
          <w:p w14:paraId="49508351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դեղագործական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լաք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եղունգների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մագիլների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սմբակների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և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կճղակների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</w:p>
        </w:tc>
        <w:tc>
          <w:tcPr>
            <w:tcW w:w="0" w:type="auto"/>
            <w:hideMark/>
          </w:tcPr>
          <w:p w14:paraId="30CA9A43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hideMark/>
          </w:tcPr>
          <w:p w14:paraId="678CBC07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հեղուկ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դեղաձև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ազդող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նյութերի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անջուր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լուծույթ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նախատեսված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եղնգային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թիթեղի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մագիլի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եղջյուրե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մակերեսի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սմբակի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կճղակի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եղջյուրե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մակերեսի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վրա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քսելու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ցնդող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լուծիչների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գոլորշիացումից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հետո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լաքային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ծածկույթ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ստանալու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նպատակով</w:t>
            </w:r>
            <w:proofErr w:type="spellEnd"/>
          </w:p>
        </w:tc>
      </w:tr>
      <w:tr w:rsidR="002F7802" w:rsidRPr="002F7802" w14:paraId="477BC6DF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79DC5125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14.3.</w:t>
            </w:r>
          </w:p>
        </w:tc>
        <w:tc>
          <w:tcPr>
            <w:tcW w:w="0" w:type="auto"/>
            <w:hideMark/>
          </w:tcPr>
          <w:p w14:paraId="142203BC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Վզակապ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հակամակաբուծային</w:t>
            </w:r>
            <w:proofErr w:type="spellEnd"/>
          </w:p>
        </w:tc>
        <w:tc>
          <w:tcPr>
            <w:tcW w:w="0" w:type="auto"/>
            <w:hideMark/>
          </w:tcPr>
          <w:p w14:paraId="77F6108B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hideMark/>
          </w:tcPr>
          <w:p w14:paraId="35E5AF1D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դեղաչափված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կարծր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դեղաձև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(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ժապավեն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),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նախատեսված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կենդանու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մարմնին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արտաքին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ամրացման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և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ապահովում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ազդող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նյութի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անընդհատ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շփումը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կենդանու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մաշկային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բրդյա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ծածկույթի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հետ</w:t>
            </w:r>
            <w:proofErr w:type="spellEnd"/>
          </w:p>
        </w:tc>
      </w:tr>
      <w:tr w:rsidR="002F7802" w:rsidRPr="002F7802" w14:paraId="0D67D2E7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728942F5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14.4.</w:t>
            </w:r>
          </w:p>
        </w:tc>
        <w:tc>
          <w:tcPr>
            <w:tcW w:w="0" w:type="auto"/>
            <w:hideMark/>
          </w:tcPr>
          <w:p w14:paraId="16DAAB11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թիթեղ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անասնաբուժական</w:t>
            </w:r>
            <w:proofErr w:type="spellEnd"/>
          </w:p>
        </w:tc>
        <w:tc>
          <w:tcPr>
            <w:tcW w:w="0" w:type="auto"/>
            <w:hideMark/>
          </w:tcPr>
          <w:p w14:paraId="5DE15A9B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hideMark/>
          </w:tcPr>
          <w:p w14:paraId="295DC553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կարծր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դեղաձև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որոշակի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չափի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թիթեղ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բաղկացած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ծակոտկեն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հիմքից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՝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վերջինիս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վրա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հավասարաչափ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բաշխված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ազդող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նյութով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(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նյութերով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),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նախատեսված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մեղվի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փեթակի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ներսում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տեղադրելու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</w:p>
        </w:tc>
      </w:tr>
      <w:tr w:rsidR="002F7802" w:rsidRPr="002F7802" w14:paraId="56D40042" w14:textId="77777777" w:rsidTr="002F7802">
        <w:trPr>
          <w:tblCellSpacing w:w="7" w:type="dxa"/>
          <w:jc w:val="center"/>
        </w:trPr>
        <w:tc>
          <w:tcPr>
            <w:tcW w:w="0" w:type="auto"/>
            <w:hideMark/>
          </w:tcPr>
          <w:p w14:paraId="6312A1E9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14.5.</w:t>
            </w:r>
          </w:p>
        </w:tc>
        <w:tc>
          <w:tcPr>
            <w:tcW w:w="0" w:type="auto"/>
            <w:hideMark/>
          </w:tcPr>
          <w:p w14:paraId="5CDA581C" w14:textId="77777777" w:rsidR="002F7802" w:rsidRP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քուղ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անասնաբուժական</w:t>
            </w:r>
            <w:proofErr w:type="spellEnd"/>
          </w:p>
        </w:tc>
        <w:tc>
          <w:tcPr>
            <w:tcW w:w="0" w:type="auto"/>
            <w:hideMark/>
          </w:tcPr>
          <w:p w14:paraId="3F731CAA" w14:textId="77777777" w:rsidR="002F7802" w:rsidRPr="002F7802" w:rsidRDefault="002F7802" w:rsidP="002F7802">
            <w:pPr>
              <w:widowControl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</w:p>
        </w:tc>
        <w:tc>
          <w:tcPr>
            <w:tcW w:w="0" w:type="auto"/>
            <w:hideMark/>
          </w:tcPr>
          <w:p w14:paraId="74C97FC3" w14:textId="77777777" w:rsidR="002F7802" w:rsidRDefault="002F7802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val="en-US" w:eastAsia="en-US" w:bidi="ar-SA"/>
              </w:rPr>
            </w:pPr>
            <w:r w:rsidRPr="002F7802">
              <w:rPr>
                <w:rFonts w:eastAsia="Times New Roman" w:cs="Calibri"/>
                <w:color w:val="auto"/>
                <w:lang w:val="en-US" w:eastAsia="en-US" w:bidi="ar-SA"/>
              </w:rPr>
              <w:t> </w:t>
            </w:r>
            <w:proofErr w:type="spellStart"/>
            <w:r w:rsidRPr="002F7802">
              <w:rPr>
                <w:rFonts w:eastAsia="Times New Roman" w:cs="Arial Unicode"/>
                <w:color w:val="auto"/>
                <w:lang w:val="en-US" w:eastAsia="en-US" w:bidi="ar-SA"/>
              </w:rPr>
              <w:t>կարծր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Arial Unicode"/>
                <w:color w:val="auto"/>
                <w:lang w:val="en-US" w:eastAsia="en-US" w:bidi="ar-SA"/>
              </w:rPr>
              <w:t>դեղաձև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, </w:t>
            </w:r>
            <w:proofErr w:type="spellStart"/>
            <w:r w:rsidRPr="002F7802">
              <w:rPr>
                <w:rFonts w:eastAsia="Times New Roman" w:cs="Arial Unicode"/>
                <w:color w:val="auto"/>
                <w:lang w:val="en-US" w:eastAsia="en-US" w:bidi="ar-SA"/>
              </w:rPr>
              <w:t>որը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Arial Unicode"/>
                <w:color w:val="auto"/>
                <w:lang w:val="en-US" w:eastAsia="en-US" w:bidi="ar-SA"/>
              </w:rPr>
              <w:t>բաղկացած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r w:rsidRPr="002F7802">
              <w:rPr>
                <w:rFonts w:eastAsia="Times New Roman" w:cs="Arial Unicode"/>
                <w:color w:val="auto"/>
                <w:lang w:val="en-US" w:eastAsia="en-US" w:bidi="ar-SA"/>
              </w:rPr>
              <w:t>է</w:t>
            </w: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Arial Unicode"/>
                <w:color w:val="auto"/>
                <w:lang w:val="en-US" w:eastAsia="en-US" w:bidi="ar-SA"/>
              </w:rPr>
              <w:t>հիմքից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(</w:t>
            </w:r>
            <w:proofErr w:type="spellStart"/>
            <w:r w:rsidRPr="002F7802">
              <w:rPr>
                <w:rFonts w:eastAsia="Times New Roman" w:cs="Arial Unicode"/>
                <w:color w:val="auto"/>
                <w:lang w:val="en-US" w:eastAsia="en-US" w:bidi="ar-SA"/>
              </w:rPr>
              <w:t>քուղից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)</w:t>
            </w:r>
            <w:r w:rsidRPr="002F7802">
              <w:rPr>
                <w:rFonts w:eastAsia="Times New Roman" w:cs="Arial Unicode"/>
                <w:color w:val="auto"/>
                <w:lang w:val="en-US" w:eastAsia="en-US" w:bidi="ar-SA"/>
              </w:rPr>
              <w:t>՝</w:t>
            </w:r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Arial Unicode"/>
                <w:color w:val="auto"/>
                <w:lang w:val="en-US" w:eastAsia="en-US" w:bidi="ar-SA"/>
              </w:rPr>
              <w:t>վերջինիս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Arial Unicode"/>
                <w:color w:val="auto"/>
                <w:lang w:val="en-US" w:eastAsia="en-US" w:bidi="ar-SA"/>
              </w:rPr>
              <w:t>վրա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Arial Unicode"/>
                <w:color w:val="auto"/>
                <w:lang w:val="en-US" w:eastAsia="en-US" w:bidi="ar-SA"/>
              </w:rPr>
              <w:t>հավասարաչափ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բաշխված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ազդող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նյութով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(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նյութերով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),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նախատեսված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է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մեղվի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փեթակի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ներսում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տեղադրելու</w:t>
            </w:r>
            <w:proofErr w:type="spellEnd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2F7802">
              <w:rPr>
                <w:rFonts w:eastAsia="Times New Roman" w:cs="Times New Roman"/>
                <w:color w:val="auto"/>
                <w:lang w:val="en-US" w:eastAsia="en-US" w:bidi="ar-SA"/>
              </w:rPr>
              <w:t>համար</w:t>
            </w:r>
            <w:proofErr w:type="spellEnd"/>
          </w:p>
          <w:p w14:paraId="3E1F6E37" w14:textId="03CE8054" w:rsidR="00AD2FB4" w:rsidRPr="002F7802" w:rsidRDefault="00AD2FB4" w:rsidP="002F7802">
            <w:pPr>
              <w:widowControl/>
              <w:spacing w:before="100" w:beforeAutospacing="1" w:after="100" w:afterAutospacing="1"/>
              <w:rPr>
                <w:rFonts w:eastAsia="Times New Roman" w:cs="Times New Roman"/>
                <w:color w:val="auto"/>
                <w:lang w:eastAsia="en-US" w:bidi="ar-SA"/>
              </w:rPr>
            </w:pPr>
          </w:p>
        </w:tc>
      </w:tr>
    </w:tbl>
    <w:p w14:paraId="2D189183" w14:textId="1E1ABA5F" w:rsidR="00906376" w:rsidRPr="00A32AFC" w:rsidRDefault="00906376" w:rsidP="00021B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160" w:line="360" w:lineRule="auto"/>
        <w:ind w:right="-8"/>
        <w:jc w:val="both"/>
        <w:rPr>
          <w:lang w:val="en-US"/>
        </w:rPr>
        <w:sectPr w:rsidR="00906376" w:rsidRPr="00A32AFC" w:rsidSect="00E443A0">
          <w:footerReference w:type="default" r:id="rId8"/>
          <w:pgSz w:w="16839" w:h="11907" w:orient="landscape" w:code="9"/>
          <w:pgMar w:top="1418" w:right="1418" w:bottom="1418" w:left="1418" w:header="0" w:footer="529" w:gutter="0"/>
          <w:pgNumType w:start="1"/>
          <w:cols w:space="720"/>
          <w:noEndnote/>
          <w:titlePg/>
          <w:docGrid w:linePitch="360"/>
        </w:sectPr>
      </w:pPr>
    </w:p>
    <w:p w14:paraId="3AD99880" w14:textId="77777777" w:rsidR="00AD2FB4" w:rsidRPr="00AD2FB4" w:rsidRDefault="00AD2FB4" w:rsidP="00AD2FB4">
      <w:pPr>
        <w:pStyle w:val="NormalWeb"/>
        <w:spacing w:before="0" w:beforeAutospacing="0" w:after="0" w:afterAutospacing="0"/>
        <w:jc w:val="center"/>
        <w:rPr>
          <w:rFonts w:ascii="Sylfaen" w:hAnsi="Sylfaen"/>
        </w:rPr>
      </w:pPr>
      <w:r w:rsidRPr="00AD2FB4">
        <w:rPr>
          <w:rFonts w:ascii="Sylfaen" w:hAnsi="Sylfaen"/>
        </w:rPr>
        <w:lastRenderedPageBreak/>
        <w:t xml:space="preserve">III. </w:t>
      </w:r>
      <w:proofErr w:type="spellStart"/>
      <w:r w:rsidRPr="00AD2FB4">
        <w:rPr>
          <w:rFonts w:ascii="Sylfaen" w:hAnsi="Sylfaen"/>
        </w:rPr>
        <w:t>Պարզաբանումներ</w:t>
      </w:r>
      <w:proofErr w:type="spellEnd"/>
    </w:p>
    <w:p w14:paraId="48BC4403" w14:textId="77777777" w:rsidR="00AD2FB4" w:rsidRPr="00AD2FB4" w:rsidRDefault="00AD2FB4" w:rsidP="00AD2FB4">
      <w:pPr>
        <w:pStyle w:val="NormalWeb"/>
        <w:spacing w:before="0" w:beforeAutospacing="0" w:after="0" w:afterAutospacing="0"/>
        <w:jc w:val="center"/>
        <w:rPr>
          <w:rFonts w:ascii="Sylfaen" w:hAnsi="Sylfaen"/>
        </w:rPr>
      </w:pPr>
      <w:r w:rsidRPr="00AD2FB4">
        <w:rPr>
          <w:rFonts w:ascii="Sylfaen" w:hAnsi="Sylfaen" w:cs="Calibri"/>
        </w:rPr>
        <w:t> </w:t>
      </w:r>
    </w:p>
    <w:p w14:paraId="7989F4F0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Սույն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անվանացանկի</w:t>
      </w:r>
      <w:proofErr w:type="spellEnd"/>
      <w:r w:rsidRPr="00AD2FB4">
        <w:rPr>
          <w:rFonts w:ascii="Sylfaen" w:hAnsi="Sylfaen"/>
        </w:rPr>
        <w:t xml:space="preserve"> I և II </w:t>
      </w:r>
      <w:proofErr w:type="spellStart"/>
      <w:r w:rsidRPr="00AD2FB4">
        <w:rPr>
          <w:rFonts w:ascii="Sylfaen" w:hAnsi="Sylfaen"/>
        </w:rPr>
        <w:t>բաժինները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մշակվել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դեղապատրաստուկների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անասնաբուժական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մակնշման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դեղապատրաստուկների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անասնաբուժական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գրանցման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դոսյեի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կազմման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դեղամիջոցների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անասնաբուժական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դեղամիջոցների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շրջանառության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ոլորտում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Եվրասիական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տնտեսական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միության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գրանցված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դեղամիջոցների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անասնաբուժական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միասնական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ռեեստրների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տվյալների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տեղեկատվական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բազաների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ձևավորման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ժամանակ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օգտագործվող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միասնականացման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նպատակով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ինչպես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նաև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Եվրասիական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տնտեսական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միության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անդամ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պետությունների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դեղագրքերի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ներդաշնակեցման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նպատակով</w:t>
      </w:r>
      <w:proofErr w:type="spellEnd"/>
      <w:r w:rsidRPr="00AD2FB4">
        <w:rPr>
          <w:rFonts w:ascii="Sylfaen" w:hAnsi="Sylfaen"/>
        </w:rPr>
        <w:t>:</w:t>
      </w:r>
    </w:p>
    <w:p w14:paraId="3C8690D3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մտնում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դեղապատրաստուկի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անասնաբուժական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մասին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պարտադիր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տեղեկատվության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կազմի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մեջ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որը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ներկայացվում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պացիենտին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կենդանու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տիրոջը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ինչպես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նաև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առողջապահության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ոլորտի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մասնագետներին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անասնաբուժության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ոլորտի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մասնագետներին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դեղապատրաստուկների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անասնաբուժական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հրահանգներում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պաշտոնական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տեղեկատու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հրատարակություններում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էլեկտրոնային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տեղեկատվական-որոնողական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համակարգերում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նշվում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անասնաբուժական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մականշվածքում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թույլ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տալիս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տարբերակել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տարբեր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դեղաձևերով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բայց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միևնույն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առևտրային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ներքո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թողարկվող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դեղապատրաստուկները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անասնաբուժական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դեղապատրաստուկները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գլխավորապես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դրա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անվանման</w:t>
      </w:r>
      <w:proofErr w:type="spellEnd"/>
      <w:r w:rsidRPr="00AD2FB4">
        <w:rPr>
          <w:rFonts w:ascii="Sylfaen" w:hAnsi="Sylfaen"/>
        </w:rPr>
        <w:t xml:space="preserve">) </w:t>
      </w:r>
      <w:proofErr w:type="spellStart"/>
      <w:r w:rsidRPr="00AD2FB4">
        <w:rPr>
          <w:rFonts w:ascii="Sylfaen" w:hAnsi="Sylfaen"/>
        </w:rPr>
        <w:t>մասին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տեղեկատվությունը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որպես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դեղապատրաստուկի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անասնաբուժական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մասին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պարտադիր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տեղեկատվության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մաս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պետք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լինի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առումով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առավելագույնս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ստանդարտացված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բովանդակային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առումով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հասկանալի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Դեղաձևերի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անվանումները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պետք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լինեն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միասնականացված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հասկանալի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ինչպես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բժշկին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անասնաբուժության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ոլորտի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մասնագետին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այնպես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էլ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պացիենտին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կենդանու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տիրոջը</w:t>
      </w:r>
      <w:proofErr w:type="spellEnd"/>
      <w:r w:rsidRPr="00AD2FB4">
        <w:rPr>
          <w:rFonts w:ascii="Sylfaen" w:hAnsi="Sylfaen"/>
        </w:rPr>
        <w:t xml:space="preserve">, և </w:t>
      </w:r>
      <w:proofErr w:type="spellStart"/>
      <w:r w:rsidRPr="00AD2FB4">
        <w:rPr>
          <w:rFonts w:ascii="Sylfaen" w:hAnsi="Sylfaen"/>
        </w:rPr>
        <w:t>փոխանցեն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կոնկրետ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հատկությունների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ոլորտի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մասին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անհրաժեշտ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նվազագույն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տեղեկատվությունը</w:t>
      </w:r>
      <w:proofErr w:type="spellEnd"/>
      <w:r w:rsidRPr="00AD2FB4">
        <w:rPr>
          <w:rFonts w:ascii="Sylfaen" w:hAnsi="Sylfaen"/>
        </w:rPr>
        <w:t>:</w:t>
      </w:r>
    </w:p>
    <w:p w14:paraId="116ECF63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Սույն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անվանացանկի</w:t>
      </w:r>
      <w:proofErr w:type="spellEnd"/>
      <w:r w:rsidRPr="00AD2FB4">
        <w:rPr>
          <w:rFonts w:ascii="Sylfaen" w:hAnsi="Sylfaen"/>
        </w:rPr>
        <w:t xml:space="preserve"> I և II </w:t>
      </w:r>
      <w:proofErr w:type="spellStart"/>
      <w:r w:rsidRPr="00AD2FB4">
        <w:rPr>
          <w:rFonts w:ascii="Sylfaen" w:hAnsi="Sylfaen"/>
        </w:rPr>
        <w:t>բաժինների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նպատակներով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օգտագործվում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հասկացություններ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որոնք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ունեն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հետևյալ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իմաստը</w:t>
      </w:r>
      <w:proofErr w:type="spellEnd"/>
      <w:r w:rsidRPr="00AD2FB4">
        <w:rPr>
          <w:rFonts w:ascii="Sylfaen" w:hAnsi="Sylfaen"/>
        </w:rPr>
        <w:t>.</w:t>
      </w:r>
    </w:p>
    <w:p w14:paraId="6316CF8C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r w:rsidRPr="00AD2FB4">
        <w:rPr>
          <w:rFonts w:ascii="Sylfaen" w:hAnsi="Sylfaen"/>
        </w:rPr>
        <w:t>«</w:t>
      </w:r>
      <w:proofErr w:type="spellStart"/>
      <w:r w:rsidRPr="00AD2FB4">
        <w:rPr>
          <w:rFonts w:ascii="Sylfaen" w:hAnsi="Sylfaen"/>
        </w:rPr>
        <w:t>դեղաձև</w:t>
      </w:r>
      <w:proofErr w:type="spellEnd"/>
      <w:r w:rsidRPr="00AD2FB4">
        <w:rPr>
          <w:rFonts w:ascii="Sylfaen" w:hAnsi="Sylfaen"/>
        </w:rPr>
        <w:t xml:space="preserve">»՝ </w:t>
      </w: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անասնաբուժական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վիճակ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որը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համապատասխանում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դրա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եղանակներին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ապահովում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անհրաժեշտ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էֆեկտին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հասնելը</w:t>
      </w:r>
      <w:proofErr w:type="spellEnd"/>
      <w:r w:rsidRPr="00AD2FB4">
        <w:rPr>
          <w:rFonts w:ascii="Sylfaen" w:hAnsi="Sylfaen"/>
        </w:rPr>
        <w:t>.</w:t>
      </w:r>
    </w:p>
    <w:p w14:paraId="7D250BBE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r w:rsidRPr="00AD2FB4">
        <w:rPr>
          <w:rFonts w:ascii="Sylfaen" w:hAnsi="Sylfaen"/>
        </w:rPr>
        <w:t>«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</w:t>
      </w:r>
      <w:proofErr w:type="spellEnd"/>
      <w:r w:rsidRPr="00AD2FB4">
        <w:rPr>
          <w:rFonts w:ascii="Sylfaen" w:hAnsi="Sylfaen"/>
        </w:rPr>
        <w:t xml:space="preserve">»՝ </w:t>
      </w:r>
      <w:proofErr w:type="spellStart"/>
      <w:r w:rsidRPr="00AD2FB4">
        <w:rPr>
          <w:rFonts w:ascii="Sylfaen" w:hAnsi="Sylfaen"/>
        </w:rPr>
        <w:t>բառ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բառակապակցություն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որն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արտահայտում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մասին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եզակի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հասկացություն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այն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տարբերակում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մյուս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դեղաձևերից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lastRenderedPageBreak/>
        <w:t>Դեղաձևերի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տեսակների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անվանումների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ցանկերի</w:t>
      </w:r>
      <w:proofErr w:type="spellEnd"/>
      <w:r w:rsidRPr="00AD2FB4">
        <w:rPr>
          <w:rFonts w:ascii="Sylfaen" w:hAnsi="Sylfaen"/>
        </w:rPr>
        <w:t xml:space="preserve">) </w:t>
      </w:r>
      <w:proofErr w:type="spellStart"/>
      <w:r w:rsidRPr="00AD2FB4">
        <w:rPr>
          <w:rFonts w:ascii="Sylfaen" w:hAnsi="Sylfaen"/>
        </w:rPr>
        <w:t>ամբողջությունը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կազմում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դրանց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անվանացանկը</w:t>
      </w:r>
      <w:proofErr w:type="spellEnd"/>
      <w:r w:rsidRPr="00AD2FB4">
        <w:rPr>
          <w:rFonts w:ascii="Sylfaen" w:hAnsi="Sylfaen"/>
        </w:rPr>
        <w:t>:</w:t>
      </w:r>
    </w:p>
    <w:p w14:paraId="114068B8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Սույն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անվանացանկի</w:t>
      </w:r>
      <w:proofErr w:type="spellEnd"/>
      <w:r w:rsidRPr="00AD2FB4">
        <w:rPr>
          <w:rFonts w:ascii="Sylfaen" w:hAnsi="Sylfaen"/>
        </w:rPr>
        <w:t xml:space="preserve"> I և II </w:t>
      </w:r>
      <w:proofErr w:type="spellStart"/>
      <w:r w:rsidRPr="00AD2FB4">
        <w:rPr>
          <w:rFonts w:ascii="Sylfaen" w:hAnsi="Sylfaen"/>
        </w:rPr>
        <w:t>բաժինները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ներառում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անվանումների</w:t>
      </w:r>
      <w:proofErr w:type="spellEnd"/>
      <w:r w:rsidRPr="00AD2FB4">
        <w:rPr>
          <w:rFonts w:ascii="Sylfaen" w:hAnsi="Sylfaen"/>
        </w:rPr>
        <w:t xml:space="preserve"> 2 </w:t>
      </w:r>
      <w:proofErr w:type="spellStart"/>
      <w:r w:rsidRPr="00AD2FB4">
        <w:rPr>
          <w:rFonts w:ascii="Sylfaen" w:hAnsi="Sylfaen"/>
        </w:rPr>
        <w:t>տեսակ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լրիվ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կրճատ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կրճատ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նախատեսված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դեղապատրաստուկի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անասնաբուժական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առաջնային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փաթեթվածքի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մականշվածքում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նշելու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տեղեկատվական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դաշտի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անբավարարության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դեպքում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բոլոր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մնացած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դեպքերում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լրիվ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անվանումը</w:t>
      </w:r>
      <w:proofErr w:type="spellEnd"/>
      <w:r w:rsidRPr="00AD2FB4">
        <w:rPr>
          <w:rFonts w:ascii="Sylfaen" w:hAnsi="Sylfaen"/>
        </w:rPr>
        <w:t>:</w:t>
      </w:r>
    </w:p>
    <w:p w14:paraId="6EFE1583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ներառում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հիմնական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տարրը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մեկ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քանի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լրացուցիչ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տարրեր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հատկանիշներ</w:t>
      </w:r>
      <w:proofErr w:type="spellEnd"/>
      <w:r w:rsidRPr="00AD2FB4">
        <w:rPr>
          <w:rFonts w:ascii="Sylfaen" w:hAnsi="Sylfaen"/>
        </w:rPr>
        <w:t xml:space="preserve">): </w:t>
      </w:r>
      <w:proofErr w:type="spellStart"/>
      <w:r w:rsidRPr="00AD2FB4">
        <w:rPr>
          <w:rFonts w:ascii="Sylfaen" w:hAnsi="Sylfaen"/>
        </w:rPr>
        <w:t>Դեղաձևերի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բաղադրիչ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տարրերը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ներկայացված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1-ին </w:t>
      </w:r>
      <w:proofErr w:type="spellStart"/>
      <w:r w:rsidRPr="00AD2FB4">
        <w:rPr>
          <w:rFonts w:ascii="Sylfaen" w:hAnsi="Sylfaen"/>
        </w:rPr>
        <w:t>նկարում</w:t>
      </w:r>
      <w:proofErr w:type="spellEnd"/>
      <w:r w:rsidRPr="00AD2FB4">
        <w:rPr>
          <w:rFonts w:ascii="Sylfaen" w:hAnsi="Sylfaen"/>
        </w:rPr>
        <w:t>:</w:t>
      </w:r>
    </w:p>
    <w:p w14:paraId="248C250C" w14:textId="1E7E0AE5" w:rsidR="00AD2FB4" w:rsidRPr="00AD2FB4" w:rsidRDefault="00AD2FB4" w:rsidP="00AD2FB4">
      <w:pPr>
        <w:pStyle w:val="NormalWeb"/>
        <w:spacing w:before="0" w:beforeAutospacing="0" w:after="0" w:afterAutospacing="0"/>
        <w:ind w:firstLine="375"/>
        <w:jc w:val="center"/>
        <w:rPr>
          <w:rFonts w:ascii="Sylfaen" w:hAnsi="Sylfaen"/>
        </w:rPr>
      </w:pPr>
      <w:r w:rsidRPr="00AD2FB4">
        <w:rPr>
          <w:rFonts w:ascii="Sylfaen" w:hAnsi="Sylfaen"/>
          <w:noProof/>
        </w:rPr>
        <w:drawing>
          <wp:inline distT="0" distB="0" distL="0" distR="0" wp14:anchorId="63AEB8D8" wp14:editId="24A66504">
            <wp:extent cx="5391150" cy="3105150"/>
            <wp:effectExtent l="0" t="0" r="0" b="0"/>
            <wp:docPr id="287798681" name="Picture 2" descr="Ներմուծեք նկարագրությունը_23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Ներմուծեք նկարագրությունը_235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60AE9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հիմնական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ընդհանուր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եզրույթն</w:t>
      </w:r>
      <w:proofErr w:type="spellEnd"/>
      <w:r w:rsidRPr="00AD2FB4">
        <w:rPr>
          <w:rFonts w:ascii="Sylfaen" w:hAnsi="Sylfaen"/>
        </w:rPr>
        <w:t xml:space="preserve"> է, </w:t>
      </w:r>
      <w:proofErr w:type="spellStart"/>
      <w:r w:rsidRPr="00AD2FB4">
        <w:rPr>
          <w:rFonts w:ascii="Sylfaen" w:hAnsi="Sylfaen"/>
        </w:rPr>
        <w:t>որը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նշանակում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ձևերի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ինքնուրույն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հարաբերականորեն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միատարր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խումբ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Այդ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եզրույթների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շարքին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դասվում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>՝ «</w:t>
      </w:r>
      <w:proofErr w:type="spellStart"/>
      <w:r w:rsidRPr="00AD2FB4">
        <w:rPr>
          <w:rFonts w:ascii="Sylfaen" w:hAnsi="Sylfaen"/>
        </w:rPr>
        <w:t>դեղահաբեր</w:t>
      </w:r>
      <w:proofErr w:type="spellEnd"/>
      <w:r w:rsidRPr="00AD2FB4">
        <w:rPr>
          <w:rFonts w:ascii="Sylfaen" w:hAnsi="Sylfaen"/>
        </w:rPr>
        <w:t>», «</w:t>
      </w:r>
      <w:proofErr w:type="spellStart"/>
      <w:r w:rsidRPr="00AD2FB4">
        <w:rPr>
          <w:rFonts w:ascii="Sylfaen" w:hAnsi="Sylfaen"/>
        </w:rPr>
        <w:t>դեղապատիճներ</w:t>
      </w:r>
      <w:proofErr w:type="spellEnd"/>
      <w:r w:rsidRPr="00AD2FB4">
        <w:rPr>
          <w:rFonts w:ascii="Sylfaen" w:hAnsi="Sylfaen"/>
        </w:rPr>
        <w:t>», «</w:t>
      </w:r>
      <w:proofErr w:type="spellStart"/>
      <w:r w:rsidRPr="00AD2FB4">
        <w:rPr>
          <w:rFonts w:ascii="Sylfaen" w:hAnsi="Sylfaen"/>
        </w:rPr>
        <w:t>լուծույթ</w:t>
      </w:r>
      <w:proofErr w:type="spellEnd"/>
      <w:r w:rsidRPr="00AD2FB4">
        <w:rPr>
          <w:rFonts w:ascii="Sylfaen" w:hAnsi="Sylfaen"/>
        </w:rPr>
        <w:t>», «</w:t>
      </w:r>
      <w:proofErr w:type="spellStart"/>
      <w:r w:rsidRPr="00AD2FB4">
        <w:rPr>
          <w:rFonts w:ascii="Sylfaen" w:hAnsi="Sylfaen"/>
        </w:rPr>
        <w:t>քսուք</w:t>
      </w:r>
      <w:proofErr w:type="spellEnd"/>
      <w:r w:rsidRPr="00AD2FB4">
        <w:rPr>
          <w:rFonts w:ascii="Sylfaen" w:hAnsi="Sylfaen"/>
        </w:rPr>
        <w:t xml:space="preserve">» և </w:t>
      </w:r>
      <w:proofErr w:type="spellStart"/>
      <w:r w:rsidRPr="00AD2FB4">
        <w:rPr>
          <w:rFonts w:ascii="Sylfaen" w:hAnsi="Sylfaen"/>
        </w:rPr>
        <w:t>այլն</w:t>
      </w:r>
      <w:proofErr w:type="spellEnd"/>
      <w:r w:rsidRPr="00AD2FB4">
        <w:rPr>
          <w:rFonts w:ascii="Sylfaen" w:hAnsi="Sylfaen"/>
        </w:rPr>
        <w:t>:</w:t>
      </w:r>
    </w:p>
    <w:p w14:paraId="5E8D6668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լրացուցիչ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այն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բառը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բառակապակցությունը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որը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նկարագրում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որոշակի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բնութագիրը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լրացուցիչ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հատկանիշ</w:t>
      </w:r>
      <w:proofErr w:type="spellEnd"/>
      <w:r w:rsidRPr="00AD2FB4">
        <w:rPr>
          <w:rFonts w:ascii="Sylfaen" w:hAnsi="Sylfaen"/>
        </w:rPr>
        <w:t>):</w:t>
      </w:r>
    </w:p>
    <w:p w14:paraId="719E94D8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Դեղաձևերի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անվանումները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կարող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ներառել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մեկ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քանի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լրացուցիչ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տարրեր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որոնք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բնութագրում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հատկությունները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ազդող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նյութերի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մոդիֆիկացված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ձերբազատման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տեսակը</w:t>
      </w:r>
      <w:proofErr w:type="spellEnd"/>
      <w:r w:rsidRPr="00AD2FB4">
        <w:rPr>
          <w:rFonts w:ascii="Sylfaen" w:hAnsi="Sylfaen"/>
        </w:rPr>
        <w:t xml:space="preserve"> («</w:t>
      </w:r>
      <w:proofErr w:type="spellStart"/>
      <w:r w:rsidRPr="00AD2FB4">
        <w:rPr>
          <w:rFonts w:ascii="Sylfaen" w:hAnsi="Sylfaen"/>
        </w:rPr>
        <w:t>դեղապատիճներ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երկարաձգված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ձերբազատմամբ</w:t>
      </w:r>
      <w:proofErr w:type="spellEnd"/>
      <w:r w:rsidRPr="00AD2FB4">
        <w:rPr>
          <w:rFonts w:ascii="Sylfaen" w:hAnsi="Sylfaen"/>
        </w:rPr>
        <w:t xml:space="preserve">»),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պատրաստ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լինելը</w:t>
      </w:r>
      <w:proofErr w:type="spellEnd"/>
      <w:r w:rsidRPr="00AD2FB4">
        <w:rPr>
          <w:rFonts w:ascii="Sylfaen" w:hAnsi="Sylfaen"/>
        </w:rPr>
        <w:t xml:space="preserve"> («</w:t>
      </w:r>
      <w:proofErr w:type="spellStart"/>
      <w:r w:rsidRPr="00AD2FB4">
        <w:rPr>
          <w:rFonts w:ascii="Sylfaen" w:hAnsi="Sylfaen"/>
        </w:rPr>
        <w:t>փոշի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ներարկման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լուծույթի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պատրաստման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»),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եղանակը</w:t>
      </w:r>
      <w:proofErr w:type="spellEnd"/>
      <w:r w:rsidRPr="00AD2FB4">
        <w:rPr>
          <w:rFonts w:ascii="Sylfaen" w:hAnsi="Sylfaen"/>
        </w:rPr>
        <w:t xml:space="preserve"> («</w:t>
      </w:r>
      <w:proofErr w:type="spellStart"/>
      <w:r w:rsidRPr="00AD2FB4">
        <w:rPr>
          <w:rFonts w:ascii="Sylfaen" w:hAnsi="Sylfaen"/>
        </w:rPr>
        <w:t>հեղուկ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ինհալացիաների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»),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ուղին</w:t>
      </w:r>
      <w:proofErr w:type="spellEnd"/>
      <w:r w:rsidRPr="00AD2FB4">
        <w:rPr>
          <w:rFonts w:ascii="Sylfaen" w:hAnsi="Sylfaen"/>
        </w:rPr>
        <w:t xml:space="preserve"> («</w:t>
      </w:r>
      <w:proofErr w:type="spellStart"/>
      <w:r w:rsidRPr="00AD2FB4">
        <w:rPr>
          <w:rFonts w:ascii="Sylfaen" w:hAnsi="Sylfaen"/>
        </w:rPr>
        <w:t>լուծույթ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ներմկանային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»), </w:t>
      </w:r>
      <w:proofErr w:type="spellStart"/>
      <w:r w:rsidRPr="00AD2FB4">
        <w:rPr>
          <w:rFonts w:ascii="Sylfaen" w:hAnsi="Sylfaen"/>
        </w:rPr>
        <w:t>արտադրության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տեխնոլոգիայի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առանձնահատկությունները</w:t>
      </w:r>
      <w:proofErr w:type="spellEnd"/>
      <w:r w:rsidRPr="00AD2FB4">
        <w:rPr>
          <w:rFonts w:ascii="Sylfaen" w:hAnsi="Sylfaen"/>
        </w:rPr>
        <w:t xml:space="preserve"> («</w:t>
      </w:r>
      <w:proofErr w:type="spellStart"/>
      <w:r w:rsidRPr="00AD2FB4">
        <w:rPr>
          <w:rFonts w:ascii="Sylfaen" w:hAnsi="Sylfaen"/>
        </w:rPr>
        <w:t>դեղահաբեր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թաղանթային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ծածկույթով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պատված</w:t>
      </w:r>
      <w:proofErr w:type="spellEnd"/>
      <w:r w:rsidRPr="00AD2FB4">
        <w:rPr>
          <w:rFonts w:ascii="Sylfaen" w:hAnsi="Sylfaen"/>
        </w:rPr>
        <w:t xml:space="preserve">»), </w:t>
      </w:r>
      <w:proofErr w:type="spellStart"/>
      <w:r w:rsidRPr="00AD2FB4">
        <w:rPr>
          <w:rFonts w:ascii="Sylfaen" w:hAnsi="Sylfaen"/>
        </w:rPr>
        <w:t>բաժանումը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դեղաչափերի</w:t>
      </w:r>
      <w:proofErr w:type="spellEnd"/>
      <w:r w:rsidRPr="00AD2FB4">
        <w:rPr>
          <w:rFonts w:ascii="Sylfaen" w:hAnsi="Sylfaen"/>
        </w:rPr>
        <w:t xml:space="preserve"> («</w:t>
      </w:r>
      <w:proofErr w:type="spellStart"/>
      <w:r w:rsidRPr="00AD2FB4">
        <w:rPr>
          <w:rFonts w:ascii="Sylfaen" w:hAnsi="Sylfaen"/>
        </w:rPr>
        <w:t>ցողաշիթ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քթի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դոզավորված</w:t>
      </w:r>
      <w:proofErr w:type="spellEnd"/>
      <w:r w:rsidRPr="00AD2FB4">
        <w:rPr>
          <w:rFonts w:ascii="Sylfaen" w:hAnsi="Sylfaen"/>
        </w:rPr>
        <w:t xml:space="preserve">»), </w:t>
      </w:r>
      <w:proofErr w:type="spellStart"/>
      <w:r w:rsidRPr="00AD2FB4">
        <w:rPr>
          <w:rFonts w:ascii="Sylfaen" w:hAnsi="Sylfaen"/>
        </w:rPr>
        <w:t>պացիենտների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տարիքային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խումբը</w:t>
      </w:r>
      <w:proofErr w:type="spellEnd"/>
      <w:r w:rsidRPr="00AD2FB4">
        <w:rPr>
          <w:rFonts w:ascii="Sylfaen" w:hAnsi="Sylfaen"/>
        </w:rPr>
        <w:t xml:space="preserve"> («</w:t>
      </w:r>
      <w:proofErr w:type="spellStart"/>
      <w:r w:rsidRPr="00AD2FB4">
        <w:rPr>
          <w:rFonts w:ascii="Sylfaen" w:hAnsi="Sylfaen"/>
        </w:rPr>
        <w:t>մոմիկներ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ուղիղաղիքային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երեխաների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>», «</w:t>
      </w:r>
      <w:proofErr w:type="spellStart"/>
      <w:r w:rsidRPr="00AD2FB4">
        <w:rPr>
          <w:rFonts w:ascii="Sylfaen" w:hAnsi="Sylfaen"/>
        </w:rPr>
        <w:t>մոմիկներ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lastRenderedPageBreak/>
        <w:t>ուղիղաղիքային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մատղաշ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կենդանիների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»), </w:t>
      </w:r>
      <w:proofErr w:type="spellStart"/>
      <w:r w:rsidRPr="00AD2FB4">
        <w:rPr>
          <w:rFonts w:ascii="Sylfaen" w:hAnsi="Sylfaen"/>
        </w:rPr>
        <w:t>նշանակությունը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ոլորտը</w:t>
      </w:r>
      <w:proofErr w:type="spellEnd"/>
      <w:r w:rsidRPr="00AD2FB4">
        <w:rPr>
          <w:rFonts w:ascii="Sylfaen" w:hAnsi="Sylfaen"/>
        </w:rPr>
        <w:t xml:space="preserve"> («</w:t>
      </w:r>
      <w:proofErr w:type="spellStart"/>
      <w:r w:rsidRPr="00AD2FB4">
        <w:rPr>
          <w:rFonts w:ascii="Sylfaen" w:hAnsi="Sylfaen"/>
        </w:rPr>
        <w:t>մածուկ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ատամնաբուժական</w:t>
      </w:r>
      <w:proofErr w:type="spellEnd"/>
      <w:r w:rsidRPr="00AD2FB4">
        <w:rPr>
          <w:rFonts w:ascii="Sylfaen" w:hAnsi="Sylfaen"/>
        </w:rPr>
        <w:t>», «</w:t>
      </w:r>
      <w:proofErr w:type="spellStart"/>
      <w:r w:rsidRPr="00AD2FB4">
        <w:rPr>
          <w:rFonts w:ascii="Sylfaen" w:hAnsi="Sylfaen"/>
        </w:rPr>
        <w:t>ստերիլ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նրբաքսուք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ներցիստերնալ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>»):</w:t>
      </w:r>
    </w:p>
    <w:p w14:paraId="6BC12657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հիմնական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նշելուց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հետո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նշվում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ուղին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հետո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հատկություններն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տեխնոլոգիական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հատկանիշները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>՝ «</w:t>
      </w:r>
      <w:proofErr w:type="spellStart"/>
      <w:r w:rsidRPr="00AD2FB4">
        <w:rPr>
          <w:rFonts w:ascii="Sylfaen" w:hAnsi="Sylfaen"/>
        </w:rPr>
        <w:t>դեղակախույթ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ներարկման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երկարատև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ձերբազատմամբ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«</w:t>
      </w:r>
      <w:proofErr w:type="spellStart"/>
      <w:r w:rsidRPr="00AD2FB4">
        <w:rPr>
          <w:rFonts w:ascii="Sylfaen" w:hAnsi="Sylfaen"/>
        </w:rPr>
        <w:t>դեղահաբեր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երկարատև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ձերբազատմամբ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թաղանթապատ</w:t>
      </w:r>
      <w:proofErr w:type="spellEnd"/>
      <w:r w:rsidRPr="00AD2FB4">
        <w:rPr>
          <w:rFonts w:ascii="Sylfaen" w:hAnsi="Sylfaen"/>
        </w:rPr>
        <w:t>»:</w:t>
      </w:r>
    </w:p>
    <w:p w14:paraId="6BE8CBD1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կարող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բաղկացած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լինել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միայն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հիմնական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տարրից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Մի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շարք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դեպքերում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հիմնական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օգտագործվում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որպես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ինքնուրույն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առանց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լրացուցիչ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նշման</w:t>
      </w:r>
      <w:proofErr w:type="spellEnd"/>
      <w:r w:rsidRPr="00AD2FB4">
        <w:rPr>
          <w:rFonts w:ascii="Sylfaen" w:hAnsi="Sylfaen"/>
        </w:rPr>
        <w:t xml:space="preserve">։ 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>՝ «</w:t>
      </w:r>
      <w:proofErr w:type="spellStart"/>
      <w:r w:rsidRPr="00AD2FB4">
        <w:rPr>
          <w:rFonts w:ascii="Sylfaen" w:hAnsi="Sylfaen"/>
        </w:rPr>
        <w:t>դեղահաբեր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եզրույթն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առանց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լրացուցիչ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նշանակում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դեղահաբեր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սովորական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ձերբազատմամբ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թաղանթով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չպատված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ներքին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ընդունման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նախատեսված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եղանակը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բերանի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խոռոչում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տեղադրելուց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հետո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կուլ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տալու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միջոցով</w:t>
      </w:r>
      <w:proofErr w:type="spellEnd"/>
      <w:r w:rsidRPr="00AD2FB4">
        <w:rPr>
          <w:rFonts w:ascii="Sylfaen" w:hAnsi="Sylfaen"/>
        </w:rPr>
        <w:t>):</w:t>
      </w:r>
    </w:p>
    <w:p w14:paraId="5CE006A3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տարածված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լրացուցիչ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պատրաստ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լինելու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հատկանիշը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Տվյալ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օգտագործվում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այն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դեպքում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երբ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դեղաձևը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որով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թողարկվում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անասնաբուժական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դեղապատրաստուկը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սկզբնական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ձև</w:t>
      </w:r>
      <w:proofErr w:type="spellEnd"/>
      <w:r w:rsidRPr="00AD2FB4">
        <w:rPr>
          <w:rFonts w:ascii="Sylfaen" w:hAnsi="Sylfaen"/>
        </w:rPr>
        <w:t xml:space="preserve">), </w:t>
      </w:r>
      <w:proofErr w:type="spellStart"/>
      <w:r w:rsidRPr="00AD2FB4">
        <w:rPr>
          <w:rFonts w:ascii="Sylfaen" w:hAnsi="Sylfaen"/>
        </w:rPr>
        <w:t>տարբերվում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այն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դեղաձևից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որով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անմիջականորեն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կիրառվում</w:t>
      </w:r>
      <w:proofErr w:type="spellEnd"/>
      <w:r w:rsidRPr="00AD2FB4">
        <w:rPr>
          <w:rFonts w:ascii="Sylfaen" w:hAnsi="Sylfaen"/>
        </w:rPr>
        <w:t xml:space="preserve"> է (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ձևը</w:t>
      </w:r>
      <w:proofErr w:type="spellEnd"/>
      <w:r w:rsidRPr="00AD2FB4">
        <w:rPr>
          <w:rFonts w:ascii="Sylfaen" w:hAnsi="Sylfaen"/>
        </w:rPr>
        <w:t xml:space="preserve">): </w:t>
      </w:r>
      <w:proofErr w:type="spellStart"/>
      <w:r w:rsidRPr="00AD2FB4">
        <w:rPr>
          <w:rFonts w:ascii="Sylfaen" w:hAnsi="Sylfaen"/>
        </w:rPr>
        <w:t>Այսինքն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դեղաձևը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պահանջում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սպառողի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կենդանու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տիրոջ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անձնակազմի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անասնաբուժության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ոլորտի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մասնագետի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կողմից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լրացուցիչ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փոխակերպման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անցկացում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լուծում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նոսրացում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դիսպերսում</w:t>
      </w:r>
      <w:proofErr w:type="spellEnd"/>
      <w:r w:rsidRPr="00AD2FB4">
        <w:rPr>
          <w:rFonts w:ascii="Sylfaen" w:hAnsi="Sylfaen"/>
        </w:rPr>
        <w:t xml:space="preserve">)՝ </w:t>
      </w:r>
      <w:proofErr w:type="spellStart"/>
      <w:r w:rsidRPr="00AD2FB4">
        <w:rPr>
          <w:rFonts w:ascii="Sylfaen" w:hAnsi="Sylfaen"/>
        </w:rPr>
        <w:t>պացիենտին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կենդանուն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անմիջականորեն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ներմուծելու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պիտանի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վերջնական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ստանալու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նպատակով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Ներմուծումից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առաջ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փոխակերպում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պահանջող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սկզբնական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ձևի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միջև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փոխկապակցվածությունը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ներկայացված</w:t>
      </w:r>
      <w:proofErr w:type="spellEnd"/>
      <w:r w:rsidRPr="00AD2FB4">
        <w:rPr>
          <w:rFonts w:ascii="Sylfaen" w:hAnsi="Sylfaen"/>
        </w:rPr>
        <w:t xml:space="preserve"> է 2-րդ </w:t>
      </w:r>
      <w:proofErr w:type="spellStart"/>
      <w:r w:rsidRPr="00AD2FB4">
        <w:rPr>
          <w:rFonts w:ascii="Sylfaen" w:hAnsi="Sylfaen"/>
        </w:rPr>
        <w:t>նկարում</w:t>
      </w:r>
      <w:proofErr w:type="spellEnd"/>
      <w:r w:rsidRPr="00AD2FB4">
        <w:rPr>
          <w:rFonts w:ascii="Sylfaen" w:hAnsi="Sylfaen"/>
        </w:rPr>
        <w:t>:</w:t>
      </w:r>
    </w:p>
    <w:p w14:paraId="196B82D8" w14:textId="1D7CC633" w:rsidR="00AD2FB4" w:rsidRPr="00AD2FB4" w:rsidRDefault="00AD2FB4" w:rsidP="00AD2FB4">
      <w:pPr>
        <w:pStyle w:val="NormalWeb"/>
        <w:spacing w:before="0" w:beforeAutospacing="0" w:after="0" w:afterAutospacing="0"/>
        <w:ind w:firstLine="375"/>
        <w:jc w:val="center"/>
        <w:rPr>
          <w:rFonts w:ascii="Sylfaen" w:hAnsi="Sylfaen"/>
        </w:rPr>
      </w:pPr>
      <w:r w:rsidRPr="00AD2FB4">
        <w:rPr>
          <w:rFonts w:ascii="Sylfaen" w:hAnsi="Sylfaen"/>
          <w:noProof/>
        </w:rPr>
        <w:drawing>
          <wp:inline distT="0" distB="0" distL="0" distR="0" wp14:anchorId="40F6103C" wp14:editId="4462CDC5">
            <wp:extent cx="5295900" cy="1704975"/>
            <wp:effectExtent l="0" t="0" r="0" b="0"/>
            <wp:docPr id="389632018" name="Picture 1" descr="Ներմուծեք նկարագրությունը_23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Ներմուծեք նկարագրությունը_235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753F6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Ներմուծումից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առաջ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փոխակերպում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պահանջող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ներառում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երկու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ձևերի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հիմնական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տարրերի</w:t>
      </w:r>
      <w:proofErr w:type="spellEnd"/>
      <w:r w:rsidRPr="00AD2FB4">
        <w:rPr>
          <w:rFonts w:ascii="Sylfaen" w:hAnsi="Sylfaen"/>
        </w:rPr>
        <w:t xml:space="preserve">) </w:t>
      </w:r>
      <w:proofErr w:type="spellStart"/>
      <w:r w:rsidRPr="00AD2FB4">
        <w:rPr>
          <w:rFonts w:ascii="Sylfaen" w:hAnsi="Sylfaen"/>
        </w:rPr>
        <w:t>անվանումները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որոնք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իրար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միանում</w:t>
      </w:r>
      <w:proofErr w:type="spellEnd"/>
      <w:r w:rsidRPr="00AD2FB4">
        <w:rPr>
          <w:rFonts w:ascii="Sylfaen" w:hAnsi="Sylfaen"/>
        </w:rPr>
        <w:t xml:space="preserve"> «</w:t>
      </w:r>
      <w:proofErr w:type="spellStart"/>
      <w:r w:rsidRPr="00AD2FB4">
        <w:rPr>
          <w:rFonts w:ascii="Sylfaen" w:hAnsi="Sylfaen"/>
        </w:rPr>
        <w:t>պատրաստման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բառակապակցությամբ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լրացուցիչ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ավելացմամբ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անհրաժեշտության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դեպքում</w:t>
      </w:r>
      <w:proofErr w:type="spellEnd"/>
      <w:r w:rsidRPr="00AD2FB4">
        <w:rPr>
          <w:rFonts w:ascii="Sylfaen" w:hAnsi="Sylfaen"/>
        </w:rPr>
        <w:t xml:space="preserve">), </w:t>
      </w:r>
      <w:proofErr w:type="spellStart"/>
      <w:r w:rsidRPr="00AD2FB4">
        <w:rPr>
          <w:rFonts w:ascii="Sylfaen" w:hAnsi="Sylfaen"/>
        </w:rPr>
        <w:t>ինչպիսին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ուղու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հատկանիշը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եղանակը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): 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>՝ «</w:t>
      </w:r>
      <w:proofErr w:type="spellStart"/>
      <w:r w:rsidRPr="00AD2FB4">
        <w:rPr>
          <w:rFonts w:ascii="Sylfaen" w:hAnsi="Sylfaen"/>
        </w:rPr>
        <w:t>լիոֆիլիզատ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ներերակային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լուծույթի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պատրաստման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», </w:t>
      </w:r>
      <w:proofErr w:type="spellStart"/>
      <w:r w:rsidRPr="00AD2FB4">
        <w:rPr>
          <w:rFonts w:ascii="Sylfaen" w:hAnsi="Sylfaen"/>
        </w:rPr>
        <w:t>որտեղ</w:t>
      </w:r>
      <w:proofErr w:type="spellEnd"/>
      <w:r w:rsidRPr="00AD2FB4">
        <w:rPr>
          <w:rFonts w:ascii="Sylfaen" w:hAnsi="Sylfaen"/>
        </w:rPr>
        <w:t xml:space="preserve"> «</w:t>
      </w:r>
      <w:proofErr w:type="spellStart"/>
      <w:r w:rsidRPr="00AD2FB4">
        <w:rPr>
          <w:rFonts w:ascii="Sylfaen" w:hAnsi="Sylfaen"/>
        </w:rPr>
        <w:t>լիոֆիլիզատ</w:t>
      </w:r>
      <w:proofErr w:type="spellEnd"/>
      <w:r w:rsidRPr="00AD2FB4">
        <w:rPr>
          <w:rFonts w:ascii="Sylfaen" w:hAnsi="Sylfaen"/>
        </w:rPr>
        <w:t xml:space="preserve">»-ը </w:t>
      </w:r>
      <w:proofErr w:type="spellStart"/>
      <w:r w:rsidRPr="00AD2FB4">
        <w:rPr>
          <w:rFonts w:ascii="Sylfaen" w:hAnsi="Sylfaen"/>
        </w:rPr>
        <w:t>սկզբնական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ձևն</w:t>
      </w:r>
      <w:proofErr w:type="spellEnd"/>
      <w:r w:rsidRPr="00AD2FB4">
        <w:rPr>
          <w:rFonts w:ascii="Sylfaen" w:hAnsi="Sylfaen"/>
        </w:rPr>
        <w:t xml:space="preserve"> է, «</w:t>
      </w:r>
      <w:proofErr w:type="spellStart"/>
      <w:r w:rsidRPr="00AD2FB4">
        <w:rPr>
          <w:rFonts w:ascii="Sylfaen" w:hAnsi="Sylfaen"/>
        </w:rPr>
        <w:t>լուծույթ</w:t>
      </w:r>
      <w:proofErr w:type="spellEnd"/>
      <w:r w:rsidRPr="00AD2FB4">
        <w:rPr>
          <w:rFonts w:ascii="Sylfaen" w:hAnsi="Sylfaen"/>
        </w:rPr>
        <w:t xml:space="preserve">»-ը՝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ձևը</w:t>
      </w:r>
      <w:proofErr w:type="spellEnd"/>
      <w:r w:rsidRPr="00AD2FB4">
        <w:rPr>
          <w:rFonts w:ascii="Sylfaen" w:hAnsi="Sylfaen"/>
        </w:rPr>
        <w:t>, «</w:t>
      </w:r>
      <w:proofErr w:type="spellStart"/>
      <w:r w:rsidRPr="00AD2FB4">
        <w:rPr>
          <w:rFonts w:ascii="Sylfaen" w:hAnsi="Sylfaen"/>
        </w:rPr>
        <w:t>պատրաստման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»-ը՝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պատրաստ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lastRenderedPageBreak/>
        <w:t>լինելու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հատկանիշը</w:t>
      </w:r>
      <w:proofErr w:type="spellEnd"/>
      <w:r w:rsidRPr="00AD2FB4">
        <w:rPr>
          <w:rFonts w:ascii="Sylfaen" w:hAnsi="Sylfaen"/>
        </w:rPr>
        <w:t>, «</w:t>
      </w:r>
      <w:proofErr w:type="spellStart"/>
      <w:r w:rsidRPr="00AD2FB4">
        <w:rPr>
          <w:rFonts w:ascii="Sylfaen" w:hAnsi="Sylfaen"/>
        </w:rPr>
        <w:t>ներերակային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»-ը՝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ուղու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հատկանիշը</w:t>
      </w:r>
      <w:proofErr w:type="spellEnd"/>
      <w:r w:rsidRPr="00AD2FB4">
        <w:rPr>
          <w:rFonts w:ascii="Sylfaen" w:hAnsi="Sylfaen"/>
        </w:rPr>
        <w:t>:</w:t>
      </w:r>
    </w:p>
    <w:p w14:paraId="7EACE6BF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Որոշ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դեպքերում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անվանումներն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օգտագործվում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առանց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նշելու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ձևը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ուղու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հատկանիշը</w:t>
      </w:r>
      <w:proofErr w:type="spellEnd"/>
      <w:r w:rsidRPr="00AD2FB4">
        <w:rPr>
          <w:rFonts w:ascii="Sylfaen" w:hAnsi="Sylfaen"/>
        </w:rPr>
        <w:t xml:space="preserve"> և «</w:t>
      </w:r>
      <w:proofErr w:type="spellStart"/>
      <w:r w:rsidRPr="00AD2FB4">
        <w:rPr>
          <w:rFonts w:ascii="Sylfaen" w:hAnsi="Sylfaen"/>
        </w:rPr>
        <w:t>պատրաստման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բառակապակցությունը</w:t>
      </w:r>
      <w:proofErr w:type="spellEnd"/>
      <w:r w:rsidRPr="00AD2FB4">
        <w:rPr>
          <w:rFonts w:ascii="Sylfaen" w:hAnsi="Sylfaen"/>
        </w:rPr>
        <w:t xml:space="preserve">։ 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>՝ «</w:t>
      </w:r>
      <w:proofErr w:type="spellStart"/>
      <w:r w:rsidRPr="00AD2FB4">
        <w:rPr>
          <w:rFonts w:ascii="Sylfaen" w:hAnsi="Sylfaen"/>
        </w:rPr>
        <w:t>դեղահաբեր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ներքին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ընդունման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լուծույթի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պատրաստման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անվանման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փոխարեն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առաջարկվող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ձևն</w:t>
      </w:r>
      <w:proofErr w:type="spellEnd"/>
      <w:r w:rsidRPr="00AD2FB4">
        <w:rPr>
          <w:rFonts w:ascii="Sylfaen" w:hAnsi="Sylfaen"/>
        </w:rPr>
        <w:t xml:space="preserve"> է «</w:t>
      </w:r>
      <w:proofErr w:type="spellStart"/>
      <w:r w:rsidRPr="00AD2FB4">
        <w:rPr>
          <w:rFonts w:ascii="Sylfaen" w:hAnsi="Sylfaen"/>
        </w:rPr>
        <w:t>լուծվող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դեղահաբեր</w:t>
      </w:r>
      <w:proofErr w:type="spellEnd"/>
      <w:r w:rsidRPr="00AD2FB4">
        <w:rPr>
          <w:rFonts w:ascii="Sylfaen" w:hAnsi="Sylfaen"/>
        </w:rPr>
        <w:t>»-ը:</w:t>
      </w:r>
    </w:p>
    <w:p w14:paraId="4A1D1A2F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Լրացուցիչ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տարրերը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ինչպիսիք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պատրաստ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լինելը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ուղին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չեն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օգտագործվում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դեղապատրաստուկների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անասնաբուժական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որոնք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ջրային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հանուկների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պատրաստման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կիրառվող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բաժնեծրարված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դեղաբուսական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հումք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ամբողջական</w:t>
      </w:r>
      <w:proofErr w:type="spellEnd"/>
      <w:r w:rsidRPr="00AD2FB4">
        <w:rPr>
          <w:rFonts w:ascii="Sylfaen" w:hAnsi="Sylfaen"/>
        </w:rPr>
        <w:t xml:space="preserve">)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բաժնեծրարված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բուսական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դեղագործական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բաղադրամաս</w:t>
      </w:r>
      <w:proofErr w:type="spellEnd"/>
      <w:r w:rsidRPr="00AD2FB4">
        <w:rPr>
          <w:rFonts w:ascii="Sylfaen" w:hAnsi="Sylfaen"/>
        </w:rPr>
        <w:t>:</w:t>
      </w:r>
    </w:p>
    <w:p w14:paraId="59824D05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Այն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դեպքում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երբ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սկզբնական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ձևի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ֆիզիկական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վիճակը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նույնն</w:t>
      </w:r>
      <w:proofErr w:type="spellEnd"/>
      <w:r w:rsidRPr="00AD2FB4">
        <w:rPr>
          <w:rFonts w:ascii="Sylfaen" w:hAnsi="Sylfaen"/>
        </w:rPr>
        <w:t xml:space="preserve"> է (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լուծույթ</w:t>
      </w:r>
      <w:proofErr w:type="spellEnd"/>
      <w:r w:rsidRPr="00AD2FB4">
        <w:rPr>
          <w:rFonts w:ascii="Sylfaen" w:hAnsi="Sylfaen"/>
        </w:rPr>
        <w:t xml:space="preserve">), </w:t>
      </w:r>
      <w:proofErr w:type="spellStart"/>
      <w:r w:rsidRPr="00AD2FB4">
        <w:rPr>
          <w:rFonts w:ascii="Sylfaen" w:hAnsi="Sylfaen"/>
        </w:rPr>
        <w:t>բայց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անմիջական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կիրառումից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առաջ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պացիենտը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անձնակազմը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կենդանու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տերը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անասնաբուժության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ոլորտի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մասնագետը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պետք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կատարի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որոշակի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գործողություններ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օր</w:t>
      </w:r>
      <w:proofErr w:type="spellEnd"/>
      <w:r w:rsidRPr="00AD2FB4">
        <w:rPr>
          <w:rFonts w:ascii="Sylfaen" w:hAnsi="Sylfaen"/>
        </w:rPr>
        <w:t xml:space="preserve">.՝ </w:t>
      </w:r>
      <w:proofErr w:type="spellStart"/>
      <w:r w:rsidRPr="00AD2FB4">
        <w:rPr>
          <w:rFonts w:ascii="Sylfaen" w:hAnsi="Sylfaen"/>
        </w:rPr>
        <w:t>նոսրացում</w:t>
      </w:r>
      <w:proofErr w:type="spellEnd"/>
      <w:r w:rsidRPr="00AD2FB4">
        <w:rPr>
          <w:rFonts w:ascii="Sylfaen" w:hAnsi="Sylfaen"/>
        </w:rPr>
        <w:t xml:space="preserve">), </w:t>
      </w:r>
      <w:proofErr w:type="spellStart"/>
      <w:r w:rsidRPr="00AD2FB4">
        <w:rPr>
          <w:rFonts w:ascii="Sylfaen" w:hAnsi="Sylfaen"/>
        </w:rPr>
        <w:t>որպես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սկզբնական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ձևը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նշող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հիմնական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օգտագործվում</w:t>
      </w:r>
      <w:proofErr w:type="spellEnd"/>
      <w:r w:rsidRPr="00AD2FB4">
        <w:rPr>
          <w:rFonts w:ascii="Sylfaen" w:hAnsi="Sylfaen"/>
        </w:rPr>
        <w:t xml:space="preserve"> է «</w:t>
      </w:r>
      <w:proofErr w:type="spellStart"/>
      <w:r w:rsidRPr="00AD2FB4">
        <w:rPr>
          <w:rFonts w:ascii="Sylfaen" w:hAnsi="Sylfaen"/>
        </w:rPr>
        <w:t>խտանյութ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եզրույթը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եթե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սկզբնական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ձևը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լուծույթ</w:t>
      </w:r>
      <w:proofErr w:type="spellEnd"/>
      <w:r w:rsidRPr="00AD2FB4">
        <w:rPr>
          <w:rFonts w:ascii="Sylfaen" w:hAnsi="Sylfaen"/>
        </w:rPr>
        <w:t xml:space="preserve"> է, </w:t>
      </w:r>
      <w:proofErr w:type="spellStart"/>
      <w:r w:rsidRPr="00AD2FB4">
        <w:rPr>
          <w:rFonts w:ascii="Sylfaen" w:hAnsi="Sylfaen"/>
        </w:rPr>
        <w:t>որը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երակ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ներմուծելուց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առաջ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անհրաժեշտ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նոսրացնել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համապատասխան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լուծիչում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արդյունքում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ձևը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նույնպես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լուծույթ</w:t>
      </w:r>
      <w:proofErr w:type="spellEnd"/>
      <w:r w:rsidRPr="00AD2FB4">
        <w:rPr>
          <w:rFonts w:ascii="Sylfaen" w:hAnsi="Sylfaen"/>
        </w:rPr>
        <w:t xml:space="preserve"> է),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առաջարկվող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անվանումն</w:t>
      </w:r>
      <w:proofErr w:type="spellEnd"/>
      <w:r w:rsidRPr="00AD2FB4">
        <w:rPr>
          <w:rFonts w:ascii="Sylfaen" w:hAnsi="Sylfaen"/>
        </w:rPr>
        <w:t xml:space="preserve"> է «</w:t>
      </w:r>
      <w:proofErr w:type="spellStart"/>
      <w:r w:rsidRPr="00AD2FB4">
        <w:rPr>
          <w:rFonts w:ascii="Sylfaen" w:hAnsi="Sylfaen"/>
        </w:rPr>
        <w:t>խտանյութ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ներերակային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լուծույթի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պատրաստման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»: </w:t>
      </w:r>
      <w:proofErr w:type="spellStart"/>
      <w:r w:rsidRPr="00AD2FB4">
        <w:rPr>
          <w:rFonts w:ascii="Sylfaen" w:hAnsi="Sylfaen"/>
        </w:rPr>
        <w:t>Եթե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այդ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կարող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կիրառվել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ինչպես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նոսրացումից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հետո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այնպես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էլ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առանց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դրա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ապա</w:t>
      </w:r>
      <w:proofErr w:type="spellEnd"/>
      <w:r w:rsidRPr="00AD2FB4">
        <w:rPr>
          <w:rFonts w:ascii="Sylfaen" w:hAnsi="Sylfaen"/>
        </w:rPr>
        <w:t xml:space="preserve"> «</w:t>
      </w:r>
      <w:proofErr w:type="spellStart"/>
      <w:r w:rsidRPr="00AD2FB4">
        <w:rPr>
          <w:rFonts w:ascii="Sylfaen" w:hAnsi="Sylfaen"/>
        </w:rPr>
        <w:t>խտանյութ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եզրույթը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չի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օգտագործվում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եթե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առանց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նոսրացման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լուծույթը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ներմկանային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եղանակով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իսկ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նոսրացումից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հետո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ներերակային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ինֆուզիոն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եղանակով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ապա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առաջարկվող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անվանումն</w:t>
      </w:r>
      <w:proofErr w:type="spellEnd"/>
      <w:r w:rsidRPr="00AD2FB4">
        <w:rPr>
          <w:rFonts w:ascii="Sylfaen" w:hAnsi="Sylfaen"/>
        </w:rPr>
        <w:t xml:space="preserve"> է «</w:t>
      </w:r>
      <w:proofErr w:type="spellStart"/>
      <w:r w:rsidRPr="00AD2FB4">
        <w:rPr>
          <w:rFonts w:ascii="Sylfaen" w:hAnsi="Sylfaen"/>
        </w:rPr>
        <w:t>լուծույթ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ներմկանային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ինֆուզիաների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>»:</w:t>
      </w:r>
    </w:p>
    <w:p w14:paraId="76D1B1BF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Այն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դեպքում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երբ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սկզբնական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փոխակերպումը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երկփուլ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գործընթաց</w:t>
      </w:r>
      <w:proofErr w:type="spellEnd"/>
      <w:r w:rsidRPr="00AD2FB4">
        <w:rPr>
          <w:rFonts w:ascii="Sylfaen" w:hAnsi="Sylfaen"/>
        </w:rPr>
        <w:t xml:space="preserve"> է՝ </w:t>
      </w:r>
      <w:proofErr w:type="spellStart"/>
      <w:r w:rsidRPr="00AD2FB4">
        <w:rPr>
          <w:rFonts w:ascii="Sylfaen" w:hAnsi="Sylfaen"/>
        </w:rPr>
        <w:t>միջանկյալ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ձևը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նշելու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կիրառվում</w:t>
      </w:r>
      <w:proofErr w:type="spellEnd"/>
      <w:r w:rsidRPr="00AD2FB4">
        <w:rPr>
          <w:rFonts w:ascii="Sylfaen" w:hAnsi="Sylfaen"/>
        </w:rPr>
        <w:t xml:space="preserve"> է «</w:t>
      </w:r>
      <w:proofErr w:type="spellStart"/>
      <w:r w:rsidRPr="00AD2FB4">
        <w:rPr>
          <w:rFonts w:ascii="Sylfaen" w:hAnsi="Sylfaen"/>
        </w:rPr>
        <w:t>խտանյութ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եզրույթը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եթե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լիոֆիլիզատը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սկզբում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պետք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լուծվի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ոչ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մեծ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քանակությամբ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լուծիչի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մեջ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որից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հետո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ստացված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լուծույթը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նախքան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ինֆուզիոն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եղանակով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ներմուծումը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պետք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լրացուցիչ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լուծվի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ավելի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մեծ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քանակությամբ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լուծիչի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մեջ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առաջարկվող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անվանումն</w:t>
      </w:r>
      <w:proofErr w:type="spellEnd"/>
      <w:r w:rsidRPr="00AD2FB4">
        <w:rPr>
          <w:rFonts w:ascii="Sylfaen" w:hAnsi="Sylfaen"/>
        </w:rPr>
        <w:t xml:space="preserve"> է «</w:t>
      </w:r>
      <w:proofErr w:type="spellStart"/>
      <w:r w:rsidRPr="00AD2FB4">
        <w:rPr>
          <w:rFonts w:ascii="Sylfaen" w:hAnsi="Sylfaen"/>
        </w:rPr>
        <w:t>լիոֆիլիզատ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ինֆուզիոն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լուծույթի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պատրաստման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խտանյութի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պատրաստման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»: </w:t>
      </w:r>
      <w:proofErr w:type="spellStart"/>
      <w:r w:rsidRPr="00AD2FB4">
        <w:rPr>
          <w:rFonts w:ascii="Sylfaen" w:hAnsi="Sylfaen"/>
        </w:rPr>
        <w:t>Եթե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այդ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կարող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ներմուծվել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ինչպես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լրացուցիչ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նոսրացումից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հետո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այնպես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էլ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առանց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դրա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ապա</w:t>
      </w:r>
      <w:proofErr w:type="spellEnd"/>
      <w:r w:rsidRPr="00AD2FB4">
        <w:rPr>
          <w:rFonts w:ascii="Sylfaen" w:hAnsi="Sylfaen"/>
        </w:rPr>
        <w:t xml:space="preserve"> «</w:t>
      </w:r>
      <w:proofErr w:type="spellStart"/>
      <w:r w:rsidRPr="00AD2FB4">
        <w:rPr>
          <w:rFonts w:ascii="Sylfaen" w:hAnsi="Sylfaen"/>
        </w:rPr>
        <w:t>խտանյութ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եզրույթը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չի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օգտագործվում</w:t>
      </w:r>
      <w:proofErr w:type="spellEnd"/>
      <w:r w:rsidRPr="00AD2FB4">
        <w:rPr>
          <w:rFonts w:ascii="Sylfaen" w:hAnsi="Sylfaen"/>
        </w:rPr>
        <w:t xml:space="preserve"> («</w:t>
      </w:r>
      <w:proofErr w:type="spellStart"/>
      <w:r w:rsidRPr="00AD2FB4">
        <w:rPr>
          <w:rFonts w:ascii="Sylfaen" w:hAnsi="Sylfaen"/>
        </w:rPr>
        <w:t>լիոֆիլիզատ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ինֆուզիոն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լուծույթի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պատրաստման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>»):</w:t>
      </w:r>
    </w:p>
    <w:p w14:paraId="659CF308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Դեղաձևերի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անվանումներում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լրացուցիչ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ուղու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հատկանիշը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եղանակը</w:t>
      </w:r>
      <w:proofErr w:type="spellEnd"/>
      <w:r w:rsidRPr="00AD2FB4">
        <w:rPr>
          <w:rFonts w:ascii="Sylfaen" w:hAnsi="Sylfaen"/>
        </w:rPr>
        <w:t xml:space="preserve">։ </w:t>
      </w:r>
      <w:proofErr w:type="spellStart"/>
      <w:r w:rsidRPr="00AD2FB4">
        <w:rPr>
          <w:rFonts w:ascii="Sylfaen" w:hAnsi="Sylfaen"/>
        </w:rPr>
        <w:t>Որոշ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ուղու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հատկանիշը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մեջ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չի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ներառվում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ներքին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ընդունման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նախատեսված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դեղահաբերի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դեղապատիճների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գրանուլների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դրաժեների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թուրմերի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օշարակների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օգտագործվում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համապատասխանաբար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հետևյալ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անվանումները</w:t>
      </w:r>
      <w:proofErr w:type="spellEnd"/>
      <w:r w:rsidRPr="00AD2FB4">
        <w:rPr>
          <w:rFonts w:ascii="Sylfaen" w:hAnsi="Sylfaen"/>
        </w:rPr>
        <w:t>՝ «</w:t>
      </w:r>
      <w:proofErr w:type="spellStart"/>
      <w:r w:rsidRPr="00AD2FB4">
        <w:rPr>
          <w:rFonts w:ascii="Sylfaen" w:hAnsi="Sylfaen"/>
        </w:rPr>
        <w:t>դեղահաբեր</w:t>
      </w:r>
      <w:proofErr w:type="spellEnd"/>
      <w:r w:rsidRPr="00AD2FB4">
        <w:rPr>
          <w:rFonts w:ascii="Sylfaen" w:hAnsi="Sylfaen"/>
        </w:rPr>
        <w:t>», «</w:t>
      </w:r>
      <w:proofErr w:type="spellStart"/>
      <w:r w:rsidRPr="00AD2FB4">
        <w:rPr>
          <w:rFonts w:ascii="Sylfaen" w:hAnsi="Sylfaen"/>
        </w:rPr>
        <w:t>դեղապատիճներ</w:t>
      </w:r>
      <w:proofErr w:type="spellEnd"/>
      <w:r w:rsidRPr="00AD2FB4">
        <w:rPr>
          <w:rFonts w:ascii="Sylfaen" w:hAnsi="Sylfaen"/>
        </w:rPr>
        <w:t>», «</w:t>
      </w:r>
      <w:proofErr w:type="spellStart"/>
      <w:r w:rsidRPr="00AD2FB4">
        <w:rPr>
          <w:rFonts w:ascii="Sylfaen" w:hAnsi="Sylfaen"/>
        </w:rPr>
        <w:t>գրանուլներ</w:t>
      </w:r>
      <w:proofErr w:type="spellEnd"/>
      <w:r w:rsidRPr="00AD2FB4">
        <w:rPr>
          <w:rFonts w:ascii="Sylfaen" w:hAnsi="Sylfaen"/>
        </w:rPr>
        <w:t>», «</w:t>
      </w:r>
      <w:proofErr w:type="spellStart"/>
      <w:r w:rsidRPr="00AD2FB4">
        <w:rPr>
          <w:rFonts w:ascii="Sylfaen" w:hAnsi="Sylfaen"/>
        </w:rPr>
        <w:t>դրաժե</w:t>
      </w:r>
      <w:proofErr w:type="spellEnd"/>
      <w:r w:rsidRPr="00AD2FB4">
        <w:rPr>
          <w:rFonts w:ascii="Sylfaen" w:hAnsi="Sylfaen"/>
        </w:rPr>
        <w:t>», «</w:t>
      </w:r>
      <w:proofErr w:type="spellStart"/>
      <w:r w:rsidRPr="00AD2FB4">
        <w:rPr>
          <w:rFonts w:ascii="Sylfaen" w:hAnsi="Sylfaen"/>
        </w:rPr>
        <w:t>թուրմ</w:t>
      </w:r>
      <w:proofErr w:type="spellEnd"/>
      <w:r w:rsidRPr="00AD2FB4">
        <w:rPr>
          <w:rFonts w:ascii="Sylfaen" w:hAnsi="Sylfaen"/>
        </w:rPr>
        <w:t>», «</w:t>
      </w:r>
      <w:proofErr w:type="spellStart"/>
      <w:r w:rsidRPr="00AD2FB4">
        <w:rPr>
          <w:rFonts w:ascii="Sylfaen" w:hAnsi="Sylfaen"/>
        </w:rPr>
        <w:t>օշարակ</w:t>
      </w:r>
      <w:proofErr w:type="spellEnd"/>
      <w:r w:rsidRPr="00AD2FB4">
        <w:rPr>
          <w:rFonts w:ascii="Sylfaen" w:hAnsi="Sylfaen"/>
        </w:rPr>
        <w:t>» (</w:t>
      </w:r>
      <w:proofErr w:type="spellStart"/>
      <w:r w:rsidRPr="00AD2FB4">
        <w:rPr>
          <w:rFonts w:ascii="Sylfaen" w:hAnsi="Sylfaen"/>
        </w:rPr>
        <w:t>առանց</w:t>
      </w:r>
      <w:proofErr w:type="spellEnd"/>
      <w:r w:rsidRPr="00AD2FB4">
        <w:rPr>
          <w:rFonts w:ascii="Sylfaen" w:hAnsi="Sylfaen"/>
        </w:rPr>
        <w:t xml:space="preserve"> «</w:t>
      </w:r>
      <w:proofErr w:type="spellStart"/>
      <w:r w:rsidRPr="00AD2FB4">
        <w:rPr>
          <w:rFonts w:ascii="Sylfaen" w:hAnsi="Sylfaen"/>
        </w:rPr>
        <w:t>ներքին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lastRenderedPageBreak/>
        <w:t>ընդունման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լրացուցիչ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տարրի</w:t>
      </w:r>
      <w:proofErr w:type="spellEnd"/>
      <w:r w:rsidRPr="00AD2FB4">
        <w:rPr>
          <w:rFonts w:ascii="Sylfaen" w:hAnsi="Sylfaen"/>
        </w:rPr>
        <w:t xml:space="preserve">): </w:t>
      </w:r>
      <w:proofErr w:type="spellStart"/>
      <w:r w:rsidRPr="00AD2FB4">
        <w:rPr>
          <w:rFonts w:ascii="Sylfaen" w:hAnsi="Sylfaen"/>
        </w:rPr>
        <w:t>Այսպիսով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տվյալ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անվանումները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բաղկացած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միայն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մեկ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հիմնական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տարրից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նշանակում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դեղաձևերը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որոնք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նախատեսված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բերանի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խոռոչում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տեղադրումից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հետո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կուլ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տալու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այլ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ուղիների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այլ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եղանակների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դեպքում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տվյալ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անվանումներին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ավելացվում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համապատասխան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լրացուցիչ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տարրեր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>՝ «</w:t>
      </w:r>
      <w:proofErr w:type="spellStart"/>
      <w:r w:rsidRPr="00AD2FB4">
        <w:rPr>
          <w:rFonts w:ascii="Sylfaen" w:hAnsi="Sylfaen"/>
        </w:rPr>
        <w:t>դեղահաբեր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հեշտոցային</w:t>
      </w:r>
      <w:proofErr w:type="spellEnd"/>
      <w:r w:rsidRPr="00AD2FB4">
        <w:rPr>
          <w:rFonts w:ascii="Sylfaen" w:hAnsi="Sylfaen"/>
        </w:rPr>
        <w:t>», «</w:t>
      </w:r>
      <w:proofErr w:type="spellStart"/>
      <w:r w:rsidRPr="00AD2FB4">
        <w:rPr>
          <w:rFonts w:ascii="Sylfaen" w:hAnsi="Sylfaen"/>
        </w:rPr>
        <w:t>դեղապատիճներ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ուղիղաղիքային</w:t>
      </w:r>
      <w:proofErr w:type="spellEnd"/>
      <w:r w:rsidRPr="00AD2FB4">
        <w:rPr>
          <w:rFonts w:ascii="Sylfaen" w:hAnsi="Sylfaen"/>
        </w:rPr>
        <w:t>», «</w:t>
      </w:r>
      <w:proofErr w:type="spellStart"/>
      <w:r w:rsidRPr="00AD2FB4">
        <w:rPr>
          <w:rFonts w:ascii="Sylfaen" w:hAnsi="Sylfaen"/>
        </w:rPr>
        <w:t>թուրմ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տեղային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>», «</w:t>
      </w:r>
      <w:proofErr w:type="spellStart"/>
      <w:r w:rsidRPr="00AD2FB4">
        <w:rPr>
          <w:rFonts w:ascii="Sylfaen" w:hAnsi="Sylfaen"/>
        </w:rPr>
        <w:t>գրանուլներ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բերանի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խոռոչում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լուծվող</w:t>
      </w:r>
      <w:proofErr w:type="spellEnd"/>
      <w:r w:rsidRPr="00AD2FB4">
        <w:rPr>
          <w:rFonts w:ascii="Sylfaen" w:hAnsi="Sylfaen"/>
        </w:rPr>
        <w:t xml:space="preserve">»):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ուղու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եղանակի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հատկանիշը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չի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նշվում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նաև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սույն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անվանացանկի</w:t>
      </w:r>
      <w:proofErr w:type="spellEnd"/>
      <w:r w:rsidRPr="00AD2FB4">
        <w:rPr>
          <w:rFonts w:ascii="Sylfaen" w:hAnsi="Sylfaen"/>
        </w:rPr>
        <w:t xml:space="preserve"> I և II </w:t>
      </w:r>
      <w:proofErr w:type="spellStart"/>
      <w:r w:rsidRPr="00AD2FB4">
        <w:rPr>
          <w:rFonts w:ascii="Sylfaen" w:hAnsi="Sylfaen"/>
        </w:rPr>
        <w:t>բաժիններում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բերված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քանի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այլ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շամպուն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գազ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անասնաբուժական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գազ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բաժնեծրարված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դեղաբուսական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հումք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հանդիսացող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դեղապատրաստուկներ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այլն</w:t>
      </w:r>
      <w:proofErr w:type="spellEnd"/>
      <w:r w:rsidRPr="00AD2FB4">
        <w:rPr>
          <w:rFonts w:ascii="Sylfaen" w:hAnsi="Sylfaen"/>
        </w:rPr>
        <w:t xml:space="preserve">): </w:t>
      </w:r>
      <w:proofErr w:type="spellStart"/>
      <w:r w:rsidRPr="00AD2FB4">
        <w:rPr>
          <w:rFonts w:ascii="Sylfaen" w:hAnsi="Sylfaen"/>
        </w:rPr>
        <w:t>Դեպքերի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մեծամասնության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ժամանակ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ուղու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եղանակի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տեսքով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լրացուցիչ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ավելացվում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հիմնական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տարրին</w:t>
      </w:r>
      <w:proofErr w:type="spellEnd"/>
      <w:r w:rsidRPr="00AD2FB4">
        <w:rPr>
          <w:rFonts w:ascii="Sylfaen" w:hAnsi="Sylfaen"/>
        </w:rPr>
        <w:t>:</w:t>
      </w:r>
    </w:p>
    <w:p w14:paraId="5124637B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Եթե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նախատեսված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այլընտրանքային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ուղիներ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եղանակներ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ապա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ձևավորվում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համակցված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որում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ուղիները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եղանակները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նշվում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այբբենական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կարգով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որպես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լրացուցիչ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տարրեր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>՝ «</w:t>
      </w:r>
      <w:proofErr w:type="spellStart"/>
      <w:r w:rsidRPr="00AD2FB4">
        <w:rPr>
          <w:rFonts w:ascii="Sylfaen" w:hAnsi="Sylfaen"/>
        </w:rPr>
        <w:t>ակնակաթիլներ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ականջի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կաթիլներ</w:t>
      </w:r>
      <w:proofErr w:type="spellEnd"/>
      <w:r w:rsidRPr="00AD2FB4">
        <w:rPr>
          <w:rFonts w:ascii="Sylfaen" w:hAnsi="Sylfaen"/>
        </w:rPr>
        <w:t>», «</w:t>
      </w:r>
      <w:proofErr w:type="spellStart"/>
      <w:r w:rsidRPr="00AD2FB4">
        <w:rPr>
          <w:rFonts w:ascii="Sylfaen" w:hAnsi="Sylfaen"/>
        </w:rPr>
        <w:t>մոմիկներ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հեշտոցային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ուղիղաղիքային</w:t>
      </w:r>
      <w:proofErr w:type="spellEnd"/>
      <w:r w:rsidRPr="00AD2FB4">
        <w:rPr>
          <w:rFonts w:ascii="Sylfaen" w:hAnsi="Sylfaen"/>
        </w:rPr>
        <w:t>», «</w:t>
      </w:r>
      <w:proofErr w:type="spellStart"/>
      <w:r w:rsidRPr="00AD2FB4">
        <w:rPr>
          <w:rFonts w:ascii="Sylfaen" w:hAnsi="Sylfaen"/>
        </w:rPr>
        <w:t>լուծույթ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ներերակային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ներմկանային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»): </w:t>
      </w:r>
      <w:proofErr w:type="spellStart"/>
      <w:r w:rsidRPr="00AD2FB4">
        <w:rPr>
          <w:rFonts w:ascii="Sylfaen" w:hAnsi="Sylfaen"/>
        </w:rPr>
        <w:t>Նկատի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առնելով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հնարավոր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տարբերակների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բազմազանությունը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այդ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համակցված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անվանումներն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ընդգրկված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չեն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սույն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անվանացանկի</w:t>
      </w:r>
      <w:proofErr w:type="spellEnd"/>
      <w:r w:rsidRPr="00AD2FB4">
        <w:rPr>
          <w:rFonts w:ascii="Sylfaen" w:hAnsi="Sylfaen"/>
        </w:rPr>
        <w:t xml:space="preserve"> I և II </w:t>
      </w:r>
      <w:proofErr w:type="spellStart"/>
      <w:r w:rsidRPr="00AD2FB4">
        <w:rPr>
          <w:rFonts w:ascii="Sylfaen" w:hAnsi="Sylfaen"/>
        </w:rPr>
        <w:t>բաժիններում</w:t>
      </w:r>
      <w:proofErr w:type="spellEnd"/>
      <w:r w:rsidRPr="00AD2FB4">
        <w:rPr>
          <w:rFonts w:ascii="Sylfaen" w:hAnsi="Sylfaen"/>
        </w:rPr>
        <w:t>:</w:t>
      </w:r>
    </w:p>
    <w:p w14:paraId="7C093CE6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Համակցված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անվանումները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պետք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լինեն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հնարավորինս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կարճ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բայց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բավարար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անհրաժեշտ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տեղեկատվությունը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պացիենտին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բուժաշխատողին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դեղագործական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ոլորտի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մասնագետին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կենդանու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տիրոջը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անասնաբուժության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ոլորտի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մասնագետին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տրամադրելու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Հաշվի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առնելով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որ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անասնաբուժական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կարող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ունենալ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քանի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այլընտրանքային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ուղիներ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եղանակներ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ավելորդ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ծավալուն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անվանումներից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խուսափելու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կատարվում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հետևյալ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ընդհանրացումները</w:t>
      </w:r>
      <w:proofErr w:type="spellEnd"/>
      <w:r w:rsidRPr="00AD2FB4">
        <w:rPr>
          <w:rFonts w:ascii="Sylfaen" w:hAnsi="Sylfaen"/>
        </w:rPr>
        <w:t>.</w:t>
      </w:r>
    </w:p>
    <w:p w14:paraId="09722DE2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արտաքին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ասելով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հասկանում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ենք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անասնաբուժական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չվնասված</w:t>
      </w:r>
      <w:proofErr w:type="spellEnd"/>
      <w:r w:rsidRPr="00AD2FB4">
        <w:rPr>
          <w:rFonts w:ascii="Sylfaen" w:hAnsi="Sylfaen"/>
        </w:rPr>
        <w:t xml:space="preserve"> և (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) </w:t>
      </w:r>
      <w:proofErr w:type="spellStart"/>
      <w:r w:rsidRPr="00AD2FB4">
        <w:rPr>
          <w:rFonts w:ascii="Sylfaen" w:hAnsi="Sylfaen"/>
        </w:rPr>
        <w:t>վնասված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մաշկի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այդ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թվում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վերքային</w:t>
      </w:r>
      <w:proofErr w:type="spellEnd"/>
      <w:r w:rsidRPr="00AD2FB4">
        <w:rPr>
          <w:rFonts w:ascii="Sylfaen" w:hAnsi="Sylfaen"/>
        </w:rPr>
        <w:t xml:space="preserve"> և (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) </w:t>
      </w:r>
      <w:proofErr w:type="spellStart"/>
      <w:r w:rsidRPr="00AD2FB4">
        <w:rPr>
          <w:rFonts w:ascii="Sylfaen" w:hAnsi="Sylfaen"/>
        </w:rPr>
        <w:t>այրվածքային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մակերեսների</w:t>
      </w:r>
      <w:proofErr w:type="spellEnd"/>
      <w:r w:rsidRPr="00AD2FB4">
        <w:rPr>
          <w:rFonts w:ascii="Sylfaen" w:hAnsi="Sylfaen"/>
        </w:rPr>
        <w:t>) և (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) </w:t>
      </w:r>
      <w:proofErr w:type="spellStart"/>
      <w:r w:rsidRPr="00AD2FB4">
        <w:rPr>
          <w:rFonts w:ascii="Sylfaen" w:hAnsi="Sylfaen"/>
        </w:rPr>
        <w:t>մազերի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բրդի</w:t>
      </w:r>
      <w:proofErr w:type="spellEnd"/>
      <w:r w:rsidRPr="00AD2FB4">
        <w:rPr>
          <w:rFonts w:ascii="Sylfaen" w:hAnsi="Sylfaen"/>
        </w:rPr>
        <w:t>, և (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) </w:t>
      </w:r>
      <w:proofErr w:type="spellStart"/>
      <w:r w:rsidRPr="00AD2FB4">
        <w:rPr>
          <w:rFonts w:ascii="Sylfaen" w:hAnsi="Sylfaen"/>
        </w:rPr>
        <w:t>եղունգների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մագիլների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սմբակների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կճղակների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վրա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քսելը</w:t>
      </w:r>
      <w:proofErr w:type="spellEnd"/>
      <w:r w:rsidRPr="00AD2FB4">
        <w:rPr>
          <w:rFonts w:ascii="Sylfaen" w:hAnsi="Sylfaen"/>
        </w:rPr>
        <w:t>: «</w:t>
      </w:r>
      <w:proofErr w:type="spellStart"/>
      <w:r w:rsidRPr="00AD2FB4">
        <w:rPr>
          <w:rFonts w:ascii="Sylfaen" w:hAnsi="Sylfaen"/>
        </w:rPr>
        <w:t>Արտաքին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եզրույթն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օգտագործվում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այն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որոնք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նախատեսված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այդ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եղանակներից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մեկի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քանիսի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Բացառություն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կազմում</w:t>
      </w:r>
      <w:proofErr w:type="spellEnd"/>
      <w:r w:rsidRPr="00AD2FB4">
        <w:rPr>
          <w:rFonts w:ascii="Sylfaen" w:hAnsi="Sylfaen"/>
        </w:rPr>
        <w:t xml:space="preserve"> «</w:t>
      </w:r>
      <w:proofErr w:type="spellStart"/>
      <w:r w:rsidRPr="00AD2FB4">
        <w:rPr>
          <w:rFonts w:ascii="Sylfaen" w:hAnsi="Sylfaen"/>
        </w:rPr>
        <w:t>լաք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եղունգների</w:t>
      </w:r>
      <w:proofErr w:type="spellEnd"/>
      <w:r w:rsidRPr="00AD2FB4">
        <w:rPr>
          <w:rFonts w:ascii="Sylfaen" w:hAnsi="Sylfaen"/>
        </w:rPr>
        <w:t>» «</w:t>
      </w:r>
      <w:proofErr w:type="spellStart"/>
      <w:r w:rsidRPr="00AD2FB4">
        <w:rPr>
          <w:rFonts w:ascii="Sylfaen" w:hAnsi="Sylfaen"/>
        </w:rPr>
        <w:t>լաք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եղունգների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մագիլների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սմբակների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կճղակների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>» («</w:t>
      </w:r>
      <w:proofErr w:type="spellStart"/>
      <w:r w:rsidRPr="00AD2FB4">
        <w:rPr>
          <w:rFonts w:ascii="Sylfaen" w:hAnsi="Sylfaen"/>
        </w:rPr>
        <w:t>արտաքին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ընդհանրական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եզրույթն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օգտագործելու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փոխարեն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կոնկրետացվում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քսելու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տեղը</w:t>
      </w:r>
      <w:proofErr w:type="spellEnd"/>
      <w:r w:rsidRPr="00AD2FB4">
        <w:rPr>
          <w:rFonts w:ascii="Sylfaen" w:hAnsi="Sylfaen"/>
        </w:rPr>
        <w:t>) և «</w:t>
      </w:r>
      <w:proofErr w:type="spellStart"/>
      <w:r w:rsidRPr="00AD2FB4">
        <w:rPr>
          <w:rFonts w:ascii="Sylfaen" w:hAnsi="Sylfaen"/>
        </w:rPr>
        <w:t>շամպուն</w:t>
      </w:r>
      <w:proofErr w:type="spellEnd"/>
      <w:r w:rsidRPr="00AD2FB4">
        <w:rPr>
          <w:rFonts w:ascii="Sylfaen" w:hAnsi="Sylfaen"/>
        </w:rPr>
        <w:t>» (</w:t>
      </w:r>
      <w:proofErr w:type="spellStart"/>
      <w:r w:rsidRPr="00AD2FB4">
        <w:rPr>
          <w:rFonts w:ascii="Sylfaen" w:hAnsi="Sylfaen"/>
        </w:rPr>
        <w:t>եզրույթը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եղանակի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կոնկրետացում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չի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պահանջում</w:t>
      </w:r>
      <w:proofErr w:type="spellEnd"/>
      <w:r w:rsidRPr="00AD2FB4">
        <w:rPr>
          <w:rFonts w:ascii="Sylfaen" w:hAnsi="Sylfaen"/>
        </w:rPr>
        <w:t xml:space="preserve">) </w:t>
      </w:r>
      <w:proofErr w:type="spellStart"/>
      <w:r w:rsidRPr="00AD2FB4">
        <w:rPr>
          <w:rFonts w:ascii="Sylfaen" w:hAnsi="Sylfaen"/>
        </w:rPr>
        <w:t>դեղաձևերը</w:t>
      </w:r>
      <w:proofErr w:type="spellEnd"/>
      <w:r w:rsidRPr="00AD2FB4">
        <w:rPr>
          <w:rFonts w:ascii="Sylfaen" w:hAnsi="Sylfaen"/>
        </w:rPr>
        <w:t>.</w:t>
      </w:r>
    </w:p>
    <w:p w14:paraId="7C56E0FC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տեղային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ասելով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հասկանում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ենք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անասնաբուժական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լորձաթաղանթներին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քսելը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այդ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թվում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ակնային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քթային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ուղիղաղիքային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հեշտոցային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կիրառումը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լնդերին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բերանի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խոռոչի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լորձաթաղանթին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քսելը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այլն</w:t>
      </w:r>
      <w:proofErr w:type="spellEnd"/>
      <w:r w:rsidRPr="00AD2FB4">
        <w:rPr>
          <w:rFonts w:ascii="Sylfaen" w:hAnsi="Sylfaen"/>
        </w:rPr>
        <w:t xml:space="preserve">), </w:t>
      </w:r>
      <w:proofErr w:type="spellStart"/>
      <w:r w:rsidRPr="00AD2FB4">
        <w:rPr>
          <w:rFonts w:ascii="Sylfaen" w:hAnsi="Sylfaen"/>
        </w:rPr>
        <w:lastRenderedPageBreak/>
        <w:t>ինչպես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նաև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արտաքին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լսողական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անցուղի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ներմուծելը</w:t>
      </w:r>
      <w:proofErr w:type="spellEnd"/>
      <w:r w:rsidRPr="00AD2FB4">
        <w:rPr>
          <w:rFonts w:ascii="Sylfaen" w:hAnsi="Sylfaen"/>
        </w:rPr>
        <w:t>: «</w:t>
      </w:r>
      <w:proofErr w:type="spellStart"/>
      <w:r w:rsidRPr="00AD2FB4">
        <w:rPr>
          <w:rFonts w:ascii="Sylfaen" w:hAnsi="Sylfaen"/>
        </w:rPr>
        <w:t>Տեղային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եզրույթն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օգտագործվում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այն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դեպքում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երբ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նախատեսված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տեղային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վերաբերող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երեք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ավելի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եղանակների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։ 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եթե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քսուքը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նախատեսված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քթային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ականջային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ինչպես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նաև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լնդերին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քսելու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ապա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առաջարկվող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անվանումն</w:t>
      </w:r>
      <w:proofErr w:type="spellEnd"/>
      <w:r w:rsidRPr="00AD2FB4">
        <w:rPr>
          <w:rFonts w:ascii="Sylfaen" w:hAnsi="Sylfaen"/>
        </w:rPr>
        <w:t xml:space="preserve"> է «</w:t>
      </w:r>
      <w:proofErr w:type="spellStart"/>
      <w:r w:rsidRPr="00AD2FB4">
        <w:rPr>
          <w:rFonts w:ascii="Sylfaen" w:hAnsi="Sylfaen"/>
        </w:rPr>
        <w:t>քսուք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տեղային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»: </w:t>
      </w:r>
      <w:proofErr w:type="spellStart"/>
      <w:r w:rsidRPr="00AD2FB4">
        <w:rPr>
          <w:rFonts w:ascii="Sylfaen" w:hAnsi="Sylfaen"/>
        </w:rPr>
        <w:t>Տվյալ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եզրույթը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նաև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օգտագործվում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այն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դեպքում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երբ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անասնաբուժական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հրահանգում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նշվում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լորձաթաղանթներին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քսելը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առանց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դրանց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կոնկրետացման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տեղային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վերաբերող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մեկ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երկու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ուղիների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դեպքում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այդ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մեջ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նշվում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այդ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ուղիները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>՝ «</w:t>
      </w:r>
      <w:proofErr w:type="spellStart"/>
      <w:r w:rsidRPr="00AD2FB4">
        <w:rPr>
          <w:rFonts w:ascii="Sylfaen" w:hAnsi="Sylfaen"/>
        </w:rPr>
        <w:t>քսուք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ուղիղաղիքային</w:t>
      </w:r>
      <w:proofErr w:type="spellEnd"/>
      <w:r w:rsidRPr="00AD2FB4">
        <w:rPr>
          <w:rFonts w:ascii="Sylfaen" w:hAnsi="Sylfaen"/>
        </w:rPr>
        <w:t>», «</w:t>
      </w:r>
      <w:proofErr w:type="spellStart"/>
      <w:r w:rsidRPr="00AD2FB4">
        <w:rPr>
          <w:rFonts w:ascii="Sylfaen" w:hAnsi="Sylfaen"/>
        </w:rPr>
        <w:t>աչքի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ականջի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գել</w:t>
      </w:r>
      <w:proofErr w:type="spellEnd"/>
      <w:r w:rsidRPr="00AD2FB4">
        <w:rPr>
          <w:rFonts w:ascii="Sylfaen" w:hAnsi="Sylfaen"/>
        </w:rPr>
        <w:t>»).</w:t>
      </w:r>
    </w:p>
    <w:p w14:paraId="2C0211FE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բերանի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խոռոչի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հիվանդությունների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բուժման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ժամանակ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տեղային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մեջ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դեպքում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երբ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նախատեսված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երեք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ավելի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եղանակների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պերիօդոնտալ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ատամներին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քսելու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լնդերին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քսելու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բերանի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խոռոչի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լորձաթաղանթին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քսելու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այլն</w:t>
      </w:r>
      <w:proofErr w:type="spellEnd"/>
      <w:r w:rsidRPr="00AD2FB4">
        <w:rPr>
          <w:rFonts w:ascii="Sylfaen" w:hAnsi="Sylfaen"/>
        </w:rPr>
        <w:t xml:space="preserve">), </w:t>
      </w:r>
      <w:proofErr w:type="spellStart"/>
      <w:r w:rsidRPr="00AD2FB4">
        <w:rPr>
          <w:rFonts w:ascii="Sylfaen" w:hAnsi="Sylfaen"/>
        </w:rPr>
        <w:t>օգտագործվում</w:t>
      </w:r>
      <w:proofErr w:type="spellEnd"/>
      <w:r w:rsidRPr="00AD2FB4">
        <w:rPr>
          <w:rFonts w:ascii="Sylfaen" w:hAnsi="Sylfaen"/>
        </w:rPr>
        <w:t xml:space="preserve"> է «</w:t>
      </w:r>
      <w:proofErr w:type="spellStart"/>
      <w:r w:rsidRPr="00AD2FB4">
        <w:rPr>
          <w:rFonts w:ascii="Sylfaen" w:hAnsi="Sylfaen"/>
        </w:rPr>
        <w:t>ատամնաբուժական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եզրույթը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>՝ «</w:t>
      </w:r>
      <w:proofErr w:type="spellStart"/>
      <w:r w:rsidRPr="00AD2FB4">
        <w:rPr>
          <w:rFonts w:ascii="Sylfaen" w:hAnsi="Sylfaen"/>
        </w:rPr>
        <w:t>գել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ատամնաբուժական</w:t>
      </w:r>
      <w:proofErr w:type="spellEnd"/>
      <w:proofErr w:type="gramStart"/>
      <w:r w:rsidRPr="00AD2FB4">
        <w:rPr>
          <w:rFonts w:ascii="Sylfaen" w:hAnsi="Sylfaen"/>
        </w:rPr>
        <w:t>»)։</w:t>
      </w:r>
      <w:proofErr w:type="gram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Մեկ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երկու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ուղիների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դեպքում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մեջ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նշվում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այդ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ուղիները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>՝ «</w:t>
      </w:r>
      <w:proofErr w:type="spellStart"/>
      <w:r w:rsidRPr="00AD2FB4">
        <w:rPr>
          <w:rFonts w:ascii="Sylfaen" w:hAnsi="Sylfaen"/>
        </w:rPr>
        <w:t>մածուկ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ատամի</w:t>
      </w:r>
      <w:proofErr w:type="spellEnd"/>
      <w:r w:rsidRPr="00AD2FB4">
        <w:rPr>
          <w:rFonts w:ascii="Sylfaen" w:hAnsi="Sylfaen"/>
        </w:rPr>
        <w:t>», «</w:t>
      </w:r>
      <w:proofErr w:type="spellStart"/>
      <w:r w:rsidRPr="00AD2FB4">
        <w:rPr>
          <w:rFonts w:ascii="Sylfaen" w:hAnsi="Sylfaen"/>
        </w:rPr>
        <w:t>քսուք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լնդերին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քսելու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, և </w:t>
      </w:r>
      <w:proofErr w:type="spellStart"/>
      <w:r w:rsidRPr="00AD2FB4">
        <w:rPr>
          <w:rFonts w:ascii="Sylfaen" w:hAnsi="Sylfaen"/>
        </w:rPr>
        <w:t>պերիօդոնտալ</w:t>
      </w:r>
      <w:proofErr w:type="spellEnd"/>
      <w:r w:rsidRPr="00AD2FB4">
        <w:rPr>
          <w:rFonts w:ascii="Sylfaen" w:hAnsi="Sylfaen"/>
        </w:rPr>
        <w:t>»).</w:t>
      </w:r>
    </w:p>
    <w:p w14:paraId="66790D38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r w:rsidRPr="00AD2FB4">
        <w:rPr>
          <w:rFonts w:ascii="Sylfaen" w:hAnsi="Sylfaen"/>
        </w:rPr>
        <w:t>«</w:t>
      </w:r>
      <w:proofErr w:type="spellStart"/>
      <w:r w:rsidRPr="00AD2FB4">
        <w:rPr>
          <w:rFonts w:ascii="Sylfaen" w:hAnsi="Sylfaen"/>
        </w:rPr>
        <w:t>ներարկման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եզրույթն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ընդհանրական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այն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որոնք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նախատեսված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ներարկումների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միջոցով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ուղիների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Տվյալ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եզրույթն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օգտագործվում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այն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դեպքում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երբ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անասնաբուժական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ունի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ներարկումների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միջոցով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երեք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ավելի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այլընտրանքային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ուղիներ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եթե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լուծույթը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նախատեսված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ներերակային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ներզարկերակային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ներմկանային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ենթամաշկային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օգտագործվում</w:t>
      </w:r>
      <w:proofErr w:type="spellEnd"/>
      <w:r w:rsidRPr="00AD2FB4">
        <w:rPr>
          <w:rFonts w:ascii="Sylfaen" w:hAnsi="Sylfaen"/>
        </w:rPr>
        <w:t xml:space="preserve"> է «</w:t>
      </w:r>
      <w:proofErr w:type="spellStart"/>
      <w:r w:rsidRPr="00AD2FB4">
        <w:rPr>
          <w:rFonts w:ascii="Sylfaen" w:hAnsi="Sylfaen"/>
        </w:rPr>
        <w:t>լուծույթ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ներարկման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անվանումը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Ներարկումների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միջոցով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մեկ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երկու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ուղիների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դեպքում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մեջ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նշվում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այդ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ուղիները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>՝ «</w:t>
      </w:r>
      <w:proofErr w:type="spellStart"/>
      <w:r w:rsidRPr="00AD2FB4">
        <w:rPr>
          <w:rFonts w:ascii="Sylfaen" w:hAnsi="Sylfaen"/>
        </w:rPr>
        <w:t>լուծույթ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ենթամկանային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>», «</w:t>
      </w:r>
      <w:proofErr w:type="spellStart"/>
      <w:r w:rsidRPr="00AD2FB4">
        <w:rPr>
          <w:rFonts w:ascii="Sylfaen" w:hAnsi="Sylfaen"/>
        </w:rPr>
        <w:t>էմուլսիա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ներերակային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ներմկանային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»): </w:t>
      </w:r>
      <w:proofErr w:type="spellStart"/>
      <w:r w:rsidRPr="00AD2FB4">
        <w:rPr>
          <w:rFonts w:ascii="Sylfaen" w:hAnsi="Sylfaen"/>
        </w:rPr>
        <w:t>Մի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շարք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դեպքերում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ներարկումների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միջոցով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ուղիների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նախատեսված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համակցված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ձևավորման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թույլատրվում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քանի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ներանոթային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ուղիների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միավորումը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ներերակային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ներզարկերակային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ներկորոնար</w:t>
      </w:r>
      <w:proofErr w:type="spellEnd"/>
      <w:r w:rsidRPr="00AD2FB4">
        <w:rPr>
          <w:rFonts w:ascii="Sylfaen" w:hAnsi="Sylfaen"/>
        </w:rPr>
        <w:t>) «</w:t>
      </w:r>
      <w:proofErr w:type="spellStart"/>
      <w:r w:rsidRPr="00AD2FB4">
        <w:rPr>
          <w:rFonts w:ascii="Sylfaen" w:hAnsi="Sylfaen"/>
        </w:rPr>
        <w:t>ներանոթային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ներմուծում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եզրույթի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ներքո</w:t>
      </w:r>
      <w:proofErr w:type="spellEnd"/>
      <w:r w:rsidRPr="00AD2FB4">
        <w:rPr>
          <w:rFonts w:ascii="Sylfaen" w:hAnsi="Sylfaen"/>
        </w:rPr>
        <w:t>.</w:t>
      </w:r>
    </w:p>
    <w:p w14:paraId="4CFD1647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r w:rsidRPr="00AD2FB4">
        <w:rPr>
          <w:rFonts w:ascii="Sylfaen" w:hAnsi="Sylfaen"/>
        </w:rPr>
        <w:t>«</w:t>
      </w:r>
      <w:proofErr w:type="spellStart"/>
      <w:r w:rsidRPr="00AD2FB4">
        <w:rPr>
          <w:rFonts w:ascii="Sylfaen" w:hAnsi="Sylfaen"/>
        </w:rPr>
        <w:t>ինֆուզիոն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եզրույթն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օգտագործվում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այն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որոնք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նախատեսված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որպես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կանոն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ինֆուզիոն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համակարգերի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օգնությամբ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շրջանառվող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արյան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հոսք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մեծ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ծավալով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դանդաղ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հաճախ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կաթիլային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Տվյալ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եզրույթով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առանց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ուղու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հստակեցման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նշվում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ներերակային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ինֆուզիան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Այլ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դեպքերում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անվանմանն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ավելացվում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ուղու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լրացուցիչ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հատկանիշը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>՝ «</w:t>
      </w:r>
      <w:proofErr w:type="spellStart"/>
      <w:r w:rsidRPr="00AD2FB4">
        <w:rPr>
          <w:rFonts w:ascii="Sylfaen" w:hAnsi="Sylfaen"/>
        </w:rPr>
        <w:t>լուծույթ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ենթամաշկային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ինֆուզիոն</w:t>
      </w:r>
      <w:proofErr w:type="spellEnd"/>
      <w:r w:rsidRPr="00AD2FB4">
        <w:rPr>
          <w:rFonts w:ascii="Sylfaen" w:hAnsi="Sylfaen"/>
        </w:rPr>
        <w:t xml:space="preserve">»): </w:t>
      </w:r>
      <w:proofErr w:type="spellStart"/>
      <w:r w:rsidRPr="00AD2FB4">
        <w:rPr>
          <w:rFonts w:ascii="Sylfaen" w:hAnsi="Sylfaen"/>
        </w:rPr>
        <w:t>Այն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դեպքերում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երբ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միևնույն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ուղին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կարող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իրականացվել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ինչպես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ինֆուզիայի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այնպես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էլ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ներարկման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եղանակով</w:t>
      </w:r>
      <w:proofErr w:type="spellEnd"/>
      <w:r w:rsidRPr="00AD2FB4">
        <w:rPr>
          <w:rFonts w:ascii="Sylfaen" w:hAnsi="Sylfaen"/>
        </w:rPr>
        <w:t>, «</w:t>
      </w:r>
      <w:proofErr w:type="spellStart"/>
      <w:r w:rsidRPr="00AD2FB4">
        <w:rPr>
          <w:rFonts w:ascii="Sylfaen" w:hAnsi="Sylfaen"/>
        </w:rPr>
        <w:t>ինֆուզիոն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եզրույթը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չի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օգտագործվում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եթե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լուծույթը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նախատեսված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lastRenderedPageBreak/>
        <w:t>երակի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մեջ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ինֆուզիայի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ներարկման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շիթային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բոլյուսային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այլն</w:t>
      </w:r>
      <w:proofErr w:type="spellEnd"/>
      <w:r w:rsidRPr="00AD2FB4">
        <w:rPr>
          <w:rFonts w:ascii="Sylfaen" w:hAnsi="Sylfaen"/>
        </w:rPr>
        <w:t xml:space="preserve">) </w:t>
      </w:r>
      <w:proofErr w:type="spellStart"/>
      <w:r w:rsidRPr="00AD2FB4">
        <w:rPr>
          <w:rFonts w:ascii="Sylfaen" w:hAnsi="Sylfaen"/>
        </w:rPr>
        <w:t>եղանակով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ապա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առաջարկվող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անվանումն</w:t>
      </w:r>
      <w:proofErr w:type="spellEnd"/>
      <w:r w:rsidRPr="00AD2FB4">
        <w:rPr>
          <w:rFonts w:ascii="Sylfaen" w:hAnsi="Sylfaen"/>
        </w:rPr>
        <w:t xml:space="preserve"> է «</w:t>
      </w:r>
      <w:proofErr w:type="spellStart"/>
      <w:r w:rsidRPr="00AD2FB4">
        <w:rPr>
          <w:rFonts w:ascii="Sylfaen" w:hAnsi="Sylfaen"/>
        </w:rPr>
        <w:t>լուծույթ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ներերակային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>».</w:t>
      </w:r>
    </w:p>
    <w:p w14:paraId="244C8214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ներարկման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ինֆուզիոն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համակցված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անվանումները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նաև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ձևավորվում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հաշվի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առնելով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նշված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սկզբունքները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>՝</w:t>
      </w:r>
    </w:p>
    <w:p w14:paraId="2626FC67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եթե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լուծույթը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ներմկանային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ներարկման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ներերակային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ինֆուզիոն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ճանապարհով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ապա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առաջարկվող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անվանումն</w:t>
      </w:r>
      <w:proofErr w:type="spellEnd"/>
      <w:r w:rsidRPr="00AD2FB4">
        <w:rPr>
          <w:rFonts w:ascii="Sylfaen" w:hAnsi="Sylfaen"/>
        </w:rPr>
        <w:t xml:space="preserve"> է «</w:t>
      </w:r>
      <w:proofErr w:type="spellStart"/>
      <w:r w:rsidRPr="00AD2FB4">
        <w:rPr>
          <w:rFonts w:ascii="Sylfaen" w:hAnsi="Sylfaen"/>
        </w:rPr>
        <w:t>լուծույթ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ներմկանային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ինֆուզիաների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>».</w:t>
      </w:r>
    </w:p>
    <w:p w14:paraId="40ADCBAB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եթե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լուծույթը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ներմկանային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ներերակային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ներարկման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ներերակային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ինֆուզիոն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ճանապարհով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ապա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առաջարկվող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անվանումն</w:t>
      </w:r>
      <w:proofErr w:type="spellEnd"/>
      <w:r w:rsidRPr="00AD2FB4">
        <w:rPr>
          <w:rFonts w:ascii="Sylfaen" w:hAnsi="Sylfaen"/>
        </w:rPr>
        <w:t xml:space="preserve"> է «</w:t>
      </w:r>
      <w:proofErr w:type="spellStart"/>
      <w:r w:rsidRPr="00AD2FB4">
        <w:rPr>
          <w:rFonts w:ascii="Sylfaen" w:hAnsi="Sylfaen"/>
        </w:rPr>
        <w:t>լուծույթ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ներերակային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ներմկանային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>».</w:t>
      </w:r>
    </w:p>
    <w:p w14:paraId="666B2733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եթե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լուծույթը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ներարկման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երեք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ավելի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ուղիներով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ներմկանային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ներերակային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ենթամաշկային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ներմաշկային</w:t>
      </w:r>
      <w:proofErr w:type="spellEnd"/>
      <w:r w:rsidRPr="00AD2FB4">
        <w:rPr>
          <w:rFonts w:ascii="Sylfaen" w:hAnsi="Sylfaen"/>
        </w:rPr>
        <w:t xml:space="preserve">) և </w:t>
      </w:r>
      <w:proofErr w:type="spellStart"/>
      <w:r w:rsidRPr="00AD2FB4">
        <w:rPr>
          <w:rFonts w:ascii="Sylfaen" w:hAnsi="Sylfaen"/>
        </w:rPr>
        <w:t>ներերակային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ինֆուզիոն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ճանապարհով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ապա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առաջարկվող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անվանումն</w:t>
      </w:r>
      <w:proofErr w:type="spellEnd"/>
      <w:r w:rsidRPr="00AD2FB4">
        <w:rPr>
          <w:rFonts w:ascii="Sylfaen" w:hAnsi="Sylfaen"/>
        </w:rPr>
        <w:t xml:space="preserve"> է «</w:t>
      </w:r>
      <w:proofErr w:type="spellStart"/>
      <w:r w:rsidRPr="00AD2FB4">
        <w:rPr>
          <w:rFonts w:ascii="Sylfaen" w:hAnsi="Sylfaen"/>
        </w:rPr>
        <w:t>լուծույթ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ներարկումների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ինֆուզիաների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>»:</w:t>
      </w:r>
    </w:p>
    <w:p w14:paraId="37CBC5B1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լրացուցիչ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ազդող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նյութերի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մոդիֆիկացված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ձերբազատման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տեսակն</w:t>
      </w:r>
      <w:proofErr w:type="spellEnd"/>
      <w:r w:rsidRPr="00AD2FB4">
        <w:rPr>
          <w:rFonts w:ascii="Sylfaen" w:hAnsi="Sylfaen"/>
        </w:rPr>
        <w:t xml:space="preserve"> է:</w:t>
      </w:r>
    </w:p>
    <w:p w14:paraId="1F6BDBF0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Սովորական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ստանդարտ</w:t>
      </w:r>
      <w:proofErr w:type="spellEnd"/>
      <w:r w:rsidRPr="00AD2FB4">
        <w:rPr>
          <w:rFonts w:ascii="Sylfaen" w:hAnsi="Sylfaen"/>
        </w:rPr>
        <w:t xml:space="preserve">) </w:t>
      </w:r>
      <w:proofErr w:type="spellStart"/>
      <w:r w:rsidRPr="00AD2FB4">
        <w:rPr>
          <w:rFonts w:ascii="Sylfaen" w:hAnsi="Sylfaen"/>
        </w:rPr>
        <w:t>ձերբազատմամբ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դեղաձևերը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բնութագրվում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ազդող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նյութի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ձերբազատմամբ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որը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չի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մոդիֆիկացվում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հատուկ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օժանդակ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նյութերի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և (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) </w:t>
      </w:r>
      <w:proofErr w:type="spellStart"/>
      <w:r w:rsidRPr="00AD2FB4">
        <w:rPr>
          <w:rFonts w:ascii="Sylfaen" w:hAnsi="Sylfaen"/>
        </w:rPr>
        <w:t>արտադրության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հատուկ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տեխնոլոգիայի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միջոցով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Սովորական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ստանդարտ</w:t>
      </w:r>
      <w:proofErr w:type="spellEnd"/>
      <w:r w:rsidRPr="00AD2FB4">
        <w:rPr>
          <w:rFonts w:ascii="Sylfaen" w:hAnsi="Sylfaen"/>
        </w:rPr>
        <w:t xml:space="preserve">) </w:t>
      </w:r>
      <w:proofErr w:type="spellStart"/>
      <w:r w:rsidRPr="00AD2FB4">
        <w:rPr>
          <w:rFonts w:ascii="Sylfaen" w:hAnsi="Sylfaen"/>
        </w:rPr>
        <w:t>ձերբազատմամբ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կարծր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դեպքում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ազդող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նյութի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պրոֆիլը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պայմանավորվում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այդ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ազդող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նյութի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սեփական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հատկություններով</w:t>
      </w:r>
      <w:proofErr w:type="spellEnd"/>
      <w:r w:rsidRPr="00AD2FB4">
        <w:rPr>
          <w:rFonts w:ascii="Sylfaen" w:hAnsi="Sylfaen"/>
        </w:rPr>
        <w:t>: «</w:t>
      </w:r>
      <w:proofErr w:type="spellStart"/>
      <w:r w:rsidRPr="00AD2FB4">
        <w:rPr>
          <w:rFonts w:ascii="Sylfaen" w:hAnsi="Sylfaen"/>
        </w:rPr>
        <w:t>Սովորական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ձերբազատում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եզրույթը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անվանումներում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որպես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լրացուցիչ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չի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օգտագործվում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սովորական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ձերբազատմամբ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դեղահաբերի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առաջարկվող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անվանումն</w:t>
      </w:r>
      <w:proofErr w:type="spellEnd"/>
      <w:r w:rsidRPr="00AD2FB4">
        <w:rPr>
          <w:rFonts w:ascii="Sylfaen" w:hAnsi="Sylfaen"/>
        </w:rPr>
        <w:t xml:space="preserve"> է «</w:t>
      </w:r>
      <w:proofErr w:type="spellStart"/>
      <w:r w:rsidRPr="00AD2FB4">
        <w:rPr>
          <w:rFonts w:ascii="Sylfaen" w:hAnsi="Sylfaen"/>
        </w:rPr>
        <w:t>դեղահաբեր</w:t>
      </w:r>
      <w:proofErr w:type="spellEnd"/>
      <w:r w:rsidRPr="00AD2FB4">
        <w:rPr>
          <w:rFonts w:ascii="Sylfaen" w:hAnsi="Sylfaen"/>
        </w:rPr>
        <w:t>»-ը:</w:t>
      </w:r>
    </w:p>
    <w:p w14:paraId="07E1485A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Մոդիֆիկացված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ձերբազատմամբ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դեղաձևերը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բնութագրվում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ազդող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նյութի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ձերբազատման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արագությամբ</w:t>
      </w:r>
      <w:proofErr w:type="spellEnd"/>
      <w:r w:rsidRPr="00AD2FB4">
        <w:rPr>
          <w:rFonts w:ascii="Sylfaen" w:hAnsi="Sylfaen"/>
        </w:rPr>
        <w:t xml:space="preserve"> և (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) </w:t>
      </w:r>
      <w:proofErr w:type="spellStart"/>
      <w:r w:rsidRPr="00AD2FB4">
        <w:rPr>
          <w:rFonts w:ascii="Sylfaen" w:hAnsi="Sylfaen"/>
        </w:rPr>
        <w:t>ժամանակով</w:t>
      </w:r>
      <w:proofErr w:type="spellEnd"/>
      <w:r w:rsidRPr="00AD2FB4">
        <w:rPr>
          <w:rFonts w:ascii="Sylfaen" w:hAnsi="Sylfaen"/>
        </w:rPr>
        <w:t>, և (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) </w:t>
      </w:r>
      <w:proofErr w:type="spellStart"/>
      <w:r w:rsidRPr="00AD2FB4">
        <w:rPr>
          <w:rFonts w:ascii="Sylfaen" w:hAnsi="Sylfaen"/>
        </w:rPr>
        <w:t>տեղով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որոնք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տարբերվում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նույն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ուղով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սովորական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ստանդարտ</w:t>
      </w:r>
      <w:proofErr w:type="spellEnd"/>
      <w:r w:rsidRPr="00AD2FB4">
        <w:rPr>
          <w:rFonts w:ascii="Sylfaen" w:hAnsi="Sylfaen"/>
        </w:rPr>
        <w:t xml:space="preserve">) </w:t>
      </w:r>
      <w:proofErr w:type="spellStart"/>
      <w:r w:rsidRPr="00AD2FB4">
        <w:rPr>
          <w:rFonts w:ascii="Sylfaen" w:hAnsi="Sylfaen"/>
        </w:rPr>
        <w:t>ձերբազատմամբ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նույնանման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պարամետրերից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Ձերբազատման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մոդիֆիկացումը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ձեռք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բերվում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հատուկ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օժանդակ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նյութերի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թաղանթապատման</w:t>
      </w:r>
      <w:proofErr w:type="spellEnd"/>
      <w:r w:rsidRPr="00AD2FB4">
        <w:rPr>
          <w:rFonts w:ascii="Sylfaen" w:hAnsi="Sylfaen"/>
        </w:rPr>
        <w:t xml:space="preserve"> և (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) </w:t>
      </w:r>
      <w:proofErr w:type="spellStart"/>
      <w:r w:rsidRPr="00AD2FB4">
        <w:rPr>
          <w:rFonts w:ascii="Sylfaen" w:hAnsi="Sylfaen"/>
        </w:rPr>
        <w:t>արտադրության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հատուկ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տեխնոլոգիայի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միջոցով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Մոդիֆիկացված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ձերբազատմամբ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դեղաձևերը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ներառում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դանդաղ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անընդհատ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երկարաձգված</w:t>
      </w:r>
      <w:proofErr w:type="spellEnd"/>
      <w:r w:rsidRPr="00AD2FB4">
        <w:rPr>
          <w:rFonts w:ascii="Sylfaen" w:hAnsi="Sylfaen"/>
        </w:rPr>
        <w:t xml:space="preserve">) </w:t>
      </w:r>
      <w:proofErr w:type="spellStart"/>
      <w:r w:rsidRPr="00AD2FB4">
        <w:rPr>
          <w:rFonts w:ascii="Sylfaen" w:hAnsi="Sylfaen"/>
        </w:rPr>
        <w:t>ձերբազատմամբ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հետաձգված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ձերբազատմամբ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աղելույծ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դեղաձևեր</w:t>
      </w:r>
      <w:proofErr w:type="spellEnd"/>
      <w:r w:rsidRPr="00AD2FB4">
        <w:rPr>
          <w:rFonts w:ascii="Sylfaen" w:hAnsi="Sylfaen"/>
        </w:rPr>
        <w:t xml:space="preserve">) և </w:t>
      </w:r>
      <w:proofErr w:type="spellStart"/>
      <w:r w:rsidRPr="00AD2FB4">
        <w:rPr>
          <w:rFonts w:ascii="Sylfaen" w:hAnsi="Sylfaen"/>
        </w:rPr>
        <w:t>պարբերական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ընդհատումներով</w:t>
      </w:r>
      <w:proofErr w:type="spellEnd"/>
      <w:r w:rsidRPr="00AD2FB4">
        <w:rPr>
          <w:rFonts w:ascii="Sylfaen" w:hAnsi="Sylfaen"/>
        </w:rPr>
        <w:t xml:space="preserve">) </w:t>
      </w:r>
      <w:proofErr w:type="spellStart"/>
      <w:r w:rsidRPr="00AD2FB4">
        <w:rPr>
          <w:rFonts w:ascii="Sylfaen" w:hAnsi="Sylfaen"/>
        </w:rPr>
        <w:t>ձերբազատմամբ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դեղաձևերը</w:t>
      </w:r>
      <w:proofErr w:type="spellEnd"/>
      <w:r w:rsidRPr="00AD2FB4">
        <w:rPr>
          <w:rFonts w:ascii="Sylfaen" w:hAnsi="Sylfaen"/>
        </w:rPr>
        <w:t>: «</w:t>
      </w:r>
      <w:proofErr w:type="spellStart"/>
      <w:r w:rsidRPr="00AD2FB4">
        <w:rPr>
          <w:rFonts w:ascii="Sylfaen" w:hAnsi="Sylfaen"/>
        </w:rPr>
        <w:t>Մոդիֆիկացված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ձերբազատում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եզրույթի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օգտագործումը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թույլատրվում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այն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դեպքերում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երբ</w:t>
      </w:r>
      <w:proofErr w:type="spellEnd"/>
      <w:r w:rsidRPr="00AD2FB4">
        <w:rPr>
          <w:rFonts w:ascii="Sylfaen" w:hAnsi="Sylfaen"/>
        </w:rPr>
        <w:t xml:space="preserve"> «</w:t>
      </w:r>
      <w:proofErr w:type="spellStart"/>
      <w:r w:rsidRPr="00AD2FB4">
        <w:rPr>
          <w:rFonts w:ascii="Sylfaen" w:hAnsi="Sylfaen"/>
        </w:rPr>
        <w:t>աղելույծ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երկարաձգված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ձերբազատմամբ</w:t>
      </w:r>
      <w:proofErr w:type="spellEnd"/>
      <w:r w:rsidRPr="00AD2FB4">
        <w:rPr>
          <w:rFonts w:ascii="Sylfaen" w:hAnsi="Sylfaen"/>
        </w:rPr>
        <w:t>», «</w:t>
      </w:r>
      <w:proofErr w:type="spellStart"/>
      <w:r w:rsidRPr="00AD2FB4">
        <w:rPr>
          <w:rFonts w:ascii="Sylfaen" w:hAnsi="Sylfaen"/>
        </w:rPr>
        <w:t>երկարաձգված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ձերբազատմամբ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«</w:t>
      </w:r>
      <w:proofErr w:type="spellStart"/>
      <w:r w:rsidRPr="00AD2FB4">
        <w:rPr>
          <w:rFonts w:ascii="Sylfaen" w:hAnsi="Sylfaen"/>
        </w:rPr>
        <w:t>աղելույծ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եզրույթները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կիրառելի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չեն</w:t>
      </w:r>
      <w:proofErr w:type="spellEnd"/>
      <w:r w:rsidRPr="00AD2FB4">
        <w:rPr>
          <w:rFonts w:ascii="Sylfaen" w:hAnsi="Sylfaen"/>
        </w:rPr>
        <w:t xml:space="preserve">: </w:t>
      </w:r>
    </w:p>
    <w:p w14:paraId="68A16714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>՝</w:t>
      </w:r>
    </w:p>
    <w:p w14:paraId="12FC67EC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եթե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դեղապատիճները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բնութագրվում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ստամոքսահյութի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ազդեցության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նկատմամբ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կայունությամբ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աղիներում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ազդող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նյութերի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ձերբազատմամբ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ապա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առաջարկվող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է«աղելույծ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դեղապատիճներ</w:t>
      </w:r>
      <w:proofErr w:type="spellEnd"/>
      <w:r w:rsidRPr="00AD2FB4">
        <w:rPr>
          <w:rFonts w:ascii="Sylfaen" w:hAnsi="Sylfaen"/>
        </w:rPr>
        <w:t>».</w:t>
      </w:r>
    </w:p>
    <w:p w14:paraId="782B93A9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եթե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դեղապատիճները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պարունակում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քանի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ազդող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նյութեր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որոնց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մասը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բնութագրվում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սովորական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ձերբազատմամբ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իսկ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մյուս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մասը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դանդաղ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lastRenderedPageBreak/>
        <w:t>ձերբազատմամբ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առաջարկվող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անվանումն</w:t>
      </w:r>
      <w:proofErr w:type="spellEnd"/>
      <w:r w:rsidRPr="00AD2FB4">
        <w:rPr>
          <w:rFonts w:ascii="Sylfaen" w:hAnsi="Sylfaen"/>
        </w:rPr>
        <w:t xml:space="preserve"> է «</w:t>
      </w:r>
      <w:proofErr w:type="spellStart"/>
      <w:r w:rsidRPr="00AD2FB4">
        <w:rPr>
          <w:rFonts w:ascii="Sylfaen" w:hAnsi="Sylfaen"/>
        </w:rPr>
        <w:t>դեղապատիճներ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մոդիֆիկացված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ձերբազատմամբ</w:t>
      </w:r>
      <w:proofErr w:type="spellEnd"/>
      <w:r w:rsidRPr="00AD2FB4">
        <w:rPr>
          <w:rFonts w:ascii="Sylfaen" w:hAnsi="Sylfaen"/>
        </w:rPr>
        <w:t>».</w:t>
      </w:r>
    </w:p>
    <w:p w14:paraId="3ACCACD0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եթե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դեղահաբերը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պարունակում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քանի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ազդող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նյութեր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որոնց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մասը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ձերբազատվում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ստամոքսում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իսկ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մյուս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մասը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աղիներում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առաջարկվող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անվանումն</w:t>
      </w:r>
      <w:proofErr w:type="spellEnd"/>
      <w:r w:rsidRPr="00AD2FB4">
        <w:rPr>
          <w:rFonts w:ascii="Sylfaen" w:hAnsi="Sylfaen"/>
        </w:rPr>
        <w:t xml:space="preserve"> է «</w:t>
      </w:r>
      <w:proofErr w:type="spellStart"/>
      <w:r w:rsidRPr="00AD2FB4">
        <w:rPr>
          <w:rFonts w:ascii="Sylfaen" w:hAnsi="Sylfaen"/>
        </w:rPr>
        <w:t>դեղահաբեր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մոդիֆիկացված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ձերբազատմամբ</w:t>
      </w:r>
      <w:proofErr w:type="spellEnd"/>
      <w:r w:rsidRPr="00AD2FB4">
        <w:rPr>
          <w:rFonts w:ascii="Sylfaen" w:hAnsi="Sylfaen"/>
        </w:rPr>
        <w:t>»:</w:t>
      </w:r>
    </w:p>
    <w:p w14:paraId="590E6920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Այն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որոնք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թողարկվում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անասնաբուժական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ճշգրիտ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դոզավորման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իրականացումը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թույլատրող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դեղաչափիչ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սարքով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հագեցված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փաթեթվածքներով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ցողաշիթեր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աերոզոլներ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փրփուրներ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ինհալացիոն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դեղաձևեր</w:t>
      </w:r>
      <w:proofErr w:type="spellEnd"/>
      <w:r w:rsidRPr="00AD2FB4">
        <w:rPr>
          <w:rFonts w:ascii="Sylfaen" w:hAnsi="Sylfaen"/>
        </w:rPr>
        <w:t xml:space="preserve">), </w:t>
      </w:r>
      <w:proofErr w:type="spellStart"/>
      <w:r w:rsidRPr="00AD2FB4">
        <w:rPr>
          <w:rFonts w:ascii="Sylfaen" w:hAnsi="Sylfaen"/>
        </w:rPr>
        <w:t>անհրաժեշտ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անվանման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մեջ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ներառել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հետևյալ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լրացուցիչ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տարրը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դոզավորված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լինելու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հատկանիշը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դրանք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առանց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դոզավորման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սարքի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թողարկվող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նույնանման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դեղաձևերից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տարբերելու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Այդ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անվանմանը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ավելացվում</w:t>
      </w:r>
      <w:proofErr w:type="spellEnd"/>
      <w:r w:rsidRPr="00AD2FB4">
        <w:rPr>
          <w:rFonts w:ascii="Sylfaen" w:hAnsi="Sylfaen"/>
        </w:rPr>
        <w:t xml:space="preserve"> է «</w:t>
      </w:r>
      <w:proofErr w:type="spellStart"/>
      <w:r w:rsidRPr="00AD2FB4">
        <w:rPr>
          <w:rFonts w:ascii="Sylfaen" w:hAnsi="Sylfaen"/>
        </w:rPr>
        <w:t>դոզավորված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սահմանումը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>՝ «</w:t>
      </w:r>
      <w:proofErr w:type="spellStart"/>
      <w:r w:rsidRPr="00AD2FB4">
        <w:rPr>
          <w:rFonts w:ascii="Sylfaen" w:hAnsi="Sylfaen"/>
        </w:rPr>
        <w:t>ցողաշիթ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քթի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դոզավորված</w:t>
      </w:r>
      <w:proofErr w:type="spellEnd"/>
      <w:r w:rsidRPr="00AD2FB4">
        <w:rPr>
          <w:rFonts w:ascii="Sylfaen" w:hAnsi="Sylfaen"/>
        </w:rPr>
        <w:t>»:</w:t>
      </w:r>
    </w:p>
    <w:p w14:paraId="18E3C7FE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Պացիենտների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կենդանիների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տարիքային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խմբի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հատկանիշը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ավելացվում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անվանմանը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դեղապատրաստուկների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անասնաբուժական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որոնք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նախատեսված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բացառապես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երեխաների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մատղաշ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կենդանիների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կողմից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Այդ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դեպքում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անվանմանն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ավելացվում</w:t>
      </w:r>
      <w:proofErr w:type="spellEnd"/>
      <w:r w:rsidRPr="00AD2FB4">
        <w:rPr>
          <w:rFonts w:ascii="Sylfaen" w:hAnsi="Sylfaen"/>
        </w:rPr>
        <w:t xml:space="preserve"> է «</w:t>
      </w:r>
      <w:proofErr w:type="spellStart"/>
      <w:r w:rsidRPr="00AD2FB4">
        <w:rPr>
          <w:rFonts w:ascii="Sylfaen" w:hAnsi="Sylfaen"/>
        </w:rPr>
        <w:t>երեխաների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սահմանումը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>՝ «</w:t>
      </w:r>
      <w:proofErr w:type="spellStart"/>
      <w:r w:rsidRPr="00AD2FB4">
        <w:rPr>
          <w:rFonts w:ascii="Sylfaen" w:hAnsi="Sylfaen"/>
        </w:rPr>
        <w:t>օշարակ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երեխաների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>», «</w:t>
      </w:r>
      <w:proofErr w:type="spellStart"/>
      <w:r w:rsidRPr="00AD2FB4">
        <w:rPr>
          <w:rFonts w:ascii="Sylfaen" w:hAnsi="Sylfaen"/>
        </w:rPr>
        <w:t>լուծվող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դեղահաբեր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երեխաների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»: </w:t>
      </w:r>
      <w:proofErr w:type="spellStart"/>
      <w:r w:rsidRPr="00AD2FB4">
        <w:rPr>
          <w:rFonts w:ascii="Sylfaen" w:hAnsi="Sylfaen"/>
        </w:rPr>
        <w:t>Մատղաշ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կենդանիների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նախատեսված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անասնաբուժական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անասնաբուժական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անվանմանն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ավելացվում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կենդանիների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տեսակային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պատկանելությունը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>՝ «</w:t>
      </w:r>
      <w:proofErr w:type="spellStart"/>
      <w:r w:rsidRPr="00AD2FB4">
        <w:rPr>
          <w:rFonts w:ascii="Sylfaen" w:hAnsi="Sylfaen"/>
        </w:rPr>
        <w:t>օշարակ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կատվի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ձագերի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>», «</w:t>
      </w:r>
      <w:proofErr w:type="spellStart"/>
      <w:r w:rsidRPr="00AD2FB4">
        <w:rPr>
          <w:rFonts w:ascii="Sylfaen" w:hAnsi="Sylfaen"/>
        </w:rPr>
        <w:t>լուծվող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դեղահաբեր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շան</w:t>
      </w:r>
      <w:proofErr w:type="spellEnd"/>
      <w:r w:rsidRPr="00AD2FB4">
        <w:rPr>
          <w:rFonts w:ascii="Sylfaen" w:hAnsi="Sylfaen"/>
        </w:rPr>
        <w:t xml:space="preserve"> և (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) </w:t>
      </w:r>
      <w:proofErr w:type="spellStart"/>
      <w:r w:rsidRPr="00AD2FB4">
        <w:rPr>
          <w:rFonts w:ascii="Sylfaen" w:hAnsi="Sylfaen"/>
        </w:rPr>
        <w:t>կատվի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ձագերի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»։ </w:t>
      </w:r>
      <w:proofErr w:type="spellStart"/>
      <w:r w:rsidRPr="00AD2FB4">
        <w:rPr>
          <w:rFonts w:ascii="Sylfaen" w:hAnsi="Sylfaen"/>
        </w:rPr>
        <w:t>Մեծահասակ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մարդկանց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մեծահասակ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կենդանիների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մոտ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կիրառվող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անասնաբուժական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 «</w:t>
      </w:r>
      <w:proofErr w:type="spellStart"/>
      <w:r w:rsidRPr="00AD2FB4">
        <w:rPr>
          <w:rFonts w:ascii="Sylfaen" w:hAnsi="Sylfaen"/>
        </w:rPr>
        <w:t>մեծահասակների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սահմանման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տեսքով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տարիքային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խմբի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հատկանիշը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մեջ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չի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նշվում</w:t>
      </w:r>
      <w:proofErr w:type="spellEnd"/>
      <w:r w:rsidRPr="00AD2FB4">
        <w:rPr>
          <w:rFonts w:ascii="Sylfaen" w:hAnsi="Sylfaen"/>
        </w:rPr>
        <w:t>:</w:t>
      </w:r>
    </w:p>
    <w:p w14:paraId="757C2D2B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Լուծույթ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հանդիսացող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անվանմանը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կարող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ավելացվել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լուծիչի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բնույթը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բնորոշող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հատկանիշը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Եթե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լուծիչը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յուղ</w:t>
      </w:r>
      <w:proofErr w:type="spellEnd"/>
      <w:r w:rsidRPr="00AD2FB4">
        <w:rPr>
          <w:rFonts w:ascii="Sylfaen" w:hAnsi="Sylfaen"/>
        </w:rPr>
        <w:t xml:space="preserve"> է, </w:t>
      </w:r>
      <w:proofErr w:type="spellStart"/>
      <w:r w:rsidRPr="00AD2FB4">
        <w:rPr>
          <w:rFonts w:ascii="Sylfaen" w:hAnsi="Sylfaen"/>
        </w:rPr>
        <w:t>ապա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անվանմանը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ավելացվում</w:t>
      </w:r>
      <w:proofErr w:type="spellEnd"/>
      <w:r w:rsidRPr="00AD2FB4">
        <w:rPr>
          <w:rFonts w:ascii="Sylfaen" w:hAnsi="Sylfaen"/>
        </w:rPr>
        <w:t xml:space="preserve"> է «</w:t>
      </w:r>
      <w:proofErr w:type="spellStart"/>
      <w:r w:rsidRPr="00AD2FB4">
        <w:rPr>
          <w:rFonts w:ascii="Sylfaen" w:hAnsi="Sylfaen"/>
        </w:rPr>
        <w:t>յուղային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բառը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>՝ «</w:t>
      </w:r>
      <w:proofErr w:type="spellStart"/>
      <w:r w:rsidRPr="00AD2FB4">
        <w:rPr>
          <w:rFonts w:ascii="Sylfaen" w:hAnsi="Sylfaen"/>
        </w:rPr>
        <w:t>յուղային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լուծույթ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արտաքին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»: </w:t>
      </w:r>
      <w:proofErr w:type="spellStart"/>
      <w:r w:rsidRPr="00AD2FB4">
        <w:rPr>
          <w:rFonts w:ascii="Sylfaen" w:hAnsi="Sylfaen"/>
        </w:rPr>
        <w:t>Եթե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պարունակում</w:t>
      </w:r>
      <w:proofErr w:type="spellEnd"/>
      <w:r w:rsidRPr="00AD2FB4">
        <w:rPr>
          <w:rFonts w:ascii="Sylfaen" w:hAnsi="Sylfaen"/>
        </w:rPr>
        <w:t xml:space="preserve"> է 20 % (</w:t>
      </w:r>
      <w:proofErr w:type="spellStart"/>
      <w:r w:rsidRPr="00AD2FB4">
        <w:rPr>
          <w:rFonts w:ascii="Sylfaen" w:hAnsi="Sylfaen"/>
        </w:rPr>
        <w:t>ծավ</w:t>
      </w:r>
      <w:proofErr w:type="spellEnd"/>
      <w:r w:rsidRPr="00AD2FB4">
        <w:rPr>
          <w:rFonts w:ascii="Sylfaen" w:hAnsi="Sylfaen"/>
        </w:rPr>
        <w:t>/</w:t>
      </w:r>
      <w:proofErr w:type="spellStart"/>
      <w:r w:rsidRPr="00AD2FB4">
        <w:rPr>
          <w:rFonts w:ascii="Sylfaen" w:hAnsi="Sylfaen"/>
        </w:rPr>
        <w:t>ծավ</w:t>
      </w:r>
      <w:proofErr w:type="spellEnd"/>
      <w:r w:rsidRPr="00AD2FB4">
        <w:rPr>
          <w:rFonts w:ascii="Sylfaen" w:hAnsi="Sylfaen"/>
        </w:rPr>
        <w:t xml:space="preserve">) և </w:t>
      </w:r>
      <w:proofErr w:type="spellStart"/>
      <w:r w:rsidRPr="00AD2FB4">
        <w:rPr>
          <w:rFonts w:ascii="Sylfaen" w:hAnsi="Sylfaen"/>
        </w:rPr>
        <w:t>ավելի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կոնցենտրացիայով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էթանոլ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ապա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անվանմանը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ավելացվում</w:t>
      </w:r>
      <w:proofErr w:type="spellEnd"/>
      <w:r w:rsidRPr="00AD2FB4">
        <w:rPr>
          <w:rFonts w:ascii="Sylfaen" w:hAnsi="Sylfaen"/>
        </w:rPr>
        <w:t xml:space="preserve"> է «</w:t>
      </w:r>
      <w:proofErr w:type="spellStart"/>
      <w:r w:rsidRPr="00AD2FB4">
        <w:rPr>
          <w:rFonts w:ascii="Sylfaen" w:hAnsi="Sylfaen"/>
        </w:rPr>
        <w:t>սպիրտային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բառը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>՝ «</w:t>
      </w:r>
      <w:proofErr w:type="spellStart"/>
      <w:r w:rsidRPr="00AD2FB4">
        <w:rPr>
          <w:rFonts w:ascii="Sylfaen" w:hAnsi="Sylfaen"/>
        </w:rPr>
        <w:t>սպիրտային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կաթիլներ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ներքին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ընդունման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»: </w:t>
      </w:r>
      <w:proofErr w:type="spellStart"/>
      <w:r w:rsidRPr="00AD2FB4">
        <w:rPr>
          <w:rFonts w:ascii="Sylfaen" w:hAnsi="Sylfaen"/>
        </w:rPr>
        <w:t>Ջրային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լուծույթների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«</w:t>
      </w:r>
      <w:proofErr w:type="spellStart"/>
      <w:r w:rsidRPr="00AD2FB4">
        <w:rPr>
          <w:rFonts w:ascii="Sylfaen" w:hAnsi="Sylfaen"/>
        </w:rPr>
        <w:t>ջրային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լրացուցիչ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հատկանիշը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մեջ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չի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նշվում</w:t>
      </w:r>
      <w:proofErr w:type="spellEnd"/>
      <w:r w:rsidRPr="00AD2FB4">
        <w:rPr>
          <w:rFonts w:ascii="Sylfaen" w:hAnsi="Sylfaen"/>
        </w:rPr>
        <w:t>:</w:t>
      </w:r>
    </w:p>
    <w:p w14:paraId="37DDB8EB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անվանմանը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նաև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կարող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ավելացվել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համը</w:t>
      </w:r>
      <w:proofErr w:type="spellEnd"/>
      <w:r w:rsidRPr="00AD2FB4">
        <w:rPr>
          <w:rFonts w:ascii="Sylfaen" w:hAnsi="Sylfaen"/>
        </w:rPr>
        <w:t xml:space="preserve"> և (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) </w:t>
      </w:r>
      <w:proofErr w:type="spellStart"/>
      <w:r w:rsidRPr="00AD2FB4">
        <w:rPr>
          <w:rFonts w:ascii="Sylfaen" w:hAnsi="Sylfaen"/>
        </w:rPr>
        <w:t>հոտը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բնորոշող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լրացուցիչ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հատկանիշը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Տվյալ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հատկանիշի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ավելացումն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անհրաժեշտ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այն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դեպքում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երբ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արտադրողը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թողարկում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անասնաբուժական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դեղապատրաստուկը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մեկ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առևտրային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ներքո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մեկ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դեղաձևով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բայց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տարբեր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բուրավետիչների</w:t>
      </w:r>
      <w:proofErr w:type="spellEnd"/>
      <w:r w:rsidRPr="00AD2FB4">
        <w:rPr>
          <w:rFonts w:ascii="Sylfaen" w:hAnsi="Sylfaen"/>
        </w:rPr>
        <w:t xml:space="preserve"> և (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) </w:t>
      </w:r>
      <w:proofErr w:type="spellStart"/>
      <w:r w:rsidRPr="00AD2FB4">
        <w:rPr>
          <w:rFonts w:ascii="Sylfaen" w:hAnsi="Sylfaen"/>
        </w:rPr>
        <w:t>համային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հավելումների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օգտագործմամբ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Նման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դեպքերում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թողարկվող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lastRenderedPageBreak/>
        <w:t>դեղաձևերը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տարբերակելու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նպատակով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անվանմանը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ավելացվում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համապատասխան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սահմանումը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>՝</w:t>
      </w:r>
    </w:p>
    <w:p w14:paraId="500BD13B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r w:rsidRPr="00AD2FB4">
        <w:rPr>
          <w:rFonts w:ascii="Sylfaen" w:hAnsi="Sylfaen"/>
        </w:rPr>
        <w:t>«</w:t>
      </w:r>
      <w:proofErr w:type="spellStart"/>
      <w:r w:rsidRPr="00AD2FB4">
        <w:rPr>
          <w:rFonts w:ascii="Sylfaen" w:hAnsi="Sylfaen"/>
        </w:rPr>
        <w:t>դեղահաբեր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կիտրոնի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համով</w:t>
      </w:r>
      <w:proofErr w:type="spellEnd"/>
      <w:r w:rsidRPr="00AD2FB4">
        <w:rPr>
          <w:rFonts w:ascii="Sylfaen" w:hAnsi="Sylfaen"/>
        </w:rPr>
        <w:t>», «</w:t>
      </w:r>
      <w:proofErr w:type="spellStart"/>
      <w:r w:rsidRPr="00AD2FB4">
        <w:rPr>
          <w:rFonts w:ascii="Sylfaen" w:hAnsi="Sylfaen"/>
        </w:rPr>
        <w:t>դեղահաբեր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արքայախնձորի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համով</w:t>
      </w:r>
      <w:proofErr w:type="spellEnd"/>
      <w:r w:rsidRPr="00AD2FB4">
        <w:rPr>
          <w:rFonts w:ascii="Sylfaen" w:hAnsi="Sylfaen"/>
        </w:rPr>
        <w:t>», «</w:t>
      </w:r>
      <w:proofErr w:type="spellStart"/>
      <w:r w:rsidRPr="00AD2FB4">
        <w:rPr>
          <w:rFonts w:ascii="Sylfaen" w:hAnsi="Sylfaen"/>
        </w:rPr>
        <w:t>դրաժե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հավի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համով</w:t>
      </w:r>
      <w:proofErr w:type="spellEnd"/>
      <w:r w:rsidRPr="00AD2FB4">
        <w:rPr>
          <w:rFonts w:ascii="Sylfaen" w:hAnsi="Sylfaen"/>
        </w:rPr>
        <w:t>», «</w:t>
      </w:r>
      <w:proofErr w:type="spellStart"/>
      <w:r w:rsidRPr="00AD2FB4">
        <w:rPr>
          <w:rFonts w:ascii="Sylfaen" w:hAnsi="Sylfaen"/>
        </w:rPr>
        <w:t>դրաժե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սաղմոնի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համով</w:t>
      </w:r>
      <w:proofErr w:type="spellEnd"/>
      <w:r w:rsidRPr="00AD2FB4">
        <w:rPr>
          <w:rFonts w:ascii="Sylfaen" w:hAnsi="Sylfaen"/>
        </w:rPr>
        <w:t>».</w:t>
      </w:r>
    </w:p>
    <w:p w14:paraId="7066B7AC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r w:rsidRPr="00AD2FB4">
        <w:rPr>
          <w:rFonts w:ascii="Sylfaen" w:hAnsi="Sylfaen"/>
        </w:rPr>
        <w:t>«</w:t>
      </w:r>
      <w:proofErr w:type="spellStart"/>
      <w:r w:rsidRPr="00AD2FB4">
        <w:rPr>
          <w:rFonts w:ascii="Sylfaen" w:hAnsi="Sylfaen"/>
        </w:rPr>
        <w:t>քթի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ցողաշիթ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էվկալիպտի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բույրով</w:t>
      </w:r>
      <w:proofErr w:type="spellEnd"/>
      <w:r w:rsidRPr="00AD2FB4">
        <w:rPr>
          <w:rFonts w:ascii="Sylfaen" w:hAnsi="Sylfaen"/>
        </w:rPr>
        <w:t>», «</w:t>
      </w:r>
      <w:proofErr w:type="spellStart"/>
      <w:r w:rsidRPr="00AD2FB4">
        <w:rPr>
          <w:rFonts w:ascii="Sylfaen" w:hAnsi="Sylfaen"/>
        </w:rPr>
        <w:t>քթի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ցողաշիթ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մենթոլի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հոտով</w:t>
      </w:r>
      <w:proofErr w:type="spellEnd"/>
      <w:r w:rsidRPr="00AD2FB4">
        <w:rPr>
          <w:rFonts w:ascii="Sylfaen" w:hAnsi="Sylfaen"/>
        </w:rPr>
        <w:t>».</w:t>
      </w:r>
    </w:p>
    <w:p w14:paraId="2FA12943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r w:rsidRPr="00AD2FB4">
        <w:rPr>
          <w:rFonts w:ascii="Sylfaen" w:hAnsi="Sylfaen"/>
        </w:rPr>
        <w:t>«</w:t>
      </w:r>
      <w:proofErr w:type="spellStart"/>
      <w:r w:rsidRPr="00AD2FB4">
        <w:rPr>
          <w:rFonts w:ascii="Sylfaen" w:hAnsi="Sylfaen"/>
        </w:rPr>
        <w:t>օշարակ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բալի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համով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բույրով</w:t>
      </w:r>
      <w:proofErr w:type="spellEnd"/>
      <w:r w:rsidRPr="00AD2FB4">
        <w:rPr>
          <w:rFonts w:ascii="Sylfaen" w:hAnsi="Sylfaen"/>
        </w:rPr>
        <w:t>», «</w:t>
      </w:r>
      <w:proofErr w:type="spellStart"/>
      <w:r w:rsidRPr="00AD2FB4">
        <w:rPr>
          <w:rFonts w:ascii="Sylfaen" w:hAnsi="Sylfaen"/>
        </w:rPr>
        <w:t>օշարակ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սալորի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համով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բույրով</w:t>
      </w:r>
      <w:proofErr w:type="spellEnd"/>
      <w:r w:rsidRPr="00AD2FB4">
        <w:rPr>
          <w:rFonts w:ascii="Sylfaen" w:hAnsi="Sylfaen"/>
        </w:rPr>
        <w:t>», «</w:t>
      </w:r>
      <w:proofErr w:type="spellStart"/>
      <w:r w:rsidRPr="00AD2FB4">
        <w:rPr>
          <w:rFonts w:ascii="Sylfaen" w:hAnsi="Sylfaen"/>
        </w:rPr>
        <w:t>օշարակ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հավի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համով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բույրով</w:t>
      </w:r>
      <w:proofErr w:type="spellEnd"/>
      <w:r w:rsidRPr="00AD2FB4">
        <w:rPr>
          <w:rFonts w:ascii="Sylfaen" w:hAnsi="Sylfaen"/>
        </w:rPr>
        <w:t>», «</w:t>
      </w:r>
      <w:proofErr w:type="spellStart"/>
      <w:r w:rsidRPr="00AD2FB4">
        <w:rPr>
          <w:rFonts w:ascii="Sylfaen" w:hAnsi="Sylfaen"/>
        </w:rPr>
        <w:t>դրաժե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սաղմոնի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համով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բույրով</w:t>
      </w:r>
      <w:proofErr w:type="spellEnd"/>
      <w:r w:rsidRPr="00AD2FB4">
        <w:rPr>
          <w:rFonts w:ascii="Sylfaen" w:hAnsi="Sylfaen"/>
        </w:rPr>
        <w:t>»:</w:t>
      </w:r>
    </w:p>
    <w:p w14:paraId="54B8B8D8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Նույն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սկզբունքով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անվանմանը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կարելի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ավելացնել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անասնաբուժական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մեջ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շաքարի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բացակայության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հատկանիշը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այն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դեպքերում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երբ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արտադրողը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թողարկում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անասնաբուժական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մեկ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առևտրային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ներքո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մեկ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դեղաձևով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ինչպես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բաղադրության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մեջ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շաքարների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սախարոզի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դեքստրոզի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գլյուկոզի</w:t>
      </w:r>
      <w:proofErr w:type="spellEnd"/>
      <w:r w:rsidRPr="00AD2FB4">
        <w:rPr>
          <w:rFonts w:ascii="Sylfaen" w:hAnsi="Sylfaen"/>
        </w:rPr>
        <w:t xml:space="preserve">)) </w:t>
      </w:r>
      <w:proofErr w:type="spellStart"/>
      <w:r w:rsidRPr="00AD2FB4">
        <w:rPr>
          <w:rFonts w:ascii="Sylfaen" w:hAnsi="Sylfaen"/>
        </w:rPr>
        <w:t>օգտագործմամբ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այնպես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էլ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առանց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դրանց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օգտագործման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ապա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շաքարներ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չպարունակող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անվանմանն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ավելացվում</w:t>
      </w:r>
      <w:proofErr w:type="spellEnd"/>
      <w:r w:rsidRPr="00AD2FB4">
        <w:rPr>
          <w:rFonts w:ascii="Sylfaen" w:hAnsi="Sylfaen"/>
        </w:rPr>
        <w:t xml:space="preserve"> է «</w:t>
      </w:r>
      <w:proofErr w:type="spellStart"/>
      <w:r w:rsidRPr="00AD2FB4">
        <w:rPr>
          <w:rFonts w:ascii="Sylfaen" w:hAnsi="Sylfaen"/>
        </w:rPr>
        <w:t>առանց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շաքարի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բառակապակցությունը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>՝ «</w:t>
      </w:r>
      <w:proofErr w:type="spellStart"/>
      <w:r w:rsidRPr="00AD2FB4">
        <w:rPr>
          <w:rFonts w:ascii="Sylfaen" w:hAnsi="Sylfaen"/>
        </w:rPr>
        <w:t>դեղահաբեր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առանց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շաքարի</w:t>
      </w:r>
      <w:proofErr w:type="spellEnd"/>
      <w:r w:rsidRPr="00AD2FB4">
        <w:rPr>
          <w:rFonts w:ascii="Sylfaen" w:hAnsi="Sylfaen"/>
        </w:rPr>
        <w:t xml:space="preserve">»: </w:t>
      </w:r>
      <w:proofErr w:type="spellStart"/>
      <w:r w:rsidRPr="00AD2FB4">
        <w:rPr>
          <w:rFonts w:ascii="Sylfaen" w:hAnsi="Sylfaen"/>
        </w:rPr>
        <w:t>Շաքարներ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պարունակող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լրացուցիչ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հստակեցումներ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չեն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պահանջվում</w:t>
      </w:r>
      <w:proofErr w:type="spellEnd"/>
      <w:r w:rsidRPr="00AD2FB4">
        <w:rPr>
          <w:rFonts w:ascii="Sylfaen" w:hAnsi="Sylfaen"/>
        </w:rPr>
        <w:t>:</w:t>
      </w:r>
    </w:p>
    <w:p w14:paraId="4D981793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մեջ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լրացուցիչ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տարրերը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նշվում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հետևյալ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հերթականությամբ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լուծիչի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բնույթի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հատկանիշ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տարիքային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խմբի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հատկանիշ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համաբուրավետիչ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հավելումներ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շաքարի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բացակայություն</w:t>
      </w:r>
      <w:proofErr w:type="spellEnd"/>
      <w:r w:rsidRPr="00AD2FB4">
        <w:rPr>
          <w:rFonts w:ascii="Sylfaen" w:hAnsi="Sylfaen"/>
        </w:rPr>
        <w:t>:</w:t>
      </w:r>
    </w:p>
    <w:p w14:paraId="5ECD4BD3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հոմեոպատիկ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դեղապատրաստուկների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անասնաբուժական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անվանմանն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ավելացվում</w:t>
      </w:r>
      <w:proofErr w:type="spellEnd"/>
      <w:r w:rsidRPr="00AD2FB4">
        <w:rPr>
          <w:rFonts w:ascii="Sylfaen" w:hAnsi="Sylfaen"/>
        </w:rPr>
        <w:t xml:space="preserve"> է «</w:t>
      </w:r>
      <w:proofErr w:type="spellStart"/>
      <w:r w:rsidRPr="00AD2FB4">
        <w:rPr>
          <w:rFonts w:ascii="Sylfaen" w:hAnsi="Sylfaen"/>
        </w:rPr>
        <w:t>հոմեոպատիկ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սահմանումը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>՝ «</w:t>
      </w:r>
      <w:proofErr w:type="spellStart"/>
      <w:r w:rsidRPr="00AD2FB4">
        <w:rPr>
          <w:rFonts w:ascii="Sylfaen" w:hAnsi="Sylfaen"/>
        </w:rPr>
        <w:t>հոմեոպատիկ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գրանուլներ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բերանի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խոռոչում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>», «</w:t>
      </w:r>
      <w:proofErr w:type="spellStart"/>
      <w:r w:rsidRPr="00AD2FB4">
        <w:rPr>
          <w:rFonts w:ascii="Sylfaen" w:hAnsi="Sylfaen"/>
        </w:rPr>
        <w:t>հոմեոպատիկ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քսուք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տեղային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>», «</w:t>
      </w:r>
      <w:proofErr w:type="spellStart"/>
      <w:r w:rsidRPr="00AD2FB4">
        <w:rPr>
          <w:rFonts w:ascii="Sylfaen" w:hAnsi="Sylfaen"/>
        </w:rPr>
        <w:t>հոմեոպատիկ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յուղ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ներքին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ընդունման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>»:</w:t>
      </w:r>
    </w:p>
    <w:p w14:paraId="04E2CD4D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դեղապատրաստուկների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անասնաբուժական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որոնք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մեկ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սպառողական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փաթեթվածքում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պարունակում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քանի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առանձին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դեղապատրաստուկներ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անասնաբուժական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դեղապատրաստուկներ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համակցված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ձևավորվում</w:t>
      </w:r>
      <w:proofErr w:type="spellEnd"/>
      <w:r w:rsidRPr="00AD2FB4">
        <w:rPr>
          <w:rFonts w:ascii="Sylfaen" w:hAnsi="Sylfaen"/>
        </w:rPr>
        <w:t xml:space="preserve"> է «</w:t>
      </w:r>
      <w:proofErr w:type="spellStart"/>
      <w:r w:rsidRPr="00AD2FB4">
        <w:rPr>
          <w:rFonts w:ascii="Sylfaen" w:hAnsi="Sylfaen"/>
        </w:rPr>
        <w:t>հավաքածու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բառի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օգտագործմամբ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որը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տեղադրվում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անվանման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վերջում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եթե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փաթեթվածքը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պարունակում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տարբեր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բաղադրությամբ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քանի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տեսակի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փրփրուն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դեղահաբեր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ապա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նշվում</w:t>
      </w:r>
      <w:proofErr w:type="spellEnd"/>
      <w:r w:rsidRPr="00AD2FB4">
        <w:rPr>
          <w:rFonts w:ascii="Sylfaen" w:hAnsi="Sylfaen"/>
        </w:rPr>
        <w:t xml:space="preserve"> է «</w:t>
      </w:r>
      <w:proofErr w:type="spellStart"/>
      <w:r w:rsidRPr="00AD2FB4">
        <w:rPr>
          <w:rFonts w:ascii="Sylfaen" w:hAnsi="Sylfaen"/>
        </w:rPr>
        <w:t>փրփրուն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դեղահաբերի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հավաքածու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համակցված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անվանումը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Այն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դեպքում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երբ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փաթեթվածքը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պարունակում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մի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քանի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տեսակի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դեղաձևեր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ապա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նշվում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դրանցից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յուրաքանչյուրի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այբբենական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կարգով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ավելացնելով</w:t>
      </w:r>
      <w:proofErr w:type="spellEnd"/>
      <w:r w:rsidRPr="00AD2FB4">
        <w:rPr>
          <w:rFonts w:ascii="Sylfaen" w:hAnsi="Sylfaen"/>
        </w:rPr>
        <w:t xml:space="preserve"> «</w:t>
      </w:r>
      <w:proofErr w:type="spellStart"/>
      <w:r w:rsidRPr="00AD2FB4">
        <w:rPr>
          <w:rFonts w:ascii="Sylfaen" w:hAnsi="Sylfaen"/>
        </w:rPr>
        <w:t>հավաքածու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բառը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>՝ «</w:t>
      </w:r>
      <w:proofErr w:type="spellStart"/>
      <w:r w:rsidRPr="00AD2FB4">
        <w:rPr>
          <w:rFonts w:ascii="Sylfaen" w:hAnsi="Sylfaen"/>
        </w:rPr>
        <w:t>աղելույծ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դեղահաբերի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երկարաձգված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ձերբազատմամբ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դեղահաբերի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հավաքածու</w:t>
      </w:r>
      <w:proofErr w:type="spellEnd"/>
      <w:r w:rsidRPr="00AD2FB4">
        <w:rPr>
          <w:rFonts w:ascii="Sylfaen" w:hAnsi="Sylfaen"/>
        </w:rPr>
        <w:t>», «</w:t>
      </w:r>
      <w:proofErr w:type="spellStart"/>
      <w:r w:rsidRPr="00AD2FB4">
        <w:rPr>
          <w:rFonts w:ascii="Sylfaen" w:hAnsi="Sylfaen"/>
        </w:rPr>
        <w:t>աղելույծ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դեղապատիճների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աղելույծ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դեղահաբերի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հավաքածու</w:t>
      </w:r>
      <w:proofErr w:type="spellEnd"/>
      <w:r w:rsidRPr="00AD2FB4">
        <w:rPr>
          <w:rFonts w:ascii="Sylfaen" w:hAnsi="Sylfaen"/>
        </w:rPr>
        <w:t>»:</w:t>
      </w:r>
    </w:p>
    <w:p w14:paraId="0BEAA8D1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Սույն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անվանացանկի</w:t>
      </w:r>
      <w:proofErr w:type="spellEnd"/>
      <w:r w:rsidRPr="00AD2FB4">
        <w:rPr>
          <w:rFonts w:ascii="Sylfaen" w:hAnsi="Sylfaen"/>
        </w:rPr>
        <w:t xml:space="preserve"> I և II </w:t>
      </w:r>
      <w:proofErr w:type="spellStart"/>
      <w:r w:rsidRPr="00AD2FB4">
        <w:rPr>
          <w:rFonts w:ascii="Sylfaen" w:hAnsi="Sylfaen"/>
        </w:rPr>
        <w:t>բաժինները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սպառիչ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չեն</w:t>
      </w:r>
      <w:proofErr w:type="spellEnd"/>
      <w:r w:rsidRPr="00AD2FB4">
        <w:rPr>
          <w:rFonts w:ascii="Sylfaen" w:hAnsi="Sylfaen"/>
        </w:rPr>
        <w:t xml:space="preserve">։ </w:t>
      </w: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անասնաբուժական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կազմելիս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դրա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հատկություններն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առավել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ճշգրիտ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նշելու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նպատակով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հնարավոր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սույն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անվանացանկի</w:t>
      </w:r>
      <w:proofErr w:type="spellEnd"/>
      <w:r w:rsidRPr="00AD2FB4">
        <w:rPr>
          <w:rFonts w:ascii="Sylfaen" w:hAnsi="Sylfaen"/>
        </w:rPr>
        <w:t xml:space="preserve"> I և II </w:t>
      </w:r>
      <w:proofErr w:type="spellStart"/>
      <w:r w:rsidRPr="00AD2FB4">
        <w:rPr>
          <w:rFonts w:ascii="Sylfaen" w:hAnsi="Sylfaen"/>
        </w:rPr>
        <w:t>բաժիններում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օգտագործվող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հիմնական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լրացուցիչ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համակցում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դրանցում</w:t>
      </w:r>
      <w:proofErr w:type="spellEnd"/>
      <w:r w:rsidRPr="00AD2FB4">
        <w:rPr>
          <w:rFonts w:ascii="Sylfaen" w:hAnsi="Sylfaen"/>
        </w:rPr>
        <w:t xml:space="preserve"> ի </w:t>
      </w:r>
      <w:proofErr w:type="spellStart"/>
      <w:r w:rsidRPr="00AD2FB4">
        <w:rPr>
          <w:rFonts w:ascii="Sylfaen" w:hAnsi="Sylfaen"/>
        </w:rPr>
        <w:t>սկզբանե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բացակայող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անվանումները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կազմելու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համապատասխան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հարմարանքի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lastRenderedPageBreak/>
        <w:t>օգնությամբ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անմիջապես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աղիք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նախատեսված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ինտեստինալ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ներմուծում</w:t>
      </w:r>
      <w:proofErr w:type="spellEnd"/>
      <w:r w:rsidRPr="00AD2FB4">
        <w:rPr>
          <w:rFonts w:ascii="Sylfaen" w:hAnsi="Sylfaen"/>
        </w:rPr>
        <w:t xml:space="preserve">) </w:t>
      </w:r>
      <w:proofErr w:type="spellStart"/>
      <w:r w:rsidRPr="00AD2FB4">
        <w:rPr>
          <w:rFonts w:ascii="Sylfaen" w:hAnsi="Sylfaen"/>
        </w:rPr>
        <w:t>լուծույթ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հանդիսացող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պատրաստուկի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անվանացանկում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բացակայում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առանձին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եզրույթը</w:t>
      </w:r>
      <w:proofErr w:type="spellEnd"/>
      <w:r w:rsidRPr="00AD2FB4">
        <w:rPr>
          <w:rFonts w:ascii="Sylfaen" w:hAnsi="Sylfaen"/>
        </w:rPr>
        <w:t xml:space="preserve">: </w:t>
      </w:r>
      <w:proofErr w:type="spellStart"/>
      <w:r w:rsidRPr="00AD2FB4">
        <w:rPr>
          <w:rFonts w:ascii="Sylfaen" w:hAnsi="Sylfaen"/>
        </w:rPr>
        <w:t>Սակայն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համակցելով</w:t>
      </w:r>
      <w:proofErr w:type="spellEnd"/>
      <w:r w:rsidRPr="00AD2FB4">
        <w:rPr>
          <w:rFonts w:ascii="Sylfaen" w:hAnsi="Sylfaen"/>
        </w:rPr>
        <w:t xml:space="preserve"> «</w:t>
      </w:r>
      <w:proofErr w:type="spellStart"/>
      <w:r w:rsidRPr="00AD2FB4">
        <w:rPr>
          <w:rFonts w:ascii="Sylfaen" w:hAnsi="Sylfaen"/>
        </w:rPr>
        <w:t>լուծույթ</w:t>
      </w:r>
      <w:proofErr w:type="spellEnd"/>
      <w:r w:rsidRPr="00AD2FB4">
        <w:rPr>
          <w:rFonts w:ascii="Sylfaen" w:hAnsi="Sylfaen"/>
        </w:rPr>
        <w:t>» և «</w:t>
      </w:r>
      <w:proofErr w:type="spellStart"/>
      <w:r w:rsidRPr="00AD2FB4">
        <w:rPr>
          <w:rFonts w:ascii="Sylfaen" w:hAnsi="Sylfaen"/>
        </w:rPr>
        <w:t>ինտեստինալ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բառերը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որոնք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առկա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այլ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անվանումներում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որպես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հիմնական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լրացուցիչ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տարրեր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կարելի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կազմել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անվանումը</w:t>
      </w:r>
      <w:proofErr w:type="spellEnd"/>
      <w:r w:rsidRPr="00AD2FB4">
        <w:rPr>
          <w:rFonts w:ascii="Sylfaen" w:hAnsi="Sylfaen"/>
        </w:rPr>
        <w:t>՝ «</w:t>
      </w:r>
      <w:proofErr w:type="spellStart"/>
      <w:r w:rsidRPr="00AD2FB4">
        <w:rPr>
          <w:rFonts w:ascii="Sylfaen" w:hAnsi="Sylfaen"/>
        </w:rPr>
        <w:t>լուծույթ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ինտեստինալ</w:t>
      </w:r>
      <w:proofErr w:type="spellEnd"/>
      <w:r w:rsidRPr="00AD2FB4">
        <w:rPr>
          <w:rFonts w:ascii="Sylfaen" w:hAnsi="Sylfaen"/>
        </w:rPr>
        <w:t xml:space="preserve">»: </w:t>
      </w:r>
      <w:proofErr w:type="spellStart"/>
      <w:r w:rsidRPr="00AD2FB4">
        <w:rPr>
          <w:rFonts w:ascii="Sylfaen" w:hAnsi="Sylfaen"/>
        </w:rPr>
        <w:t>Նույն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սկզբունքով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կարելի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կազմել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անվանումը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համակցելով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առկա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հիմնական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լրացուցիչ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տարրի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ուղու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հատկանիշի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հետ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որը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բացակայում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սույն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անվանացանկի</w:t>
      </w:r>
      <w:proofErr w:type="spellEnd"/>
      <w:r w:rsidRPr="00AD2FB4">
        <w:rPr>
          <w:rFonts w:ascii="Sylfaen" w:hAnsi="Sylfaen"/>
        </w:rPr>
        <w:t xml:space="preserve"> I և II </w:t>
      </w:r>
      <w:proofErr w:type="spellStart"/>
      <w:r w:rsidRPr="00AD2FB4">
        <w:rPr>
          <w:rFonts w:ascii="Sylfaen" w:hAnsi="Sylfaen"/>
        </w:rPr>
        <w:t>բաժիններում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>՝ «</w:t>
      </w:r>
      <w:proofErr w:type="spellStart"/>
      <w:r w:rsidRPr="00AD2FB4">
        <w:rPr>
          <w:rFonts w:ascii="Sylfaen" w:hAnsi="Sylfaen"/>
        </w:rPr>
        <w:t>էմուլսիա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ռետրոբուլբար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ներմուծման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>»:</w:t>
      </w:r>
    </w:p>
    <w:p w14:paraId="445B02FD" w14:textId="77777777" w:rsidR="00AD2FB4" w:rsidRP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Sylfaen" w:hAnsi="Sylfaen"/>
        </w:rPr>
      </w:pP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դեղապատրաստուկների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անասնաբուժական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որոնք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բաժնեծրարված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դեղաբուսական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հումք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բաժնեծրարված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դեղագործական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բաղադրամաս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նախատեսված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ջրային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հանուկներ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պատրաստելու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դեղաձևերի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անվանումներ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չեն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նշվում</w:t>
      </w:r>
      <w:proofErr w:type="spellEnd"/>
      <w:r w:rsidRPr="00AD2FB4">
        <w:rPr>
          <w:rFonts w:ascii="Sylfaen" w:hAnsi="Sylfaen"/>
        </w:rPr>
        <w:t xml:space="preserve">։ </w:t>
      </w:r>
      <w:proofErr w:type="spellStart"/>
      <w:r w:rsidRPr="00AD2FB4">
        <w:rPr>
          <w:rFonts w:ascii="Sylfaen" w:hAnsi="Sylfaen"/>
        </w:rPr>
        <w:t>Այդ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դեղաձևերի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անվանումները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կազմելիս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որպես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հիմնական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օգտագործվում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արտադրող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բույսի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հումքային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մասի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անվանումը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իսկ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որպես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լրացուցիչ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դրա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մանրացվածության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հատկանիշը</w:t>
      </w:r>
      <w:proofErr w:type="spellEnd"/>
      <w:r w:rsidRPr="00AD2FB4">
        <w:rPr>
          <w:rFonts w:ascii="Sylfaen" w:hAnsi="Sylfaen"/>
        </w:rPr>
        <w:t xml:space="preserve"> (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>՝ «</w:t>
      </w:r>
      <w:proofErr w:type="spellStart"/>
      <w:r w:rsidRPr="00AD2FB4">
        <w:rPr>
          <w:rFonts w:ascii="Sylfaen" w:hAnsi="Sylfaen"/>
        </w:rPr>
        <w:t>տերևներ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ամբողջական</w:t>
      </w:r>
      <w:proofErr w:type="spellEnd"/>
      <w:r w:rsidRPr="00AD2FB4">
        <w:rPr>
          <w:rFonts w:ascii="Sylfaen" w:hAnsi="Sylfaen"/>
        </w:rPr>
        <w:t>», «</w:t>
      </w:r>
      <w:proofErr w:type="spellStart"/>
      <w:r w:rsidRPr="00AD2FB4">
        <w:rPr>
          <w:rFonts w:ascii="Sylfaen" w:hAnsi="Sylfaen"/>
        </w:rPr>
        <w:t>ծաղիկներ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մանրացված</w:t>
      </w:r>
      <w:proofErr w:type="spellEnd"/>
      <w:r w:rsidRPr="00AD2FB4">
        <w:rPr>
          <w:rFonts w:ascii="Sylfaen" w:hAnsi="Sylfaen"/>
        </w:rPr>
        <w:t>», «</w:t>
      </w:r>
      <w:proofErr w:type="spellStart"/>
      <w:r w:rsidRPr="00AD2FB4">
        <w:rPr>
          <w:rFonts w:ascii="Sylfaen" w:hAnsi="Sylfaen"/>
        </w:rPr>
        <w:t>խոտաբույսեր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փոշիացված</w:t>
      </w:r>
      <w:proofErr w:type="spellEnd"/>
      <w:r w:rsidRPr="00AD2FB4">
        <w:rPr>
          <w:rFonts w:ascii="Sylfaen" w:hAnsi="Sylfaen"/>
        </w:rPr>
        <w:t xml:space="preserve">»): </w:t>
      </w:r>
      <w:proofErr w:type="spellStart"/>
      <w:r w:rsidRPr="00AD2FB4">
        <w:rPr>
          <w:rFonts w:ascii="Sylfaen" w:hAnsi="Sylfaen"/>
        </w:rPr>
        <w:t>Եթե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այդ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անասնաբուժական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այդ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քանի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տեսակ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դեղաբուսական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հումքի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խառնուրդ</w:t>
      </w:r>
      <w:proofErr w:type="spellEnd"/>
      <w:r w:rsidRPr="00AD2FB4">
        <w:rPr>
          <w:rFonts w:ascii="Sylfaen" w:hAnsi="Sylfaen"/>
        </w:rPr>
        <w:t xml:space="preserve"> է, </w:t>
      </w:r>
      <w:proofErr w:type="spellStart"/>
      <w:r w:rsidRPr="00AD2FB4">
        <w:rPr>
          <w:rFonts w:ascii="Sylfaen" w:hAnsi="Sylfaen"/>
        </w:rPr>
        <w:t>ապա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որպես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հիմնական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օգտագործվում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դեղաձևի</w:t>
      </w:r>
      <w:proofErr w:type="spellEnd"/>
      <w:r w:rsidRPr="00AD2FB4">
        <w:rPr>
          <w:rFonts w:ascii="Sylfaen" w:hAnsi="Sylfaen"/>
        </w:rPr>
        <w:t xml:space="preserve"> «</w:t>
      </w:r>
      <w:proofErr w:type="spellStart"/>
      <w:r w:rsidRPr="00AD2FB4">
        <w:rPr>
          <w:rFonts w:ascii="Sylfaen" w:hAnsi="Sylfaen"/>
        </w:rPr>
        <w:t>հավաքածու</w:t>
      </w:r>
      <w:proofErr w:type="spellEnd"/>
      <w:r w:rsidRPr="00AD2FB4">
        <w:rPr>
          <w:rFonts w:ascii="Sylfaen" w:hAnsi="Sylfaen"/>
        </w:rPr>
        <w:t xml:space="preserve">» </w:t>
      </w:r>
      <w:proofErr w:type="spellStart"/>
      <w:r w:rsidRPr="00AD2FB4">
        <w:rPr>
          <w:rFonts w:ascii="Sylfaen" w:hAnsi="Sylfaen"/>
        </w:rPr>
        <w:t>անվանումը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որպես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լրացուցիչ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տարր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դրա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մանրացվածության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նշումը</w:t>
      </w:r>
      <w:proofErr w:type="spellEnd"/>
      <w:r w:rsidRPr="00AD2FB4">
        <w:rPr>
          <w:rFonts w:ascii="Sylfaen" w:hAnsi="Sylfaen"/>
        </w:rPr>
        <w:t xml:space="preserve">, </w:t>
      </w:r>
      <w:proofErr w:type="spellStart"/>
      <w:r w:rsidRPr="00AD2FB4">
        <w:rPr>
          <w:rFonts w:ascii="Sylfaen" w:hAnsi="Sylfaen"/>
        </w:rPr>
        <w:t>օրինակ</w:t>
      </w:r>
      <w:proofErr w:type="spellEnd"/>
      <w:r w:rsidRPr="00AD2FB4">
        <w:rPr>
          <w:rFonts w:ascii="Sylfaen" w:hAnsi="Sylfaen"/>
        </w:rPr>
        <w:t>՝ «</w:t>
      </w:r>
      <w:proofErr w:type="spellStart"/>
      <w:r w:rsidRPr="00AD2FB4">
        <w:rPr>
          <w:rFonts w:ascii="Sylfaen" w:hAnsi="Sylfaen"/>
        </w:rPr>
        <w:t>հավաքածու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ամբողջական</w:t>
      </w:r>
      <w:proofErr w:type="spellEnd"/>
      <w:r w:rsidRPr="00AD2FB4">
        <w:rPr>
          <w:rFonts w:ascii="Sylfaen" w:hAnsi="Sylfaen"/>
        </w:rPr>
        <w:t>», «</w:t>
      </w:r>
      <w:proofErr w:type="spellStart"/>
      <w:r w:rsidRPr="00AD2FB4">
        <w:rPr>
          <w:rFonts w:ascii="Sylfaen" w:hAnsi="Sylfaen"/>
        </w:rPr>
        <w:t>հավաքածու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մանրացված</w:t>
      </w:r>
      <w:proofErr w:type="spellEnd"/>
      <w:r w:rsidRPr="00AD2FB4">
        <w:rPr>
          <w:rFonts w:ascii="Sylfaen" w:hAnsi="Sylfaen"/>
        </w:rPr>
        <w:t>», «</w:t>
      </w:r>
      <w:proofErr w:type="spellStart"/>
      <w:r w:rsidRPr="00AD2FB4">
        <w:rPr>
          <w:rFonts w:ascii="Sylfaen" w:hAnsi="Sylfaen"/>
        </w:rPr>
        <w:t>հավաքածու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փոշիացված</w:t>
      </w:r>
      <w:proofErr w:type="spellEnd"/>
      <w:r w:rsidRPr="00AD2FB4">
        <w:rPr>
          <w:rFonts w:ascii="Sylfaen" w:hAnsi="Sylfaen"/>
        </w:rPr>
        <w:t xml:space="preserve">» և </w:t>
      </w:r>
      <w:proofErr w:type="spellStart"/>
      <w:r w:rsidRPr="00AD2FB4">
        <w:rPr>
          <w:rFonts w:ascii="Sylfaen" w:hAnsi="Sylfaen"/>
        </w:rPr>
        <w:t>այլն</w:t>
      </w:r>
      <w:proofErr w:type="spellEnd"/>
      <w:r w:rsidRPr="00AD2FB4">
        <w:rPr>
          <w:rFonts w:ascii="Sylfaen" w:hAnsi="Sylfaen"/>
        </w:rPr>
        <w:t>:</w:t>
      </w:r>
    </w:p>
    <w:p w14:paraId="728E6C10" w14:textId="77777777" w:rsid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sz w:val="21"/>
          <w:szCs w:val="21"/>
        </w:rPr>
      </w:pPr>
      <w:proofErr w:type="spellStart"/>
      <w:r w:rsidRPr="00AD2FB4">
        <w:rPr>
          <w:rFonts w:ascii="Sylfaen" w:hAnsi="Sylfaen"/>
        </w:rPr>
        <w:t>Պետք</w:t>
      </w:r>
      <w:proofErr w:type="spellEnd"/>
      <w:r w:rsidRPr="00AD2FB4">
        <w:rPr>
          <w:rFonts w:ascii="Sylfaen" w:hAnsi="Sylfaen"/>
        </w:rPr>
        <w:t xml:space="preserve"> է </w:t>
      </w:r>
      <w:proofErr w:type="spellStart"/>
      <w:r w:rsidRPr="00AD2FB4">
        <w:rPr>
          <w:rFonts w:ascii="Sylfaen" w:hAnsi="Sylfaen"/>
        </w:rPr>
        <w:t>օգտագործել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ստանդարտ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եզրույթներ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կամ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դրանց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համակցությունները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բժշկական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կիրառման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դեղապատրաստուկների</w:t>
      </w:r>
      <w:proofErr w:type="spellEnd"/>
      <w:r w:rsidRPr="00AD2FB4">
        <w:rPr>
          <w:rFonts w:ascii="Sylfaen" w:hAnsi="Sylfaen"/>
        </w:rPr>
        <w:t xml:space="preserve"> և </w:t>
      </w:r>
      <w:proofErr w:type="spellStart"/>
      <w:r w:rsidRPr="00AD2FB4">
        <w:rPr>
          <w:rFonts w:ascii="Sylfaen" w:hAnsi="Sylfaen"/>
        </w:rPr>
        <w:t>անասնաբուժական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դեղապատրաստուկների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կոմպլեկտավորող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միջոցների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առաջնային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փաթեթվածքի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տեսակները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նշելու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համար</w:t>
      </w:r>
      <w:proofErr w:type="spellEnd"/>
      <w:r w:rsidRPr="00AD2FB4">
        <w:rPr>
          <w:rFonts w:ascii="Sylfaen" w:hAnsi="Sylfaen"/>
        </w:rPr>
        <w:t xml:space="preserve">՝ </w:t>
      </w:r>
      <w:proofErr w:type="spellStart"/>
      <w:r w:rsidRPr="00AD2FB4">
        <w:rPr>
          <w:rFonts w:ascii="Sylfaen" w:hAnsi="Sylfaen"/>
        </w:rPr>
        <w:t>ըստ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հավելվածի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համաձայն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սահմանված</w:t>
      </w:r>
      <w:proofErr w:type="spellEnd"/>
      <w:r w:rsidRPr="00AD2FB4">
        <w:rPr>
          <w:rFonts w:ascii="Sylfaen" w:hAnsi="Sylfaen"/>
        </w:rPr>
        <w:t xml:space="preserve"> </w:t>
      </w:r>
      <w:proofErr w:type="spellStart"/>
      <w:r w:rsidRPr="00AD2FB4">
        <w:rPr>
          <w:rFonts w:ascii="Sylfaen" w:hAnsi="Sylfaen"/>
        </w:rPr>
        <w:t>ցանկի</w:t>
      </w:r>
      <w:proofErr w:type="spellEnd"/>
    </w:p>
    <w:p w14:paraId="354F478A" w14:textId="6900EDC6" w:rsidR="00B77CB5" w:rsidRPr="00630E9B" w:rsidRDefault="004E7A1C" w:rsidP="00AD2FB4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 xml:space="preserve"> </w:t>
      </w:r>
    </w:p>
    <w:p w14:paraId="3D785452" w14:textId="77777777" w:rsidR="00297998" w:rsidRPr="00865F29" w:rsidRDefault="00297998" w:rsidP="00AD2FB4">
      <w:pPr>
        <w:spacing w:after="160" w:line="360" w:lineRule="auto"/>
        <w:jc w:val="both"/>
      </w:pPr>
    </w:p>
    <w:p w14:paraId="4C47A9CD" w14:textId="77777777" w:rsidR="00297998" w:rsidRPr="00865F29" w:rsidRDefault="00297998" w:rsidP="00AD2FB4">
      <w:pPr>
        <w:spacing w:after="160" w:line="360" w:lineRule="auto"/>
        <w:jc w:val="both"/>
        <w:sectPr w:rsidR="00297998" w:rsidRPr="00865F29" w:rsidSect="00E443A0">
          <w:pgSz w:w="11907" w:h="16839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14:paraId="7449F968" w14:textId="77777777" w:rsidR="00906376" w:rsidRPr="00630E9B" w:rsidRDefault="004E7A1C" w:rsidP="00AD2FB4">
      <w:pPr>
        <w:spacing w:after="160" w:line="360" w:lineRule="auto"/>
        <w:ind w:left="5245"/>
        <w:jc w:val="center"/>
      </w:pPr>
      <w:r w:rsidRPr="00630E9B">
        <w:lastRenderedPageBreak/>
        <w:t>ՀԱՎԵԼՎԱԾ</w:t>
      </w:r>
    </w:p>
    <w:p w14:paraId="54F2061D" w14:textId="77777777" w:rsidR="00906376" w:rsidRPr="00630E9B" w:rsidRDefault="00140852" w:rsidP="00AD2FB4">
      <w:pPr>
        <w:pStyle w:val="Bodytext20"/>
        <w:shd w:val="clear" w:color="auto" w:fill="auto"/>
        <w:spacing w:before="0" w:after="160" w:line="360" w:lineRule="auto"/>
        <w:ind w:left="5245" w:right="-8"/>
        <w:jc w:val="center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դ</w:t>
      </w:r>
      <w:r w:rsidR="004E7A1C" w:rsidRPr="00630E9B">
        <w:rPr>
          <w:rFonts w:ascii="Sylfaen" w:hAnsi="Sylfaen"/>
          <w:sz w:val="24"/>
          <w:szCs w:val="24"/>
        </w:rPr>
        <w:t>եղաձ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630E9B">
        <w:rPr>
          <w:rFonts w:ascii="Sylfaen" w:hAnsi="Sylfaen"/>
          <w:sz w:val="24"/>
          <w:szCs w:val="24"/>
        </w:rPr>
        <w:t>երի անվանացանկի</w:t>
      </w:r>
    </w:p>
    <w:p w14:paraId="63E15FC6" w14:textId="77777777" w:rsidR="00B77CB5" w:rsidRPr="00630E9B" w:rsidRDefault="00B77CB5" w:rsidP="00AD2FB4">
      <w:pPr>
        <w:pStyle w:val="Bodytext20"/>
        <w:shd w:val="clear" w:color="auto" w:fill="auto"/>
        <w:spacing w:before="0" w:after="160" w:line="360" w:lineRule="auto"/>
        <w:ind w:left="5103" w:right="-8"/>
        <w:rPr>
          <w:rFonts w:ascii="Sylfaen" w:hAnsi="Sylfaen"/>
          <w:sz w:val="24"/>
          <w:szCs w:val="24"/>
        </w:rPr>
      </w:pPr>
    </w:p>
    <w:p w14:paraId="310EC451" w14:textId="77777777" w:rsidR="00AD2FB4" w:rsidRPr="009922E4" w:rsidRDefault="00AD2FB4" w:rsidP="00AD2FB4">
      <w:pPr>
        <w:pStyle w:val="NormalWeb"/>
        <w:spacing w:before="0" w:beforeAutospacing="0" w:after="0" w:afterAutospacing="0"/>
        <w:jc w:val="center"/>
        <w:rPr>
          <w:rFonts w:ascii="Sylfaen" w:hAnsi="Sylfaen"/>
          <w:lang w:val="hy-AM"/>
        </w:rPr>
      </w:pPr>
      <w:r w:rsidRPr="009922E4">
        <w:rPr>
          <w:rStyle w:val="Strong"/>
          <w:rFonts w:ascii="Sylfaen" w:hAnsi="Sylfaen"/>
          <w:lang w:val="hy-AM"/>
        </w:rPr>
        <w:t>ՑԱՆԿ</w:t>
      </w:r>
    </w:p>
    <w:p w14:paraId="1E8E1C23" w14:textId="77777777" w:rsidR="00AD2FB4" w:rsidRPr="009922E4" w:rsidRDefault="00AD2FB4" w:rsidP="00AD2FB4">
      <w:pPr>
        <w:pStyle w:val="NormalWeb"/>
        <w:spacing w:before="0" w:beforeAutospacing="0" w:after="0" w:afterAutospacing="0"/>
        <w:jc w:val="center"/>
        <w:rPr>
          <w:rFonts w:ascii="Sylfaen" w:hAnsi="Sylfaen"/>
          <w:lang w:val="hy-AM"/>
        </w:rPr>
      </w:pPr>
      <w:r w:rsidRPr="009922E4">
        <w:rPr>
          <w:rFonts w:ascii="Sylfaen" w:hAnsi="Sylfaen" w:cs="Calibri"/>
          <w:lang w:val="hy-AM"/>
        </w:rPr>
        <w:t> </w:t>
      </w:r>
    </w:p>
    <w:p w14:paraId="4CDA33D8" w14:textId="77777777" w:rsidR="00AD2FB4" w:rsidRPr="009922E4" w:rsidRDefault="00AD2FB4" w:rsidP="00AD2FB4">
      <w:pPr>
        <w:pStyle w:val="NormalWeb"/>
        <w:spacing w:before="0" w:beforeAutospacing="0" w:after="0" w:afterAutospacing="0"/>
        <w:jc w:val="center"/>
        <w:rPr>
          <w:rFonts w:ascii="Sylfaen" w:hAnsi="Sylfaen"/>
          <w:lang w:val="hy-AM"/>
        </w:rPr>
      </w:pPr>
      <w:r w:rsidRPr="009922E4">
        <w:rPr>
          <w:rStyle w:val="Strong"/>
          <w:rFonts w:ascii="Sylfaen" w:hAnsi="Sylfaen"/>
          <w:lang w:val="hy-AM"/>
        </w:rPr>
        <w:t>բժշկական կիրառման դեղապատրաստուկների և անասնաբուժական դեղապատրաստուկների, ինչպես նաև կոմպլեկտավորող միջոցների առաջնային փաթեթվածքի տեսակների</w:t>
      </w:r>
    </w:p>
    <w:p w14:paraId="319C9BDB" w14:textId="77777777" w:rsidR="00B77CB5" w:rsidRPr="009922E4" w:rsidRDefault="00B77CB5" w:rsidP="00AD2FB4">
      <w:pPr>
        <w:pStyle w:val="Bodytext30"/>
        <w:shd w:val="clear" w:color="auto" w:fill="auto"/>
        <w:spacing w:after="160" w:line="360" w:lineRule="auto"/>
        <w:ind w:left="1985" w:right="-8"/>
        <w:jc w:val="left"/>
        <w:rPr>
          <w:rFonts w:ascii="Sylfaen" w:hAnsi="Sylfaen"/>
          <w:sz w:val="24"/>
          <w:szCs w:val="24"/>
        </w:rPr>
      </w:pPr>
    </w:p>
    <w:p w14:paraId="6013E21F" w14:textId="765EC886" w:rsidR="00906376" w:rsidRPr="009922E4" w:rsidRDefault="00AD2FB4" w:rsidP="009922E4">
      <w:pPr>
        <w:pStyle w:val="Bodytext20"/>
        <w:shd w:val="clear" w:color="auto" w:fill="auto"/>
        <w:spacing w:before="0" w:after="160" w:line="360" w:lineRule="auto"/>
        <w:ind w:left="1985" w:right="-8"/>
        <w:jc w:val="left"/>
        <w:rPr>
          <w:rFonts w:ascii="Sylfaen" w:hAnsi="Sylfaen"/>
          <w:sz w:val="24"/>
          <w:szCs w:val="24"/>
        </w:rPr>
      </w:pPr>
      <w:r w:rsidRPr="009922E4">
        <w:rPr>
          <w:rFonts w:ascii="Sylfaen" w:hAnsi="Sylfaen"/>
          <w:sz w:val="24"/>
          <w:szCs w:val="24"/>
        </w:rPr>
        <w:t xml:space="preserve">I. Բժշկական կիրառման դեղապատրաստուկների և անասնաբուժական դեղապատրաստուկների առաջնային </w:t>
      </w:r>
      <w:r w:rsidR="009922E4" w:rsidRPr="009922E4">
        <w:rPr>
          <w:rFonts w:ascii="Sylfaen" w:hAnsi="Sylfaen"/>
          <w:sz w:val="24"/>
          <w:szCs w:val="24"/>
        </w:rPr>
        <w:t>փաթեթվածք</w:t>
      </w:r>
    </w:p>
    <w:p w14:paraId="75D696A0" w14:textId="77777777" w:rsidR="00906376" w:rsidRPr="00630E9B" w:rsidRDefault="00E9653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Ավտոմատ ներարկիչ</w:t>
      </w:r>
    </w:p>
    <w:p w14:paraId="445D7063" w14:textId="77777777" w:rsidR="00906376" w:rsidRPr="00630E9B" w:rsidRDefault="00E9653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Սրվակիկ (ամպուլա)</w:t>
      </w:r>
    </w:p>
    <w:p w14:paraId="4FAD4DF8" w14:textId="77777777" w:rsidR="00906376" w:rsidRPr="00630E9B" w:rsidRDefault="00E9653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Գլանանոթ (բալոն)</w:t>
      </w:r>
    </w:p>
    <w:p w14:paraId="4695124A" w14:textId="77777777" w:rsidR="00906376" w:rsidRPr="00630E9B" w:rsidRDefault="00E9653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Բանկա</w:t>
      </w:r>
    </w:p>
    <w:p w14:paraId="5FEB69A3" w14:textId="77777777" w:rsidR="00906376" w:rsidRPr="00630E9B" w:rsidRDefault="00E9653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Թուղթ</w:t>
      </w:r>
    </w:p>
    <w:p w14:paraId="65407A5D" w14:textId="77777777" w:rsidR="00906376" w:rsidRPr="00630E9B" w:rsidRDefault="00E9653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Շիշ</w:t>
      </w:r>
    </w:p>
    <w:p w14:paraId="75A32E0E" w14:textId="77777777" w:rsidR="00906376" w:rsidRPr="00630E9B" w:rsidRDefault="00E9653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Չարեքանոց</w:t>
      </w:r>
    </w:p>
    <w:p w14:paraId="102ABAFC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Սկավառակներ</w:t>
      </w:r>
    </w:p>
    <w:p w14:paraId="52541E9A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Ներշնչակ</w:t>
      </w:r>
    </w:p>
    <w:p w14:paraId="0026D79C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Քարթրիջ</w:t>
      </w:r>
    </w:p>
    <w:p w14:paraId="6D2A3118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Քարթրիջ-դոզատոր</w:t>
      </w:r>
    </w:p>
    <w:p w14:paraId="06AA531F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3119" w:right="-8" w:hanging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Կոնտեյներ (այն դեպքերում, երբ այլ եզրույթներ կիրառելի չեն)</w:t>
      </w:r>
    </w:p>
    <w:p w14:paraId="4F436F41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13.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Փաթեթ</w:t>
      </w:r>
    </w:p>
    <w:p w14:paraId="690FE3C8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Փաթեթիկ (սաշե)</w:t>
      </w:r>
    </w:p>
    <w:p w14:paraId="21A26153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Պահատուփ</w:t>
      </w:r>
    </w:p>
    <w:p w14:paraId="6D7C75AE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Փորձանոթ</w:t>
      </w:r>
    </w:p>
    <w:p w14:paraId="5ABB8DD1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Պարկուճ</w:t>
      </w:r>
    </w:p>
    <w:p w14:paraId="683C83A2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Պատիճ-կաթոցիչ</w:t>
      </w:r>
    </w:p>
    <w:p w14:paraId="7492CF97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Փաթեթվածք</w:t>
      </w:r>
      <w:r w:rsidR="00140852" w:rsidRPr="00630E9B">
        <w:rPr>
          <w:rFonts w:ascii="Sylfaen" w:hAnsi="Sylfaen"/>
          <w:sz w:val="24"/>
          <w:szCs w:val="24"/>
        </w:rPr>
        <w:t>՝</w:t>
      </w:r>
      <w:r w:rsidR="004E7A1C" w:rsidRPr="00630E9B">
        <w:rPr>
          <w:rFonts w:ascii="Sylfaen" w:hAnsi="Sylfaen"/>
          <w:sz w:val="24"/>
          <w:szCs w:val="24"/>
        </w:rPr>
        <w:t xml:space="preserve"> եզրագծային</w:t>
      </w:r>
      <w:r w:rsidR="00140852" w:rsidRPr="00630E9B">
        <w:rPr>
          <w:rFonts w:ascii="Sylfaen" w:hAnsi="Sylfaen"/>
          <w:sz w:val="24"/>
          <w:szCs w:val="24"/>
        </w:rPr>
        <w:t>,</w:t>
      </w:r>
      <w:r w:rsidR="004E7A1C" w:rsidRPr="00630E9B">
        <w:rPr>
          <w:rFonts w:ascii="Sylfaen" w:hAnsi="Sylfaen"/>
          <w:sz w:val="24"/>
          <w:szCs w:val="24"/>
        </w:rPr>
        <w:t xml:space="preserve"> ոչ բջջային (սթրիփ)</w:t>
      </w:r>
    </w:p>
    <w:p w14:paraId="3F32C9B8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20.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Փաթեթվածք</w:t>
      </w:r>
      <w:r w:rsidR="00140852" w:rsidRPr="00630E9B">
        <w:rPr>
          <w:rFonts w:ascii="Sylfaen" w:hAnsi="Sylfaen"/>
          <w:sz w:val="24"/>
          <w:szCs w:val="24"/>
        </w:rPr>
        <w:t>՝</w:t>
      </w:r>
      <w:r w:rsidR="004E7A1C" w:rsidRPr="00630E9B">
        <w:rPr>
          <w:rFonts w:ascii="Sylfaen" w:hAnsi="Sylfaen"/>
          <w:sz w:val="24"/>
          <w:szCs w:val="24"/>
        </w:rPr>
        <w:t xml:space="preserve"> եզրագծային</w:t>
      </w:r>
      <w:r w:rsidR="00140852" w:rsidRPr="00630E9B">
        <w:rPr>
          <w:rFonts w:ascii="Sylfaen" w:hAnsi="Sylfaen"/>
          <w:sz w:val="24"/>
          <w:szCs w:val="24"/>
        </w:rPr>
        <w:t>,</w:t>
      </w:r>
      <w:r w:rsidR="004E7A1C" w:rsidRPr="00630E9B">
        <w:rPr>
          <w:rFonts w:ascii="Sylfaen" w:hAnsi="Sylfaen"/>
          <w:sz w:val="24"/>
          <w:szCs w:val="24"/>
        </w:rPr>
        <w:t xml:space="preserve"> բջջային (բլիստեր)</w:t>
      </w:r>
    </w:p>
    <w:p w14:paraId="1A71670C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21.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Ֆիլտր-փաթեթ</w:t>
      </w:r>
    </w:p>
    <w:p w14:paraId="0B8AEA9D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22.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Սրվակ</w:t>
      </w:r>
    </w:p>
    <w:p w14:paraId="6B5745CD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23.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Սրվակ-կաթոցիչ</w:t>
      </w:r>
    </w:p>
    <w:p w14:paraId="0E1DAF3B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24.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Ներարկիչ</w:t>
      </w:r>
    </w:p>
    <w:p w14:paraId="23D81153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25.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Ներարկիչ-ամպուլա</w:t>
      </w:r>
    </w:p>
    <w:p w14:paraId="331D5B0B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26.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Ներարկիչ-գրիչ</w:t>
      </w:r>
    </w:p>
    <w:p w14:paraId="083A9030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27.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Ներարկիչ-պատիճ</w:t>
      </w:r>
    </w:p>
    <w:p w14:paraId="49BA3716" w14:textId="77777777" w:rsidR="00B77CB5" w:rsidRPr="00630E9B" w:rsidRDefault="00B77CB5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</w:p>
    <w:p w14:paraId="07E022EF" w14:textId="77777777" w:rsidR="00906376" w:rsidRPr="00630E9B" w:rsidRDefault="004E7A1C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/>
        <w:jc w:val="left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II. Կոմպլեկտավորող միջոցներ</w:t>
      </w:r>
    </w:p>
    <w:p w14:paraId="3CA8D96E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Ներդրուկ</w:t>
      </w:r>
    </w:p>
    <w:p w14:paraId="34AA2A0D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Դոզատոր</w:t>
      </w:r>
    </w:p>
    <w:p w14:paraId="7F1C0D6F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Ասեղ</w:t>
      </w:r>
    </w:p>
    <w:p w14:paraId="723C5DEC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Ներպատվաստման սարք</w:t>
      </w:r>
    </w:p>
    <w:p w14:paraId="10EC17A8" w14:textId="77777777" w:rsidR="00906376" w:rsidRPr="00630E9B" w:rsidRDefault="00297998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 w:rsidRPr="00865F29"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Ներշնչակ</w:t>
      </w:r>
    </w:p>
    <w:p w14:paraId="4C543151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6.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Փողակ</w:t>
      </w:r>
    </w:p>
    <w:p w14:paraId="54F4CD7C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Գդալ չափիչ</w:t>
      </w:r>
    </w:p>
    <w:p w14:paraId="4E7BFED0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Ծխափող</w:t>
      </w:r>
    </w:p>
    <w:p w14:paraId="05EB5991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3119" w:right="-8" w:hanging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Ծայրակալ (այն դեպքերում, երբ այլ</w:t>
      </w:r>
      <w:r w:rsidR="00140852" w:rsidRPr="00630E9B">
        <w:rPr>
          <w:rFonts w:ascii="Sylfaen" w:hAnsi="Sylfaen"/>
          <w:sz w:val="24"/>
          <w:szCs w:val="24"/>
        </w:rPr>
        <w:t xml:space="preserve"> </w:t>
      </w:r>
      <w:r w:rsidR="004E7A1C" w:rsidRPr="00630E9B">
        <w:rPr>
          <w:rFonts w:ascii="Sylfaen" w:hAnsi="Sylfaen"/>
          <w:sz w:val="24"/>
          <w:szCs w:val="24"/>
        </w:rPr>
        <w:t>եզրույթներ կիրառելի չեն)</w:t>
      </w:r>
    </w:p>
    <w:p w14:paraId="30D7C7A6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Գլխադիր-կաթոցիչ</w:t>
      </w:r>
    </w:p>
    <w:p w14:paraId="6112F914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Պոմպ</w:t>
      </w:r>
      <w:r w:rsidR="00140852" w:rsidRPr="00630E9B">
        <w:rPr>
          <w:rFonts w:ascii="Sylfaen" w:hAnsi="Sylfaen"/>
          <w:sz w:val="24"/>
          <w:szCs w:val="24"/>
        </w:rPr>
        <w:t>՝</w:t>
      </w:r>
      <w:r w:rsidR="004E7A1C" w:rsidRPr="00630E9B">
        <w:rPr>
          <w:rFonts w:ascii="Sylfaen" w:hAnsi="Sylfaen"/>
          <w:sz w:val="24"/>
          <w:szCs w:val="24"/>
        </w:rPr>
        <w:t xml:space="preserve"> ցողաշիթի համար</w:t>
      </w:r>
    </w:p>
    <w:p w14:paraId="2FEA62F0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Պոմպ-դոզատոր</w:t>
      </w:r>
    </w:p>
    <w:p w14:paraId="4DE24F87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Նեբուլայզեր</w:t>
      </w:r>
    </w:p>
    <w:p w14:paraId="7E11CCAD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Դանակ ամպուլային</w:t>
      </w:r>
    </w:p>
    <w:p w14:paraId="0BE5F280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Կաթոցիկ</w:t>
      </w:r>
    </w:p>
    <w:p w14:paraId="0F94D07A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Ծակիչ</w:t>
      </w:r>
    </w:p>
    <w:p w14:paraId="5B0E7FBB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Անձեռոցիկ</w:t>
      </w:r>
    </w:p>
    <w:p w14:paraId="5647179A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Շառտիչ սարք (սկարիֆիկատոր)</w:t>
      </w:r>
    </w:p>
    <w:p w14:paraId="006153A7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Չափիչ բաժակ</w:t>
      </w:r>
    </w:p>
    <w:p w14:paraId="30D2E5F1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20.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Ձողիկ (ծղոտ)</w:t>
      </w:r>
    </w:p>
    <w:p w14:paraId="25CC11D7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21.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Սարք</w:t>
      </w:r>
      <w:r w:rsidR="00140852" w:rsidRPr="00630E9B">
        <w:rPr>
          <w:rFonts w:ascii="Sylfaen" w:hAnsi="Sylfaen"/>
          <w:sz w:val="24"/>
          <w:szCs w:val="24"/>
        </w:rPr>
        <w:t>՝</w:t>
      </w:r>
      <w:r w:rsidR="004E7A1C" w:rsidRPr="00630E9B">
        <w:rPr>
          <w:rFonts w:ascii="Sylfaen" w:hAnsi="Sylfaen"/>
          <w:sz w:val="24"/>
          <w:szCs w:val="24"/>
        </w:rPr>
        <w:t xml:space="preserve"> կախելու համար</w:t>
      </w:r>
    </w:p>
    <w:p w14:paraId="20D52B51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22.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Չափիչ գավաթ</w:t>
      </w:r>
    </w:p>
    <w:p w14:paraId="2CEB7D79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23.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Մածկաթիակ</w:t>
      </w:r>
    </w:p>
    <w:p w14:paraId="61394387" w14:textId="77777777" w:rsidR="00906376" w:rsidRPr="00630E9B" w:rsidRDefault="004E7A1C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24.</w:t>
      </w:r>
      <w:r w:rsidR="000F0B91">
        <w:rPr>
          <w:rFonts w:ascii="Sylfaen" w:hAnsi="Sylfaen"/>
          <w:sz w:val="24"/>
          <w:szCs w:val="24"/>
        </w:rPr>
        <w:tab/>
      </w:r>
      <w:r w:rsidRPr="00630E9B">
        <w:rPr>
          <w:rFonts w:ascii="Sylfaen" w:hAnsi="Sylfaen"/>
          <w:sz w:val="24"/>
          <w:szCs w:val="24"/>
        </w:rPr>
        <w:t>Ներարկիչ</w:t>
      </w:r>
    </w:p>
    <w:p w14:paraId="6CE07133" w14:textId="77777777" w:rsidR="00906376" w:rsidRPr="00630E9B" w:rsidRDefault="000F0B91" w:rsidP="00AD2FB4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25.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Խոզանակ-ներդրուկ</w:t>
      </w:r>
    </w:p>
    <w:p w14:paraId="7963A597" w14:textId="77777777" w:rsidR="00297998" w:rsidRDefault="00297998" w:rsidP="00AD2FB4">
      <w:pPr>
        <w:rPr>
          <w:rFonts w:eastAsia="Times New Roman" w:cs="Times New Roman"/>
        </w:rPr>
      </w:pPr>
      <w:r>
        <w:br w:type="page"/>
      </w:r>
    </w:p>
    <w:p w14:paraId="70C734E2" w14:textId="77777777" w:rsidR="00AD2FB4" w:rsidRPr="006350D8" w:rsidRDefault="00AD2FB4" w:rsidP="00AD2FB4">
      <w:pPr>
        <w:pStyle w:val="NormalWeb"/>
        <w:spacing w:before="0" w:beforeAutospacing="0" w:after="0" w:afterAutospacing="0"/>
        <w:jc w:val="center"/>
        <w:rPr>
          <w:rFonts w:ascii="Arial Unicode" w:hAnsi="Arial Unicode"/>
          <w:sz w:val="21"/>
          <w:szCs w:val="21"/>
          <w:lang w:val="hy-AM"/>
        </w:rPr>
      </w:pPr>
      <w:r w:rsidRPr="006350D8">
        <w:rPr>
          <w:rFonts w:ascii="Arial Unicode" w:hAnsi="Arial Unicode"/>
          <w:sz w:val="21"/>
          <w:szCs w:val="21"/>
          <w:lang w:val="hy-AM"/>
        </w:rPr>
        <w:lastRenderedPageBreak/>
        <w:t>II. Պարզաբանումներ</w:t>
      </w:r>
    </w:p>
    <w:p w14:paraId="2544C71A" w14:textId="77777777" w:rsidR="00AD2FB4" w:rsidRPr="006350D8" w:rsidRDefault="00AD2FB4" w:rsidP="00AD2FB4">
      <w:pPr>
        <w:pStyle w:val="NormalWeb"/>
        <w:spacing w:before="0" w:beforeAutospacing="0" w:after="0" w:afterAutospacing="0"/>
        <w:jc w:val="center"/>
        <w:rPr>
          <w:rFonts w:ascii="Arial Unicode" w:hAnsi="Arial Unicode"/>
          <w:sz w:val="21"/>
          <w:szCs w:val="21"/>
          <w:lang w:val="hy-AM"/>
        </w:rPr>
      </w:pPr>
      <w:r w:rsidRPr="006350D8">
        <w:rPr>
          <w:rFonts w:ascii="Calibri" w:hAnsi="Calibri" w:cs="Calibri"/>
          <w:sz w:val="21"/>
          <w:szCs w:val="21"/>
          <w:lang w:val="hy-AM"/>
        </w:rPr>
        <w:t> </w:t>
      </w:r>
    </w:p>
    <w:p w14:paraId="5A96F3CE" w14:textId="77777777" w:rsidR="00AD2FB4" w:rsidRPr="006350D8" w:rsidRDefault="00AD2FB4" w:rsidP="00AD2FB4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sz w:val="21"/>
          <w:szCs w:val="21"/>
          <w:lang w:val="hy-AM"/>
        </w:rPr>
      </w:pPr>
      <w:r w:rsidRPr="006350D8">
        <w:rPr>
          <w:rFonts w:ascii="Arial Unicode" w:hAnsi="Arial Unicode"/>
          <w:sz w:val="21"/>
          <w:szCs w:val="21"/>
          <w:lang w:val="hy-AM"/>
        </w:rPr>
        <w:t>Սույն ցանկը կիրառելու նպատակներով օգտագործվում են հասկացություններ, որոնք ունեն հետևյալ իմաստը.</w:t>
      </w:r>
    </w:p>
    <w:p w14:paraId="6C140AFD" w14:textId="77777777" w:rsidR="00AD2FB4" w:rsidRPr="006350D8" w:rsidRDefault="00AD2FB4" w:rsidP="00AD2FB4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sz w:val="21"/>
          <w:szCs w:val="21"/>
          <w:lang w:val="hy-AM"/>
        </w:rPr>
      </w:pPr>
      <w:r w:rsidRPr="006350D8">
        <w:rPr>
          <w:rFonts w:ascii="Arial Unicode" w:hAnsi="Arial Unicode"/>
          <w:b/>
          <w:bCs/>
          <w:sz w:val="21"/>
          <w:szCs w:val="21"/>
          <w:lang w:val="hy-AM"/>
        </w:rPr>
        <w:t>կոմպլեկտավորող միջոց՝</w:t>
      </w:r>
      <w:r w:rsidRPr="006350D8">
        <w:rPr>
          <w:rFonts w:ascii="Arial Unicode" w:hAnsi="Arial Unicode"/>
          <w:sz w:val="21"/>
          <w:szCs w:val="21"/>
          <w:lang w:val="hy-AM"/>
        </w:rPr>
        <w:t xml:space="preserve"> արտադրատեսակ, որը տեղադրվում է բժշկական կիրառման դեղապատրաստուկի կամ անասնաբուժական դեղապատրաստուկի երկրորդային (սպառողական) փաթեթվածքում և օգտագործվում է բժշկական կիրառման դեղապատրաստուկի կամ անասնաբուժական դեղապատրաստուկի ճիշտ դոզավորման, ներմուծման կամ կիրառման համար.</w:t>
      </w:r>
    </w:p>
    <w:p w14:paraId="57F66DFD" w14:textId="77777777" w:rsidR="00AD2FB4" w:rsidRPr="006350D8" w:rsidRDefault="00AD2FB4" w:rsidP="00AD2FB4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sz w:val="21"/>
          <w:szCs w:val="21"/>
          <w:lang w:val="hy-AM"/>
        </w:rPr>
      </w:pPr>
      <w:r w:rsidRPr="006350D8">
        <w:rPr>
          <w:rFonts w:ascii="Arial Unicode" w:hAnsi="Arial Unicode"/>
          <w:b/>
          <w:bCs/>
          <w:sz w:val="21"/>
          <w:szCs w:val="21"/>
          <w:lang w:val="hy-AM"/>
        </w:rPr>
        <w:t>բժշկական կիրառման դեղապատրաստուկի և անասնաբուժական դեղապատրաստուկի առաջնային փաթեթվածք՝</w:t>
      </w:r>
      <w:r w:rsidRPr="006350D8">
        <w:rPr>
          <w:rFonts w:ascii="Arial Unicode" w:hAnsi="Arial Unicode"/>
          <w:sz w:val="21"/>
          <w:szCs w:val="21"/>
          <w:lang w:val="hy-AM"/>
        </w:rPr>
        <w:t xml:space="preserve"> փաթեթվածք, որն անմիջապես շփվում է բժշկական կիրառման տվյալ դեղապատրաստուկի կամ անասնաբուժական տվյալ դեղապատրաստուկի հետ։</w:t>
      </w:r>
    </w:p>
    <w:p w14:paraId="23E67A46" w14:textId="77777777" w:rsid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sz w:val="21"/>
          <w:szCs w:val="21"/>
        </w:rPr>
      </w:pPr>
      <w:proofErr w:type="spellStart"/>
      <w:r>
        <w:rPr>
          <w:rFonts w:ascii="Arial Unicode" w:hAnsi="Arial Unicode"/>
          <w:sz w:val="21"/>
          <w:szCs w:val="21"/>
        </w:rPr>
        <w:t>Սույն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ցանկում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նշված</w:t>
      </w:r>
      <w:proofErr w:type="spellEnd"/>
      <w:r>
        <w:rPr>
          <w:rFonts w:ascii="Arial Unicode" w:hAnsi="Arial Unicode"/>
          <w:sz w:val="21"/>
          <w:szCs w:val="21"/>
        </w:rPr>
        <w:t xml:space="preserve">՝ </w:t>
      </w:r>
      <w:proofErr w:type="spellStart"/>
      <w:r>
        <w:rPr>
          <w:rFonts w:ascii="Arial Unicode" w:hAnsi="Arial Unicode"/>
          <w:sz w:val="21"/>
          <w:szCs w:val="21"/>
        </w:rPr>
        <w:t>բժշկական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կիրառման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դեղապատրաստուկների</w:t>
      </w:r>
      <w:proofErr w:type="spellEnd"/>
      <w:r>
        <w:rPr>
          <w:rFonts w:ascii="Arial Unicode" w:hAnsi="Arial Unicode"/>
          <w:sz w:val="21"/>
          <w:szCs w:val="21"/>
        </w:rPr>
        <w:t xml:space="preserve"> և </w:t>
      </w:r>
      <w:proofErr w:type="spellStart"/>
      <w:r>
        <w:rPr>
          <w:rFonts w:ascii="Arial Unicode" w:hAnsi="Arial Unicode"/>
          <w:sz w:val="21"/>
          <w:szCs w:val="21"/>
        </w:rPr>
        <w:t>անասնաբուժական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դեղապատրաստուկների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առաջնային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փաթեթվածքի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տեսակների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համար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նշվում</w:t>
      </w:r>
      <w:proofErr w:type="spellEnd"/>
      <w:r>
        <w:rPr>
          <w:rFonts w:ascii="Arial Unicode" w:hAnsi="Arial Unicode"/>
          <w:sz w:val="21"/>
          <w:szCs w:val="21"/>
        </w:rPr>
        <w:t xml:space="preserve"> է </w:t>
      </w:r>
      <w:proofErr w:type="spellStart"/>
      <w:r>
        <w:rPr>
          <w:rFonts w:ascii="Arial Unicode" w:hAnsi="Arial Unicode"/>
          <w:sz w:val="21"/>
          <w:szCs w:val="21"/>
        </w:rPr>
        <w:t>այն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նյութը</w:t>
      </w:r>
      <w:proofErr w:type="spellEnd"/>
      <w:r>
        <w:rPr>
          <w:rFonts w:ascii="Arial Unicode" w:hAnsi="Arial Unicode"/>
          <w:sz w:val="21"/>
          <w:szCs w:val="21"/>
        </w:rPr>
        <w:t xml:space="preserve">, </w:t>
      </w:r>
      <w:proofErr w:type="spellStart"/>
      <w:r>
        <w:rPr>
          <w:rFonts w:ascii="Arial Unicode" w:hAnsi="Arial Unicode"/>
          <w:sz w:val="21"/>
          <w:szCs w:val="21"/>
        </w:rPr>
        <w:t>որից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արտադրվել</w:t>
      </w:r>
      <w:proofErr w:type="spellEnd"/>
      <w:r>
        <w:rPr>
          <w:rFonts w:ascii="Arial Unicode" w:hAnsi="Arial Unicode"/>
          <w:sz w:val="21"/>
          <w:szCs w:val="21"/>
        </w:rPr>
        <w:t xml:space="preserve"> է </w:t>
      </w:r>
      <w:proofErr w:type="spellStart"/>
      <w:r>
        <w:rPr>
          <w:rFonts w:ascii="Arial Unicode" w:hAnsi="Arial Unicode"/>
          <w:sz w:val="21"/>
          <w:szCs w:val="21"/>
        </w:rPr>
        <w:t>տվյալ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փաթեթվածքը</w:t>
      </w:r>
      <w:proofErr w:type="spellEnd"/>
      <w:r>
        <w:rPr>
          <w:rFonts w:ascii="Arial Unicode" w:hAnsi="Arial Unicode"/>
          <w:sz w:val="21"/>
          <w:szCs w:val="21"/>
        </w:rPr>
        <w:t xml:space="preserve">, և </w:t>
      </w:r>
      <w:proofErr w:type="spellStart"/>
      <w:r>
        <w:rPr>
          <w:rFonts w:ascii="Arial Unicode" w:hAnsi="Arial Unicode"/>
          <w:sz w:val="21"/>
          <w:szCs w:val="21"/>
        </w:rPr>
        <w:t>անհրաժեշտության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դեպքում</w:t>
      </w:r>
      <w:proofErr w:type="spellEnd"/>
      <w:r>
        <w:rPr>
          <w:rFonts w:ascii="Arial Unicode" w:hAnsi="Arial Unicode"/>
          <w:sz w:val="21"/>
          <w:szCs w:val="21"/>
        </w:rPr>
        <w:t xml:space="preserve">՝ </w:t>
      </w:r>
      <w:proofErr w:type="spellStart"/>
      <w:r>
        <w:rPr>
          <w:rFonts w:ascii="Arial Unicode" w:hAnsi="Arial Unicode"/>
          <w:sz w:val="21"/>
          <w:szCs w:val="21"/>
        </w:rPr>
        <w:t>դրա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լրացուցիչ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հատկությունները</w:t>
      </w:r>
      <w:proofErr w:type="spellEnd"/>
      <w:r>
        <w:rPr>
          <w:rFonts w:ascii="Arial Unicode" w:hAnsi="Arial Unicode"/>
          <w:sz w:val="21"/>
          <w:szCs w:val="21"/>
        </w:rPr>
        <w:t xml:space="preserve"> (</w:t>
      </w:r>
      <w:proofErr w:type="spellStart"/>
      <w:r>
        <w:rPr>
          <w:rFonts w:ascii="Arial Unicode" w:hAnsi="Arial Unicode"/>
          <w:sz w:val="21"/>
          <w:szCs w:val="21"/>
        </w:rPr>
        <w:t>օրինակ</w:t>
      </w:r>
      <w:proofErr w:type="spellEnd"/>
      <w:r>
        <w:rPr>
          <w:rFonts w:ascii="Arial Unicode" w:hAnsi="Arial Unicode"/>
          <w:sz w:val="21"/>
          <w:szCs w:val="21"/>
        </w:rPr>
        <w:t xml:space="preserve">՝ </w:t>
      </w:r>
      <w:proofErr w:type="spellStart"/>
      <w:r>
        <w:rPr>
          <w:rFonts w:ascii="Arial Unicode" w:hAnsi="Arial Unicode"/>
          <w:sz w:val="21"/>
          <w:szCs w:val="21"/>
        </w:rPr>
        <w:t>մուգ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ապակուց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սրվակներ</w:t>
      </w:r>
      <w:proofErr w:type="spellEnd"/>
      <w:r>
        <w:rPr>
          <w:rFonts w:ascii="Arial Unicode" w:hAnsi="Arial Unicode"/>
          <w:sz w:val="21"/>
          <w:szCs w:val="21"/>
        </w:rPr>
        <w:t xml:space="preserve">, </w:t>
      </w:r>
      <w:proofErr w:type="spellStart"/>
      <w:r>
        <w:rPr>
          <w:rFonts w:ascii="Arial Unicode" w:hAnsi="Arial Unicode"/>
          <w:sz w:val="21"/>
          <w:szCs w:val="21"/>
        </w:rPr>
        <w:t>պոլիմերային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երկշերտ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փաթեթներ</w:t>
      </w:r>
      <w:proofErr w:type="spellEnd"/>
      <w:r>
        <w:rPr>
          <w:rFonts w:ascii="Arial Unicode" w:hAnsi="Arial Unicode"/>
          <w:sz w:val="21"/>
          <w:szCs w:val="21"/>
        </w:rPr>
        <w:t xml:space="preserve">, </w:t>
      </w:r>
      <w:proofErr w:type="spellStart"/>
      <w:r>
        <w:rPr>
          <w:rFonts w:ascii="Arial Unicode" w:hAnsi="Arial Unicode"/>
          <w:sz w:val="21"/>
          <w:szCs w:val="21"/>
        </w:rPr>
        <w:t>ալյումինե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բալոններ</w:t>
      </w:r>
      <w:proofErr w:type="spellEnd"/>
      <w:r>
        <w:rPr>
          <w:rFonts w:ascii="Arial Unicode" w:hAnsi="Arial Unicode"/>
          <w:sz w:val="21"/>
          <w:szCs w:val="21"/>
        </w:rPr>
        <w:t xml:space="preserve">, </w:t>
      </w:r>
      <w:proofErr w:type="spellStart"/>
      <w:r>
        <w:rPr>
          <w:rFonts w:ascii="Arial Unicode" w:hAnsi="Arial Unicode"/>
          <w:sz w:val="21"/>
          <w:szCs w:val="21"/>
        </w:rPr>
        <w:t>ցածր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խտության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պոլիէթիլենից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սրվակներ</w:t>
      </w:r>
      <w:proofErr w:type="spellEnd"/>
      <w:r>
        <w:rPr>
          <w:rFonts w:ascii="Arial Unicode" w:hAnsi="Arial Unicode"/>
          <w:sz w:val="21"/>
          <w:szCs w:val="21"/>
        </w:rPr>
        <w:t xml:space="preserve"> և </w:t>
      </w:r>
      <w:proofErr w:type="spellStart"/>
      <w:proofErr w:type="gramStart"/>
      <w:r>
        <w:rPr>
          <w:rFonts w:ascii="Arial Unicode" w:hAnsi="Arial Unicode"/>
          <w:sz w:val="21"/>
          <w:szCs w:val="21"/>
        </w:rPr>
        <w:t>այլն</w:t>
      </w:r>
      <w:proofErr w:type="spellEnd"/>
      <w:r>
        <w:rPr>
          <w:rFonts w:ascii="Arial Unicode" w:hAnsi="Arial Unicode"/>
          <w:sz w:val="21"/>
          <w:szCs w:val="21"/>
        </w:rPr>
        <w:t>)։</w:t>
      </w:r>
      <w:proofErr w:type="gramEnd"/>
    </w:p>
    <w:p w14:paraId="5BED9077" w14:textId="77777777" w:rsidR="00AD2FB4" w:rsidRDefault="00AD2FB4" w:rsidP="00AD2FB4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sz w:val="21"/>
          <w:szCs w:val="21"/>
        </w:rPr>
      </w:pPr>
      <w:proofErr w:type="spellStart"/>
      <w:r>
        <w:rPr>
          <w:rFonts w:ascii="Arial Unicode" w:hAnsi="Arial Unicode"/>
          <w:sz w:val="21"/>
          <w:szCs w:val="21"/>
        </w:rPr>
        <w:t>Հեղուկ</w:t>
      </w:r>
      <w:proofErr w:type="spellEnd"/>
      <w:r>
        <w:rPr>
          <w:rFonts w:ascii="Arial Unicode" w:hAnsi="Arial Unicode"/>
          <w:sz w:val="21"/>
          <w:szCs w:val="21"/>
        </w:rPr>
        <w:t xml:space="preserve"> և </w:t>
      </w:r>
      <w:proofErr w:type="spellStart"/>
      <w:r>
        <w:rPr>
          <w:rFonts w:ascii="Arial Unicode" w:hAnsi="Arial Unicode"/>
          <w:sz w:val="21"/>
          <w:szCs w:val="21"/>
        </w:rPr>
        <w:t>փափուկ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դեղաձևերի</w:t>
      </w:r>
      <w:proofErr w:type="spellEnd"/>
      <w:r>
        <w:rPr>
          <w:rFonts w:ascii="Arial Unicode" w:hAnsi="Arial Unicode"/>
          <w:sz w:val="21"/>
          <w:szCs w:val="21"/>
        </w:rPr>
        <w:t xml:space="preserve">, </w:t>
      </w:r>
      <w:proofErr w:type="spellStart"/>
      <w:r>
        <w:rPr>
          <w:rFonts w:ascii="Arial Unicode" w:hAnsi="Arial Unicode"/>
          <w:sz w:val="21"/>
          <w:szCs w:val="21"/>
        </w:rPr>
        <w:t>ինչպես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նաև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պարէնտերալ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ներմուծման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համար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նախատեսված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բժշկական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կիրառման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դեղապատրաստուկների</w:t>
      </w:r>
      <w:proofErr w:type="spellEnd"/>
      <w:r>
        <w:rPr>
          <w:rFonts w:ascii="Arial Unicode" w:hAnsi="Arial Unicode"/>
          <w:sz w:val="21"/>
          <w:szCs w:val="21"/>
        </w:rPr>
        <w:t xml:space="preserve"> և </w:t>
      </w:r>
      <w:proofErr w:type="spellStart"/>
      <w:r>
        <w:rPr>
          <w:rFonts w:ascii="Arial Unicode" w:hAnsi="Arial Unicode"/>
          <w:sz w:val="21"/>
          <w:szCs w:val="21"/>
        </w:rPr>
        <w:t>անասնաբուժական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դեղապատրաստուկների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համար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գրանցման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դոսյեի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փաստաթղթերում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անհրաժեշտ</w:t>
      </w:r>
      <w:proofErr w:type="spellEnd"/>
      <w:r>
        <w:rPr>
          <w:rFonts w:ascii="Arial Unicode" w:hAnsi="Arial Unicode"/>
          <w:sz w:val="21"/>
          <w:szCs w:val="21"/>
        </w:rPr>
        <w:t xml:space="preserve"> է </w:t>
      </w:r>
      <w:proofErr w:type="spellStart"/>
      <w:r>
        <w:rPr>
          <w:rFonts w:ascii="Arial Unicode" w:hAnsi="Arial Unicode"/>
          <w:sz w:val="21"/>
          <w:szCs w:val="21"/>
        </w:rPr>
        <w:t>նշել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պոլիմերի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տեսակը</w:t>
      </w:r>
      <w:proofErr w:type="spellEnd"/>
      <w:r>
        <w:rPr>
          <w:rFonts w:ascii="Arial Unicode" w:hAnsi="Arial Unicode"/>
          <w:sz w:val="21"/>
          <w:szCs w:val="21"/>
        </w:rPr>
        <w:t xml:space="preserve"> (</w:t>
      </w:r>
      <w:proofErr w:type="spellStart"/>
      <w:r>
        <w:rPr>
          <w:rFonts w:ascii="Arial Unicode" w:hAnsi="Arial Unicode"/>
          <w:sz w:val="21"/>
          <w:szCs w:val="21"/>
        </w:rPr>
        <w:t>օրինակ</w:t>
      </w:r>
      <w:proofErr w:type="spellEnd"/>
      <w:r>
        <w:rPr>
          <w:rFonts w:ascii="Arial Unicode" w:hAnsi="Arial Unicode"/>
          <w:sz w:val="21"/>
          <w:szCs w:val="21"/>
        </w:rPr>
        <w:t xml:space="preserve">՝ </w:t>
      </w:r>
      <w:proofErr w:type="spellStart"/>
      <w:r>
        <w:rPr>
          <w:rFonts w:ascii="Arial Unicode" w:hAnsi="Arial Unicode"/>
          <w:sz w:val="21"/>
          <w:szCs w:val="21"/>
        </w:rPr>
        <w:t>պոլիէթիլեն</w:t>
      </w:r>
      <w:proofErr w:type="spellEnd"/>
      <w:r>
        <w:rPr>
          <w:rFonts w:ascii="Arial Unicode" w:hAnsi="Arial Unicode"/>
          <w:sz w:val="21"/>
          <w:szCs w:val="21"/>
        </w:rPr>
        <w:t xml:space="preserve">, </w:t>
      </w:r>
      <w:proofErr w:type="spellStart"/>
      <w:r>
        <w:rPr>
          <w:rFonts w:ascii="Arial Unicode" w:hAnsi="Arial Unicode"/>
          <w:sz w:val="21"/>
          <w:szCs w:val="21"/>
        </w:rPr>
        <w:t>պոլիպրոպիլեն</w:t>
      </w:r>
      <w:proofErr w:type="spellEnd"/>
      <w:r>
        <w:rPr>
          <w:rFonts w:ascii="Arial Unicode" w:hAnsi="Arial Unicode"/>
          <w:sz w:val="21"/>
          <w:szCs w:val="21"/>
        </w:rPr>
        <w:t xml:space="preserve">, </w:t>
      </w:r>
      <w:proofErr w:type="spellStart"/>
      <w:r>
        <w:rPr>
          <w:rFonts w:ascii="Arial Unicode" w:hAnsi="Arial Unicode"/>
          <w:sz w:val="21"/>
          <w:szCs w:val="21"/>
        </w:rPr>
        <w:t>պոլիվինիլքլորիդ</w:t>
      </w:r>
      <w:proofErr w:type="spellEnd"/>
      <w:r>
        <w:rPr>
          <w:rFonts w:ascii="Arial Unicode" w:hAnsi="Arial Unicode"/>
          <w:sz w:val="21"/>
          <w:szCs w:val="21"/>
        </w:rPr>
        <w:t xml:space="preserve"> և </w:t>
      </w:r>
      <w:proofErr w:type="spellStart"/>
      <w:r>
        <w:rPr>
          <w:rFonts w:ascii="Arial Unicode" w:hAnsi="Arial Unicode"/>
          <w:sz w:val="21"/>
          <w:szCs w:val="21"/>
        </w:rPr>
        <w:t>այլն</w:t>
      </w:r>
      <w:proofErr w:type="spellEnd"/>
      <w:r>
        <w:rPr>
          <w:rFonts w:ascii="Arial Unicode" w:hAnsi="Arial Unicode"/>
          <w:sz w:val="21"/>
          <w:szCs w:val="21"/>
        </w:rPr>
        <w:t xml:space="preserve">)՝ </w:t>
      </w:r>
      <w:proofErr w:type="spellStart"/>
      <w:r>
        <w:rPr>
          <w:rFonts w:ascii="Arial Unicode" w:hAnsi="Arial Unicode"/>
          <w:sz w:val="21"/>
          <w:szCs w:val="21"/>
        </w:rPr>
        <w:t>հաշվի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առնելով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փաթեթվածքից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նյութերի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միգրացիայի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հաշվին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պոլիմերի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տեսակի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ազդեցությունը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բժշկական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կիրառման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դեղապատրաստուկների</w:t>
      </w:r>
      <w:proofErr w:type="spellEnd"/>
      <w:r>
        <w:rPr>
          <w:rFonts w:ascii="Arial Unicode" w:hAnsi="Arial Unicode"/>
          <w:sz w:val="21"/>
          <w:szCs w:val="21"/>
        </w:rPr>
        <w:t xml:space="preserve"> և </w:t>
      </w:r>
      <w:proofErr w:type="spellStart"/>
      <w:r>
        <w:rPr>
          <w:rFonts w:ascii="Arial Unicode" w:hAnsi="Arial Unicode"/>
          <w:sz w:val="21"/>
          <w:szCs w:val="21"/>
        </w:rPr>
        <w:t>անասնաբուժական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դեղապատրաստուկների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որակի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վրա</w:t>
      </w:r>
      <w:proofErr w:type="spellEnd"/>
      <w:r>
        <w:rPr>
          <w:rFonts w:ascii="Arial Unicode" w:hAnsi="Arial Unicode"/>
          <w:sz w:val="21"/>
          <w:szCs w:val="21"/>
        </w:rPr>
        <w:t xml:space="preserve">: </w:t>
      </w:r>
      <w:proofErr w:type="spellStart"/>
      <w:r>
        <w:rPr>
          <w:rFonts w:ascii="Arial Unicode" w:hAnsi="Arial Unicode"/>
          <w:sz w:val="21"/>
          <w:szCs w:val="21"/>
        </w:rPr>
        <w:t>Ներքին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ընդունման</w:t>
      </w:r>
      <w:proofErr w:type="spellEnd"/>
      <w:r>
        <w:rPr>
          <w:rFonts w:ascii="Arial Unicode" w:hAnsi="Arial Unicode"/>
          <w:sz w:val="21"/>
          <w:szCs w:val="21"/>
        </w:rPr>
        <w:t xml:space="preserve">, </w:t>
      </w:r>
      <w:proofErr w:type="spellStart"/>
      <w:r>
        <w:rPr>
          <w:rFonts w:ascii="Arial Unicode" w:hAnsi="Arial Unicode"/>
          <w:sz w:val="21"/>
          <w:szCs w:val="21"/>
        </w:rPr>
        <w:t>արտաքին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կամ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տեղային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կիրառման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կարծր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դեղաձևերի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համար</w:t>
      </w:r>
      <w:proofErr w:type="spellEnd"/>
      <w:r>
        <w:rPr>
          <w:rFonts w:ascii="Arial Unicode" w:hAnsi="Arial Unicode"/>
          <w:sz w:val="21"/>
          <w:szCs w:val="21"/>
        </w:rPr>
        <w:t xml:space="preserve"> (</w:t>
      </w:r>
      <w:proofErr w:type="spellStart"/>
      <w:r>
        <w:rPr>
          <w:rFonts w:ascii="Arial Unicode" w:hAnsi="Arial Unicode"/>
          <w:sz w:val="21"/>
          <w:szCs w:val="21"/>
        </w:rPr>
        <w:t>օրինակ`դեղահաբեր</w:t>
      </w:r>
      <w:proofErr w:type="spellEnd"/>
      <w:r>
        <w:rPr>
          <w:rFonts w:ascii="Arial Unicode" w:hAnsi="Arial Unicode"/>
          <w:sz w:val="21"/>
          <w:szCs w:val="21"/>
        </w:rPr>
        <w:t xml:space="preserve">) </w:t>
      </w:r>
      <w:proofErr w:type="spellStart"/>
      <w:r>
        <w:rPr>
          <w:rFonts w:ascii="Arial Unicode" w:hAnsi="Arial Unicode"/>
          <w:sz w:val="21"/>
          <w:szCs w:val="21"/>
        </w:rPr>
        <w:t>բավարար</w:t>
      </w:r>
      <w:proofErr w:type="spellEnd"/>
      <w:r>
        <w:rPr>
          <w:rFonts w:ascii="Arial Unicode" w:hAnsi="Arial Unicode"/>
          <w:sz w:val="21"/>
          <w:szCs w:val="21"/>
        </w:rPr>
        <w:t xml:space="preserve"> է </w:t>
      </w:r>
      <w:proofErr w:type="spellStart"/>
      <w:r>
        <w:rPr>
          <w:rFonts w:ascii="Arial Unicode" w:hAnsi="Arial Unicode"/>
          <w:sz w:val="21"/>
          <w:szCs w:val="21"/>
        </w:rPr>
        <w:t>նշել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նյութի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ընդհանուր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բնութագիրը</w:t>
      </w:r>
      <w:proofErr w:type="spellEnd"/>
      <w:r>
        <w:rPr>
          <w:rFonts w:ascii="Arial Unicode" w:hAnsi="Arial Unicode"/>
          <w:sz w:val="21"/>
          <w:szCs w:val="21"/>
        </w:rPr>
        <w:t xml:space="preserve"> (</w:t>
      </w:r>
      <w:proofErr w:type="spellStart"/>
      <w:r>
        <w:rPr>
          <w:rFonts w:ascii="Arial Unicode" w:hAnsi="Arial Unicode"/>
          <w:sz w:val="21"/>
          <w:szCs w:val="21"/>
        </w:rPr>
        <w:t>օրինակ</w:t>
      </w:r>
      <w:proofErr w:type="spellEnd"/>
      <w:r>
        <w:rPr>
          <w:rFonts w:ascii="Arial Unicode" w:hAnsi="Arial Unicode"/>
          <w:sz w:val="21"/>
          <w:szCs w:val="21"/>
        </w:rPr>
        <w:t xml:space="preserve">՝ </w:t>
      </w:r>
      <w:proofErr w:type="spellStart"/>
      <w:r>
        <w:rPr>
          <w:rFonts w:ascii="Arial Unicode" w:hAnsi="Arial Unicode"/>
          <w:sz w:val="21"/>
          <w:szCs w:val="21"/>
        </w:rPr>
        <w:t>բանկաներ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պոլիմերային</w:t>
      </w:r>
      <w:proofErr w:type="spellEnd"/>
      <w:r>
        <w:rPr>
          <w:rFonts w:ascii="Arial Unicode" w:hAnsi="Arial Unicode"/>
          <w:sz w:val="21"/>
          <w:szCs w:val="21"/>
        </w:rPr>
        <w:t xml:space="preserve">): </w:t>
      </w:r>
      <w:proofErr w:type="spellStart"/>
      <w:r>
        <w:rPr>
          <w:rFonts w:ascii="Arial Unicode" w:hAnsi="Arial Unicode"/>
          <w:sz w:val="21"/>
          <w:szCs w:val="21"/>
        </w:rPr>
        <w:t>Թափանցիկ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անգույն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ապակուց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պատրաստված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փաթեթվածքների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համար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ապակու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գույնի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բնութագիրը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չի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նշվում</w:t>
      </w:r>
      <w:proofErr w:type="spellEnd"/>
      <w:r>
        <w:rPr>
          <w:rFonts w:ascii="Arial Unicode" w:hAnsi="Arial Unicode"/>
          <w:sz w:val="21"/>
          <w:szCs w:val="21"/>
        </w:rPr>
        <w:t xml:space="preserve"> (</w:t>
      </w:r>
      <w:proofErr w:type="spellStart"/>
      <w:r>
        <w:rPr>
          <w:rFonts w:ascii="Arial Unicode" w:hAnsi="Arial Unicode"/>
          <w:sz w:val="21"/>
          <w:szCs w:val="21"/>
        </w:rPr>
        <w:t>օրինակ</w:t>
      </w:r>
      <w:proofErr w:type="spellEnd"/>
      <w:r>
        <w:rPr>
          <w:rFonts w:ascii="Arial Unicode" w:hAnsi="Arial Unicode"/>
          <w:sz w:val="21"/>
          <w:szCs w:val="21"/>
        </w:rPr>
        <w:t xml:space="preserve">՝ </w:t>
      </w:r>
      <w:proofErr w:type="spellStart"/>
      <w:r>
        <w:rPr>
          <w:rFonts w:ascii="Arial Unicode" w:hAnsi="Arial Unicode"/>
          <w:sz w:val="21"/>
          <w:szCs w:val="21"/>
        </w:rPr>
        <w:t>ապակե</w:t>
      </w:r>
      <w:proofErr w:type="spellEnd"/>
      <w:r>
        <w:rPr>
          <w:rFonts w:ascii="Arial Unicode" w:hAnsi="Arial Unicode"/>
          <w:sz w:val="21"/>
          <w:szCs w:val="21"/>
        </w:rPr>
        <w:t xml:space="preserve"> </w:t>
      </w:r>
      <w:proofErr w:type="spellStart"/>
      <w:r>
        <w:rPr>
          <w:rFonts w:ascii="Arial Unicode" w:hAnsi="Arial Unicode"/>
          <w:sz w:val="21"/>
          <w:szCs w:val="21"/>
        </w:rPr>
        <w:t>սրվակներ</w:t>
      </w:r>
      <w:proofErr w:type="spellEnd"/>
      <w:r>
        <w:rPr>
          <w:rFonts w:ascii="Arial Unicode" w:hAnsi="Arial Unicode"/>
          <w:sz w:val="21"/>
          <w:szCs w:val="21"/>
        </w:rPr>
        <w:t>):</w:t>
      </w:r>
    </w:p>
    <w:p w14:paraId="034C9B2F" w14:textId="4FF70C96" w:rsidR="00A934A8" w:rsidRPr="00A934A8" w:rsidRDefault="00A934A8" w:rsidP="00AD2FB4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b/>
          <w:bCs/>
          <w:i/>
          <w:iCs/>
          <w:sz w:val="24"/>
          <w:szCs w:val="24"/>
        </w:rPr>
      </w:pPr>
      <w:r>
        <w:rPr>
          <w:rFonts w:ascii="Sylfaen" w:hAnsi="Sylfaen"/>
          <w:sz w:val="24"/>
          <w:szCs w:val="24"/>
        </w:rPr>
        <w:br/>
      </w:r>
      <w:r w:rsidRPr="00A934A8">
        <w:rPr>
          <w:rFonts w:ascii="Sylfaen" w:hAnsi="Sylfaen"/>
          <w:b/>
          <w:bCs/>
          <w:i/>
          <w:iCs/>
          <w:sz w:val="24"/>
          <w:szCs w:val="24"/>
        </w:rPr>
        <w:t>(անվանացանկը լրաց. ԵՀՏԿ 29.03.22 թիվ 51</w:t>
      </w:r>
      <w:r w:rsidR="00AD2FB4">
        <w:rPr>
          <w:rFonts w:ascii="Sylfaen" w:hAnsi="Sylfaen"/>
          <w:b/>
          <w:bCs/>
          <w:i/>
          <w:iCs/>
          <w:sz w:val="24"/>
          <w:szCs w:val="24"/>
        </w:rPr>
        <w:t>, լրաց.,</w:t>
      </w:r>
      <w:r w:rsidR="009922E4" w:rsidRPr="009922E4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r w:rsidR="00AD2FB4">
        <w:rPr>
          <w:rFonts w:ascii="Sylfaen" w:hAnsi="Sylfaen"/>
          <w:b/>
          <w:bCs/>
          <w:i/>
          <w:iCs/>
          <w:sz w:val="24"/>
          <w:szCs w:val="24"/>
        </w:rPr>
        <w:t xml:space="preserve">փոփ., խմբ. ԵՏՀԿ 21.11.23 թիվ </w:t>
      </w:r>
      <w:r w:rsidR="009922E4">
        <w:rPr>
          <w:rFonts w:ascii="Sylfaen" w:hAnsi="Sylfaen"/>
          <w:b/>
          <w:bCs/>
          <w:i/>
          <w:iCs/>
          <w:sz w:val="24"/>
          <w:szCs w:val="24"/>
          <w:lang w:val="en-US"/>
        </w:rPr>
        <w:t>1</w:t>
      </w:r>
      <w:r w:rsidR="00AD2FB4">
        <w:rPr>
          <w:rFonts w:ascii="Sylfaen" w:hAnsi="Sylfaen"/>
          <w:b/>
          <w:bCs/>
          <w:i/>
          <w:iCs/>
          <w:sz w:val="24"/>
          <w:szCs w:val="24"/>
        </w:rPr>
        <w:t>60</w:t>
      </w:r>
      <w:r w:rsidRPr="00A934A8">
        <w:rPr>
          <w:rFonts w:ascii="Sylfaen" w:hAnsi="Sylfaen"/>
          <w:b/>
          <w:bCs/>
          <w:i/>
          <w:iCs/>
          <w:sz w:val="24"/>
          <w:szCs w:val="24"/>
        </w:rPr>
        <w:t>)</w:t>
      </w:r>
    </w:p>
    <w:p w14:paraId="2DA6E3A2" w14:textId="77777777" w:rsidR="00630E9B" w:rsidRPr="00630E9B" w:rsidRDefault="00630E9B" w:rsidP="00AD2FB4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sectPr w:rsidR="00630E9B" w:rsidRPr="00630E9B" w:rsidSect="00E443A0">
      <w:footerReference w:type="default" r:id="rId11"/>
      <w:pgSz w:w="11907" w:h="16839" w:code="9"/>
      <w:pgMar w:top="1418" w:right="1418" w:bottom="1418" w:left="1418" w:header="0" w:footer="50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552DD" w14:textId="77777777" w:rsidR="00EC67A6" w:rsidRDefault="00EC67A6" w:rsidP="00906376">
      <w:r>
        <w:separator/>
      </w:r>
    </w:p>
  </w:endnote>
  <w:endnote w:type="continuationSeparator" w:id="0">
    <w:p w14:paraId="1AF8A63F" w14:textId="77777777" w:rsidR="00EC67A6" w:rsidRDefault="00EC67A6" w:rsidP="0090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713862"/>
      <w:docPartObj>
        <w:docPartGallery w:val="Page Numbers (Bottom of Page)"/>
        <w:docPartUnique/>
      </w:docPartObj>
    </w:sdtPr>
    <w:sdtEndPr/>
    <w:sdtContent>
      <w:p w14:paraId="3D1BAC88" w14:textId="77777777" w:rsidR="00E443A0" w:rsidRDefault="00C122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8F0">
          <w:rPr>
            <w:noProof/>
          </w:rPr>
          <w:t>78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688B" w14:textId="77777777" w:rsidR="00E443A0" w:rsidRDefault="00C12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78F0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6EED1" w14:textId="77777777" w:rsidR="00EC67A6" w:rsidRDefault="00EC67A6"/>
  </w:footnote>
  <w:footnote w:type="continuationSeparator" w:id="0">
    <w:p w14:paraId="2321E084" w14:textId="77777777" w:rsidR="00EC67A6" w:rsidRDefault="00EC67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156B"/>
    <w:multiLevelType w:val="multilevel"/>
    <w:tmpl w:val="835A8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F352CA"/>
    <w:multiLevelType w:val="multilevel"/>
    <w:tmpl w:val="9F1C8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8661A0"/>
    <w:multiLevelType w:val="multilevel"/>
    <w:tmpl w:val="F2EE1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3915C2"/>
    <w:multiLevelType w:val="multilevel"/>
    <w:tmpl w:val="C57A8AD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376"/>
    <w:rsid w:val="000019D2"/>
    <w:rsid w:val="00012343"/>
    <w:rsid w:val="00021B89"/>
    <w:rsid w:val="00045DD6"/>
    <w:rsid w:val="00050EF1"/>
    <w:rsid w:val="00052895"/>
    <w:rsid w:val="00055EFC"/>
    <w:rsid w:val="000613F6"/>
    <w:rsid w:val="000831C6"/>
    <w:rsid w:val="000B3C84"/>
    <w:rsid w:val="000B61B1"/>
    <w:rsid w:val="000C2112"/>
    <w:rsid w:val="000E6050"/>
    <w:rsid w:val="000E60B0"/>
    <w:rsid w:val="000F0B91"/>
    <w:rsid w:val="00103933"/>
    <w:rsid w:val="001144EB"/>
    <w:rsid w:val="00137AF8"/>
    <w:rsid w:val="00140852"/>
    <w:rsid w:val="00150304"/>
    <w:rsid w:val="0015722D"/>
    <w:rsid w:val="001578BC"/>
    <w:rsid w:val="00161C66"/>
    <w:rsid w:val="001640CC"/>
    <w:rsid w:val="001752C7"/>
    <w:rsid w:val="001814D9"/>
    <w:rsid w:val="001A01B6"/>
    <w:rsid w:val="001C0DEE"/>
    <w:rsid w:val="001C19EB"/>
    <w:rsid w:val="001D75C3"/>
    <w:rsid w:val="001E0CC0"/>
    <w:rsid w:val="001E6B15"/>
    <w:rsid w:val="002078EB"/>
    <w:rsid w:val="00242EE5"/>
    <w:rsid w:val="002651AA"/>
    <w:rsid w:val="00297998"/>
    <w:rsid w:val="002C5535"/>
    <w:rsid w:val="002D6549"/>
    <w:rsid w:val="002F7802"/>
    <w:rsid w:val="003015E0"/>
    <w:rsid w:val="00321863"/>
    <w:rsid w:val="00322043"/>
    <w:rsid w:val="00323729"/>
    <w:rsid w:val="00341FD9"/>
    <w:rsid w:val="00352306"/>
    <w:rsid w:val="00352E10"/>
    <w:rsid w:val="00353BE6"/>
    <w:rsid w:val="00355719"/>
    <w:rsid w:val="00357DEA"/>
    <w:rsid w:val="00373319"/>
    <w:rsid w:val="00384AE1"/>
    <w:rsid w:val="00391816"/>
    <w:rsid w:val="00395497"/>
    <w:rsid w:val="003A3B0F"/>
    <w:rsid w:val="003A7E9D"/>
    <w:rsid w:val="003B1765"/>
    <w:rsid w:val="003B719D"/>
    <w:rsid w:val="003B7728"/>
    <w:rsid w:val="003F0166"/>
    <w:rsid w:val="003F38C1"/>
    <w:rsid w:val="00410482"/>
    <w:rsid w:val="00432A9E"/>
    <w:rsid w:val="00446642"/>
    <w:rsid w:val="004500CC"/>
    <w:rsid w:val="00476871"/>
    <w:rsid w:val="004A441E"/>
    <w:rsid w:val="004B0EDA"/>
    <w:rsid w:val="004B5223"/>
    <w:rsid w:val="004C0693"/>
    <w:rsid w:val="004E34A1"/>
    <w:rsid w:val="004E7A1C"/>
    <w:rsid w:val="004E7BE4"/>
    <w:rsid w:val="004F115A"/>
    <w:rsid w:val="004F6FAF"/>
    <w:rsid w:val="00500F6F"/>
    <w:rsid w:val="00537224"/>
    <w:rsid w:val="005424A1"/>
    <w:rsid w:val="00553D27"/>
    <w:rsid w:val="00560F6B"/>
    <w:rsid w:val="005B7B47"/>
    <w:rsid w:val="00630E9B"/>
    <w:rsid w:val="0063234C"/>
    <w:rsid w:val="006350D8"/>
    <w:rsid w:val="0065326D"/>
    <w:rsid w:val="00693577"/>
    <w:rsid w:val="006B5222"/>
    <w:rsid w:val="006D0067"/>
    <w:rsid w:val="006F06EA"/>
    <w:rsid w:val="00705265"/>
    <w:rsid w:val="00720825"/>
    <w:rsid w:val="0072326E"/>
    <w:rsid w:val="00727939"/>
    <w:rsid w:val="00733618"/>
    <w:rsid w:val="00734011"/>
    <w:rsid w:val="00734769"/>
    <w:rsid w:val="00741277"/>
    <w:rsid w:val="00747190"/>
    <w:rsid w:val="00791DA8"/>
    <w:rsid w:val="007A0A4A"/>
    <w:rsid w:val="007B4F18"/>
    <w:rsid w:val="007D6AB0"/>
    <w:rsid w:val="00832163"/>
    <w:rsid w:val="0083728D"/>
    <w:rsid w:val="00845736"/>
    <w:rsid w:val="00865F29"/>
    <w:rsid w:val="008A683F"/>
    <w:rsid w:val="008B193D"/>
    <w:rsid w:val="008C71F1"/>
    <w:rsid w:val="008C7D43"/>
    <w:rsid w:val="008E1E20"/>
    <w:rsid w:val="008F4947"/>
    <w:rsid w:val="008F7964"/>
    <w:rsid w:val="00906376"/>
    <w:rsid w:val="00914173"/>
    <w:rsid w:val="00916F35"/>
    <w:rsid w:val="00940FDB"/>
    <w:rsid w:val="00966307"/>
    <w:rsid w:val="00985BE1"/>
    <w:rsid w:val="009922E4"/>
    <w:rsid w:val="0099767D"/>
    <w:rsid w:val="009C7C39"/>
    <w:rsid w:val="009D0F2A"/>
    <w:rsid w:val="009D49BC"/>
    <w:rsid w:val="009D6880"/>
    <w:rsid w:val="00A00DC7"/>
    <w:rsid w:val="00A060C7"/>
    <w:rsid w:val="00A129D1"/>
    <w:rsid w:val="00A24464"/>
    <w:rsid w:val="00A32AFC"/>
    <w:rsid w:val="00A412D5"/>
    <w:rsid w:val="00A43007"/>
    <w:rsid w:val="00A640EC"/>
    <w:rsid w:val="00A934A8"/>
    <w:rsid w:val="00AA4F30"/>
    <w:rsid w:val="00AB394B"/>
    <w:rsid w:val="00AB4779"/>
    <w:rsid w:val="00AD1E1D"/>
    <w:rsid w:val="00AD2FB4"/>
    <w:rsid w:val="00AE6CC4"/>
    <w:rsid w:val="00AE7F6F"/>
    <w:rsid w:val="00B146CD"/>
    <w:rsid w:val="00B44796"/>
    <w:rsid w:val="00B55557"/>
    <w:rsid w:val="00B62649"/>
    <w:rsid w:val="00B65CCC"/>
    <w:rsid w:val="00B77CB5"/>
    <w:rsid w:val="00BB1673"/>
    <w:rsid w:val="00BC4DC8"/>
    <w:rsid w:val="00BF5B69"/>
    <w:rsid w:val="00C05DF1"/>
    <w:rsid w:val="00C110F2"/>
    <w:rsid w:val="00C12237"/>
    <w:rsid w:val="00C40D56"/>
    <w:rsid w:val="00C6713A"/>
    <w:rsid w:val="00C80531"/>
    <w:rsid w:val="00C85E6A"/>
    <w:rsid w:val="00C86765"/>
    <w:rsid w:val="00C925E5"/>
    <w:rsid w:val="00CA0247"/>
    <w:rsid w:val="00CA43EA"/>
    <w:rsid w:val="00CC7AE8"/>
    <w:rsid w:val="00D26D33"/>
    <w:rsid w:val="00D26EA8"/>
    <w:rsid w:val="00D45F1D"/>
    <w:rsid w:val="00D90167"/>
    <w:rsid w:val="00D91B8A"/>
    <w:rsid w:val="00DA088A"/>
    <w:rsid w:val="00DD3545"/>
    <w:rsid w:val="00DD364F"/>
    <w:rsid w:val="00DE4AEF"/>
    <w:rsid w:val="00DF4F4D"/>
    <w:rsid w:val="00E143AA"/>
    <w:rsid w:val="00E443A0"/>
    <w:rsid w:val="00E4552E"/>
    <w:rsid w:val="00E478F0"/>
    <w:rsid w:val="00E50393"/>
    <w:rsid w:val="00E96531"/>
    <w:rsid w:val="00EC62D9"/>
    <w:rsid w:val="00EC67A6"/>
    <w:rsid w:val="00F57A2F"/>
    <w:rsid w:val="00FB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A3304"/>
  <w15:docId w15:val="{44B5A1B5-715F-46D0-B041-7BA8C5ED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637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0637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906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906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Spacing4pt">
    <w:name w:val="Body text (3) + Spacing 4 pt"/>
    <w:basedOn w:val="Bodytext3"/>
    <w:rsid w:val="00906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906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906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906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2">
    <w:name w:val="Body text (2)"/>
    <w:basedOn w:val="Bodytext2"/>
    <w:rsid w:val="00906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906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1pt">
    <w:name w:val="Body text (3) + Spacing 1 pt"/>
    <w:basedOn w:val="Bodytext3"/>
    <w:rsid w:val="00906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906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ArialNarrow">
    <w:name w:val="Body text (2) + Arial Narrow"/>
    <w:aliases w:val="11 pt"/>
    <w:basedOn w:val="Bodytext2"/>
    <w:rsid w:val="0090637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FranklinGothicHeavy">
    <w:name w:val="Body text (2) + Franklin Gothic Heavy"/>
    <w:aliases w:val="6 pt"/>
    <w:basedOn w:val="Bodytext2"/>
    <w:rsid w:val="0090637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y-AM" w:eastAsia="hy-AM" w:bidi="hy-AM"/>
    </w:rPr>
  </w:style>
  <w:style w:type="character" w:customStyle="1" w:styleId="Bodytext2LucidaSansUnicode">
    <w:name w:val="Body text (2) + Lucida Sans Unicode"/>
    <w:aliases w:val="10.5 pt,Spacing 0 pt"/>
    <w:basedOn w:val="Bodytext2"/>
    <w:rsid w:val="0090637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Bodytext2FranklinGothicHeavy0">
    <w:name w:val="Body text (2) + Franklin Gothic Heavy"/>
    <w:aliases w:val="6 pt"/>
    <w:basedOn w:val="Bodytext2"/>
    <w:rsid w:val="0090637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y-AM" w:eastAsia="hy-AM" w:bidi="hy-AM"/>
    </w:rPr>
  </w:style>
  <w:style w:type="character" w:customStyle="1" w:styleId="Bodytext211pt0">
    <w:name w:val="Body text (2) + 11 pt"/>
    <w:basedOn w:val="Bodytext2"/>
    <w:rsid w:val="00906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Picturecaption2">
    <w:name w:val="Picture caption (2)_"/>
    <w:basedOn w:val="DefaultParagraphFont"/>
    <w:link w:val="Picturecaption20"/>
    <w:rsid w:val="00906376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Picturecaption">
    <w:name w:val="Picture caption_"/>
    <w:basedOn w:val="DefaultParagraphFont"/>
    <w:link w:val="Picturecaption0"/>
    <w:rsid w:val="00906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7pt">
    <w:name w:val="Body text (2) + 17 pt"/>
    <w:aliases w:val="Bold,Italic,Scale 33%"/>
    <w:basedOn w:val="Bodytext2"/>
    <w:rsid w:val="009063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33"/>
      <w:position w:val="0"/>
      <w:sz w:val="34"/>
      <w:szCs w:val="34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906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8"/>
      <w:szCs w:val="28"/>
      <w:u w:val="none"/>
    </w:rPr>
  </w:style>
  <w:style w:type="paragraph" w:customStyle="1" w:styleId="Bodytext30">
    <w:name w:val="Body text (3)"/>
    <w:basedOn w:val="Normal"/>
    <w:link w:val="Bodytext3"/>
    <w:rsid w:val="0090637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906376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20">
    <w:name w:val="Body text (2)"/>
    <w:basedOn w:val="Normal"/>
    <w:link w:val="Bodytext2"/>
    <w:rsid w:val="00906376"/>
    <w:pPr>
      <w:shd w:val="clear" w:color="auto" w:fill="FFFFFF"/>
      <w:spacing w:before="780" w:line="51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20">
    <w:name w:val="Picture caption (2)"/>
    <w:basedOn w:val="Normal"/>
    <w:link w:val="Picturecaption2"/>
    <w:rsid w:val="00906376"/>
    <w:pPr>
      <w:shd w:val="clear" w:color="auto" w:fill="FFFFFF"/>
      <w:spacing w:after="180" w:line="0" w:lineRule="atLeast"/>
    </w:pPr>
    <w:rPr>
      <w:rFonts w:ascii="Corbel" w:eastAsia="Corbel" w:hAnsi="Corbel" w:cs="Corbel"/>
      <w:spacing w:val="-10"/>
      <w:sz w:val="21"/>
      <w:szCs w:val="21"/>
    </w:rPr>
  </w:style>
  <w:style w:type="paragraph" w:customStyle="1" w:styleId="Picturecaption0">
    <w:name w:val="Picture caption"/>
    <w:basedOn w:val="Normal"/>
    <w:link w:val="Picturecaption"/>
    <w:rsid w:val="00906376"/>
    <w:pPr>
      <w:shd w:val="clear" w:color="auto" w:fill="FFFFFF"/>
      <w:spacing w:before="180" w:line="518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rsid w:val="00906376"/>
    <w:pPr>
      <w:shd w:val="clear" w:color="auto" w:fill="FFFFFF"/>
      <w:spacing w:before="900" w:line="346" w:lineRule="exact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8"/>
    </w:rPr>
  </w:style>
  <w:style w:type="table" w:styleId="TableGrid">
    <w:name w:val="Table Grid"/>
    <w:basedOn w:val="TableNormal"/>
    <w:uiPriority w:val="59"/>
    <w:rsid w:val="004E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93"/>
    <w:rPr>
      <w:rFonts w:ascii="Tahoma" w:hAnsi="Tahoma" w:cs="Tahoma"/>
      <w:color w:val="000000"/>
      <w:sz w:val="16"/>
      <w:szCs w:val="16"/>
    </w:rPr>
  </w:style>
  <w:style w:type="character" w:customStyle="1" w:styleId="Bodytext227pt">
    <w:name w:val="Body text (2) + 27 pt"/>
    <w:aliases w:val="Scale 50%"/>
    <w:basedOn w:val="Bodytext2"/>
    <w:rsid w:val="003A7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54"/>
      <w:szCs w:val="54"/>
      <w:u w:val="none"/>
      <w:lang w:val="hy-AM" w:eastAsia="hy-AM" w:bidi="hy-AM"/>
    </w:rPr>
  </w:style>
  <w:style w:type="character" w:styleId="CommentReference">
    <w:name w:val="annotation reference"/>
    <w:basedOn w:val="DefaultParagraphFont"/>
    <w:uiPriority w:val="99"/>
    <w:semiHidden/>
    <w:unhideWhenUsed/>
    <w:rsid w:val="00157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2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22D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22D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0B9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B9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F0B9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B91"/>
    <w:rPr>
      <w:color w:val="000000"/>
    </w:rPr>
  </w:style>
  <w:style w:type="character" w:styleId="Strong">
    <w:name w:val="Strong"/>
    <w:basedOn w:val="DefaultParagraphFont"/>
    <w:uiPriority w:val="22"/>
    <w:qFormat/>
    <w:rsid w:val="00A32A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78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7652D-7A5E-472E-B977-0DCB599F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88</Pages>
  <Words>13163</Words>
  <Characters>75031</Characters>
  <Application>Microsoft Office Word</Application>
  <DocSecurity>0</DocSecurity>
  <Lines>625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 Avagyan</dc:creator>
  <cp:lastModifiedBy>Haykaz Harutyunyan</cp:lastModifiedBy>
  <cp:revision>71</cp:revision>
  <dcterms:created xsi:type="dcterms:W3CDTF">2016-04-29T07:30:00Z</dcterms:created>
  <dcterms:modified xsi:type="dcterms:W3CDTF">2024-07-09T11:38:00Z</dcterms:modified>
</cp:coreProperties>
</file>