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BA67EF" w14:textId="77777777" w:rsidR="00C320FE" w:rsidRPr="00485CFE" w:rsidRDefault="00C320FE" w:rsidP="00485CFE">
      <w:pPr>
        <w:pStyle w:val="Heading1"/>
        <w:keepNext w:val="0"/>
        <w:keepLines w:val="0"/>
        <w:spacing w:before="0" w:after="160" w:line="360" w:lineRule="auto"/>
        <w:ind w:left="3969"/>
        <w:jc w:val="right"/>
        <w:rPr>
          <w:rFonts w:ascii="GHEA Grapalat" w:hAnsi="GHEA Grapalat"/>
          <w:b w:val="0"/>
          <w:color w:val="auto"/>
          <w:sz w:val="24"/>
          <w:szCs w:val="24"/>
        </w:rPr>
      </w:pPr>
      <w:bookmarkStart w:id="0" w:name="bookmark4"/>
      <w:bookmarkStart w:id="1" w:name="_Toc431286938"/>
      <w:r w:rsidRPr="00485CFE">
        <w:rPr>
          <w:rFonts w:ascii="GHEA Grapalat" w:hAnsi="GHEA Grapalat" w:cs="Sylfaen"/>
          <w:b w:val="0"/>
          <w:color w:val="auto"/>
          <w:sz w:val="24"/>
          <w:szCs w:val="24"/>
        </w:rPr>
        <w:t>Հավելված</w:t>
      </w:r>
      <w:r w:rsidRPr="00485CFE">
        <w:rPr>
          <w:rFonts w:ascii="GHEA Grapalat" w:hAnsi="GHEA Grapalat"/>
          <w:b w:val="0"/>
          <w:color w:val="auto"/>
          <w:sz w:val="24"/>
          <w:szCs w:val="24"/>
        </w:rPr>
        <w:t xml:space="preserve"> 5</w:t>
      </w:r>
      <w:bookmarkEnd w:id="0"/>
      <w:bookmarkEnd w:id="1"/>
    </w:p>
    <w:p w14:paraId="6B322C97" w14:textId="77777777" w:rsidR="00C320FE" w:rsidRPr="00485CFE" w:rsidRDefault="00C320FE" w:rsidP="00485CFE">
      <w:pPr>
        <w:pStyle w:val="Heading1"/>
        <w:keepNext w:val="0"/>
        <w:keepLines w:val="0"/>
        <w:spacing w:before="0" w:after="160" w:line="360" w:lineRule="auto"/>
        <w:ind w:left="3969"/>
        <w:jc w:val="right"/>
        <w:rPr>
          <w:rFonts w:ascii="GHEA Grapalat" w:hAnsi="GHEA Grapalat"/>
          <w:b w:val="0"/>
          <w:color w:val="auto"/>
          <w:sz w:val="24"/>
          <w:szCs w:val="24"/>
        </w:rPr>
      </w:pPr>
      <w:bookmarkStart w:id="2" w:name="_Toc431286939"/>
      <w:r w:rsidRPr="00485CFE">
        <w:rPr>
          <w:rFonts w:ascii="GHEA Grapalat" w:hAnsi="GHEA Grapalat"/>
          <w:b w:val="0"/>
          <w:color w:val="auto"/>
          <w:sz w:val="24"/>
          <w:szCs w:val="24"/>
        </w:rPr>
        <w:t>«</w:t>
      </w:r>
      <w:r w:rsidRPr="00485CFE">
        <w:rPr>
          <w:rFonts w:ascii="GHEA Grapalat" w:hAnsi="GHEA Grapalat" w:cs="Sylfaen"/>
          <w:b w:val="0"/>
          <w:color w:val="auto"/>
          <w:sz w:val="24"/>
          <w:szCs w:val="24"/>
        </w:rPr>
        <w:t>Գյուղատնտեսական</w:t>
      </w:r>
      <w:r w:rsidRPr="00485CFE">
        <w:rPr>
          <w:rFonts w:ascii="GHEA Grapalat" w:hAnsi="GHEA Grapalat"/>
          <w:b w:val="0"/>
          <w:color w:val="auto"/>
          <w:sz w:val="24"/>
          <w:szCs w:val="24"/>
        </w:rPr>
        <w:t xml:space="preserve"> </w:t>
      </w:r>
      <w:r w:rsidR="00D4501F" w:rsidRPr="00485CFE">
        <w:rPr>
          <w:rFonts w:ascii="GHEA Grapalat" w:hAnsi="GHEA Grapalat" w:cs="Sylfaen"/>
          <w:b w:val="0"/>
          <w:color w:val="auto"/>
          <w:sz w:val="24"/>
          <w:szCs w:val="24"/>
        </w:rPr>
        <w:t>և</w:t>
      </w:r>
      <w:r w:rsidRPr="00485CFE">
        <w:rPr>
          <w:rFonts w:ascii="GHEA Grapalat" w:hAnsi="GHEA Grapalat"/>
          <w:b w:val="0"/>
          <w:color w:val="auto"/>
          <w:sz w:val="24"/>
          <w:szCs w:val="24"/>
        </w:rPr>
        <w:t xml:space="preserve"> </w:t>
      </w:r>
      <w:r w:rsidRPr="00485CFE">
        <w:rPr>
          <w:rFonts w:ascii="GHEA Grapalat" w:hAnsi="GHEA Grapalat" w:cs="Sylfaen"/>
          <w:b w:val="0"/>
          <w:color w:val="auto"/>
          <w:sz w:val="24"/>
          <w:szCs w:val="24"/>
        </w:rPr>
        <w:t>անտառատնտեսական</w:t>
      </w:r>
      <w:r w:rsidRPr="00485CFE">
        <w:rPr>
          <w:rFonts w:ascii="GHEA Grapalat" w:hAnsi="GHEA Grapalat"/>
          <w:b w:val="0"/>
          <w:color w:val="auto"/>
          <w:sz w:val="24"/>
          <w:szCs w:val="24"/>
        </w:rPr>
        <w:t xml:space="preserve"> </w:t>
      </w:r>
      <w:r w:rsidRPr="00485CFE">
        <w:rPr>
          <w:rFonts w:ascii="GHEA Grapalat" w:hAnsi="GHEA Grapalat" w:cs="Sylfaen"/>
          <w:b w:val="0"/>
          <w:color w:val="auto"/>
          <w:sz w:val="24"/>
          <w:szCs w:val="24"/>
        </w:rPr>
        <w:t>տրակտորների</w:t>
      </w:r>
      <w:r w:rsidRPr="00485CFE">
        <w:rPr>
          <w:rFonts w:ascii="GHEA Grapalat" w:hAnsi="GHEA Grapalat"/>
          <w:b w:val="0"/>
          <w:color w:val="auto"/>
          <w:sz w:val="24"/>
          <w:szCs w:val="24"/>
        </w:rPr>
        <w:t xml:space="preserve"> </w:t>
      </w:r>
      <w:r w:rsidRPr="00485CFE">
        <w:rPr>
          <w:rFonts w:ascii="GHEA Grapalat" w:hAnsi="GHEA Grapalat" w:cs="Sylfaen"/>
          <w:b w:val="0"/>
          <w:color w:val="auto"/>
          <w:sz w:val="24"/>
          <w:szCs w:val="24"/>
        </w:rPr>
        <w:t>ու</w:t>
      </w:r>
      <w:r w:rsidRPr="00485CFE">
        <w:rPr>
          <w:rFonts w:ascii="GHEA Grapalat" w:hAnsi="GHEA Grapalat"/>
          <w:b w:val="0"/>
          <w:color w:val="auto"/>
          <w:sz w:val="24"/>
          <w:szCs w:val="24"/>
        </w:rPr>
        <w:t xml:space="preserve"> </w:t>
      </w:r>
      <w:r w:rsidRPr="00485CFE">
        <w:rPr>
          <w:rFonts w:ascii="GHEA Grapalat" w:hAnsi="GHEA Grapalat" w:cs="Sylfaen"/>
          <w:b w:val="0"/>
          <w:color w:val="auto"/>
          <w:sz w:val="24"/>
          <w:szCs w:val="24"/>
        </w:rPr>
        <w:t>դրանց</w:t>
      </w:r>
      <w:r w:rsidRPr="00485CFE">
        <w:rPr>
          <w:rFonts w:ascii="GHEA Grapalat" w:hAnsi="GHEA Grapalat"/>
          <w:b w:val="0"/>
          <w:color w:val="auto"/>
          <w:sz w:val="24"/>
          <w:szCs w:val="24"/>
        </w:rPr>
        <w:t xml:space="preserve"> </w:t>
      </w:r>
      <w:r w:rsidRPr="00485CFE">
        <w:rPr>
          <w:rFonts w:ascii="GHEA Grapalat" w:hAnsi="GHEA Grapalat" w:cs="Sylfaen"/>
          <w:b w:val="0"/>
          <w:color w:val="auto"/>
          <w:sz w:val="24"/>
          <w:szCs w:val="24"/>
        </w:rPr>
        <w:t>կցորդների</w:t>
      </w:r>
      <w:r w:rsidRPr="00485CFE">
        <w:rPr>
          <w:rFonts w:ascii="GHEA Grapalat" w:hAnsi="GHEA Grapalat"/>
          <w:b w:val="0"/>
          <w:color w:val="auto"/>
          <w:sz w:val="24"/>
          <w:szCs w:val="24"/>
        </w:rPr>
        <w:t xml:space="preserve"> </w:t>
      </w:r>
      <w:r w:rsidRPr="00485CFE">
        <w:rPr>
          <w:rFonts w:ascii="GHEA Grapalat" w:hAnsi="GHEA Grapalat" w:cs="Sylfaen"/>
          <w:b w:val="0"/>
          <w:color w:val="auto"/>
          <w:sz w:val="24"/>
          <w:szCs w:val="24"/>
        </w:rPr>
        <w:t>անվտանգության</w:t>
      </w:r>
      <w:r w:rsidRPr="00485CFE">
        <w:rPr>
          <w:rFonts w:ascii="GHEA Grapalat" w:hAnsi="GHEA Grapalat"/>
          <w:b w:val="0"/>
          <w:color w:val="auto"/>
          <w:sz w:val="24"/>
          <w:szCs w:val="24"/>
        </w:rPr>
        <w:t xml:space="preserve"> </w:t>
      </w:r>
      <w:r w:rsidRPr="00485CFE">
        <w:rPr>
          <w:rFonts w:ascii="GHEA Grapalat" w:hAnsi="GHEA Grapalat" w:cs="Sylfaen"/>
          <w:b w:val="0"/>
          <w:color w:val="auto"/>
          <w:sz w:val="24"/>
          <w:szCs w:val="24"/>
        </w:rPr>
        <w:t>մասին</w:t>
      </w:r>
      <w:r w:rsidRPr="00485CFE">
        <w:rPr>
          <w:rFonts w:ascii="GHEA Grapalat" w:hAnsi="GHEA Grapalat"/>
          <w:b w:val="0"/>
          <w:color w:val="auto"/>
          <w:sz w:val="24"/>
          <w:szCs w:val="24"/>
        </w:rPr>
        <w:t xml:space="preserve">» </w:t>
      </w:r>
      <w:r w:rsidRPr="00485CFE">
        <w:rPr>
          <w:rFonts w:ascii="GHEA Grapalat" w:hAnsi="GHEA Grapalat" w:cs="Sylfaen"/>
          <w:b w:val="0"/>
          <w:color w:val="auto"/>
          <w:sz w:val="24"/>
          <w:szCs w:val="24"/>
        </w:rPr>
        <w:t>Մաքսային</w:t>
      </w:r>
      <w:r w:rsidRPr="00485CFE">
        <w:rPr>
          <w:rFonts w:ascii="GHEA Grapalat" w:hAnsi="GHEA Grapalat"/>
          <w:b w:val="0"/>
          <w:color w:val="auto"/>
          <w:sz w:val="24"/>
          <w:szCs w:val="24"/>
        </w:rPr>
        <w:t xml:space="preserve"> </w:t>
      </w:r>
      <w:r w:rsidRPr="00485CFE">
        <w:rPr>
          <w:rFonts w:ascii="GHEA Grapalat" w:hAnsi="GHEA Grapalat" w:cs="Sylfaen"/>
          <w:b w:val="0"/>
          <w:color w:val="auto"/>
          <w:sz w:val="24"/>
          <w:szCs w:val="24"/>
        </w:rPr>
        <w:t>միության</w:t>
      </w:r>
      <w:r w:rsidRPr="00485CFE">
        <w:rPr>
          <w:rFonts w:ascii="GHEA Grapalat" w:hAnsi="GHEA Grapalat"/>
          <w:b w:val="0"/>
          <w:color w:val="auto"/>
          <w:sz w:val="24"/>
          <w:szCs w:val="24"/>
        </w:rPr>
        <w:t xml:space="preserve"> </w:t>
      </w:r>
      <w:r w:rsidRPr="00485CFE">
        <w:rPr>
          <w:rFonts w:ascii="GHEA Grapalat" w:hAnsi="GHEA Grapalat" w:cs="Sylfaen"/>
          <w:b w:val="0"/>
          <w:color w:val="auto"/>
          <w:sz w:val="24"/>
          <w:szCs w:val="24"/>
        </w:rPr>
        <w:t>տեխնիկական</w:t>
      </w:r>
      <w:r w:rsidRPr="00485CFE">
        <w:rPr>
          <w:rFonts w:ascii="GHEA Grapalat" w:hAnsi="GHEA Grapalat"/>
          <w:b w:val="0"/>
          <w:color w:val="auto"/>
          <w:sz w:val="24"/>
          <w:szCs w:val="24"/>
        </w:rPr>
        <w:t xml:space="preserve"> </w:t>
      </w:r>
      <w:r w:rsidRPr="00485CFE">
        <w:rPr>
          <w:rFonts w:ascii="GHEA Grapalat" w:hAnsi="GHEA Grapalat" w:cs="Sylfaen"/>
          <w:b w:val="0"/>
          <w:color w:val="auto"/>
          <w:sz w:val="24"/>
          <w:szCs w:val="24"/>
        </w:rPr>
        <w:t>կանոնակարգի</w:t>
      </w:r>
      <w:bookmarkStart w:id="3" w:name="_Toc431286940"/>
      <w:bookmarkEnd w:id="2"/>
      <w:r w:rsidRPr="00485CFE">
        <w:rPr>
          <w:rFonts w:ascii="GHEA Grapalat" w:hAnsi="GHEA Grapalat" w:cs="Sylfaen"/>
          <w:b w:val="0"/>
          <w:color w:val="auto"/>
          <w:sz w:val="24"/>
          <w:szCs w:val="24"/>
        </w:rPr>
        <w:t xml:space="preserve"> </w:t>
      </w:r>
      <w:r w:rsidRPr="00485CFE">
        <w:rPr>
          <w:rFonts w:ascii="GHEA Grapalat" w:hAnsi="GHEA Grapalat"/>
          <w:b w:val="0"/>
          <w:color w:val="auto"/>
          <w:sz w:val="24"/>
          <w:szCs w:val="24"/>
        </w:rPr>
        <w:t>(</w:t>
      </w:r>
      <w:r w:rsidRPr="00485CFE">
        <w:rPr>
          <w:rFonts w:ascii="GHEA Grapalat" w:hAnsi="GHEA Grapalat" w:cs="Sylfaen"/>
          <w:b w:val="0"/>
          <w:color w:val="auto"/>
          <w:sz w:val="24"/>
          <w:szCs w:val="24"/>
        </w:rPr>
        <w:t>ՄՄ</w:t>
      </w:r>
      <w:r w:rsidRPr="00485CFE">
        <w:rPr>
          <w:rFonts w:ascii="GHEA Grapalat" w:hAnsi="GHEA Grapalat"/>
          <w:b w:val="0"/>
          <w:color w:val="auto"/>
          <w:sz w:val="24"/>
          <w:szCs w:val="24"/>
        </w:rPr>
        <w:t xml:space="preserve"> </w:t>
      </w:r>
      <w:r w:rsidRPr="00485CFE">
        <w:rPr>
          <w:rFonts w:ascii="GHEA Grapalat" w:hAnsi="GHEA Grapalat" w:cs="Sylfaen"/>
          <w:b w:val="0"/>
          <w:color w:val="auto"/>
          <w:sz w:val="24"/>
          <w:szCs w:val="24"/>
        </w:rPr>
        <w:t>ՏԿ</w:t>
      </w:r>
      <w:r w:rsidRPr="00485CFE">
        <w:rPr>
          <w:rFonts w:ascii="GHEA Grapalat" w:hAnsi="GHEA Grapalat"/>
          <w:b w:val="0"/>
          <w:color w:val="auto"/>
          <w:sz w:val="24"/>
          <w:szCs w:val="24"/>
        </w:rPr>
        <w:t xml:space="preserve"> 031/2012)</w:t>
      </w:r>
      <w:bookmarkEnd w:id="3"/>
    </w:p>
    <w:p w14:paraId="7EE584DA" w14:textId="77777777" w:rsidR="00C320FE" w:rsidRPr="00485CFE" w:rsidRDefault="00C320FE" w:rsidP="00485CFE">
      <w:pPr>
        <w:widowControl w:val="0"/>
        <w:spacing w:after="160" w:line="360" w:lineRule="auto"/>
        <w:jc w:val="center"/>
        <w:rPr>
          <w:rFonts w:ascii="GHEA Grapalat" w:hAnsi="GHEA Grapalat"/>
          <w:sz w:val="24"/>
          <w:szCs w:val="24"/>
        </w:rPr>
      </w:pPr>
    </w:p>
    <w:p w14:paraId="4626A3E5" w14:textId="6EE8A373" w:rsidR="00C320FE" w:rsidRPr="00485CFE" w:rsidRDefault="00C320FE" w:rsidP="00485CFE">
      <w:pPr>
        <w:pStyle w:val="30"/>
        <w:shd w:val="clear" w:color="auto" w:fill="auto"/>
        <w:spacing w:before="0" w:after="160" w:line="360" w:lineRule="auto"/>
        <w:ind w:right="-8" w:firstLine="0"/>
        <w:rPr>
          <w:rFonts w:ascii="GHEA Grapalat" w:hAnsi="GHEA Grapalat" w:cs="Sylfaen"/>
          <w:sz w:val="24"/>
          <w:szCs w:val="24"/>
          <w:lang w:val="hy-AM"/>
        </w:rPr>
      </w:pPr>
      <w:bookmarkStart w:id="4" w:name="bookmark5"/>
      <w:bookmarkStart w:id="5" w:name="_Toc431286941"/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ՏՐԱԿՏՈՐՆԵՐԻՆ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ԿՑՈՐԴՆԵՐԻՆ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ՆԵՐԿԱՅԱՑՎՈՂ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ԱՆՎՏԱՆԳՈՒԹՅԱՆ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ՊԱՀԱՆՋՆԵՐԸ</w:t>
      </w:r>
      <w:bookmarkEnd w:id="4"/>
      <w:r w:rsidRPr="00485CFE">
        <w:rPr>
          <w:rFonts w:ascii="GHEA Grapalat" w:hAnsi="GHEA Grapalat" w:cs="Sylfaen"/>
          <w:sz w:val="24"/>
          <w:szCs w:val="24"/>
          <w:lang w:val="hy-AM"/>
        </w:rPr>
        <w:t>՝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«</w:t>
      </w:r>
      <w:r w:rsidRPr="00485CFE">
        <w:rPr>
          <w:rFonts w:ascii="GHEA Grapalat" w:hAnsi="GHEA Grapalat" w:cs="Sylfaen"/>
          <w:sz w:val="24"/>
          <w:szCs w:val="24"/>
          <w:lang w:val="hy-AM"/>
        </w:rPr>
        <w:t>ԳՅՈՒՂԱՏՆՏԵՍԱԿԱՆ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ԱՆՏԱՌԱՏՆՏԵՍԱԿԱՆ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ՏՐԱԿՏՈՐՆԵՐԻ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ՈՒ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ԿՑՈՐԴՆԵՐԻ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ԱՆՎՏԱՆԳՈՒԹՅԱՆ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ՄԱՍԻՆ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»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ՄԱՔՍԱՅԻՆ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ՄԻՈՒԹՅԱՆ ՏԵԽՆԻԿԱԿԱՆ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 xml:space="preserve">ԿԱՆՈՆԱԿԱՐԳԻՆ </w:t>
      </w:r>
      <w:r w:rsidRPr="00485CFE">
        <w:rPr>
          <w:rFonts w:ascii="GHEA Grapalat" w:hAnsi="GHEA Grapalat"/>
          <w:sz w:val="24"/>
          <w:szCs w:val="24"/>
          <w:lang w:val="hy-AM"/>
        </w:rPr>
        <w:t>(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ՏԿ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031/2012)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ՀԱՄԱՊԱՏԱՍԽԱՆ</w:t>
      </w:r>
      <w:bookmarkEnd w:id="5"/>
    </w:p>
    <w:p w14:paraId="536A560B" w14:textId="77777777" w:rsidR="00C320FE" w:rsidRPr="00485CFE" w:rsidRDefault="00C320FE" w:rsidP="00485CFE">
      <w:pPr>
        <w:pStyle w:val="30"/>
        <w:shd w:val="clear" w:color="auto" w:fill="auto"/>
        <w:spacing w:before="0" w:after="160" w:line="360" w:lineRule="auto"/>
        <w:ind w:right="-8" w:firstLine="0"/>
        <w:rPr>
          <w:rFonts w:ascii="GHEA Grapalat" w:hAnsi="GHEA Grapalat"/>
          <w:sz w:val="24"/>
          <w:szCs w:val="24"/>
          <w:lang w:val="hy-AM"/>
        </w:rPr>
      </w:pPr>
    </w:p>
    <w:p w14:paraId="3173B345" w14:textId="77777777" w:rsidR="00C320FE" w:rsidRPr="00485CFE" w:rsidRDefault="00C320FE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1.</w:t>
      </w:r>
      <w:r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Անվավոր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տրակտորների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շահագործման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տեխնիկապես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թույլատրելի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զանգվածին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ներկայացվող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պահանջները</w:t>
      </w:r>
    </w:p>
    <w:p w14:paraId="3EB13EA6" w14:textId="4ACC8D7B" w:rsidR="00C320FE" w:rsidRPr="00485CFE" w:rsidRDefault="00C320FE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1.1.</w:t>
      </w:r>
      <w:r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Տրակտորի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շահագործման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տեխնիկապես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թույլատրելի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զանգվածը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շահագործման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զանգվածի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թույլատրելի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առավելագույն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բաշխումն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ըստ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սռնիների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չպետք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գերազանցեն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="007B27CB" w:rsidRPr="007B27CB">
        <w:rPr>
          <w:rFonts w:ascii="GHEA Grapalat" w:hAnsi="GHEA Grapalat"/>
          <w:sz w:val="24"/>
          <w:szCs w:val="24"/>
          <w:lang w:val="hy-AM" w:bidi="hy-AM"/>
        </w:rPr>
        <w:t>շահագործման ձեռնարկում արտադրողի կողմից նշված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արժեքները՝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կախված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տրակտորի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կատեգորիայից։</w:t>
      </w:r>
    </w:p>
    <w:p w14:paraId="30BD4551" w14:textId="2E5C062C" w:rsidR="00C320FE" w:rsidRPr="00485CFE" w:rsidRDefault="00C320FE" w:rsidP="00485CFE">
      <w:pPr>
        <w:pStyle w:val="20"/>
        <w:shd w:val="clear" w:color="auto" w:fill="auto"/>
        <w:spacing w:after="160" w:line="360" w:lineRule="auto"/>
        <w:ind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485CFE">
        <w:rPr>
          <w:rFonts w:ascii="GHEA Grapalat" w:hAnsi="GHEA Grapalat" w:cs="Sylfaen"/>
          <w:sz w:val="24"/>
          <w:szCs w:val="24"/>
          <w:lang w:val="hy-AM"/>
        </w:rPr>
        <w:t>Արտադրողի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կողմից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ներկայացված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շահագործման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տեխնիկապես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թույլատրելի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զանգվածը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</w:t>
      </w:r>
      <w:r w:rsidR="009D65E8">
        <w:rPr>
          <w:rFonts w:ascii="GHEA Grapalat" w:hAnsi="GHEA Grapalat" w:cs="Sylfaen"/>
          <w:sz w:val="24"/>
          <w:szCs w:val="24"/>
          <w:lang w:val="hy-AM"/>
        </w:rPr>
        <w:t>վա</w:t>
      </w:r>
      <w:r w:rsidRPr="00485CFE">
        <w:rPr>
          <w:rFonts w:ascii="GHEA Grapalat" w:hAnsi="GHEA Grapalat" w:cs="Sylfaen"/>
          <w:sz w:val="24"/>
          <w:szCs w:val="24"/>
          <w:lang w:val="hy-AM"/>
        </w:rPr>
        <w:t>ստվի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փորձարկման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լաբորատորիայում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կենտրոնում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կատարված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փորձարկումների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դրական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արդյունքներով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մասնավորապես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արգելակային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համակարգի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ղեկային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կառավարման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արդյունավետության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մասով։</w:t>
      </w:r>
    </w:p>
    <w:p w14:paraId="6818F430" w14:textId="77777777" w:rsidR="00C320FE" w:rsidRPr="00485CFE" w:rsidRDefault="00C320FE" w:rsidP="00485CFE">
      <w:pPr>
        <w:widowControl w:val="0"/>
        <w:spacing w:after="160" w:line="360" w:lineRule="auto"/>
        <w:rPr>
          <w:rFonts w:ascii="GHEA Grapalat" w:eastAsia="Times New Roman" w:hAnsi="GHEA Grapalat" w:cs="Times New Roman"/>
          <w:sz w:val="24"/>
          <w:szCs w:val="24"/>
        </w:rPr>
      </w:pPr>
      <w:r w:rsidRPr="00485CFE">
        <w:rPr>
          <w:rFonts w:ascii="GHEA Grapalat" w:hAnsi="GHEA Grapalat"/>
          <w:sz w:val="24"/>
          <w:szCs w:val="24"/>
        </w:rPr>
        <w:br w:type="page"/>
      </w:r>
    </w:p>
    <w:p w14:paraId="205CC562" w14:textId="77777777" w:rsidR="00C320FE" w:rsidRDefault="00C320FE" w:rsidP="00485CFE">
      <w:pPr>
        <w:pStyle w:val="a0"/>
        <w:shd w:val="clear" w:color="auto" w:fill="auto"/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972262">
        <w:rPr>
          <w:rFonts w:ascii="GHEA Grapalat" w:hAnsi="GHEA Grapalat" w:cs="Sylfaen"/>
          <w:sz w:val="24"/>
          <w:szCs w:val="24"/>
          <w:lang w:val="hy-AM"/>
        </w:rPr>
        <w:lastRenderedPageBreak/>
        <w:t>Աղյուսակ</w:t>
      </w:r>
      <w:r w:rsidRPr="00972262">
        <w:rPr>
          <w:rFonts w:ascii="GHEA Grapalat" w:hAnsi="GHEA Grapalat"/>
          <w:sz w:val="24"/>
          <w:szCs w:val="24"/>
          <w:lang w:val="hy-AM"/>
        </w:rPr>
        <w:t xml:space="preserve"> 5.1</w:t>
      </w:r>
    </w:p>
    <w:p w14:paraId="576AD07B" w14:textId="1E714422" w:rsidR="007B27CB" w:rsidRPr="007B27CB" w:rsidRDefault="007B27CB" w:rsidP="00485CFE">
      <w:pPr>
        <w:pStyle w:val="a0"/>
        <w:shd w:val="clear" w:color="auto" w:fill="auto"/>
        <w:spacing w:after="160" w:line="360" w:lineRule="auto"/>
        <w:ind w:firstLine="567"/>
        <w:rPr>
          <w:rFonts w:ascii="GHEA Grapalat" w:hAnsi="GHEA Grapalat"/>
          <w:b/>
          <w:bCs/>
          <w:i/>
          <w:iCs/>
          <w:sz w:val="24"/>
          <w:szCs w:val="24"/>
          <w:lang w:val="hy-AM"/>
        </w:rPr>
      </w:pPr>
      <w:r w:rsidRPr="007B27CB">
        <w:rPr>
          <w:rFonts w:ascii="GHEA Grapalat" w:hAnsi="GHEA Grapalat"/>
          <w:b/>
          <w:bCs/>
          <w:i/>
          <w:iCs/>
          <w:sz w:val="24"/>
          <w:szCs w:val="24"/>
          <w:lang w:val="hy-AM"/>
        </w:rPr>
        <w:t>(աղյուսակը հանվել է ԵՏՀԽ 29.10.21 թիվ 127)</w:t>
      </w:r>
    </w:p>
    <w:p w14:paraId="31D2EB0C" w14:textId="77777777" w:rsidR="007B27CB" w:rsidRPr="007B27CB" w:rsidRDefault="007B27CB" w:rsidP="00485CFE">
      <w:pPr>
        <w:pStyle w:val="a0"/>
        <w:shd w:val="clear" w:color="auto" w:fill="auto"/>
        <w:spacing w:after="16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</w:p>
    <w:p w14:paraId="766AECD8" w14:textId="77777777" w:rsidR="00C320FE" w:rsidRPr="00485CFE" w:rsidRDefault="00C320FE" w:rsidP="00485CFE">
      <w:pPr>
        <w:widowControl w:val="0"/>
        <w:spacing w:after="160" w:line="360" w:lineRule="auto"/>
        <w:ind w:firstLine="709"/>
        <w:rPr>
          <w:rFonts w:ascii="GHEA Grapalat" w:hAnsi="GHEA Grapalat"/>
          <w:sz w:val="24"/>
          <w:szCs w:val="24"/>
        </w:rPr>
      </w:pPr>
    </w:p>
    <w:p w14:paraId="7F0CFF52" w14:textId="77777777" w:rsidR="00C320FE" w:rsidRPr="00485CFE" w:rsidRDefault="00C320FE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1.2.</w:t>
      </w:r>
      <w:r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Տրակտորի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յուրաքանչյուր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բեռնման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դեպքում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կառավարվող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սռնու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անիվներով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ճանապարհին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հաղորդվող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զանգվածը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տրակտորի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լիցքավորված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լրակազմված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զանգվածի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առնվազն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20%-</w:t>
      </w:r>
      <w:r w:rsidRPr="00485CFE">
        <w:rPr>
          <w:rFonts w:ascii="GHEA Grapalat" w:hAnsi="GHEA Grapalat" w:cs="Sylfaen"/>
          <w:sz w:val="24"/>
          <w:szCs w:val="24"/>
          <w:lang w:val="hy-AM"/>
        </w:rPr>
        <w:t>ը</w:t>
      </w:r>
      <w:r w:rsidRPr="00485CFE">
        <w:rPr>
          <w:rFonts w:ascii="GHEA Grapalat" w:hAnsi="GHEA Grapalat" w:cs="Tahoma"/>
          <w:sz w:val="24"/>
          <w:szCs w:val="24"/>
          <w:lang w:val="hy-AM"/>
        </w:rPr>
        <w:t>։</w:t>
      </w:r>
    </w:p>
    <w:p w14:paraId="30ABD983" w14:textId="77777777" w:rsidR="00C320FE" w:rsidRPr="00485CFE" w:rsidRDefault="00C320FE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2.</w:t>
      </w:r>
      <w:r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Անվավոր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տրակտորների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բալաստային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բեռներին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ներկայացվող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պահանջները</w:t>
      </w:r>
    </w:p>
    <w:p w14:paraId="4BC43FA5" w14:textId="44E7D122" w:rsidR="00C320FE" w:rsidRPr="00485CFE" w:rsidRDefault="00C320FE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2.1.</w:t>
      </w:r>
      <w:r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Եթե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="007B27CB" w:rsidRPr="007B27CB">
        <w:rPr>
          <w:rFonts w:ascii="GHEA Grapalat" w:hAnsi="GHEA Grapalat" w:cs="Sylfaen"/>
          <w:sz w:val="24"/>
          <w:szCs w:val="24"/>
          <w:lang w:val="hy-AM" w:bidi="hy-AM"/>
        </w:rPr>
        <w:t>Մաքսային միության «Գյուղատնտեսական և անտառատնտեսական տրակտորների և դրանց կցանքների անվտանգության մասին» տեխնիկական կանոնակարգի (ՄՄ ՏԿ 031/2012)</w:t>
      </w:r>
      <w:r w:rsidR="007B27CB" w:rsidRPr="007B27CB">
        <w:rPr>
          <w:rFonts w:ascii="Arial Unicode" w:eastAsiaTheme="minorHAnsi" w:hAnsi="Arial Unicode" w:cstheme="minorBidi"/>
          <w:sz w:val="21"/>
          <w:szCs w:val="21"/>
          <w:lang w:val="hy-AM" w:eastAsia="hy-AM" w:bidi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պահանջներին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համապատասխանելու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տրակտորները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համալրված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լինեն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բալաստային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բեռներով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ապա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բալաստային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բեռները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առաքվեն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տրակտորի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արտադրողի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կողմից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հարմար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լինեն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տրակտորի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մեջ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տեղադրելու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ունենան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արտադրողի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մակնշվածքը՝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նշելով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զանգվածը՝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կիլոգրամներով՝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± 5%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սխալանքով։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Առջ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 w:cs="Sylfaen"/>
          <w:sz w:val="24"/>
          <w:szCs w:val="24"/>
          <w:lang w:val="hy-AM"/>
        </w:rPr>
        <w:t>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բալաստային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բեռների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կառուցվածքը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որոնք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նախատեսված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են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հաճախակի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հանելու</w:t>
      </w:r>
      <w:r w:rsidRPr="00485CFE">
        <w:rPr>
          <w:rFonts w:ascii="GHEA Grapalat" w:hAnsi="GHEA Grapalat"/>
          <w:sz w:val="24"/>
          <w:szCs w:val="24"/>
          <w:lang w:val="hy-AM"/>
        </w:rPr>
        <w:t>/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տեղադրելու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ապահովի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բռնակների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առնվազն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25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անվտանգ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տարածությունը։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Բալաստային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բեռների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տեղադրման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եղանակը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կանխի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դրանց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ոչ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կանխամտածված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անջատումը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485CFE">
        <w:rPr>
          <w:rFonts w:ascii="GHEA Grapalat" w:hAnsi="GHEA Grapalat" w:cs="Sylfaen"/>
          <w:sz w:val="24"/>
          <w:szCs w:val="24"/>
          <w:lang w:val="hy-AM"/>
        </w:rPr>
        <w:t>օրինակ՝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տրակտորի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շրջվելու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դեպքում</w:t>
      </w:r>
      <w:r w:rsidRPr="00485CFE">
        <w:rPr>
          <w:rFonts w:ascii="GHEA Grapalat" w:hAnsi="GHEA Grapalat"/>
          <w:sz w:val="24"/>
          <w:szCs w:val="24"/>
          <w:lang w:val="hy-AM"/>
        </w:rPr>
        <w:t>)</w:t>
      </w:r>
      <w:r w:rsidRPr="00485CFE">
        <w:rPr>
          <w:rFonts w:ascii="GHEA Grapalat" w:hAnsi="GHEA Grapalat" w:cs="Tahoma"/>
          <w:sz w:val="24"/>
          <w:szCs w:val="24"/>
          <w:lang w:val="hy-AM"/>
        </w:rPr>
        <w:t>։</w:t>
      </w:r>
    </w:p>
    <w:p w14:paraId="2818E97D" w14:textId="77777777" w:rsidR="007B27CB" w:rsidRDefault="00C320FE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  <w:sz w:val="24"/>
          <w:szCs w:val="24"/>
          <w:lang w:val="hy-AM" w:bidi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3.</w:t>
      </w:r>
      <w:r w:rsidRPr="00485CFE">
        <w:rPr>
          <w:rFonts w:ascii="GHEA Grapalat" w:hAnsi="GHEA Grapalat"/>
          <w:sz w:val="24"/>
          <w:szCs w:val="24"/>
          <w:lang w:val="hy-AM"/>
        </w:rPr>
        <w:tab/>
      </w:r>
      <w:r w:rsidR="007B27CB" w:rsidRPr="007B27CB">
        <w:rPr>
          <w:rFonts w:ascii="GHEA Grapalat" w:hAnsi="GHEA Grapalat" w:cs="Sylfaen"/>
          <w:sz w:val="24"/>
          <w:szCs w:val="24"/>
          <w:lang w:val="hy-AM" w:bidi="hy-AM"/>
        </w:rPr>
        <w:t>Տրակտորի խցիկի պաշտպանիչ հատկությունները</w:t>
      </w:r>
    </w:p>
    <w:p w14:paraId="30229D33" w14:textId="77777777" w:rsidR="007B27CB" w:rsidRPr="007B27CB" w:rsidRDefault="007B27CB" w:rsidP="007B27CB">
      <w:pPr>
        <w:pStyle w:val="20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7B27CB">
        <w:rPr>
          <w:rFonts w:ascii="GHEA Grapalat" w:hAnsi="GHEA Grapalat"/>
          <w:sz w:val="24"/>
          <w:szCs w:val="24"/>
          <w:lang w:val="hy-AM"/>
        </w:rPr>
        <w:t xml:space="preserve">3.1. Գյուղատնտեսական տրակտորները պետք է ունենան շրջման դեպքում պաշտպանիչ սարքվածքներ կամ պետք է սարքավորված լինեն շրջման դեպքում պաշտպանության սարքվածքներով հանդերձված խցիկով: Ընկնող առարկաներից պաշտպանիչ սարքվածքների (FOPS) տեղակայման անհրաժեշտությունը որոշվում է արտադրողի կողմից տրակտորի կիրառման ենթադրվող ոլորտին համապատասխան (կիրառման թույլատրելի ոլորտի մասին տեղեկատվությունը </w:t>
      </w:r>
      <w:r w:rsidRPr="007B27CB">
        <w:rPr>
          <w:rFonts w:ascii="GHEA Grapalat" w:hAnsi="GHEA Grapalat"/>
          <w:sz w:val="24"/>
          <w:szCs w:val="24"/>
          <w:lang w:val="hy-AM"/>
        </w:rPr>
        <w:lastRenderedPageBreak/>
        <w:t>պետք է արտացոլվի շահագործման ձեռնարկում):</w:t>
      </w:r>
    </w:p>
    <w:p w14:paraId="3AF58379" w14:textId="77777777" w:rsidR="007B27CB" w:rsidRPr="007B27CB" w:rsidRDefault="007B27CB" w:rsidP="007B27CB">
      <w:pPr>
        <w:pStyle w:val="20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7B27CB">
        <w:rPr>
          <w:rFonts w:ascii="GHEA Grapalat" w:hAnsi="GHEA Grapalat"/>
          <w:sz w:val="24"/>
          <w:szCs w:val="24"/>
          <w:lang w:val="hy-AM"/>
        </w:rPr>
        <w:t>Անտառատնտեսական տրակտորները պետք է հանդերձված լինեն խցիկներով և սարքավորված լինեն շրջման դեպքում պաշտպանիչ սարքվածքներով (ROPS), ընկնող առարկաներից պաշտպանիչ սաքրվածքներով և գործարկուի պաշտպանության սարքվածքներով (OPS):</w:t>
      </w:r>
    </w:p>
    <w:p w14:paraId="77C1798B" w14:textId="77777777" w:rsidR="007B27CB" w:rsidRPr="007B27CB" w:rsidRDefault="007B27CB" w:rsidP="007B27CB">
      <w:pPr>
        <w:pStyle w:val="20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7B27CB">
        <w:rPr>
          <w:rFonts w:ascii="GHEA Grapalat" w:hAnsi="GHEA Grapalat"/>
          <w:sz w:val="24"/>
          <w:szCs w:val="24"/>
          <w:lang w:val="hy-AM"/>
        </w:rPr>
        <w:t>3.2. Գործարկուի պաշտպանության սարքվածքներ</w:t>
      </w:r>
    </w:p>
    <w:p w14:paraId="5460B95D" w14:textId="77777777" w:rsidR="007B27CB" w:rsidRPr="007B27CB" w:rsidRDefault="007B27CB" w:rsidP="007B27CB">
      <w:pPr>
        <w:pStyle w:val="20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7B27CB">
        <w:rPr>
          <w:rFonts w:ascii="GHEA Grapalat" w:hAnsi="GHEA Grapalat"/>
          <w:sz w:val="24"/>
          <w:szCs w:val="24"/>
          <w:lang w:val="hy-AM"/>
        </w:rPr>
        <w:t>Գյուղատնտեսական և անտառատնտեսական տրակտորների՝ ընկնող առարկաներից պաշտպանության սարքվածքները (FOPS) պետք է համապատասխանեն ԳՕՍՏ ISO 27850-2016-ին:</w:t>
      </w:r>
    </w:p>
    <w:p w14:paraId="1DB405F8" w14:textId="77777777" w:rsidR="007B27CB" w:rsidRPr="007B27CB" w:rsidRDefault="007B27CB" w:rsidP="007B27CB">
      <w:pPr>
        <w:pStyle w:val="20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7B27CB">
        <w:rPr>
          <w:rFonts w:ascii="GHEA Grapalat" w:hAnsi="GHEA Grapalat"/>
          <w:sz w:val="24"/>
          <w:szCs w:val="24"/>
          <w:lang w:val="hy-AM"/>
        </w:rPr>
        <w:t xml:space="preserve">Գյուղատնտեսական և անտառատնտեսական տրակտորների շրջման դեպքում պաշտպանության սարքվածքները (ROPS) պետք է համապատասխանեն ԳՕՍՏ ISO 3463-2013 կամ ԳՕՍՏ ISO 5700-2013-ին: Ընդ որում, շրջման դեպքում պաշտպանության սարքվածքները (ROPS) ենթարկվում են ստատիկ կամ դինամիկ փորձարկումների (այս կամ այլ փորձարկումներ անցկացնել չի պահանջվում): </w:t>
      </w:r>
    </w:p>
    <w:p w14:paraId="1E55C520" w14:textId="77777777" w:rsidR="007B27CB" w:rsidRPr="007B27CB" w:rsidRDefault="007B27CB" w:rsidP="007B27CB">
      <w:pPr>
        <w:pStyle w:val="20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7B27CB">
        <w:rPr>
          <w:rFonts w:ascii="GHEA Grapalat" w:hAnsi="GHEA Grapalat"/>
          <w:sz w:val="24"/>
          <w:szCs w:val="24"/>
          <w:lang w:val="hy-AM"/>
        </w:rPr>
        <w:t>Գյուղատնտեսական տրակտորների գործարկուի պաշտպանության սարքվածքները (OPS) պետք է համապատասխանեն ԳՕՍՏ ISO 8084-2011-ին:</w:t>
      </w:r>
    </w:p>
    <w:p w14:paraId="52562063" w14:textId="5B7821C8" w:rsidR="00C320FE" w:rsidRPr="00485CFE" w:rsidRDefault="007B27CB" w:rsidP="007B27CB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7B27CB">
        <w:rPr>
          <w:rFonts w:ascii="GHEA Grapalat" w:hAnsi="GHEA Grapalat"/>
          <w:sz w:val="24"/>
          <w:szCs w:val="24"/>
          <w:lang w:val="hy-AM"/>
        </w:rPr>
        <w:t>3.3. Այն դեպքում, երբ ըստ նշանակության տրակտոր օգտագործելիս առկա է գործարկուի՝ վտանգավոր նյութերի հետ շփման ռիսկ, առաջարկվում է տրակտորները խցիկներով սարքավորել: Աշխատող շարժիչի դեպքում խցիկում ածխածնի օքսիդի կոնցենտրացիան չպետք է գերազանցի 20 մգ/մ3-ն:</w:t>
      </w:r>
      <w:r w:rsidR="00C320FE" w:rsidRPr="00485CFE">
        <w:rPr>
          <w:rFonts w:ascii="GHEA Grapalat" w:hAnsi="GHEA Grapalat"/>
          <w:sz w:val="24"/>
          <w:szCs w:val="24"/>
          <w:lang w:val="hy-AM"/>
        </w:rPr>
        <w:t>4.</w:t>
      </w:r>
      <w:r w:rsidR="00C320FE" w:rsidRPr="00485CFE">
        <w:rPr>
          <w:rFonts w:ascii="GHEA Grapalat" w:hAnsi="GHEA Grapalat"/>
          <w:sz w:val="24"/>
          <w:szCs w:val="24"/>
          <w:lang w:val="hy-AM"/>
        </w:rPr>
        <w:tab/>
      </w:r>
      <w:r w:rsidR="00C320FE" w:rsidRPr="00485CFE">
        <w:rPr>
          <w:rFonts w:ascii="GHEA Grapalat" w:hAnsi="GHEA Grapalat" w:cs="Sylfaen"/>
          <w:sz w:val="24"/>
          <w:szCs w:val="24"/>
          <w:lang w:val="hy-AM"/>
        </w:rPr>
        <w:t>Անվավոր</w:t>
      </w:r>
      <w:r w:rsidR="00C320FE"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="00C320FE" w:rsidRPr="00485CFE">
        <w:rPr>
          <w:rFonts w:ascii="GHEA Grapalat" w:hAnsi="GHEA Grapalat" w:cs="Sylfaen"/>
          <w:sz w:val="24"/>
          <w:szCs w:val="24"/>
          <w:lang w:val="hy-AM"/>
        </w:rPr>
        <w:t>տրակտորների</w:t>
      </w:r>
      <w:r w:rsidR="00C320FE"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="00C320FE" w:rsidRPr="00485CFE">
        <w:rPr>
          <w:rFonts w:ascii="GHEA Grapalat" w:hAnsi="GHEA Grapalat" w:cs="Sylfaen"/>
          <w:sz w:val="24"/>
          <w:szCs w:val="24"/>
          <w:lang w:val="hy-AM"/>
        </w:rPr>
        <w:t>հաշվարկային</w:t>
      </w:r>
      <w:r w:rsidR="00C320FE"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="00C320FE" w:rsidRPr="00485CFE">
        <w:rPr>
          <w:rFonts w:ascii="GHEA Grapalat" w:hAnsi="GHEA Grapalat" w:cs="Sylfaen"/>
          <w:sz w:val="24"/>
          <w:szCs w:val="24"/>
          <w:lang w:val="hy-AM"/>
        </w:rPr>
        <w:t>արագության</w:t>
      </w:r>
      <w:r w:rsidR="00C320FE"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="00C320FE" w:rsidRPr="00485CFE">
        <w:rPr>
          <w:rFonts w:ascii="GHEA Grapalat" w:hAnsi="GHEA Grapalat" w:cs="Sylfaen"/>
          <w:sz w:val="24"/>
          <w:szCs w:val="24"/>
          <w:lang w:val="hy-AM"/>
        </w:rPr>
        <w:t>հաշվարկմանը</w:t>
      </w:r>
      <w:r w:rsidR="00C320FE"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="00C320FE"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="00C320FE" w:rsidRPr="00485CFE">
        <w:rPr>
          <w:rFonts w:ascii="GHEA Grapalat" w:hAnsi="GHEA Grapalat" w:cs="Sylfaen"/>
          <w:sz w:val="24"/>
          <w:szCs w:val="24"/>
          <w:lang w:val="hy-AM"/>
        </w:rPr>
        <w:t>ստուգմանը</w:t>
      </w:r>
      <w:r w:rsidR="00C320FE"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="00C320FE" w:rsidRPr="00485CFE">
        <w:rPr>
          <w:rFonts w:ascii="GHEA Grapalat" w:hAnsi="GHEA Grapalat" w:cs="Sylfaen"/>
          <w:sz w:val="24"/>
          <w:szCs w:val="24"/>
          <w:lang w:val="hy-AM"/>
        </w:rPr>
        <w:t>ներկայացվող</w:t>
      </w:r>
      <w:r w:rsidR="00C320FE"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="00C320FE" w:rsidRPr="00485CFE">
        <w:rPr>
          <w:rFonts w:ascii="GHEA Grapalat" w:hAnsi="GHEA Grapalat" w:cs="Sylfaen"/>
          <w:sz w:val="24"/>
          <w:szCs w:val="24"/>
          <w:lang w:val="hy-AM"/>
        </w:rPr>
        <w:t>պահանջները</w:t>
      </w:r>
    </w:p>
    <w:p w14:paraId="4D2569BB" w14:textId="77777777" w:rsidR="00C320FE" w:rsidRPr="00485CFE" w:rsidRDefault="00C320FE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4.1.</w:t>
      </w:r>
      <w:r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Որպեսզի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փորձարկման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լաբորատորիան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կենտրոնը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կարողանա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որոշել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տրակտորի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հաշվարկային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առավելագույն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արագությունը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արտադրողը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նշի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փոխհաղորդակի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տրանսմիսիայի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485CFE">
        <w:rPr>
          <w:rFonts w:ascii="GHEA Grapalat" w:hAnsi="GHEA Grapalat" w:cs="Sylfaen"/>
          <w:sz w:val="24"/>
          <w:szCs w:val="24"/>
          <w:lang w:val="hy-AM"/>
        </w:rPr>
        <w:t>փոխանցման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="00D74354" w:rsidRPr="00485CFE">
        <w:rPr>
          <w:rFonts w:ascii="GHEA Grapalat" w:hAnsi="GHEA Grapalat"/>
          <w:sz w:val="24"/>
          <w:szCs w:val="24"/>
          <w:lang w:val="hy-AM"/>
        </w:rPr>
        <w:t>թ</w:t>
      </w:r>
      <w:r w:rsidR="00D74354" w:rsidRPr="00485CFE">
        <w:rPr>
          <w:rFonts w:ascii="GHEA Grapalat" w:hAnsi="GHEA Grapalat" w:cs="Sylfaen"/>
          <w:sz w:val="24"/>
          <w:szCs w:val="24"/>
          <w:lang w:val="hy-AM"/>
        </w:rPr>
        <w:t>իվը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անիվի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մեկ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ամբողջական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պտույտի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ընթացքում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շարժահաղորդ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անիվների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փաստացի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տեղափոխումը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շարժիչի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ծնկավոր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լիսեռի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պտույտի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անվանական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հաճախությունը։</w:t>
      </w:r>
    </w:p>
    <w:p w14:paraId="2F55F6C3" w14:textId="77777777" w:rsidR="00DD1977" w:rsidRPr="00485CFE" w:rsidRDefault="00DD1977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</w:p>
    <w:p w14:paraId="0FE869CA" w14:textId="77777777" w:rsidR="00C320FE" w:rsidRPr="00485CFE" w:rsidRDefault="00C320FE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lastRenderedPageBreak/>
        <w:t>4.2.</w:t>
      </w:r>
      <w:r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Տրակտորը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փորձարկելիս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շարժման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արագությունը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չափվի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ուղղագիծ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տարածքի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վրա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որը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տրակտորը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հատի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մեկ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անցումով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ուղիղ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հակառակ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ուղղություններով։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Տարածքի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մակերեսը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պատրաստված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կոշտ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նյութից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տափակ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հարթ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ունենա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առնվազն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100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երկարություն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.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թույլ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տրվում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ներառել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1,5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տոկոսից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ոչ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ավելի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թեքություն</w:t>
      </w:r>
      <w:r w:rsidRPr="00485CFE">
        <w:rPr>
          <w:rFonts w:ascii="GHEA Grapalat" w:hAnsi="GHEA Grapalat" w:cs="Tahoma"/>
          <w:sz w:val="24"/>
          <w:szCs w:val="24"/>
          <w:lang w:val="hy-AM"/>
        </w:rPr>
        <w:t>։</w:t>
      </w:r>
    </w:p>
    <w:p w14:paraId="622F20C7" w14:textId="77777777" w:rsidR="00C320FE" w:rsidRPr="00485CFE" w:rsidRDefault="00C320FE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4.3.</w:t>
      </w:r>
      <w:r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Փորձարկելիս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տրակտորը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գտնվի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աշխատանքային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ռեժիմում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չբեռնավորված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առանց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բալաստային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բեռների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հատուկ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սարքավորումների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իսկ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ճնշումը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անիվներում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համապատասխանի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արտադրողի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կողմից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նշված՝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տրանսպորտային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աշխատանքների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կատարման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անհրաժեշտ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ճնշմանը։</w:t>
      </w:r>
    </w:p>
    <w:p w14:paraId="45096D8D" w14:textId="77777777" w:rsidR="00C320FE" w:rsidRPr="00485CFE" w:rsidRDefault="00C320FE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4.4.</w:t>
      </w:r>
      <w:r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Փորձարկելիս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տրակտորը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համալրված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օդաճնշական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նոր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դողերով՝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գլորման՝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տրակտորի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արտադրողի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կողմից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հաստատված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առավելագույն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շառավղով։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15BC8C59" w14:textId="77777777" w:rsidR="00C320FE" w:rsidRPr="00485CFE" w:rsidRDefault="00C320FE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4.5.</w:t>
      </w:r>
      <w:r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Փորձարկման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ժամանակ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օգտագործվող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փոխանցման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տուփի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փոխանցումը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ապահովի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տրակտորի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առավելագույն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արագությունը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իսկ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շարժիչի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պտույտի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հաճախության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կարգավորիչից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կառավարման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լծակների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դիրքը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համապատասխանի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վառելիքի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լրիվ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մատակարարմանը։</w:t>
      </w:r>
    </w:p>
    <w:p w14:paraId="7D60E8CD" w14:textId="77777777" w:rsidR="00C320FE" w:rsidRPr="00485CFE" w:rsidRDefault="00C320FE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4.6.</w:t>
      </w:r>
      <w:r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Փորձարկումների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ժամանակ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թույլատրելի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համարվում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չափումների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արդյունքում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ստացված՝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տվյալ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տրակտորի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թույլատրելի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մեծությունները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3</w:t>
      </w:r>
      <w:r w:rsidR="00DD1977" w:rsidRPr="00485CFE">
        <w:rPr>
          <w:rFonts w:ascii="Calibri" w:hAnsi="Calibri" w:cs="Calibri"/>
          <w:sz w:val="24"/>
          <w:szCs w:val="24"/>
          <w:lang w:val="hy-AM"/>
        </w:rPr>
        <w:t> 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կմ</w:t>
      </w:r>
      <w:r w:rsidRPr="00485CFE">
        <w:rPr>
          <w:rFonts w:ascii="GHEA Grapalat" w:hAnsi="GHEA Grapalat"/>
          <w:sz w:val="24"/>
          <w:szCs w:val="24"/>
          <w:lang w:val="hy-AM"/>
        </w:rPr>
        <w:t>/</w:t>
      </w:r>
      <w:r w:rsidRPr="00485CFE">
        <w:rPr>
          <w:rFonts w:ascii="GHEA Grapalat" w:hAnsi="GHEA Grapalat" w:cs="Sylfaen"/>
          <w:sz w:val="24"/>
          <w:szCs w:val="24"/>
          <w:lang w:val="hy-AM"/>
        </w:rPr>
        <w:t>ժ</w:t>
      </w:r>
      <w:r w:rsidRPr="00485CFE">
        <w:rPr>
          <w:rFonts w:ascii="GHEA Grapalat" w:hAnsi="GHEA Grapalat"/>
          <w:sz w:val="24"/>
          <w:szCs w:val="24"/>
          <w:lang w:val="hy-AM"/>
        </w:rPr>
        <w:t>-</w:t>
      </w:r>
      <w:r w:rsidRPr="00485CFE">
        <w:rPr>
          <w:rFonts w:ascii="GHEA Grapalat" w:hAnsi="GHEA Grapalat" w:cs="Sylfaen"/>
          <w:sz w:val="24"/>
          <w:szCs w:val="24"/>
          <w:lang w:val="hy-AM"/>
        </w:rPr>
        <w:t>ով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որպեսզի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հաշվի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առնվի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չափումների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ժամանակ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առկա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անճշտությունները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ինչպես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նա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մասնակի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բեռնման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դեպքում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շարժիչի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ծնկավոր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լիսեռի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պտույտի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հաճախության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մեծացման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նպատակով։</w:t>
      </w:r>
    </w:p>
    <w:p w14:paraId="09D002B4" w14:textId="77777777" w:rsidR="00C320FE" w:rsidRPr="00485CFE" w:rsidRDefault="00C320FE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5.</w:t>
      </w:r>
      <w:r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Անվավոր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տրակտորների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բեռնային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հարթակին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ներկայացվող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պահանջները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0C045B2E" w14:textId="77777777" w:rsidR="00C320FE" w:rsidRPr="00485CFE" w:rsidRDefault="00AB3A3D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5.1.</w:t>
      </w:r>
      <w:r w:rsidRPr="00485CFE">
        <w:rPr>
          <w:rFonts w:ascii="GHEA Grapalat" w:hAnsi="GHEA Grapalat"/>
          <w:sz w:val="24"/>
          <w:szCs w:val="24"/>
          <w:lang w:val="hy-AM"/>
        </w:rPr>
        <w:tab/>
      </w:r>
      <w:r w:rsidR="00C320FE" w:rsidRPr="00485CFE">
        <w:rPr>
          <w:rFonts w:ascii="GHEA Grapalat" w:hAnsi="GHEA Grapalat" w:cs="Sylfaen"/>
          <w:sz w:val="24"/>
          <w:szCs w:val="24"/>
          <w:lang w:val="hy-AM"/>
        </w:rPr>
        <w:t>Բեռնային</w:t>
      </w:r>
      <w:r w:rsidR="00C320FE"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="00C320FE" w:rsidRPr="00485CFE">
        <w:rPr>
          <w:rFonts w:ascii="GHEA Grapalat" w:hAnsi="GHEA Grapalat" w:cs="Sylfaen"/>
          <w:sz w:val="24"/>
          <w:szCs w:val="24"/>
          <w:lang w:val="hy-AM"/>
        </w:rPr>
        <w:t>հարթակի</w:t>
      </w:r>
      <w:r w:rsidR="00C320FE"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="00C320FE" w:rsidRPr="00485CFE">
        <w:rPr>
          <w:rFonts w:ascii="GHEA Grapalat" w:hAnsi="GHEA Grapalat" w:cs="Sylfaen"/>
          <w:sz w:val="24"/>
          <w:szCs w:val="24"/>
          <w:lang w:val="hy-AM"/>
        </w:rPr>
        <w:t>ծանրության</w:t>
      </w:r>
      <w:r w:rsidR="00C320FE"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="00C320FE" w:rsidRPr="00485CFE">
        <w:rPr>
          <w:rFonts w:ascii="GHEA Grapalat" w:hAnsi="GHEA Grapalat" w:cs="Sylfaen"/>
          <w:sz w:val="24"/>
          <w:szCs w:val="24"/>
          <w:lang w:val="hy-AM"/>
        </w:rPr>
        <w:t>կենտրոնը</w:t>
      </w:r>
      <w:r w:rsidR="00C320FE"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="00C320FE" w:rsidRPr="00485CFE">
        <w:rPr>
          <w:rFonts w:ascii="GHEA Grapalat" w:hAnsi="GHEA Grapalat" w:cs="Sylfaen"/>
          <w:sz w:val="24"/>
          <w:szCs w:val="24"/>
          <w:lang w:val="hy-AM"/>
        </w:rPr>
        <w:t>պետք</w:t>
      </w:r>
      <w:r w:rsidR="00C320FE"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="00C320FE" w:rsidRPr="00485CFE">
        <w:rPr>
          <w:rFonts w:ascii="GHEA Grapalat" w:hAnsi="GHEA Grapalat" w:cs="Sylfaen"/>
          <w:sz w:val="24"/>
          <w:szCs w:val="24"/>
          <w:lang w:val="hy-AM"/>
        </w:rPr>
        <w:t>է</w:t>
      </w:r>
      <w:r w:rsidR="00C320FE"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="00C320FE" w:rsidRPr="00485CFE">
        <w:rPr>
          <w:rFonts w:ascii="GHEA Grapalat" w:hAnsi="GHEA Grapalat" w:cs="Sylfaen"/>
          <w:sz w:val="24"/>
          <w:szCs w:val="24"/>
          <w:lang w:val="hy-AM"/>
        </w:rPr>
        <w:t>տեղակայված</w:t>
      </w:r>
      <w:r w:rsidR="00C320FE"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="00C320FE" w:rsidRPr="00485CFE">
        <w:rPr>
          <w:rFonts w:ascii="GHEA Grapalat" w:hAnsi="GHEA Grapalat" w:cs="Sylfaen"/>
          <w:sz w:val="24"/>
          <w:szCs w:val="24"/>
          <w:lang w:val="hy-AM"/>
        </w:rPr>
        <w:t>լինի</w:t>
      </w:r>
      <w:r w:rsidR="00C320FE"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="00C320FE" w:rsidRPr="00485CFE">
        <w:rPr>
          <w:rFonts w:ascii="GHEA Grapalat" w:hAnsi="GHEA Grapalat" w:cs="Sylfaen"/>
          <w:sz w:val="24"/>
          <w:szCs w:val="24"/>
          <w:lang w:val="hy-AM"/>
        </w:rPr>
        <w:t>սռնիների</w:t>
      </w:r>
      <w:r w:rsidR="00C320FE"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="00C320FE" w:rsidRPr="00485CFE">
        <w:rPr>
          <w:rFonts w:ascii="GHEA Grapalat" w:hAnsi="GHEA Grapalat" w:cs="Sylfaen"/>
          <w:sz w:val="24"/>
          <w:szCs w:val="24"/>
          <w:lang w:val="hy-AM"/>
        </w:rPr>
        <w:t>միջ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="00C320FE" w:rsidRPr="00485CFE">
        <w:rPr>
          <w:rFonts w:ascii="GHEA Grapalat" w:hAnsi="GHEA Grapalat" w:cs="Sylfaen"/>
          <w:sz w:val="24"/>
          <w:szCs w:val="24"/>
          <w:lang w:val="hy-AM"/>
        </w:rPr>
        <w:t>։</w:t>
      </w:r>
    </w:p>
    <w:p w14:paraId="1E2AB87F" w14:textId="77777777" w:rsidR="00C320FE" w:rsidRPr="00485CFE" w:rsidRDefault="00C320FE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5.2.</w:t>
      </w:r>
      <w:r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Բեռնային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հարթակի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չափերը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համապատասխանեն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հետ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 w:cs="Sylfaen"/>
          <w:sz w:val="24"/>
          <w:szCs w:val="24"/>
          <w:lang w:val="hy-AM"/>
        </w:rPr>
        <w:t>յալ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պահանջներին</w:t>
      </w:r>
      <w:r w:rsidRPr="00485CFE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</w:p>
    <w:p w14:paraId="67F4B03C" w14:textId="77777777" w:rsidR="00C320FE" w:rsidRPr="00485CFE" w:rsidRDefault="00C320FE" w:rsidP="00485CFE">
      <w:pPr>
        <w:pStyle w:val="20"/>
        <w:shd w:val="clear" w:color="auto" w:fill="auto"/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 w:cs="Sylfaen"/>
          <w:sz w:val="24"/>
          <w:szCs w:val="24"/>
          <w:lang w:val="hy-AM"/>
        </w:rPr>
        <w:t>երկարությունը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չպետք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գերազանցի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տրակտորի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առջ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 w:cs="Sylfaen"/>
          <w:sz w:val="24"/>
          <w:szCs w:val="24"/>
          <w:lang w:val="hy-AM"/>
        </w:rPr>
        <w:t>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կամ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հետ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 w:cs="Sylfaen"/>
          <w:sz w:val="24"/>
          <w:szCs w:val="24"/>
          <w:lang w:val="hy-AM"/>
        </w:rPr>
        <w:t>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lastRenderedPageBreak/>
        <w:t>անվաղուրների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չափսը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կախված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նրանից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թե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դրանցից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որն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ավելի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մեծ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ավելի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քան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1,4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անգամ</w:t>
      </w:r>
      <w:r w:rsidRPr="00485CFE">
        <w:rPr>
          <w:rFonts w:ascii="GHEA Grapalat" w:hAnsi="GHEA Grapalat"/>
          <w:sz w:val="24"/>
          <w:szCs w:val="24"/>
          <w:lang w:val="hy-AM"/>
        </w:rPr>
        <w:t>.</w:t>
      </w:r>
    </w:p>
    <w:p w14:paraId="3119CE4E" w14:textId="77777777" w:rsidR="00C320FE" w:rsidRPr="00485CFE" w:rsidRDefault="00C320FE" w:rsidP="00485CFE">
      <w:pPr>
        <w:pStyle w:val="20"/>
        <w:shd w:val="clear" w:color="auto" w:fill="auto"/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 w:cs="Sylfaen"/>
          <w:sz w:val="24"/>
          <w:szCs w:val="24"/>
          <w:lang w:val="hy-AM"/>
        </w:rPr>
        <w:t>լայնությունը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չպետք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գերազանցի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առանց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աշխատանքային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սարքավորումների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տրակտորի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եզրաչափքային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առավելագույն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լայնությունը։</w:t>
      </w:r>
    </w:p>
    <w:p w14:paraId="460C5E60" w14:textId="77777777" w:rsidR="00C320FE" w:rsidRPr="00485CFE" w:rsidRDefault="00C320FE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5.3.</w:t>
      </w:r>
      <w:r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Հարթակը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համաչափ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տեղադրված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տրակտորի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երկայնակի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հարթության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նկատմամբ։</w:t>
      </w:r>
    </w:p>
    <w:p w14:paraId="638D731F" w14:textId="77777777" w:rsidR="00C320FE" w:rsidRPr="00485CFE" w:rsidRDefault="00C320FE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5.4.</w:t>
      </w:r>
      <w:r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Բեռնային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հարթակի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դիրքի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բարձրությունը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հենման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մակեր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 w:cs="Sylfaen"/>
          <w:sz w:val="24"/>
          <w:szCs w:val="24"/>
          <w:lang w:val="hy-AM"/>
        </w:rPr>
        <w:t>ույթի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նկատմամբ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կազմի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1500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մմ</w:t>
      </w:r>
      <w:r w:rsidRPr="00485CFE">
        <w:rPr>
          <w:rFonts w:ascii="GHEA Grapalat" w:hAnsi="GHEA Grapalat"/>
          <w:sz w:val="24"/>
          <w:szCs w:val="24"/>
          <w:lang w:val="hy-AM"/>
        </w:rPr>
        <w:t>-</w:t>
      </w:r>
      <w:r w:rsidRPr="00485CFE">
        <w:rPr>
          <w:rFonts w:ascii="GHEA Grapalat" w:hAnsi="GHEA Grapalat" w:cs="Sylfaen"/>
          <w:sz w:val="24"/>
          <w:szCs w:val="24"/>
          <w:lang w:val="hy-AM"/>
        </w:rPr>
        <w:t>ից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ոչ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ավելի։</w:t>
      </w:r>
    </w:p>
    <w:p w14:paraId="44865BD4" w14:textId="77777777" w:rsidR="00C320FE" w:rsidRPr="00485CFE" w:rsidRDefault="00C320FE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5.5.</w:t>
      </w:r>
      <w:r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Նորմալ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բեռնվածության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դեպքում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հարթակի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կառուցվածքը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ամրացման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ձ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 w:cs="Sylfaen"/>
          <w:sz w:val="24"/>
          <w:szCs w:val="24"/>
          <w:lang w:val="hy-AM"/>
        </w:rPr>
        <w:t>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չպետք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փակեն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օպերատորի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տեսանելիության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դաշտը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ինչպես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նա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չխոչընդոտեն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լուսավորող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լուսազդանշանային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սարքվածքների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աշխատանքը։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717DBF9C" w14:textId="77777777" w:rsidR="00C320FE" w:rsidRPr="00485CFE" w:rsidRDefault="00C320FE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5.6.</w:t>
      </w:r>
      <w:r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Բեռնային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հարթակը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հանովի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միանա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տրակտորին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այնպես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որ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բացառի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պատահական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անջատումը։</w:t>
      </w:r>
    </w:p>
    <w:p w14:paraId="002CBD96" w14:textId="77777777" w:rsidR="00C320FE" w:rsidRPr="00485CFE" w:rsidRDefault="00C320FE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6.</w:t>
      </w:r>
      <w:r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Անվավոր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տրակտորների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հետին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տեսանելիության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հայելիների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տեղադրմանը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ներկայացվող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պահանջները</w:t>
      </w:r>
    </w:p>
    <w:p w14:paraId="5CF1B2B6" w14:textId="77777777" w:rsidR="007B27CB" w:rsidRDefault="00C320FE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  <w:sz w:val="24"/>
          <w:szCs w:val="24"/>
          <w:lang w:val="hy-AM" w:bidi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6.1.</w:t>
      </w:r>
      <w:r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Տրակտորները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սարքավորված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լինեն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I 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II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դասի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հետին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տեսանելիության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հայելիներով՝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ըստ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="007B27CB" w:rsidRPr="007B27CB">
        <w:rPr>
          <w:rFonts w:ascii="GHEA Grapalat" w:hAnsi="GHEA Grapalat" w:cs="Sylfaen"/>
          <w:sz w:val="24"/>
          <w:szCs w:val="24"/>
          <w:lang w:val="hy-AM" w:bidi="hy-AM"/>
        </w:rPr>
        <w:t>ՄԱԿ-ի թիվ 46 (02) կանոններին</w:t>
      </w:r>
    </w:p>
    <w:p w14:paraId="5A9ED8CE" w14:textId="0F196984" w:rsidR="00C320FE" w:rsidRPr="00485CFE" w:rsidRDefault="00C320FE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6.2.</w:t>
      </w:r>
      <w:r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Հետին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տեսանելիության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հայելիները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տեղադրվեն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այնպես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որ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շարժման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սովորական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պայմաններում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դրանց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դիրքը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պահպանվի։</w:t>
      </w:r>
    </w:p>
    <w:p w14:paraId="1AF03639" w14:textId="77777777" w:rsidR="00C320FE" w:rsidRPr="00485CFE" w:rsidRDefault="00C320FE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6.3.</w:t>
      </w:r>
      <w:r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Բոլոր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տրակտորները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սարքավորված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լինեն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տրակտորի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ձախ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կողմում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տեղադրված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առնվազն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մեկ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հետին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տեսանելիության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արտաքին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հայելիով։</w:t>
      </w:r>
    </w:p>
    <w:p w14:paraId="0C5CE4F4" w14:textId="77777777" w:rsidR="00C320FE" w:rsidRPr="00485CFE" w:rsidRDefault="00C320FE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6.4.</w:t>
      </w:r>
      <w:r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Հետին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տեսանելիության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հայելին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տեղադրված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այնպես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որ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աշխատանքային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սովորական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դիրքում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տեղադրված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նստատեղում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գտնվող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օպերատորը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պարզ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տեսնի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սույն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հավելվածի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6-</w:t>
      </w:r>
      <w:r w:rsidRPr="00485CFE">
        <w:rPr>
          <w:rFonts w:ascii="GHEA Grapalat" w:hAnsi="GHEA Grapalat" w:cs="Sylfaen"/>
          <w:sz w:val="24"/>
          <w:szCs w:val="24"/>
          <w:lang w:val="hy-AM"/>
        </w:rPr>
        <w:t>րդ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կետի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6.11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ենթակետում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սահմանված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ճանապարհահատվածը։</w:t>
      </w:r>
    </w:p>
    <w:p w14:paraId="62C8199D" w14:textId="77777777" w:rsidR="00C320FE" w:rsidRPr="00485CFE" w:rsidRDefault="00C320FE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6.5.</w:t>
      </w:r>
      <w:r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Հետին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տեսանելիության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հայելին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տեսանելի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ապակեմաքրիչով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մաքրվող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դիմապակու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միջով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կամ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կողային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ապակիների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միջով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85CFE">
        <w:rPr>
          <w:rFonts w:ascii="GHEA Grapalat" w:hAnsi="GHEA Grapalat" w:cs="Sylfaen"/>
          <w:sz w:val="24"/>
          <w:szCs w:val="24"/>
          <w:lang w:val="hy-AM"/>
        </w:rPr>
        <w:lastRenderedPageBreak/>
        <w:t>եթե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տրակտորը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սարքավորված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դրանցով</w:t>
      </w:r>
      <w:r w:rsidRPr="00485CFE">
        <w:rPr>
          <w:rFonts w:ascii="GHEA Grapalat" w:hAnsi="GHEA Grapalat" w:cs="Tahoma"/>
          <w:sz w:val="24"/>
          <w:szCs w:val="24"/>
          <w:lang w:val="hy-AM"/>
        </w:rPr>
        <w:t>։</w:t>
      </w:r>
    </w:p>
    <w:p w14:paraId="318B85FC" w14:textId="77777777" w:rsidR="00C320FE" w:rsidRPr="00485CFE" w:rsidRDefault="00C320FE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6.6.</w:t>
      </w:r>
      <w:r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Հետին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տեսանելիության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հայելին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չպետք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դուրս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ցցվի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տրակտորի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եզրաչափքերից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կամ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կցորդով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տրակտորի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կազմից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ավելի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85CFE">
        <w:rPr>
          <w:rFonts w:ascii="GHEA Grapalat" w:hAnsi="GHEA Grapalat" w:cs="Sylfaen"/>
          <w:sz w:val="24"/>
          <w:szCs w:val="24"/>
          <w:lang w:val="hy-AM"/>
        </w:rPr>
        <w:t>քան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անհրաժեշտ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սույն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հավելվածի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6-</w:t>
      </w:r>
      <w:r w:rsidRPr="00485CFE">
        <w:rPr>
          <w:rFonts w:ascii="GHEA Grapalat" w:hAnsi="GHEA Grapalat" w:cs="Sylfaen"/>
          <w:sz w:val="24"/>
          <w:szCs w:val="24"/>
          <w:lang w:val="hy-AM"/>
        </w:rPr>
        <w:t>րդ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կետի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6.11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ենթակետում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սահմանված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տեսանելիության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դաշտի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ստացման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համար։</w:t>
      </w:r>
    </w:p>
    <w:p w14:paraId="509FE83E" w14:textId="77777777" w:rsidR="00C320FE" w:rsidRPr="00485CFE" w:rsidRDefault="00C320FE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pacing w:val="-6"/>
          <w:sz w:val="24"/>
          <w:szCs w:val="24"/>
          <w:lang w:val="hy-AM"/>
        </w:rPr>
      </w:pPr>
      <w:r w:rsidRPr="00485CFE">
        <w:rPr>
          <w:rFonts w:ascii="GHEA Grapalat" w:hAnsi="GHEA Grapalat"/>
          <w:spacing w:val="-6"/>
          <w:sz w:val="24"/>
          <w:szCs w:val="24"/>
          <w:lang w:val="hy-AM"/>
        </w:rPr>
        <w:t>6.7.</w:t>
      </w:r>
      <w:r w:rsidRPr="00485CFE">
        <w:rPr>
          <w:rFonts w:ascii="GHEA Grapalat" w:hAnsi="GHEA Grapalat"/>
          <w:spacing w:val="-6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pacing w:val="-6"/>
          <w:sz w:val="24"/>
          <w:szCs w:val="24"/>
          <w:lang w:val="hy-AM"/>
        </w:rPr>
        <w:t>Եթե</w:t>
      </w:r>
      <w:r w:rsidRPr="00485CFE">
        <w:rPr>
          <w:rFonts w:ascii="GHEA Grapalat" w:hAnsi="GHEA Grapalat"/>
          <w:spacing w:val="-6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-6"/>
          <w:sz w:val="24"/>
          <w:szCs w:val="24"/>
          <w:lang w:val="hy-AM"/>
        </w:rPr>
        <w:t>հետին</w:t>
      </w:r>
      <w:r w:rsidRPr="00485CFE">
        <w:rPr>
          <w:rFonts w:ascii="GHEA Grapalat" w:hAnsi="GHEA Grapalat"/>
          <w:spacing w:val="-6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-6"/>
          <w:sz w:val="24"/>
          <w:szCs w:val="24"/>
          <w:lang w:val="hy-AM"/>
        </w:rPr>
        <w:t>տեսանելիության</w:t>
      </w:r>
      <w:r w:rsidRPr="00485CFE">
        <w:rPr>
          <w:rFonts w:ascii="GHEA Grapalat" w:hAnsi="GHEA Grapalat"/>
          <w:spacing w:val="-6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-6"/>
          <w:sz w:val="24"/>
          <w:szCs w:val="24"/>
          <w:lang w:val="hy-AM"/>
        </w:rPr>
        <w:t>հայելու</w:t>
      </w:r>
      <w:r w:rsidRPr="00485CFE">
        <w:rPr>
          <w:rFonts w:ascii="GHEA Grapalat" w:hAnsi="GHEA Grapalat"/>
          <w:spacing w:val="-6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-6"/>
          <w:sz w:val="24"/>
          <w:szCs w:val="24"/>
          <w:lang w:val="hy-AM"/>
        </w:rPr>
        <w:t>ներքին</w:t>
      </w:r>
      <w:r w:rsidRPr="00485CFE">
        <w:rPr>
          <w:rFonts w:ascii="GHEA Grapalat" w:hAnsi="GHEA Grapalat"/>
          <w:spacing w:val="-6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-6"/>
          <w:sz w:val="24"/>
          <w:szCs w:val="24"/>
          <w:lang w:val="hy-AM"/>
        </w:rPr>
        <w:t>եզրը</w:t>
      </w:r>
      <w:r w:rsidRPr="00485CFE">
        <w:rPr>
          <w:rFonts w:ascii="GHEA Grapalat" w:hAnsi="GHEA Grapalat"/>
          <w:spacing w:val="-6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-6"/>
          <w:sz w:val="24"/>
          <w:szCs w:val="24"/>
          <w:lang w:val="hy-AM"/>
        </w:rPr>
        <w:t>տրակտորի</w:t>
      </w:r>
      <w:r w:rsidRPr="00485CFE">
        <w:rPr>
          <w:rFonts w:ascii="GHEA Grapalat" w:hAnsi="GHEA Grapalat"/>
          <w:spacing w:val="-6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-6"/>
          <w:sz w:val="24"/>
          <w:szCs w:val="24"/>
          <w:lang w:val="hy-AM"/>
        </w:rPr>
        <w:t>բեռնավորված</w:t>
      </w:r>
      <w:r w:rsidRPr="00485CFE">
        <w:rPr>
          <w:rFonts w:ascii="GHEA Grapalat" w:hAnsi="GHEA Grapalat"/>
          <w:spacing w:val="-6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-6"/>
          <w:sz w:val="24"/>
          <w:szCs w:val="24"/>
          <w:lang w:val="hy-AM"/>
        </w:rPr>
        <w:t>լինելու</w:t>
      </w:r>
      <w:r w:rsidRPr="00485CFE">
        <w:rPr>
          <w:rFonts w:ascii="GHEA Grapalat" w:hAnsi="GHEA Grapalat"/>
          <w:spacing w:val="-6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-6"/>
          <w:sz w:val="24"/>
          <w:szCs w:val="24"/>
          <w:lang w:val="hy-AM"/>
        </w:rPr>
        <w:t>դեպքում</w:t>
      </w:r>
      <w:r w:rsidRPr="00485CFE">
        <w:rPr>
          <w:rFonts w:ascii="GHEA Grapalat" w:hAnsi="GHEA Grapalat"/>
          <w:spacing w:val="-6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-6"/>
          <w:sz w:val="24"/>
          <w:szCs w:val="24"/>
          <w:lang w:val="hy-AM"/>
        </w:rPr>
        <w:t>գտնվում</w:t>
      </w:r>
      <w:r w:rsidRPr="00485CFE">
        <w:rPr>
          <w:rFonts w:ascii="GHEA Grapalat" w:hAnsi="GHEA Grapalat"/>
          <w:spacing w:val="-6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-6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pacing w:val="-6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-6"/>
          <w:sz w:val="24"/>
          <w:szCs w:val="24"/>
          <w:lang w:val="hy-AM"/>
        </w:rPr>
        <w:t>հենման</w:t>
      </w:r>
      <w:r w:rsidRPr="00485CFE">
        <w:rPr>
          <w:rFonts w:ascii="GHEA Grapalat" w:hAnsi="GHEA Grapalat"/>
          <w:spacing w:val="-6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-6"/>
          <w:sz w:val="24"/>
          <w:szCs w:val="24"/>
          <w:lang w:val="hy-AM"/>
        </w:rPr>
        <w:t>մակեր</w:t>
      </w:r>
      <w:r w:rsidR="00D4501F" w:rsidRPr="00485CFE">
        <w:rPr>
          <w:rFonts w:ascii="GHEA Grapalat" w:hAnsi="GHEA Grapalat" w:cs="Sylfaen"/>
          <w:spacing w:val="-6"/>
          <w:sz w:val="24"/>
          <w:szCs w:val="24"/>
          <w:lang w:val="hy-AM"/>
        </w:rPr>
        <w:t>և</w:t>
      </w:r>
      <w:r w:rsidRPr="00485CFE">
        <w:rPr>
          <w:rFonts w:ascii="GHEA Grapalat" w:hAnsi="GHEA Grapalat" w:cs="Sylfaen"/>
          <w:spacing w:val="-6"/>
          <w:sz w:val="24"/>
          <w:szCs w:val="24"/>
          <w:lang w:val="hy-AM"/>
        </w:rPr>
        <w:t>ույթի</w:t>
      </w:r>
      <w:r w:rsidRPr="00485CFE">
        <w:rPr>
          <w:rFonts w:ascii="GHEA Grapalat" w:hAnsi="GHEA Grapalat"/>
          <w:spacing w:val="-6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-6"/>
          <w:sz w:val="24"/>
          <w:szCs w:val="24"/>
          <w:lang w:val="hy-AM"/>
        </w:rPr>
        <w:t>նկատմամբ</w:t>
      </w:r>
      <w:r w:rsidRPr="00485CFE">
        <w:rPr>
          <w:rFonts w:ascii="GHEA Grapalat" w:hAnsi="GHEA Grapalat"/>
          <w:spacing w:val="-6"/>
          <w:sz w:val="24"/>
          <w:szCs w:val="24"/>
          <w:lang w:val="hy-AM"/>
        </w:rPr>
        <w:t xml:space="preserve"> 2</w:t>
      </w:r>
      <w:r w:rsidRPr="00485CFE">
        <w:rPr>
          <w:rFonts w:ascii="GHEA Grapalat" w:hAnsi="GHEA Grapalat" w:cs="Sylfaen"/>
          <w:spacing w:val="-6"/>
          <w:sz w:val="24"/>
          <w:szCs w:val="24"/>
          <w:lang w:val="hy-AM"/>
        </w:rPr>
        <w:t>մ</w:t>
      </w:r>
      <w:r w:rsidRPr="00485CFE">
        <w:rPr>
          <w:rFonts w:ascii="GHEA Grapalat" w:hAnsi="GHEA Grapalat"/>
          <w:spacing w:val="-6"/>
          <w:sz w:val="24"/>
          <w:szCs w:val="24"/>
          <w:lang w:val="hy-AM"/>
        </w:rPr>
        <w:t>-</w:t>
      </w:r>
      <w:r w:rsidRPr="00485CFE">
        <w:rPr>
          <w:rFonts w:ascii="GHEA Grapalat" w:hAnsi="GHEA Grapalat" w:cs="Sylfaen"/>
          <w:spacing w:val="-6"/>
          <w:sz w:val="24"/>
          <w:szCs w:val="24"/>
          <w:lang w:val="hy-AM"/>
        </w:rPr>
        <w:t>ից</w:t>
      </w:r>
      <w:r w:rsidRPr="00485CFE">
        <w:rPr>
          <w:rFonts w:ascii="GHEA Grapalat" w:hAnsi="GHEA Grapalat"/>
          <w:spacing w:val="-6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-6"/>
          <w:sz w:val="24"/>
          <w:szCs w:val="24"/>
          <w:lang w:val="hy-AM"/>
        </w:rPr>
        <w:t>պակաս</w:t>
      </w:r>
      <w:r w:rsidRPr="00485CFE">
        <w:rPr>
          <w:rFonts w:ascii="GHEA Grapalat" w:hAnsi="GHEA Grapalat"/>
          <w:spacing w:val="-6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-6"/>
          <w:sz w:val="24"/>
          <w:szCs w:val="24"/>
          <w:lang w:val="hy-AM"/>
        </w:rPr>
        <w:t>բարձրության</w:t>
      </w:r>
      <w:r w:rsidRPr="00485CFE">
        <w:rPr>
          <w:rFonts w:ascii="GHEA Grapalat" w:hAnsi="GHEA Grapalat"/>
          <w:spacing w:val="-6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-6"/>
          <w:sz w:val="24"/>
          <w:szCs w:val="24"/>
          <w:lang w:val="hy-AM"/>
        </w:rPr>
        <w:t>վրա</w:t>
      </w:r>
      <w:r w:rsidRPr="00485CFE">
        <w:rPr>
          <w:rFonts w:ascii="GHEA Grapalat" w:hAnsi="GHEA Grapalat"/>
          <w:spacing w:val="-6"/>
          <w:sz w:val="24"/>
          <w:szCs w:val="24"/>
          <w:lang w:val="hy-AM"/>
        </w:rPr>
        <w:t xml:space="preserve">, </w:t>
      </w:r>
      <w:r w:rsidRPr="00485CFE">
        <w:rPr>
          <w:rFonts w:ascii="GHEA Grapalat" w:hAnsi="GHEA Grapalat" w:cs="Sylfaen"/>
          <w:spacing w:val="-6"/>
          <w:sz w:val="24"/>
          <w:szCs w:val="24"/>
          <w:lang w:val="hy-AM"/>
        </w:rPr>
        <w:t>ապա</w:t>
      </w:r>
      <w:r w:rsidRPr="00485CFE">
        <w:rPr>
          <w:rFonts w:ascii="GHEA Grapalat" w:hAnsi="GHEA Grapalat"/>
          <w:spacing w:val="-6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-6"/>
          <w:sz w:val="24"/>
          <w:szCs w:val="24"/>
          <w:lang w:val="hy-AM"/>
        </w:rPr>
        <w:t>հետին</w:t>
      </w:r>
      <w:r w:rsidRPr="00485CFE">
        <w:rPr>
          <w:rFonts w:ascii="GHEA Grapalat" w:hAnsi="GHEA Grapalat"/>
          <w:spacing w:val="-6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-6"/>
          <w:sz w:val="24"/>
          <w:szCs w:val="24"/>
          <w:lang w:val="hy-AM"/>
        </w:rPr>
        <w:t>տեսանելիության</w:t>
      </w:r>
      <w:r w:rsidRPr="00485CFE">
        <w:rPr>
          <w:rFonts w:ascii="GHEA Grapalat" w:hAnsi="GHEA Grapalat"/>
          <w:spacing w:val="-6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-6"/>
          <w:sz w:val="24"/>
          <w:szCs w:val="24"/>
          <w:lang w:val="hy-AM"/>
        </w:rPr>
        <w:t>այդ</w:t>
      </w:r>
      <w:r w:rsidRPr="00485CFE">
        <w:rPr>
          <w:rFonts w:ascii="GHEA Grapalat" w:hAnsi="GHEA Grapalat"/>
          <w:spacing w:val="-6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-6"/>
          <w:sz w:val="24"/>
          <w:szCs w:val="24"/>
          <w:lang w:val="hy-AM"/>
        </w:rPr>
        <w:t>հայելին</w:t>
      </w:r>
      <w:r w:rsidRPr="00485CFE">
        <w:rPr>
          <w:rFonts w:ascii="GHEA Grapalat" w:hAnsi="GHEA Grapalat"/>
          <w:spacing w:val="-6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-6"/>
          <w:sz w:val="24"/>
          <w:szCs w:val="24"/>
          <w:lang w:val="hy-AM"/>
        </w:rPr>
        <w:t>չպետք</w:t>
      </w:r>
      <w:r w:rsidRPr="00485CFE">
        <w:rPr>
          <w:rFonts w:ascii="GHEA Grapalat" w:hAnsi="GHEA Grapalat"/>
          <w:spacing w:val="-6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-6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pacing w:val="-6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-6"/>
          <w:sz w:val="24"/>
          <w:szCs w:val="24"/>
          <w:lang w:val="hy-AM"/>
        </w:rPr>
        <w:t>դուրս</w:t>
      </w:r>
      <w:r w:rsidRPr="00485CFE">
        <w:rPr>
          <w:rFonts w:ascii="GHEA Grapalat" w:hAnsi="GHEA Grapalat"/>
          <w:spacing w:val="-6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-6"/>
          <w:sz w:val="24"/>
          <w:szCs w:val="24"/>
          <w:lang w:val="hy-AM"/>
        </w:rPr>
        <w:t>ցցվի</w:t>
      </w:r>
      <w:r w:rsidRPr="00485CFE">
        <w:rPr>
          <w:rFonts w:ascii="GHEA Grapalat" w:hAnsi="GHEA Grapalat"/>
          <w:spacing w:val="-6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-6"/>
          <w:sz w:val="24"/>
          <w:szCs w:val="24"/>
          <w:lang w:val="hy-AM"/>
        </w:rPr>
        <w:t>տրակտորի՝</w:t>
      </w:r>
      <w:r w:rsidRPr="00485CFE">
        <w:rPr>
          <w:rFonts w:ascii="GHEA Grapalat" w:hAnsi="GHEA Grapalat"/>
          <w:spacing w:val="-6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-6"/>
          <w:sz w:val="24"/>
          <w:szCs w:val="24"/>
          <w:lang w:val="hy-AM"/>
        </w:rPr>
        <w:t>առանց</w:t>
      </w:r>
      <w:r w:rsidRPr="00485CFE">
        <w:rPr>
          <w:rFonts w:ascii="GHEA Grapalat" w:hAnsi="GHEA Grapalat"/>
          <w:spacing w:val="-6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-6"/>
          <w:sz w:val="24"/>
          <w:szCs w:val="24"/>
          <w:lang w:val="hy-AM"/>
        </w:rPr>
        <w:t>հետին</w:t>
      </w:r>
      <w:r w:rsidRPr="00485CFE">
        <w:rPr>
          <w:rFonts w:ascii="GHEA Grapalat" w:hAnsi="GHEA Grapalat"/>
          <w:spacing w:val="-6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-6"/>
          <w:sz w:val="24"/>
          <w:szCs w:val="24"/>
          <w:lang w:val="hy-AM"/>
        </w:rPr>
        <w:t>տեսանելիության</w:t>
      </w:r>
      <w:r w:rsidRPr="00485CFE">
        <w:rPr>
          <w:rFonts w:ascii="GHEA Grapalat" w:hAnsi="GHEA Grapalat"/>
          <w:spacing w:val="-6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-6"/>
          <w:sz w:val="24"/>
          <w:szCs w:val="24"/>
          <w:lang w:val="hy-AM"/>
        </w:rPr>
        <w:t>ապակիների</w:t>
      </w:r>
      <w:r w:rsidRPr="00485CFE">
        <w:rPr>
          <w:rFonts w:ascii="GHEA Grapalat" w:hAnsi="GHEA Grapalat"/>
          <w:spacing w:val="-6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-6"/>
          <w:sz w:val="24"/>
          <w:szCs w:val="24"/>
          <w:lang w:val="hy-AM"/>
        </w:rPr>
        <w:t>չափված</w:t>
      </w:r>
      <w:r w:rsidRPr="00485CFE">
        <w:rPr>
          <w:rFonts w:ascii="GHEA Grapalat" w:hAnsi="GHEA Grapalat"/>
          <w:spacing w:val="-6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-6"/>
          <w:sz w:val="24"/>
          <w:szCs w:val="24"/>
          <w:lang w:val="hy-AM"/>
        </w:rPr>
        <w:t>արտաքին</w:t>
      </w:r>
      <w:r w:rsidRPr="00485CFE">
        <w:rPr>
          <w:rFonts w:ascii="GHEA Grapalat" w:hAnsi="GHEA Grapalat"/>
          <w:spacing w:val="-6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-6"/>
          <w:sz w:val="24"/>
          <w:szCs w:val="24"/>
          <w:lang w:val="hy-AM"/>
        </w:rPr>
        <w:t>չափերից</w:t>
      </w:r>
      <w:r w:rsidRPr="00485CFE">
        <w:rPr>
          <w:rFonts w:ascii="GHEA Grapalat" w:hAnsi="GHEA Grapalat"/>
          <w:spacing w:val="-6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-6"/>
          <w:sz w:val="24"/>
          <w:szCs w:val="24"/>
          <w:lang w:val="hy-AM"/>
        </w:rPr>
        <w:t>կամ</w:t>
      </w:r>
      <w:r w:rsidRPr="00485CFE">
        <w:rPr>
          <w:rFonts w:ascii="GHEA Grapalat" w:hAnsi="GHEA Grapalat"/>
          <w:spacing w:val="-6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-6"/>
          <w:sz w:val="24"/>
          <w:szCs w:val="24"/>
          <w:lang w:val="hy-AM"/>
        </w:rPr>
        <w:t>կցորդով</w:t>
      </w:r>
      <w:r w:rsidRPr="00485CFE">
        <w:rPr>
          <w:rFonts w:ascii="GHEA Grapalat" w:hAnsi="GHEA Grapalat"/>
          <w:spacing w:val="-6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-6"/>
          <w:sz w:val="24"/>
          <w:szCs w:val="24"/>
          <w:lang w:val="hy-AM"/>
        </w:rPr>
        <w:t>տրակտորի</w:t>
      </w:r>
      <w:r w:rsidRPr="00485CFE">
        <w:rPr>
          <w:rFonts w:ascii="GHEA Grapalat" w:hAnsi="GHEA Grapalat"/>
          <w:spacing w:val="-6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-6"/>
          <w:sz w:val="24"/>
          <w:szCs w:val="24"/>
          <w:lang w:val="hy-AM"/>
        </w:rPr>
        <w:t>կազմից</w:t>
      </w:r>
      <w:r w:rsidRPr="00485CFE">
        <w:rPr>
          <w:rFonts w:ascii="GHEA Grapalat" w:hAnsi="GHEA Grapalat"/>
          <w:spacing w:val="-6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-6"/>
          <w:sz w:val="24"/>
          <w:szCs w:val="24"/>
          <w:lang w:val="hy-AM"/>
        </w:rPr>
        <w:t>ավելի</w:t>
      </w:r>
      <w:r w:rsidRPr="00485CFE">
        <w:rPr>
          <w:rFonts w:ascii="GHEA Grapalat" w:hAnsi="GHEA Grapalat"/>
          <w:spacing w:val="-6"/>
          <w:sz w:val="24"/>
          <w:szCs w:val="24"/>
          <w:lang w:val="hy-AM"/>
        </w:rPr>
        <w:t xml:space="preserve">, </w:t>
      </w:r>
      <w:r w:rsidRPr="00485CFE">
        <w:rPr>
          <w:rFonts w:ascii="GHEA Grapalat" w:hAnsi="GHEA Grapalat" w:cs="Sylfaen"/>
          <w:spacing w:val="-6"/>
          <w:sz w:val="24"/>
          <w:szCs w:val="24"/>
          <w:lang w:val="hy-AM"/>
        </w:rPr>
        <w:t>քան</w:t>
      </w:r>
      <w:r w:rsidRPr="00485CFE">
        <w:rPr>
          <w:rFonts w:ascii="GHEA Grapalat" w:hAnsi="GHEA Grapalat"/>
          <w:spacing w:val="-6"/>
          <w:sz w:val="24"/>
          <w:szCs w:val="24"/>
          <w:lang w:val="hy-AM"/>
        </w:rPr>
        <w:t xml:space="preserve"> 0,2</w:t>
      </w:r>
      <w:r w:rsidRPr="00485CFE">
        <w:rPr>
          <w:rFonts w:ascii="GHEA Grapalat" w:hAnsi="GHEA Grapalat" w:cs="Sylfaen"/>
          <w:spacing w:val="-6"/>
          <w:sz w:val="24"/>
          <w:szCs w:val="24"/>
          <w:lang w:val="hy-AM"/>
        </w:rPr>
        <w:t>մ</w:t>
      </w:r>
      <w:r w:rsidRPr="00485CFE">
        <w:rPr>
          <w:rFonts w:ascii="GHEA Grapalat" w:hAnsi="GHEA Grapalat"/>
          <w:spacing w:val="-6"/>
          <w:sz w:val="24"/>
          <w:szCs w:val="24"/>
          <w:lang w:val="hy-AM"/>
        </w:rPr>
        <w:t>-</w:t>
      </w:r>
      <w:r w:rsidRPr="00485CFE">
        <w:rPr>
          <w:rFonts w:ascii="GHEA Grapalat" w:hAnsi="GHEA Grapalat" w:cs="Sylfaen"/>
          <w:spacing w:val="-6"/>
          <w:sz w:val="24"/>
          <w:szCs w:val="24"/>
          <w:lang w:val="hy-AM"/>
        </w:rPr>
        <w:t>ը։</w:t>
      </w:r>
    </w:p>
    <w:p w14:paraId="219D683E" w14:textId="77777777" w:rsidR="00C320FE" w:rsidRPr="00485CFE" w:rsidRDefault="00C320FE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6.8.</w:t>
      </w:r>
      <w:r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Հետին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տեսանելիության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յուրաքանչյուր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ներքին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հայելի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կարգավորվի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օպերատորի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կողմից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աշխատանքային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տեղից։</w:t>
      </w:r>
    </w:p>
    <w:p w14:paraId="2EB4E492" w14:textId="77777777" w:rsidR="00C320FE" w:rsidRPr="00485CFE" w:rsidRDefault="00C320FE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6</w:t>
      </w:r>
      <w:r w:rsidRPr="00485CFE">
        <w:rPr>
          <w:rFonts w:ascii="GHEA Grapalat" w:hAnsi="GHEA Grapalat"/>
          <w:spacing w:val="-4"/>
          <w:sz w:val="24"/>
          <w:szCs w:val="24"/>
          <w:lang w:val="hy-AM"/>
        </w:rPr>
        <w:t>.9.</w:t>
      </w:r>
      <w:r w:rsidRPr="00485CFE">
        <w:rPr>
          <w:rFonts w:ascii="GHEA Grapalat" w:hAnsi="GHEA Grapalat"/>
          <w:spacing w:val="-4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pacing w:val="-4"/>
          <w:sz w:val="24"/>
          <w:szCs w:val="24"/>
          <w:lang w:val="hy-AM"/>
        </w:rPr>
        <w:t>Օպերատորը</w:t>
      </w:r>
      <w:r w:rsidRPr="00485CFE">
        <w:rPr>
          <w:rFonts w:ascii="GHEA Grapalat" w:hAnsi="GHEA Grapalat"/>
          <w:spacing w:val="-4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-4"/>
          <w:sz w:val="24"/>
          <w:szCs w:val="24"/>
          <w:lang w:val="hy-AM"/>
        </w:rPr>
        <w:t>պետք</w:t>
      </w:r>
      <w:r w:rsidRPr="00485CFE">
        <w:rPr>
          <w:rFonts w:ascii="GHEA Grapalat" w:hAnsi="GHEA Grapalat"/>
          <w:spacing w:val="-4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-4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pacing w:val="-4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-4"/>
          <w:sz w:val="24"/>
          <w:szCs w:val="24"/>
          <w:lang w:val="hy-AM"/>
        </w:rPr>
        <w:t>հնարավորություն</w:t>
      </w:r>
      <w:r w:rsidRPr="00485CFE">
        <w:rPr>
          <w:rFonts w:ascii="GHEA Grapalat" w:hAnsi="GHEA Grapalat"/>
          <w:spacing w:val="-4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-4"/>
          <w:sz w:val="24"/>
          <w:szCs w:val="24"/>
          <w:lang w:val="hy-AM"/>
        </w:rPr>
        <w:t>ունենա</w:t>
      </w:r>
      <w:r w:rsidRPr="00485CFE">
        <w:rPr>
          <w:rFonts w:ascii="GHEA Grapalat" w:hAnsi="GHEA Grapalat"/>
          <w:spacing w:val="-4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-4"/>
          <w:sz w:val="24"/>
          <w:szCs w:val="24"/>
          <w:lang w:val="hy-AM"/>
        </w:rPr>
        <w:t>հետին</w:t>
      </w:r>
      <w:r w:rsidRPr="00485CFE">
        <w:rPr>
          <w:rFonts w:ascii="GHEA Grapalat" w:hAnsi="GHEA Grapalat"/>
          <w:spacing w:val="-4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-4"/>
          <w:sz w:val="24"/>
          <w:szCs w:val="24"/>
          <w:lang w:val="hy-AM"/>
        </w:rPr>
        <w:t>տեսանելիության</w:t>
      </w:r>
      <w:r w:rsidRPr="00485CFE">
        <w:rPr>
          <w:rFonts w:ascii="GHEA Grapalat" w:hAnsi="GHEA Grapalat"/>
          <w:spacing w:val="-4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-4"/>
          <w:sz w:val="24"/>
          <w:szCs w:val="24"/>
          <w:lang w:val="hy-AM"/>
        </w:rPr>
        <w:t>արտաքին</w:t>
      </w:r>
      <w:r w:rsidRPr="00485CFE">
        <w:rPr>
          <w:rFonts w:ascii="GHEA Grapalat" w:hAnsi="GHEA Grapalat"/>
          <w:spacing w:val="-4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-4"/>
          <w:sz w:val="24"/>
          <w:szCs w:val="24"/>
          <w:lang w:val="hy-AM"/>
        </w:rPr>
        <w:t>հայելու</w:t>
      </w:r>
      <w:r w:rsidRPr="00485CFE">
        <w:rPr>
          <w:rFonts w:ascii="GHEA Grapalat" w:hAnsi="GHEA Grapalat"/>
          <w:spacing w:val="-4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-4"/>
          <w:sz w:val="24"/>
          <w:szCs w:val="24"/>
          <w:lang w:val="hy-AM"/>
        </w:rPr>
        <w:t>դիրքը</w:t>
      </w:r>
      <w:r w:rsidRPr="00485CFE">
        <w:rPr>
          <w:rFonts w:ascii="GHEA Grapalat" w:hAnsi="GHEA Grapalat"/>
          <w:spacing w:val="-4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-4"/>
          <w:sz w:val="24"/>
          <w:szCs w:val="24"/>
          <w:lang w:val="hy-AM"/>
        </w:rPr>
        <w:t>կարգավորելու՝</w:t>
      </w:r>
      <w:r w:rsidRPr="00485CFE">
        <w:rPr>
          <w:rFonts w:ascii="GHEA Grapalat" w:hAnsi="GHEA Grapalat"/>
          <w:spacing w:val="-4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-4"/>
          <w:sz w:val="24"/>
          <w:szCs w:val="24"/>
          <w:lang w:val="hy-AM"/>
        </w:rPr>
        <w:t>աշխատանքային</w:t>
      </w:r>
      <w:r w:rsidRPr="00485CFE">
        <w:rPr>
          <w:rFonts w:ascii="GHEA Grapalat" w:hAnsi="GHEA Grapalat"/>
          <w:spacing w:val="-4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-4"/>
          <w:sz w:val="24"/>
          <w:szCs w:val="24"/>
          <w:lang w:val="hy-AM"/>
        </w:rPr>
        <w:t>տեղում</w:t>
      </w:r>
      <w:r w:rsidRPr="00485CFE">
        <w:rPr>
          <w:rFonts w:ascii="GHEA Grapalat" w:hAnsi="GHEA Grapalat"/>
          <w:spacing w:val="-4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-4"/>
          <w:sz w:val="24"/>
          <w:szCs w:val="24"/>
          <w:lang w:val="hy-AM"/>
        </w:rPr>
        <w:t>գտնվելով։</w:t>
      </w:r>
      <w:r w:rsidRPr="00485CFE">
        <w:rPr>
          <w:rFonts w:ascii="GHEA Grapalat" w:hAnsi="GHEA Grapalat"/>
          <w:spacing w:val="-4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-4"/>
          <w:sz w:val="24"/>
          <w:szCs w:val="24"/>
          <w:lang w:val="hy-AM"/>
        </w:rPr>
        <w:t>Ընդ</w:t>
      </w:r>
      <w:r w:rsidRPr="00485CFE">
        <w:rPr>
          <w:rFonts w:ascii="GHEA Grapalat" w:hAnsi="GHEA Grapalat"/>
          <w:spacing w:val="-4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-4"/>
          <w:sz w:val="24"/>
          <w:szCs w:val="24"/>
          <w:lang w:val="hy-AM"/>
        </w:rPr>
        <w:t>որում</w:t>
      </w:r>
      <w:r w:rsidRPr="00485CFE">
        <w:rPr>
          <w:rFonts w:ascii="GHEA Grapalat" w:hAnsi="GHEA Grapalat"/>
          <w:spacing w:val="-4"/>
          <w:sz w:val="24"/>
          <w:szCs w:val="24"/>
          <w:lang w:val="hy-AM"/>
        </w:rPr>
        <w:t xml:space="preserve">, </w:t>
      </w:r>
      <w:r w:rsidRPr="00485CFE">
        <w:rPr>
          <w:rFonts w:ascii="GHEA Grapalat" w:hAnsi="GHEA Grapalat" w:cs="Sylfaen"/>
          <w:spacing w:val="-4"/>
          <w:sz w:val="24"/>
          <w:szCs w:val="24"/>
          <w:lang w:val="hy-AM"/>
        </w:rPr>
        <w:t>հայելին</w:t>
      </w:r>
      <w:r w:rsidRPr="00485CFE">
        <w:rPr>
          <w:rFonts w:ascii="GHEA Grapalat" w:hAnsi="GHEA Grapalat"/>
          <w:spacing w:val="-4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-4"/>
          <w:sz w:val="24"/>
          <w:szCs w:val="24"/>
          <w:lang w:val="hy-AM"/>
        </w:rPr>
        <w:t>կարող</w:t>
      </w:r>
      <w:r w:rsidRPr="00485CFE">
        <w:rPr>
          <w:rFonts w:ascii="GHEA Grapalat" w:hAnsi="GHEA Grapalat"/>
          <w:spacing w:val="-4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-4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pacing w:val="-4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-4"/>
          <w:sz w:val="24"/>
          <w:szCs w:val="24"/>
          <w:lang w:val="hy-AM"/>
        </w:rPr>
        <w:t>տեղադրվել</w:t>
      </w:r>
      <w:r w:rsidRPr="00485CFE">
        <w:rPr>
          <w:rFonts w:ascii="GHEA Grapalat" w:hAnsi="GHEA Grapalat"/>
          <w:spacing w:val="-4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-4"/>
          <w:sz w:val="24"/>
          <w:szCs w:val="24"/>
          <w:lang w:val="hy-AM"/>
        </w:rPr>
        <w:t>պահանջվող</w:t>
      </w:r>
      <w:r w:rsidRPr="00485CFE">
        <w:rPr>
          <w:rFonts w:ascii="GHEA Grapalat" w:hAnsi="GHEA Grapalat"/>
          <w:spacing w:val="-4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-4"/>
          <w:sz w:val="24"/>
          <w:szCs w:val="24"/>
          <w:lang w:val="hy-AM"/>
        </w:rPr>
        <w:t>դիրքում</w:t>
      </w:r>
      <w:r w:rsidRPr="00485CFE">
        <w:rPr>
          <w:rFonts w:ascii="GHEA Grapalat" w:hAnsi="GHEA Grapalat"/>
          <w:spacing w:val="-4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-4"/>
          <w:sz w:val="24"/>
          <w:szCs w:val="24"/>
          <w:lang w:val="hy-AM"/>
        </w:rPr>
        <w:t>դրսի</w:t>
      </w:r>
      <w:r w:rsidRPr="00485CFE">
        <w:rPr>
          <w:rFonts w:ascii="GHEA Grapalat" w:hAnsi="GHEA Grapalat"/>
          <w:spacing w:val="-4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-4"/>
          <w:sz w:val="24"/>
          <w:szCs w:val="24"/>
          <w:lang w:val="hy-AM"/>
        </w:rPr>
        <w:t>կողմից։</w:t>
      </w:r>
      <w:r w:rsidRPr="00485CFE">
        <w:rPr>
          <w:rFonts w:ascii="GHEA Grapalat" w:hAnsi="GHEA Grapalat"/>
          <w:spacing w:val="-4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-4"/>
          <w:sz w:val="24"/>
          <w:szCs w:val="24"/>
          <w:lang w:val="hy-AM"/>
        </w:rPr>
        <w:t>Թույլատրվում</w:t>
      </w:r>
      <w:r w:rsidRPr="00485CFE">
        <w:rPr>
          <w:rFonts w:ascii="GHEA Grapalat" w:hAnsi="GHEA Grapalat"/>
          <w:spacing w:val="-4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-4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pacing w:val="-4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-4"/>
          <w:sz w:val="24"/>
          <w:szCs w:val="24"/>
          <w:lang w:val="hy-AM"/>
        </w:rPr>
        <w:t>հետին</w:t>
      </w:r>
      <w:r w:rsidRPr="00485CFE">
        <w:rPr>
          <w:rFonts w:ascii="GHEA Grapalat" w:hAnsi="GHEA Grapalat"/>
          <w:spacing w:val="-4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-4"/>
          <w:sz w:val="24"/>
          <w:szCs w:val="24"/>
          <w:lang w:val="hy-AM"/>
        </w:rPr>
        <w:t>տեսանելիության</w:t>
      </w:r>
      <w:r w:rsidRPr="00485CFE">
        <w:rPr>
          <w:rFonts w:ascii="GHEA Grapalat" w:hAnsi="GHEA Grapalat"/>
          <w:spacing w:val="-4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-4"/>
          <w:sz w:val="24"/>
          <w:szCs w:val="24"/>
          <w:lang w:val="hy-AM"/>
        </w:rPr>
        <w:t>արտաքին</w:t>
      </w:r>
      <w:r w:rsidRPr="00485CFE">
        <w:rPr>
          <w:rFonts w:ascii="GHEA Grapalat" w:hAnsi="GHEA Grapalat"/>
          <w:spacing w:val="-4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-4"/>
          <w:sz w:val="24"/>
          <w:szCs w:val="24"/>
          <w:lang w:val="hy-AM"/>
        </w:rPr>
        <w:t>հայելու</w:t>
      </w:r>
      <w:r w:rsidRPr="00485CFE">
        <w:rPr>
          <w:rFonts w:ascii="GHEA Grapalat" w:hAnsi="GHEA Grapalat"/>
          <w:spacing w:val="-4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-4"/>
          <w:sz w:val="24"/>
          <w:szCs w:val="24"/>
          <w:lang w:val="hy-AM"/>
        </w:rPr>
        <w:t>կարգավորումը</w:t>
      </w:r>
      <w:r w:rsidRPr="00485CFE">
        <w:rPr>
          <w:rFonts w:ascii="GHEA Grapalat" w:hAnsi="GHEA Grapalat"/>
          <w:spacing w:val="-4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-4"/>
          <w:sz w:val="24"/>
          <w:szCs w:val="24"/>
          <w:lang w:val="hy-AM"/>
        </w:rPr>
        <w:t>դրսի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կողմից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ընդ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որում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85CFE">
        <w:rPr>
          <w:rFonts w:ascii="GHEA Grapalat" w:hAnsi="GHEA Grapalat" w:cs="Sylfaen"/>
          <w:sz w:val="24"/>
          <w:szCs w:val="24"/>
          <w:lang w:val="hy-AM"/>
        </w:rPr>
        <w:t>օպերատորը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ունենա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առնվազն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երեք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հենման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կետ։</w:t>
      </w:r>
    </w:p>
    <w:p w14:paraId="6CB18AE8" w14:textId="77777777" w:rsidR="00C320FE" w:rsidRPr="00485CFE" w:rsidRDefault="00C320FE" w:rsidP="00485CFE">
      <w:pPr>
        <w:pStyle w:val="20"/>
        <w:shd w:val="clear" w:color="auto" w:fill="auto"/>
        <w:tabs>
          <w:tab w:val="left" w:pos="1276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6.10.</w:t>
      </w:r>
      <w:r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Սույն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հավելվածի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6-</w:t>
      </w:r>
      <w:r w:rsidRPr="00485CFE">
        <w:rPr>
          <w:rFonts w:ascii="GHEA Grapalat" w:hAnsi="GHEA Grapalat" w:cs="Sylfaen"/>
          <w:sz w:val="24"/>
          <w:szCs w:val="24"/>
          <w:lang w:val="hy-AM"/>
        </w:rPr>
        <w:t>րդ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կետի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6.9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ենթակետում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ներկայացված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պահանջը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չի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կիրառվում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հետին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տեսանելիության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արտաքին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այն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հայելիների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նկատմամբ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որոնք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տեղափոխումից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հետո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ինքնաբերաբար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հետ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են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վերադառնում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իրենց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առաջնային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դիրք՝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առանց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գործիքի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կիրառման։</w:t>
      </w:r>
    </w:p>
    <w:p w14:paraId="722AC643" w14:textId="77777777" w:rsidR="00C320FE" w:rsidRPr="00485CFE" w:rsidRDefault="00C320FE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6.11.</w:t>
      </w:r>
      <w:r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Հետին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տեսանելիության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ձախ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հայելու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տեսանելիության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դաշտը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այնպիսին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որ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օպերատորը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կարողանա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տեսնել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հետ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 w:cs="Sylfaen"/>
          <w:sz w:val="24"/>
          <w:szCs w:val="24"/>
          <w:lang w:val="hy-AM"/>
        </w:rPr>
        <w:t>ում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հարթ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հորիզոնական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ճանապարհի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հատվածը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որը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գտնվում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երկայնակի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-4"/>
          <w:sz w:val="24"/>
          <w:szCs w:val="24"/>
          <w:lang w:val="hy-AM"/>
        </w:rPr>
        <w:t>հորիզոնական</w:t>
      </w:r>
      <w:r w:rsidRPr="00485CFE">
        <w:rPr>
          <w:rFonts w:ascii="GHEA Grapalat" w:hAnsi="GHEA Grapalat"/>
          <w:spacing w:val="-4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-4"/>
          <w:sz w:val="24"/>
          <w:szCs w:val="24"/>
          <w:lang w:val="hy-AM"/>
        </w:rPr>
        <w:t>միջին</w:t>
      </w:r>
      <w:r w:rsidRPr="00485CFE">
        <w:rPr>
          <w:rFonts w:ascii="GHEA Grapalat" w:hAnsi="GHEA Grapalat"/>
          <w:spacing w:val="-4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-4"/>
          <w:sz w:val="24"/>
          <w:szCs w:val="24"/>
          <w:lang w:val="hy-AM"/>
        </w:rPr>
        <w:t>հարթությանը</w:t>
      </w:r>
      <w:r w:rsidRPr="00485CFE">
        <w:rPr>
          <w:rFonts w:ascii="GHEA Grapalat" w:hAnsi="GHEA Grapalat"/>
          <w:spacing w:val="-4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-4"/>
          <w:sz w:val="24"/>
          <w:szCs w:val="24"/>
          <w:lang w:val="hy-AM"/>
        </w:rPr>
        <w:t>զուգահեռ</w:t>
      </w:r>
      <w:r w:rsidRPr="00485CFE">
        <w:rPr>
          <w:rFonts w:ascii="GHEA Grapalat" w:hAnsi="GHEA Grapalat"/>
          <w:spacing w:val="-4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-4"/>
          <w:sz w:val="24"/>
          <w:szCs w:val="24"/>
          <w:lang w:val="hy-AM"/>
        </w:rPr>
        <w:t>հարթությունից</w:t>
      </w:r>
      <w:r w:rsidRPr="00485CFE">
        <w:rPr>
          <w:rFonts w:ascii="GHEA Grapalat" w:hAnsi="GHEA Grapalat"/>
          <w:spacing w:val="-4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-4"/>
          <w:sz w:val="24"/>
          <w:szCs w:val="24"/>
          <w:lang w:val="hy-AM"/>
        </w:rPr>
        <w:t>ձախ</w:t>
      </w:r>
      <w:r w:rsidRPr="00485CFE">
        <w:rPr>
          <w:rFonts w:ascii="GHEA Grapalat" w:hAnsi="GHEA Grapalat"/>
          <w:spacing w:val="-4"/>
          <w:sz w:val="24"/>
          <w:szCs w:val="24"/>
          <w:lang w:val="hy-AM"/>
        </w:rPr>
        <w:t xml:space="preserve">, </w:t>
      </w:r>
      <w:r w:rsidRPr="00485CFE">
        <w:rPr>
          <w:rFonts w:ascii="GHEA Grapalat" w:hAnsi="GHEA Grapalat" w:cs="Sylfaen"/>
          <w:spacing w:val="-4"/>
          <w:sz w:val="24"/>
          <w:szCs w:val="24"/>
          <w:lang w:val="hy-AM"/>
        </w:rPr>
        <w:t>որն</w:t>
      </w:r>
      <w:r w:rsidRPr="00485CFE">
        <w:rPr>
          <w:rFonts w:ascii="GHEA Grapalat" w:hAnsi="GHEA Grapalat"/>
          <w:spacing w:val="-4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-4"/>
          <w:sz w:val="24"/>
          <w:szCs w:val="24"/>
          <w:lang w:val="hy-AM"/>
        </w:rPr>
        <w:t>անցնում</w:t>
      </w:r>
      <w:r w:rsidRPr="00485CFE">
        <w:rPr>
          <w:rFonts w:ascii="GHEA Grapalat" w:hAnsi="GHEA Grapalat"/>
          <w:spacing w:val="-4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-4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pacing w:val="-4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-4"/>
          <w:sz w:val="24"/>
          <w:szCs w:val="24"/>
          <w:lang w:val="hy-AM"/>
        </w:rPr>
        <w:t>տրակտորի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եզրաչափքային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լայնության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կամ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կցորդով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տրակտորի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կազմի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ամենաձախ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կետով։</w:t>
      </w:r>
    </w:p>
    <w:p w14:paraId="6E04EC67" w14:textId="77777777" w:rsidR="00C320FE" w:rsidRPr="00485CFE" w:rsidRDefault="00C320FE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7.</w:t>
      </w:r>
      <w:r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Անվավոր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տրակտորների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քարշակման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սարքվածքներին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ներկայացվող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պահանջները</w:t>
      </w:r>
    </w:p>
    <w:p w14:paraId="4DEE1331" w14:textId="77777777" w:rsidR="00C320FE" w:rsidRPr="00485CFE" w:rsidRDefault="00C320FE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lastRenderedPageBreak/>
        <w:t>7.1.</w:t>
      </w:r>
      <w:r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Յուրաքանչյուր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տրակտոր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ունենա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հատուկ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սարքավորում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որն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ապահովում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քարշակման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հարմարանքների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485CFE">
        <w:rPr>
          <w:rFonts w:ascii="GHEA Grapalat" w:hAnsi="GHEA Grapalat" w:cs="Sylfaen"/>
          <w:sz w:val="24"/>
          <w:szCs w:val="24"/>
          <w:lang w:val="hy-AM"/>
        </w:rPr>
        <w:t>օրինակ՝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ձողերի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կամ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քարշակման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ճոպանի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միացումը։</w:t>
      </w:r>
    </w:p>
    <w:p w14:paraId="41632EAB" w14:textId="77777777" w:rsidR="00C320FE" w:rsidRPr="00485CFE" w:rsidRDefault="00C320FE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7.2.</w:t>
      </w:r>
      <w:r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Միացման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հանգույցով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համալրված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սարքվածքը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տեղադրվի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տրակտորի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առջ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 w:cs="Sylfaen"/>
          <w:sz w:val="24"/>
          <w:szCs w:val="24"/>
          <w:lang w:val="hy-AM"/>
        </w:rPr>
        <w:t>ում</w:t>
      </w:r>
      <w:r w:rsidRPr="00485CFE">
        <w:rPr>
          <w:rFonts w:ascii="GHEA Grapalat" w:hAnsi="GHEA Grapalat" w:cs="Tahoma"/>
          <w:sz w:val="24"/>
          <w:szCs w:val="24"/>
          <w:lang w:val="hy-AM"/>
        </w:rPr>
        <w:t>։</w:t>
      </w:r>
    </w:p>
    <w:p w14:paraId="1502373B" w14:textId="77777777" w:rsidR="00C320FE" w:rsidRPr="00485CFE" w:rsidRDefault="00C320FE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7.3.</w:t>
      </w:r>
      <w:r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Սարքվածքը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իրենից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երկժանի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ներկայացնի։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Երկժանու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ներքին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-4"/>
          <w:sz w:val="24"/>
          <w:szCs w:val="24"/>
          <w:lang w:val="hy-AM"/>
        </w:rPr>
        <w:t>հարթությունների</w:t>
      </w:r>
      <w:r w:rsidRPr="00485CFE">
        <w:rPr>
          <w:rFonts w:ascii="GHEA Grapalat" w:hAnsi="GHEA Grapalat"/>
          <w:spacing w:val="-4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-4"/>
          <w:sz w:val="24"/>
          <w:szCs w:val="24"/>
          <w:lang w:val="hy-AM"/>
        </w:rPr>
        <w:t>միջ</w:t>
      </w:r>
      <w:r w:rsidR="00D4501F" w:rsidRPr="00485CFE">
        <w:rPr>
          <w:rFonts w:ascii="GHEA Grapalat" w:hAnsi="GHEA Grapalat" w:cs="Sylfaen"/>
          <w:spacing w:val="-4"/>
          <w:sz w:val="24"/>
          <w:szCs w:val="24"/>
          <w:lang w:val="hy-AM"/>
        </w:rPr>
        <w:t>և</w:t>
      </w:r>
      <w:r w:rsidRPr="00485CFE">
        <w:rPr>
          <w:rFonts w:ascii="GHEA Grapalat" w:hAnsi="GHEA Grapalat"/>
          <w:spacing w:val="-4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-4"/>
          <w:sz w:val="24"/>
          <w:szCs w:val="24"/>
          <w:lang w:val="hy-AM"/>
        </w:rPr>
        <w:t>հեռավորությունը</w:t>
      </w:r>
      <w:r w:rsidRPr="00485CFE">
        <w:rPr>
          <w:rFonts w:ascii="GHEA Grapalat" w:hAnsi="GHEA Grapalat"/>
          <w:spacing w:val="-4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-4"/>
          <w:sz w:val="24"/>
          <w:szCs w:val="24"/>
          <w:lang w:val="hy-AM"/>
        </w:rPr>
        <w:t>միացման</w:t>
      </w:r>
      <w:r w:rsidRPr="00485CFE">
        <w:rPr>
          <w:rFonts w:ascii="GHEA Grapalat" w:hAnsi="GHEA Grapalat"/>
          <w:spacing w:val="-4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-4"/>
          <w:sz w:val="24"/>
          <w:szCs w:val="24"/>
          <w:lang w:val="hy-AM"/>
        </w:rPr>
        <w:t>հանգույցի</w:t>
      </w:r>
      <w:r w:rsidRPr="00485CFE">
        <w:rPr>
          <w:rFonts w:ascii="GHEA Grapalat" w:hAnsi="GHEA Grapalat"/>
          <w:spacing w:val="-4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-4"/>
          <w:sz w:val="24"/>
          <w:szCs w:val="24"/>
          <w:lang w:val="hy-AM"/>
        </w:rPr>
        <w:t>կենտրոնով</w:t>
      </w:r>
      <w:r w:rsidRPr="00485CFE">
        <w:rPr>
          <w:rFonts w:ascii="GHEA Grapalat" w:hAnsi="GHEA Grapalat"/>
          <w:spacing w:val="-4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-4"/>
          <w:sz w:val="24"/>
          <w:szCs w:val="24"/>
          <w:lang w:val="hy-AM"/>
        </w:rPr>
        <w:t>պետք</w:t>
      </w:r>
      <w:r w:rsidRPr="00485CFE">
        <w:rPr>
          <w:rFonts w:ascii="GHEA Grapalat" w:hAnsi="GHEA Grapalat"/>
          <w:spacing w:val="-4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-4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pacing w:val="-4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-4"/>
          <w:sz w:val="24"/>
          <w:szCs w:val="24"/>
          <w:lang w:val="hy-AM"/>
        </w:rPr>
        <w:t>լինի</w:t>
      </w:r>
      <w:r w:rsidRPr="00485CFE">
        <w:rPr>
          <w:rFonts w:ascii="GHEA Grapalat" w:hAnsi="GHEA Grapalat"/>
          <w:spacing w:val="-4"/>
          <w:sz w:val="24"/>
          <w:szCs w:val="24"/>
          <w:lang w:val="hy-AM"/>
        </w:rPr>
        <w:t xml:space="preserve"> 60-</w:t>
      </w:r>
      <w:r w:rsidRPr="00485CFE">
        <w:rPr>
          <w:rFonts w:ascii="GHEA Grapalat" w:hAnsi="GHEA Grapalat"/>
          <w:sz w:val="24"/>
          <w:szCs w:val="24"/>
          <w:lang w:val="hy-AM"/>
        </w:rPr>
        <w:t>1.5+0.5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իսկ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երկժանու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բռնիչի՝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հանգույցի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կենտրոնից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չափված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խորությունը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(62 ± 0,5)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մմ։</w:t>
      </w:r>
    </w:p>
    <w:p w14:paraId="110D957F" w14:textId="77777777" w:rsidR="00C320FE" w:rsidRDefault="00C320FE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485CFE">
        <w:rPr>
          <w:rFonts w:ascii="GHEA Grapalat" w:hAnsi="GHEA Grapalat" w:cs="Sylfaen"/>
          <w:sz w:val="24"/>
          <w:szCs w:val="24"/>
          <w:lang w:val="hy-AM"/>
        </w:rPr>
        <w:t>Միացման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հանգույցը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ունենա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30</w:t>
      </w:r>
      <w:r w:rsidRPr="00485CFE">
        <w:rPr>
          <w:rFonts w:ascii="GHEA Grapalat" w:hAnsi="GHEA Grapalat"/>
          <w:sz w:val="24"/>
          <w:szCs w:val="24"/>
          <w:vertAlign w:val="superscript"/>
          <w:lang w:val="hy-AM"/>
        </w:rPr>
        <w:t xml:space="preserve">+1,5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տրամագիծ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համալրված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օգտագործման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ժամանակ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դրան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խոռոչից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ընկնել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թույլ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չտվող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սարքվածքով։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Փակող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սարքվածքը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հանման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ենթակա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չլինի։</w:t>
      </w:r>
    </w:p>
    <w:p w14:paraId="78325CDA" w14:textId="77777777" w:rsidR="007B27CB" w:rsidRPr="007B27CB" w:rsidRDefault="007B27CB" w:rsidP="007B27CB">
      <w:pPr>
        <w:pStyle w:val="20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7B27CB">
        <w:rPr>
          <w:rFonts w:ascii="GHEA Grapalat" w:hAnsi="GHEA Grapalat"/>
          <w:sz w:val="24"/>
          <w:szCs w:val="24"/>
          <w:lang w:val="hy-AM"/>
        </w:rPr>
        <w:t xml:space="preserve">7.4. Թույլատրվում է տրակտորն արտադրողի կողմից սույն կետի 7.3 ենթակետում նշված չափսերի փոփոխությունը՝ պայմանավորված դրա շահագործման ենթադրվող պայմաններով, ինչպես նաև տրակտորի զանգվածով և եզրաչափքերով՝ շահագործման ձեռնարկում քարշակման սարքվածքի կոնկրետ չափսերի պարտադիր նշմամբ: </w:t>
      </w:r>
    </w:p>
    <w:p w14:paraId="262BA691" w14:textId="3F21191F" w:rsidR="007B27CB" w:rsidRPr="007B27CB" w:rsidRDefault="007B27CB" w:rsidP="007B27CB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7B27CB">
        <w:rPr>
          <w:rFonts w:ascii="GHEA Grapalat" w:hAnsi="GHEA Grapalat"/>
          <w:sz w:val="24"/>
          <w:szCs w:val="24"/>
          <w:lang w:val="hy-AM"/>
        </w:rPr>
        <w:t>7.5. Քարշակման սարքվածքի կիրառման մեթոդը նշվում է արտադրողի կողմից շահագործման ձեռնարկում:</w:t>
      </w:r>
    </w:p>
    <w:p w14:paraId="512CF26A" w14:textId="77777777" w:rsidR="00C320FE" w:rsidRPr="00485CFE" w:rsidRDefault="00C320FE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8.</w:t>
      </w:r>
      <w:r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Անվավոր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տրակտորներին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կցորդներին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կցորդի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թույլատրելի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քարշակվող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զանգվածին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ներկայացվող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պահանջները</w:t>
      </w:r>
    </w:p>
    <w:p w14:paraId="445CBF13" w14:textId="77777777" w:rsidR="00C320FE" w:rsidRPr="00485CFE" w:rsidRDefault="00C320FE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8.1.</w:t>
      </w:r>
      <w:r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Չափսերը</w:t>
      </w:r>
    </w:p>
    <w:p w14:paraId="351B0B54" w14:textId="77777777" w:rsidR="00C320FE" w:rsidRPr="00485CFE" w:rsidRDefault="00C320FE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8.1.1.</w:t>
      </w:r>
      <w:r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Տրակտորի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եզրաչափքային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չափսերը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լինեն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ոչ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ավելի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85CFE">
        <w:rPr>
          <w:rFonts w:ascii="GHEA Grapalat" w:hAnsi="GHEA Grapalat" w:cs="Sylfaen"/>
          <w:sz w:val="24"/>
          <w:szCs w:val="24"/>
          <w:lang w:val="hy-AM"/>
        </w:rPr>
        <w:t>քան՝</w:t>
      </w:r>
    </w:p>
    <w:p w14:paraId="698E5DAB" w14:textId="77777777" w:rsidR="00C320FE" w:rsidRPr="00485CFE" w:rsidRDefault="00C320FE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 w:cs="Sylfaen"/>
          <w:sz w:val="24"/>
          <w:szCs w:val="24"/>
          <w:lang w:val="hy-AM"/>
        </w:rPr>
        <w:t>երկարությունը՝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12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</w:t>
      </w:r>
      <w:r w:rsidRPr="00485CFE">
        <w:rPr>
          <w:rFonts w:ascii="GHEA Grapalat" w:hAnsi="GHEA Grapalat"/>
          <w:sz w:val="24"/>
          <w:szCs w:val="24"/>
          <w:lang w:val="hy-AM"/>
        </w:rPr>
        <w:t>.</w:t>
      </w:r>
    </w:p>
    <w:p w14:paraId="11DB8C21" w14:textId="5C13EF4D" w:rsidR="00C320FE" w:rsidRPr="00485CFE" w:rsidRDefault="00232DEB" w:rsidP="00485CFE">
      <w:pPr>
        <w:pStyle w:val="20"/>
        <w:shd w:val="clear" w:color="auto" w:fill="auto"/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232DEB">
        <w:rPr>
          <w:rFonts w:ascii="GHEA Grapalat" w:hAnsi="GHEA Grapalat" w:cs="Sylfaen"/>
          <w:sz w:val="24"/>
          <w:szCs w:val="24"/>
          <w:lang w:val="hy-AM" w:bidi="hy-AM"/>
        </w:rPr>
        <w:t>2,55 մ լայնությունը (հաշվի չառնելով հենարանային մակերևույթի հետ դրանց հպման կետին մոտ դողերով գոյացող ելուստները): Т4.2 կատեգորիայի տրակտորների համար տրակտորի առավելագույն եզրաչափքային լայնություն չի սահմանվում</w:t>
      </w:r>
      <w:r>
        <w:rPr>
          <w:rFonts w:ascii="GHEA Grapalat" w:hAnsi="GHEA Grapalat" w:cs="Sylfaen"/>
          <w:sz w:val="24"/>
          <w:szCs w:val="24"/>
          <w:lang w:val="hy-AM" w:bidi="hy-AM"/>
        </w:rPr>
        <w:t>.</w:t>
      </w:r>
    </w:p>
    <w:p w14:paraId="2E9B9087" w14:textId="77777777" w:rsidR="00C320FE" w:rsidRPr="00485CFE" w:rsidRDefault="00C320FE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lastRenderedPageBreak/>
        <w:t>8.1.2.</w:t>
      </w:r>
      <w:r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Կցորդի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եզրաչափքային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չափսերը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լինեն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ոչ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ավելի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85CFE">
        <w:rPr>
          <w:rFonts w:ascii="GHEA Grapalat" w:hAnsi="GHEA Grapalat" w:cs="Sylfaen"/>
          <w:sz w:val="24"/>
          <w:szCs w:val="24"/>
          <w:lang w:val="hy-AM"/>
        </w:rPr>
        <w:t>քան՝</w:t>
      </w:r>
    </w:p>
    <w:p w14:paraId="210449E9" w14:textId="3D64EA0B" w:rsidR="00C320FE" w:rsidRPr="00485CFE" w:rsidRDefault="00C320FE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 w:cs="Sylfaen"/>
          <w:sz w:val="24"/>
          <w:szCs w:val="24"/>
          <w:lang w:val="hy-AM"/>
        </w:rPr>
        <w:t>լայնությունը՝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2,55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485CFE">
        <w:rPr>
          <w:rFonts w:ascii="GHEA Grapalat" w:hAnsi="GHEA Grapalat" w:cs="Sylfaen"/>
          <w:sz w:val="24"/>
          <w:szCs w:val="24"/>
          <w:lang w:val="hy-AM"/>
        </w:rPr>
        <w:t>դողերի՝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հենման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մակեր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 w:cs="Sylfaen"/>
          <w:sz w:val="24"/>
          <w:szCs w:val="24"/>
          <w:lang w:val="hy-AM"/>
        </w:rPr>
        <w:t>ույթի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հետ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շփման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կետին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մոտ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առաջացող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ելուստները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հաշվի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չառնելով</w:t>
      </w:r>
      <w:r w:rsidRPr="00485CFE">
        <w:rPr>
          <w:rFonts w:ascii="GHEA Grapalat" w:hAnsi="GHEA Grapalat"/>
          <w:sz w:val="24"/>
          <w:szCs w:val="24"/>
          <w:lang w:val="hy-AM"/>
        </w:rPr>
        <w:t>)</w:t>
      </w:r>
      <w:r w:rsidR="00232DEB">
        <w:rPr>
          <w:rFonts w:ascii="GHEA Grapalat" w:hAnsi="GHEA Grapalat"/>
          <w:sz w:val="24"/>
          <w:szCs w:val="24"/>
          <w:lang w:val="hy-AM"/>
        </w:rPr>
        <w:t xml:space="preserve">, </w:t>
      </w:r>
      <w:r w:rsidR="00232DEB" w:rsidRPr="00232DEB">
        <w:rPr>
          <w:rFonts w:ascii="GHEA Grapalat" w:hAnsi="GHEA Grapalat"/>
          <w:sz w:val="24"/>
          <w:szCs w:val="24"/>
          <w:lang w:val="hy-AM" w:bidi="hy-AM"/>
        </w:rPr>
        <w:t>Ra4 կատեգորիայի կցանքների (կիսակցանքների) համար թույլատրվում է եզրաչափքային լայնության մինչև 3,1 մ ավելացում՝ ճանապարհային երթևեկության անվտանգության ապահովման պայմանով</w:t>
      </w:r>
      <w:r w:rsidR="00232DEB">
        <w:rPr>
          <w:rFonts w:ascii="GHEA Grapalat" w:hAnsi="GHEA Grapalat"/>
          <w:sz w:val="24"/>
          <w:szCs w:val="24"/>
          <w:lang w:val="hy-AM" w:bidi="hy-AM"/>
        </w:rPr>
        <w:t>.</w:t>
      </w:r>
    </w:p>
    <w:p w14:paraId="1C5BB3AF" w14:textId="77777777" w:rsidR="00C320FE" w:rsidRPr="00485CFE" w:rsidRDefault="00C320FE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8.2.</w:t>
      </w:r>
      <w:r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Կցորդի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թույլատրելի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քարշակվող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զանգվածը</w:t>
      </w:r>
    </w:p>
    <w:p w14:paraId="0508FB06" w14:textId="77777777" w:rsidR="00C320FE" w:rsidRPr="00485CFE" w:rsidRDefault="00C320FE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8.2.1.</w:t>
      </w:r>
      <w:r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Կցորդի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առավելագույն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քարշակվող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զանգվածը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չպետք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գերազանցի՝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4492BC5E" w14:textId="77777777" w:rsidR="00C320FE" w:rsidRPr="00485CFE" w:rsidRDefault="00C320FE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 w:cs="Sylfaen"/>
          <w:sz w:val="24"/>
          <w:szCs w:val="24"/>
          <w:lang w:val="hy-AM"/>
        </w:rPr>
        <w:t>տրակտորի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արտադրողի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կողմից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առաջարկվող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տեխնիկապես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թույլատրելի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քարշակվող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զանգվածը</w:t>
      </w:r>
      <w:r w:rsidRPr="00485CFE">
        <w:rPr>
          <w:rFonts w:ascii="GHEA Grapalat" w:hAnsi="GHEA Grapalat"/>
          <w:sz w:val="24"/>
          <w:szCs w:val="24"/>
          <w:lang w:val="hy-AM"/>
        </w:rPr>
        <w:t>.</w:t>
      </w:r>
    </w:p>
    <w:p w14:paraId="4C513BE9" w14:textId="77777777" w:rsidR="00C320FE" w:rsidRPr="00485CFE" w:rsidRDefault="00C320FE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 w:cs="Sylfaen"/>
          <w:sz w:val="24"/>
          <w:szCs w:val="24"/>
          <w:lang w:val="hy-AM"/>
        </w:rPr>
        <w:t>կցաքարշակային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սարքվածքի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սահմանված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քարշակվող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զանգվածը։</w:t>
      </w:r>
    </w:p>
    <w:p w14:paraId="63744AB6" w14:textId="77777777" w:rsidR="00C320FE" w:rsidRPr="00485CFE" w:rsidRDefault="00C320FE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9.</w:t>
      </w:r>
      <w:r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Անվավոր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տրակտորներին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կցորդների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վրա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արտադրողների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ցուցանակների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դիրքին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ամրացմանը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բովանդակությանը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ներկայացվող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պահանջները</w:t>
      </w:r>
    </w:p>
    <w:p w14:paraId="7F6305A0" w14:textId="77777777" w:rsidR="00C320FE" w:rsidRPr="00485CFE" w:rsidRDefault="00C320FE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9.1.</w:t>
      </w:r>
      <w:r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Գյուղատնտեսական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անտառատնտեսական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բոլոր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տրակտորների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կցորդների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վրա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տեղադրվեն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ցուցանակներ՝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մակնվածքով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որի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բովանդակությունը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ներկայացվում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հաջորդիվ</w:t>
      </w:r>
      <w:r w:rsidRPr="00485CFE">
        <w:rPr>
          <w:rFonts w:ascii="GHEA Grapalat" w:hAnsi="GHEA Grapalat" w:cs="Tahoma"/>
          <w:sz w:val="24"/>
          <w:szCs w:val="24"/>
          <w:lang w:val="hy-AM"/>
        </w:rPr>
        <w:t>։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Ցուցանակները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տեղադրվում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են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արտադրողի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կողմից։</w:t>
      </w:r>
    </w:p>
    <w:p w14:paraId="14DBBF57" w14:textId="77777777" w:rsidR="00C320FE" w:rsidRPr="00485CFE" w:rsidRDefault="00C320FE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9.2.</w:t>
      </w:r>
      <w:r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Արտադրողի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ցուցանակը</w:t>
      </w:r>
    </w:p>
    <w:p w14:paraId="4D483BF4" w14:textId="77777777" w:rsidR="00C320FE" w:rsidRPr="00485CFE" w:rsidRDefault="00C320FE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9.2.1.</w:t>
      </w:r>
      <w:r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Արտադրողի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ցուցանակը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տեղադրվի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տրակտորի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կամ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կցորդի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լավ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տեսանելի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հեշտ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հասանելի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հատվածում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չպետք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փոխարինվի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ծառայության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ամբողջ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ժամանակահատվածում։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Ցուցանակի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տեքստը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հեշտ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կարդացվող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պահպանվի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տրակտորի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կցորդի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ծառայության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ամբողջ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ժամանակահատվածում։</w:t>
      </w:r>
    </w:p>
    <w:p w14:paraId="6730E731" w14:textId="77777777" w:rsidR="00C320FE" w:rsidRPr="00485CFE" w:rsidRDefault="00C320FE" w:rsidP="00485CFE">
      <w:pPr>
        <w:pStyle w:val="20"/>
        <w:shd w:val="clear" w:color="auto" w:fill="auto"/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 w:cs="Sylfaen"/>
          <w:sz w:val="24"/>
          <w:szCs w:val="24"/>
          <w:lang w:val="hy-AM"/>
        </w:rPr>
        <w:t>Տրակտորի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վրա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արտադրողի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ցուցանակը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պարունակի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հետ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 w:cs="Sylfaen"/>
          <w:sz w:val="24"/>
          <w:szCs w:val="24"/>
          <w:lang w:val="hy-AM"/>
        </w:rPr>
        <w:t>յալ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տեղեկությունները</w:t>
      </w:r>
      <w:r w:rsidRPr="00485CFE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</w:p>
    <w:p w14:paraId="5A221DB0" w14:textId="77777777" w:rsidR="00C320FE" w:rsidRPr="00485CFE" w:rsidRDefault="00C320FE" w:rsidP="00485CFE">
      <w:pPr>
        <w:pStyle w:val="20"/>
        <w:shd w:val="clear" w:color="auto" w:fill="auto"/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 w:cs="Sylfaen"/>
          <w:sz w:val="24"/>
          <w:szCs w:val="24"/>
          <w:lang w:val="hy-AM"/>
        </w:rPr>
        <w:t>արտադրողի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անվանումը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. </w:t>
      </w:r>
    </w:p>
    <w:p w14:paraId="69D9CF70" w14:textId="6268337B" w:rsidR="00C320FE" w:rsidRPr="00485CFE" w:rsidRDefault="00C320FE" w:rsidP="00485CFE">
      <w:pPr>
        <w:pStyle w:val="20"/>
        <w:shd w:val="clear" w:color="auto" w:fill="auto"/>
        <w:spacing w:after="160" w:line="360" w:lineRule="auto"/>
        <w:ind w:firstLine="567"/>
        <w:jc w:val="both"/>
        <w:rPr>
          <w:rFonts w:ascii="GHEA Grapalat" w:eastAsia="MS Mincho" w:hAnsi="GHEA Grapalat"/>
          <w:sz w:val="24"/>
          <w:szCs w:val="24"/>
          <w:lang w:val="hy-AM"/>
        </w:rPr>
      </w:pPr>
      <w:r w:rsidRPr="00485CFE">
        <w:rPr>
          <w:rFonts w:ascii="GHEA Grapalat" w:hAnsi="GHEA Grapalat" w:cs="Sylfaen"/>
          <w:sz w:val="24"/>
          <w:szCs w:val="24"/>
          <w:lang w:val="hy-AM"/>
        </w:rPr>
        <w:lastRenderedPageBreak/>
        <w:t>տրակտորի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տիպը</w:t>
      </w:r>
      <w:r w:rsidR="00232DEB">
        <w:rPr>
          <w:rFonts w:ascii="GHEA Grapalat" w:hAnsi="GHEA Grapalat" w:cs="Sylfaen"/>
          <w:sz w:val="24"/>
          <w:szCs w:val="24"/>
          <w:lang w:val="hy-AM"/>
        </w:rPr>
        <w:t>.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63F7E81B" w14:textId="51D0E81F" w:rsidR="00C320FE" w:rsidRPr="00485CFE" w:rsidRDefault="00C320FE" w:rsidP="00485CFE">
      <w:pPr>
        <w:pStyle w:val="20"/>
        <w:shd w:val="clear" w:color="auto" w:fill="auto"/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 w:cs="Sylfaen"/>
          <w:sz w:val="24"/>
          <w:szCs w:val="24"/>
          <w:lang w:val="hy-AM"/>
        </w:rPr>
        <w:t>համապատասխանության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="00485CFE">
        <w:rPr>
          <w:rFonts w:ascii="GHEA Grapalat" w:hAnsi="GHEA Grapalat"/>
          <w:sz w:val="24"/>
          <w:szCs w:val="24"/>
          <w:lang w:val="hy-AM"/>
        </w:rPr>
        <w:t>սերտիֆիկատ</w:t>
      </w:r>
      <w:r w:rsidRPr="00485CFE">
        <w:rPr>
          <w:rFonts w:ascii="GHEA Grapalat" w:hAnsi="GHEA Grapalat" w:cs="Sylfaen"/>
          <w:sz w:val="24"/>
          <w:szCs w:val="24"/>
          <w:lang w:val="hy-AM"/>
        </w:rPr>
        <w:t>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համարը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485CFE">
        <w:rPr>
          <w:rFonts w:ascii="GHEA Grapalat" w:hAnsi="GHEA Grapalat" w:cs="Sylfaen"/>
          <w:sz w:val="24"/>
          <w:szCs w:val="24"/>
          <w:lang w:val="hy-AM"/>
        </w:rPr>
        <w:t>լրացուցիչ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կերպով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ավելացվում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համապատասխանության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="00485CFE">
        <w:rPr>
          <w:rFonts w:ascii="GHEA Grapalat" w:hAnsi="GHEA Grapalat"/>
          <w:sz w:val="24"/>
          <w:szCs w:val="24"/>
          <w:lang w:val="hy-AM"/>
        </w:rPr>
        <w:t>սերտիֆիկատը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ստանալուց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հետո</w:t>
      </w:r>
      <w:r w:rsidRPr="00485CFE">
        <w:rPr>
          <w:rFonts w:ascii="GHEA Grapalat" w:hAnsi="GHEA Grapalat"/>
          <w:sz w:val="24"/>
          <w:szCs w:val="24"/>
          <w:lang w:val="hy-AM"/>
        </w:rPr>
        <w:t>).</w:t>
      </w:r>
    </w:p>
    <w:p w14:paraId="38904DA5" w14:textId="77777777" w:rsidR="00C320FE" w:rsidRPr="00485CFE" w:rsidRDefault="00C320FE" w:rsidP="00485CFE">
      <w:pPr>
        <w:pStyle w:val="20"/>
        <w:shd w:val="clear" w:color="auto" w:fill="auto"/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 w:cs="Sylfaen"/>
          <w:sz w:val="24"/>
          <w:szCs w:val="24"/>
          <w:lang w:val="hy-AM"/>
        </w:rPr>
        <w:t>տրակտորի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նույնականացման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համարը</w:t>
      </w:r>
      <w:r w:rsidRPr="00485CFE">
        <w:rPr>
          <w:rFonts w:ascii="GHEA Grapalat" w:hAnsi="GHEA Grapalat"/>
          <w:sz w:val="24"/>
          <w:szCs w:val="24"/>
          <w:lang w:val="hy-AM"/>
        </w:rPr>
        <w:t>.</w:t>
      </w:r>
    </w:p>
    <w:p w14:paraId="12FF73C2" w14:textId="77777777" w:rsidR="00C320FE" w:rsidRPr="00485CFE" w:rsidRDefault="00C320FE" w:rsidP="00485CFE">
      <w:pPr>
        <w:pStyle w:val="20"/>
        <w:shd w:val="clear" w:color="auto" w:fill="auto"/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 w:cs="Sylfaen"/>
          <w:sz w:val="24"/>
          <w:szCs w:val="24"/>
          <w:lang w:val="hy-AM"/>
        </w:rPr>
        <w:t>բեռնավորված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վիճակում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տրակտորի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թույլատրելի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նվազագույն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առավելագույն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ընդհանուր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զանգվածը՝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կախված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այն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դողերի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թույլատրելի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տիպերից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որոնք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կարող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են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տեղադրվել</w:t>
      </w:r>
      <w:r w:rsidRPr="00485CFE">
        <w:rPr>
          <w:rFonts w:ascii="GHEA Grapalat" w:hAnsi="GHEA Grapalat"/>
          <w:sz w:val="24"/>
          <w:szCs w:val="24"/>
          <w:lang w:val="hy-AM"/>
        </w:rPr>
        <w:t>.</w:t>
      </w:r>
    </w:p>
    <w:p w14:paraId="6D089185" w14:textId="77777777" w:rsidR="00C320FE" w:rsidRPr="00485CFE" w:rsidRDefault="00C320FE" w:rsidP="00485CFE">
      <w:pPr>
        <w:pStyle w:val="20"/>
        <w:shd w:val="clear" w:color="auto" w:fill="auto"/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 w:cs="Sylfaen"/>
          <w:sz w:val="24"/>
          <w:szCs w:val="24"/>
          <w:lang w:val="hy-AM"/>
        </w:rPr>
        <w:t>տրակտորի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յուրաքանչյուր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սռնուն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բաժին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ընկնող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թույլատրելի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առավելագույն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բեռնվածությունը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այն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դողերի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հնարավոր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տիպերին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համապատասխան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որոնք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կարող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են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տեղադրվել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տեղեկությունները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ներկայացվեն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հերթականությամբ՝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առջ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 w:cs="Sylfaen"/>
          <w:sz w:val="24"/>
          <w:szCs w:val="24"/>
          <w:lang w:val="hy-AM"/>
        </w:rPr>
        <w:t>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սռնուց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դեպի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վերջինը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). </w:t>
      </w:r>
    </w:p>
    <w:p w14:paraId="7CC3966C" w14:textId="77777777" w:rsidR="00C320FE" w:rsidRPr="00485CFE" w:rsidRDefault="00C320FE" w:rsidP="00485CFE">
      <w:pPr>
        <w:pStyle w:val="20"/>
        <w:shd w:val="clear" w:color="auto" w:fill="auto"/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 w:cs="Sylfaen"/>
          <w:sz w:val="24"/>
          <w:szCs w:val="24"/>
          <w:lang w:val="hy-AM"/>
        </w:rPr>
        <w:t>կցորդի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տեխնիկապես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թույլատրելի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քարշակվող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զանգվածը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485CFE">
        <w:rPr>
          <w:rFonts w:ascii="GHEA Grapalat" w:hAnsi="GHEA Grapalat" w:cs="Sylfaen"/>
          <w:sz w:val="24"/>
          <w:szCs w:val="24"/>
          <w:lang w:val="hy-AM"/>
        </w:rPr>
        <w:t>զանգվածները</w:t>
      </w:r>
      <w:r w:rsidRPr="00485CFE">
        <w:rPr>
          <w:rFonts w:ascii="GHEA Grapalat" w:hAnsi="GHEA Grapalat"/>
          <w:sz w:val="24"/>
          <w:szCs w:val="24"/>
          <w:lang w:val="hy-AM"/>
        </w:rPr>
        <w:t>)</w:t>
      </w:r>
      <w:r w:rsidRPr="00485CFE">
        <w:rPr>
          <w:rFonts w:ascii="GHEA Grapalat" w:hAnsi="GHEA Grapalat" w:cs="Tahoma"/>
          <w:sz w:val="24"/>
          <w:szCs w:val="24"/>
          <w:lang w:val="hy-AM"/>
        </w:rPr>
        <w:t>։</w:t>
      </w:r>
    </w:p>
    <w:p w14:paraId="766E97DB" w14:textId="77777777" w:rsidR="00C320FE" w:rsidRPr="00485CFE" w:rsidRDefault="00C320FE" w:rsidP="00485CFE">
      <w:pPr>
        <w:pStyle w:val="20"/>
        <w:shd w:val="clear" w:color="auto" w:fill="auto"/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 w:cs="Sylfaen"/>
          <w:sz w:val="24"/>
          <w:szCs w:val="24"/>
          <w:lang w:val="hy-AM"/>
        </w:rPr>
        <w:t>Կցորդի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վրա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արտադրողի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ցուցանակը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պարունակի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հետ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 w:cs="Sylfaen"/>
          <w:sz w:val="24"/>
          <w:szCs w:val="24"/>
          <w:lang w:val="hy-AM"/>
        </w:rPr>
        <w:t>յալ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տեղեկությունները</w:t>
      </w:r>
      <w:r w:rsidRPr="00485CFE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</w:p>
    <w:p w14:paraId="0BC498AF" w14:textId="77777777" w:rsidR="00C320FE" w:rsidRPr="00485CFE" w:rsidRDefault="00C320FE" w:rsidP="00485CFE">
      <w:pPr>
        <w:pStyle w:val="20"/>
        <w:shd w:val="clear" w:color="auto" w:fill="auto"/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 w:cs="Sylfaen"/>
          <w:sz w:val="24"/>
          <w:szCs w:val="24"/>
          <w:lang w:val="hy-AM"/>
        </w:rPr>
        <w:t>արտադրողի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անվանումը</w:t>
      </w:r>
      <w:r w:rsidRPr="00485CFE">
        <w:rPr>
          <w:rFonts w:ascii="GHEA Grapalat" w:hAnsi="GHEA Grapalat"/>
          <w:sz w:val="24"/>
          <w:szCs w:val="24"/>
          <w:lang w:val="hy-AM"/>
        </w:rPr>
        <w:t>.</w:t>
      </w:r>
    </w:p>
    <w:p w14:paraId="10222940" w14:textId="5A0F490E" w:rsidR="00C320FE" w:rsidRPr="00485CFE" w:rsidRDefault="00C320FE" w:rsidP="00485CFE">
      <w:pPr>
        <w:pStyle w:val="20"/>
        <w:shd w:val="clear" w:color="auto" w:fill="auto"/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 w:cs="Sylfaen"/>
          <w:sz w:val="24"/>
          <w:szCs w:val="24"/>
          <w:lang w:val="hy-AM"/>
        </w:rPr>
        <w:t>կցորդի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տիպը</w:t>
      </w:r>
      <w:r w:rsidR="00232DEB">
        <w:rPr>
          <w:rFonts w:ascii="GHEA Grapalat" w:hAnsi="GHEA Grapalat" w:cs="Sylfaen"/>
          <w:sz w:val="24"/>
          <w:szCs w:val="24"/>
          <w:lang w:val="hy-AM"/>
        </w:rPr>
        <w:t>.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09952E28" w14:textId="50593906" w:rsidR="00C320FE" w:rsidRPr="00485CFE" w:rsidRDefault="00C320FE" w:rsidP="00485CFE">
      <w:pPr>
        <w:pStyle w:val="20"/>
        <w:shd w:val="clear" w:color="auto" w:fill="auto"/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 w:cs="Sylfaen"/>
          <w:sz w:val="24"/>
          <w:szCs w:val="24"/>
          <w:lang w:val="hy-AM"/>
        </w:rPr>
        <w:t>համապատասխանության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="00485CFE">
        <w:rPr>
          <w:rFonts w:ascii="GHEA Grapalat" w:hAnsi="GHEA Grapalat"/>
          <w:sz w:val="24"/>
          <w:szCs w:val="24"/>
          <w:lang w:val="hy-AM"/>
        </w:rPr>
        <w:t>սերտիֆիկատ</w:t>
      </w:r>
      <w:r w:rsidRPr="00485CFE">
        <w:rPr>
          <w:rFonts w:ascii="GHEA Grapalat" w:hAnsi="GHEA Grapalat" w:cs="Sylfaen"/>
          <w:sz w:val="24"/>
          <w:szCs w:val="24"/>
          <w:lang w:val="hy-AM"/>
        </w:rPr>
        <w:t>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համարը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485CFE">
        <w:rPr>
          <w:rFonts w:ascii="GHEA Grapalat" w:hAnsi="GHEA Grapalat" w:cs="Sylfaen"/>
          <w:sz w:val="24"/>
          <w:szCs w:val="24"/>
          <w:lang w:val="hy-AM"/>
        </w:rPr>
        <w:t>լրացուցիչ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կերպով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ավելացվում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համապատասխանության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="00485CFE">
        <w:rPr>
          <w:rFonts w:ascii="GHEA Grapalat" w:hAnsi="GHEA Grapalat"/>
          <w:sz w:val="24"/>
          <w:szCs w:val="24"/>
          <w:lang w:val="hy-AM"/>
        </w:rPr>
        <w:t>սերտիֆիկատ</w:t>
      </w:r>
      <w:r w:rsidRPr="00485CFE">
        <w:rPr>
          <w:rFonts w:ascii="GHEA Grapalat" w:hAnsi="GHEA Grapalat" w:cs="Sylfaen"/>
          <w:sz w:val="24"/>
          <w:szCs w:val="24"/>
          <w:lang w:val="hy-AM"/>
        </w:rPr>
        <w:t>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ստանալուց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հետո</w:t>
      </w:r>
      <w:r w:rsidRPr="00485CFE">
        <w:rPr>
          <w:rFonts w:ascii="GHEA Grapalat" w:hAnsi="GHEA Grapalat"/>
          <w:sz w:val="24"/>
          <w:szCs w:val="24"/>
          <w:lang w:val="hy-AM"/>
        </w:rPr>
        <w:t>).</w:t>
      </w:r>
    </w:p>
    <w:p w14:paraId="3B1866F5" w14:textId="77777777" w:rsidR="00C320FE" w:rsidRPr="00485CFE" w:rsidRDefault="00C320FE" w:rsidP="00485CFE">
      <w:pPr>
        <w:pStyle w:val="20"/>
        <w:shd w:val="clear" w:color="auto" w:fill="auto"/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 w:cs="Sylfaen"/>
          <w:sz w:val="24"/>
          <w:szCs w:val="24"/>
          <w:lang w:val="hy-AM"/>
        </w:rPr>
        <w:t>բեռնավորված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վիճակում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կցորդի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թույլատրելի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նվազագույն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առավելագույն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ընդհանուր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զանգվածը՝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կախված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այն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դողերի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թույլատրելի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տիպերից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որոնք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կարող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են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տեղադրվել</w:t>
      </w:r>
      <w:r w:rsidRPr="00485CFE">
        <w:rPr>
          <w:rFonts w:ascii="GHEA Grapalat" w:hAnsi="GHEA Grapalat"/>
          <w:sz w:val="24"/>
          <w:szCs w:val="24"/>
          <w:lang w:val="hy-AM"/>
        </w:rPr>
        <w:t>.</w:t>
      </w:r>
    </w:p>
    <w:p w14:paraId="3232A836" w14:textId="77777777" w:rsidR="00C320FE" w:rsidRPr="00485CFE" w:rsidRDefault="00C320FE" w:rsidP="00485CFE">
      <w:pPr>
        <w:pStyle w:val="20"/>
        <w:shd w:val="clear" w:color="auto" w:fill="auto"/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 w:cs="Sylfaen"/>
          <w:sz w:val="24"/>
          <w:szCs w:val="24"/>
          <w:lang w:val="hy-AM"/>
        </w:rPr>
        <w:t>կցորդի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յուրաքանչյուր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սռնուն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բաժին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ընկնող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թույլատրելի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առավելագույն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բեռնվածությունը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տեղեկությունները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ներկայացվեն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հերթականությամբ՝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առջ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 w:cs="Sylfaen"/>
          <w:sz w:val="24"/>
          <w:szCs w:val="24"/>
          <w:lang w:val="hy-AM"/>
        </w:rPr>
        <w:t>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սռնուց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դեպի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վերջինը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). </w:t>
      </w:r>
    </w:p>
    <w:p w14:paraId="5C6BE5F9" w14:textId="77777777" w:rsidR="00C320FE" w:rsidRPr="00485CFE" w:rsidRDefault="00C320FE" w:rsidP="00485CFE">
      <w:pPr>
        <w:pStyle w:val="20"/>
        <w:shd w:val="clear" w:color="auto" w:fill="auto"/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 w:cs="Sylfaen"/>
          <w:sz w:val="24"/>
          <w:szCs w:val="24"/>
          <w:lang w:val="hy-AM"/>
        </w:rPr>
        <w:t>տրակտորի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կցաքարշակային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սարքվածքի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բեռնվածությունը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կիսակցորդների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485CFE">
        <w:rPr>
          <w:rFonts w:ascii="GHEA Grapalat" w:hAnsi="GHEA Grapalat"/>
          <w:sz w:val="24"/>
          <w:szCs w:val="24"/>
          <w:lang w:val="hy-AM"/>
        </w:rPr>
        <w:t>)</w:t>
      </w:r>
      <w:r w:rsidRPr="00485CFE">
        <w:rPr>
          <w:rFonts w:ascii="GHEA Grapalat" w:hAnsi="GHEA Grapalat" w:cs="Tahoma"/>
          <w:sz w:val="24"/>
          <w:szCs w:val="24"/>
          <w:lang w:val="hy-AM"/>
        </w:rPr>
        <w:t>։</w:t>
      </w:r>
    </w:p>
    <w:p w14:paraId="326270CD" w14:textId="03B554A3" w:rsidR="00C320FE" w:rsidRPr="00485CFE" w:rsidRDefault="00C320FE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9.2.2.</w:t>
      </w:r>
      <w:r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Արտադրողը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կարող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հիմնական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մակնշվածքից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ներք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կամ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կողքին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lastRenderedPageBreak/>
        <w:t>ներկայացնել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լրացուցիչ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տեղեկություններ՝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միայն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սույն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հավելվածի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9-</w:t>
      </w:r>
      <w:r w:rsidRPr="00485CFE">
        <w:rPr>
          <w:rFonts w:ascii="GHEA Grapalat" w:hAnsi="GHEA Grapalat" w:cs="Sylfaen"/>
          <w:sz w:val="24"/>
          <w:szCs w:val="24"/>
          <w:lang w:val="hy-AM"/>
        </w:rPr>
        <w:t>րդ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կետի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9.2.1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ենթակետում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ներկայացած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տեղեկությունները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պարունակող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հստակ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մակնշված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ուղղանկյուններից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դուրս։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Արտադրողի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ցուցանակի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օրինակը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ներկայացված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="00232DEB" w:rsidRPr="00232DEB">
        <w:rPr>
          <w:rFonts w:ascii="GHEA Grapalat" w:hAnsi="GHEA Grapalat" w:cs="Sylfaen"/>
          <w:sz w:val="24"/>
          <w:szCs w:val="24"/>
          <w:lang w:val="hy-AM" w:bidi="hy-AM"/>
        </w:rPr>
        <w:t>Մաքսային միության «Գյուղատնտեսական և անտառատնտեսական տրակտորների և դրանց կցանքների անվտանգության մասին» տեխնիկական կանոնակարգի» (ՄՄ ՏԿ 031/2012)</w:t>
      </w:r>
      <w:r w:rsidRPr="00485CFE">
        <w:rPr>
          <w:rFonts w:ascii="GHEA Grapalat" w:hAnsi="GHEA Grapalat" w:cs="Sylfaen"/>
          <w:sz w:val="24"/>
          <w:szCs w:val="24"/>
          <w:lang w:val="hy-AM"/>
        </w:rPr>
        <w:t>։</w:t>
      </w:r>
    </w:p>
    <w:p w14:paraId="058E3F2B" w14:textId="77777777" w:rsidR="00C320FE" w:rsidRPr="00485CFE" w:rsidRDefault="00C320FE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9.3.</w:t>
      </w:r>
      <w:r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Տրակտորի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նույնականացման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համարը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3D1A0E2B" w14:textId="77777777" w:rsidR="00C320FE" w:rsidRPr="00485CFE" w:rsidRDefault="00C320FE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9.3.1.</w:t>
      </w:r>
      <w:r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Տրակտորի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նույնականացման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համարն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իրենից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ներկայացնում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արտադրողի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կողմից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յուրաքանչյուր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տրակտորի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սահմանված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նշանների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հաստատված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համակցություն։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Դրա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նպատակն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երաշխավորել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որ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յուրաքանչյուր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տրակտոր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կարողանա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արտադրողի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կողմից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հստակ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կերպով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նույնականացվել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30</w:t>
      </w:r>
      <w:r w:rsidR="00DD1977" w:rsidRPr="00485CFE">
        <w:rPr>
          <w:rFonts w:ascii="Calibri" w:hAnsi="Calibri" w:cs="Calibri"/>
          <w:sz w:val="24"/>
          <w:szCs w:val="24"/>
          <w:lang w:val="hy-AM"/>
        </w:rPr>
        <w:t> 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տարվա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ընթացքում։</w:t>
      </w:r>
    </w:p>
    <w:p w14:paraId="2B9E4E48" w14:textId="77777777" w:rsidR="00C320FE" w:rsidRPr="00485CFE" w:rsidRDefault="00C320FE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9.3.2.</w:t>
      </w:r>
      <w:r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Նույնականացման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համարը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զետեղվի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արտադրողի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ցուցանակի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վրա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ինչպես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նա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տրակտորի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առջ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 w:cs="Sylfaen"/>
          <w:sz w:val="24"/>
          <w:szCs w:val="24"/>
          <w:lang w:val="hy-AM"/>
        </w:rPr>
        <w:t>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աջ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հատվածում՝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շրջանակի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կամ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կառուցվածքային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որ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այլ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մասի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վրա։</w:t>
      </w:r>
    </w:p>
    <w:p w14:paraId="732DDEA5" w14:textId="77777777" w:rsidR="00C320FE" w:rsidRPr="00485CFE" w:rsidRDefault="00C320FE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9.3.3.</w:t>
      </w:r>
      <w:r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Նույնականացման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համարը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հնարավորության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դեպքում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տեղավորվի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մեկ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տողում։</w:t>
      </w:r>
    </w:p>
    <w:p w14:paraId="41C34C83" w14:textId="77777777" w:rsidR="00C320FE" w:rsidRPr="00485CFE" w:rsidRDefault="00C320FE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9.3.4.</w:t>
      </w:r>
      <w:r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Նույնականացման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համարը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տեղադրվի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լավ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տեսանելի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հասանելի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հատվածում՝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հորատման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կամ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դրոշմելու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միջոցով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ինչն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ապահովում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դրա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ջնջվելու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կամ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վնասվելու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անհնարինությունը։</w:t>
      </w:r>
    </w:p>
    <w:p w14:paraId="7C5B1F11" w14:textId="77777777" w:rsidR="00C320FE" w:rsidRPr="00485CFE" w:rsidRDefault="00C320FE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9.4.</w:t>
      </w:r>
      <w:r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Նշանները</w:t>
      </w:r>
    </w:p>
    <w:p w14:paraId="4EC3DB71" w14:textId="37DA243D" w:rsidR="00C320FE" w:rsidRPr="00485CFE" w:rsidRDefault="00C320FE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9.4.1.</w:t>
      </w:r>
      <w:r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Սույն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հավելվածի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9-</w:t>
      </w:r>
      <w:r w:rsidRPr="00485CFE">
        <w:rPr>
          <w:rFonts w:ascii="GHEA Grapalat" w:hAnsi="GHEA Grapalat" w:cs="Sylfaen"/>
          <w:sz w:val="24"/>
          <w:szCs w:val="24"/>
          <w:lang w:val="hy-AM"/>
        </w:rPr>
        <w:t>րդ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կետի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9.2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ենթակետով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նախատեսված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մակնշվածքը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կատարվում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ռուսերենով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="00232DEB" w:rsidRPr="00232DEB">
        <w:rPr>
          <w:rFonts w:ascii="GHEA Grapalat" w:hAnsi="GHEA Grapalat" w:cs="Sylfaen"/>
          <w:sz w:val="24"/>
          <w:szCs w:val="24"/>
          <w:lang w:val="hy-AM" w:bidi="hy-AM"/>
        </w:rPr>
        <w:t>Եվրասիական տնտեսական միության անդամ պետության պետական լեզվով (պետական լեզուներով)</w:t>
      </w:r>
      <w:r w:rsidR="00232DEB">
        <w:rPr>
          <w:rFonts w:ascii="GHEA Grapalat" w:hAnsi="GHEA Grapalat" w:cs="Sylfaen"/>
          <w:sz w:val="24"/>
          <w:szCs w:val="24"/>
          <w:lang w:val="hy-AM" w:bidi="hy-AM"/>
        </w:rPr>
        <w:t xml:space="preserve"> </w:t>
      </w:r>
      <w:r w:rsidR="00232DEB" w:rsidRPr="00232DEB">
        <w:rPr>
          <w:rFonts w:ascii="GHEA Grapalat" w:hAnsi="GHEA Grapalat" w:cs="Sylfaen"/>
          <w:sz w:val="24"/>
          <w:szCs w:val="24"/>
          <w:lang w:val="hy-AM" w:bidi="hy-AM"/>
        </w:rPr>
        <w:t>անդամ պետության (անդամ պետությունների) օրենսդրության</w:t>
      </w:r>
      <w:r w:rsidR="00232DEB">
        <w:rPr>
          <w:rFonts w:ascii="GHEA Grapalat" w:hAnsi="GHEA Grapalat" w:cs="Sylfaen"/>
          <w:sz w:val="24"/>
          <w:szCs w:val="24"/>
          <w:lang w:val="hy-AM" w:bidi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համապատասխան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պահանջների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առկայության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դեպքում։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Սույն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հավելվածի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9-</w:t>
      </w:r>
      <w:r w:rsidRPr="00485CFE">
        <w:rPr>
          <w:rFonts w:ascii="GHEA Grapalat" w:hAnsi="GHEA Grapalat" w:cs="Sylfaen"/>
          <w:sz w:val="24"/>
          <w:szCs w:val="24"/>
          <w:lang w:val="hy-AM"/>
        </w:rPr>
        <w:t>րդ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կետի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9.2 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9.3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ենթակետերով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նախատեսված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մակնշվածքի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օգտագործվեն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արաբական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թվանշաններ։</w:t>
      </w:r>
    </w:p>
    <w:p w14:paraId="4AC65917" w14:textId="77777777" w:rsidR="00C320FE" w:rsidRPr="00485CFE" w:rsidRDefault="00C320FE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lastRenderedPageBreak/>
        <w:t>9.4.2.</w:t>
      </w:r>
      <w:r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Տրակտորի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նույնականացման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համարի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նշանակման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ժամանակ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օգտագործվեն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լատիներեն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մեծատառեր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. «I», «O», «Q»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տառերի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գծիկների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աստղանշանների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հատուկ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այլ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նշանների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օգտագործումը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չի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թույլատրվում։</w:t>
      </w:r>
    </w:p>
    <w:p w14:paraId="3654956F" w14:textId="77777777" w:rsidR="00C320FE" w:rsidRPr="00485CFE" w:rsidRDefault="00C320FE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 w:cs="Sylfaen"/>
          <w:sz w:val="24"/>
          <w:szCs w:val="24"/>
          <w:lang w:val="hy-AM"/>
        </w:rPr>
        <w:t>Տառերի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թվերի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նվազագույն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բարձրությունը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հետ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 w:cs="Sylfaen"/>
          <w:sz w:val="24"/>
          <w:szCs w:val="24"/>
          <w:lang w:val="hy-AM"/>
        </w:rPr>
        <w:t>յալն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է՝</w:t>
      </w:r>
    </w:p>
    <w:p w14:paraId="65F58123" w14:textId="77777777" w:rsidR="00C320FE" w:rsidRPr="00485CFE" w:rsidRDefault="00C320FE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7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այն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նշանների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որոնք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դրվում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են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անմիջապես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շրջանակի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կամ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տրակտորի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այլ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հատվածի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վրա</w:t>
      </w:r>
      <w:r w:rsidRPr="00485CFE">
        <w:rPr>
          <w:rFonts w:ascii="GHEA Grapalat" w:hAnsi="GHEA Grapalat"/>
          <w:sz w:val="24"/>
          <w:szCs w:val="24"/>
          <w:lang w:val="hy-AM"/>
        </w:rPr>
        <w:t>.</w:t>
      </w:r>
    </w:p>
    <w:p w14:paraId="1668164D" w14:textId="77777777" w:rsidR="00C320FE" w:rsidRPr="00485CFE" w:rsidRDefault="00C320FE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4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այն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նշանների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որոնք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զետեղվում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են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արտադրողի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ցուցանակի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վրա։</w:t>
      </w:r>
    </w:p>
    <w:p w14:paraId="322C41BE" w14:textId="77777777" w:rsidR="00C320FE" w:rsidRPr="00485CFE" w:rsidRDefault="00C320FE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10.</w:t>
      </w:r>
      <w:r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Կցորդի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արգելակային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համակարգի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կառավարման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լծակին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անվավոր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տրակտորների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կցորդի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արգելակային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հաղորդակի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կցորդիչին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ներկայացվող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պահանջները</w:t>
      </w:r>
    </w:p>
    <w:p w14:paraId="66E2F195" w14:textId="77777777" w:rsidR="00C320FE" w:rsidRPr="00485CFE" w:rsidRDefault="00C320FE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10.1.</w:t>
      </w:r>
      <w:r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Տրակտորը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սարքավորված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կցորդի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արգելակման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կառավարման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լծակով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այն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կարող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լինել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ձեռքի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կամ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ոտքի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կառավարման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կառավարվի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օպերատորի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աշխատանքային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տեղից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ինչպես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նա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անկախ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կառավարման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մյուս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լծակներից։</w:t>
      </w:r>
    </w:p>
    <w:p w14:paraId="611EB228" w14:textId="77777777" w:rsidR="00A6006E" w:rsidRPr="00A6006E" w:rsidRDefault="00A6006E" w:rsidP="00A6006E">
      <w:pPr>
        <w:pStyle w:val="20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A6006E">
        <w:rPr>
          <w:rFonts w:ascii="GHEA Grapalat" w:hAnsi="GHEA Grapalat" w:cs="Sylfaen"/>
          <w:sz w:val="24"/>
          <w:szCs w:val="24"/>
          <w:lang w:val="hy-AM"/>
        </w:rPr>
        <w:t>Տրակտորը պետք է սարքավորված լինի կցանքի արգելակների պնևմատիկ և (կամ) հիդրավլիկ շարժաբերներով: ТЗ կատեգորիայի տրակտորների մասով թույլատրվում է կցանքի արգելակների մեխանիկական շարժաբերի կիրառումը:</w:t>
      </w:r>
    </w:p>
    <w:p w14:paraId="2C0667C0" w14:textId="77777777" w:rsidR="00A6006E" w:rsidRDefault="00A6006E" w:rsidP="00A6006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A6006E">
        <w:rPr>
          <w:rFonts w:ascii="GHEA Grapalat" w:hAnsi="GHEA Grapalat" w:cs="Sylfaen"/>
          <w:sz w:val="24"/>
          <w:szCs w:val="24"/>
          <w:lang w:val="hy-AM"/>
        </w:rPr>
        <w:t>Արգելակների պնևմատիկ և (կամ) հիդրավլիկ շարժաբերով սարքավորված տրակտորի և կցանքների կառուցվածքով պետք է նախատեսվի տրակտորների և տրակտորի գործարկուի աշխատանքային տեղից տրակտորային գնացքի կազմում կցանքների նշված արգելակման համակարգերով կառավարման միասնական օրգան</w:t>
      </w:r>
    </w:p>
    <w:p w14:paraId="584F8DE1" w14:textId="73E4C5DD" w:rsidR="00C320FE" w:rsidRPr="00485CFE" w:rsidRDefault="00C320FE" w:rsidP="00A6006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10.2.</w:t>
      </w:r>
      <w:r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Արգելակային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կիրառվող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համակարգերը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կարող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են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ունենալ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բնութագրեր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որոնք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համապատասխանում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են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="00A6006E" w:rsidRPr="00A6006E">
        <w:rPr>
          <w:rFonts w:ascii="GHEA Grapalat" w:hAnsi="GHEA Grapalat" w:cs="Sylfaen"/>
          <w:sz w:val="24"/>
          <w:szCs w:val="24"/>
          <w:lang w:val="hy-AM" w:bidi="hy-AM"/>
        </w:rPr>
        <w:t>ՄԱԿ-ի թիվ 13 (10) կանոններում (մինչև 2022 թվականի հունվարի 1-ը) կամ ՄԱԿ-ի թիվ 13 (11) կանոններում (2022 թվականի հունվարի 1-ից)</w:t>
      </w:r>
      <w:r w:rsidR="00A6006E">
        <w:rPr>
          <w:rFonts w:ascii="GHEA Grapalat" w:hAnsi="GHEA Grapalat" w:cs="Sylfaen"/>
          <w:sz w:val="24"/>
          <w:szCs w:val="24"/>
          <w:lang w:val="hy-AM" w:bidi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բնութագրերին։</w:t>
      </w:r>
    </w:p>
    <w:p w14:paraId="7F02C794" w14:textId="77777777" w:rsidR="00C320FE" w:rsidRPr="00485CFE" w:rsidRDefault="00C320FE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 w:cs="Sylfaen"/>
          <w:sz w:val="24"/>
          <w:szCs w:val="24"/>
          <w:lang w:val="hy-AM"/>
        </w:rPr>
        <w:t>Արգելակային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համակարգերը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նախագծվեն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այնպես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որ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ապահովեն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lastRenderedPageBreak/>
        <w:t>կցորդի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արգելակի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խափանման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ինչպես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նա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կապի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խափանման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դեպքում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տրակտորի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կցորդի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անվտանգ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կանգառը։</w:t>
      </w:r>
    </w:p>
    <w:p w14:paraId="28AF669D" w14:textId="77777777" w:rsidR="00C320FE" w:rsidRPr="00485CFE" w:rsidRDefault="00C320FE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10.3.</w:t>
      </w:r>
      <w:r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Եթե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նախատեսված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տրակտորի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օդաճնշական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հիդրավլիկ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կամ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կոմբինացված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հաղորդակ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ապա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այն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համապատասխանի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հետ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 w:cs="Sylfaen"/>
          <w:sz w:val="24"/>
          <w:szCs w:val="24"/>
          <w:lang w:val="hy-AM"/>
        </w:rPr>
        <w:t>յալ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պահանջներին։</w:t>
      </w:r>
    </w:p>
    <w:p w14:paraId="6C005399" w14:textId="77777777" w:rsidR="00C320FE" w:rsidRPr="00485CFE" w:rsidRDefault="00C320FE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10.3.1.</w:t>
      </w:r>
      <w:r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Հիդրավլիկ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հաղորդակ</w:t>
      </w:r>
    </w:p>
    <w:p w14:paraId="41556459" w14:textId="77777777" w:rsidR="00A6006E" w:rsidRDefault="00A6006E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  <w:sz w:val="24"/>
          <w:szCs w:val="24"/>
          <w:lang w:val="hy-AM" w:bidi="hy-AM"/>
        </w:rPr>
      </w:pPr>
      <w:r w:rsidRPr="00A6006E">
        <w:rPr>
          <w:rFonts w:ascii="GHEA Grapalat" w:hAnsi="GHEA Grapalat" w:cs="Sylfaen"/>
          <w:sz w:val="24"/>
          <w:szCs w:val="24"/>
          <w:lang w:val="hy-AM" w:bidi="hy-AM"/>
        </w:rPr>
        <w:t>Թույլատրվում է երկհաղորդալար հիդրավլիկ շարժաբերի կիրառումը:</w:t>
      </w:r>
    </w:p>
    <w:p w14:paraId="41086AB3" w14:textId="7853C910" w:rsidR="00C320FE" w:rsidRPr="00485CFE" w:rsidRDefault="00C320FE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 w:cs="Sylfaen"/>
          <w:sz w:val="24"/>
          <w:szCs w:val="24"/>
          <w:lang w:val="hy-AM"/>
        </w:rPr>
        <w:t>Հիդրավլիկ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միակցող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սարքվածքը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համապատասխանի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ՍՏԲ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ISO 5676-2010-</w:t>
      </w:r>
      <w:r w:rsidRPr="00485CFE">
        <w:rPr>
          <w:rFonts w:ascii="GHEA Grapalat" w:hAnsi="GHEA Grapalat" w:cs="Sylfaen"/>
          <w:sz w:val="24"/>
          <w:szCs w:val="24"/>
          <w:lang w:val="hy-AM"/>
        </w:rPr>
        <w:t>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ընդգրկվող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կիսակցորդիչը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պետքէ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տեղադրվի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տրակտորի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վրա։</w:t>
      </w:r>
    </w:p>
    <w:p w14:paraId="7AF21BE8" w14:textId="77777777" w:rsidR="00C320FE" w:rsidRPr="00485CFE" w:rsidRDefault="00C320FE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pacing w:val="-6"/>
          <w:sz w:val="24"/>
          <w:szCs w:val="24"/>
          <w:lang w:val="hy-AM"/>
        </w:rPr>
      </w:pPr>
      <w:r w:rsidRPr="00485CFE">
        <w:rPr>
          <w:rFonts w:ascii="GHEA Grapalat" w:hAnsi="GHEA Grapalat" w:cs="Sylfaen"/>
          <w:spacing w:val="-6"/>
          <w:sz w:val="24"/>
          <w:szCs w:val="24"/>
          <w:lang w:val="hy-AM"/>
        </w:rPr>
        <w:t>Կցորդի</w:t>
      </w:r>
      <w:r w:rsidRPr="00485CFE">
        <w:rPr>
          <w:rFonts w:ascii="GHEA Grapalat" w:hAnsi="GHEA Grapalat"/>
          <w:spacing w:val="-6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-6"/>
          <w:sz w:val="24"/>
          <w:szCs w:val="24"/>
          <w:lang w:val="hy-AM"/>
        </w:rPr>
        <w:t>արգելակի</w:t>
      </w:r>
      <w:r w:rsidRPr="00485CFE">
        <w:rPr>
          <w:rFonts w:ascii="GHEA Grapalat" w:hAnsi="GHEA Grapalat"/>
          <w:spacing w:val="-6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-6"/>
          <w:sz w:val="24"/>
          <w:szCs w:val="24"/>
          <w:lang w:val="hy-AM"/>
        </w:rPr>
        <w:t>կառավարման</w:t>
      </w:r>
      <w:r w:rsidRPr="00485CFE">
        <w:rPr>
          <w:rFonts w:ascii="GHEA Grapalat" w:hAnsi="GHEA Grapalat"/>
          <w:spacing w:val="-6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-6"/>
          <w:sz w:val="24"/>
          <w:szCs w:val="24"/>
          <w:lang w:val="hy-AM"/>
        </w:rPr>
        <w:t>լծակը</w:t>
      </w:r>
      <w:r w:rsidRPr="00485CFE">
        <w:rPr>
          <w:rFonts w:ascii="GHEA Grapalat" w:hAnsi="GHEA Grapalat"/>
          <w:spacing w:val="-6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-6"/>
          <w:sz w:val="24"/>
          <w:szCs w:val="24"/>
          <w:lang w:val="hy-AM"/>
        </w:rPr>
        <w:t>պետք</w:t>
      </w:r>
      <w:r w:rsidRPr="00485CFE">
        <w:rPr>
          <w:rFonts w:ascii="GHEA Grapalat" w:hAnsi="GHEA Grapalat"/>
          <w:spacing w:val="-6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-6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pacing w:val="-6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-6"/>
          <w:sz w:val="24"/>
          <w:szCs w:val="24"/>
          <w:lang w:val="hy-AM"/>
        </w:rPr>
        <w:t>ապահովի</w:t>
      </w:r>
      <w:r w:rsidRPr="00485CFE">
        <w:rPr>
          <w:rFonts w:ascii="GHEA Grapalat" w:hAnsi="GHEA Grapalat"/>
          <w:spacing w:val="-6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-6"/>
          <w:sz w:val="24"/>
          <w:szCs w:val="24"/>
          <w:lang w:val="hy-AM"/>
        </w:rPr>
        <w:t>միակցող</w:t>
      </w:r>
      <w:r w:rsidRPr="00485CFE">
        <w:rPr>
          <w:rFonts w:ascii="GHEA Grapalat" w:hAnsi="GHEA Grapalat"/>
          <w:spacing w:val="-6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-6"/>
          <w:sz w:val="24"/>
          <w:szCs w:val="24"/>
          <w:lang w:val="hy-AM"/>
        </w:rPr>
        <w:t>գլխիկում</w:t>
      </w:r>
      <w:r w:rsidRPr="00485CFE">
        <w:rPr>
          <w:rFonts w:ascii="GHEA Grapalat" w:hAnsi="GHEA Grapalat"/>
          <w:spacing w:val="-6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-6"/>
          <w:sz w:val="24"/>
          <w:szCs w:val="24"/>
          <w:lang w:val="hy-AM"/>
        </w:rPr>
        <w:t>ճնշման</w:t>
      </w:r>
      <w:r w:rsidRPr="00485CFE">
        <w:rPr>
          <w:rFonts w:ascii="GHEA Grapalat" w:hAnsi="GHEA Grapalat"/>
          <w:spacing w:val="-6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-6"/>
          <w:sz w:val="24"/>
          <w:szCs w:val="24"/>
          <w:lang w:val="hy-AM"/>
        </w:rPr>
        <w:t>բացակայությունը</w:t>
      </w:r>
      <w:r w:rsidRPr="00485CFE">
        <w:rPr>
          <w:rFonts w:ascii="GHEA Grapalat" w:hAnsi="GHEA Grapalat"/>
          <w:spacing w:val="-6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-6"/>
          <w:sz w:val="24"/>
          <w:szCs w:val="24"/>
          <w:lang w:val="hy-AM"/>
        </w:rPr>
        <w:t>ոչ</w:t>
      </w:r>
      <w:r w:rsidRPr="00485CFE">
        <w:rPr>
          <w:rFonts w:ascii="GHEA Grapalat" w:hAnsi="GHEA Grapalat"/>
          <w:spacing w:val="-6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-6"/>
          <w:sz w:val="24"/>
          <w:szCs w:val="24"/>
          <w:lang w:val="hy-AM"/>
        </w:rPr>
        <w:t>աշխատանքային</w:t>
      </w:r>
      <w:r w:rsidRPr="00485CFE">
        <w:rPr>
          <w:rFonts w:ascii="GHEA Grapalat" w:hAnsi="GHEA Grapalat"/>
          <w:spacing w:val="-6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-6"/>
          <w:sz w:val="24"/>
          <w:szCs w:val="24"/>
          <w:lang w:val="hy-AM"/>
        </w:rPr>
        <w:t>պայմաններում</w:t>
      </w:r>
      <w:r w:rsidRPr="00485CFE">
        <w:rPr>
          <w:rFonts w:ascii="GHEA Grapalat" w:hAnsi="GHEA Grapalat"/>
          <w:spacing w:val="-6"/>
          <w:sz w:val="24"/>
          <w:szCs w:val="24"/>
          <w:lang w:val="hy-AM"/>
        </w:rPr>
        <w:t xml:space="preserve">, </w:t>
      </w:r>
      <w:r w:rsidRPr="00485CFE">
        <w:rPr>
          <w:rFonts w:ascii="GHEA Grapalat" w:hAnsi="GHEA Grapalat" w:cs="Sylfaen"/>
          <w:spacing w:val="-6"/>
          <w:sz w:val="24"/>
          <w:szCs w:val="24"/>
          <w:lang w:val="hy-AM"/>
        </w:rPr>
        <w:t>աշխատանքային</w:t>
      </w:r>
      <w:r w:rsidRPr="00485CFE">
        <w:rPr>
          <w:rFonts w:ascii="GHEA Grapalat" w:hAnsi="GHEA Grapalat"/>
          <w:spacing w:val="-6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-6"/>
          <w:sz w:val="24"/>
          <w:szCs w:val="24"/>
          <w:lang w:val="hy-AM"/>
        </w:rPr>
        <w:t>ճնշումը</w:t>
      </w:r>
      <w:r w:rsidRPr="00485CFE">
        <w:rPr>
          <w:rFonts w:ascii="GHEA Grapalat" w:hAnsi="GHEA Grapalat"/>
          <w:spacing w:val="-6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-6"/>
          <w:sz w:val="24"/>
          <w:szCs w:val="24"/>
          <w:lang w:val="hy-AM"/>
        </w:rPr>
        <w:t>պետք</w:t>
      </w:r>
      <w:r w:rsidRPr="00485CFE">
        <w:rPr>
          <w:rFonts w:ascii="GHEA Grapalat" w:hAnsi="GHEA Grapalat"/>
          <w:spacing w:val="-6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-6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pacing w:val="-6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-6"/>
          <w:sz w:val="24"/>
          <w:szCs w:val="24"/>
          <w:lang w:val="hy-AM"/>
        </w:rPr>
        <w:t>լինի</w:t>
      </w:r>
      <w:r w:rsidRPr="00485CFE">
        <w:rPr>
          <w:rFonts w:ascii="GHEA Grapalat" w:hAnsi="GHEA Grapalat"/>
          <w:spacing w:val="-6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-6"/>
          <w:sz w:val="24"/>
          <w:szCs w:val="24"/>
          <w:lang w:val="hy-AM"/>
        </w:rPr>
        <w:t>առնվազն</w:t>
      </w:r>
      <w:r w:rsidRPr="00485CFE">
        <w:rPr>
          <w:rFonts w:ascii="GHEA Grapalat" w:hAnsi="GHEA Grapalat"/>
          <w:spacing w:val="-6"/>
          <w:sz w:val="24"/>
          <w:szCs w:val="24"/>
          <w:lang w:val="hy-AM"/>
        </w:rPr>
        <w:t xml:space="preserve"> 10 </w:t>
      </w:r>
      <w:r w:rsidRPr="00485CFE">
        <w:rPr>
          <w:rFonts w:ascii="GHEA Grapalat" w:hAnsi="GHEA Grapalat" w:cs="Sylfaen"/>
          <w:spacing w:val="-6"/>
          <w:sz w:val="24"/>
          <w:szCs w:val="24"/>
          <w:lang w:val="hy-AM"/>
        </w:rPr>
        <w:t>ՄՊա</w:t>
      </w:r>
      <w:r w:rsidRPr="00485CFE">
        <w:rPr>
          <w:rFonts w:ascii="GHEA Grapalat" w:hAnsi="GHEA Grapalat"/>
          <w:spacing w:val="-6"/>
          <w:sz w:val="24"/>
          <w:szCs w:val="24"/>
          <w:lang w:val="hy-AM"/>
        </w:rPr>
        <w:t xml:space="preserve"> </w:t>
      </w:r>
      <w:r w:rsidR="00D4501F" w:rsidRPr="00485CFE">
        <w:rPr>
          <w:rFonts w:ascii="GHEA Grapalat" w:hAnsi="GHEA Grapalat" w:cs="Sylfaen"/>
          <w:spacing w:val="-6"/>
          <w:sz w:val="24"/>
          <w:szCs w:val="24"/>
          <w:lang w:val="hy-AM"/>
        </w:rPr>
        <w:t>և</w:t>
      </w:r>
      <w:r w:rsidRPr="00485CFE">
        <w:rPr>
          <w:rFonts w:ascii="GHEA Grapalat" w:hAnsi="GHEA Grapalat"/>
          <w:spacing w:val="-6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-6"/>
          <w:sz w:val="24"/>
          <w:szCs w:val="24"/>
          <w:lang w:val="hy-AM"/>
        </w:rPr>
        <w:t>ոչ</w:t>
      </w:r>
      <w:r w:rsidRPr="00485CFE">
        <w:rPr>
          <w:rFonts w:ascii="GHEA Grapalat" w:hAnsi="GHEA Grapalat"/>
          <w:spacing w:val="-6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-6"/>
          <w:sz w:val="24"/>
          <w:szCs w:val="24"/>
          <w:lang w:val="hy-AM"/>
        </w:rPr>
        <w:t>ավելի</w:t>
      </w:r>
      <w:r w:rsidRPr="00485CFE">
        <w:rPr>
          <w:rFonts w:ascii="GHEA Grapalat" w:hAnsi="GHEA Grapalat"/>
          <w:spacing w:val="-6"/>
          <w:sz w:val="24"/>
          <w:szCs w:val="24"/>
          <w:lang w:val="hy-AM"/>
        </w:rPr>
        <w:t xml:space="preserve">, </w:t>
      </w:r>
      <w:r w:rsidRPr="00485CFE">
        <w:rPr>
          <w:rFonts w:ascii="GHEA Grapalat" w:hAnsi="GHEA Grapalat" w:cs="Sylfaen"/>
          <w:spacing w:val="-6"/>
          <w:sz w:val="24"/>
          <w:szCs w:val="24"/>
          <w:lang w:val="hy-AM"/>
        </w:rPr>
        <w:t>քան</w:t>
      </w:r>
      <w:r w:rsidRPr="00485CFE">
        <w:rPr>
          <w:rFonts w:ascii="GHEA Grapalat" w:hAnsi="GHEA Grapalat"/>
          <w:spacing w:val="-6"/>
          <w:sz w:val="24"/>
          <w:szCs w:val="24"/>
          <w:lang w:val="hy-AM"/>
        </w:rPr>
        <w:t xml:space="preserve"> 15 </w:t>
      </w:r>
      <w:r w:rsidRPr="00485CFE">
        <w:rPr>
          <w:rFonts w:ascii="GHEA Grapalat" w:hAnsi="GHEA Grapalat" w:cs="Sylfaen"/>
          <w:spacing w:val="-6"/>
          <w:sz w:val="24"/>
          <w:szCs w:val="24"/>
          <w:lang w:val="hy-AM"/>
        </w:rPr>
        <w:t>ՄՊա</w:t>
      </w:r>
      <w:r w:rsidRPr="00485CFE">
        <w:rPr>
          <w:rFonts w:ascii="GHEA Grapalat" w:hAnsi="GHEA Grapalat" w:cs="Tahoma"/>
          <w:spacing w:val="-6"/>
          <w:sz w:val="24"/>
          <w:szCs w:val="24"/>
          <w:lang w:val="hy-AM"/>
        </w:rPr>
        <w:t>։</w:t>
      </w:r>
    </w:p>
    <w:p w14:paraId="35258D0A" w14:textId="77777777" w:rsidR="00C320FE" w:rsidRPr="00485CFE" w:rsidRDefault="00C320FE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 w:cs="Sylfaen"/>
          <w:sz w:val="24"/>
          <w:szCs w:val="24"/>
          <w:lang w:val="hy-AM"/>
        </w:rPr>
        <w:t>Չի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թույլատրվում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անջատել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շարժիչն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էներգիայի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աղբյուրից։</w:t>
      </w:r>
    </w:p>
    <w:p w14:paraId="7CA098EA" w14:textId="77777777" w:rsidR="00C320FE" w:rsidRPr="00485CFE" w:rsidRDefault="00C320FE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10.3.2.</w:t>
      </w:r>
      <w:r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Օդաճնշական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հաղորդակ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38173282" w14:textId="77777777" w:rsidR="00C320FE" w:rsidRDefault="00C320FE" w:rsidP="00485CFE">
      <w:pPr>
        <w:pStyle w:val="20"/>
        <w:shd w:val="clear" w:color="auto" w:fill="auto"/>
        <w:spacing w:after="160" w:line="360" w:lineRule="auto"/>
        <w:ind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485CFE">
        <w:rPr>
          <w:rFonts w:ascii="GHEA Grapalat" w:hAnsi="GHEA Grapalat" w:cs="Sylfaen"/>
          <w:sz w:val="24"/>
          <w:szCs w:val="24"/>
          <w:lang w:val="hy-AM"/>
        </w:rPr>
        <w:t>Կցորդի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արգելակի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օդաճնշական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հաղորդակը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երկլարանի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ընդ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որում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արգելակման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գործընթացը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սկսվի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կառավարման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մայրուղում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ճնշման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բարձրացման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դեպքում։</w:t>
      </w:r>
    </w:p>
    <w:p w14:paraId="078F9F7C" w14:textId="71C078BD" w:rsidR="00A6006E" w:rsidRPr="00485CFE" w:rsidRDefault="00A6006E" w:rsidP="00485CFE">
      <w:pPr>
        <w:pStyle w:val="20"/>
        <w:shd w:val="clear" w:color="auto" w:fill="auto"/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A6006E">
        <w:rPr>
          <w:rFonts w:ascii="GHEA Grapalat" w:hAnsi="GHEA Grapalat"/>
          <w:sz w:val="24"/>
          <w:szCs w:val="24"/>
          <w:lang w:val="hy-AM" w:bidi="hy-AM"/>
        </w:rPr>
        <w:t>Թույլատրվում է կցանքի միահաղորդալար պնևմատիկ շարժաբերի տեղակայումը տրակտորի միահաղորդալար պնևմատիկ շարժաբերին միացնելու համար</w:t>
      </w:r>
    </w:p>
    <w:p w14:paraId="391C9167" w14:textId="77777777" w:rsidR="00C320FE" w:rsidRPr="00485CFE" w:rsidRDefault="00C320FE" w:rsidP="00485CFE">
      <w:pPr>
        <w:pStyle w:val="20"/>
        <w:shd w:val="clear" w:color="auto" w:fill="auto"/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 w:cs="Sylfaen"/>
          <w:sz w:val="24"/>
          <w:szCs w:val="24"/>
          <w:lang w:val="hy-AM"/>
        </w:rPr>
        <w:t>Միացնող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գլխիկը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համապատասխանի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ՍՏԲ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ISO 1728-2010-</w:t>
      </w:r>
      <w:r w:rsidRPr="00485CFE">
        <w:rPr>
          <w:rFonts w:ascii="GHEA Grapalat" w:hAnsi="GHEA Grapalat" w:cs="Sylfaen"/>
          <w:sz w:val="24"/>
          <w:szCs w:val="24"/>
          <w:lang w:val="hy-AM"/>
        </w:rPr>
        <w:t>ին։</w:t>
      </w:r>
    </w:p>
    <w:p w14:paraId="1802EC5F" w14:textId="77777777" w:rsidR="00C320FE" w:rsidRDefault="00C320FE" w:rsidP="00485CFE">
      <w:pPr>
        <w:pStyle w:val="20"/>
        <w:shd w:val="clear" w:color="auto" w:fill="auto"/>
        <w:spacing w:after="160" w:line="360" w:lineRule="auto"/>
        <w:ind w:firstLine="567"/>
        <w:jc w:val="both"/>
        <w:rPr>
          <w:rFonts w:ascii="GHEA Grapalat" w:hAnsi="GHEA Grapalat" w:cs="Tahoma"/>
          <w:sz w:val="24"/>
          <w:szCs w:val="24"/>
          <w:lang w:val="hy-AM"/>
        </w:rPr>
      </w:pPr>
      <w:r w:rsidRPr="00485CFE">
        <w:rPr>
          <w:rFonts w:ascii="GHEA Grapalat" w:hAnsi="GHEA Grapalat" w:cs="Sylfaen"/>
          <w:sz w:val="24"/>
          <w:szCs w:val="24"/>
          <w:lang w:val="hy-AM"/>
        </w:rPr>
        <w:t>Կցորդի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արգելակի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կառավարման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լծակը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ապահովի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միացման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գլխիկին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առավելագույն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ճնշման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մատակարարումը՝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առնվազն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0,65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ՄՊա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ոչ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ավելի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85CFE">
        <w:rPr>
          <w:rFonts w:ascii="GHEA Grapalat" w:hAnsi="GHEA Grapalat" w:cs="Sylfaen"/>
          <w:sz w:val="24"/>
          <w:szCs w:val="24"/>
          <w:lang w:val="hy-AM"/>
        </w:rPr>
        <w:t>քան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0,8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ՄՊա</w:t>
      </w:r>
      <w:r w:rsidRPr="00485CFE">
        <w:rPr>
          <w:rFonts w:ascii="GHEA Grapalat" w:hAnsi="GHEA Grapalat" w:cs="Tahoma"/>
          <w:sz w:val="24"/>
          <w:szCs w:val="24"/>
          <w:lang w:val="hy-AM"/>
        </w:rPr>
        <w:t>։</w:t>
      </w:r>
    </w:p>
    <w:p w14:paraId="476E767D" w14:textId="77777777" w:rsidR="00A6006E" w:rsidRPr="00485CFE" w:rsidRDefault="00A6006E" w:rsidP="00485CFE">
      <w:pPr>
        <w:pStyle w:val="20"/>
        <w:shd w:val="clear" w:color="auto" w:fill="auto"/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</w:p>
    <w:p w14:paraId="4332A4B8" w14:textId="77777777" w:rsidR="00C320FE" w:rsidRPr="00485CFE" w:rsidRDefault="00C320FE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10.3.3.</w:t>
      </w:r>
      <w:r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Կցորդի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արգելակի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օդաճնշական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հիդրավլիկ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կոմբինացված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հաղորդակների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կառուցվածքը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ապահովի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կցորդի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արգելակումը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lastRenderedPageBreak/>
        <w:t>տրակտորից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կցորդի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վթարային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անջատման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դեպքում։</w:t>
      </w:r>
    </w:p>
    <w:p w14:paraId="08E60721" w14:textId="71D464F8" w:rsidR="00C320FE" w:rsidRPr="00485CFE" w:rsidRDefault="00C320FE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11.</w:t>
      </w:r>
      <w:r w:rsidRPr="00485CFE">
        <w:rPr>
          <w:rFonts w:ascii="GHEA Grapalat" w:hAnsi="GHEA Grapalat"/>
          <w:sz w:val="24"/>
          <w:szCs w:val="24"/>
          <w:lang w:val="hy-AM"/>
        </w:rPr>
        <w:tab/>
      </w:r>
      <w:r w:rsidR="00A6006E">
        <w:rPr>
          <w:rFonts w:ascii="GHEA Grapalat" w:hAnsi="GHEA Grapalat"/>
          <w:sz w:val="24"/>
          <w:szCs w:val="24"/>
          <w:lang w:val="hy-AM"/>
        </w:rPr>
        <w:t>Գ</w:t>
      </w:r>
      <w:r w:rsidRPr="00485CFE">
        <w:rPr>
          <w:rFonts w:ascii="GHEA Grapalat" w:hAnsi="GHEA Grapalat" w:cs="Sylfaen"/>
          <w:sz w:val="24"/>
          <w:szCs w:val="24"/>
          <w:lang w:val="hy-AM"/>
        </w:rPr>
        <w:t>րանցման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հետին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թվի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տեղակայման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հատվածին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ներկայացվող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պահանջները</w:t>
      </w:r>
    </w:p>
    <w:p w14:paraId="7BAC401F" w14:textId="77777777" w:rsidR="00C320FE" w:rsidRPr="00485CFE" w:rsidRDefault="00C320FE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11.1.</w:t>
      </w:r>
      <w:r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Կոնֆիգուրացիան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գրանցման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հետին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համարանիշի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տեղադրման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հատվածի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չափսերը</w:t>
      </w:r>
    </w:p>
    <w:p w14:paraId="27D82601" w14:textId="7DF87F5F" w:rsidR="00A6006E" w:rsidRDefault="00A6006E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  <w:sz w:val="24"/>
          <w:szCs w:val="24"/>
          <w:lang w:val="hy-AM" w:bidi="hy-AM"/>
        </w:rPr>
      </w:pPr>
      <w:r w:rsidRPr="00A6006E">
        <w:rPr>
          <w:rFonts w:ascii="GHEA Grapalat" w:hAnsi="GHEA Grapalat" w:cs="Sylfaen"/>
          <w:sz w:val="24"/>
          <w:szCs w:val="24"/>
          <w:lang w:val="hy-AM" w:bidi="hy-AM"/>
        </w:rPr>
        <w:t>Հետևի գրանցման համարանիշի տեղակայման համար տեղը պետք է լինի հարթ ուղղաձիգ մակերևույթ, որի չափսերն ապահովում են հետևի գրանցման համարանիշի տեղակայումը՝ անդամ պետություններում սահմանված պահանջներին համապատասխան</w:t>
      </w:r>
      <w:r>
        <w:rPr>
          <w:rFonts w:ascii="GHEA Grapalat" w:hAnsi="GHEA Grapalat" w:cs="Sylfaen"/>
          <w:sz w:val="24"/>
          <w:szCs w:val="24"/>
          <w:lang w:val="hy-AM" w:bidi="hy-AM"/>
        </w:rPr>
        <w:t>:</w:t>
      </w:r>
    </w:p>
    <w:p w14:paraId="295DFEDD" w14:textId="63A764F0" w:rsidR="00C320FE" w:rsidRPr="00485CFE" w:rsidRDefault="00C320FE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11.2.</w:t>
      </w:r>
      <w:r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Գրանցման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հետին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համարանիշի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տեկայաման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հատվածի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դիրքը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գրանցման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հետին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համարանիշի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ամրացումը</w:t>
      </w:r>
    </w:p>
    <w:p w14:paraId="160726E6" w14:textId="77777777" w:rsidR="00C320FE" w:rsidRPr="00485CFE" w:rsidRDefault="00C320FE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 w:cs="Sylfaen"/>
          <w:sz w:val="24"/>
          <w:szCs w:val="24"/>
          <w:lang w:val="hy-AM"/>
        </w:rPr>
        <w:t>Գրանցման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հետին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համարանիշի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տեկայաման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հատվածը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այնպիսին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որ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գրանցման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համարանիշը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ճիշտ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ամրացնելու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դեպքում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ապահովվի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հետ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 w:cs="Sylfaen"/>
          <w:sz w:val="24"/>
          <w:szCs w:val="24"/>
          <w:lang w:val="hy-AM"/>
        </w:rPr>
        <w:t>յալ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պահանջների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կատարումը։</w:t>
      </w:r>
    </w:p>
    <w:p w14:paraId="2B6C0B64" w14:textId="496E8CE4" w:rsidR="00C320FE" w:rsidRPr="00485CFE" w:rsidRDefault="00C320FE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11.2.1.</w:t>
      </w:r>
      <w:r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Գրանցման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համարանիշի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դիրքը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տրակտորի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="00A6006E" w:rsidRPr="00A6006E">
        <w:rPr>
          <w:rFonts w:ascii="GHEA Grapalat" w:hAnsi="GHEA Grapalat"/>
          <w:sz w:val="24"/>
          <w:szCs w:val="24"/>
          <w:lang w:val="hy-AM" w:bidi="hy-AM"/>
        </w:rPr>
        <w:t>(կցանքի)</w:t>
      </w:r>
      <w:r w:rsidR="00A6006E">
        <w:rPr>
          <w:rFonts w:ascii="GHEA Grapalat" w:hAnsi="GHEA Grapalat"/>
          <w:sz w:val="24"/>
          <w:szCs w:val="24"/>
          <w:lang w:val="hy-AM" w:bidi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լայնության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նկատմամբ</w:t>
      </w:r>
    </w:p>
    <w:p w14:paraId="6AFDB9E4" w14:textId="1847342D" w:rsidR="00C320FE" w:rsidRPr="00485CFE" w:rsidRDefault="00C320FE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485CFE">
        <w:rPr>
          <w:rFonts w:ascii="GHEA Grapalat" w:hAnsi="GHEA Grapalat" w:cs="Sylfaen"/>
          <w:sz w:val="24"/>
          <w:szCs w:val="24"/>
          <w:lang w:val="hy-AM"/>
        </w:rPr>
        <w:t>Գրանցման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համարանիշի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կենտրոնը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չպետք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գտնվի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տրակտորի</w:t>
      </w:r>
      <w:r w:rsidR="00A6006E" w:rsidRPr="00A6006E">
        <w:rPr>
          <w:rFonts w:ascii="GHEA Grapalat" w:hAnsi="GHEA Grapalat" w:cs="Sylfaen"/>
          <w:sz w:val="24"/>
          <w:szCs w:val="24"/>
          <w:lang w:val="hy-AM" w:bidi="hy-AM"/>
        </w:rPr>
        <w:t>(կցանքի)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համաչափ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մակեր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 w:cs="Sylfaen"/>
          <w:sz w:val="24"/>
          <w:szCs w:val="24"/>
          <w:lang w:val="hy-AM"/>
        </w:rPr>
        <w:t>ույթից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աջ։</w:t>
      </w:r>
    </w:p>
    <w:p w14:paraId="22D1535F" w14:textId="77777777" w:rsidR="00DF53BD" w:rsidRPr="00485CFE" w:rsidRDefault="00DF53BD" w:rsidP="00485CFE">
      <w:pPr>
        <w:pStyle w:val="20"/>
        <w:shd w:val="clear" w:color="auto" w:fill="auto"/>
        <w:spacing w:after="160" w:line="360" w:lineRule="auto"/>
        <w:ind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53781A95" w14:textId="7A044617" w:rsidR="00C320FE" w:rsidRPr="00485CFE" w:rsidRDefault="00C320FE" w:rsidP="00485CFE">
      <w:pPr>
        <w:pStyle w:val="20"/>
        <w:shd w:val="clear" w:color="auto" w:fill="auto"/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 w:cs="Sylfaen"/>
          <w:sz w:val="24"/>
          <w:szCs w:val="24"/>
          <w:lang w:val="hy-AM"/>
        </w:rPr>
        <w:t>Գրանցման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համարանիշի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ձախ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եզրը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չի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կարող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գտնվել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այն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ուղղահայաց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մակեր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 w:cs="Sylfaen"/>
          <w:sz w:val="24"/>
          <w:szCs w:val="24"/>
          <w:lang w:val="hy-AM"/>
        </w:rPr>
        <w:t>ույթից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ձախ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որը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զուգահեռ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տրակտորի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="00A6006E" w:rsidRPr="00A6006E">
        <w:rPr>
          <w:rFonts w:ascii="GHEA Grapalat" w:hAnsi="GHEA Grapalat"/>
          <w:sz w:val="24"/>
          <w:szCs w:val="24"/>
          <w:lang w:val="hy-AM" w:bidi="hy-AM"/>
        </w:rPr>
        <w:t>(կցանքի)</w:t>
      </w:r>
      <w:r w:rsidR="00A6006E">
        <w:rPr>
          <w:rFonts w:ascii="GHEA Grapalat" w:hAnsi="GHEA Grapalat"/>
          <w:sz w:val="24"/>
          <w:szCs w:val="24"/>
          <w:lang w:val="hy-AM" w:bidi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համաչափ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մակեր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 w:cs="Sylfaen"/>
          <w:sz w:val="24"/>
          <w:szCs w:val="24"/>
          <w:lang w:val="hy-AM"/>
        </w:rPr>
        <w:t>ույթին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անցնում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տրակտորի՝</w:t>
      </w:r>
      <w:r w:rsidR="00A6006E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A6006E" w:rsidRPr="00A6006E">
        <w:rPr>
          <w:rFonts w:ascii="GHEA Grapalat" w:hAnsi="GHEA Grapalat" w:cs="Sylfaen"/>
          <w:sz w:val="24"/>
          <w:szCs w:val="24"/>
          <w:lang w:val="hy-AM" w:bidi="hy-AM"/>
        </w:rPr>
        <w:t>(կցանքի)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լայնությամբ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առավել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աչքի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ընկնող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հատվածով։</w:t>
      </w:r>
    </w:p>
    <w:p w14:paraId="41A0B360" w14:textId="7EFD37E2" w:rsidR="00C320FE" w:rsidRPr="00485CFE" w:rsidRDefault="00C320FE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11.2.2.</w:t>
      </w:r>
      <w:r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Գրանցման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համարանիշի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դիրքը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տրակտորի</w:t>
      </w:r>
      <w:r w:rsidR="00A6006E" w:rsidRPr="00A6006E">
        <w:rPr>
          <w:rFonts w:ascii="GHEA Grapalat" w:hAnsi="GHEA Grapalat" w:cs="Sylfaen"/>
          <w:sz w:val="24"/>
          <w:szCs w:val="24"/>
          <w:lang w:val="hy-AM" w:bidi="hy-AM"/>
        </w:rPr>
        <w:t>(կցանքի)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համաչափ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երկայնակի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մակեր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 w:cs="Sylfaen"/>
          <w:sz w:val="24"/>
          <w:szCs w:val="24"/>
          <w:lang w:val="hy-AM"/>
        </w:rPr>
        <w:t>ույթի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նկատմամբ</w:t>
      </w:r>
    </w:p>
    <w:p w14:paraId="4D0E3D45" w14:textId="18CA64C5" w:rsidR="00C320FE" w:rsidRPr="00485CFE" w:rsidRDefault="00C320FE" w:rsidP="00485CFE">
      <w:pPr>
        <w:pStyle w:val="20"/>
        <w:shd w:val="clear" w:color="auto" w:fill="auto"/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 w:cs="Sylfaen"/>
          <w:sz w:val="24"/>
          <w:szCs w:val="24"/>
          <w:lang w:val="hy-AM"/>
        </w:rPr>
        <w:t>Գրանցման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համարանիշը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տեղակայված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ուղղահայաց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կամ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գործնականորեն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տրակտորի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="00A6006E" w:rsidRPr="00A6006E">
        <w:rPr>
          <w:rFonts w:ascii="GHEA Grapalat" w:hAnsi="GHEA Grapalat"/>
          <w:sz w:val="24"/>
          <w:szCs w:val="24"/>
          <w:lang w:val="hy-AM" w:bidi="hy-AM"/>
        </w:rPr>
        <w:t>(կցանքի)</w:t>
      </w:r>
      <w:r w:rsidR="00A6006E">
        <w:rPr>
          <w:rFonts w:ascii="GHEA Grapalat" w:hAnsi="GHEA Grapalat"/>
          <w:sz w:val="24"/>
          <w:szCs w:val="24"/>
          <w:lang w:val="hy-AM" w:bidi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համաչափ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երկայնակի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մակեր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 w:cs="Sylfaen"/>
          <w:sz w:val="24"/>
          <w:szCs w:val="24"/>
          <w:lang w:val="hy-AM"/>
        </w:rPr>
        <w:t>ույթի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lastRenderedPageBreak/>
        <w:t>նկատմամբ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ուղղահայաց։</w:t>
      </w:r>
    </w:p>
    <w:p w14:paraId="36516046" w14:textId="77777777" w:rsidR="00C320FE" w:rsidRPr="00485CFE" w:rsidRDefault="00C320FE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11.2.3.</w:t>
      </w:r>
      <w:r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Գրանցման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համարանիշի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դիրքը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ուղղահայաց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մակեր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 w:cs="Sylfaen"/>
          <w:sz w:val="24"/>
          <w:szCs w:val="24"/>
          <w:lang w:val="hy-AM"/>
        </w:rPr>
        <w:t>ույթի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նկատմամբ</w:t>
      </w:r>
    </w:p>
    <w:p w14:paraId="6AE73FF5" w14:textId="1201200B" w:rsidR="00C320FE" w:rsidRPr="00485CFE" w:rsidRDefault="00C320FE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 w:cs="Sylfaen"/>
          <w:sz w:val="24"/>
          <w:szCs w:val="24"/>
          <w:lang w:val="hy-AM"/>
        </w:rPr>
        <w:t>Գրանցման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համարանիշը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տեղակայված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ուղղաձիգ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5°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թույլատրելի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թերաչափսով։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Չնայած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դրան՝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գրանցման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համարանիշը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կարող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տեղակայված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լինել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ուղղաձիգի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նկատմամբ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անկյան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տակ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եթե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դա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պահանջում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տրակտորի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="00A6006E" w:rsidRPr="00A6006E">
        <w:rPr>
          <w:rFonts w:ascii="GHEA Grapalat" w:hAnsi="GHEA Grapalat"/>
          <w:sz w:val="24"/>
          <w:szCs w:val="24"/>
          <w:lang w:val="hy-AM" w:bidi="hy-AM"/>
        </w:rPr>
        <w:t>(կցանքի)</w:t>
      </w:r>
      <w:r w:rsidR="00A6006E">
        <w:rPr>
          <w:rFonts w:ascii="GHEA Grapalat" w:hAnsi="GHEA Grapalat"/>
          <w:sz w:val="24"/>
          <w:szCs w:val="24"/>
          <w:lang w:val="hy-AM" w:bidi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կոնֆիգուրացիան՝</w:t>
      </w:r>
    </w:p>
    <w:p w14:paraId="448D94BD" w14:textId="77777777" w:rsidR="00C320FE" w:rsidRPr="00485CFE" w:rsidRDefault="00C320FE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30°-</w:t>
      </w:r>
      <w:r w:rsidRPr="00485CFE">
        <w:rPr>
          <w:rFonts w:ascii="GHEA Grapalat" w:hAnsi="GHEA Grapalat" w:cs="Sylfaen"/>
          <w:sz w:val="24"/>
          <w:szCs w:val="24"/>
          <w:lang w:val="hy-AM"/>
        </w:rPr>
        <w:t>ից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ոչ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ավելի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անկյան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տակ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երբ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գրանցման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համարանիշի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վերին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հատվածը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առաջ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թեքված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այն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պայմանով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որ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գրանցման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համարանիշի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վերին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եզրը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տեղակայված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հենման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մակեր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 w:cs="Sylfaen"/>
          <w:sz w:val="24"/>
          <w:szCs w:val="24"/>
          <w:lang w:val="hy-AM"/>
        </w:rPr>
        <w:t>ույթի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նկատմամբ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1,20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</w:t>
      </w:r>
      <w:r w:rsidRPr="00485CFE">
        <w:rPr>
          <w:rFonts w:ascii="GHEA Grapalat" w:hAnsi="GHEA Grapalat"/>
          <w:sz w:val="24"/>
          <w:szCs w:val="24"/>
          <w:lang w:val="hy-AM"/>
        </w:rPr>
        <w:t>-</w:t>
      </w:r>
      <w:r w:rsidRPr="00485CFE">
        <w:rPr>
          <w:rFonts w:ascii="GHEA Grapalat" w:hAnsi="GHEA Grapalat" w:cs="Sylfaen"/>
          <w:sz w:val="24"/>
          <w:szCs w:val="24"/>
          <w:lang w:val="hy-AM"/>
        </w:rPr>
        <w:t>ից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ոչ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բարձր</w:t>
      </w:r>
      <w:r w:rsidRPr="00485CFE">
        <w:rPr>
          <w:rFonts w:ascii="GHEA Grapalat" w:hAnsi="GHEA Grapalat"/>
          <w:sz w:val="24"/>
          <w:szCs w:val="24"/>
          <w:lang w:val="hy-AM"/>
        </w:rPr>
        <w:t>.</w:t>
      </w:r>
    </w:p>
    <w:p w14:paraId="068FDE85" w14:textId="77777777" w:rsidR="00C320FE" w:rsidRPr="00485CFE" w:rsidRDefault="00C320FE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15°</w:t>
      </w:r>
      <w:r w:rsidR="00FB5E9B" w:rsidRPr="00485CFE">
        <w:rPr>
          <w:rFonts w:ascii="GHEA Grapalat" w:hAnsi="GHEA Grapalat"/>
          <w:sz w:val="24"/>
          <w:szCs w:val="24"/>
          <w:lang w:val="hy-AM"/>
        </w:rPr>
        <w:t>-</w:t>
      </w:r>
      <w:r w:rsidRPr="00485CFE">
        <w:rPr>
          <w:rFonts w:ascii="GHEA Grapalat" w:hAnsi="GHEA Grapalat" w:cs="Sylfaen"/>
          <w:sz w:val="24"/>
          <w:szCs w:val="24"/>
          <w:lang w:val="hy-AM"/>
        </w:rPr>
        <w:t>ից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ոչ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ավելի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անկյան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տակ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երբ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գրանցման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համարանիշի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վերին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հատվածը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հետ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թեքված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այն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պայմանով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որ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գրանցման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համարանիշի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վերին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եզրը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տեղակայված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հենման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մակեր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 w:cs="Sylfaen"/>
          <w:sz w:val="24"/>
          <w:szCs w:val="24"/>
          <w:lang w:val="hy-AM"/>
        </w:rPr>
        <w:t>ույթի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նկատմամբ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1,20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</w:t>
      </w:r>
      <w:r w:rsidRPr="00485CFE">
        <w:rPr>
          <w:rFonts w:ascii="GHEA Grapalat" w:hAnsi="GHEA Grapalat"/>
          <w:sz w:val="24"/>
          <w:szCs w:val="24"/>
          <w:lang w:val="hy-AM"/>
        </w:rPr>
        <w:t>-</w:t>
      </w:r>
      <w:r w:rsidRPr="00485CFE">
        <w:rPr>
          <w:rFonts w:ascii="GHEA Grapalat" w:hAnsi="GHEA Grapalat" w:cs="Sylfaen"/>
          <w:sz w:val="24"/>
          <w:szCs w:val="24"/>
          <w:lang w:val="hy-AM"/>
        </w:rPr>
        <w:t>ից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բարձր։</w:t>
      </w:r>
    </w:p>
    <w:p w14:paraId="58584F35" w14:textId="77777777" w:rsidR="00C320FE" w:rsidRPr="00485CFE" w:rsidRDefault="00C320FE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11.2.4.</w:t>
      </w:r>
      <w:r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Գրանցման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համարանիշի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բարձրությունը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հենման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մակեր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 w:cs="Sylfaen"/>
          <w:sz w:val="24"/>
          <w:szCs w:val="24"/>
          <w:lang w:val="hy-AM"/>
        </w:rPr>
        <w:t>ույթի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նկատմամբ</w:t>
      </w:r>
    </w:p>
    <w:p w14:paraId="4EE39B9D" w14:textId="77777777" w:rsidR="00C320FE" w:rsidRPr="00485CFE" w:rsidRDefault="00C320FE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485CFE">
        <w:rPr>
          <w:rFonts w:ascii="GHEA Grapalat" w:hAnsi="GHEA Grapalat" w:cs="Sylfaen"/>
          <w:sz w:val="24"/>
          <w:szCs w:val="24"/>
          <w:lang w:val="hy-AM"/>
        </w:rPr>
        <w:t>Գրանցման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համարանիշի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ստորին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եզրը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տեղակայված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հենման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մակեր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 w:cs="Sylfaen"/>
          <w:sz w:val="24"/>
          <w:szCs w:val="24"/>
          <w:lang w:val="hy-AM"/>
        </w:rPr>
        <w:t>ույթի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նկատմամբ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առնվազն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0,3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բարձրության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իսկ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վերին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եզրը՝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4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</w:t>
      </w:r>
      <w:r w:rsidR="00FB5E9B" w:rsidRPr="00485CFE">
        <w:rPr>
          <w:rFonts w:ascii="GHEA Grapalat" w:hAnsi="GHEA Grapalat"/>
          <w:sz w:val="24"/>
          <w:szCs w:val="24"/>
          <w:lang w:val="hy-AM"/>
        </w:rPr>
        <w:t>-</w:t>
      </w:r>
      <w:r w:rsidRPr="00485CFE">
        <w:rPr>
          <w:rFonts w:ascii="GHEA Grapalat" w:hAnsi="GHEA Grapalat" w:cs="Sylfaen"/>
          <w:sz w:val="24"/>
          <w:szCs w:val="24"/>
          <w:lang w:val="hy-AM"/>
        </w:rPr>
        <w:t>ից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ոչ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ավելի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բարձրության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վրա։</w:t>
      </w:r>
    </w:p>
    <w:p w14:paraId="0CD5BD71" w14:textId="77777777" w:rsidR="00C320FE" w:rsidRPr="00485CFE" w:rsidRDefault="00C320FE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11.2.5.</w:t>
      </w:r>
      <w:r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Հենման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մակեր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 w:cs="Sylfaen"/>
          <w:sz w:val="24"/>
          <w:szCs w:val="24"/>
          <w:lang w:val="hy-AM"/>
        </w:rPr>
        <w:t>ույթի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նկատմամբ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գրանցման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համարանիշի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բարձրության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որոշումը</w:t>
      </w:r>
    </w:p>
    <w:p w14:paraId="7ED13EA3" w14:textId="77777777" w:rsidR="00C320FE" w:rsidRPr="00485CFE" w:rsidRDefault="00C320FE" w:rsidP="00485CFE">
      <w:pPr>
        <w:pStyle w:val="20"/>
        <w:shd w:val="clear" w:color="auto" w:fill="auto"/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 w:cs="Sylfaen"/>
          <w:sz w:val="24"/>
          <w:szCs w:val="24"/>
          <w:lang w:val="hy-AM"/>
        </w:rPr>
        <w:t>Սույն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հավելվածի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11-</w:t>
      </w:r>
      <w:r w:rsidRPr="00485CFE">
        <w:rPr>
          <w:rFonts w:ascii="GHEA Grapalat" w:hAnsi="GHEA Grapalat" w:cs="Sylfaen"/>
          <w:sz w:val="24"/>
          <w:szCs w:val="24"/>
          <w:lang w:val="hy-AM"/>
        </w:rPr>
        <w:t>րդ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կետի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11.2.3 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11.2.4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ենթակետերում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բարձրությունը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չափել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տրակտորի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վրա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տեղադրված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հիմնական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սարքավորումներով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ներառյալ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շրջվելու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դեպքում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պաշտպանիչ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սարքվածքները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լրացուցիչ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հարմարանքների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բացառմամբ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),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նստատեղի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բեռով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որը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համապատասխանում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օպերատորի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զանգվածին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(75 ± 10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կգ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),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վառելիքաքսուքային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նյութերով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ամբողջությամբ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լիցքավորված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հովացման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հեղուկներով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տարաներով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լրակազմ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գործիքներով։</w:t>
      </w:r>
    </w:p>
    <w:p w14:paraId="304A0A1B" w14:textId="51008FB7" w:rsidR="00C320FE" w:rsidRPr="00485CFE" w:rsidRDefault="00C320FE" w:rsidP="00A6006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12.</w:t>
      </w:r>
      <w:r w:rsidRPr="00485CFE">
        <w:rPr>
          <w:rFonts w:ascii="GHEA Grapalat" w:hAnsi="GHEA Grapalat"/>
          <w:sz w:val="24"/>
          <w:szCs w:val="24"/>
          <w:lang w:val="hy-AM"/>
        </w:rPr>
        <w:tab/>
      </w:r>
      <w:r w:rsidR="00A6006E" w:rsidRPr="00A6006E">
        <w:rPr>
          <w:rFonts w:ascii="GHEA Grapalat" w:hAnsi="GHEA Grapalat" w:cs="Sylfaen"/>
          <w:sz w:val="24"/>
          <w:szCs w:val="24"/>
          <w:lang w:val="hy-AM" w:bidi="hy-AM"/>
        </w:rPr>
        <w:t xml:space="preserve">Տրակտորների արգելակման համակարգերին ներկայացվող </w:t>
      </w:r>
      <w:r w:rsidR="00A6006E" w:rsidRPr="00A6006E">
        <w:rPr>
          <w:rFonts w:ascii="GHEA Grapalat" w:hAnsi="GHEA Grapalat" w:cs="Sylfaen"/>
          <w:sz w:val="24"/>
          <w:szCs w:val="24"/>
          <w:lang w:val="hy-AM" w:bidi="hy-AM"/>
        </w:rPr>
        <w:lastRenderedPageBreak/>
        <w:t>պահանջները</w:t>
      </w:r>
      <w:r w:rsidRPr="00485CFE">
        <w:rPr>
          <w:rFonts w:ascii="GHEA Grapalat" w:hAnsi="GHEA Grapalat" w:cs="Sylfaen"/>
          <w:sz w:val="24"/>
          <w:szCs w:val="24"/>
          <w:lang w:val="hy-AM"/>
        </w:rPr>
        <w:t>։</w:t>
      </w:r>
    </w:p>
    <w:p w14:paraId="1D72E76E" w14:textId="77777777" w:rsidR="00A6006E" w:rsidRPr="00A6006E" w:rsidRDefault="00A6006E" w:rsidP="00A6006E">
      <w:pPr>
        <w:pStyle w:val="20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A6006E">
        <w:rPr>
          <w:rFonts w:ascii="GHEA Grapalat" w:hAnsi="GHEA Grapalat"/>
          <w:sz w:val="24"/>
          <w:szCs w:val="24"/>
          <w:lang w:val="hy-AM"/>
        </w:rPr>
        <w:t>Գյուղատնտեսական անվավոր տրակտորների արգելակման համակարգերով պետք է ապահովվի՝</w:t>
      </w:r>
    </w:p>
    <w:p w14:paraId="5C252DEB" w14:textId="77777777" w:rsidR="00A6006E" w:rsidRPr="00A6006E" w:rsidRDefault="00A6006E" w:rsidP="00A6006E">
      <w:pPr>
        <w:pStyle w:val="20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A6006E">
        <w:rPr>
          <w:rFonts w:ascii="GHEA Grapalat" w:hAnsi="GHEA Grapalat"/>
          <w:sz w:val="24"/>
          <w:szCs w:val="24"/>
          <w:lang w:val="hy-AM"/>
        </w:rPr>
        <w:t>ըստ հետևյալ բանաձևի հաշվարկված արգելակման ուղի (սառը արգելակումների դեպքում տրակտորների համար)՝</w:t>
      </w:r>
    </w:p>
    <w:p w14:paraId="195F6ABD" w14:textId="77777777" w:rsidR="00A6006E" w:rsidRPr="00A6006E" w:rsidRDefault="00A6006E" w:rsidP="00A6006E">
      <w:pPr>
        <w:pStyle w:val="20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A6006E">
        <w:rPr>
          <w:rFonts w:ascii="Calibri" w:hAnsi="Calibri" w:cs="Calibri"/>
          <w:sz w:val="24"/>
          <w:szCs w:val="24"/>
          <w:lang w:val="hy-AM"/>
        </w:rPr>
        <w:t> </w:t>
      </w:r>
    </w:p>
    <w:p w14:paraId="7C8E8A61" w14:textId="4BAF29AF" w:rsidR="00A6006E" w:rsidRPr="00A6006E" w:rsidRDefault="00A6006E" w:rsidP="00A6006E">
      <w:pPr>
        <w:pStyle w:val="20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en-US"/>
        </w:rPr>
      </w:pPr>
      <w:r w:rsidRPr="00A6006E">
        <w:rPr>
          <w:rFonts w:ascii="GHEA Grapalat" w:hAnsi="GHEA Grapalat"/>
          <w:noProof/>
          <w:sz w:val="24"/>
          <w:szCs w:val="24"/>
          <w:lang w:val="en-US"/>
        </w:rPr>
        <w:drawing>
          <wp:inline distT="0" distB="0" distL="0" distR="0" wp14:anchorId="27AFC706" wp14:editId="4E05B2F4">
            <wp:extent cx="1171575" cy="419100"/>
            <wp:effectExtent l="0" t="0" r="9525" b="0"/>
            <wp:docPr id="2100983100" name="Picture 2" descr="Ներմուծեք նկարագրությունը_218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Ներմուծեք նկարագրությունը_2189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5FB483" w14:textId="77777777" w:rsidR="00A6006E" w:rsidRPr="00A6006E" w:rsidRDefault="00A6006E" w:rsidP="00A6006E">
      <w:pPr>
        <w:pStyle w:val="20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en-US"/>
        </w:rPr>
      </w:pPr>
      <w:r w:rsidRPr="00A6006E">
        <w:rPr>
          <w:rFonts w:ascii="Calibri" w:hAnsi="Calibri" w:cs="Calibri"/>
          <w:sz w:val="24"/>
          <w:szCs w:val="24"/>
          <w:lang w:val="en-US"/>
        </w:rPr>
        <w:t> </w:t>
      </w:r>
    </w:p>
    <w:p w14:paraId="099CB014" w14:textId="77777777" w:rsidR="00A6006E" w:rsidRPr="00A6006E" w:rsidRDefault="00A6006E" w:rsidP="00A6006E">
      <w:pPr>
        <w:pStyle w:val="20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en-US"/>
        </w:rPr>
      </w:pPr>
      <w:r w:rsidRPr="00A6006E">
        <w:rPr>
          <w:rFonts w:ascii="GHEA Grapalat" w:hAnsi="GHEA Grapalat"/>
          <w:sz w:val="24"/>
          <w:szCs w:val="24"/>
          <w:lang w:val="en-US"/>
        </w:rPr>
        <w:t>որտեղ S0-ը՝ արգելակման ուղի, մ.</w:t>
      </w:r>
    </w:p>
    <w:p w14:paraId="5B1BA25E" w14:textId="77777777" w:rsidR="00A6006E" w:rsidRPr="00A6006E" w:rsidRDefault="00A6006E" w:rsidP="00A6006E">
      <w:pPr>
        <w:pStyle w:val="20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en-US"/>
        </w:rPr>
      </w:pPr>
      <w:r w:rsidRPr="00A6006E">
        <w:rPr>
          <w:rFonts w:ascii="GHEA Grapalat" w:hAnsi="GHEA Grapalat"/>
          <w:sz w:val="24"/>
          <w:szCs w:val="24"/>
          <w:lang w:val="en-US"/>
        </w:rPr>
        <w:t>V0-ն՝ արգելակման սկզբի պահին արագությունը, կմ/ժ.</w:t>
      </w:r>
    </w:p>
    <w:p w14:paraId="4E30C557" w14:textId="77777777" w:rsidR="00A6006E" w:rsidRPr="00A6006E" w:rsidRDefault="00A6006E" w:rsidP="00A6006E">
      <w:pPr>
        <w:pStyle w:val="20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en-US"/>
        </w:rPr>
      </w:pPr>
      <w:r w:rsidRPr="00A6006E">
        <w:rPr>
          <w:rFonts w:ascii="GHEA Grapalat" w:hAnsi="GHEA Grapalat"/>
          <w:sz w:val="24"/>
          <w:szCs w:val="24"/>
          <w:lang w:val="en-US"/>
        </w:rPr>
        <w:t>արգելակման ընթացքում շարժման անուղղագծությունը 0,5 մ-ից ոչ ավելի.</w:t>
      </w:r>
    </w:p>
    <w:p w14:paraId="400F889A" w14:textId="77777777" w:rsidR="00A6006E" w:rsidRPr="00A6006E" w:rsidRDefault="00A6006E" w:rsidP="00A6006E">
      <w:pPr>
        <w:pStyle w:val="20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en-US"/>
        </w:rPr>
      </w:pPr>
      <w:r w:rsidRPr="00A6006E">
        <w:rPr>
          <w:rFonts w:ascii="GHEA Grapalat" w:hAnsi="GHEA Grapalat"/>
          <w:sz w:val="24"/>
          <w:szCs w:val="24"/>
          <w:lang w:val="en-US"/>
        </w:rPr>
        <w:t>թեքության վրա տրակտորի կանգառքը և պահումը՝ 18 %:</w:t>
      </w:r>
    </w:p>
    <w:p w14:paraId="2EF8484C" w14:textId="77777777" w:rsidR="00A6006E" w:rsidRPr="00A6006E" w:rsidRDefault="00A6006E" w:rsidP="00A6006E">
      <w:pPr>
        <w:pStyle w:val="20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en-US"/>
        </w:rPr>
      </w:pPr>
      <w:r w:rsidRPr="00A6006E">
        <w:rPr>
          <w:rFonts w:ascii="GHEA Grapalat" w:hAnsi="GHEA Grapalat"/>
          <w:sz w:val="24"/>
          <w:szCs w:val="24"/>
          <w:lang w:val="en-US"/>
        </w:rPr>
        <w:t>12.2. Անտառատնտեսական անվավոր տրակտորների արգելակման համակարգերին ներկայացվող պահանջները պետք է համապատասխանեն ԳՕՍՏ ISO 11169-2011-ին:</w:t>
      </w:r>
    </w:p>
    <w:p w14:paraId="05FA68F9" w14:textId="77777777" w:rsidR="00A6006E" w:rsidRPr="00A6006E" w:rsidRDefault="00A6006E" w:rsidP="00A6006E">
      <w:pPr>
        <w:pStyle w:val="20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en-US"/>
        </w:rPr>
      </w:pPr>
      <w:r w:rsidRPr="00A6006E">
        <w:rPr>
          <w:rFonts w:ascii="GHEA Grapalat" w:hAnsi="GHEA Grapalat"/>
          <w:sz w:val="24"/>
          <w:szCs w:val="24"/>
          <w:lang w:val="en-US"/>
        </w:rPr>
        <w:t xml:space="preserve">12.3. Անվավոր տրակտորների հիմքով տրակտորային գնացքների արգելակման համակարգերով պետք է ապահովվի 12% թեքության վրա տրակտորային գնացքի կանգառքը և պահումը: </w:t>
      </w:r>
    </w:p>
    <w:p w14:paraId="7299D85E" w14:textId="77777777" w:rsidR="00A6006E" w:rsidRPr="00A6006E" w:rsidRDefault="00A6006E" w:rsidP="00A6006E">
      <w:pPr>
        <w:pStyle w:val="20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en-US"/>
        </w:rPr>
      </w:pPr>
      <w:r w:rsidRPr="00A6006E">
        <w:rPr>
          <w:rFonts w:ascii="GHEA Grapalat" w:hAnsi="GHEA Grapalat"/>
          <w:sz w:val="24"/>
          <w:szCs w:val="24"/>
          <w:lang w:val="en-US"/>
        </w:rPr>
        <w:t>12.4. Անտառատնտեսական թրթուրավոր տրակտորների արգելակման համակարգերին ներկայացվող պահանջները պետք է համապատասխանեն ԳՕՍՏ ISO 11512-2011-ին:</w:t>
      </w:r>
    </w:p>
    <w:p w14:paraId="7833BB97" w14:textId="130E8C08" w:rsidR="00C320FE" w:rsidRPr="00485CFE" w:rsidRDefault="00A6006E" w:rsidP="00A6006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A6006E">
        <w:rPr>
          <w:rFonts w:ascii="GHEA Grapalat" w:hAnsi="GHEA Grapalat"/>
          <w:sz w:val="24"/>
          <w:szCs w:val="24"/>
          <w:lang w:val="en-US"/>
        </w:rPr>
        <w:t>Ըստ տրակտորների մասով փաստաթղթերի՝ գյուղատնտեսական թրթուրավոր տրակտորների արգելակման համակարգերին ներկայացվող պահանջները փորձարկումների ժամանակ պետք է համապատասխանեն ԳՕՍՏ 12.2.002.3-91-ին</w:t>
      </w:r>
      <w:r w:rsidR="00C320FE" w:rsidRPr="00485CFE">
        <w:rPr>
          <w:rFonts w:ascii="GHEA Grapalat" w:hAnsi="GHEA Grapalat"/>
          <w:sz w:val="24"/>
          <w:szCs w:val="24"/>
          <w:lang w:val="hy-AM"/>
        </w:rPr>
        <w:t>13.</w:t>
      </w:r>
      <w:r w:rsidR="00C320FE" w:rsidRPr="00485CFE">
        <w:rPr>
          <w:rFonts w:ascii="GHEA Grapalat" w:hAnsi="GHEA Grapalat"/>
          <w:sz w:val="24"/>
          <w:szCs w:val="24"/>
          <w:lang w:val="hy-AM"/>
        </w:rPr>
        <w:tab/>
      </w:r>
      <w:r w:rsidR="00C320FE" w:rsidRPr="00485CFE">
        <w:rPr>
          <w:rFonts w:ascii="GHEA Grapalat" w:hAnsi="GHEA Grapalat" w:cs="Sylfaen"/>
          <w:sz w:val="24"/>
          <w:szCs w:val="24"/>
          <w:lang w:val="hy-AM"/>
        </w:rPr>
        <w:t>Տրակտորների</w:t>
      </w:r>
      <w:r w:rsidR="00C320FE"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="00C320FE"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="00C320FE" w:rsidRPr="00485CFE">
        <w:rPr>
          <w:rFonts w:ascii="GHEA Grapalat" w:hAnsi="GHEA Grapalat" w:cs="Sylfaen"/>
          <w:sz w:val="24"/>
          <w:szCs w:val="24"/>
          <w:lang w:val="hy-AM"/>
        </w:rPr>
        <w:t>կցորդների</w:t>
      </w:r>
      <w:r w:rsidR="00C320FE"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="00C320FE" w:rsidRPr="00485CFE">
        <w:rPr>
          <w:rFonts w:ascii="GHEA Grapalat" w:hAnsi="GHEA Grapalat" w:cs="Sylfaen"/>
          <w:sz w:val="24"/>
          <w:szCs w:val="24"/>
          <w:lang w:val="hy-AM"/>
        </w:rPr>
        <w:t>կառուցվածքին</w:t>
      </w:r>
      <w:r w:rsidR="00C320FE"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="00C320FE" w:rsidRPr="00485CFE">
        <w:rPr>
          <w:rFonts w:ascii="GHEA Grapalat" w:hAnsi="GHEA Grapalat" w:cs="Sylfaen"/>
          <w:sz w:val="24"/>
          <w:szCs w:val="24"/>
          <w:lang w:val="hy-AM"/>
        </w:rPr>
        <w:t>ներկայացվող</w:t>
      </w:r>
      <w:r w:rsidR="00C320FE"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="00C320FE" w:rsidRPr="00485CFE">
        <w:rPr>
          <w:rFonts w:ascii="GHEA Grapalat" w:hAnsi="GHEA Grapalat" w:cs="Sylfaen"/>
          <w:sz w:val="24"/>
          <w:szCs w:val="24"/>
          <w:lang w:val="hy-AM"/>
        </w:rPr>
        <w:t>լրացուցիչ</w:t>
      </w:r>
      <w:r w:rsidR="00C320FE"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="00C320FE" w:rsidRPr="00485CFE">
        <w:rPr>
          <w:rFonts w:ascii="GHEA Grapalat" w:hAnsi="GHEA Grapalat" w:cs="Sylfaen"/>
          <w:sz w:val="24"/>
          <w:szCs w:val="24"/>
          <w:lang w:val="hy-AM"/>
        </w:rPr>
        <w:t>պահանջները</w:t>
      </w:r>
    </w:p>
    <w:p w14:paraId="7A86B7B7" w14:textId="75E41B76" w:rsidR="00C320FE" w:rsidRPr="00A6006E" w:rsidRDefault="00C320FE" w:rsidP="00A6006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b/>
          <w:bCs/>
          <w:i/>
          <w:iCs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lastRenderedPageBreak/>
        <w:t>13.1</w:t>
      </w:r>
      <w:r w:rsidRPr="00A6006E">
        <w:rPr>
          <w:rFonts w:ascii="GHEA Grapalat" w:hAnsi="GHEA Grapalat"/>
          <w:b/>
          <w:bCs/>
          <w:i/>
          <w:iCs/>
          <w:sz w:val="24"/>
          <w:szCs w:val="24"/>
          <w:lang w:val="hy-AM"/>
        </w:rPr>
        <w:t>.</w:t>
      </w:r>
      <w:r w:rsidR="00A6006E" w:rsidRPr="00A6006E">
        <w:rPr>
          <w:rFonts w:ascii="GHEA Grapalat" w:hAnsi="GHEA Grapalat"/>
          <w:b/>
          <w:bCs/>
          <w:i/>
          <w:iCs/>
          <w:sz w:val="24"/>
          <w:szCs w:val="24"/>
          <w:lang w:val="hy-AM"/>
        </w:rPr>
        <w:t xml:space="preserve"> (ենթակետը հանվել է ԵՏՀԽ 29.10.21 թիվ 127)</w:t>
      </w:r>
    </w:p>
    <w:p w14:paraId="1D42E5E3" w14:textId="77777777" w:rsidR="00C320FE" w:rsidRPr="00485CFE" w:rsidRDefault="00C320FE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13.2.</w:t>
      </w:r>
      <w:r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Տրակտորների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հրդեհային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պաշտպանությանը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ներկայացվող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պահանջները</w:t>
      </w:r>
    </w:p>
    <w:p w14:paraId="2A79F96D" w14:textId="7FDB7754" w:rsidR="00C320FE" w:rsidRPr="00485CFE" w:rsidRDefault="00C320FE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 w:cs="Sylfaen"/>
          <w:sz w:val="24"/>
          <w:szCs w:val="24"/>
          <w:lang w:val="hy-AM"/>
        </w:rPr>
        <w:t>Տրակտորի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հրդեհային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պաշտպանությունը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համապատասխանի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="00A6006E" w:rsidRPr="00A6006E">
        <w:rPr>
          <w:rFonts w:ascii="GHEA Grapalat" w:hAnsi="GHEA Grapalat" w:cs="Sylfaen"/>
          <w:sz w:val="24"/>
          <w:szCs w:val="24"/>
          <w:lang w:val="hy-AM" w:bidi="hy-AM"/>
        </w:rPr>
        <w:t>ԳՕՍՏ EN 13478-2012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ԳՕՍՏ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30879-2003-</w:t>
      </w:r>
      <w:r w:rsidRPr="00485CFE">
        <w:rPr>
          <w:rFonts w:ascii="GHEA Grapalat" w:hAnsi="GHEA Grapalat" w:cs="Sylfaen"/>
          <w:sz w:val="24"/>
          <w:szCs w:val="24"/>
          <w:lang w:val="hy-AM"/>
        </w:rPr>
        <w:t>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485CFE">
        <w:rPr>
          <w:rFonts w:ascii="GHEA Grapalat" w:hAnsi="GHEA Grapalat" w:cs="Sylfaen"/>
          <w:sz w:val="24"/>
          <w:szCs w:val="24"/>
          <w:lang w:val="hy-AM"/>
        </w:rPr>
        <w:t>սրահի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մշակման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կիրառվող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նյութերի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մասով</w:t>
      </w:r>
      <w:r w:rsidRPr="00485CFE">
        <w:rPr>
          <w:rFonts w:ascii="GHEA Grapalat" w:hAnsi="GHEA Grapalat"/>
          <w:sz w:val="24"/>
          <w:szCs w:val="24"/>
          <w:lang w:val="hy-AM"/>
        </w:rPr>
        <w:t>):</w:t>
      </w:r>
    </w:p>
    <w:p w14:paraId="24629AC6" w14:textId="77777777" w:rsidR="00C320FE" w:rsidRPr="00485CFE" w:rsidRDefault="00C320FE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 w:cs="Sylfaen"/>
          <w:sz w:val="24"/>
          <w:szCs w:val="24"/>
          <w:lang w:val="hy-AM"/>
        </w:rPr>
        <w:t>Տրակտորում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նախատեսված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լինեն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տեղեր՝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կրակմարիչներ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ամրացնելու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485CFE">
        <w:rPr>
          <w:rFonts w:ascii="GHEA Grapalat" w:hAnsi="GHEA Grapalat"/>
          <w:sz w:val="24"/>
          <w:szCs w:val="24"/>
          <w:lang w:val="hy-AM"/>
        </w:rPr>
        <w:t>:</w:t>
      </w:r>
    </w:p>
    <w:p w14:paraId="75D85F0A" w14:textId="77777777" w:rsidR="00C320FE" w:rsidRPr="00485CFE" w:rsidRDefault="00C320FE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13.3.</w:t>
      </w:r>
      <w:r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Տրակտորների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կցորդների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հիդրոհաղորդակին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ներկայացվող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պահանջները</w:t>
      </w:r>
    </w:p>
    <w:p w14:paraId="08C2FCEB" w14:textId="77777777" w:rsidR="00C320FE" w:rsidRPr="00485CFE" w:rsidRDefault="00C320FE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 w:cs="Sylfaen"/>
          <w:sz w:val="24"/>
          <w:szCs w:val="24"/>
          <w:lang w:val="hy-AM"/>
        </w:rPr>
        <w:t>Տրակտորների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կցորդների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հիդրոհաղորդակները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համապատասխանեն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ԳՕՍՏ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31177-2003-</w:t>
      </w:r>
      <w:r w:rsidRPr="00485CFE">
        <w:rPr>
          <w:rFonts w:ascii="GHEA Grapalat" w:hAnsi="GHEA Grapalat" w:cs="Sylfaen"/>
          <w:sz w:val="24"/>
          <w:szCs w:val="24"/>
          <w:lang w:val="hy-AM"/>
        </w:rPr>
        <w:t>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պահանջներին</w:t>
      </w:r>
      <w:r w:rsidRPr="00485CFE">
        <w:rPr>
          <w:rFonts w:ascii="GHEA Grapalat" w:hAnsi="GHEA Grapalat"/>
          <w:sz w:val="24"/>
          <w:szCs w:val="24"/>
          <w:lang w:val="hy-AM"/>
        </w:rPr>
        <w:t>:</w:t>
      </w:r>
    </w:p>
    <w:p w14:paraId="3B6D87A2" w14:textId="77777777" w:rsidR="00C320FE" w:rsidRPr="00485CFE" w:rsidRDefault="00C320FE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13.4.</w:t>
      </w:r>
      <w:r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Շահագործման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ժամանակ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անվտանգության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ապահովմանը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ներկայացվող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պահանջները</w:t>
      </w:r>
    </w:p>
    <w:p w14:paraId="73F91788" w14:textId="0B1645A7" w:rsidR="00C320FE" w:rsidRPr="00485CFE" w:rsidRDefault="00C320FE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pacing w:val="6"/>
          <w:sz w:val="24"/>
          <w:szCs w:val="24"/>
          <w:lang w:val="hy-AM"/>
        </w:rPr>
      </w:pPr>
      <w:r w:rsidRPr="00485CFE">
        <w:rPr>
          <w:rFonts w:ascii="GHEA Grapalat" w:hAnsi="GHEA Grapalat" w:cs="Sylfaen"/>
          <w:spacing w:val="6"/>
          <w:sz w:val="24"/>
          <w:szCs w:val="24"/>
          <w:lang w:val="hy-AM"/>
        </w:rPr>
        <w:t>Տրակտորի</w:t>
      </w:r>
      <w:r w:rsidRPr="00485CFE">
        <w:rPr>
          <w:rFonts w:ascii="GHEA Grapalat" w:hAnsi="GHEA Grapalat"/>
          <w:spacing w:val="6"/>
          <w:sz w:val="24"/>
          <w:szCs w:val="24"/>
          <w:lang w:val="hy-AM"/>
        </w:rPr>
        <w:t xml:space="preserve"> </w:t>
      </w:r>
      <w:r w:rsidR="00D4501F" w:rsidRPr="00485CFE">
        <w:rPr>
          <w:rFonts w:ascii="GHEA Grapalat" w:hAnsi="GHEA Grapalat" w:cs="Sylfaen"/>
          <w:spacing w:val="6"/>
          <w:sz w:val="24"/>
          <w:szCs w:val="24"/>
          <w:lang w:val="hy-AM"/>
        </w:rPr>
        <w:t>և</w:t>
      </w:r>
      <w:r w:rsidRPr="00485CFE">
        <w:rPr>
          <w:rFonts w:ascii="GHEA Grapalat" w:hAnsi="GHEA Grapalat"/>
          <w:spacing w:val="6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6"/>
          <w:sz w:val="24"/>
          <w:szCs w:val="24"/>
          <w:lang w:val="hy-AM"/>
        </w:rPr>
        <w:t>կցորդի</w:t>
      </w:r>
      <w:r w:rsidRPr="00485CFE">
        <w:rPr>
          <w:rFonts w:ascii="GHEA Grapalat" w:hAnsi="GHEA Grapalat"/>
          <w:spacing w:val="6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6"/>
          <w:sz w:val="24"/>
          <w:szCs w:val="24"/>
          <w:lang w:val="hy-AM"/>
        </w:rPr>
        <w:t>կառուցվածքի</w:t>
      </w:r>
      <w:r w:rsidRPr="00485CFE">
        <w:rPr>
          <w:rFonts w:ascii="GHEA Grapalat" w:hAnsi="GHEA Grapalat"/>
          <w:spacing w:val="6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6"/>
          <w:sz w:val="24"/>
          <w:szCs w:val="24"/>
          <w:lang w:val="hy-AM"/>
        </w:rPr>
        <w:t>տարրերը</w:t>
      </w:r>
      <w:r w:rsidRPr="00485CFE">
        <w:rPr>
          <w:rFonts w:ascii="GHEA Grapalat" w:hAnsi="GHEA Grapalat"/>
          <w:spacing w:val="6"/>
          <w:sz w:val="24"/>
          <w:szCs w:val="24"/>
          <w:lang w:val="hy-AM"/>
        </w:rPr>
        <w:t xml:space="preserve">, </w:t>
      </w:r>
      <w:r w:rsidRPr="00485CFE">
        <w:rPr>
          <w:rFonts w:ascii="GHEA Grapalat" w:hAnsi="GHEA Grapalat" w:cs="Sylfaen"/>
          <w:spacing w:val="6"/>
          <w:sz w:val="24"/>
          <w:szCs w:val="24"/>
          <w:lang w:val="hy-AM"/>
        </w:rPr>
        <w:t>որոնք</w:t>
      </w:r>
      <w:r w:rsidRPr="00485CFE">
        <w:rPr>
          <w:rFonts w:ascii="GHEA Grapalat" w:hAnsi="GHEA Grapalat"/>
          <w:spacing w:val="6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6"/>
          <w:sz w:val="24"/>
          <w:szCs w:val="24"/>
          <w:lang w:val="hy-AM"/>
        </w:rPr>
        <w:t>կարող</w:t>
      </w:r>
      <w:r w:rsidRPr="00485CFE">
        <w:rPr>
          <w:rFonts w:ascii="GHEA Grapalat" w:hAnsi="GHEA Grapalat"/>
          <w:spacing w:val="6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6"/>
          <w:sz w:val="24"/>
          <w:szCs w:val="24"/>
          <w:lang w:val="hy-AM"/>
        </w:rPr>
        <w:t>են</w:t>
      </w:r>
      <w:r w:rsidRPr="00485CFE">
        <w:rPr>
          <w:rFonts w:ascii="GHEA Grapalat" w:hAnsi="GHEA Grapalat"/>
          <w:spacing w:val="6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6"/>
          <w:sz w:val="24"/>
          <w:szCs w:val="24"/>
          <w:lang w:val="hy-AM"/>
        </w:rPr>
        <w:t>աշխատանքի</w:t>
      </w:r>
      <w:r w:rsidRPr="00485CFE">
        <w:rPr>
          <w:rFonts w:ascii="GHEA Grapalat" w:hAnsi="GHEA Grapalat"/>
          <w:spacing w:val="6"/>
          <w:sz w:val="24"/>
          <w:szCs w:val="24"/>
          <w:lang w:val="hy-AM"/>
        </w:rPr>
        <w:t xml:space="preserve">, </w:t>
      </w:r>
      <w:r w:rsidRPr="00485CFE">
        <w:rPr>
          <w:rFonts w:ascii="GHEA Grapalat" w:hAnsi="GHEA Grapalat" w:cs="Sylfaen"/>
          <w:spacing w:val="6"/>
          <w:sz w:val="24"/>
          <w:szCs w:val="24"/>
          <w:lang w:val="hy-AM"/>
        </w:rPr>
        <w:t>սպասարկման</w:t>
      </w:r>
      <w:r w:rsidRPr="00485CFE">
        <w:rPr>
          <w:rFonts w:ascii="GHEA Grapalat" w:hAnsi="GHEA Grapalat"/>
          <w:spacing w:val="6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6"/>
          <w:sz w:val="24"/>
          <w:szCs w:val="24"/>
          <w:lang w:val="hy-AM"/>
        </w:rPr>
        <w:t>կամ</w:t>
      </w:r>
      <w:r w:rsidRPr="00485CFE">
        <w:rPr>
          <w:rFonts w:ascii="GHEA Grapalat" w:hAnsi="GHEA Grapalat"/>
          <w:spacing w:val="6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6"/>
          <w:sz w:val="24"/>
          <w:szCs w:val="24"/>
          <w:lang w:val="hy-AM"/>
        </w:rPr>
        <w:t>փոխադրման</w:t>
      </w:r>
      <w:r w:rsidRPr="00485CFE">
        <w:rPr>
          <w:rFonts w:ascii="GHEA Grapalat" w:hAnsi="GHEA Grapalat"/>
          <w:spacing w:val="6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6"/>
          <w:sz w:val="24"/>
          <w:szCs w:val="24"/>
          <w:lang w:val="hy-AM"/>
        </w:rPr>
        <w:t>ժամանակ</w:t>
      </w:r>
      <w:r w:rsidRPr="00485CFE">
        <w:rPr>
          <w:rFonts w:ascii="GHEA Grapalat" w:hAnsi="GHEA Grapalat"/>
          <w:spacing w:val="6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6"/>
          <w:sz w:val="24"/>
          <w:szCs w:val="24"/>
          <w:lang w:val="hy-AM"/>
        </w:rPr>
        <w:t>վտանգ</w:t>
      </w:r>
      <w:r w:rsidRPr="00485CFE">
        <w:rPr>
          <w:rFonts w:ascii="GHEA Grapalat" w:hAnsi="GHEA Grapalat"/>
          <w:spacing w:val="6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6"/>
          <w:sz w:val="24"/>
          <w:szCs w:val="24"/>
          <w:lang w:val="hy-AM"/>
        </w:rPr>
        <w:t>ներկայացնել</w:t>
      </w:r>
      <w:r w:rsidRPr="00485CFE">
        <w:rPr>
          <w:rFonts w:ascii="GHEA Grapalat" w:hAnsi="GHEA Grapalat"/>
          <w:spacing w:val="6"/>
          <w:sz w:val="24"/>
          <w:szCs w:val="24"/>
          <w:lang w:val="hy-AM"/>
        </w:rPr>
        <w:t xml:space="preserve">, </w:t>
      </w:r>
      <w:r w:rsidRPr="00485CFE">
        <w:rPr>
          <w:rFonts w:ascii="GHEA Grapalat" w:hAnsi="GHEA Grapalat" w:cs="Sylfaen"/>
          <w:spacing w:val="6"/>
          <w:sz w:val="24"/>
          <w:szCs w:val="24"/>
          <w:lang w:val="hy-AM"/>
        </w:rPr>
        <w:t>պետք</w:t>
      </w:r>
      <w:r w:rsidRPr="00485CFE">
        <w:rPr>
          <w:rFonts w:ascii="GHEA Grapalat" w:hAnsi="GHEA Grapalat"/>
          <w:spacing w:val="6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6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pacing w:val="6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6"/>
          <w:sz w:val="24"/>
          <w:szCs w:val="24"/>
          <w:lang w:val="hy-AM"/>
        </w:rPr>
        <w:t>ունենան</w:t>
      </w:r>
      <w:r w:rsidRPr="00485CFE">
        <w:rPr>
          <w:rFonts w:ascii="GHEA Grapalat" w:hAnsi="GHEA Grapalat"/>
          <w:spacing w:val="6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6"/>
          <w:sz w:val="24"/>
          <w:szCs w:val="24"/>
          <w:lang w:val="hy-AM"/>
        </w:rPr>
        <w:t>ազդանշանային</w:t>
      </w:r>
      <w:r w:rsidRPr="00485CFE">
        <w:rPr>
          <w:rFonts w:ascii="GHEA Grapalat" w:hAnsi="GHEA Grapalat"/>
          <w:spacing w:val="6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6"/>
          <w:sz w:val="24"/>
          <w:szCs w:val="24"/>
          <w:lang w:val="hy-AM"/>
        </w:rPr>
        <w:t>գունավորում</w:t>
      </w:r>
      <w:r w:rsidRPr="00485CFE">
        <w:rPr>
          <w:rFonts w:ascii="GHEA Grapalat" w:hAnsi="GHEA Grapalat"/>
          <w:spacing w:val="6"/>
          <w:sz w:val="24"/>
          <w:szCs w:val="24"/>
          <w:lang w:val="hy-AM"/>
        </w:rPr>
        <w:t xml:space="preserve">: </w:t>
      </w:r>
      <w:r w:rsidRPr="00485CFE">
        <w:rPr>
          <w:rFonts w:ascii="GHEA Grapalat" w:hAnsi="GHEA Grapalat" w:cs="Sylfaen"/>
          <w:spacing w:val="6"/>
          <w:sz w:val="24"/>
          <w:szCs w:val="24"/>
          <w:lang w:val="hy-AM"/>
        </w:rPr>
        <w:t>Ազդանշանային</w:t>
      </w:r>
      <w:r w:rsidRPr="00485CFE">
        <w:rPr>
          <w:rFonts w:ascii="GHEA Grapalat" w:hAnsi="GHEA Grapalat"/>
          <w:spacing w:val="6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6"/>
          <w:sz w:val="24"/>
          <w:szCs w:val="24"/>
          <w:lang w:val="hy-AM"/>
        </w:rPr>
        <w:t>գույները</w:t>
      </w:r>
      <w:r w:rsidRPr="00485CFE">
        <w:rPr>
          <w:rFonts w:ascii="GHEA Grapalat" w:hAnsi="GHEA Grapalat"/>
          <w:spacing w:val="6"/>
          <w:sz w:val="24"/>
          <w:szCs w:val="24"/>
          <w:lang w:val="hy-AM"/>
        </w:rPr>
        <w:t xml:space="preserve"> </w:t>
      </w:r>
      <w:r w:rsidR="00D4501F" w:rsidRPr="00485CFE">
        <w:rPr>
          <w:rFonts w:ascii="GHEA Grapalat" w:hAnsi="GHEA Grapalat" w:cs="Sylfaen"/>
          <w:spacing w:val="6"/>
          <w:sz w:val="24"/>
          <w:szCs w:val="24"/>
          <w:lang w:val="hy-AM"/>
        </w:rPr>
        <w:t>և</w:t>
      </w:r>
      <w:r w:rsidRPr="00485CFE">
        <w:rPr>
          <w:rFonts w:ascii="GHEA Grapalat" w:hAnsi="GHEA Grapalat"/>
          <w:spacing w:val="6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6"/>
          <w:sz w:val="24"/>
          <w:szCs w:val="24"/>
          <w:lang w:val="hy-AM"/>
        </w:rPr>
        <w:t>անվտանգության</w:t>
      </w:r>
      <w:r w:rsidRPr="00485CFE">
        <w:rPr>
          <w:rFonts w:ascii="GHEA Grapalat" w:hAnsi="GHEA Grapalat"/>
          <w:spacing w:val="6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6"/>
          <w:sz w:val="24"/>
          <w:szCs w:val="24"/>
          <w:lang w:val="hy-AM"/>
        </w:rPr>
        <w:t>նշանները</w:t>
      </w:r>
      <w:r w:rsidRPr="00485CFE">
        <w:rPr>
          <w:rFonts w:ascii="GHEA Grapalat" w:hAnsi="GHEA Grapalat"/>
          <w:spacing w:val="6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6"/>
          <w:sz w:val="24"/>
          <w:szCs w:val="24"/>
          <w:lang w:val="hy-AM"/>
        </w:rPr>
        <w:t>պետք</w:t>
      </w:r>
      <w:r w:rsidRPr="00485CFE">
        <w:rPr>
          <w:rFonts w:ascii="GHEA Grapalat" w:hAnsi="GHEA Grapalat"/>
          <w:spacing w:val="6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6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pacing w:val="6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pacing w:val="6"/>
          <w:sz w:val="24"/>
          <w:szCs w:val="24"/>
          <w:lang w:val="hy-AM"/>
        </w:rPr>
        <w:t>համապատասխանեն</w:t>
      </w:r>
      <w:r w:rsidRPr="00485CFE">
        <w:rPr>
          <w:rFonts w:ascii="GHEA Grapalat" w:hAnsi="GHEA Grapalat"/>
          <w:spacing w:val="6"/>
          <w:sz w:val="24"/>
          <w:szCs w:val="24"/>
          <w:lang w:val="hy-AM"/>
        </w:rPr>
        <w:t xml:space="preserve"> </w:t>
      </w:r>
      <w:r w:rsidR="00A6006E" w:rsidRPr="00A6006E">
        <w:rPr>
          <w:rFonts w:ascii="GHEA Grapalat" w:hAnsi="GHEA Grapalat" w:cs="Sylfaen"/>
          <w:spacing w:val="6"/>
          <w:sz w:val="24"/>
          <w:szCs w:val="24"/>
          <w:lang w:val="hy-AM" w:bidi="hy-AM"/>
        </w:rPr>
        <w:t>ԳՕՍՏ 12.4.026-2015</w:t>
      </w:r>
      <w:r w:rsidRPr="00485CFE">
        <w:rPr>
          <w:rFonts w:ascii="GHEA Grapalat" w:hAnsi="GHEA Grapalat"/>
          <w:spacing w:val="6"/>
          <w:sz w:val="24"/>
          <w:szCs w:val="24"/>
          <w:lang w:val="hy-AM"/>
        </w:rPr>
        <w:t>:</w:t>
      </w:r>
    </w:p>
    <w:p w14:paraId="7AED879F" w14:textId="77777777" w:rsidR="004C34F7" w:rsidRDefault="00A6006E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  <w:sz w:val="24"/>
          <w:szCs w:val="24"/>
          <w:lang w:val="hy-AM" w:bidi="hy-AM"/>
        </w:rPr>
      </w:pPr>
      <w:r w:rsidRPr="00A6006E">
        <w:rPr>
          <w:rFonts w:ascii="GHEA Grapalat" w:hAnsi="GHEA Grapalat" w:cs="Sylfaen"/>
          <w:sz w:val="24"/>
          <w:szCs w:val="24"/>
          <w:lang w:val="hy-AM" w:bidi="hy-AM"/>
        </w:rPr>
        <w:t xml:space="preserve">Զոդակցման համար անհարմար կառուցվածք ունեցող տրակտորներն ու կցանքները և դրանց բաղադրամասերը պետք է ունենան վերհանման դեպքում զոդակցման, ապահովական շղթաների միակցան և ամբարձիկների տեղակայման համար սարքվածքներ կամ տեղեր: Զոդակցման և ապահովական շղթաների միակցման սխեմաները պետք է նշված լինեն տրակտորի և կցանքի վրա, ինչպես նաև շահագորման ձեռնարկում: Թրթուրավոր տրակտորների համար թույլատրվում է բերել զոդակցման սխեմաները և ապահովական շղթաների միակցման տեղերը միայն շահագործման ձեռնարկում: Ամբարձիկների տեղակայման և ապահովական շղթաների միակցման տեղերը մակնշում են </w:t>
      </w:r>
      <w:r w:rsidRPr="00A6006E">
        <w:rPr>
          <w:rFonts w:ascii="GHEA Grapalat" w:hAnsi="GHEA Grapalat" w:cs="Sylfaen"/>
          <w:sz w:val="24"/>
          <w:szCs w:val="24"/>
          <w:lang w:val="hy-AM" w:bidi="hy-AM"/>
        </w:rPr>
        <w:lastRenderedPageBreak/>
        <w:t>տրակտորի և կցանքի վրա խորհրդանշաններով՝ համաձայն ԳՕՍՏ 26336-97-ի (խորհրդանիշ 2.30 «ամբարձման կետ» և խորհրդանիշ 2.31 «ամբարձման կամ հենման կետ):</w:t>
      </w:r>
    </w:p>
    <w:p w14:paraId="07CB4356" w14:textId="19C02238" w:rsidR="00C320FE" w:rsidRPr="00485CFE" w:rsidRDefault="00C320FE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13.5.</w:t>
      </w:r>
      <w:r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Տրակտորների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խցիկին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ներկայացվող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լրացուցիչ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պահանջները</w:t>
      </w:r>
    </w:p>
    <w:p w14:paraId="1BE2F763" w14:textId="77777777" w:rsidR="00C320FE" w:rsidRPr="00485CFE" w:rsidRDefault="00C320FE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 w:cs="Sylfaen"/>
          <w:sz w:val="24"/>
          <w:szCs w:val="24"/>
          <w:lang w:val="hy-AM"/>
        </w:rPr>
        <w:t>Տրակտորի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խցիկում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նախատեսված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լինեն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տեղեր՝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բժշկական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դեղարկղիկի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85CFE">
        <w:rPr>
          <w:rFonts w:ascii="GHEA Grapalat" w:hAnsi="GHEA Grapalat" w:cs="Sylfaen"/>
          <w:sz w:val="24"/>
          <w:szCs w:val="24"/>
          <w:lang w:val="hy-AM"/>
        </w:rPr>
        <w:t>օպերատորի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արտահագուստի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տեխնիկական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փաստաթղթերը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դնելու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485CFE">
        <w:rPr>
          <w:rFonts w:ascii="GHEA Grapalat" w:hAnsi="GHEA Grapalat"/>
          <w:sz w:val="24"/>
          <w:szCs w:val="24"/>
          <w:lang w:val="hy-AM"/>
        </w:rPr>
        <w:t>:</w:t>
      </w:r>
    </w:p>
    <w:p w14:paraId="6D394CD5" w14:textId="77777777" w:rsidR="00C320FE" w:rsidRPr="00485CFE" w:rsidRDefault="00C320FE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 w:cs="Sylfaen"/>
          <w:sz w:val="24"/>
          <w:szCs w:val="24"/>
          <w:lang w:val="hy-AM"/>
        </w:rPr>
        <w:t>Տրակտորի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խցիկը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սարքավորված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առջ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 w:cs="Sylfaen"/>
          <w:sz w:val="24"/>
          <w:szCs w:val="24"/>
          <w:lang w:val="hy-AM"/>
        </w:rPr>
        <w:t>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ապակիների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ողողիչներով</w:t>
      </w:r>
      <w:r w:rsidRPr="00485CFE">
        <w:rPr>
          <w:rFonts w:ascii="GHEA Grapalat" w:hAnsi="GHEA Grapalat"/>
          <w:sz w:val="24"/>
          <w:szCs w:val="24"/>
          <w:lang w:val="hy-AM"/>
        </w:rPr>
        <w:t>:</w:t>
      </w:r>
    </w:p>
    <w:p w14:paraId="4A45663D" w14:textId="77777777" w:rsidR="00C320FE" w:rsidRPr="00485CFE" w:rsidRDefault="00C320FE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 w:cs="Sylfaen"/>
          <w:sz w:val="24"/>
          <w:szCs w:val="24"/>
          <w:lang w:val="hy-AM"/>
        </w:rPr>
        <w:t>Տրակտորի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խցիկը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սարքավորված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օպերատորի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դեմքը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ար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 w:cs="Sylfaen"/>
          <w:sz w:val="24"/>
          <w:szCs w:val="24"/>
          <w:lang w:val="hy-AM"/>
        </w:rPr>
        <w:t>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ուղիղ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ճառագայթներից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պաշտպանող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սարքով</w:t>
      </w:r>
      <w:r w:rsidRPr="00485CFE">
        <w:rPr>
          <w:rFonts w:ascii="GHEA Grapalat" w:hAnsi="GHEA Grapalat"/>
          <w:sz w:val="24"/>
          <w:szCs w:val="24"/>
          <w:lang w:val="hy-AM"/>
        </w:rPr>
        <w:t>:</w:t>
      </w:r>
    </w:p>
    <w:p w14:paraId="63700A80" w14:textId="77777777" w:rsidR="00C320FE" w:rsidRPr="00485CFE" w:rsidRDefault="00C320FE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 w:cs="Sylfaen"/>
          <w:sz w:val="24"/>
          <w:szCs w:val="24"/>
          <w:lang w:val="hy-AM"/>
        </w:rPr>
        <w:t>Տրակտորի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խցիկի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բացվող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պատուհանները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բացվեն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ներսից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ունենան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բաց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փակ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վիճակում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դրանք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ամրացնելու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սարք</w:t>
      </w:r>
      <w:r w:rsidRPr="00485CFE">
        <w:rPr>
          <w:rFonts w:ascii="GHEA Grapalat" w:hAnsi="GHEA Grapalat"/>
          <w:sz w:val="24"/>
          <w:szCs w:val="24"/>
          <w:lang w:val="hy-AM"/>
        </w:rPr>
        <w:t>:</w:t>
      </w:r>
    </w:p>
    <w:p w14:paraId="5C4FB042" w14:textId="77777777" w:rsidR="00C320FE" w:rsidRPr="00485CFE" w:rsidRDefault="00C320FE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 w:cs="Sylfaen"/>
          <w:sz w:val="24"/>
          <w:szCs w:val="24"/>
          <w:lang w:val="hy-AM"/>
        </w:rPr>
        <w:t>Տրակտորի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խցիկի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դռները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ունենան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բանալիով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փակվող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փականքներ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ս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 w:cs="Sylfaen"/>
          <w:sz w:val="24"/>
          <w:szCs w:val="24"/>
          <w:lang w:val="hy-AM"/>
        </w:rPr>
        <w:t>եռակ՝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դրանք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ամբողջովին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բաց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վիճակում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պահելու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485CFE">
        <w:rPr>
          <w:rFonts w:ascii="GHEA Grapalat" w:hAnsi="GHEA Grapalat"/>
          <w:sz w:val="24"/>
          <w:szCs w:val="24"/>
          <w:lang w:val="hy-AM"/>
        </w:rPr>
        <w:t>:</w:t>
      </w:r>
    </w:p>
    <w:p w14:paraId="7829B30F" w14:textId="77777777" w:rsidR="00C320FE" w:rsidRPr="00485CFE" w:rsidRDefault="00C320FE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13.6.</w:t>
      </w:r>
      <w:r w:rsidRPr="00485CFE">
        <w:rPr>
          <w:rFonts w:ascii="GHEA Grapalat" w:hAnsi="GHEA Grapalat"/>
          <w:sz w:val="24"/>
          <w:szCs w:val="24"/>
          <w:lang w:val="hy-AM"/>
        </w:rPr>
        <w:tab/>
      </w:r>
      <w:r w:rsidRPr="00485CFE">
        <w:rPr>
          <w:rFonts w:ascii="GHEA Grapalat" w:hAnsi="GHEA Grapalat" w:cs="Sylfaen"/>
          <w:sz w:val="24"/>
          <w:szCs w:val="24"/>
          <w:lang w:val="hy-AM"/>
        </w:rPr>
        <w:t>Լրացուցիչ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պայմաններ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ինքնաթափ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կցորդների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նկատմամբ</w:t>
      </w:r>
    </w:p>
    <w:p w14:paraId="72C7338B" w14:textId="77777777" w:rsidR="00C320FE" w:rsidRPr="00485CFE" w:rsidRDefault="00C320FE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 w:cs="Sylfaen"/>
          <w:sz w:val="24"/>
          <w:szCs w:val="24"/>
          <w:lang w:val="hy-AM"/>
        </w:rPr>
        <w:t>Ինքնաթափ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կցորդները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կիսակցորդները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նախագծված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լինեն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այնպես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որ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հարթակը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չանցնի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բարձրացված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վիճակում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դրա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թույլատրելի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ամենաբարձր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դիրքը։</w:t>
      </w:r>
    </w:p>
    <w:p w14:paraId="5F114751" w14:textId="77777777" w:rsidR="00C320FE" w:rsidRDefault="00C320FE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Tahoma"/>
          <w:sz w:val="24"/>
          <w:szCs w:val="24"/>
          <w:lang w:val="hy-AM"/>
        </w:rPr>
      </w:pPr>
      <w:r w:rsidRPr="00485CFE">
        <w:rPr>
          <w:rFonts w:ascii="GHEA Grapalat" w:hAnsi="GHEA Grapalat" w:cs="Sylfaen"/>
          <w:sz w:val="24"/>
          <w:szCs w:val="24"/>
          <w:lang w:val="hy-AM"/>
        </w:rPr>
        <w:t>Ինքնաթափ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կցորդները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կիսակցորդները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է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սարքավորված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լինեն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բարձրացված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վիճակում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ոչ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բեռնված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հարթակն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ամրացնելու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հարմարանքով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հենակով</w:t>
      </w:r>
      <w:r w:rsidRPr="00485CFE">
        <w:rPr>
          <w:rFonts w:ascii="GHEA Grapalat" w:hAnsi="GHEA Grapalat"/>
          <w:sz w:val="24"/>
          <w:szCs w:val="24"/>
          <w:lang w:val="hy-AM"/>
        </w:rPr>
        <w:t>) (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կողմերից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մեկի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վրա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="00D4501F" w:rsidRPr="00485CFE">
        <w:rPr>
          <w:rFonts w:ascii="GHEA Grapalat" w:hAnsi="GHEA Grapalat" w:cs="Sylfaen"/>
          <w:sz w:val="24"/>
          <w:szCs w:val="24"/>
          <w:lang w:val="hy-AM"/>
        </w:rPr>
        <w:t>և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դեպի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հետ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կամ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միայն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դեպի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հետ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եթե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չկան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կողային</w:t>
      </w:r>
      <w:r w:rsidRPr="00485C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5CFE">
        <w:rPr>
          <w:rFonts w:ascii="GHEA Grapalat" w:hAnsi="GHEA Grapalat" w:cs="Sylfaen"/>
          <w:sz w:val="24"/>
          <w:szCs w:val="24"/>
          <w:lang w:val="hy-AM"/>
        </w:rPr>
        <w:t>բեռնաթափումներ</w:t>
      </w:r>
      <w:r w:rsidRPr="00485CFE">
        <w:rPr>
          <w:rFonts w:ascii="GHEA Grapalat" w:hAnsi="GHEA Grapalat"/>
          <w:sz w:val="24"/>
          <w:szCs w:val="24"/>
          <w:lang w:val="hy-AM"/>
        </w:rPr>
        <w:t>)</w:t>
      </w:r>
      <w:r w:rsidRPr="00485CFE">
        <w:rPr>
          <w:rFonts w:ascii="GHEA Grapalat" w:hAnsi="GHEA Grapalat" w:cs="Tahoma"/>
          <w:sz w:val="24"/>
          <w:szCs w:val="24"/>
          <w:lang w:val="hy-AM"/>
        </w:rPr>
        <w:t>։</w:t>
      </w:r>
    </w:p>
    <w:p w14:paraId="100B8F61" w14:textId="77777777" w:rsidR="004C34F7" w:rsidRPr="004C34F7" w:rsidRDefault="004C34F7" w:rsidP="004C34F7">
      <w:pPr>
        <w:pStyle w:val="20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C34F7">
        <w:rPr>
          <w:rFonts w:ascii="GHEA Grapalat" w:hAnsi="GHEA Grapalat"/>
          <w:sz w:val="24"/>
          <w:szCs w:val="24"/>
          <w:lang w:val="hy-AM"/>
        </w:rPr>
        <w:t xml:space="preserve">13.7. Տրակտորների և կցանքների կայունությանը ներկայացվող պահանջները </w:t>
      </w:r>
    </w:p>
    <w:p w14:paraId="2688442C" w14:textId="77777777" w:rsidR="004C34F7" w:rsidRPr="004C34F7" w:rsidRDefault="004C34F7" w:rsidP="004C34F7">
      <w:pPr>
        <w:pStyle w:val="20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C34F7">
        <w:rPr>
          <w:rFonts w:ascii="GHEA Grapalat" w:hAnsi="GHEA Grapalat"/>
          <w:sz w:val="24"/>
          <w:szCs w:val="24"/>
          <w:lang w:val="hy-AM"/>
        </w:rPr>
        <w:t xml:space="preserve">Տրակտորների և կցանքների լայնական ստատիկ կայունության անկյունը՝ պայմանավորված դրանց կիրառման կատեգորիաներով և պայմաններով, </w:t>
      </w:r>
      <w:r w:rsidRPr="004C34F7">
        <w:rPr>
          <w:rFonts w:ascii="GHEA Grapalat" w:hAnsi="GHEA Grapalat"/>
          <w:sz w:val="24"/>
          <w:szCs w:val="24"/>
          <w:lang w:val="hy-AM"/>
        </w:rPr>
        <w:lastRenderedPageBreak/>
        <w:t xml:space="preserve">սահմանվում է. </w:t>
      </w:r>
    </w:p>
    <w:p w14:paraId="54AC0DD8" w14:textId="77777777" w:rsidR="004C34F7" w:rsidRPr="004C34F7" w:rsidRDefault="004C34F7" w:rsidP="004C34F7">
      <w:pPr>
        <w:pStyle w:val="20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C34F7">
        <w:rPr>
          <w:rFonts w:ascii="GHEA Grapalat" w:hAnsi="GHEA Grapalat"/>
          <w:sz w:val="24"/>
          <w:szCs w:val="24"/>
          <w:lang w:val="hy-AM"/>
        </w:rPr>
        <w:t>տրակտորների համար՝ ԳՕՍՏ 12.2.019-2015-ին համապատասխան.</w:t>
      </w:r>
    </w:p>
    <w:p w14:paraId="679C0AB5" w14:textId="77777777" w:rsidR="004C34F7" w:rsidRPr="004C34F7" w:rsidRDefault="004C34F7" w:rsidP="004C34F7">
      <w:pPr>
        <w:pStyle w:val="20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C34F7">
        <w:rPr>
          <w:rFonts w:ascii="GHEA Grapalat" w:hAnsi="GHEA Grapalat"/>
          <w:sz w:val="24"/>
          <w:szCs w:val="24"/>
          <w:lang w:val="hy-AM"/>
        </w:rPr>
        <w:t>կցանքների համար՝ ԳՕՍՏ 10000-2017-ին համապատասխան:</w:t>
      </w:r>
    </w:p>
    <w:p w14:paraId="6853A987" w14:textId="77777777" w:rsidR="004C34F7" w:rsidRPr="004C34F7" w:rsidRDefault="004C34F7" w:rsidP="004C34F7">
      <w:pPr>
        <w:pStyle w:val="20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C34F7">
        <w:rPr>
          <w:rFonts w:ascii="GHEA Grapalat" w:hAnsi="GHEA Grapalat"/>
          <w:sz w:val="24"/>
          <w:szCs w:val="24"/>
          <w:lang w:val="hy-AM"/>
        </w:rPr>
        <w:t>Տեխնիկական նկարագրությունների ձևը բերված է Մաքսային միության «Գյուղատնտեսական և անտառատնտեսական տրակտորների և դրանց կցանքների անվտանգության մասին» տեխնիկական կանոնակարգի (ՄՄ ՏԿ 031/2012) թիվ 2 հավելվածում:</w:t>
      </w:r>
    </w:p>
    <w:p w14:paraId="6C9B8FD5" w14:textId="77777777" w:rsidR="004C34F7" w:rsidRPr="004C34F7" w:rsidRDefault="004C34F7" w:rsidP="004C34F7">
      <w:pPr>
        <w:pStyle w:val="20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C34F7">
        <w:rPr>
          <w:rFonts w:ascii="GHEA Grapalat" w:hAnsi="GHEA Grapalat"/>
          <w:sz w:val="24"/>
          <w:szCs w:val="24"/>
          <w:lang w:val="hy-AM"/>
        </w:rPr>
        <w:t xml:space="preserve">Այն տրակտորները, որոնց շահագործումը նախատեսված է արտադրողի կողմից լեռնային տեղանքի պայմաններում կամ լեռնային տեղանքին հավասարեցված պայմաններում (բլրավորություն, բարձրությունների տարբերություններով պայմանավորված՝ տեղանքի բարդ լանդշաֆտ և այլն), պետք է սարքավորված լինեն սահմանային թույլատրելի կողաթեքման (սահմանային թույլատրելի կողաթեքումների) ազդանշանիչներով: </w:t>
      </w:r>
    </w:p>
    <w:p w14:paraId="07035305" w14:textId="26E9DEE2" w:rsidR="004C34F7" w:rsidRPr="004C34F7" w:rsidRDefault="004C34F7" w:rsidP="004C34F7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C34F7">
        <w:rPr>
          <w:rFonts w:ascii="GHEA Grapalat" w:hAnsi="GHEA Grapalat"/>
          <w:sz w:val="24"/>
          <w:szCs w:val="24"/>
          <w:lang w:val="hy-AM"/>
        </w:rPr>
        <w:t>Սահմանային թույլատրելի կողաթեքման (սահմանային թույլատրելի կողաթեքումների) մասին տեղեկատվությունը բերվում է տրակտորի շահագործման ձեռնարկում:</w:t>
      </w:r>
    </w:p>
    <w:p w14:paraId="34E9D6F4" w14:textId="3E87A842" w:rsidR="00C320FE" w:rsidRPr="00485CFE" w:rsidRDefault="00C320FE" w:rsidP="00485CFE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14.</w:t>
      </w:r>
      <w:r w:rsidRPr="00485CFE">
        <w:rPr>
          <w:rFonts w:ascii="GHEA Grapalat" w:hAnsi="GHEA Grapalat"/>
          <w:sz w:val="24"/>
          <w:szCs w:val="24"/>
          <w:lang w:val="hy-AM"/>
        </w:rPr>
        <w:tab/>
      </w:r>
      <w:r w:rsidR="004C34F7" w:rsidRPr="004C34F7">
        <w:rPr>
          <w:rFonts w:ascii="GHEA Grapalat" w:hAnsi="GHEA Grapalat" w:cs="Sylfaen"/>
          <w:sz w:val="24"/>
          <w:szCs w:val="24"/>
          <w:lang w:val="hy-AM" w:bidi="hy-AM"/>
        </w:rPr>
        <w:t>Տրակտորների շարժիչների բանած գազերում պարունակվող վնասակար նյութերի արտանետումներին ներկայացվող պահանջները</w:t>
      </w:r>
    </w:p>
    <w:p w14:paraId="5175B352" w14:textId="77777777" w:rsidR="004C34F7" w:rsidRPr="004C34F7" w:rsidRDefault="00C320FE" w:rsidP="004C34F7">
      <w:pPr>
        <w:pStyle w:val="20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  <w:lang w:val="hy-AM"/>
        </w:rPr>
      </w:pPr>
      <w:r w:rsidRPr="00485CFE">
        <w:rPr>
          <w:rFonts w:ascii="GHEA Grapalat" w:hAnsi="GHEA Grapalat"/>
          <w:sz w:val="24"/>
          <w:szCs w:val="24"/>
          <w:lang w:val="hy-AM"/>
        </w:rPr>
        <w:t>14.1.</w:t>
      </w:r>
      <w:r w:rsidRPr="00485CFE">
        <w:rPr>
          <w:rFonts w:ascii="GHEA Grapalat" w:hAnsi="GHEA Grapalat"/>
          <w:sz w:val="24"/>
          <w:szCs w:val="24"/>
          <w:lang w:val="hy-AM"/>
        </w:rPr>
        <w:tab/>
      </w:r>
      <w:r w:rsidR="004C34F7" w:rsidRPr="004C34F7">
        <w:rPr>
          <w:rFonts w:ascii="GHEA Grapalat" w:hAnsi="GHEA Grapalat" w:cs="Sylfaen"/>
          <w:sz w:val="24"/>
          <w:szCs w:val="24"/>
          <w:lang w:val="hy-AM"/>
        </w:rPr>
        <w:t>Դիզելային վառելիքով աշխատող՝ սեղմումից բոցավառմամբ շարժիչներ</w:t>
      </w:r>
    </w:p>
    <w:p w14:paraId="2B6D42FB" w14:textId="77777777" w:rsidR="004C34F7" w:rsidRPr="004C34F7" w:rsidRDefault="004C34F7" w:rsidP="004C34F7">
      <w:pPr>
        <w:pStyle w:val="20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4C34F7">
        <w:rPr>
          <w:rFonts w:ascii="GHEA Grapalat" w:hAnsi="GHEA Grapalat" w:cs="Sylfaen"/>
          <w:sz w:val="24"/>
          <w:szCs w:val="24"/>
          <w:lang w:val="hy-AM"/>
        </w:rPr>
        <w:t>Տրակտորների շարժիչների բանած գազերում պարունակվող վնասակար նյութերի արտանետումները չպետք է գերազանցեն 5.1 աղյուսակում բերված արժեքները՝</w:t>
      </w:r>
    </w:p>
    <w:p w14:paraId="19AF6A22" w14:textId="77777777" w:rsidR="004C34F7" w:rsidRPr="004C34F7" w:rsidRDefault="004C34F7" w:rsidP="004C34F7">
      <w:pPr>
        <w:pStyle w:val="20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4C34F7">
        <w:rPr>
          <w:rFonts w:ascii="GHEA Grapalat" w:hAnsi="GHEA Grapalat" w:cs="Sylfaen"/>
          <w:sz w:val="24"/>
          <w:szCs w:val="24"/>
          <w:lang w:val="hy-AM"/>
        </w:rPr>
        <w:t>հզորության D, Е1, Е2, F, G ընդգրկույթներով շարժիչների համար՝ մինչև 2022 թվականի սեպտեմբերի 1-ը.</w:t>
      </w:r>
    </w:p>
    <w:p w14:paraId="335A4551" w14:textId="798750BF" w:rsidR="00C320FE" w:rsidRDefault="004C34F7" w:rsidP="004C34F7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C34F7">
        <w:rPr>
          <w:rFonts w:ascii="GHEA Grapalat" w:hAnsi="GHEA Grapalat" w:cs="Sylfaen"/>
          <w:sz w:val="24"/>
          <w:szCs w:val="24"/>
          <w:lang w:val="hy-AM"/>
        </w:rPr>
        <w:t>հզորության Н, I, J, К ընդգրկույթներով շարժիչների համար՝ 2022 թվականի սեպտեմբերի 1-ից:</w:t>
      </w:r>
      <w:r w:rsidR="00C320FE" w:rsidRPr="004C34F7">
        <w:rPr>
          <w:rFonts w:ascii="GHEA Grapalat" w:hAnsi="GHEA Grapalat"/>
          <w:sz w:val="24"/>
          <w:szCs w:val="24"/>
          <w:lang w:val="hy-AM"/>
        </w:rPr>
        <w:t xml:space="preserve">14.2-14.3 Հանվել են: Եվրասիական տնտեսական հանձնաժողովի խորհրդի 2016 թվականի նոյեմբերի 30-ի </w:t>
      </w:r>
      <w:r w:rsidR="00D4501F" w:rsidRPr="004C34F7">
        <w:rPr>
          <w:rFonts w:ascii="GHEA Grapalat" w:hAnsi="GHEA Grapalat"/>
          <w:sz w:val="24"/>
          <w:szCs w:val="24"/>
          <w:lang w:val="hy-AM"/>
        </w:rPr>
        <w:t>N</w:t>
      </w:r>
      <w:r w:rsidR="00C320FE" w:rsidRPr="004C34F7">
        <w:rPr>
          <w:rFonts w:ascii="GHEA Grapalat" w:hAnsi="GHEA Grapalat"/>
          <w:sz w:val="24"/>
          <w:szCs w:val="24"/>
          <w:lang w:val="hy-AM"/>
        </w:rPr>
        <w:t xml:space="preserve"> 126 որոշումը։</w:t>
      </w:r>
    </w:p>
    <w:p w14:paraId="6012F816" w14:textId="470EDEB0" w:rsidR="004C34F7" w:rsidRDefault="004C34F7" w:rsidP="004C34F7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right"/>
        <w:rPr>
          <w:rFonts w:ascii="GHEA Grapalat" w:hAnsi="GHEA Grapalat"/>
          <w:sz w:val="24"/>
          <w:szCs w:val="24"/>
          <w:lang w:val="hy-AM" w:bidi="hy-AM"/>
        </w:rPr>
      </w:pPr>
      <w:r w:rsidRPr="004C34F7">
        <w:rPr>
          <w:rFonts w:ascii="GHEA Grapalat" w:hAnsi="GHEA Grapalat"/>
          <w:sz w:val="24"/>
          <w:szCs w:val="24"/>
          <w:lang w:val="hy-AM" w:bidi="hy-AM"/>
        </w:rPr>
        <w:lastRenderedPageBreak/>
        <w:t>Աղյուսակ 5.1</w:t>
      </w:r>
    </w:p>
    <w:tbl>
      <w:tblPr>
        <w:tblW w:w="11194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7"/>
        <w:gridCol w:w="1818"/>
        <w:gridCol w:w="1678"/>
        <w:gridCol w:w="2661"/>
        <w:gridCol w:w="1560"/>
        <w:gridCol w:w="1560"/>
      </w:tblGrid>
      <w:tr w:rsidR="004C34F7" w:rsidRPr="004C34F7" w14:paraId="438BD2B3" w14:textId="77777777" w:rsidTr="00BF5518">
        <w:trPr>
          <w:tblHeader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A818A2" w14:textId="77777777" w:rsidR="004C34F7" w:rsidRPr="004C34F7" w:rsidRDefault="004C34F7" w:rsidP="004C34F7">
            <w:pPr>
              <w:pStyle w:val="20"/>
              <w:tabs>
                <w:tab w:val="left" w:pos="1134"/>
              </w:tabs>
              <w:spacing w:after="160" w:line="360" w:lineRule="auto"/>
              <w:ind w:firstLine="567"/>
              <w:jc w:val="right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4C34F7">
              <w:rPr>
                <w:rFonts w:ascii="GHEA Grapalat" w:hAnsi="GHEA Grapalat"/>
                <w:sz w:val="24"/>
                <w:szCs w:val="24"/>
                <w:lang w:val="en-US"/>
              </w:rPr>
              <w:t>Հզորության ընդգրկույթ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C5DA7D" w14:textId="77777777" w:rsidR="004C34F7" w:rsidRPr="004C34F7" w:rsidRDefault="004C34F7" w:rsidP="004C34F7">
            <w:pPr>
              <w:pStyle w:val="20"/>
              <w:tabs>
                <w:tab w:val="left" w:pos="1134"/>
              </w:tabs>
              <w:spacing w:after="160" w:line="360" w:lineRule="auto"/>
              <w:ind w:firstLine="567"/>
              <w:jc w:val="right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4C34F7">
              <w:rPr>
                <w:rFonts w:ascii="GHEA Grapalat" w:hAnsi="GHEA Grapalat"/>
                <w:sz w:val="24"/>
                <w:szCs w:val="24"/>
                <w:lang w:val="en-US"/>
              </w:rPr>
              <w:t>Տրակտորի շարժիչի օգտակար հզորություն (Р), կՎտ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5BCCDE" w14:textId="77777777" w:rsidR="004C34F7" w:rsidRPr="004C34F7" w:rsidRDefault="004C34F7" w:rsidP="004C34F7">
            <w:pPr>
              <w:pStyle w:val="20"/>
              <w:tabs>
                <w:tab w:val="left" w:pos="1134"/>
              </w:tabs>
              <w:spacing w:after="160" w:line="360" w:lineRule="auto"/>
              <w:ind w:firstLine="567"/>
              <w:jc w:val="right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4C34F7">
              <w:rPr>
                <w:rFonts w:ascii="GHEA Grapalat" w:hAnsi="GHEA Grapalat"/>
                <w:sz w:val="24"/>
                <w:szCs w:val="24"/>
                <w:lang w:val="en-US"/>
              </w:rPr>
              <w:t>Ածխածնի օքսիդի տեսակարար արտանետում (СО), գ/կՎտ 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CF4A39" w14:textId="77777777" w:rsidR="004C34F7" w:rsidRPr="004C34F7" w:rsidRDefault="004C34F7" w:rsidP="004C34F7">
            <w:pPr>
              <w:pStyle w:val="20"/>
              <w:tabs>
                <w:tab w:val="left" w:pos="1134"/>
              </w:tabs>
              <w:spacing w:after="160" w:line="360" w:lineRule="auto"/>
              <w:ind w:firstLine="567"/>
              <w:jc w:val="right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4C34F7">
              <w:rPr>
                <w:rFonts w:ascii="GHEA Grapalat" w:hAnsi="GHEA Grapalat"/>
                <w:sz w:val="24"/>
                <w:szCs w:val="24"/>
                <w:lang w:val="en-US"/>
              </w:rPr>
              <w:t>Ածխաջրածինների տեսակարար արտանետում (НС), գ/կՎտ 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5F43EC" w14:textId="77777777" w:rsidR="004C34F7" w:rsidRPr="004C34F7" w:rsidRDefault="004C34F7" w:rsidP="004C34F7">
            <w:pPr>
              <w:pStyle w:val="20"/>
              <w:tabs>
                <w:tab w:val="left" w:pos="1134"/>
              </w:tabs>
              <w:spacing w:after="160" w:line="360" w:lineRule="auto"/>
              <w:ind w:firstLine="567"/>
              <w:jc w:val="right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4C34F7">
              <w:rPr>
                <w:rFonts w:ascii="GHEA Grapalat" w:hAnsi="GHEA Grapalat"/>
                <w:sz w:val="24"/>
                <w:szCs w:val="24"/>
                <w:lang w:val="en-US"/>
              </w:rPr>
              <w:t>Ազոտի օքսիդների տեսակարար արտանետում (NOx), գ/կՎտ 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BD9F0E" w14:textId="77777777" w:rsidR="004C34F7" w:rsidRPr="004C34F7" w:rsidRDefault="004C34F7" w:rsidP="004C34F7">
            <w:pPr>
              <w:pStyle w:val="20"/>
              <w:tabs>
                <w:tab w:val="left" w:pos="1134"/>
              </w:tabs>
              <w:spacing w:after="160" w:line="360" w:lineRule="auto"/>
              <w:ind w:firstLine="567"/>
              <w:jc w:val="right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4C34F7">
              <w:rPr>
                <w:rFonts w:ascii="GHEA Grapalat" w:hAnsi="GHEA Grapalat"/>
                <w:sz w:val="24"/>
                <w:szCs w:val="24"/>
                <w:lang w:val="en-US"/>
              </w:rPr>
              <w:t>Պինդ մասնիկների տեսակարար արտանետում (РТ), գ/կՎտ ժ</w:t>
            </w:r>
          </w:p>
        </w:tc>
      </w:tr>
      <w:tr w:rsidR="004C34F7" w:rsidRPr="004C34F7" w14:paraId="048D9F66" w14:textId="77777777" w:rsidTr="00BF551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1EE51B" w14:textId="77777777" w:rsidR="004C34F7" w:rsidRPr="004C34F7" w:rsidRDefault="004C34F7" w:rsidP="004C34F7">
            <w:pPr>
              <w:pStyle w:val="20"/>
              <w:tabs>
                <w:tab w:val="left" w:pos="1134"/>
              </w:tabs>
              <w:spacing w:after="160" w:line="360" w:lineRule="auto"/>
              <w:ind w:firstLine="567"/>
              <w:jc w:val="right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4C34F7">
              <w:rPr>
                <w:rFonts w:ascii="GHEA Grapalat" w:hAnsi="GHEA Grapalat"/>
                <w:sz w:val="24"/>
                <w:szCs w:val="24"/>
                <w:lang w:val="en-US"/>
              </w:rPr>
              <w:t>Е1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4832F8" w14:textId="77777777" w:rsidR="004C34F7" w:rsidRPr="004C34F7" w:rsidRDefault="004C34F7" w:rsidP="004C34F7">
            <w:pPr>
              <w:pStyle w:val="20"/>
              <w:tabs>
                <w:tab w:val="left" w:pos="1134"/>
              </w:tabs>
              <w:spacing w:after="160" w:line="360" w:lineRule="auto"/>
              <w:ind w:firstLine="567"/>
              <w:jc w:val="right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4C34F7">
              <w:rPr>
                <w:rFonts w:ascii="GHEA Grapalat" w:hAnsi="GHEA Grapalat"/>
                <w:sz w:val="24"/>
                <w:szCs w:val="24"/>
                <w:lang w:val="en-US"/>
              </w:rPr>
              <w:t>130≤Р&lt; 156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D83F17" w14:textId="77777777" w:rsidR="004C34F7" w:rsidRPr="004C34F7" w:rsidRDefault="004C34F7" w:rsidP="004C34F7">
            <w:pPr>
              <w:pStyle w:val="20"/>
              <w:tabs>
                <w:tab w:val="left" w:pos="1134"/>
              </w:tabs>
              <w:spacing w:after="160" w:line="360" w:lineRule="auto"/>
              <w:ind w:firstLine="567"/>
              <w:jc w:val="right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4C34F7">
              <w:rPr>
                <w:rFonts w:ascii="GHEA Grapalat" w:hAnsi="GHEA Grapalat"/>
                <w:sz w:val="24"/>
                <w:szCs w:val="24"/>
                <w:lang w:val="en-US"/>
              </w:rPr>
              <w:t>3,5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F93DE1" w14:textId="77777777" w:rsidR="004C34F7" w:rsidRPr="004C34F7" w:rsidRDefault="004C34F7" w:rsidP="004C34F7">
            <w:pPr>
              <w:pStyle w:val="20"/>
              <w:tabs>
                <w:tab w:val="left" w:pos="1134"/>
              </w:tabs>
              <w:spacing w:after="160" w:line="360" w:lineRule="auto"/>
              <w:ind w:firstLine="567"/>
              <w:jc w:val="right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4C34F7">
              <w:rPr>
                <w:rFonts w:ascii="GHEA Grapalat" w:hAnsi="GHEA Grapalat"/>
                <w:sz w:val="24"/>
                <w:szCs w:val="24"/>
                <w:lang w:val="en-US"/>
              </w:rPr>
              <w:t>1,0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C7C97C" w14:textId="77777777" w:rsidR="004C34F7" w:rsidRPr="004C34F7" w:rsidRDefault="004C34F7" w:rsidP="004C34F7">
            <w:pPr>
              <w:pStyle w:val="20"/>
              <w:tabs>
                <w:tab w:val="left" w:pos="1134"/>
              </w:tabs>
              <w:spacing w:after="160" w:line="360" w:lineRule="auto"/>
              <w:ind w:firstLine="567"/>
              <w:jc w:val="right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4C34F7">
              <w:rPr>
                <w:rFonts w:ascii="GHEA Grapalat" w:hAnsi="GHEA Grapalat"/>
                <w:sz w:val="24"/>
                <w:szCs w:val="24"/>
                <w:lang w:val="en-US"/>
              </w:rPr>
              <w:t>6,0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8997B4" w14:textId="77777777" w:rsidR="004C34F7" w:rsidRPr="004C34F7" w:rsidRDefault="004C34F7" w:rsidP="004C34F7">
            <w:pPr>
              <w:pStyle w:val="20"/>
              <w:tabs>
                <w:tab w:val="left" w:pos="1134"/>
              </w:tabs>
              <w:spacing w:after="160" w:line="360" w:lineRule="auto"/>
              <w:ind w:firstLine="567"/>
              <w:jc w:val="right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4C34F7">
              <w:rPr>
                <w:rFonts w:ascii="GHEA Grapalat" w:hAnsi="GHEA Grapalat"/>
                <w:sz w:val="24"/>
                <w:szCs w:val="24"/>
                <w:lang w:val="en-US"/>
              </w:rPr>
              <w:t>0,2</w:t>
            </w:r>
          </w:p>
        </w:tc>
      </w:tr>
      <w:tr w:rsidR="004C34F7" w:rsidRPr="004C34F7" w14:paraId="11D63D4C" w14:textId="77777777" w:rsidTr="00BF551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28B8B6" w14:textId="77777777" w:rsidR="004C34F7" w:rsidRPr="004C34F7" w:rsidRDefault="004C34F7" w:rsidP="004C34F7">
            <w:pPr>
              <w:pStyle w:val="20"/>
              <w:tabs>
                <w:tab w:val="left" w:pos="1134"/>
              </w:tabs>
              <w:spacing w:after="160" w:line="360" w:lineRule="auto"/>
              <w:ind w:firstLine="567"/>
              <w:jc w:val="right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4C34F7">
              <w:rPr>
                <w:rFonts w:ascii="GHEA Grapalat" w:hAnsi="GHEA Grapalat"/>
                <w:sz w:val="24"/>
                <w:szCs w:val="24"/>
                <w:lang w:val="en-US"/>
              </w:rPr>
              <w:t>Е2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4301D8" w14:textId="77777777" w:rsidR="004C34F7" w:rsidRPr="004C34F7" w:rsidRDefault="004C34F7" w:rsidP="004C34F7">
            <w:pPr>
              <w:pStyle w:val="20"/>
              <w:tabs>
                <w:tab w:val="left" w:pos="1134"/>
              </w:tabs>
              <w:spacing w:after="160" w:line="360" w:lineRule="auto"/>
              <w:ind w:firstLine="567"/>
              <w:jc w:val="right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4C34F7">
              <w:rPr>
                <w:rFonts w:ascii="GHEA Grapalat" w:hAnsi="GHEA Grapalat"/>
                <w:sz w:val="24"/>
                <w:szCs w:val="24"/>
                <w:lang w:val="en-US"/>
              </w:rPr>
              <w:t>156 &lt; Р ≤≤ 560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AAB29A" w14:textId="77777777" w:rsidR="004C34F7" w:rsidRPr="004C34F7" w:rsidRDefault="004C34F7" w:rsidP="004C34F7">
            <w:pPr>
              <w:pStyle w:val="20"/>
              <w:tabs>
                <w:tab w:val="left" w:pos="1134"/>
              </w:tabs>
              <w:spacing w:after="160" w:line="360" w:lineRule="auto"/>
              <w:ind w:firstLine="567"/>
              <w:jc w:val="right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4C34F7">
              <w:rPr>
                <w:rFonts w:ascii="GHEA Grapalat" w:hAnsi="GHEA Grapalat"/>
                <w:sz w:val="24"/>
                <w:szCs w:val="24"/>
                <w:lang w:val="en-US"/>
              </w:rPr>
              <w:t>3,5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92B6CE" w14:textId="77777777" w:rsidR="004C34F7" w:rsidRPr="004C34F7" w:rsidRDefault="004C34F7" w:rsidP="004C34F7">
            <w:pPr>
              <w:pStyle w:val="20"/>
              <w:tabs>
                <w:tab w:val="left" w:pos="1134"/>
              </w:tabs>
              <w:spacing w:after="160" w:line="360" w:lineRule="auto"/>
              <w:ind w:firstLine="567"/>
              <w:jc w:val="right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4C34F7">
              <w:rPr>
                <w:rFonts w:ascii="GHEA Grapalat" w:hAnsi="GHEA Grapalat"/>
                <w:sz w:val="24"/>
                <w:szCs w:val="24"/>
                <w:lang w:val="en-US"/>
              </w:rPr>
              <w:t>(НС + NOx) 4,0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7BD63B" w14:textId="77777777" w:rsidR="004C34F7" w:rsidRPr="004C34F7" w:rsidRDefault="004C34F7" w:rsidP="004C34F7">
            <w:pPr>
              <w:pStyle w:val="20"/>
              <w:tabs>
                <w:tab w:val="left" w:pos="1134"/>
              </w:tabs>
              <w:spacing w:after="160" w:line="360" w:lineRule="auto"/>
              <w:ind w:firstLine="567"/>
              <w:jc w:val="right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4C34F7">
              <w:rPr>
                <w:rFonts w:ascii="GHEA Grapalat" w:hAnsi="GHEA Grapalat"/>
                <w:sz w:val="24"/>
                <w:szCs w:val="24"/>
                <w:lang w:val="en-US"/>
              </w:rPr>
              <w:t>0,2</w:t>
            </w:r>
          </w:p>
        </w:tc>
      </w:tr>
      <w:tr w:rsidR="004C34F7" w:rsidRPr="004C34F7" w14:paraId="44065C70" w14:textId="77777777" w:rsidTr="00BF551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FA585C" w14:textId="77777777" w:rsidR="004C34F7" w:rsidRPr="004C34F7" w:rsidRDefault="004C34F7" w:rsidP="004C34F7">
            <w:pPr>
              <w:pStyle w:val="20"/>
              <w:tabs>
                <w:tab w:val="left" w:pos="1134"/>
              </w:tabs>
              <w:spacing w:after="160" w:line="360" w:lineRule="auto"/>
              <w:ind w:firstLine="567"/>
              <w:jc w:val="right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4C34F7">
              <w:rPr>
                <w:rFonts w:ascii="GHEA Grapalat" w:hAnsi="GHEA Grapalat"/>
                <w:sz w:val="24"/>
                <w:szCs w:val="24"/>
                <w:lang w:val="en-US"/>
              </w:rPr>
              <w:t>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1CB3C3" w14:textId="77777777" w:rsidR="004C34F7" w:rsidRPr="004C34F7" w:rsidRDefault="004C34F7" w:rsidP="004C34F7">
            <w:pPr>
              <w:pStyle w:val="20"/>
              <w:tabs>
                <w:tab w:val="left" w:pos="1134"/>
              </w:tabs>
              <w:spacing w:after="160" w:line="360" w:lineRule="auto"/>
              <w:ind w:firstLine="567"/>
              <w:jc w:val="right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4C34F7">
              <w:rPr>
                <w:rFonts w:ascii="GHEA Grapalat" w:hAnsi="GHEA Grapalat"/>
                <w:sz w:val="24"/>
                <w:szCs w:val="24"/>
                <w:lang w:val="en-US"/>
              </w:rPr>
              <w:t>75 ≤ Р &lt; 130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2920B9" w14:textId="77777777" w:rsidR="004C34F7" w:rsidRPr="004C34F7" w:rsidRDefault="004C34F7" w:rsidP="004C34F7">
            <w:pPr>
              <w:pStyle w:val="20"/>
              <w:tabs>
                <w:tab w:val="left" w:pos="1134"/>
              </w:tabs>
              <w:spacing w:after="160" w:line="360" w:lineRule="auto"/>
              <w:ind w:firstLine="567"/>
              <w:jc w:val="right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4C34F7">
              <w:rPr>
                <w:rFonts w:ascii="GHEA Grapalat" w:hAnsi="GHEA Grapalat"/>
                <w:sz w:val="24"/>
                <w:szCs w:val="24"/>
                <w:lang w:val="en-US"/>
              </w:rPr>
              <w:t>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D92DBA" w14:textId="77777777" w:rsidR="004C34F7" w:rsidRPr="004C34F7" w:rsidRDefault="004C34F7" w:rsidP="004C34F7">
            <w:pPr>
              <w:pStyle w:val="20"/>
              <w:tabs>
                <w:tab w:val="left" w:pos="1134"/>
              </w:tabs>
              <w:spacing w:after="160" w:line="360" w:lineRule="auto"/>
              <w:ind w:firstLine="567"/>
              <w:jc w:val="right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4C34F7">
              <w:rPr>
                <w:rFonts w:ascii="GHEA Grapalat" w:hAnsi="GHEA Grapalat"/>
                <w:sz w:val="24"/>
                <w:szCs w:val="24"/>
                <w:lang w:val="en-US"/>
              </w:rPr>
              <w:t>1,0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BC0E37" w14:textId="77777777" w:rsidR="004C34F7" w:rsidRPr="004C34F7" w:rsidRDefault="004C34F7" w:rsidP="004C34F7">
            <w:pPr>
              <w:pStyle w:val="20"/>
              <w:tabs>
                <w:tab w:val="left" w:pos="1134"/>
              </w:tabs>
              <w:spacing w:after="160" w:line="360" w:lineRule="auto"/>
              <w:ind w:firstLine="567"/>
              <w:jc w:val="right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4C34F7">
              <w:rPr>
                <w:rFonts w:ascii="GHEA Grapalat" w:hAnsi="GHEA Grapalat"/>
                <w:sz w:val="24"/>
                <w:szCs w:val="24"/>
                <w:lang w:val="en-US"/>
              </w:rPr>
              <w:t>6,0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7A1F10" w14:textId="77777777" w:rsidR="004C34F7" w:rsidRPr="004C34F7" w:rsidRDefault="004C34F7" w:rsidP="004C34F7">
            <w:pPr>
              <w:pStyle w:val="20"/>
              <w:tabs>
                <w:tab w:val="left" w:pos="1134"/>
              </w:tabs>
              <w:spacing w:after="160" w:line="360" w:lineRule="auto"/>
              <w:ind w:firstLine="567"/>
              <w:jc w:val="right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4C34F7">
              <w:rPr>
                <w:rFonts w:ascii="GHEA Grapalat" w:hAnsi="GHEA Grapalat"/>
                <w:sz w:val="24"/>
                <w:szCs w:val="24"/>
                <w:lang w:val="en-US"/>
              </w:rPr>
              <w:t>0,3</w:t>
            </w:r>
          </w:p>
        </w:tc>
      </w:tr>
      <w:tr w:rsidR="004C34F7" w:rsidRPr="004C34F7" w14:paraId="7A0FEF52" w14:textId="77777777" w:rsidTr="00BF551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15144C" w14:textId="77777777" w:rsidR="004C34F7" w:rsidRPr="004C34F7" w:rsidRDefault="004C34F7" w:rsidP="004C34F7">
            <w:pPr>
              <w:pStyle w:val="20"/>
              <w:tabs>
                <w:tab w:val="left" w:pos="1134"/>
              </w:tabs>
              <w:spacing w:after="160" w:line="360" w:lineRule="auto"/>
              <w:ind w:firstLine="567"/>
              <w:jc w:val="right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4C34F7">
              <w:rPr>
                <w:rFonts w:ascii="GHEA Grapalat" w:hAnsi="GHEA Grapalat"/>
                <w:sz w:val="24"/>
                <w:szCs w:val="24"/>
                <w:lang w:val="en-US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B878C2" w14:textId="77777777" w:rsidR="004C34F7" w:rsidRPr="004C34F7" w:rsidRDefault="004C34F7" w:rsidP="004C34F7">
            <w:pPr>
              <w:pStyle w:val="20"/>
              <w:tabs>
                <w:tab w:val="left" w:pos="1134"/>
              </w:tabs>
              <w:spacing w:after="160" w:line="360" w:lineRule="auto"/>
              <w:ind w:firstLine="567"/>
              <w:jc w:val="right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4C34F7">
              <w:rPr>
                <w:rFonts w:ascii="GHEA Grapalat" w:hAnsi="GHEA Grapalat"/>
                <w:sz w:val="24"/>
                <w:szCs w:val="24"/>
                <w:lang w:val="en-US"/>
              </w:rPr>
              <w:t>37 ≤ Р &lt; 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FD7974" w14:textId="77777777" w:rsidR="004C34F7" w:rsidRPr="004C34F7" w:rsidRDefault="004C34F7" w:rsidP="004C34F7">
            <w:pPr>
              <w:pStyle w:val="20"/>
              <w:tabs>
                <w:tab w:val="left" w:pos="1134"/>
              </w:tabs>
              <w:spacing w:after="160" w:line="360" w:lineRule="auto"/>
              <w:ind w:firstLine="567"/>
              <w:jc w:val="right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4C34F7">
              <w:rPr>
                <w:rFonts w:ascii="GHEA Grapalat" w:hAnsi="GHEA Grapalat"/>
                <w:sz w:val="24"/>
                <w:szCs w:val="24"/>
                <w:lang w:val="en-US"/>
              </w:rPr>
              <w:t>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291BD9" w14:textId="77777777" w:rsidR="004C34F7" w:rsidRPr="004C34F7" w:rsidRDefault="004C34F7" w:rsidP="004C34F7">
            <w:pPr>
              <w:pStyle w:val="20"/>
              <w:tabs>
                <w:tab w:val="left" w:pos="1134"/>
              </w:tabs>
              <w:spacing w:after="160" w:line="360" w:lineRule="auto"/>
              <w:ind w:firstLine="567"/>
              <w:jc w:val="right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4C34F7">
              <w:rPr>
                <w:rFonts w:ascii="GHEA Grapalat" w:hAnsi="GHEA Grapalat"/>
                <w:sz w:val="24"/>
                <w:szCs w:val="24"/>
                <w:lang w:val="en-US"/>
              </w:rPr>
              <w:t>1,3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1E4354" w14:textId="77777777" w:rsidR="004C34F7" w:rsidRPr="004C34F7" w:rsidRDefault="004C34F7" w:rsidP="004C34F7">
            <w:pPr>
              <w:pStyle w:val="20"/>
              <w:tabs>
                <w:tab w:val="left" w:pos="1134"/>
              </w:tabs>
              <w:spacing w:after="160" w:line="360" w:lineRule="auto"/>
              <w:ind w:firstLine="567"/>
              <w:jc w:val="right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4C34F7">
              <w:rPr>
                <w:rFonts w:ascii="GHEA Grapalat" w:hAnsi="GHEA Grapalat"/>
                <w:sz w:val="24"/>
                <w:szCs w:val="24"/>
                <w:lang w:val="en-US"/>
              </w:rPr>
              <w:t>7,0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09ABC8" w14:textId="77777777" w:rsidR="004C34F7" w:rsidRPr="004C34F7" w:rsidRDefault="004C34F7" w:rsidP="004C34F7">
            <w:pPr>
              <w:pStyle w:val="20"/>
              <w:tabs>
                <w:tab w:val="left" w:pos="1134"/>
              </w:tabs>
              <w:spacing w:after="160" w:line="360" w:lineRule="auto"/>
              <w:ind w:firstLine="567"/>
              <w:jc w:val="right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4C34F7">
              <w:rPr>
                <w:rFonts w:ascii="GHEA Grapalat" w:hAnsi="GHEA Grapalat"/>
                <w:sz w:val="24"/>
                <w:szCs w:val="24"/>
                <w:lang w:val="en-US"/>
              </w:rPr>
              <w:t>0,4</w:t>
            </w:r>
          </w:p>
        </w:tc>
      </w:tr>
      <w:tr w:rsidR="004C34F7" w:rsidRPr="004C34F7" w14:paraId="26E4D9F6" w14:textId="77777777" w:rsidTr="00BF551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5D0A8F" w14:textId="77777777" w:rsidR="004C34F7" w:rsidRPr="004C34F7" w:rsidRDefault="004C34F7" w:rsidP="004C34F7">
            <w:pPr>
              <w:pStyle w:val="20"/>
              <w:tabs>
                <w:tab w:val="left" w:pos="1134"/>
              </w:tabs>
              <w:spacing w:after="160" w:line="360" w:lineRule="auto"/>
              <w:ind w:firstLine="567"/>
              <w:jc w:val="right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4C34F7">
              <w:rPr>
                <w:rFonts w:ascii="GHEA Grapalat" w:hAnsi="GHEA Grapalat"/>
                <w:sz w:val="24"/>
                <w:szCs w:val="24"/>
                <w:lang w:val="en-US"/>
              </w:rPr>
              <w:t>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6AEDD6" w14:textId="77777777" w:rsidR="004C34F7" w:rsidRPr="004C34F7" w:rsidRDefault="004C34F7" w:rsidP="004C34F7">
            <w:pPr>
              <w:pStyle w:val="20"/>
              <w:tabs>
                <w:tab w:val="left" w:pos="1134"/>
              </w:tabs>
              <w:spacing w:after="160" w:line="360" w:lineRule="auto"/>
              <w:ind w:firstLine="567"/>
              <w:jc w:val="right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4C34F7">
              <w:rPr>
                <w:rFonts w:ascii="GHEA Grapalat" w:hAnsi="GHEA Grapalat"/>
                <w:sz w:val="24"/>
                <w:szCs w:val="24"/>
                <w:lang w:val="en-US"/>
              </w:rPr>
              <w:t>19 ≤ Р &lt; 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32F512" w14:textId="77777777" w:rsidR="004C34F7" w:rsidRPr="004C34F7" w:rsidRDefault="004C34F7" w:rsidP="004C34F7">
            <w:pPr>
              <w:pStyle w:val="20"/>
              <w:tabs>
                <w:tab w:val="left" w:pos="1134"/>
              </w:tabs>
              <w:spacing w:after="160" w:line="360" w:lineRule="auto"/>
              <w:ind w:firstLine="567"/>
              <w:jc w:val="right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4C34F7">
              <w:rPr>
                <w:rFonts w:ascii="GHEA Grapalat" w:hAnsi="GHEA Grapalat"/>
                <w:sz w:val="24"/>
                <w:szCs w:val="24"/>
                <w:lang w:val="en-US"/>
              </w:rPr>
              <w:t>5,5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F09492" w14:textId="77777777" w:rsidR="004C34F7" w:rsidRPr="004C34F7" w:rsidRDefault="004C34F7" w:rsidP="004C34F7">
            <w:pPr>
              <w:pStyle w:val="20"/>
              <w:tabs>
                <w:tab w:val="left" w:pos="1134"/>
              </w:tabs>
              <w:spacing w:after="160" w:line="360" w:lineRule="auto"/>
              <w:ind w:firstLine="567"/>
              <w:jc w:val="right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4C34F7">
              <w:rPr>
                <w:rFonts w:ascii="GHEA Grapalat" w:hAnsi="GHEA Grapalat"/>
                <w:sz w:val="24"/>
                <w:szCs w:val="24"/>
                <w:lang w:val="en-US"/>
              </w:rPr>
              <w:t>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80877F" w14:textId="77777777" w:rsidR="004C34F7" w:rsidRPr="004C34F7" w:rsidRDefault="004C34F7" w:rsidP="004C34F7">
            <w:pPr>
              <w:pStyle w:val="20"/>
              <w:tabs>
                <w:tab w:val="left" w:pos="1134"/>
              </w:tabs>
              <w:spacing w:after="160" w:line="360" w:lineRule="auto"/>
              <w:ind w:firstLine="567"/>
              <w:jc w:val="right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4C34F7">
              <w:rPr>
                <w:rFonts w:ascii="GHEA Grapalat" w:hAnsi="GHEA Grapalat"/>
                <w:sz w:val="24"/>
                <w:szCs w:val="24"/>
                <w:lang w:val="en-US"/>
              </w:rPr>
              <w:t>8,0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DAE08A" w14:textId="77777777" w:rsidR="004C34F7" w:rsidRPr="004C34F7" w:rsidRDefault="004C34F7" w:rsidP="004C34F7">
            <w:pPr>
              <w:pStyle w:val="20"/>
              <w:tabs>
                <w:tab w:val="left" w:pos="1134"/>
              </w:tabs>
              <w:spacing w:after="160" w:line="360" w:lineRule="auto"/>
              <w:ind w:firstLine="567"/>
              <w:jc w:val="right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4C34F7">
              <w:rPr>
                <w:rFonts w:ascii="GHEA Grapalat" w:hAnsi="GHEA Grapalat"/>
                <w:sz w:val="24"/>
                <w:szCs w:val="24"/>
                <w:lang w:val="en-US"/>
              </w:rPr>
              <w:t>0,8</w:t>
            </w:r>
          </w:p>
        </w:tc>
      </w:tr>
      <w:tr w:rsidR="004C34F7" w:rsidRPr="004C34F7" w14:paraId="7CDCA2C0" w14:textId="77777777" w:rsidTr="00BF551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8A8550" w14:textId="77777777" w:rsidR="004C34F7" w:rsidRPr="004C34F7" w:rsidRDefault="004C34F7" w:rsidP="004C34F7">
            <w:pPr>
              <w:pStyle w:val="20"/>
              <w:tabs>
                <w:tab w:val="left" w:pos="1134"/>
              </w:tabs>
              <w:spacing w:after="160" w:line="360" w:lineRule="auto"/>
              <w:ind w:firstLine="567"/>
              <w:jc w:val="right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4C34F7">
              <w:rPr>
                <w:rFonts w:ascii="GHEA Grapalat" w:hAnsi="GHEA Grapalat"/>
                <w:sz w:val="24"/>
                <w:szCs w:val="24"/>
                <w:lang w:val="en-US"/>
              </w:rPr>
              <w:t>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292AD3" w14:textId="77777777" w:rsidR="004C34F7" w:rsidRPr="004C34F7" w:rsidRDefault="004C34F7" w:rsidP="004C34F7">
            <w:pPr>
              <w:pStyle w:val="20"/>
              <w:tabs>
                <w:tab w:val="left" w:pos="1134"/>
              </w:tabs>
              <w:spacing w:after="160" w:line="360" w:lineRule="auto"/>
              <w:ind w:firstLine="567"/>
              <w:jc w:val="right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4C34F7">
              <w:rPr>
                <w:rFonts w:ascii="GHEA Grapalat" w:hAnsi="GHEA Grapalat"/>
                <w:sz w:val="24"/>
                <w:szCs w:val="24"/>
                <w:lang w:val="en-US"/>
              </w:rPr>
              <w:t>130 ≤ Р &lt; 560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5CB58B" w14:textId="77777777" w:rsidR="004C34F7" w:rsidRPr="004C34F7" w:rsidRDefault="004C34F7" w:rsidP="004C34F7">
            <w:pPr>
              <w:pStyle w:val="20"/>
              <w:tabs>
                <w:tab w:val="left" w:pos="1134"/>
              </w:tabs>
              <w:spacing w:after="160" w:line="360" w:lineRule="auto"/>
              <w:ind w:firstLine="567"/>
              <w:jc w:val="right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4C34F7">
              <w:rPr>
                <w:rFonts w:ascii="GHEA Grapalat" w:hAnsi="GHEA Grapalat"/>
                <w:sz w:val="24"/>
                <w:szCs w:val="24"/>
                <w:lang w:val="en-US"/>
              </w:rPr>
              <w:t>3,5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AD8DFA" w14:textId="77777777" w:rsidR="004C34F7" w:rsidRPr="004C34F7" w:rsidRDefault="004C34F7" w:rsidP="004C34F7">
            <w:pPr>
              <w:pStyle w:val="20"/>
              <w:tabs>
                <w:tab w:val="left" w:pos="1134"/>
              </w:tabs>
              <w:spacing w:after="160" w:line="360" w:lineRule="auto"/>
              <w:ind w:firstLine="567"/>
              <w:jc w:val="right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4C34F7">
              <w:rPr>
                <w:rFonts w:ascii="GHEA Grapalat" w:hAnsi="GHEA Grapalat"/>
                <w:sz w:val="24"/>
                <w:szCs w:val="24"/>
                <w:lang w:val="en-US"/>
              </w:rPr>
              <w:t>(НС + NOx)</w:t>
            </w:r>
            <w:r w:rsidRPr="004C34F7">
              <w:rPr>
                <w:rFonts w:ascii="GHEA Grapalat" w:hAnsi="GHEA Grapalat"/>
                <w:sz w:val="24"/>
                <w:szCs w:val="24"/>
                <w:lang w:val="en-US"/>
              </w:rPr>
              <w:br/>
              <w:t>4,0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2CB304" w14:textId="77777777" w:rsidR="004C34F7" w:rsidRPr="004C34F7" w:rsidRDefault="004C34F7" w:rsidP="004C34F7">
            <w:pPr>
              <w:pStyle w:val="20"/>
              <w:tabs>
                <w:tab w:val="left" w:pos="1134"/>
              </w:tabs>
              <w:spacing w:after="160" w:line="360" w:lineRule="auto"/>
              <w:ind w:firstLine="567"/>
              <w:jc w:val="right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4C34F7">
              <w:rPr>
                <w:rFonts w:ascii="GHEA Grapalat" w:hAnsi="GHEA Grapalat"/>
                <w:sz w:val="24"/>
                <w:szCs w:val="24"/>
                <w:lang w:val="en-US"/>
              </w:rPr>
              <w:t>0,2</w:t>
            </w:r>
          </w:p>
        </w:tc>
      </w:tr>
      <w:tr w:rsidR="004C34F7" w:rsidRPr="004C34F7" w14:paraId="19082B09" w14:textId="77777777" w:rsidTr="00BF551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5C9B28" w14:textId="77777777" w:rsidR="004C34F7" w:rsidRPr="004C34F7" w:rsidRDefault="004C34F7" w:rsidP="004C34F7">
            <w:pPr>
              <w:pStyle w:val="20"/>
              <w:tabs>
                <w:tab w:val="left" w:pos="1134"/>
              </w:tabs>
              <w:spacing w:after="160" w:line="360" w:lineRule="auto"/>
              <w:ind w:firstLine="567"/>
              <w:jc w:val="right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4C34F7">
              <w:rPr>
                <w:rFonts w:ascii="GHEA Grapalat" w:hAnsi="GHEA Grapalat"/>
                <w:sz w:val="24"/>
                <w:szCs w:val="24"/>
                <w:lang w:val="en-US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B92DA9" w14:textId="77777777" w:rsidR="004C34F7" w:rsidRPr="004C34F7" w:rsidRDefault="004C34F7" w:rsidP="004C34F7">
            <w:pPr>
              <w:pStyle w:val="20"/>
              <w:tabs>
                <w:tab w:val="left" w:pos="1134"/>
              </w:tabs>
              <w:spacing w:after="160" w:line="360" w:lineRule="auto"/>
              <w:ind w:firstLine="567"/>
              <w:jc w:val="right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4C34F7">
              <w:rPr>
                <w:rFonts w:ascii="GHEA Grapalat" w:hAnsi="GHEA Grapalat"/>
                <w:sz w:val="24"/>
                <w:szCs w:val="24"/>
                <w:lang w:val="en-US"/>
              </w:rPr>
              <w:t>75≤Р&lt; 130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19AE52" w14:textId="77777777" w:rsidR="004C34F7" w:rsidRPr="004C34F7" w:rsidRDefault="004C34F7" w:rsidP="004C34F7">
            <w:pPr>
              <w:pStyle w:val="20"/>
              <w:tabs>
                <w:tab w:val="left" w:pos="1134"/>
              </w:tabs>
              <w:spacing w:after="160" w:line="360" w:lineRule="auto"/>
              <w:ind w:firstLine="567"/>
              <w:jc w:val="right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4C34F7">
              <w:rPr>
                <w:rFonts w:ascii="GHEA Grapalat" w:hAnsi="GHEA Grapalat"/>
                <w:sz w:val="24"/>
                <w:szCs w:val="24"/>
                <w:lang w:val="en-US"/>
              </w:rPr>
              <w:t>5,0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41586E" w14:textId="77777777" w:rsidR="004C34F7" w:rsidRPr="004C34F7" w:rsidRDefault="004C34F7" w:rsidP="004C34F7">
            <w:pPr>
              <w:pStyle w:val="20"/>
              <w:tabs>
                <w:tab w:val="left" w:pos="1134"/>
              </w:tabs>
              <w:spacing w:after="160" w:line="360" w:lineRule="auto"/>
              <w:ind w:firstLine="567"/>
              <w:jc w:val="right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4C34F7">
              <w:rPr>
                <w:rFonts w:ascii="GHEA Grapalat" w:hAnsi="GHEA Grapalat"/>
                <w:sz w:val="24"/>
                <w:szCs w:val="24"/>
                <w:lang w:val="en-US"/>
              </w:rPr>
              <w:t>(НС + NOx)</w:t>
            </w:r>
            <w:r w:rsidRPr="004C34F7">
              <w:rPr>
                <w:rFonts w:ascii="GHEA Grapalat" w:hAnsi="GHEA Grapalat"/>
                <w:sz w:val="24"/>
                <w:szCs w:val="24"/>
                <w:lang w:val="en-US"/>
              </w:rPr>
              <w:br/>
              <w:t>4,0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EA493B" w14:textId="77777777" w:rsidR="004C34F7" w:rsidRPr="004C34F7" w:rsidRDefault="004C34F7" w:rsidP="004C34F7">
            <w:pPr>
              <w:pStyle w:val="20"/>
              <w:tabs>
                <w:tab w:val="left" w:pos="1134"/>
              </w:tabs>
              <w:spacing w:after="160" w:line="360" w:lineRule="auto"/>
              <w:ind w:firstLine="567"/>
              <w:jc w:val="right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4C34F7">
              <w:rPr>
                <w:rFonts w:ascii="GHEA Grapalat" w:hAnsi="GHEA Grapalat"/>
                <w:sz w:val="24"/>
                <w:szCs w:val="24"/>
                <w:lang w:val="en-US"/>
              </w:rPr>
              <w:t>0,3</w:t>
            </w:r>
          </w:p>
        </w:tc>
      </w:tr>
      <w:tr w:rsidR="004C34F7" w:rsidRPr="004C34F7" w14:paraId="25EE9DEA" w14:textId="77777777" w:rsidTr="00BF551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67C080" w14:textId="77777777" w:rsidR="004C34F7" w:rsidRPr="004C34F7" w:rsidRDefault="004C34F7" w:rsidP="004C34F7">
            <w:pPr>
              <w:pStyle w:val="20"/>
              <w:tabs>
                <w:tab w:val="left" w:pos="1134"/>
              </w:tabs>
              <w:spacing w:after="160" w:line="360" w:lineRule="auto"/>
              <w:ind w:firstLine="567"/>
              <w:jc w:val="right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4C34F7">
              <w:rPr>
                <w:rFonts w:ascii="GHEA Grapalat" w:hAnsi="GHEA Grapalat"/>
                <w:sz w:val="24"/>
                <w:szCs w:val="24"/>
                <w:lang w:val="en-US"/>
              </w:rPr>
              <w:t>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50CC3C" w14:textId="77777777" w:rsidR="004C34F7" w:rsidRPr="004C34F7" w:rsidRDefault="004C34F7" w:rsidP="004C34F7">
            <w:pPr>
              <w:pStyle w:val="20"/>
              <w:tabs>
                <w:tab w:val="left" w:pos="1134"/>
              </w:tabs>
              <w:spacing w:after="160" w:line="360" w:lineRule="auto"/>
              <w:ind w:firstLine="567"/>
              <w:jc w:val="right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4C34F7">
              <w:rPr>
                <w:rFonts w:ascii="GHEA Grapalat" w:hAnsi="GHEA Grapalat"/>
                <w:sz w:val="24"/>
                <w:szCs w:val="24"/>
                <w:lang w:val="en-US"/>
              </w:rPr>
              <w:t>37 ≤ Р &lt; 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B7FC8D" w14:textId="77777777" w:rsidR="004C34F7" w:rsidRPr="004C34F7" w:rsidRDefault="004C34F7" w:rsidP="004C34F7">
            <w:pPr>
              <w:pStyle w:val="20"/>
              <w:tabs>
                <w:tab w:val="left" w:pos="1134"/>
              </w:tabs>
              <w:spacing w:after="160" w:line="360" w:lineRule="auto"/>
              <w:ind w:firstLine="567"/>
              <w:jc w:val="right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4C34F7">
              <w:rPr>
                <w:rFonts w:ascii="GHEA Grapalat" w:hAnsi="GHEA Grapalat"/>
                <w:sz w:val="24"/>
                <w:szCs w:val="24"/>
                <w:lang w:val="en-US"/>
              </w:rPr>
              <w:t>5,0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60967E" w14:textId="77777777" w:rsidR="004C34F7" w:rsidRPr="004C34F7" w:rsidRDefault="004C34F7" w:rsidP="004C34F7">
            <w:pPr>
              <w:pStyle w:val="20"/>
              <w:tabs>
                <w:tab w:val="left" w:pos="1134"/>
              </w:tabs>
              <w:spacing w:after="160" w:line="360" w:lineRule="auto"/>
              <w:ind w:firstLine="567"/>
              <w:jc w:val="right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4C34F7">
              <w:rPr>
                <w:rFonts w:ascii="GHEA Grapalat" w:hAnsi="GHEA Grapalat"/>
                <w:sz w:val="24"/>
                <w:szCs w:val="24"/>
                <w:lang w:val="en-US"/>
              </w:rPr>
              <w:t>(НС + NOx)</w:t>
            </w:r>
            <w:r w:rsidRPr="004C34F7">
              <w:rPr>
                <w:rFonts w:ascii="GHEA Grapalat" w:hAnsi="GHEA Grapalat"/>
                <w:sz w:val="24"/>
                <w:szCs w:val="24"/>
                <w:lang w:val="en-US"/>
              </w:rPr>
              <w:br/>
              <w:t>4,7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7A67D8" w14:textId="77777777" w:rsidR="004C34F7" w:rsidRPr="004C34F7" w:rsidRDefault="004C34F7" w:rsidP="004C34F7">
            <w:pPr>
              <w:pStyle w:val="20"/>
              <w:tabs>
                <w:tab w:val="left" w:pos="1134"/>
              </w:tabs>
              <w:spacing w:after="160" w:line="360" w:lineRule="auto"/>
              <w:ind w:firstLine="567"/>
              <w:jc w:val="right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4C34F7">
              <w:rPr>
                <w:rFonts w:ascii="GHEA Grapalat" w:hAnsi="GHEA Grapalat"/>
                <w:sz w:val="24"/>
                <w:szCs w:val="24"/>
                <w:lang w:val="en-US"/>
              </w:rPr>
              <w:t>0,4</w:t>
            </w:r>
          </w:p>
        </w:tc>
      </w:tr>
      <w:tr w:rsidR="004C34F7" w:rsidRPr="004C34F7" w14:paraId="73061FD6" w14:textId="77777777" w:rsidTr="00BF551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2CE8AF" w14:textId="77777777" w:rsidR="004C34F7" w:rsidRPr="004C34F7" w:rsidRDefault="004C34F7" w:rsidP="004C34F7">
            <w:pPr>
              <w:pStyle w:val="20"/>
              <w:tabs>
                <w:tab w:val="left" w:pos="1134"/>
              </w:tabs>
              <w:spacing w:after="160" w:line="360" w:lineRule="auto"/>
              <w:ind w:firstLine="567"/>
              <w:jc w:val="right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4C34F7">
              <w:rPr>
                <w:rFonts w:ascii="GHEA Grapalat" w:hAnsi="GHEA Grapalat"/>
                <w:sz w:val="24"/>
                <w:szCs w:val="24"/>
                <w:lang w:val="en-US"/>
              </w:rPr>
              <w:t>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E750C6" w14:textId="77777777" w:rsidR="004C34F7" w:rsidRPr="004C34F7" w:rsidRDefault="004C34F7" w:rsidP="004C34F7">
            <w:pPr>
              <w:pStyle w:val="20"/>
              <w:tabs>
                <w:tab w:val="left" w:pos="1134"/>
              </w:tabs>
              <w:spacing w:after="160" w:line="360" w:lineRule="auto"/>
              <w:ind w:firstLine="567"/>
              <w:jc w:val="right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4C34F7">
              <w:rPr>
                <w:rFonts w:ascii="GHEA Grapalat" w:hAnsi="GHEA Grapalat"/>
                <w:sz w:val="24"/>
                <w:szCs w:val="24"/>
                <w:lang w:val="en-US"/>
              </w:rPr>
              <w:t>19 ≤ Р &lt; 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12958B" w14:textId="77777777" w:rsidR="004C34F7" w:rsidRPr="004C34F7" w:rsidRDefault="004C34F7" w:rsidP="004C34F7">
            <w:pPr>
              <w:pStyle w:val="20"/>
              <w:tabs>
                <w:tab w:val="left" w:pos="1134"/>
              </w:tabs>
              <w:spacing w:after="160" w:line="360" w:lineRule="auto"/>
              <w:ind w:firstLine="567"/>
              <w:jc w:val="right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4C34F7">
              <w:rPr>
                <w:rFonts w:ascii="GHEA Grapalat" w:hAnsi="GHEA Grapalat"/>
                <w:sz w:val="24"/>
                <w:szCs w:val="24"/>
                <w:lang w:val="en-US"/>
              </w:rPr>
              <w:t>5,5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FFD8A1" w14:textId="77777777" w:rsidR="004C34F7" w:rsidRPr="004C34F7" w:rsidRDefault="004C34F7" w:rsidP="004C34F7">
            <w:pPr>
              <w:pStyle w:val="20"/>
              <w:tabs>
                <w:tab w:val="left" w:pos="1134"/>
              </w:tabs>
              <w:spacing w:after="160" w:line="360" w:lineRule="auto"/>
              <w:ind w:firstLine="567"/>
              <w:jc w:val="right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4C34F7">
              <w:rPr>
                <w:rFonts w:ascii="GHEA Grapalat" w:hAnsi="GHEA Grapalat"/>
                <w:sz w:val="24"/>
                <w:szCs w:val="24"/>
                <w:lang w:val="en-US"/>
              </w:rPr>
              <w:t>(НС + NOx)</w:t>
            </w:r>
            <w:r w:rsidRPr="004C34F7">
              <w:rPr>
                <w:rFonts w:ascii="GHEA Grapalat" w:hAnsi="GHEA Grapalat"/>
                <w:sz w:val="24"/>
                <w:szCs w:val="24"/>
                <w:lang w:val="en-US"/>
              </w:rPr>
              <w:br/>
              <w:t>7,5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2657E0" w14:textId="77777777" w:rsidR="004C34F7" w:rsidRPr="004C34F7" w:rsidRDefault="004C34F7" w:rsidP="004C34F7">
            <w:pPr>
              <w:pStyle w:val="20"/>
              <w:tabs>
                <w:tab w:val="left" w:pos="1134"/>
              </w:tabs>
              <w:spacing w:after="160" w:line="360" w:lineRule="auto"/>
              <w:ind w:firstLine="567"/>
              <w:jc w:val="right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4C34F7">
              <w:rPr>
                <w:rFonts w:ascii="GHEA Grapalat" w:hAnsi="GHEA Grapalat"/>
                <w:sz w:val="24"/>
                <w:szCs w:val="24"/>
                <w:lang w:val="en-US"/>
              </w:rPr>
              <w:t>0,6</w:t>
            </w:r>
          </w:p>
        </w:tc>
      </w:tr>
    </w:tbl>
    <w:p w14:paraId="3B6924F6" w14:textId="77777777" w:rsidR="00BF5518" w:rsidRDefault="00BF5518" w:rsidP="00BF5518">
      <w:pPr>
        <w:pStyle w:val="20"/>
        <w:tabs>
          <w:tab w:val="left" w:pos="1134"/>
        </w:tabs>
        <w:spacing w:after="160" w:line="360" w:lineRule="auto"/>
        <w:ind w:firstLine="567"/>
        <w:jc w:val="right"/>
        <w:rPr>
          <w:rFonts w:ascii="GHEA Grapalat" w:hAnsi="GHEA Grapalat"/>
          <w:sz w:val="24"/>
          <w:szCs w:val="24"/>
          <w:lang w:val="hy-AM"/>
        </w:rPr>
      </w:pPr>
      <w:r w:rsidRPr="00972262">
        <w:rPr>
          <w:rFonts w:ascii="GHEA Grapalat" w:hAnsi="GHEA Grapalat"/>
          <w:sz w:val="24"/>
          <w:szCs w:val="24"/>
          <w:lang w:val="hy-AM"/>
        </w:rPr>
        <w:t>Թույլատրվում է սույն ենթակետի չորրորդ պարբերությամբ նախատեսված պահանջների կիրառումը մինչև 2022 թվականի սեպտեմբերի 1-ը:</w:t>
      </w:r>
    </w:p>
    <w:p w14:paraId="078EAA4C" w14:textId="36A88291" w:rsidR="00972262" w:rsidRPr="00972262" w:rsidRDefault="00972262" w:rsidP="00BF5518">
      <w:pPr>
        <w:pStyle w:val="20"/>
        <w:tabs>
          <w:tab w:val="left" w:pos="1134"/>
        </w:tabs>
        <w:spacing w:after="160" w:line="360" w:lineRule="auto"/>
        <w:ind w:firstLine="567"/>
        <w:jc w:val="right"/>
        <w:rPr>
          <w:rFonts w:ascii="GHEA Grapalat" w:hAnsi="GHEA Grapalat"/>
          <w:sz w:val="24"/>
          <w:szCs w:val="24"/>
          <w:lang w:val="hy-AM"/>
        </w:rPr>
      </w:pPr>
    </w:p>
    <w:p w14:paraId="017ABE6E" w14:textId="3C64DB18" w:rsidR="00BF5518" w:rsidRDefault="00BF5518" w:rsidP="00972262">
      <w:pPr>
        <w:pStyle w:val="20"/>
        <w:tabs>
          <w:tab w:val="left" w:pos="1134"/>
        </w:tabs>
        <w:spacing w:after="160" w:line="360" w:lineRule="auto"/>
        <w:ind w:firstLine="567"/>
        <w:jc w:val="left"/>
        <w:rPr>
          <w:rFonts w:ascii="GHEA Grapalat" w:hAnsi="GHEA Grapalat"/>
          <w:b/>
          <w:bCs/>
          <w:i/>
          <w:iCs/>
          <w:sz w:val="24"/>
          <w:szCs w:val="24"/>
          <w:lang w:val="hy-AM"/>
        </w:rPr>
      </w:pPr>
      <w:r w:rsidRPr="00972262">
        <w:rPr>
          <w:rFonts w:ascii="GHEA Grapalat" w:hAnsi="GHEA Grapalat"/>
          <w:sz w:val="24"/>
          <w:szCs w:val="24"/>
          <w:lang w:val="hy-AM"/>
        </w:rPr>
        <w:t>14.2</w:t>
      </w:r>
      <w:r w:rsidRPr="00972262">
        <w:rPr>
          <w:rFonts w:ascii="GHEA Grapalat" w:hAnsi="GHEA Grapalat"/>
          <w:b/>
          <w:bCs/>
          <w:i/>
          <w:iCs/>
          <w:sz w:val="24"/>
          <w:szCs w:val="24"/>
          <w:lang w:val="hy-AM"/>
        </w:rPr>
        <w:t xml:space="preserve">. </w:t>
      </w:r>
      <w:r w:rsidR="00972262" w:rsidRPr="00972262">
        <w:rPr>
          <w:rFonts w:ascii="GHEA Grapalat" w:hAnsi="GHEA Grapalat"/>
          <w:b/>
          <w:bCs/>
          <w:i/>
          <w:iCs/>
          <w:sz w:val="24"/>
          <w:szCs w:val="24"/>
          <w:lang w:val="hy-AM"/>
        </w:rPr>
        <w:t>(</w:t>
      </w:r>
      <w:r w:rsidR="00972262" w:rsidRPr="00972262">
        <w:rPr>
          <w:rFonts w:ascii="GHEA Grapalat" w:hAnsi="GHEA Grapalat"/>
          <w:b/>
          <w:bCs/>
          <w:i/>
          <w:iCs/>
          <w:sz w:val="24"/>
          <w:szCs w:val="24"/>
          <w:lang w:val="hy-AM"/>
        </w:rPr>
        <w:t>ենթակետը հանվել է ԵՏՀԽ 30.11.16 թիվ 126</w:t>
      </w:r>
      <w:r w:rsidR="00972262" w:rsidRPr="00972262">
        <w:rPr>
          <w:rFonts w:ascii="GHEA Grapalat" w:hAnsi="GHEA Grapalat"/>
          <w:b/>
          <w:bCs/>
          <w:i/>
          <w:iCs/>
          <w:sz w:val="24"/>
          <w:szCs w:val="24"/>
          <w:lang w:val="hy-AM"/>
        </w:rPr>
        <w:t>)</w:t>
      </w:r>
    </w:p>
    <w:p w14:paraId="24403B25" w14:textId="481ED2B5" w:rsidR="00972262" w:rsidRPr="00972262" w:rsidRDefault="00972262" w:rsidP="00972262">
      <w:pPr>
        <w:pStyle w:val="20"/>
        <w:tabs>
          <w:tab w:val="left" w:pos="1134"/>
        </w:tabs>
        <w:spacing w:after="160" w:line="360" w:lineRule="auto"/>
        <w:ind w:firstLine="567"/>
        <w:jc w:val="left"/>
        <w:rPr>
          <w:rFonts w:ascii="GHEA Grapalat" w:hAnsi="GHEA Grapalat"/>
          <w:b/>
          <w:bCs/>
          <w:i/>
          <w:iCs/>
          <w:sz w:val="24"/>
          <w:szCs w:val="24"/>
          <w:lang w:val="hy-AM" w:bidi="hy-AM"/>
        </w:rPr>
      </w:pPr>
      <w:r>
        <w:rPr>
          <w:rFonts w:ascii="GHEA Grapalat" w:hAnsi="GHEA Grapalat"/>
          <w:b/>
          <w:bCs/>
          <w:i/>
          <w:iCs/>
          <w:sz w:val="24"/>
          <w:szCs w:val="24"/>
          <w:lang w:val="hy-AM"/>
        </w:rPr>
        <w:t xml:space="preserve">14.3. </w:t>
      </w:r>
      <w:r w:rsidRPr="00972262">
        <w:rPr>
          <w:rFonts w:ascii="GHEA Grapalat" w:hAnsi="GHEA Grapalat"/>
          <w:b/>
          <w:bCs/>
          <w:i/>
          <w:iCs/>
          <w:sz w:val="24"/>
          <w:szCs w:val="24"/>
          <w:lang w:val="hy-AM"/>
        </w:rPr>
        <w:t>(ենթակետը հանվել է ԵՏՀԽ 30.11.16 թիվ 126)</w:t>
      </w:r>
    </w:p>
    <w:p w14:paraId="00522AD7" w14:textId="77777777" w:rsidR="00BF5518" w:rsidRPr="00BF5518" w:rsidRDefault="00BF5518" w:rsidP="00BF5518">
      <w:pPr>
        <w:pStyle w:val="20"/>
        <w:tabs>
          <w:tab w:val="left" w:pos="1134"/>
        </w:tabs>
        <w:spacing w:after="160" w:line="360" w:lineRule="auto"/>
        <w:ind w:firstLine="567"/>
        <w:jc w:val="left"/>
        <w:rPr>
          <w:rFonts w:ascii="GHEA Grapalat" w:hAnsi="GHEA Grapalat"/>
          <w:sz w:val="24"/>
          <w:szCs w:val="24"/>
          <w:lang w:val="hy-AM"/>
        </w:rPr>
      </w:pPr>
      <w:r w:rsidRPr="00BF5518">
        <w:rPr>
          <w:rFonts w:ascii="GHEA Grapalat" w:hAnsi="GHEA Grapalat"/>
          <w:sz w:val="24"/>
          <w:szCs w:val="24"/>
          <w:lang w:val="hy-AM"/>
        </w:rPr>
        <w:t xml:space="preserve">15. Գազակերպ վառելիքով (սեղմված բնական գազով (ՍԲԳ), հեղուկացված նավթային գազով (ՀՆԳ)) շարժիչի սնուցման համար սարքավորումներին և դրա տեղակայմանը ներկայացվող պահանջները </w:t>
      </w:r>
    </w:p>
    <w:p w14:paraId="6B421A53" w14:textId="77777777" w:rsidR="00BF5518" w:rsidRPr="00BF5518" w:rsidRDefault="00BF5518" w:rsidP="00BF5518">
      <w:pPr>
        <w:pStyle w:val="20"/>
        <w:tabs>
          <w:tab w:val="left" w:pos="1134"/>
        </w:tabs>
        <w:spacing w:after="160" w:line="360" w:lineRule="auto"/>
        <w:ind w:firstLine="567"/>
        <w:jc w:val="left"/>
        <w:rPr>
          <w:rFonts w:ascii="GHEA Grapalat" w:hAnsi="GHEA Grapalat"/>
          <w:sz w:val="24"/>
          <w:szCs w:val="24"/>
          <w:lang w:val="hy-AM"/>
        </w:rPr>
      </w:pPr>
      <w:r w:rsidRPr="00BF5518">
        <w:rPr>
          <w:rFonts w:ascii="GHEA Grapalat" w:hAnsi="GHEA Grapalat"/>
          <w:sz w:val="24"/>
          <w:szCs w:val="24"/>
          <w:lang w:val="hy-AM"/>
        </w:rPr>
        <w:t xml:space="preserve">15.1. Տրակտորների վրա թույլատրվում է տեղակայել միայն 1958 թվականի մարտի 20-ին Ժնևում կնքված՝ անվավոր տրանսպորտային միջոցների, սարքավորումների առարկաների և մասերի համար, որոնք կարող են տեղակայվել և (կամ) օգտագործվել անվավոր տրանսպորտային միջոցների վրա, միօրինակ տեխնիկական կարգադրագրերի ընդունման և այդ կարգադրագրերի հիման վրա տրվող պաշտոնական հաստատումների փոխճանաչման պայմանների մասին համաձայնագրին համապատասխան տրված՝ ըստ ՄԱԿ-ի թիվ 67 (01) կանոնների կամ ՄԱԿ-ի թիվ 110 (00) կանոնների տեսակի պաշտոնական հաստատմանը վերաբերող հաղորդագրությունների հիման վրա տրված համապատասխանության սերտիֆիկատ ունեցող գազաբալոնային սարքավորումներ: </w:t>
      </w:r>
    </w:p>
    <w:p w14:paraId="61F8C00A" w14:textId="77777777" w:rsidR="00BF5518" w:rsidRPr="00BF5518" w:rsidRDefault="00BF5518" w:rsidP="00BF5518">
      <w:pPr>
        <w:pStyle w:val="20"/>
        <w:tabs>
          <w:tab w:val="left" w:pos="1134"/>
        </w:tabs>
        <w:spacing w:after="160" w:line="360" w:lineRule="auto"/>
        <w:ind w:firstLine="567"/>
        <w:jc w:val="left"/>
        <w:rPr>
          <w:rFonts w:ascii="GHEA Grapalat" w:hAnsi="GHEA Grapalat"/>
          <w:sz w:val="24"/>
          <w:szCs w:val="24"/>
          <w:lang w:val="hy-AM"/>
        </w:rPr>
      </w:pPr>
      <w:r w:rsidRPr="00BF5518">
        <w:rPr>
          <w:rFonts w:ascii="GHEA Grapalat" w:hAnsi="GHEA Grapalat"/>
          <w:sz w:val="24"/>
          <w:szCs w:val="24"/>
          <w:lang w:val="hy-AM"/>
        </w:rPr>
        <w:t xml:space="preserve">15.1.1. Յուրաքանչյուր գազի բալոն պետք է ունենա՝ ըստ Եվրասիական տնտեսական հանձնաժողովի կոլեգիայի 2014 թվականի նոյեմբերի 18-ի թիվ 211 որոշմամբ հաստատված միասնական ձևի, գազի բալոն արտադրողի կողմից ձևակերպված անձնագիր: </w:t>
      </w:r>
    </w:p>
    <w:p w14:paraId="1EEC186D" w14:textId="77777777" w:rsidR="00BF5518" w:rsidRPr="00BF5518" w:rsidRDefault="00BF5518" w:rsidP="00BF5518">
      <w:pPr>
        <w:pStyle w:val="20"/>
        <w:tabs>
          <w:tab w:val="left" w:pos="1134"/>
        </w:tabs>
        <w:spacing w:after="160" w:line="360" w:lineRule="auto"/>
        <w:ind w:firstLine="567"/>
        <w:jc w:val="left"/>
        <w:rPr>
          <w:rFonts w:ascii="GHEA Grapalat" w:hAnsi="GHEA Grapalat"/>
          <w:sz w:val="24"/>
          <w:szCs w:val="24"/>
          <w:lang w:val="hy-AM"/>
        </w:rPr>
      </w:pPr>
      <w:r w:rsidRPr="00BF5518">
        <w:rPr>
          <w:rFonts w:ascii="GHEA Grapalat" w:hAnsi="GHEA Grapalat"/>
          <w:sz w:val="24"/>
          <w:szCs w:val="24"/>
          <w:lang w:val="hy-AM"/>
        </w:rPr>
        <w:t>15.1.2. Տրակտորի վրա տեղակայված յուրաքանչյուր գազի բալոնի վրա պետք է հստակ չջնջվող կերպով զետեղվեն դրա սերիական համարը և «ՀՆԳ» կամ «ՍԲԳ» նշագրերը:</w:t>
      </w:r>
    </w:p>
    <w:p w14:paraId="6271CA70" w14:textId="77777777" w:rsidR="00BF5518" w:rsidRPr="00BF5518" w:rsidRDefault="00BF5518" w:rsidP="00BF5518">
      <w:pPr>
        <w:pStyle w:val="20"/>
        <w:tabs>
          <w:tab w:val="left" w:pos="1134"/>
        </w:tabs>
        <w:spacing w:after="160" w:line="360" w:lineRule="auto"/>
        <w:ind w:firstLine="567"/>
        <w:jc w:val="left"/>
        <w:rPr>
          <w:rFonts w:ascii="GHEA Grapalat" w:hAnsi="GHEA Grapalat"/>
          <w:sz w:val="24"/>
          <w:szCs w:val="24"/>
          <w:lang w:val="hy-AM"/>
        </w:rPr>
      </w:pPr>
      <w:r w:rsidRPr="00BF5518">
        <w:rPr>
          <w:rFonts w:ascii="GHEA Grapalat" w:hAnsi="GHEA Grapalat"/>
          <w:sz w:val="24"/>
          <w:szCs w:val="24"/>
          <w:lang w:val="hy-AM"/>
        </w:rPr>
        <w:t>15.2. Գազակերպ վառելիքով (սեղմված բնական գազով (ՍԲԳ), հեղուկացված նավթային գազով (ՀՆՎ)) շարժիչի սնուցման համակարգին (այսուհետ՝ սնուցման համակարգ), դրա տեղադրմանը և տեղակայմանը ներկայացվող պահանջները:</w:t>
      </w:r>
    </w:p>
    <w:p w14:paraId="42701769" w14:textId="77777777" w:rsidR="00BF5518" w:rsidRPr="00BF5518" w:rsidRDefault="00BF5518" w:rsidP="00BF5518">
      <w:pPr>
        <w:pStyle w:val="20"/>
        <w:tabs>
          <w:tab w:val="left" w:pos="1134"/>
        </w:tabs>
        <w:spacing w:after="160" w:line="360" w:lineRule="auto"/>
        <w:ind w:firstLine="567"/>
        <w:jc w:val="left"/>
        <w:rPr>
          <w:rFonts w:ascii="GHEA Grapalat" w:hAnsi="GHEA Grapalat"/>
          <w:sz w:val="24"/>
          <w:szCs w:val="24"/>
          <w:lang w:val="hy-AM"/>
        </w:rPr>
      </w:pPr>
      <w:r w:rsidRPr="00BF5518">
        <w:rPr>
          <w:rFonts w:ascii="GHEA Grapalat" w:hAnsi="GHEA Grapalat"/>
          <w:sz w:val="24"/>
          <w:szCs w:val="24"/>
          <w:lang w:val="hy-AM"/>
        </w:rPr>
        <w:lastRenderedPageBreak/>
        <w:t>15.2.1. Սնուցման համակարգի բոլոր տարրերը պետք է պատշաճորեն (կոշտ) ամրակցվեն:</w:t>
      </w:r>
    </w:p>
    <w:p w14:paraId="613EE01F" w14:textId="77777777" w:rsidR="00BF5518" w:rsidRPr="00BF5518" w:rsidRDefault="00BF5518" w:rsidP="00BF5518">
      <w:pPr>
        <w:pStyle w:val="20"/>
        <w:tabs>
          <w:tab w:val="left" w:pos="1134"/>
        </w:tabs>
        <w:spacing w:after="160" w:line="360" w:lineRule="auto"/>
        <w:ind w:firstLine="567"/>
        <w:jc w:val="left"/>
        <w:rPr>
          <w:rFonts w:ascii="GHEA Grapalat" w:hAnsi="GHEA Grapalat"/>
          <w:sz w:val="24"/>
          <w:szCs w:val="24"/>
          <w:lang w:val="hy-AM"/>
        </w:rPr>
      </w:pPr>
      <w:r w:rsidRPr="00BF5518">
        <w:rPr>
          <w:rFonts w:ascii="GHEA Grapalat" w:hAnsi="GHEA Grapalat"/>
          <w:sz w:val="24"/>
          <w:szCs w:val="24"/>
          <w:lang w:val="hy-AM"/>
        </w:rPr>
        <w:t>15.2.2. Սնուցման համակարգը պետք է տեղակայվի այնպես, որ ապահովվի դրա առավելագույն հնարավոր պաշտպանությունը վնասվածքներից:</w:t>
      </w:r>
    </w:p>
    <w:p w14:paraId="44290251" w14:textId="77777777" w:rsidR="00BF5518" w:rsidRPr="00BF5518" w:rsidRDefault="00BF5518" w:rsidP="00BF5518">
      <w:pPr>
        <w:pStyle w:val="20"/>
        <w:tabs>
          <w:tab w:val="left" w:pos="1134"/>
        </w:tabs>
        <w:spacing w:after="160" w:line="360" w:lineRule="auto"/>
        <w:ind w:firstLine="567"/>
        <w:jc w:val="left"/>
        <w:rPr>
          <w:rFonts w:ascii="GHEA Grapalat" w:hAnsi="GHEA Grapalat"/>
          <w:sz w:val="24"/>
          <w:szCs w:val="24"/>
          <w:lang w:val="hy-AM"/>
        </w:rPr>
      </w:pPr>
      <w:r w:rsidRPr="00BF5518">
        <w:rPr>
          <w:rFonts w:ascii="GHEA Grapalat" w:hAnsi="GHEA Grapalat"/>
          <w:sz w:val="24"/>
          <w:szCs w:val="24"/>
          <w:lang w:val="hy-AM"/>
        </w:rPr>
        <w:t>15.2.3. Սնուցման համակարգին ոչ մի սարքվածք չպետք է միակցվի (բացառությամբ նրանց, որոնց առկայությունը խիստ անհրաժեշտ է տրակտորի շարժիչի պատշաճ աշխատանքի և խցիկի տաքացման համակարգի ապահովման համար):</w:t>
      </w:r>
    </w:p>
    <w:p w14:paraId="744ABD55" w14:textId="77777777" w:rsidR="00BF5518" w:rsidRPr="00BF5518" w:rsidRDefault="00BF5518" w:rsidP="00BF5518">
      <w:pPr>
        <w:pStyle w:val="20"/>
        <w:tabs>
          <w:tab w:val="left" w:pos="1134"/>
        </w:tabs>
        <w:spacing w:after="160" w:line="360" w:lineRule="auto"/>
        <w:ind w:firstLine="567"/>
        <w:jc w:val="left"/>
        <w:rPr>
          <w:rFonts w:ascii="GHEA Grapalat" w:hAnsi="GHEA Grapalat"/>
          <w:sz w:val="24"/>
          <w:szCs w:val="24"/>
          <w:lang w:val="hy-AM"/>
        </w:rPr>
      </w:pPr>
      <w:r w:rsidRPr="00BF5518">
        <w:rPr>
          <w:rFonts w:ascii="GHEA Grapalat" w:hAnsi="GHEA Grapalat"/>
          <w:sz w:val="24"/>
          <w:szCs w:val="24"/>
          <w:lang w:val="hy-AM"/>
        </w:rPr>
        <w:t>15.2.4. Տրակտորները կարող են հանդերձվեն խցիկի տաքացման համակարգով, որը միացվում է սնուցման համակարգին: Խցիկի տաքացման համակարգի առկայությունը թույլատրվում է միայն այն դեպքում, երբ այն հրդեհաանվտանգ է և չի ազդում սնուցման համակարգի կանոնավոր աշխատանքի վրա:</w:t>
      </w:r>
    </w:p>
    <w:p w14:paraId="724E52E6" w14:textId="77777777" w:rsidR="00BF5518" w:rsidRPr="00BF5518" w:rsidRDefault="00BF5518" w:rsidP="00BF5518">
      <w:pPr>
        <w:pStyle w:val="20"/>
        <w:tabs>
          <w:tab w:val="left" w:pos="1134"/>
        </w:tabs>
        <w:spacing w:after="160" w:line="360" w:lineRule="auto"/>
        <w:ind w:firstLine="567"/>
        <w:jc w:val="left"/>
        <w:rPr>
          <w:rFonts w:ascii="GHEA Grapalat" w:hAnsi="GHEA Grapalat"/>
          <w:sz w:val="24"/>
          <w:szCs w:val="24"/>
          <w:lang w:val="hy-AM"/>
        </w:rPr>
      </w:pPr>
      <w:r w:rsidRPr="00BF5518">
        <w:rPr>
          <w:rFonts w:ascii="GHEA Grapalat" w:hAnsi="GHEA Grapalat"/>
          <w:sz w:val="24"/>
          <w:szCs w:val="24"/>
          <w:lang w:val="hy-AM"/>
        </w:rPr>
        <w:t xml:space="preserve">15.2.5. Սնուցման համակարգի և ոչ մի տարր, այդ թվում՝ սնուցման համակարգի սարքավորումների մաս հանդիսացող ցանկացած պաշտպանիչ սարքվածք (նյութ), չպետք է ցցվի տրակտորի արտաքին եզրաչափքից դուրս: </w:t>
      </w:r>
    </w:p>
    <w:p w14:paraId="41CF267C" w14:textId="77777777" w:rsidR="00BF5518" w:rsidRPr="00BF5518" w:rsidRDefault="00BF5518" w:rsidP="00BF5518">
      <w:pPr>
        <w:pStyle w:val="20"/>
        <w:tabs>
          <w:tab w:val="left" w:pos="1134"/>
        </w:tabs>
        <w:spacing w:after="160" w:line="360" w:lineRule="auto"/>
        <w:ind w:firstLine="567"/>
        <w:jc w:val="left"/>
        <w:rPr>
          <w:rFonts w:ascii="GHEA Grapalat" w:hAnsi="GHEA Grapalat"/>
          <w:sz w:val="24"/>
          <w:szCs w:val="24"/>
          <w:lang w:val="hy-AM"/>
        </w:rPr>
      </w:pPr>
      <w:r w:rsidRPr="00BF5518">
        <w:rPr>
          <w:rFonts w:ascii="GHEA Grapalat" w:hAnsi="GHEA Grapalat"/>
          <w:sz w:val="24"/>
          <w:szCs w:val="24"/>
          <w:lang w:val="hy-AM"/>
        </w:rPr>
        <w:t xml:space="preserve">15.2.6. Սնուցման համակարգի ոչ մի տարր չպետք է գտնվի շարժիչի կամ ջերմության համանման աղբյուրի բանած գազերի արտանետման համակարգից առնվազն 100 մմ հեռավորության վրա, եթե սնուցման համակարգի սարքավորումների այդպիսի տարրերը չունեն պատշաճ ջերմապաշտպանիչ պատյան: </w:t>
      </w:r>
    </w:p>
    <w:p w14:paraId="4304304C" w14:textId="77777777" w:rsidR="00BF5518" w:rsidRPr="00BF5518" w:rsidRDefault="00BF5518" w:rsidP="00BF5518">
      <w:pPr>
        <w:pStyle w:val="20"/>
        <w:tabs>
          <w:tab w:val="left" w:pos="1134"/>
        </w:tabs>
        <w:spacing w:after="160" w:line="360" w:lineRule="auto"/>
        <w:ind w:firstLine="567"/>
        <w:jc w:val="left"/>
        <w:rPr>
          <w:rFonts w:ascii="GHEA Grapalat" w:hAnsi="GHEA Grapalat"/>
          <w:sz w:val="24"/>
          <w:szCs w:val="24"/>
          <w:lang w:val="hy-AM"/>
        </w:rPr>
      </w:pPr>
      <w:r w:rsidRPr="00BF5518">
        <w:rPr>
          <w:rFonts w:ascii="GHEA Grapalat" w:hAnsi="GHEA Grapalat"/>
          <w:sz w:val="24"/>
          <w:szCs w:val="24"/>
          <w:lang w:val="hy-AM"/>
        </w:rPr>
        <w:t>15.2.7. Սնուցման համակարգը պետք է ունենա սարքավորումների հետևյալ տարրերը՝</w:t>
      </w:r>
    </w:p>
    <w:p w14:paraId="12BDB7DE" w14:textId="77777777" w:rsidR="00BF5518" w:rsidRPr="00BF5518" w:rsidRDefault="00BF5518" w:rsidP="00BF5518">
      <w:pPr>
        <w:pStyle w:val="20"/>
        <w:tabs>
          <w:tab w:val="left" w:pos="1134"/>
        </w:tabs>
        <w:spacing w:after="160" w:line="360" w:lineRule="auto"/>
        <w:ind w:firstLine="567"/>
        <w:jc w:val="left"/>
        <w:rPr>
          <w:rFonts w:ascii="GHEA Grapalat" w:hAnsi="GHEA Grapalat"/>
          <w:sz w:val="24"/>
          <w:szCs w:val="24"/>
          <w:lang w:val="hy-AM"/>
        </w:rPr>
      </w:pPr>
      <w:r w:rsidRPr="00BF5518">
        <w:rPr>
          <w:rFonts w:ascii="GHEA Grapalat" w:hAnsi="GHEA Grapalat"/>
          <w:sz w:val="24"/>
          <w:szCs w:val="24"/>
          <w:lang w:val="hy-AM"/>
        </w:rPr>
        <w:t>բալոն (բալոններ).</w:t>
      </w:r>
    </w:p>
    <w:p w14:paraId="1343747A" w14:textId="77777777" w:rsidR="00BF5518" w:rsidRPr="00BF5518" w:rsidRDefault="00BF5518" w:rsidP="00BF5518">
      <w:pPr>
        <w:pStyle w:val="20"/>
        <w:tabs>
          <w:tab w:val="left" w:pos="1134"/>
        </w:tabs>
        <w:spacing w:after="160" w:line="360" w:lineRule="auto"/>
        <w:ind w:firstLine="567"/>
        <w:jc w:val="left"/>
        <w:rPr>
          <w:rFonts w:ascii="GHEA Grapalat" w:hAnsi="GHEA Grapalat"/>
          <w:sz w:val="24"/>
          <w:szCs w:val="24"/>
          <w:lang w:val="hy-AM"/>
        </w:rPr>
      </w:pPr>
      <w:r w:rsidRPr="00BF5518">
        <w:rPr>
          <w:rFonts w:ascii="GHEA Grapalat" w:hAnsi="GHEA Grapalat"/>
          <w:sz w:val="24"/>
          <w:szCs w:val="24"/>
          <w:lang w:val="hy-AM"/>
        </w:rPr>
        <w:t>մանոմետր կամ վառելիքի մակարդակի ցուցիչ.</w:t>
      </w:r>
    </w:p>
    <w:p w14:paraId="1DD821F9" w14:textId="77777777" w:rsidR="00BF5518" w:rsidRPr="00BF5518" w:rsidRDefault="00BF5518" w:rsidP="00BF5518">
      <w:pPr>
        <w:pStyle w:val="20"/>
        <w:tabs>
          <w:tab w:val="left" w:pos="1134"/>
        </w:tabs>
        <w:spacing w:after="160" w:line="360" w:lineRule="auto"/>
        <w:ind w:firstLine="567"/>
        <w:jc w:val="left"/>
        <w:rPr>
          <w:rFonts w:ascii="GHEA Grapalat" w:hAnsi="GHEA Grapalat"/>
          <w:sz w:val="24"/>
          <w:szCs w:val="24"/>
          <w:lang w:val="hy-AM"/>
        </w:rPr>
      </w:pPr>
      <w:r w:rsidRPr="00BF5518">
        <w:rPr>
          <w:rFonts w:ascii="GHEA Grapalat" w:hAnsi="GHEA Grapalat"/>
          <w:sz w:val="24"/>
          <w:szCs w:val="24"/>
          <w:lang w:val="hy-AM"/>
        </w:rPr>
        <w:t>ապահովիչ սարքվածք (որոշակի ջերմաստիճանում գործարկվող).</w:t>
      </w:r>
    </w:p>
    <w:p w14:paraId="079C0309" w14:textId="77777777" w:rsidR="00BF5518" w:rsidRPr="00BF5518" w:rsidRDefault="00BF5518" w:rsidP="00BF5518">
      <w:pPr>
        <w:pStyle w:val="20"/>
        <w:tabs>
          <w:tab w:val="left" w:pos="1134"/>
        </w:tabs>
        <w:spacing w:after="160" w:line="360" w:lineRule="auto"/>
        <w:ind w:firstLine="567"/>
        <w:jc w:val="left"/>
        <w:rPr>
          <w:rFonts w:ascii="GHEA Grapalat" w:hAnsi="GHEA Grapalat"/>
          <w:sz w:val="24"/>
          <w:szCs w:val="24"/>
          <w:lang w:val="hy-AM"/>
        </w:rPr>
      </w:pPr>
      <w:r w:rsidRPr="00BF5518">
        <w:rPr>
          <w:rFonts w:ascii="GHEA Grapalat" w:hAnsi="GHEA Grapalat"/>
          <w:sz w:val="24"/>
          <w:szCs w:val="24"/>
          <w:lang w:val="hy-AM"/>
        </w:rPr>
        <w:t xml:space="preserve">բալոնի ավտոմատ կափույր. </w:t>
      </w:r>
    </w:p>
    <w:p w14:paraId="072D1EE1" w14:textId="77777777" w:rsidR="00BF5518" w:rsidRPr="00BF5518" w:rsidRDefault="00BF5518" w:rsidP="00BF5518">
      <w:pPr>
        <w:pStyle w:val="20"/>
        <w:tabs>
          <w:tab w:val="left" w:pos="1134"/>
        </w:tabs>
        <w:spacing w:after="160" w:line="360" w:lineRule="auto"/>
        <w:ind w:firstLine="567"/>
        <w:jc w:val="left"/>
        <w:rPr>
          <w:rFonts w:ascii="GHEA Grapalat" w:hAnsi="GHEA Grapalat"/>
          <w:sz w:val="24"/>
          <w:szCs w:val="24"/>
          <w:lang w:val="hy-AM"/>
        </w:rPr>
      </w:pPr>
      <w:r w:rsidRPr="00BF5518">
        <w:rPr>
          <w:rFonts w:ascii="GHEA Grapalat" w:hAnsi="GHEA Grapalat"/>
          <w:sz w:val="24"/>
          <w:szCs w:val="24"/>
          <w:lang w:val="hy-AM"/>
        </w:rPr>
        <w:lastRenderedPageBreak/>
        <w:t xml:space="preserve">ձեռքով կառավարմամբ կափույր. </w:t>
      </w:r>
    </w:p>
    <w:p w14:paraId="69065076" w14:textId="77777777" w:rsidR="00BF5518" w:rsidRPr="00BF5518" w:rsidRDefault="00BF5518" w:rsidP="00BF5518">
      <w:pPr>
        <w:pStyle w:val="20"/>
        <w:tabs>
          <w:tab w:val="left" w:pos="1134"/>
        </w:tabs>
        <w:spacing w:after="160" w:line="360" w:lineRule="auto"/>
        <w:ind w:firstLine="567"/>
        <w:jc w:val="left"/>
        <w:rPr>
          <w:rFonts w:ascii="GHEA Grapalat" w:hAnsi="GHEA Grapalat"/>
          <w:sz w:val="24"/>
          <w:szCs w:val="24"/>
          <w:lang w:val="hy-AM"/>
        </w:rPr>
      </w:pPr>
      <w:r w:rsidRPr="00BF5518">
        <w:rPr>
          <w:rFonts w:ascii="GHEA Grapalat" w:hAnsi="GHEA Grapalat"/>
          <w:sz w:val="24"/>
          <w:szCs w:val="24"/>
          <w:lang w:val="hy-AM"/>
        </w:rPr>
        <w:t xml:space="preserve">ճնշման կարգավորիչ. </w:t>
      </w:r>
    </w:p>
    <w:p w14:paraId="3249BDF2" w14:textId="77777777" w:rsidR="00BF5518" w:rsidRPr="00BF5518" w:rsidRDefault="00BF5518" w:rsidP="00BF5518">
      <w:pPr>
        <w:pStyle w:val="20"/>
        <w:tabs>
          <w:tab w:val="left" w:pos="1134"/>
        </w:tabs>
        <w:spacing w:after="160" w:line="360" w:lineRule="auto"/>
        <w:ind w:firstLine="567"/>
        <w:jc w:val="left"/>
        <w:rPr>
          <w:rFonts w:ascii="GHEA Grapalat" w:hAnsi="GHEA Grapalat"/>
          <w:sz w:val="24"/>
          <w:szCs w:val="24"/>
          <w:lang w:val="hy-AM"/>
        </w:rPr>
      </w:pPr>
      <w:r w:rsidRPr="00BF5518">
        <w:rPr>
          <w:rFonts w:ascii="GHEA Grapalat" w:hAnsi="GHEA Grapalat"/>
          <w:sz w:val="24"/>
          <w:szCs w:val="24"/>
          <w:lang w:val="hy-AM"/>
        </w:rPr>
        <w:t xml:space="preserve">գազի մատուցման կարգավորիչ. </w:t>
      </w:r>
    </w:p>
    <w:p w14:paraId="5208C926" w14:textId="77777777" w:rsidR="00BF5518" w:rsidRPr="00BF5518" w:rsidRDefault="00BF5518" w:rsidP="00BF5518">
      <w:pPr>
        <w:pStyle w:val="20"/>
        <w:tabs>
          <w:tab w:val="left" w:pos="1134"/>
        </w:tabs>
        <w:spacing w:after="160" w:line="360" w:lineRule="auto"/>
        <w:ind w:firstLine="567"/>
        <w:jc w:val="left"/>
        <w:rPr>
          <w:rFonts w:ascii="GHEA Grapalat" w:hAnsi="GHEA Grapalat"/>
          <w:sz w:val="24"/>
          <w:szCs w:val="24"/>
          <w:lang w:val="hy-AM"/>
        </w:rPr>
      </w:pPr>
      <w:r w:rsidRPr="00BF5518">
        <w:rPr>
          <w:rFonts w:ascii="GHEA Grapalat" w:hAnsi="GHEA Grapalat"/>
          <w:sz w:val="24"/>
          <w:szCs w:val="24"/>
          <w:lang w:val="hy-AM"/>
        </w:rPr>
        <w:t>սահմանափակիչ սարքվածք. գազաօդախառնիչ.</w:t>
      </w:r>
    </w:p>
    <w:p w14:paraId="3619A7A6" w14:textId="77777777" w:rsidR="00BF5518" w:rsidRPr="00BF5518" w:rsidRDefault="00BF5518" w:rsidP="00BF5518">
      <w:pPr>
        <w:pStyle w:val="20"/>
        <w:tabs>
          <w:tab w:val="left" w:pos="1134"/>
        </w:tabs>
        <w:spacing w:after="160" w:line="360" w:lineRule="auto"/>
        <w:ind w:firstLine="567"/>
        <w:jc w:val="left"/>
        <w:rPr>
          <w:rFonts w:ascii="GHEA Grapalat" w:hAnsi="GHEA Grapalat"/>
          <w:sz w:val="24"/>
          <w:szCs w:val="24"/>
          <w:lang w:val="hy-AM"/>
        </w:rPr>
      </w:pPr>
      <w:r w:rsidRPr="00BF5518">
        <w:rPr>
          <w:rFonts w:ascii="GHEA Grapalat" w:hAnsi="GHEA Grapalat"/>
          <w:sz w:val="24"/>
          <w:szCs w:val="24"/>
          <w:lang w:val="hy-AM"/>
        </w:rPr>
        <w:t>լցավորման բլոկ կամ հանգույց.</w:t>
      </w:r>
    </w:p>
    <w:p w14:paraId="114153EA" w14:textId="77777777" w:rsidR="00BF5518" w:rsidRPr="00BF5518" w:rsidRDefault="00BF5518" w:rsidP="00BF5518">
      <w:pPr>
        <w:pStyle w:val="20"/>
        <w:tabs>
          <w:tab w:val="left" w:pos="1134"/>
        </w:tabs>
        <w:spacing w:after="160" w:line="360" w:lineRule="auto"/>
        <w:ind w:firstLine="567"/>
        <w:jc w:val="left"/>
        <w:rPr>
          <w:rFonts w:ascii="GHEA Grapalat" w:hAnsi="GHEA Grapalat"/>
          <w:sz w:val="24"/>
          <w:szCs w:val="24"/>
          <w:lang w:val="hy-AM"/>
        </w:rPr>
      </w:pPr>
      <w:r w:rsidRPr="00BF5518">
        <w:rPr>
          <w:rFonts w:ascii="GHEA Grapalat" w:hAnsi="GHEA Grapalat"/>
          <w:sz w:val="24"/>
          <w:szCs w:val="24"/>
          <w:lang w:val="hy-AM"/>
        </w:rPr>
        <w:t>էլեկտրոնային կառավարման բլոկ (էլեկտրոնային համակարգերի համար).</w:t>
      </w:r>
    </w:p>
    <w:p w14:paraId="123CEBDC" w14:textId="77777777" w:rsidR="00BF5518" w:rsidRPr="00BF5518" w:rsidRDefault="00BF5518" w:rsidP="00BF5518">
      <w:pPr>
        <w:pStyle w:val="20"/>
        <w:tabs>
          <w:tab w:val="left" w:pos="1134"/>
        </w:tabs>
        <w:spacing w:after="160" w:line="360" w:lineRule="auto"/>
        <w:ind w:firstLine="567"/>
        <w:jc w:val="left"/>
        <w:rPr>
          <w:rFonts w:ascii="GHEA Grapalat" w:hAnsi="GHEA Grapalat"/>
          <w:sz w:val="24"/>
          <w:szCs w:val="24"/>
          <w:lang w:val="hy-AM"/>
        </w:rPr>
      </w:pPr>
      <w:r w:rsidRPr="00BF5518">
        <w:rPr>
          <w:rFonts w:ascii="GHEA Grapalat" w:hAnsi="GHEA Grapalat"/>
          <w:sz w:val="24"/>
          <w:szCs w:val="24"/>
          <w:lang w:val="hy-AM"/>
        </w:rPr>
        <w:t xml:space="preserve">ճկուն և կոշտ վառելիքամուղներ. </w:t>
      </w:r>
    </w:p>
    <w:p w14:paraId="46312512" w14:textId="77777777" w:rsidR="00BF5518" w:rsidRPr="00BF5518" w:rsidRDefault="00BF5518" w:rsidP="00BF5518">
      <w:pPr>
        <w:pStyle w:val="20"/>
        <w:tabs>
          <w:tab w:val="left" w:pos="1134"/>
        </w:tabs>
        <w:spacing w:after="160" w:line="360" w:lineRule="auto"/>
        <w:ind w:firstLine="567"/>
        <w:jc w:val="left"/>
        <w:rPr>
          <w:rFonts w:ascii="GHEA Grapalat" w:hAnsi="GHEA Grapalat"/>
          <w:sz w:val="24"/>
          <w:szCs w:val="24"/>
          <w:lang w:val="hy-AM"/>
        </w:rPr>
      </w:pPr>
      <w:r w:rsidRPr="00BF5518">
        <w:rPr>
          <w:rFonts w:ascii="GHEA Grapalat" w:hAnsi="GHEA Grapalat"/>
          <w:sz w:val="24"/>
          <w:szCs w:val="24"/>
          <w:lang w:val="hy-AM"/>
        </w:rPr>
        <w:t>ամրան:</w:t>
      </w:r>
    </w:p>
    <w:p w14:paraId="66680EAF" w14:textId="77777777" w:rsidR="00BF5518" w:rsidRPr="00BF5518" w:rsidRDefault="00BF5518" w:rsidP="00BF5518">
      <w:pPr>
        <w:pStyle w:val="20"/>
        <w:tabs>
          <w:tab w:val="left" w:pos="1134"/>
        </w:tabs>
        <w:spacing w:after="160" w:line="360" w:lineRule="auto"/>
        <w:ind w:firstLine="567"/>
        <w:jc w:val="left"/>
        <w:rPr>
          <w:rFonts w:ascii="GHEA Grapalat" w:hAnsi="GHEA Grapalat"/>
          <w:sz w:val="24"/>
          <w:szCs w:val="24"/>
          <w:lang w:val="hy-AM"/>
        </w:rPr>
      </w:pPr>
      <w:r w:rsidRPr="00BF5518">
        <w:rPr>
          <w:rFonts w:ascii="GHEA Grapalat" w:hAnsi="GHEA Grapalat"/>
          <w:sz w:val="24"/>
          <w:szCs w:val="24"/>
          <w:lang w:val="hy-AM"/>
        </w:rPr>
        <w:t xml:space="preserve">15.2.8. Լրացուցիչ ավտոմատ կափույրը կարող է կատարված լինել ճնշման կարգավորիչով մեկ հանգույցում: </w:t>
      </w:r>
    </w:p>
    <w:p w14:paraId="41084609" w14:textId="77777777" w:rsidR="00BF5518" w:rsidRPr="00BF5518" w:rsidRDefault="00BF5518" w:rsidP="00BF5518">
      <w:pPr>
        <w:pStyle w:val="20"/>
        <w:tabs>
          <w:tab w:val="left" w:pos="1134"/>
        </w:tabs>
        <w:spacing w:after="160" w:line="360" w:lineRule="auto"/>
        <w:ind w:firstLine="567"/>
        <w:jc w:val="left"/>
        <w:rPr>
          <w:rFonts w:ascii="GHEA Grapalat" w:hAnsi="GHEA Grapalat"/>
          <w:sz w:val="24"/>
          <w:szCs w:val="24"/>
          <w:lang w:val="hy-AM"/>
        </w:rPr>
      </w:pPr>
      <w:r w:rsidRPr="00BF5518">
        <w:rPr>
          <w:rFonts w:ascii="GHEA Grapalat" w:hAnsi="GHEA Grapalat"/>
          <w:sz w:val="24"/>
          <w:szCs w:val="24"/>
          <w:lang w:val="hy-AM"/>
        </w:rPr>
        <w:t xml:space="preserve">Լրացուցիչ ավտոմատ կափույրը կարող է տեղակայվել վառելիքամուղում՝ ճնշման կարգավորիչից առավելագույն մոտ հեռավորության վրա: </w:t>
      </w:r>
    </w:p>
    <w:p w14:paraId="7573A7C6" w14:textId="77777777" w:rsidR="00BF5518" w:rsidRPr="00BF5518" w:rsidRDefault="00BF5518" w:rsidP="00BF5518">
      <w:pPr>
        <w:pStyle w:val="20"/>
        <w:tabs>
          <w:tab w:val="left" w:pos="1134"/>
        </w:tabs>
        <w:spacing w:after="160" w:line="360" w:lineRule="auto"/>
        <w:ind w:firstLine="567"/>
        <w:jc w:val="left"/>
        <w:rPr>
          <w:rFonts w:ascii="GHEA Grapalat" w:hAnsi="GHEA Grapalat"/>
          <w:sz w:val="24"/>
          <w:szCs w:val="24"/>
          <w:lang w:val="hy-AM"/>
        </w:rPr>
      </w:pPr>
      <w:r w:rsidRPr="00BF5518">
        <w:rPr>
          <w:rFonts w:ascii="GHEA Grapalat" w:hAnsi="GHEA Grapalat"/>
          <w:sz w:val="24"/>
          <w:szCs w:val="24"/>
          <w:lang w:val="hy-AM"/>
        </w:rPr>
        <w:t xml:space="preserve">15.2.9. Բալոնը տեղակայվում է այնպես, որ մետաղական մակերևույթների միջև շփում տեղի չունենա՝ բացառությամբ բալոնի (բալոնների) ամրակման հանգույցների հետ շփման: </w:t>
      </w:r>
    </w:p>
    <w:p w14:paraId="70F85555" w14:textId="77777777" w:rsidR="00BF5518" w:rsidRPr="00BF5518" w:rsidRDefault="00BF5518" w:rsidP="00BF5518">
      <w:pPr>
        <w:pStyle w:val="20"/>
        <w:tabs>
          <w:tab w:val="left" w:pos="1134"/>
        </w:tabs>
        <w:spacing w:after="160" w:line="360" w:lineRule="auto"/>
        <w:ind w:firstLine="567"/>
        <w:jc w:val="left"/>
        <w:rPr>
          <w:rFonts w:ascii="GHEA Grapalat" w:hAnsi="GHEA Grapalat"/>
          <w:sz w:val="24"/>
          <w:szCs w:val="24"/>
          <w:lang w:val="hy-AM"/>
        </w:rPr>
      </w:pPr>
      <w:r w:rsidRPr="00BF5518">
        <w:rPr>
          <w:rFonts w:ascii="GHEA Grapalat" w:hAnsi="GHEA Grapalat"/>
          <w:sz w:val="24"/>
          <w:szCs w:val="24"/>
          <w:lang w:val="hy-AM"/>
        </w:rPr>
        <w:t xml:space="preserve">15.2.10. Շահագործման պատրաստ տրակտորի վրա գազի բալոնի և հենարանային մակերևույթի (գրունտի) միջև հեռավորությունը պետք է կազմի առնվազն 200 մմ: </w:t>
      </w:r>
    </w:p>
    <w:p w14:paraId="01EE8835" w14:textId="77777777" w:rsidR="00BF5518" w:rsidRPr="00BF5518" w:rsidRDefault="00BF5518" w:rsidP="00BF5518">
      <w:pPr>
        <w:pStyle w:val="20"/>
        <w:tabs>
          <w:tab w:val="left" w:pos="1134"/>
        </w:tabs>
        <w:spacing w:after="160" w:line="360" w:lineRule="auto"/>
        <w:ind w:firstLine="567"/>
        <w:jc w:val="left"/>
        <w:rPr>
          <w:rFonts w:ascii="GHEA Grapalat" w:hAnsi="GHEA Grapalat"/>
          <w:sz w:val="24"/>
          <w:szCs w:val="24"/>
          <w:lang w:val="hy-AM"/>
        </w:rPr>
      </w:pPr>
      <w:r w:rsidRPr="00BF5518">
        <w:rPr>
          <w:rFonts w:ascii="GHEA Grapalat" w:hAnsi="GHEA Grapalat"/>
          <w:sz w:val="24"/>
          <w:szCs w:val="24"/>
          <w:lang w:val="hy-AM"/>
        </w:rPr>
        <w:t xml:space="preserve">15.2.11. Ավտոմատ կափույրը տեղակայվում է անմիջականորեն յուրաքանչյուր բալոնի վրա: </w:t>
      </w:r>
    </w:p>
    <w:p w14:paraId="36EC0324" w14:textId="77777777" w:rsidR="00BF5518" w:rsidRPr="00BF5518" w:rsidRDefault="00BF5518" w:rsidP="00BF5518">
      <w:pPr>
        <w:pStyle w:val="20"/>
        <w:tabs>
          <w:tab w:val="left" w:pos="1134"/>
        </w:tabs>
        <w:spacing w:after="160" w:line="360" w:lineRule="auto"/>
        <w:ind w:firstLine="567"/>
        <w:jc w:val="left"/>
        <w:rPr>
          <w:rFonts w:ascii="GHEA Grapalat" w:hAnsi="GHEA Grapalat"/>
          <w:sz w:val="24"/>
          <w:szCs w:val="24"/>
          <w:lang w:val="hy-AM"/>
        </w:rPr>
      </w:pPr>
      <w:r w:rsidRPr="00BF5518">
        <w:rPr>
          <w:rFonts w:ascii="GHEA Grapalat" w:hAnsi="GHEA Grapalat"/>
          <w:sz w:val="24"/>
          <w:szCs w:val="24"/>
          <w:lang w:val="hy-AM"/>
        </w:rPr>
        <w:t xml:space="preserve">Բալոնի ավտոմատ կափույրը պետք է գործարկվի այնպես, որ վառելիքի մատուցումը դադարի շարժիչը միացնելիս՝ անկախ վառքի բանալու դիրքից, և մնա փակ վիճակում չաշխատող շարժիչի դեպքում: Ախտորոշիչ նպատակներով թույլատրվում է երկու վայրկյանով պահում: </w:t>
      </w:r>
    </w:p>
    <w:p w14:paraId="1741442A" w14:textId="77777777" w:rsidR="00BF5518" w:rsidRPr="00BF5518" w:rsidRDefault="00BF5518" w:rsidP="00BF5518">
      <w:pPr>
        <w:pStyle w:val="20"/>
        <w:tabs>
          <w:tab w:val="left" w:pos="1134"/>
        </w:tabs>
        <w:spacing w:after="160" w:line="360" w:lineRule="auto"/>
        <w:ind w:firstLine="567"/>
        <w:jc w:val="left"/>
        <w:rPr>
          <w:rFonts w:ascii="GHEA Grapalat" w:hAnsi="GHEA Grapalat"/>
          <w:sz w:val="24"/>
          <w:szCs w:val="24"/>
          <w:lang w:val="hy-AM"/>
        </w:rPr>
      </w:pPr>
      <w:r w:rsidRPr="00BF5518">
        <w:rPr>
          <w:rFonts w:ascii="GHEA Grapalat" w:hAnsi="GHEA Grapalat"/>
          <w:sz w:val="24"/>
          <w:szCs w:val="24"/>
          <w:lang w:val="hy-AM"/>
        </w:rPr>
        <w:t xml:space="preserve">15.2.12. Սահմանափակիչ սարքվածքը տեղակայվում է վառելիքի բալոնում (վառելիքի բալոններում)՝ բալոնի ավտոմատ կափույրի վրա: </w:t>
      </w:r>
    </w:p>
    <w:p w14:paraId="3DE0BFB2" w14:textId="77777777" w:rsidR="00BF5518" w:rsidRPr="00BF5518" w:rsidRDefault="00BF5518" w:rsidP="00BF5518">
      <w:pPr>
        <w:pStyle w:val="20"/>
        <w:tabs>
          <w:tab w:val="left" w:pos="1134"/>
        </w:tabs>
        <w:spacing w:after="160" w:line="360" w:lineRule="auto"/>
        <w:ind w:firstLine="567"/>
        <w:jc w:val="left"/>
        <w:rPr>
          <w:rFonts w:ascii="GHEA Grapalat" w:hAnsi="GHEA Grapalat"/>
          <w:sz w:val="24"/>
          <w:szCs w:val="24"/>
          <w:lang w:val="hy-AM"/>
        </w:rPr>
      </w:pPr>
      <w:r w:rsidRPr="00BF5518">
        <w:rPr>
          <w:rFonts w:ascii="GHEA Grapalat" w:hAnsi="GHEA Grapalat"/>
          <w:sz w:val="24"/>
          <w:szCs w:val="24"/>
          <w:lang w:val="hy-AM"/>
        </w:rPr>
        <w:lastRenderedPageBreak/>
        <w:t xml:space="preserve">15.2.13. Ձեռքի փականը կոշտ ամրակվում է բալոնի վրա և կարող է ներկառուցվել ավտոմատ կափույրի մեջ: </w:t>
      </w:r>
    </w:p>
    <w:p w14:paraId="7226F198" w14:textId="77777777" w:rsidR="00BF5518" w:rsidRPr="00BF5518" w:rsidRDefault="00BF5518" w:rsidP="00BF5518">
      <w:pPr>
        <w:pStyle w:val="20"/>
        <w:tabs>
          <w:tab w:val="left" w:pos="1134"/>
        </w:tabs>
        <w:spacing w:after="160" w:line="360" w:lineRule="auto"/>
        <w:ind w:firstLine="567"/>
        <w:jc w:val="left"/>
        <w:rPr>
          <w:rFonts w:ascii="GHEA Grapalat" w:hAnsi="GHEA Grapalat"/>
          <w:sz w:val="24"/>
          <w:szCs w:val="24"/>
          <w:lang w:val="hy-AM"/>
        </w:rPr>
      </w:pPr>
      <w:r w:rsidRPr="00BF5518">
        <w:rPr>
          <w:rFonts w:ascii="GHEA Grapalat" w:hAnsi="GHEA Grapalat"/>
          <w:sz w:val="24"/>
          <w:szCs w:val="24"/>
          <w:lang w:val="hy-AM"/>
        </w:rPr>
        <w:t xml:space="preserve">15.2.14. Կոշտ վառելիքամուղները պետք է պատրաստված լինեն չժանգոտվող պողպատից կամ հակակոռոզիոն ծածկույթով պողպատից՝ ամբողջաձիգ խողովակների տեսքով անկար նյութից: </w:t>
      </w:r>
    </w:p>
    <w:p w14:paraId="5B0F3D91" w14:textId="77777777" w:rsidR="00BF5518" w:rsidRPr="00BF5518" w:rsidRDefault="00BF5518" w:rsidP="00BF5518">
      <w:pPr>
        <w:pStyle w:val="20"/>
        <w:tabs>
          <w:tab w:val="left" w:pos="1134"/>
        </w:tabs>
        <w:spacing w:after="160" w:line="360" w:lineRule="auto"/>
        <w:ind w:firstLine="567"/>
        <w:jc w:val="left"/>
        <w:rPr>
          <w:rFonts w:ascii="GHEA Grapalat" w:hAnsi="GHEA Grapalat"/>
          <w:sz w:val="24"/>
          <w:szCs w:val="24"/>
          <w:lang w:val="hy-AM"/>
        </w:rPr>
      </w:pPr>
      <w:r w:rsidRPr="00BF5518">
        <w:rPr>
          <w:rFonts w:ascii="GHEA Grapalat" w:hAnsi="GHEA Grapalat"/>
          <w:sz w:val="24"/>
          <w:szCs w:val="24"/>
          <w:lang w:val="hy-AM"/>
        </w:rPr>
        <w:t>15.2.15. Կոշտ և ճկուն վառելիքամուղները պետք է ամրակվեն այնպես, որ դրանք չենթարկվեն թրթռման կամ արտաքին բեռնվածքների:</w:t>
      </w:r>
    </w:p>
    <w:p w14:paraId="72B9CC7F" w14:textId="77777777" w:rsidR="00BF5518" w:rsidRPr="00BF5518" w:rsidRDefault="00BF5518" w:rsidP="00BF5518">
      <w:pPr>
        <w:pStyle w:val="20"/>
        <w:tabs>
          <w:tab w:val="left" w:pos="1134"/>
        </w:tabs>
        <w:spacing w:after="160" w:line="360" w:lineRule="auto"/>
        <w:ind w:firstLine="567"/>
        <w:jc w:val="left"/>
        <w:rPr>
          <w:rFonts w:ascii="GHEA Grapalat" w:hAnsi="GHEA Grapalat"/>
          <w:sz w:val="24"/>
          <w:szCs w:val="24"/>
          <w:lang w:val="hy-AM"/>
        </w:rPr>
      </w:pPr>
      <w:r w:rsidRPr="00BF5518">
        <w:rPr>
          <w:rFonts w:ascii="GHEA Grapalat" w:hAnsi="GHEA Grapalat"/>
          <w:sz w:val="24"/>
          <w:szCs w:val="24"/>
          <w:lang w:val="hy-AM"/>
        </w:rPr>
        <w:t>Ամրակման կետում ճկուն կամ կոշտ վառելիքամուղները պետք է տեղակայվեն այնպես, որ մետաղական դետալների միջև շփումներ չլինեն:</w:t>
      </w:r>
    </w:p>
    <w:p w14:paraId="5CE728C2" w14:textId="77777777" w:rsidR="00BF5518" w:rsidRPr="00BF5518" w:rsidRDefault="00BF5518" w:rsidP="00BF5518">
      <w:pPr>
        <w:pStyle w:val="20"/>
        <w:tabs>
          <w:tab w:val="left" w:pos="1134"/>
        </w:tabs>
        <w:spacing w:after="160" w:line="360" w:lineRule="auto"/>
        <w:ind w:firstLine="567"/>
        <w:jc w:val="left"/>
        <w:rPr>
          <w:rFonts w:ascii="GHEA Grapalat" w:hAnsi="GHEA Grapalat"/>
          <w:sz w:val="24"/>
          <w:szCs w:val="24"/>
          <w:lang w:val="hy-AM"/>
        </w:rPr>
      </w:pPr>
      <w:r w:rsidRPr="00BF5518">
        <w:rPr>
          <w:rFonts w:ascii="GHEA Grapalat" w:hAnsi="GHEA Grapalat"/>
          <w:sz w:val="24"/>
          <w:szCs w:val="24"/>
          <w:lang w:val="hy-AM"/>
        </w:rPr>
        <w:t>Կոշտ և ճկուն վառելիքամուղները չպետք է տեղադրվեն ամբարձիկով վերհանման կետերի տեղակայման տեղում:</w:t>
      </w:r>
    </w:p>
    <w:p w14:paraId="2B1387CC" w14:textId="77777777" w:rsidR="00BF5518" w:rsidRPr="00BF5518" w:rsidRDefault="00BF5518" w:rsidP="00BF5518">
      <w:pPr>
        <w:pStyle w:val="20"/>
        <w:tabs>
          <w:tab w:val="left" w:pos="1134"/>
        </w:tabs>
        <w:spacing w:after="160" w:line="360" w:lineRule="auto"/>
        <w:ind w:firstLine="567"/>
        <w:jc w:val="left"/>
        <w:rPr>
          <w:rFonts w:ascii="GHEA Grapalat" w:hAnsi="GHEA Grapalat"/>
          <w:sz w:val="24"/>
          <w:szCs w:val="24"/>
          <w:lang w:val="hy-AM"/>
        </w:rPr>
      </w:pPr>
      <w:r w:rsidRPr="00BF5518">
        <w:rPr>
          <w:rFonts w:ascii="GHEA Grapalat" w:hAnsi="GHEA Grapalat"/>
          <w:sz w:val="24"/>
          <w:szCs w:val="24"/>
          <w:lang w:val="hy-AM"/>
        </w:rPr>
        <w:t>Բաց տեղամասերում վառելիքամուղները պետք է ծածկվեն պաշտպանիչ նյութով:</w:t>
      </w:r>
    </w:p>
    <w:p w14:paraId="274D777A" w14:textId="77777777" w:rsidR="00BF5518" w:rsidRPr="00BF5518" w:rsidRDefault="00BF5518" w:rsidP="00BF5518">
      <w:pPr>
        <w:pStyle w:val="20"/>
        <w:tabs>
          <w:tab w:val="left" w:pos="1134"/>
        </w:tabs>
        <w:spacing w:after="160" w:line="360" w:lineRule="auto"/>
        <w:ind w:firstLine="567"/>
        <w:jc w:val="left"/>
        <w:rPr>
          <w:rFonts w:ascii="GHEA Grapalat" w:hAnsi="GHEA Grapalat"/>
          <w:sz w:val="24"/>
          <w:szCs w:val="24"/>
          <w:lang w:val="hy-AM"/>
        </w:rPr>
      </w:pPr>
      <w:r w:rsidRPr="00BF5518">
        <w:rPr>
          <w:rFonts w:ascii="GHEA Grapalat" w:hAnsi="GHEA Grapalat"/>
          <w:sz w:val="24"/>
          <w:szCs w:val="24"/>
          <w:lang w:val="hy-AM"/>
        </w:rPr>
        <w:t xml:space="preserve">15.2.16. Զոդամիացքներ կամ եռակցվածքներ, ինչպես նաև պարուրակավոր միացքներ հենակային մանեկներով չի թույլատրվում: </w:t>
      </w:r>
    </w:p>
    <w:p w14:paraId="61ED390B" w14:textId="77777777" w:rsidR="00BF5518" w:rsidRPr="00BF5518" w:rsidRDefault="00BF5518" w:rsidP="00BF5518">
      <w:pPr>
        <w:pStyle w:val="20"/>
        <w:tabs>
          <w:tab w:val="left" w:pos="1134"/>
        </w:tabs>
        <w:spacing w:after="160" w:line="360" w:lineRule="auto"/>
        <w:ind w:firstLine="567"/>
        <w:jc w:val="left"/>
        <w:rPr>
          <w:rFonts w:ascii="GHEA Grapalat" w:hAnsi="GHEA Grapalat"/>
          <w:sz w:val="24"/>
          <w:szCs w:val="24"/>
          <w:lang w:val="hy-AM"/>
        </w:rPr>
      </w:pPr>
      <w:r w:rsidRPr="00BF5518">
        <w:rPr>
          <w:rFonts w:ascii="GHEA Grapalat" w:hAnsi="GHEA Grapalat"/>
          <w:sz w:val="24"/>
          <w:szCs w:val="24"/>
          <w:lang w:val="hy-AM"/>
        </w:rPr>
        <w:t>Միացքների քանակը պետք է լինի նվազագույն:</w:t>
      </w:r>
    </w:p>
    <w:p w14:paraId="64B23DE6" w14:textId="77777777" w:rsidR="00BF5518" w:rsidRPr="00BF5518" w:rsidRDefault="00BF5518" w:rsidP="00BF5518">
      <w:pPr>
        <w:pStyle w:val="20"/>
        <w:tabs>
          <w:tab w:val="left" w:pos="1134"/>
        </w:tabs>
        <w:spacing w:after="160" w:line="360" w:lineRule="auto"/>
        <w:ind w:firstLine="567"/>
        <w:jc w:val="left"/>
        <w:rPr>
          <w:rFonts w:ascii="GHEA Grapalat" w:hAnsi="GHEA Grapalat"/>
          <w:sz w:val="24"/>
          <w:szCs w:val="24"/>
          <w:lang w:val="hy-AM"/>
        </w:rPr>
      </w:pPr>
      <w:r w:rsidRPr="00BF5518">
        <w:rPr>
          <w:rFonts w:ascii="GHEA Grapalat" w:hAnsi="GHEA Grapalat"/>
          <w:sz w:val="24"/>
          <w:szCs w:val="24"/>
          <w:lang w:val="hy-AM"/>
        </w:rPr>
        <w:t>Բոլոր միացքները պետք է գտնվեն զննման համար մատչելի տեղերում:</w:t>
      </w:r>
    </w:p>
    <w:p w14:paraId="24FD97C4" w14:textId="77777777" w:rsidR="00BF5518" w:rsidRPr="00BF5518" w:rsidRDefault="00BF5518" w:rsidP="00BF5518">
      <w:pPr>
        <w:pStyle w:val="20"/>
        <w:tabs>
          <w:tab w:val="left" w:pos="1134"/>
        </w:tabs>
        <w:spacing w:after="160" w:line="360" w:lineRule="auto"/>
        <w:ind w:firstLine="567"/>
        <w:jc w:val="left"/>
        <w:rPr>
          <w:rFonts w:ascii="GHEA Grapalat" w:hAnsi="GHEA Grapalat"/>
          <w:sz w:val="24"/>
          <w:szCs w:val="24"/>
          <w:lang w:val="hy-AM"/>
        </w:rPr>
      </w:pPr>
      <w:r w:rsidRPr="00BF5518">
        <w:rPr>
          <w:rFonts w:ascii="GHEA Grapalat" w:hAnsi="GHEA Grapalat"/>
          <w:sz w:val="24"/>
          <w:szCs w:val="24"/>
          <w:lang w:val="hy-AM"/>
        </w:rPr>
        <w:t xml:space="preserve">15.2.17. Լցավորման բլոկը պետք է տեղադրվի տրակտորի արտաքին կողմից կամ շարժիչային հատվածամասում: </w:t>
      </w:r>
    </w:p>
    <w:p w14:paraId="2FB413AB" w14:textId="77777777" w:rsidR="00BF5518" w:rsidRPr="00BF5518" w:rsidRDefault="00BF5518" w:rsidP="00BF5518">
      <w:pPr>
        <w:pStyle w:val="20"/>
        <w:tabs>
          <w:tab w:val="left" w:pos="1134"/>
        </w:tabs>
        <w:spacing w:after="160" w:line="360" w:lineRule="auto"/>
        <w:ind w:firstLine="567"/>
        <w:jc w:val="left"/>
        <w:rPr>
          <w:rFonts w:ascii="GHEA Grapalat" w:hAnsi="GHEA Grapalat"/>
          <w:sz w:val="24"/>
          <w:szCs w:val="24"/>
          <w:lang w:val="hy-AM"/>
        </w:rPr>
      </w:pPr>
      <w:r w:rsidRPr="00BF5518">
        <w:rPr>
          <w:rFonts w:ascii="GHEA Grapalat" w:hAnsi="GHEA Grapalat"/>
          <w:sz w:val="24"/>
          <w:szCs w:val="24"/>
          <w:lang w:val="hy-AM"/>
        </w:rPr>
        <w:t>Լցավորման բլոկի ամրակցմամբ պետք է բացառվի դրա պտտման հավանականությունը և ապահովվի դրա պաշտպանությունը կեղտից և խոնավությունից:</w:t>
      </w:r>
    </w:p>
    <w:p w14:paraId="2A635C51" w14:textId="77777777" w:rsidR="00BF5518" w:rsidRPr="00BF5518" w:rsidRDefault="00BF5518" w:rsidP="00BF5518">
      <w:pPr>
        <w:pStyle w:val="20"/>
        <w:tabs>
          <w:tab w:val="left" w:pos="1134"/>
        </w:tabs>
        <w:spacing w:after="160" w:line="360" w:lineRule="auto"/>
        <w:ind w:firstLine="567"/>
        <w:jc w:val="left"/>
        <w:rPr>
          <w:rFonts w:ascii="GHEA Grapalat" w:hAnsi="GHEA Grapalat"/>
          <w:sz w:val="24"/>
          <w:szCs w:val="24"/>
          <w:lang w:val="hy-AM"/>
        </w:rPr>
      </w:pPr>
      <w:r w:rsidRPr="00BF5518">
        <w:rPr>
          <w:rFonts w:ascii="GHEA Grapalat" w:hAnsi="GHEA Grapalat"/>
          <w:sz w:val="24"/>
          <w:szCs w:val="24"/>
          <w:lang w:val="hy-AM"/>
        </w:rPr>
        <w:t>15.2.18. Սնուցման համակարգի էլեկտրասարքավորումները պետք է պաշտպանված լինեն գերբեռնումներից:</w:t>
      </w:r>
    </w:p>
    <w:p w14:paraId="40D9570F" w14:textId="77777777" w:rsidR="00BF5518" w:rsidRPr="00BF5518" w:rsidRDefault="00BF5518" w:rsidP="00BF5518">
      <w:pPr>
        <w:pStyle w:val="20"/>
        <w:tabs>
          <w:tab w:val="left" w:pos="1134"/>
        </w:tabs>
        <w:spacing w:after="160" w:line="360" w:lineRule="auto"/>
        <w:ind w:firstLine="567"/>
        <w:jc w:val="left"/>
        <w:rPr>
          <w:rFonts w:ascii="GHEA Grapalat" w:hAnsi="GHEA Grapalat"/>
          <w:sz w:val="24"/>
          <w:szCs w:val="24"/>
          <w:lang w:val="hy-AM"/>
        </w:rPr>
      </w:pPr>
      <w:r w:rsidRPr="00BF5518">
        <w:rPr>
          <w:rFonts w:ascii="GHEA Grapalat" w:hAnsi="GHEA Grapalat"/>
          <w:sz w:val="24"/>
          <w:szCs w:val="24"/>
          <w:lang w:val="hy-AM"/>
        </w:rPr>
        <w:t>Էլեկտրական միացումների և էլեկտրասարքավորումների տարրերի կառուցվածքով պետք է բացառվի էլեկտրական կայծի առաջացման հավանականությունը:</w:t>
      </w:r>
    </w:p>
    <w:p w14:paraId="6CEDA6CC" w14:textId="77777777" w:rsidR="00BF5518" w:rsidRPr="00BF5518" w:rsidRDefault="00BF5518" w:rsidP="00BF5518">
      <w:pPr>
        <w:pStyle w:val="20"/>
        <w:tabs>
          <w:tab w:val="left" w:pos="1134"/>
        </w:tabs>
        <w:spacing w:after="160" w:line="360" w:lineRule="auto"/>
        <w:ind w:firstLine="567"/>
        <w:jc w:val="left"/>
        <w:rPr>
          <w:rFonts w:ascii="GHEA Grapalat" w:hAnsi="GHEA Grapalat"/>
          <w:sz w:val="24"/>
          <w:szCs w:val="24"/>
          <w:lang w:val="hy-AM"/>
        </w:rPr>
      </w:pPr>
      <w:r w:rsidRPr="00BF5518">
        <w:rPr>
          <w:rFonts w:ascii="GHEA Grapalat" w:hAnsi="GHEA Grapalat"/>
          <w:sz w:val="24"/>
          <w:szCs w:val="24"/>
          <w:lang w:val="hy-AM"/>
        </w:rPr>
        <w:lastRenderedPageBreak/>
        <w:t>16. Լուսավորման սարքվածքներին և լուսային ազդանշանմանը ներկայացվող լրացուցիչ պահանջները</w:t>
      </w:r>
    </w:p>
    <w:p w14:paraId="7424E3D5" w14:textId="77777777" w:rsidR="00BF5518" w:rsidRPr="00BF5518" w:rsidRDefault="00BF5518" w:rsidP="00BF5518">
      <w:pPr>
        <w:pStyle w:val="20"/>
        <w:tabs>
          <w:tab w:val="left" w:pos="1134"/>
        </w:tabs>
        <w:spacing w:after="160" w:line="360" w:lineRule="auto"/>
        <w:ind w:firstLine="567"/>
        <w:jc w:val="left"/>
        <w:rPr>
          <w:rFonts w:ascii="GHEA Grapalat" w:hAnsi="GHEA Grapalat"/>
          <w:sz w:val="24"/>
          <w:szCs w:val="24"/>
          <w:lang w:val="hy-AM"/>
        </w:rPr>
      </w:pPr>
      <w:r w:rsidRPr="00BF5518">
        <w:rPr>
          <w:rFonts w:ascii="GHEA Grapalat" w:hAnsi="GHEA Grapalat"/>
          <w:sz w:val="24"/>
          <w:szCs w:val="24"/>
          <w:lang w:val="hy-AM"/>
        </w:rPr>
        <w:t>16.1. Կցանքների վրա, որոնց համար մշտապես բաց լուսային սարքերի տեղակայումը անհամատեղելի է դրանց նշանակության հետ, ցանկացած լուսային սարք կարող է կատարվել որպես բացվող, այդ թվում՝ ձեռքով:</w:t>
      </w:r>
    </w:p>
    <w:p w14:paraId="464548CE" w14:textId="77777777" w:rsidR="00BF5518" w:rsidRPr="00BF5518" w:rsidRDefault="00BF5518" w:rsidP="00BF5518">
      <w:pPr>
        <w:pStyle w:val="20"/>
        <w:tabs>
          <w:tab w:val="left" w:pos="1134"/>
        </w:tabs>
        <w:spacing w:after="160" w:line="360" w:lineRule="auto"/>
        <w:ind w:firstLine="567"/>
        <w:jc w:val="left"/>
        <w:rPr>
          <w:rFonts w:ascii="GHEA Grapalat" w:hAnsi="GHEA Grapalat"/>
          <w:sz w:val="24"/>
          <w:szCs w:val="24"/>
          <w:lang w:val="hy-AM"/>
        </w:rPr>
      </w:pPr>
      <w:r w:rsidRPr="00BF5518">
        <w:rPr>
          <w:rFonts w:ascii="GHEA Grapalat" w:hAnsi="GHEA Grapalat"/>
          <w:sz w:val="24"/>
          <w:szCs w:val="24"/>
          <w:lang w:val="hy-AM"/>
        </w:rPr>
        <w:t>Այդպիսի լուսային սարքերի օգտագործման կարգը սահմանվում է շահագործման ձեռնարկում:</w:t>
      </w:r>
    </w:p>
    <w:p w14:paraId="6B06EC5D" w14:textId="77777777" w:rsidR="00BF5518" w:rsidRPr="00BF5518" w:rsidRDefault="00BF5518" w:rsidP="00BF5518">
      <w:pPr>
        <w:pStyle w:val="20"/>
        <w:tabs>
          <w:tab w:val="left" w:pos="1134"/>
        </w:tabs>
        <w:spacing w:after="160" w:line="360" w:lineRule="auto"/>
        <w:ind w:firstLine="567"/>
        <w:jc w:val="left"/>
        <w:rPr>
          <w:rFonts w:ascii="GHEA Grapalat" w:hAnsi="GHEA Grapalat"/>
          <w:sz w:val="24"/>
          <w:szCs w:val="24"/>
          <w:lang w:val="hy-AM"/>
        </w:rPr>
      </w:pPr>
      <w:r w:rsidRPr="00BF5518">
        <w:rPr>
          <w:rFonts w:ascii="GHEA Grapalat" w:hAnsi="GHEA Grapalat"/>
          <w:sz w:val="24"/>
          <w:szCs w:val="24"/>
          <w:lang w:val="hy-AM"/>
        </w:rPr>
        <w:t>16.2. Թույլատրվում է նարնջագույն կողային լուսանդրադարձիչների օգտագործումը:</w:t>
      </w:r>
    </w:p>
    <w:p w14:paraId="09647E2D" w14:textId="03A68A59" w:rsidR="00BF5518" w:rsidRPr="00972262" w:rsidRDefault="00BF5518" w:rsidP="00BF5518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left"/>
        <w:rPr>
          <w:rFonts w:ascii="GHEA Grapalat" w:hAnsi="GHEA Grapalat"/>
          <w:sz w:val="24"/>
          <w:szCs w:val="24"/>
          <w:lang w:val="hy-AM"/>
        </w:rPr>
      </w:pPr>
      <w:r w:rsidRPr="00972262">
        <w:rPr>
          <w:rFonts w:ascii="GHEA Grapalat" w:hAnsi="GHEA Grapalat"/>
          <w:sz w:val="24"/>
          <w:szCs w:val="24"/>
          <w:lang w:val="hy-AM"/>
        </w:rPr>
        <w:t>16.3. Թույլատրվում է չտեղակայել «Դանդաղընթաց տրանսպորտային միջոց» նշանը անդամ պետության (անդամ պետությունների) օրենսդրությունում տվյալ պահանջի բացակայության դեպքում:</w:t>
      </w:r>
    </w:p>
    <w:p w14:paraId="426BB85C" w14:textId="2F1B1189" w:rsidR="00FA653D" w:rsidRPr="00FA653D" w:rsidRDefault="00FA653D" w:rsidP="00BF5518">
      <w:pPr>
        <w:pStyle w:val="20"/>
        <w:shd w:val="clear" w:color="auto" w:fill="auto"/>
        <w:tabs>
          <w:tab w:val="left" w:pos="1134"/>
        </w:tabs>
        <w:spacing w:after="160" w:line="360" w:lineRule="auto"/>
        <w:ind w:firstLine="567"/>
        <w:jc w:val="left"/>
        <w:rPr>
          <w:rFonts w:ascii="GHEA Grapalat" w:hAnsi="GHEA Grapalat"/>
          <w:b/>
          <w:bCs/>
          <w:i/>
          <w:iCs/>
          <w:sz w:val="24"/>
          <w:szCs w:val="24"/>
          <w:lang w:val="hy-AM"/>
        </w:rPr>
      </w:pPr>
      <w:r w:rsidRPr="00972262">
        <w:rPr>
          <w:rFonts w:ascii="GHEA Grapalat" w:hAnsi="GHEA Grapalat"/>
          <w:b/>
          <w:bCs/>
          <w:i/>
          <w:iCs/>
          <w:sz w:val="24"/>
          <w:szCs w:val="24"/>
          <w:lang w:val="hy-AM"/>
        </w:rPr>
        <w:t>(հավելվածը փոփ., խմբ., լրաց. ԵՏՀԽ 29.10.21 թիվ 127)</w:t>
      </w:r>
    </w:p>
    <w:sectPr w:rsidR="00FA653D" w:rsidRPr="00FA653D" w:rsidSect="00D4501F">
      <w:footerReference w:type="default" r:id="rId9"/>
      <w:type w:val="nextColumn"/>
      <w:pgSz w:w="11907" w:h="16840" w:code="9"/>
      <w:pgMar w:top="426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3C8EA3" w14:textId="77777777" w:rsidR="00022AB0" w:rsidRDefault="00022AB0" w:rsidP="0086157E">
      <w:pPr>
        <w:spacing w:after="0" w:line="240" w:lineRule="auto"/>
      </w:pPr>
      <w:r>
        <w:separator/>
      </w:r>
    </w:p>
  </w:endnote>
  <w:endnote w:type="continuationSeparator" w:id="0">
    <w:p w14:paraId="3F09F057" w14:textId="77777777" w:rsidR="00022AB0" w:rsidRDefault="00022AB0" w:rsidP="00861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HEA Grapalat">
    <w:altName w:val="Arial Narrow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081034"/>
      <w:docPartObj>
        <w:docPartGallery w:val="Page Numbers (Bottom of Page)"/>
        <w:docPartUnique/>
      </w:docPartObj>
    </w:sdtPr>
    <w:sdtEndPr>
      <w:rPr>
        <w:rFonts w:ascii="GHEA Grapalat" w:hAnsi="GHEA Grapalat"/>
      </w:rPr>
    </w:sdtEndPr>
    <w:sdtContent>
      <w:p w14:paraId="337554DA" w14:textId="77777777" w:rsidR="007A15EE" w:rsidRPr="007A15EE" w:rsidRDefault="007A15EE" w:rsidP="007A15EE">
        <w:pPr>
          <w:pStyle w:val="Footer"/>
          <w:tabs>
            <w:tab w:val="clear" w:pos="9689"/>
          </w:tabs>
          <w:jc w:val="center"/>
          <w:rPr>
            <w:rFonts w:ascii="GHEA Grapalat" w:hAnsi="GHEA Grapalat"/>
          </w:rPr>
        </w:pPr>
        <w:r w:rsidRPr="007A15EE">
          <w:rPr>
            <w:rFonts w:ascii="GHEA Grapalat" w:hAnsi="GHEA Grapalat"/>
          </w:rPr>
          <w:fldChar w:fldCharType="begin"/>
        </w:r>
        <w:r w:rsidRPr="007A15EE">
          <w:rPr>
            <w:rFonts w:ascii="GHEA Grapalat" w:hAnsi="GHEA Grapalat"/>
          </w:rPr>
          <w:instrText xml:space="preserve"> PAGE   \* MERGEFORMAT </w:instrText>
        </w:r>
        <w:r w:rsidRPr="007A15EE">
          <w:rPr>
            <w:rFonts w:ascii="GHEA Grapalat" w:hAnsi="GHEA Grapalat"/>
          </w:rPr>
          <w:fldChar w:fldCharType="separate"/>
        </w:r>
        <w:r w:rsidR="00D74354">
          <w:rPr>
            <w:rFonts w:ascii="GHEA Grapalat" w:hAnsi="GHEA Grapalat"/>
            <w:noProof/>
          </w:rPr>
          <w:t>52</w:t>
        </w:r>
        <w:r w:rsidRPr="007A15EE">
          <w:rPr>
            <w:rFonts w:ascii="GHEA Grapalat" w:hAnsi="GHEA Grapalat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6CF13A" w14:textId="77777777" w:rsidR="00022AB0" w:rsidRDefault="00022AB0" w:rsidP="0086157E">
      <w:pPr>
        <w:spacing w:after="0" w:line="240" w:lineRule="auto"/>
      </w:pPr>
      <w:r>
        <w:separator/>
      </w:r>
    </w:p>
  </w:footnote>
  <w:footnote w:type="continuationSeparator" w:id="0">
    <w:p w14:paraId="60EC20AF" w14:textId="77777777" w:rsidR="00022AB0" w:rsidRDefault="00022AB0" w:rsidP="008615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6549A"/>
    <w:multiLevelType w:val="multilevel"/>
    <w:tmpl w:val="B7AE22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0B1955"/>
    <w:multiLevelType w:val="multilevel"/>
    <w:tmpl w:val="00A645E0"/>
    <w:lvl w:ilvl="0">
      <w:start w:val="1"/>
      <w:numFmt w:val="decimal"/>
      <w:lvlText w:val="3.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0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start w:val="1"/>
      <w:numFmt w:val="decimal"/>
      <w:lvlText w:val="%1.%2.%3.%4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C6872C1"/>
    <w:multiLevelType w:val="hybridMultilevel"/>
    <w:tmpl w:val="19DECFA6"/>
    <w:lvl w:ilvl="0" w:tplc="643A67AE">
      <w:start w:val="6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52F40B4"/>
    <w:multiLevelType w:val="multilevel"/>
    <w:tmpl w:val="CB7852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B2E4A1F"/>
    <w:multiLevelType w:val="multilevel"/>
    <w:tmpl w:val="7F28B76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D9A2781"/>
    <w:multiLevelType w:val="multilevel"/>
    <w:tmpl w:val="4F2E1D8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30F7D0C"/>
    <w:multiLevelType w:val="multilevel"/>
    <w:tmpl w:val="32F89BEE"/>
    <w:lvl w:ilvl="0">
      <w:start w:val="1"/>
      <w:numFmt w:val="decimal"/>
      <w:lvlText w:val="11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54F46E3"/>
    <w:multiLevelType w:val="multilevel"/>
    <w:tmpl w:val="571E89F0"/>
    <w:lvl w:ilvl="0">
      <w:start w:val="1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A977DC2"/>
    <w:multiLevelType w:val="hybridMultilevel"/>
    <w:tmpl w:val="A4605F90"/>
    <w:lvl w:ilvl="0" w:tplc="0D3292F0">
      <w:start w:val="6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AC60D93"/>
    <w:multiLevelType w:val="multilevel"/>
    <w:tmpl w:val="09601D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FD74D65"/>
    <w:multiLevelType w:val="multilevel"/>
    <w:tmpl w:val="D0C259BA"/>
    <w:lvl w:ilvl="0">
      <w:start w:val="1"/>
      <w:numFmt w:val="decimal"/>
      <w:lvlText w:val="11.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0BA6D89"/>
    <w:multiLevelType w:val="multilevel"/>
    <w:tmpl w:val="03A087BA"/>
    <w:lvl w:ilvl="0"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3263971"/>
    <w:multiLevelType w:val="multilevel"/>
    <w:tmpl w:val="D634349A"/>
    <w:lvl w:ilvl="0">
      <w:start w:val="2"/>
      <w:numFmt w:val="decimal"/>
      <w:lvlText w:val="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4D72CE5"/>
    <w:multiLevelType w:val="hybridMultilevel"/>
    <w:tmpl w:val="C0D413A2"/>
    <w:lvl w:ilvl="0" w:tplc="04F6AE92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62A75D2"/>
    <w:multiLevelType w:val="multilevel"/>
    <w:tmpl w:val="7D689628"/>
    <w:lvl w:ilvl="0"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B303C13"/>
    <w:multiLevelType w:val="multilevel"/>
    <w:tmpl w:val="D30038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DEE61F2"/>
    <w:multiLevelType w:val="multilevel"/>
    <w:tmpl w:val="B3125FF6"/>
    <w:lvl w:ilvl="0">
      <w:start w:val="1"/>
      <w:numFmt w:val="decimal"/>
      <w:lvlText w:val="3.5.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1637E1E"/>
    <w:multiLevelType w:val="multilevel"/>
    <w:tmpl w:val="160402F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432376B"/>
    <w:multiLevelType w:val="multilevel"/>
    <w:tmpl w:val="80302284"/>
    <w:lvl w:ilvl="0">
      <w:start w:val="1"/>
      <w:numFmt w:val="decimal"/>
      <w:lvlText w:val="3.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703529C"/>
    <w:multiLevelType w:val="multilevel"/>
    <w:tmpl w:val="D8167E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8ED4A2A"/>
    <w:multiLevelType w:val="multilevel"/>
    <w:tmpl w:val="F71A518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B9D4F6E"/>
    <w:multiLevelType w:val="multilevel"/>
    <w:tmpl w:val="E8188EE0"/>
    <w:lvl w:ilvl="0"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start w:val="1"/>
      <w:numFmt w:val="decimal"/>
      <w:lvlText w:val="%1.%2.%3.%4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4">
      <w:start w:val="1"/>
      <w:numFmt w:val="decimal"/>
      <w:lvlText w:val="%1.%2.%3.%4.%5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5">
      <w:start w:val="1"/>
      <w:numFmt w:val="decimal"/>
      <w:lvlText w:val="%1.%2.%3.%4.%5.%6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6">
      <w:start w:val="1"/>
      <w:numFmt w:val="decimal"/>
      <w:lvlText w:val="%1.%2.%3.%4.%5.%6.%7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C7B362A"/>
    <w:multiLevelType w:val="multilevel"/>
    <w:tmpl w:val="59C2F1A2"/>
    <w:lvl w:ilvl="0">
      <w:numFmt w:val="decimal"/>
      <w:lvlText w:val="10.1.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11069B6"/>
    <w:multiLevelType w:val="multilevel"/>
    <w:tmpl w:val="6660F6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EB5672D"/>
    <w:multiLevelType w:val="multilevel"/>
    <w:tmpl w:val="CC54290C"/>
    <w:lvl w:ilvl="0">
      <w:start w:val="1"/>
      <w:numFmt w:val="decimal"/>
      <w:lvlText w:val="3.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F5B4D7F"/>
    <w:multiLevelType w:val="multilevel"/>
    <w:tmpl w:val="8E943DEA"/>
    <w:lvl w:ilvl="0">
      <w:numFmt w:val="decimal"/>
      <w:lvlText w:val="10.1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1C72293"/>
    <w:multiLevelType w:val="multilevel"/>
    <w:tmpl w:val="28B4FB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92E3944"/>
    <w:multiLevelType w:val="multilevel"/>
    <w:tmpl w:val="6AE6831A"/>
    <w:lvl w:ilvl="0">
      <w:start w:val="6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A3E6FA5"/>
    <w:multiLevelType w:val="multilevel"/>
    <w:tmpl w:val="A97439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E945285"/>
    <w:multiLevelType w:val="multilevel"/>
    <w:tmpl w:val="0C6254E8"/>
    <w:lvl w:ilvl="0">
      <w:numFmt w:val="decimal"/>
      <w:lvlText w:val="10.1.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FE40F9B"/>
    <w:multiLevelType w:val="multilevel"/>
    <w:tmpl w:val="CD745C5E"/>
    <w:lvl w:ilvl="0">
      <w:start w:val="2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771391471">
    <w:abstractNumId w:val="3"/>
  </w:num>
  <w:num w:numId="2" w16cid:durableId="515778978">
    <w:abstractNumId w:val="9"/>
  </w:num>
  <w:num w:numId="3" w16cid:durableId="1454522770">
    <w:abstractNumId w:val="26"/>
  </w:num>
  <w:num w:numId="4" w16cid:durableId="862131319">
    <w:abstractNumId w:val="23"/>
  </w:num>
  <w:num w:numId="5" w16cid:durableId="647586992">
    <w:abstractNumId w:val="19"/>
  </w:num>
  <w:num w:numId="6" w16cid:durableId="583759411">
    <w:abstractNumId w:val="0"/>
  </w:num>
  <w:num w:numId="7" w16cid:durableId="320232830">
    <w:abstractNumId w:val="15"/>
  </w:num>
  <w:num w:numId="8" w16cid:durableId="695810492">
    <w:abstractNumId w:val="5"/>
  </w:num>
  <w:num w:numId="9" w16cid:durableId="261574782">
    <w:abstractNumId w:val="21"/>
  </w:num>
  <w:num w:numId="10" w16cid:durableId="1304388971">
    <w:abstractNumId w:val="18"/>
  </w:num>
  <w:num w:numId="11" w16cid:durableId="1853101818">
    <w:abstractNumId w:val="16"/>
  </w:num>
  <w:num w:numId="12" w16cid:durableId="1375735945">
    <w:abstractNumId w:val="27"/>
  </w:num>
  <w:num w:numId="13" w16cid:durableId="1803300898">
    <w:abstractNumId w:val="24"/>
  </w:num>
  <w:num w:numId="14" w16cid:durableId="189076662">
    <w:abstractNumId w:val="1"/>
  </w:num>
  <w:num w:numId="15" w16cid:durableId="83652348">
    <w:abstractNumId w:val="29"/>
  </w:num>
  <w:num w:numId="16" w16cid:durableId="1934124792">
    <w:abstractNumId w:val="25"/>
  </w:num>
  <w:num w:numId="17" w16cid:durableId="1620801702">
    <w:abstractNumId w:val="22"/>
  </w:num>
  <w:num w:numId="18" w16cid:durableId="875970397">
    <w:abstractNumId w:val="10"/>
  </w:num>
  <w:num w:numId="19" w16cid:durableId="1635982367">
    <w:abstractNumId w:val="12"/>
  </w:num>
  <w:num w:numId="20" w16cid:durableId="1526820894">
    <w:abstractNumId w:val="6"/>
  </w:num>
  <w:num w:numId="21" w16cid:durableId="630670710">
    <w:abstractNumId w:val="7"/>
  </w:num>
  <w:num w:numId="22" w16cid:durableId="460805241">
    <w:abstractNumId w:val="4"/>
  </w:num>
  <w:num w:numId="23" w16cid:durableId="712539836">
    <w:abstractNumId w:val="11"/>
  </w:num>
  <w:num w:numId="24" w16cid:durableId="1777796242">
    <w:abstractNumId w:val="14"/>
  </w:num>
  <w:num w:numId="25" w16cid:durableId="935483653">
    <w:abstractNumId w:val="30"/>
  </w:num>
  <w:num w:numId="26" w16cid:durableId="938758151">
    <w:abstractNumId w:val="28"/>
  </w:num>
  <w:num w:numId="27" w16cid:durableId="247348935">
    <w:abstractNumId w:val="17"/>
  </w:num>
  <w:num w:numId="28" w16cid:durableId="489369467">
    <w:abstractNumId w:val="20"/>
  </w:num>
  <w:num w:numId="29" w16cid:durableId="865558383">
    <w:abstractNumId w:val="8"/>
  </w:num>
  <w:num w:numId="30" w16cid:durableId="138574603">
    <w:abstractNumId w:val="2"/>
  </w:num>
  <w:num w:numId="31" w16cid:durableId="12288818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A27"/>
    <w:rsid w:val="00022AB0"/>
    <w:rsid w:val="00046CAC"/>
    <w:rsid w:val="00054691"/>
    <w:rsid w:val="0005514D"/>
    <w:rsid w:val="00092288"/>
    <w:rsid w:val="0015341A"/>
    <w:rsid w:val="001A559E"/>
    <w:rsid w:val="001C3580"/>
    <w:rsid w:val="001E6DF0"/>
    <w:rsid w:val="001F2143"/>
    <w:rsid w:val="0022636F"/>
    <w:rsid w:val="00232DEB"/>
    <w:rsid w:val="00242E66"/>
    <w:rsid w:val="002474DC"/>
    <w:rsid w:val="002547BE"/>
    <w:rsid w:val="00254C8A"/>
    <w:rsid w:val="002972B9"/>
    <w:rsid w:val="003001A7"/>
    <w:rsid w:val="00316592"/>
    <w:rsid w:val="003D46F5"/>
    <w:rsid w:val="00405818"/>
    <w:rsid w:val="004415AF"/>
    <w:rsid w:val="00450FFD"/>
    <w:rsid w:val="00485CFE"/>
    <w:rsid w:val="004B3E47"/>
    <w:rsid w:val="004C34F7"/>
    <w:rsid w:val="004E76EF"/>
    <w:rsid w:val="00526ABA"/>
    <w:rsid w:val="00535DF7"/>
    <w:rsid w:val="0055099C"/>
    <w:rsid w:val="00576834"/>
    <w:rsid w:val="0058591A"/>
    <w:rsid w:val="005A5749"/>
    <w:rsid w:val="00655669"/>
    <w:rsid w:val="00663329"/>
    <w:rsid w:val="006B5F00"/>
    <w:rsid w:val="006C1DCE"/>
    <w:rsid w:val="006C7644"/>
    <w:rsid w:val="00712D5F"/>
    <w:rsid w:val="00722583"/>
    <w:rsid w:val="00724D90"/>
    <w:rsid w:val="0072564E"/>
    <w:rsid w:val="007314EB"/>
    <w:rsid w:val="00737DA0"/>
    <w:rsid w:val="00764B87"/>
    <w:rsid w:val="00785474"/>
    <w:rsid w:val="007864C8"/>
    <w:rsid w:val="007A15EE"/>
    <w:rsid w:val="007B27CB"/>
    <w:rsid w:val="007C158D"/>
    <w:rsid w:val="0086157E"/>
    <w:rsid w:val="0086244B"/>
    <w:rsid w:val="00894FC5"/>
    <w:rsid w:val="008A0F9D"/>
    <w:rsid w:val="008A5289"/>
    <w:rsid w:val="008A69CC"/>
    <w:rsid w:val="008E1113"/>
    <w:rsid w:val="008E7008"/>
    <w:rsid w:val="0091367F"/>
    <w:rsid w:val="00961A29"/>
    <w:rsid w:val="00963AEF"/>
    <w:rsid w:val="00971E53"/>
    <w:rsid w:val="00972262"/>
    <w:rsid w:val="00986A85"/>
    <w:rsid w:val="009D65E8"/>
    <w:rsid w:val="009E2A86"/>
    <w:rsid w:val="00A24CB4"/>
    <w:rsid w:val="00A32CA3"/>
    <w:rsid w:val="00A6006E"/>
    <w:rsid w:val="00A67327"/>
    <w:rsid w:val="00A74EFB"/>
    <w:rsid w:val="00A75240"/>
    <w:rsid w:val="00A75E07"/>
    <w:rsid w:val="00A7623B"/>
    <w:rsid w:val="00AB3A3D"/>
    <w:rsid w:val="00AE6665"/>
    <w:rsid w:val="00B4103E"/>
    <w:rsid w:val="00B75999"/>
    <w:rsid w:val="00BA6A81"/>
    <w:rsid w:val="00BF5518"/>
    <w:rsid w:val="00C04F07"/>
    <w:rsid w:val="00C320FE"/>
    <w:rsid w:val="00CB39B0"/>
    <w:rsid w:val="00CD57F5"/>
    <w:rsid w:val="00D13973"/>
    <w:rsid w:val="00D4501F"/>
    <w:rsid w:val="00D57CD2"/>
    <w:rsid w:val="00D74354"/>
    <w:rsid w:val="00D9005C"/>
    <w:rsid w:val="00D977D8"/>
    <w:rsid w:val="00DD1977"/>
    <w:rsid w:val="00DF53BD"/>
    <w:rsid w:val="00DF7A27"/>
    <w:rsid w:val="00E16E78"/>
    <w:rsid w:val="00E279AA"/>
    <w:rsid w:val="00E5569A"/>
    <w:rsid w:val="00EB2DB0"/>
    <w:rsid w:val="00EB7CDD"/>
    <w:rsid w:val="00EF11DA"/>
    <w:rsid w:val="00EF1CC8"/>
    <w:rsid w:val="00EF4CCB"/>
    <w:rsid w:val="00F05EBA"/>
    <w:rsid w:val="00F6779B"/>
    <w:rsid w:val="00F91081"/>
    <w:rsid w:val="00F9508E"/>
    <w:rsid w:val="00FA653D"/>
    <w:rsid w:val="00FB5E9B"/>
    <w:rsid w:val="00FD4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40E0AB"/>
  <w15:docId w15:val="{367F682C-68F3-458B-BB00-98B5021F5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7A27"/>
    <w:rPr>
      <w:lang w:val="hy-AM" w:eastAsia="hy-AM" w:bidi="hy-AM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7A27"/>
    <w:pPr>
      <w:keepNext/>
      <w:keepLines/>
      <w:widowControl w:val="0"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7A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hy-AM" w:eastAsia="hy-AM" w:bidi="hy-AM"/>
    </w:rPr>
  </w:style>
  <w:style w:type="character" w:styleId="Hyperlink">
    <w:name w:val="Hyperlink"/>
    <w:basedOn w:val="DefaultParagraphFont"/>
    <w:uiPriority w:val="99"/>
    <w:rsid w:val="00DF7A27"/>
    <w:rPr>
      <w:color w:val="000080"/>
      <w:u w:val="single"/>
    </w:rPr>
  </w:style>
  <w:style w:type="character" w:customStyle="1" w:styleId="2">
    <w:name w:val="Основной текст (2)_"/>
    <w:basedOn w:val="DefaultParagraphFont"/>
    <w:link w:val="20"/>
    <w:rsid w:val="00DF7A2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DF7A27"/>
    <w:pPr>
      <w:widowControl w:val="0"/>
      <w:shd w:val="clear" w:color="auto" w:fill="FFFFFF"/>
      <w:spacing w:after="0" w:line="322" w:lineRule="exact"/>
      <w:ind w:hanging="2020"/>
      <w:jc w:val="center"/>
    </w:pPr>
    <w:rPr>
      <w:rFonts w:ascii="Times New Roman" w:eastAsia="Times New Roman" w:hAnsi="Times New Roman" w:cs="Times New Roman"/>
      <w:sz w:val="28"/>
      <w:szCs w:val="28"/>
      <w:lang w:val="ru-RU" w:eastAsia="en-US" w:bidi="ar-SA"/>
    </w:rPr>
  </w:style>
  <w:style w:type="character" w:customStyle="1" w:styleId="3">
    <w:name w:val="Основной текст (3)_"/>
    <w:basedOn w:val="DefaultParagraphFont"/>
    <w:link w:val="30"/>
    <w:rsid w:val="00DF7A2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DF7A27"/>
    <w:pPr>
      <w:widowControl w:val="0"/>
      <w:shd w:val="clear" w:color="auto" w:fill="FFFFFF"/>
      <w:spacing w:before="720" w:after="720" w:line="370" w:lineRule="exact"/>
      <w:ind w:hanging="2080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en-US" w:bidi="ar-SA"/>
    </w:rPr>
  </w:style>
  <w:style w:type="character" w:customStyle="1" w:styleId="TOC1Char">
    <w:name w:val="TOC 1 Char"/>
    <w:basedOn w:val="DefaultParagraphFont"/>
    <w:link w:val="TOC1"/>
    <w:uiPriority w:val="39"/>
    <w:rsid w:val="00576834"/>
    <w:rPr>
      <w:rFonts w:ascii="GHEA Grapalat" w:eastAsia="Times New Roman" w:hAnsi="GHEA Grapalat" w:cs="Times New Roman"/>
      <w:color w:val="000000"/>
      <w:szCs w:val="28"/>
      <w:lang w:val="en-US"/>
    </w:rPr>
  </w:style>
  <w:style w:type="paragraph" w:styleId="TOC1">
    <w:name w:val="toc 1"/>
    <w:basedOn w:val="Normal"/>
    <w:link w:val="TOC1Char"/>
    <w:autoRedefine/>
    <w:uiPriority w:val="39"/>
    <w:rsid w:val="00576834"/>
    <w:pPr>
      <w:widowControl w:val="0"/>
      <w:tabs>
        <w:tab w:val="left" w:pos="1701"/>
      </w:tabs>
      <w:spacing w:after="160" w:line="360" w:lineRule="auto"/>
      <w:ind w:firstLine="567"/>
      <w:jc w:val="both"/>
    </w:pPr>
    <w:rPr>
      <w:rFonts w:ascii="GHEA Grapalat" w:eastAsia="Times New Roman" w:hAnsi="GHEA Grapalat" w:cs="Times New Roman"/>
      <w:color w:val="000000"/>
      <w:szCs w:val="28"/>
      <w:lang w:val="en-US" w:eastAsia="en-US" w:bidi="ar-SA"/>
    </w:rPr>
  </w:style>
  <w:style w:type="character" w:customStyle="1" w:styleId="21">
    <w:name w:val="Основной текст (2) + Полужирный"/>
    <w:basedOn w:val="2"/>
    <w:rsid w:val="00DF7A2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hy-AM" w:eastAsia="hy-AM" w:bidi="hy-AM"/>
    </w:rPr>
  </w:style>
  <w:style w:type="character" w:customStyle="1" w:styleId="1">
    <w:name w:val="Заголовок №1_"/>
    <w:basedOn w:val="DefaultParagraphFont"/>
    <w:link w:val="10"/>
    <w:rsid w:val="00DF7A2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Normal"/>
    <w:link w:val="1"/>
    <w:rsid w:val="00DF7A27"/>
    <w:pPr>
      <w:widowControl w:val="0"/>
      <w:shd w:val="clear" w:color="auto" w:fill="FFFFFF"/>
      <w:spacing w:after="0" w:line="365" w:lineRule="exact"/>
      <w:jc w:val="right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ru-RU" w:eastAsia="en-US" w:bidi="ar-SA"/>
    </w:rPr>
  </w:style>
  <w:style w:type="character" w:customStyle="1" w:styleId="a">
    <w:name w:val="Подпись к таблице_"/>
    <w:basedOn w:val="DefaultParagraphFont"/>
    <w:link w:val="a0"/>
    <w:rsid w:val="00DF7A2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0">
    <w:name w:val="Подпись к таблице"/>
    <w:basedOn w:val="Normal"/>
    <w:link w:val="a"/>
    <w:rsid w:val="00DF7A2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  <w:lang w:val="ru-RU" w:eastAsia="en-US" w:bidi="ar-SA"/>
    </w:rPr>
  </w:style>
  <w:style w:type="character" w:customStyle="1" w:styleId="29pt">
    <w:name w:val="Основной текст (2) + 9 pt"/>
    <w:aliases w:val="Полужирный,Основной текст (2) + 6.5 pt"/>
    <w:basedOn w:val="2"/>
    <w:rsid w:val="00DF7A2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hy-AM" w:eastAsia="hy-AM" w:bidi="hy-AM"/>
    </w:rPr>
  </w:style>
  <w:style w:type="character" w:customStyle="1" w:styleId="2PalatinoLinotype">
    <w:name w:val="Основной текст (2) + Palatino Linotype"/>
    <w:aliases w:val="8.5 pt"/>
    <w:basedOn w:val="2"/>
    <w:rsid w:val="00DF7A27"/>
    <w:rPr>
      <w:rFonts w:ascii="Palatino Linotype" w:eastAsia="Palatino Linotype" w:hAnsi="Palatino Linotype" w:cs="Palatino Linotype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hy-AM" w:eastAsia="hy-AM" w:bidi="hy-AM"/>
    </w:rPr>
  </w:style>
  <w:style w:type="character" w:customStyle="1" w:styleId="211pt">
    <w:name w:val="Основной текст (2) + 11 pt"/>
    <w:basedOn w:val="2"/>
    <w:rsid w:val="00DF7A27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hy-AM" w:eastAsia="hy-AM" w:bidi="hy-AM"/>
    </w:rPr>
  </w:style>
  <w:style w:type="character" w:customStyle="1" w:styleId="4">
    <w:name w:val="Основной текст (4)_"/>
    <w:basedOn w:val="DefaultParagraphFont"/>
    <w:link w:val="40"/>
    <w:rsid w:val="00DF7A27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Normal"/>
    <w:link w:val="4"/>
    <w:rsid w:val="00DF7A27"/>
    <w:pPr>
      <w:widowControl w:val="0"/>
      <w:shd w:val="clear" w:color="auto" w:fill="FFFFFF"/>
      <w:spacing w:before="420" w:after="0" w:line="221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  <w:lang w:val="ru-RU" w:eastAsia="en-US" w:bidi="ar-SA"/>
    </w:rPr>
  </w:style>
  <w:style w:type="character" w:customStyle="1" w:styleId="a1">
    <w:name w:val="Сноска_"/>
    <w:basedOn w:val="DefaultParagraphFont"/>
    <w:link w:val="a2"/>
    <w:rsid w:val="00DF7A2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2">
    <w:name w:val="Сноска"/>
    <w:basedOn w:val="Normal"/>
    <w:link w:val="a1"/>
    <w:rsid w:val="00DF7A27"/>
    <w:pPr>
      <w:widowControl w:val="0"/>
      <w:shd w:val="clear" w:color="auto" w:fill="FFFFFF"/>
      <w:spacing w:before="240" w:after="0" w:line="370" w:lineRule="exact"/>
      <w:ind w:firstLine="760"/>
      <w:jc w:val="both"/>
    </w:pPr>
    <w:rPr>
      <w:rFonts w:ascii="Times New Roman" w:eastAsia="Times New Roman" w:hAnsi="Times New Roman" w:cs="Times New Roman"/>
      <w:sz w:val="28"/>
      <w:szCs w:val="28"/>
      <w:lang w:val="ru-RU" w:eastAsia="en-US"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F7A27"/>
    <w:rPr>
      <w:rFonts w:ascii="Sylfaen" w:eastAsia="Sylfaen" w:hAnsi="Sylfaen" w:cs="Sylfaen"/>
      <w:color w:val="000000"/>
      <w:sz w:val="20"/>
      <w:szCs w:val="20"/>
      <w:lang w:val="hy-AM" w:eastAsia="hy-AM" w:bidi="hy-AM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F7A27"/>
    <w:pPr>
      <w:widowControl w:val="0"/>
      <w:spacing w:after="0" w:line="240" w:lineRule="auto"/>
    </w:pPr>
    <w:rPr>
      <w:rFonts w:ascii="Sylfaen" w:eastAsia="Sylfaen" w:hAnsi="Sylfaen" w:cs="Sylfaen"/>
      <w:color w:val="000000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7A27"/>
    <w:rPr>
      <w:rFonts w:ascii="Sylfaen" w:eastAsia="Sylfaen" w:hAnsi="Sylfaen" w:cs="Sylfaen"/>
      <w:color w:val="000000"/>
      <w:sz w:val="20"/>
      <w:szCs w:val="20"/>
      <w:lang w:val="hy-AM" w:eastAsia="hy-AM" w:bidi="hy-AM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7A27"/>
    <w:pPr>
      <w:widowControl w:val="0"/>
      <w:spacing w:after="0" w:line="240" w:lineRule="auto"/>
    </w:pPr>
    <w:rPr>
      <w:rFonts w:ascii="Sylfaen" w:eastAsia="Sylfaen" w:hAnsi="Sylfaen" w:cs="Sylfaen"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7A27"/>
    <w:pPr>
      <w:widowControl w:val="0"/>
      <w:spacing w:after="0" w:line="240" w:lineRule="auto"/>
    </w:pPr>
    <w:rPr>
      <w:rFonts w:ascii="Tahoma" w:eastAsia="Sylfaen" w:hAnsi="Tahoma" w:cs="Tahoma"/>
      <w:color w:val="000000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A27"/>
    <w:rPr>
      <w:rFonts w:ascii="Tahoma" w:eastAsia="Sylfaen" w:hAnsi="Tahoma" w:cs="Tahoma"/>
      <w:color w:val="000000"/>
      <w:sz w:val="16"/>
      <w:szCs w:val="16"/>
      <w:lang w:val="hy-AM" w:eastAsia="hy-AM" w:bidi="hy-AM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7A27"/>
    <w:rPr>
      <w:rFonts w:ascii="Sylfaen" w:eastAsia="Sylfaen" w:hAnsi="Sylfaen" w:cs="Sylfaen"/>
      <w:b/>
      <w:bCs/>
      <w:color w:val="000000"/>
      <w:sz w:val="20"/>
      <w:szCs w:val="20"/>
      <w:lang w:val="hy-AM" w:eastAsia="hy-AM" w:bidi="hy-AM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7A2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DF7A27"/>
    <w:pPr>
      <w:widowControl w:val="0"/>
      <w:tabs>
        <w:tab w:val="center" w:pos="4844"/>
        <w:tab w:val="right" w:pos="9689"/>
      </w:tabs>
      <w:spacing w:after="0" w:line="240" w:lineRule="auto"/>
    </w:pPr>
    <w:rPr>
      <w:rFonts w:ascii="Sylfaen" w:eastAsia="Sylfaen" w:hAnsi="Sylfaen" w:cs="Sylfaen"/>
      <w:color w:val="000000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DF7A27"/>
    <w:rPr>
      <w:rFonts w:ascii="Sylfaen" w:eastAsia="Sylfaen" w:hAnsi="Sylfaen" w:cs="Sylfaen"/>
      <w:color w:val="000000"/>
      <w:sz w:val="24"/>
      <w:szCs w:val="24"/>
      <w:lang w:val="hy-AM" w:eastAsia="hy-AM" w:bidi="hy-AM"/>
    </w:rPr>
  </w:style>
  <w:style w:type="character" w:customStyle="1" w:styleId="FooterChar">
    <w:name w:val="Footer Char"/>
    <w:basedOn w:val="DefaultParagraphFont"/>
    <w:link w:val="Footer"/>
    <w:uiPriority w:val="99"/>
    <w:rsid w:val="00DF7A27"/>
    <w:rPr>
      <w:rFonts w:ascii="Sylfaen" w:eastAsia="Sylfaen" w:hAnsi="Sylfaen" w:cs="Sylfaen"/>
      <w:color w:val="000000"/>
      <w:sz w:val="24"/>
      <w:szCs w:val="24"/>
      <w:lang w:val="hy-AM" w:eastAsia="hy-AM" w:bidi="hy-AM"/>
    </w:rPr>
  </w:style>
  <w:style w:type="paragraph" w:styleId="Footer">
    <w:name w:val="footer"/>
    <w:basedOn w:val="Normal"/>
    <w:link w:val="FooterChar"/>
    <w:uiPriority w:val="99"/>
    <w:unhideWhenUsed/>
    <w:rsid w:val="00DF7A27"/>
    <w:pPr>
      <w:widowControl w:val="0"/>
      <w:tabs>
        <w:tab w:val="center" w:pos="4844"/>
        <w:tab w:val="right" w:pos="9689"/>
      </w:tabs>
      <w:spacing w:after="0" w:line="240" w:lineRule="auto"/>
    </w:pPr>
    <w:rPr>
      <w:rFonts w:ascii="Sylfaen" w:eastAsia="Sylfaen" w:hAnsi="Sylfaen" w:cs="Sylfaen"/>
      <w:color w:val="000000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F7A27"/>
    <w:pPr>
      <w:widowControl/>
      <w:spacing w:line="276" w:lineRule="auto"/>
      <w:outlineLvl w:val="9"/>
    </w:pPr>
    <w:rPr>
      <w:lang w:val="en-US" w:eastAsia="en-US" w:bidi="ar-SA"/>
    </w:rPr>
  </w:style>
  <w:style w:type="character" w:customStyle="1" w:styleId="Bodytext2">
    <w:name w:val="Body text (2)_"/>
    <w:basedOn w:val="DefaultParagraphFont"/>
    <w:link w:val="Bodytext20"/>
    <w:rsid w:val="00DF7A27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DF7A27"/>
    <w:pPr>
      <w:widowControl w:val="0"/>
      <w:shd w:val="clear" w:color="auto" w:fill="FFFFFF"/>
      <w:spacing w:before="780" w:after="1200" w:line="370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  <w:lang w:val="ru-RU" w:eastAsia="en-US" w:bidi="ar-SA"/>
    </w:rPr>
  </w:style>
  <w:style w:type="paragraph" w:styleId="NormalWeb">
    <w:name w:val="Normal (Web)"/>
    <w:basedOn w:val="Normal"/>
    <w:uiPriority w:val="99"/>
    <w:semiHidden/>
    <w:unhideWhenUsed/>
    <w:rsid w:val="004C34F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37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8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6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78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7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4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93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9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1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5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96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55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0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66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88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2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0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7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4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5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0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27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8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2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4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82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20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6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8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4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6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2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6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68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24481B-B3E2-45A9-A30D-AC7CBD938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24</Pages>
  <Words>4692</Words>
  <Characters>26748</Characters>
  <Application>Microsoft Office Word</Application>
  <DocSecurity>0</DocSecurity>
  <Lines>222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natella</dc:creator>
  <cp:keywords/>
  <dc:description/>
  <cp:lastModifiedBy>Nune Korukhchyan</cp:lastModifiedBy>
  <cp:revision>16</cp:revision>
  <dcterms:created xsi:type="dcterms:W3CDTF">2021-07-15T11:31:00Z</dcterms:created>
  <dcterms:modified xsi:type="dcterms:W3CDTF">2024-11-20T06:56:00Z</dcterms:modified>
</cp:coreProperties>
</file>