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70" w:rsidRDefault="00920F70"/>
    <w:p w:rsidR="00FB5689" w:rsidRDefault="00FB5689">
      <w:pPr>
        <w:rPr>
          <w:lang w:val="hy-AM"/>
        </w:rPr>
      </w:pPr>
      <w:bookmarkStart w:id="0" w:name="_GoBack"/>
      <w:bookmarkEnd w:id="0"/>
    </w:p>
    <w:p w:rsidR="003B0069" w:rsidRDefault="003B0069">
      <w:pPr>
        <w:rPr>
          <w:lang w:val="hy-AM"/>
        </w:rPr>
      </w:pPr>
    </w:p>
    <w:p w:rsidR="003B0069" w:rsidRDefault="003B0069" w:rsidP="003B0069">
      <w:pPr>
        <w:jc w:val="right"/>
        <w:rPr>
          <w:i/>
          <w:sz w:val="18"/>
          <w:szCs w:val="18"/>
          <w:lang w:val="hy-AM"/>
        </w:rPr>
      </w:pPr>
      <w:r>
        <w:rPr>
          <w:i/>
          <w:sz w:val="18"/>
          <w:szCs w:val="18"/>
          <w:lang w:val="hy-AM"/>
        </w:rPr>
        <w:t>Հավելված 4</w:t>
      </w:r>
    </w:p>
    <w:p w:rsidR="003B0069" w:rsidRPr="003B0069" w:rsidRDefault="003B0069" w:rsidP="003B0069">
      <w:pPr>
        <w:jc w:val="right"/>
        <w:rPr>
          <w:lang w:val="hy-AM"/>
        </w:rPr>
      </w:pPr>
      <w:r>
        <w:rPr>
          <w:i/>
          <w:sz w:val="18"/>
          <w:szCs w:val="18"/>
          <w:lang w:val="hy-AM"/>
        </w:rPr>
        <w:t>Ապարան համայնքի ավագանու</w:t>
      </w:r>
      <w:r>
        <w:rPr>
          <w:i/>
          <w:sz w:val="18"/>
          <w:szCs w:val="18"/>
          <w:lang w:val="hy-AM"/>
        </w:rPr>
        <w:br/>
        <w:t>28.12.2023թ. N177-Ն որոշման</w:t>
      </w:r>
    </w:p>
    <w:p w:rsidR="003B0069" w:rsidRPr="003B0069" w:rsidRDefault="003B0069">
      <w:pPr>
        <w:rPr>
          <w:lang w:val="hy-AM"/>
        </w:rPr>
      </w:pPr>
    </w:p>
    <w:tbl>
      <w:tblPr>
        <w:tblW w:w="20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9"/>
        <w:gridCol w:w="7951"/>
        <w:gridCol w:w="173"/>
        <w:gridCol w:w="1326"/>
        <w:gridCol w:w="27"/>
        <w:gridCol w:w="27"/>
      </w:tblGrid>
      <w:tr w:rsidR="00FB5689" w:rsidRPr="00671B68" w:rsidTr="00FB5689">
        <w:trPr>
          <w:trHeight w:val="299"/>
        </w:trPr>
        <w:tc>
          <w:tcPr>
            <w:tcW w:w="11199" w:type="dxa"/>
          </w:tcPr>
          <w:p w:rsidR="00FB5689" w:rsidRPr="00DC1F68" w:rsidRDefault="00FB5689" w:rsidP="005032C1">
            <w:pPr>
              <w:pStyle w:val="a5"/>
              <w:jc w:val="right"/>
              <w:rPr>
                <w:i/>
                <w:sz w:val="18"/>
                <w:szCs w:val="18"/>
                <w:lang w:val="hy-AM"/>
              </w:rPr>
            </w:pPr>
          </w:p>
          <w:p w:rsidR="00FB5689" w:rsidRPr="00DC1F68" w:rsidRDefault="00FB5689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>ԱՊԱՐԱՆ ՀԱՄԱՅՆՔԻ 2022 Թ ԲՅՈՒՋԵՆ ՀԱՍՏԱՏԵԼՈՒ ՄԱՍԻՆ ԱՊԱՐԱՆ</w:t>
            </w:r>
          </w:p>
          <w:p w:rsidR="00FB5689" w:rsidRPr="00DC1F68" w:rsidRDefault="00FB5689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 xml:space="preserve"> ՀԱՄԱՅՆՔԻ ԱՎԱԳԱՆՈՒ 20.12.2022 Թ N 153-Ն ՈՐՈՇՄԱՆ </w:t>
            </w:r>
          </w:p>
          <w:p w:rsidR="00FB5689" w:rsidRPr="00DC1F68" w:rsidRDefault="00FB5689" w:rsidP="005032C1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 xml:space="preserve">N6 ՀԱՏՎԱԾՈՒՄ ԿԱՏԱՐՎՈՂ ՓՈՓՈԽՈՒԹՅՈՒՆՆԵՐԸ </w:t>
            </w:r>
          </w:p>
          <w:p w:rsidR="00FB5689" w:rsidRPr="00DC1F68" w:rsidRDefault="00FB5689" w:rsidP="005032C1">
            <w:pPr>
              <w:pStyle w:val="a5"/>
              <w:spacing w:before="0" w:beforeAutospacing="0" w:after="0" w:afterAutospacing="0"/>
              <w:jc w:val="right"/>
              <w:rPr>
                <w:sz w:val="18"/>
                <w:szCs w:val="18"/>
                <w:lang w:val="hy-AM"/>
              </w:rPr>
            </w:pPr>
            <w:r w:rsidRPr="00DC1F68">
              <w:rPr>
                <w:sz w:val="18"/>
                <w:szCs w:val="18"/>
                <w:lang w:val="hy-AM"/>
              </w:rPr>
              <w:tab/>
            </w:r>
            <w:r w:rsidRPr="00DC1F68">
              <w:rPr>
                <w:sz w:val="18"/>
                <w:szCs w:val="18"/>
                <w:lang w:val="hy-AM"/>
              </w:rPr>
              <w:tab/>
              <w:t>(հազար դրամով)</w:t>
            </w:r>
          </w:p>
          <w:p w:rsidR="00FB5689" w:rsidRPr="00DC1F68" w:rsidRDefault="00FB5689" w:rsidP="005032C1">
            <w:pPr>
              <w:pStyle w:val="EmptyLayoutCell"/>
              <w:ind w:right="-8897"/>
              <w:rPr>
                <w:lang w:val="hy-AM"/>
              </w:rPr>
            </w:pPr>
          </w:p>
        </w:tc>
        <w:tc>
          <w:tcPr>
            <w:tcW w:w="7951" w:type="dxa"/>
          </w:tcPr>
          <w:p w:rsidR="00FB5689" w:rsidRPr="00DC1F68" w:rsidRDefault="00FB5689" w:rsidP="005032C1">
            <w:pPr>
              <w:rPr>
                <w:lang w:val="hy-AM"/>
              </w:rPr>
            </w:pPr>
          </w:p>
        </w:tc>
        <w:tc>
          <w:tcPr>
            <w:tcW w:w="173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1353" w:type="dxa"/>
            <w:gridSpan w:val="2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27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</w:tr>
      <w:tr w:rsidR="00FB5689" w:rsidRPr="00671B68" w:rsidTr="00FB5689">
        <w:trPr>
          <w:trHeight w:val="179"/>
        </w:trPr>
        <w:tc>
          <w:tcPr>
            <w:tcW w:w="11199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7951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173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1326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27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  <w:tc>
          <w:tcPr>
            <w:tcW w:w="27" w:type="dxa"/>
          </w:tcPr>
          <w:p w:rsidR="00FB5689" w:rsidRPr="00DC1F68" w:rsidRDefault="00FB5689" w:rsidP="005032C1">
            <w:pPr>
              <w:pStyle w:val="EmptyLayoutCell"/>
              <w:rPr>
                <w:lang w:val="hy-AM"/>
              </w:rPr>
            </w:pPr>
          </w:p>
        </w:tc>
      </w:tr>
      <w:tr w:rsidR="00FB5689" w:rsidTr="00FB5689">
        <w:tc>
          <w:tcPr>
            <w:tcW w:w="20644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7"/>
              <w:gridCol w:w="540"/>
              <w:gridCol w:w="540"/>
              <w:gridCol w:w="539"/>
              <w:gridCol w:w="4175"/>
              <w:gridCol w:w="1079"/>
              <w:gridCol w:w="1198"/>
              <w:gridCol w:w="1079"/>
              <w:gridCol w:w="1038"/>
            </w:tblGrid>
            <w:tr w:rsidR="00FB5689" w:rsidRPr="00ED78B1" w:rsidTr="00FB5689">
              <w:trPr>
                <w:trHeight w:val="825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Տողի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br/>
                    <w:t>NN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Բաժին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Խումբ</w:t>
                  </w:r>
                  <w:proofErr w:type="spellEnd"/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Դաս</w:t>
                  </w:r>
                  <w:proofErr w:type="spellEnd"/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Բյուջետային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ծախսերի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գործառնական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դասակարգման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բաժինների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խմբերի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դասերի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ինչպես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նաև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բյուջետային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ծախսերի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տնտեսագիտական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դասակարգման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հոդվածների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Տնտեսա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-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գիտական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դասակարգ-ման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հոդված</w:t>
                  </w:r>
                  <w:proofErr w:type="spellEnd"/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proofErr w:type="spellStart"/>
                  <w:r w:rsidRPr="00ED78B1">
                    <w:rPr>
                      <w:rFonts w:ascii="Sylfaen" w:eastAsia="Sylfaen" w:hAnsi="Sylfaen"/>
                      <w:sz w:val="16"/>
                    </w:rPr>
                    <w:t>Ընդամենը</w:t>
                  </w:r>
                  <w:proofErr w:type="spellEnd"/>
                  <w:r w:rsidRPr="00ED78B1">
                    <w:rPr>
                      <w:rFonts w:ascii="Sylfaen" w:eastAsia="Sylfaen" w:hAnsi="Sylfaen"/>
                      <w:sz w:val="16"/>
                    </w:rPr>
                    <w:t xml:space="preserve"> (ս.8+ս.9)</w:t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  <w:gridCol w:w="1080"/>
                  </w:tblGrid>
                  <w:tr w:rsidR="00FB5689" w:rsidRPr="00ED78B1" w:rsidTr="00FB5689">
                    <w:trPr>
                      <w:trHeight w:val="360"/>
                    </w:trPr>
                    <w:tc>
                      <w:tcPr>
                        <w:tcW w:w="2160" w:type="dxa"/>
                        <w:gridSpan w:val="2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0"/>
                        </w:tblGrid>
                        <w:tr w:rsidR="00FB5689" w:rsidRPr="00ED78B1" w:rsidTr="00FB5689">
                          <w:trPr>
                            <w:trHeight w:val="280"/>
                          </w:trPr>
                          <w:tc>
                            <w:tcPr>
                              <w:tcW w:w="2160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B5689" w:rsidRPr="00ED78B1" w:rsidRDefault="00FB5689" w:rsidP="005032C1">
                              <w:pPr>
                                <w:jc w:val="center"/>
                              </w:pP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այդ</w:t>
                              </w:r>
                              <w:proofErr w:type="spellEnd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թվում</w:t>
                              </w:r>
                              <w:proofErr w:type="spellEnd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`</w:t>
                              </w:r>
                            </w:p>
                          </w:tc>
                        </w:tr>
                      </w:tbl>
                      <w:p w:rsidR="00FB5689" w:rsidRPr="00ED78B1" w:rsidRDefault="00FB5689" w:rsidP="005032C1"/>
                    </w:tc>
                  </w:tr>
                  <w:tr w:rsidR="00FB5689" w:rsidRPr="00ED78B1" w:rsidTr="00FB5689">
                    <w:trPr>
                      <w:trHeight w:val="545"/>
                    </w:trPr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FB5689" w:rsidRPr="00ED78B1" w:rsidTr="00FB5689"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righ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B5689" w:rsidRPr="00ED78B1" w:rsidRDefault="00FB5689" w:rsidP="005032C1">
                              <w:pPr>
                                <w:jc w:val="center"/>
                              </w:pP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վարչական</w:t>
                              </w:r>
                              <w:proofErr w:type="spellEnd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բյուջե</w:t>
                              </w:r>
                              <w:proofErr w:type="spellEnd"/>
                            </w:p>
                          </w:tc>
                        </w:tr>
                      </w:tbl>
                      <w:p w:rsidR="00FB5689" w:rsidRPr="00ED78B1" w:rsidRDefault="00FB5689" w:rsidP="005032C1"/>
                    </w:tc>
                    <w:tc>
                      <w:tcPr>
                        <w:tcW w:w="1080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0"/>
                        </w:tblGrid>
                        <w:tr w:rsidR="00FB5689" w:rsidRPr="00ED78B1" w:rsidTr="00FB5689">
                          <w:trPr>
                            <w:trHeight w:val="465"/>
                          </w:trPr>
                          <w:tc>
                            <w:tcPr>
                              <w:tcW w:w="108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shd w:val="clear" w:color="auto" w:fill="FFFFFF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B5689" w:rsidRPr="00ED78B1" w:rsidRDefault="00FB5689" w:rsidP="005032C1">
                              <w:pPr>
                                <w:jc w:val="center"/>
                              </w:pP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ֆոնդային</w:t>
                              </w:r>
                              <w:proofErr w:type="spellEnd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D78B1">
                                <w:rPr>
                                  <w:rFonts w:ascii="Sylfaen" w:eastAsia="Sylfaen" w:hAnsi="Sylfaen"/>
                                  <w:sz w:val="16"/>
                                </w:rPr>
                                <w:t>բյուջե</w:t>
                              </w:r>
                              <w:proofErr w:type="spellEnd"/>
                            </w:p>
                          </w:tc>
                        </w:tr>
                      </w:tbl>
                      <w:p w:rsidR="00FB5689" w:rsidRPr="00ED78B1" w:rsidRDefault="00FB5689" w:rsidP="005032C1"/>
                    </w:tc>
                  </w:tr>
                </w:tbl>
                <w:p w:rsidR="00FB5689" w:rsidRPr="00ED78B1" w:rsidRDefault="00FB5689" w:rsidP="005032C1"/>
              </w:tc>
            </w:tr>
            <w:tr w:rsidR="00FB5689" w:rsidRPr="00ED78B1" w:rsidTr="00FB5689">
              <w:trPr>
                <w:trHeight w:val="224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4</w:t>
                  </w:r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5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6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7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 AMU" w:eastAsia="Arial AMU" w:hAnsi="Arial AMU"/>
                      <w:b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5032C1">
                  <w:pPr>
                    <w:jc w:val="center"/>
                  </w:pPr>
                  <w:r w:rsidRPr="00ED78B1">
                    <w:rPr>
                      <w:rFonts w:ascii="Arial" w:eastAsia="Arial" w:hAnsi="Arial"/>
                      <w:b/>
                    </w:rPr>
                    <w:t>9</w:t>
                  </w:r>
                </w:p>
              </w:tc>
            </w:tr>
            <w:tr w:rsidR="00FB5689" w:rsidRPr="00ED78B1" w:rsidTr="00FB5689">
              <w:trPr>
                <w:trHeight w:val="25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 xml:space="preserve">2000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 X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X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X</w:t>
                  </w:r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FB5689">
                  <w:r w:rsidRPr="00ED78B1">
                    <w:rPr>
                      <w:rFonts w:ascii="Sylfaen" w:eastAsia="Sylfaen" w:hAnsi="Sylfaen"/>
                    </w:rPr>
                    <w:t>ԸՆԴԱՄԵՆԸ ԾԱԽՍԵՐ (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2200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2300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2400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2500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2600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2700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2800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2900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3000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3100)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FB5689" w:rsidRPr="00ED78B1" w:rsidTr="00FB5689">
              <w:trPr>
                <w:trHeight w:val="25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 xml:space="preserve">2100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0</w:t>
                  </w:r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FB5689">
                  <w:r w:rsidRPr="00ED78B1">
                    <w:rPr>
                      <w:rFonts w:ascii="Sylfaen" w:eastAsia="Sylfaen" w:hAnsi="Sylfaen"/>
                    </w:rPr>
                    <w:t>ԸՆԴՀԱՆՈՒՐ ԲՆՈՒՅԹԻ ՀԱՆՐԱՅԻՆ ԾԱՌԱՅՈՒԹՅՈՒՆՆԵՐ (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այլ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դասերին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չպատկանող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>) (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2110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2120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2130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2140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2150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2160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2170 +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տող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2180)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այդ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թվում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FB5689" w:rsidRPr="00ED78B1" w:rsidTr="00FB5689">
              <w:trPr>
                <w:trHeight w:val="25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 xml:space="preserve">2110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0</w:t>
                  </w:r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FB5689">
                  <w:proofErr w:type="spellStart"/>
                  <w:r w:rsidRPr="00ED78B1">
                    <w:rPr>
                      <w:rFonts w:ascii="Sylfaen" w:eastAsia="Sylfaen" w:hAnsi="Sylfaen"/>
                    </w:rPr>
                    <w:t>Օրենսդիր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և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գործադիր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մարմիններ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պետական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կառավարում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ֆինանսական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և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հարկաբյուջետային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հարաբերություններ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արտաքին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հարաբերություններ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որից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>`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FB5689" w:rsidRPr="00ED78B1" w:rsidTr="00FB5689">
              <w:trPr>
                <w:trHeight w:val="25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 xml:space="preserve">2111 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1</w:t>
                  </w:r>
                </w:p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FB5689">
                  <w:proofErr w:type="spellStart"/>
                  <w:r w:rsidRPr="00ED78B1">
                    <w:rPr>
                      <w:rFonts w:ascii="Sylfaen" w:eastAsia="Sylfaen" w:hAnsi="Sylfaen"/>
                    </w:rPr>
                    <w:t>Օրենսդիր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և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գործադիր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մարմիններ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,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պետական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կառավարում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  <w:tr w:rsidR="00FB5689" w:rsidRPr="00ED78B1" w:rsidTr="00FB5689">
              <w:trPr>
                <w:trHeight w:val="250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5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ED78B1" w:rsidRDefault="00FB5689" w:rsidP="00FB5689"/>
              </w:tc>
              <w:tc>
                <w:tcPr>
                  <w:tcW w:w="41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B5689" w:rsidRPr="00ED78B1" w:rsidRDefault="00FB5689" w:rsidP="00FB5689">
                  <w:r w:rsidRPr="00ED78B1">
                    <w:rPr>
                      <w:rFonts w:ascii="Sylfaen" w:eastAsia="Sylfaen" w:hAnsi="Sylfaen"/>
                    </w:rPr>
                    <w:t xml:space="preserve">-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Աշխատողների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աշխատավարձեր</w:t>
                  </w:r>
                  <w:proofErr w:type="spellEnd"/>
                  <w:r w:rsidRPr="00ED78B1">
                    <w:rPr>
                      <w:rFonts w:ascii="Sylfaen" w:eastAsia="Sylfaen" w:hAnsi="Sylfaen"/>
                    </w:rPr>
                    <w:t xml:space="preserve"> և </w:t>
                  </w:r>
                  <w:proofErr w:type="spellStart"/>
                  <w:r w:rsidRPr="00ED78B1">
                    <w:rPr>
                      <w:rFonts w:ascii="Sylfaen" w:eastAsia="Sylfaen" w:hAnsi="Sylfaen"/>
                    </w:rPr>
                    <w:t>հավելավճարներ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  <w:vAlign w:val="center"/>
                </w:tcPr>
                <w:p w:rsidR="00FB5689" w:rsidRPr="00ED78B1" w:rsidRDefault="00FB5689" w:rsidP="00FB5689">
                  <w:pPr>
                    <w:jc w:val="center"/>
                  </w:pPr>
                  <w:r w:rsidRPr="00ED78B1">
                    <w:rPr>
                      <w:rFonts w:ascii="Sylfaen" w:eastAsia="Sylfaen" w:hAnsi="Sylfaen"/>
                    </w:rPr>
                    <w:t>4111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>
                    <w:t>+9400.0</w:t>
                  </w:r>
                </w:p>
              </w:tc>
              <w:tc>
                <w:tcPr>
                  <w:tcW w:w="10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FB5689" w:rsidRPr="001E6924" w:rsidRDefault="00FB5689" w:rsidP="00FB5689">
                  <w:pPr>
                    <w:jc w:val="right"/>
                  </w:pPr>
                  <w:r w:rsidRPr="001E6924">
                    <w:rPr>
                      <w:rFonts w:ascii="Arial" w:eastAsia="Arial" w:hAnsi="Arial"/>
                    </w:rPr>
                    <w:t>x</w:t>
                  </w:r>
                </w:p>
              </w:tc>
            </w:tr>
          </w:tbl>
          <w:p w:rsidR="00FB5689" w:rsidRDefault="00FB5689" w:rsidP="005032C1"/>
        </w:tc>
        <w:tc>
          <w:tcPr>
            <w:tcW w:w="27" w:type="dxa"/>
          </w:tcPr>
          <w:p w:rsidR="00FB5689" w:rsidRDefault="00FB5689" w:rsidP="005032C1">
            <w:pPr>
              <w:pStyle w:val="EmptyLayoutCell"/>
            </w:pPr>
          </w:p>
        </w:tc>
        <w:tc>
          <w:tcPr>
            <w:tcW w:w="27" w:type="dxa"/>
          </w:tcPr>
          <w:p w:rsidR="00FB5689" w:rsidRDefault="00FB5689" w:rsidP="005032C1">
            <w:pPr>
              <w:pStyle w:val="EmptyLayoutCell"/>
            </w:pPr>
          </w:p>
        </w:tc>
      </w:tr>
    </w:tbl>
    <w:p w:rsidR="00FB5689" w:rsidRDefault="00FB5689" w:rsidP="00FB5689">
      <w:pPr>
        <w:rPr>
          <w:lang w:val="hy-AM"/>
        </w:rPr>
      </w:pPr>
    </w:p>
    <w:p w:rsidR="003B0069" w:rsidRDefault="003B0069" w:rsidP="00FB5689">
      <w:pPr>
        <w:rPr>
          <w:lang w:val="hy-AM"/>
        </w:rPr>
      </w:pPr>
    </w:p>
    <w:p w:rsidR="003B0069" w:rsidRPr="003B0069" w:rsidRDefault="003B0069" w:rsidP="00FB5689">
      <w:pPr>
        <w:rPr>
          <w:lang w:val="hy-AM"/>
        </w:rPr>
      </w:pPr>
    </w:p>
    <w:p w:rsidR="003B0069" w:rsidRPr="0007125E" w:rsidRDefault="003B0069" w:rsidP="003B0069">
      <w:pPr>
        <w:jc w:val="center"/>
        <w:rPr>
          <w:lang w:val="hy-AM"/>
        </w:rPr>
      </w:pPr>
      <w:r>
        <w:rPr>
          <w:lang w:val="hy-AM"/>
        </w:rPr>
        <w:t>ԱՇԽԱԿԱԶՄԻ ՔԱՐՏՈՒՂԱՐԻ  Ժ/Պ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Ն. ՍԻՐԵԿԱՆՅԱՆ</w:t>
      </w:r>
    </w:p>
    <w:p w:rsidR="00FB5689" w:rsidRPr="003B0069" w:rsidRDefault="00FB5689" w:rsidP="00FB5689">
      <w:pPr>
        <w:ind w:right="837"/>
        <w:rPr>
          <w:lang w:val="hy-AM"/>
        </w:rPr>
      </w:pPr>
    </w:p>
    <w:sectPr w:rsidR="00FB5689" w:rsidRPr="003B0069" w:rsidSect="00FB5689">
      <w:pgSz w:w="12240" w:h="15840"/>
      <w:pgMar w:top="288" w:right="616" w:bottom="28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E"/>
    <w:rsid w:val="000257FD"/>
    <w:rsid w:val="001E6924"/>
    <w:rsid w:val="002E07DD"/>
    <w:rsid w:val="003B0069"/>
    <w:rsid w:val="005B0353"/>
    <w:rsid w:val="00671B68"/>
    <w:rsid w:val="00710EFA"/>
    <w:rsid w:val="008F1B53"/>
    <w:rsid w:val="00920F70"/>
    <w:rsid w:val="00A979D4"/>
    <w:rsid w:val="00AD52EE"/>
    <w:rsid w:val="00C9651F"/>
    <w:rsid w:val="00D9406B"/>
    <w:rsid w:val="00DC1F68"/>
    <w:rsid w:val="00E71CDB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0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Текст выноски Знак"/>
    <w:link w:val="a3"/>
    <w:uiPriority w:val="99"/>
    <w:semiHidden/>
    <w:rsid w:val="00920F70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20F70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F70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Текст выноски Знак"/>
    <w:link w:val="a3"/>
    <w:uiPriority w:val="99"/>
    <w:semiHidden/>
    <w:rsid w:val="00920F70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20F70"/>
    <w:pPr>
      <w:spacing w:before="100" w:beforeAutospacing="1" w:after="100" w:afterAutospacing="1"/>
    </w:pPr>
    <w:rPr>
      <w:rFonts w:ascii="GHEA Grapalat" w:hAnsi="GHEA Grapalat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hatvac1Fixed</vt:lpstr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hatvac1Fixed</dc:title>
  <dc:subject/>
  <dc:creator>Hashvapah_S</dc:creator>
  <cp:keywords/>
  <cp:lastModifiedBy>Пользователь Windows</cp:lastModifiedBy>
  <cp:revision>9</cp:revision>
  <cp:lastPrinted>2024-01-11T09:13:00Z</cp:lastPrinted>
  <dcterms:created xsi:type="dcterms:W3CDTF">2023-12-29T10:24:00Z</dcterms:created>
  <dcterms:modified xsi:type="dcterms:W3CDTF">2024-01-11T13:35:00Z</dcterms:modified>
</cp:coreProperties>
</file>