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854B" w14:textId="77777777" w:rsidR="006C19E6" w:rsidRPr="003F3727" w:rsidRDefault="006C19E6" w:rsidP="003F3727">
      <w:pPr>
        <w:shd w:val="clear" w:color="auto" w:fill="FFFFFF"/>
        <w:spacing w:after="120" w:line="360" w:lineRule="auto"/>
        <w:ind w:firstLine="450"/>
        <w:jc w:val="right"/>
        <w:rPr>
          <w:rFonts w:ascii="GHEA Grapalat" w:hAnsi="GHEA Grapalat" w:cs="Sylfaen"/>
          <w:sz w:val="24"/>
          <w:szCs w:val="24"/>
          <w:lang w:val="hy-AM" w:eastAsia="ru-RU"/>
        </w:rPr>
      </w:pPr>
      <w:r w:rsidRPr="003F3727">
        <w:rPr>
          <w:rFonts w:ascii="GHEA Grapalat" w:hAnsi="GHEA Grapalat" w:cs="Sylfaen"/>
          <w:sz w:val="24"/>
          <w:szCs w:val="24"/>
          <w:lang w:val="hy-AM" w:eastAsia="ru-RU"/>
        </w:rPr>
        <w:t>ՀԱՎԵԼՎԱԾ</w:t>
      </w:r>
    </w:p>
    <w:p w14:paraId="018149D1" w14:textId="77777777" w:rsidR="006C19E6" w:rsidRPr="003F3727" w:rsidRDefault="006C19E6" w:rsidP="003F3727">
      <w:pPr>
        <w:shd w:val="clear" w:color="auto" w:fill="FFFFFF"/>
        <w:spacing w:after="120" w:line="360" w:lineRule="auto"/>
        <w:ind w:firstLine="450"/>
        <w:jc w:val="right"/>
        <w:rPr>
          <w:rFonts w:ascii="GHEA Grapalat" w:hAnsi="GHEA Grapalat" w:cs="Sylfaen"/>
          <w:sz w:val="24"/>
          <w:szCs w:val="24"/>
          <w:lang w:val="af-ZA" w:eastAsia="ru-RU"/>
        </w:rPr>
      </w:pPr>
      <w:r w:rsidRPr="003F3727">
        <w:rPr>
          <w:rFonts w:ascii="GHEA Grapalat" w:hAnsi="GHEA Grapalat" w:cs="Sylfaen"/>
          <w:sz w:val="24"/>
          <w:szCs w:val="24"/>
          <w:lang w:val="hy-AM" w:eastAsia="ru-RU"/>
        </w:rPr>
        <w:t>ՀՀ</w:t>
      </w:r>
      <w:r w:rsidRPr="003F3727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3F3727">
        <w:rPr>
          <w:rFonts w:ascii="GHEA Grapalat" w:hAnsi="GHEA Grapalat" w:cs="Sylfaen"/>
          <w:sz w:val="24"/>
          <w:szCs w:val="24"/>
          <w:lang w:val="hy-AM" w:eastAsia="ru-RU"/>
        </w:rPr>
        <w:t>քաղաքաշինության</w:t>
      </w:r>
      <w:r w:rsidRPr="003F3727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3F3727">
        <w:rPr>
          <w:rFonts w:ascii="GHEA Grapalat" w:hAnsi="GHEA Grapalat" w:cs="Sylfaen"/>
          <w:sz w:val="24"/>
          <w:szCs w:val="24"/>
          <w:lang w:val="hy-AM" w:eastAsia="ru-RU"/>
        </w:rPr>
        <w:t>կոմիտեի</w:t>
      </w:r>
      <w:r w:rsidRPr="003F3727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3F3727">
        <w:rPr>
          <w:rFonts w:ascii="GHEA Grapalat" w:hAnsi="GHEA Grapalat" w:cs="Sylfaen"/>
          <w:sz w:val="24"/>
          <w:szCs w:val="24"/>
          <w:lang w:val="hy-AM" w:eastAsia="ru-RU"/>
        </w:rPr>
        <w:t>նախագահի</w:t>
      </w:r>
      <w:r w:rsidRPr="003F3727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</w:p>
    <w:p w14:paraId="57F999E9" w14:textId="1E25098C" w:rsidR="006C19E6" w:rsidRPr="003F3727" w:rsidRDefault="00F33EB5" w:rsidP="003F3727">
      <w:pPr>
        <w:shd w:val="clear" w:color="auto" w:fill="FFFFFF"/>
        <w:spacing w:after="120" w:line="360" w:lineRule="auto"/>
        <w:ind w:firstLine="450"/>
        <w:jc w:val="right"/>
        <w:rPr>
          <w:rFonts w:ascii="GHEA Grapalat" w:hAnsi="GHEA Grapalat" w:cs="Sylfaen"/>
          <w:sz w:val="24"/>
          <w:szCs w:val="24"/>
          <w:lang w:val="af-ZA" w:eastAsia="ru-RU"/>
        </w:rPr>
      </w:pPr>
      <w:r w:rsidRPr="003F3727">
        <w:rPr>
          <w:rFonts w:ascii="GHEA Grapalat" w:hAnsi="GHEA Grapalat"/>
          <w:sz w:val="24"/>
          <w:szCs w:val="24"/>
          <w:lang w:val="af-ZA" w:eastAsia="ru-RU"/>
        </w:rPr>
        <w:t>2024</w:t>
      </w:r>
      <w:r w:rsidR="006C19E6" w:rsidRPr="003F3727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6C19E6" w:rsidRPr="003F3727">
        <w:rPr>
          <w:rFonts w:ascii="GHEA Grapalat" w:hAnsi="GHEA Grapalat" w:cs="Sylfaen"/>
          <w:sz w:val="24"/>
          <w:szCs w:val="24"/>
          <w:lang w:eastAsia="ru-RU"/>
        </w:rPr>
        <w:t>թվականի</w:t>
      </w:r>
      <w:r w:rsidR="005717EB" w:rsidRPr="003F3727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F02DFD">
        <w:rPr>
          <w:rFonts w:ascii="GHEA Grapalat" w:hAnsi="GHEA Grapalat" w:cs="Sylfaen"/>
          <w:sz w:val="24"/>
          <w:szCs w:val="24"/>
          <w:lang w:val="hy-AM" w:eastAsia="ru-RU"/>
        </w:rPr>
        <w:t>փետրվարի 1</w:t>
      </w:r>
      <w:r w:rsidR="00BE35CE" w:rsidRPr="003F3727">
        <w:rPr>
          <w:rFonts w:ascii="GHEA Grapalat" w:hAnsi="GHEA Grapalat" w:cs="Sylfaen"/>
          <w:sz w:val="24"/>
          <w:szCs w:val="24"/>
          <w:lang w:val="af-ZA" w:eastAsia="ru-RU"/>
        </w:rPr>
        <w:t>-</w:t>
      </w:r>
      <w:r w:rsidR="006C19E6" w:rsidRPr="003F3727">
        <w:rPr>
          <w:rFonts w:ascii="GHEA Grapalat" w:hAnsi="GHEA Grapalat" w:cs="Sylfaen"/>
          <w:sz w:val="24"/>
          <w:szCs w:val="24"/>
          <w:lang w:eastAsia="ru-RU"/>
        </w:rPr>
        <w:t>ի</w:t>
      </w:r>
      <w:r w:rsidR="006C19E6" w:rsidRPr="003F3727">
        <w:rPr>
          <w:rFonts w:ascii="GHEA Grapalat" w:hAnsi="GHEA Grapalat"/>
          <w:sz w:val="24"/>
          <w:szCs w:val="24"/>
          <w:lang w:val="af-ZA" w:eastAsia="ru-RU"/>
        </w:rPr>
        <w:t xml:space="preserve"> N</w:t>
      </w:r>
      <w:r w:rsidR="00E44F6C" w:rsidRPr="003F3727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F02DFD">
        <w:rPr>
          <w:rFonts w:ascii="GHEA Grapalat" w:hAnsi="GHEA Grapalat"/>
          <w:sz w:val="24"/>
          <w:szCs w:val="24"/>
          <w:lang w:val="hy-AM" w:eastAsia="ru-RU"/>
        </w:rPr>
        <w:t>06</w:t>
      </w:r>
      <w:r w:rsidR="006C19E6" w:rsidRPr="003F3727">
        <w:rPr>
          <w:rFonts w:ascii="GHEA Grapalat" w:hAnsi="GHEA Grapalat"/>
          <w:sz w:val="24"/>
          <w:szCs w:val="24"/>
          <w:lang w:val="af-ZA" w:eastAsia="ru-RU"/>
        </w:rPr>
        <w:t>-</w:t>
      </w:r>
      <w:r w:rsidR="006C19E6" w:rsidRPr="003F3727">
        <w:rPr>
          <w:rFonts w:ascii="GHEA Grapalat" w:hAnsi="GHEA Grapalat" w:cs="Sylfaen"/>
          <w:sz w:val="24"/>
          <w:szCs w:val="24"/>
          <w:lang w:eastAsia="ru-RU"/>
        </w:rPr>
        <w:t>Ն</w:t>
      </w:r>
      <w:r w:rsidR="006C19E6" w:rsidRPr="003F3727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92207B" w:rsidRPr="003F3727">
        <w:rPr>
          <w:rFonts w:ascii="GHEA Grapalat" w:hAnsi="GHEA Grapalat" w:cs="Sylfaen"/>
          <w:sz w:val="24"/>
          <w:szCs w:val="24"/>
          <w:lang w:eastAsia="ru-RU"/>
        </w:rPr>
        <w:t>հրամանի</w:t>
      </w:r>
    </w:p>
    <w:p w14:paraId="1D926853" w14:textId="77777777" w:rsidR="007E6335" w:rsidRPr="003F3727" w:rsidRDefault="007E6335" w:rsidP="003F3727">
      <w:pPr>
        <w:spacing w:before="120" w:after="120" w:line="360" w:lineRule="auto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14B8ED94" w14:textId="77777777" w:rsidR="007E6335" w:rsidRPr="003F3727" w:rsidRDefault="007E6335" w:rsidP="003F3727">
      <w:pPr>
        <w:spacing w:before="120" w:after="120" w:line="360" w:lineRule="auto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157F0DCD" w14:textId="77777777" w:rsidR="001F372B" w:rsidRPr="00CB408A" w:rsidRDefault="002A715C" w:rsidP="003F3727">
      <w:pPr>
        <w:spacing w:before="120" w:after="120" w:line="360" w:lineRule="auto"/>
        <w:jc w:val="center"/>
        <w:rPr>
          <w:rFonts w:ascii="GHEA Grapalat" w:hAnsi="GHEA Grapalat" w:cs="Sylfaen"/>
          <w:b/>
          <w:bCs/>
          <w:w w:val="121"/>
          <w:sz w:val="24"/>
          <w:szCs w:val="24"/>
          <w:lang w:val="af-ZA"/>
        </w:rPr>
      </w:pPr>
      <w:r w:rsidRPr="003F3727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ՀՀՇՆ</w:t>
      </w:r>
      <w:r w:rsidRPr="003F372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31-04.01-</w:t>
      </w:r>
      <w:r w:rsidR="007E6335" w:rsidRPr="00CB408A">
        <w:rPr>
          <w:rFonts w:ascii="GHEA Grapalat" w:hAnsi="GHEA Grapalat"/>
          <w:b/>
          <w:sz w:val="24"/>
          <w:szCs w:val="24"/>
          <w:shd w:val="clear" w:color="auto" w:fill="FFFFFF"/>
          <w:lang w:val="af-ZA"/>
        </w:rPr>
        <w:t>202</w:t>
      </w:r>
      <w:r w:rsidR="00B8008C" w:rsidRPr="00CB408A">
        <w:rPr>
          <w:rFonts w:ascii="GHEA Grapalat" w:hAnsi="GHEA Grapalat"/>
          <w:b/>
          <w:sz w:val="24"/>
          <w:szCs w:val="24"/>
          <w:shd w:val="clear" w:color="auto" w:fill="FFFFFF"/>
          <w:lang w:val="af-ZA"/>
        </w:rPr>
        <w:t>4</w:t>
      </w:r>
      <w:r w:rsidR="007E6335" w:rsidRPr="00CB408A">
        <w:rPr>
          <w:rFonts w:ascii="GHEA Grapalat" w:hAnsi="GHEA Grapalat" w:cs="Sylfaen"/>
          <w:b/>
          <w:bCs/>
          <w:w w:val="121"/>
          <w:sz w:val="24"/>
          <w:szCs w:val="24"/>
          <w:lang w:val="af-ZA"/>
        </w:rPr>
        <w:t xml:space="preserve"> </w:t>
      </w:r>
      <w:r w:rsidR="001F372B" w:rsidRPr="003F3727">
        <w:rPr>
          <w:rFonts w:ascii="GHEA Grapalat" w:hAnsi="GHEA Grapalat" w:cs="Sylfaen"/>
          <w:b/>
          <w:sz w:val="24"/>
          <w:szCs w:val="24"/>
          <w:lang w:val="af-ZA"/>
        </w:rPr>
        <w:t>«</w:t>
      </w:r>
      <w:r w:rsidR="001F372B" w:rsidRPr="003F3727">
        <w:rPr>
          <w:rFonts w:ascii="GHEA Grapalat" w:hAnsi="GHEA Grapalat" w:cs="Sylfaen"/>
          <w:b/>
          <w:sz w:val="24"/>
          <w:szCs w:val="24"/>
          <w:lang w:val="hy-AM"/>
        </w:rPr>
        <w:t>ԱՐՏԱԴՐԱԿԱՆ ԵՎ ՀԱՍԱՐԱԿԱԿԱՆ ՆՇԱՆԱԿՈՒԹՅԱՆ</w:t>
      </w:r>
      <w:r w:rsidR="007E6335" w:rsidRPr="00CB408A">
        <w:rPr>
          <w:rFonts w:ascii="GHEA Grapalat" w:hAnsi="GHEA Grapalat" w:cs="Sylfaen"/>
          <w:b/>
          <w:bCs/>
          <w:w w:val="121"/>
          <w:sz w:val="24"/>
          <w:szCs w:val="24"/>
          <w:lang w:val="af-ZA"/>
        </w:rPr>
        <w:t xml:space="preserve"> </w:t>
      </w:r>
      <w:r w:rsidR="001F372B" w:rsidRPr="003F3727">
        <w:rPr>
          <w:rFonts w:ascii="GHEA Grapalat" w:hAnsi="GHEA Grapalat" w:cs="GHEA Grapalat"/>
          <w:b/>
          <w:sz w:val="24"/>
          <w:szCs w:val="24"/>
          <w:lang w:val="hy-AM"/>
        </w:rPr>
        <w:t>ՇԵՆՔԵՐԻ ՈՒ ՇԻՆՈՒԹՅՈՒՆՆԵՐԻ ՍԱՆԻՏԱՐԱՊԱՇՏՊԱՆԱԿԱՆ</w:t>
      </w:r>
      <w:r w:rsidR="007E6335" w:rsidRPr="00CB408A">
        <w:rPr>
          <w:rFonts w:ascii="GHEA Grapalat" w:hAnsi="GHEA Grapalat" w:cs="Sylfaen"/>
          <w:b/>
          <w:bCs/>
          <w:w w:val="121"/>
          <w:sz w:val="24"/>
          <w:szCs w:val="24"/>
          <w:lang w:val="af-ZA"/>
        </w:rPr>
        <w:t xml:space="preserve"> </w:t>
      </w:r>
      <w:r w:rsidR="001F372B" w:rsidRPr="003F3727">
        <w:rPr>
          <w:rFonts w:ascii="GHEA Grapalat" w:hAnsi="GHEA Grapalat" w:cs="GHEA Grapalat"/>
          <w:b/>
          <w:sz w:val="24"/>
          <w:szCs w:val="24"/>
          <w:lang w:val="hy-AM"/>
        </w:rPr>
        <w:t>ԳՈՏԻՆԵՐ ԵՎ ՍԱՆԻՏԱՐԱԿԱՆ ԴԱՍԱԿԱՐԳՈՒՄ</w:t>
      </w:r>
      <w:r w:rsidR="001F372B" w:rsidRPr="003F3727">
        <w:rPr>
          <w:rFonts w:ascii="GHEA Grapalat" w:hAnsi="GHEA Grapalat" w:cs="Sylfaen"/>
          <w:b/>
          <w:sz w:val="24"/>
          <w:szCs w:val="24"/>
          <w:lang w:val="af-ZA"/>
        </w:rPr>
        <w:t>»</w:t>
      </w:r>
      <w:r w:rsidR="007E6335" w:rsidRPr="00CB408A">
        <w:rPr>
          <w:rFonts w:ascii="GHEA Grapalat" w:hAnsi="GHEA Grapalat" w:cs="Sylfaen"/>
          <w:b/>
          <w:bCs/>
          <w:w w:val="121"/>
          <w:sz w:val="24"/>
          <w:szCs w:val="24"/>
          <w:lang w:val="af-ZA"/>
        </w:rPr>
        <w:t xml:space="preserve"> </w:t>
      </w:r>
      <w:r w:rsidR="001F372B" w:rsidRPr="003F3727">
        <w:rPr>
          <w:rFonts w:ascii="GHEA Grapalat" w:hAnsi="GHEA Grapalat"/>
          <w:b/>
          <w:noProof/>
          <w:sz w:val="24"/>
          <w:szCs w:val="24"/>
          <w:lang w:val="af-ZA"/>
        </w:rPr>
        <w:t>Հ</w:t>
      </w:r>
      <w:r w:rsidR="001F372B" w:rsidRPr="003F3727">
        <w:rPr>
          <w:rFonts w:ascii="GHEA Grapalat" w:hAnsi="GHEA Grapalat"/>
          <w:b/>
          <w:noProof/>
          <w:sz w:val="24"/>
          <w:szCs w:val="24"/>
          <w:lang w:val="hy-AM"/>
        </w:rPr>
        <w:t>ԱՅԱՍՏԱՆԻ ՀԱՆՐԱՊԵՏՈՒԹՅԱՆ ՇԻՆԱՐԱՐԱԿԱՆ ՆՈՐՄԵՐ</w:t>
      </w:r>
    </w:p>
    <w:p w14:paraId="46412C71" w14:textId="77777777" w:rsidR="002D5A39" w:rsidRPr="003F3727" w:rsidRDefault="002D5A39" w:rsidP="003F3727">
      <w:pPr>
        <w:shd w:val="clear" w:color="auto" w:fill="FFFFFF"/>
        <w:spacing w:after="0" w:line="360" w:lineRule="auto"/>
        <w:ind w:firstLine="450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</w:pPr>
    </w:p>
    <w:p w14:paraId="4D52C304" w14:textId="77777777" w:rsidR="002D5A39" w:rsidRPr="003F3727" w:rsidRDefault="002D5A39" w:rsidP="003F3727">
      <w:pPr>
        <w:shd w:val="clear" w:color="auto" w:fill="FFFFFF"/>
        <w:spacing w:after="0" w:line="360" w:lineRule="auto"/>
        <w:ind w:firstLine="450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</w:p>
    <w:p w14:paraId="7B1053BB" w14:textId="77777777" w:rsidR="00724CDB" w:rsidRPr="003F3727" w:rsidRDefault="00724CDB" w:rsidP="003F3727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450"/>
        <w:jc w:val="center"/>
        <w:rPr>
          <w:rFonts w:ascii="GHEA Grapalat" w:hAnsi="GHEA Grapalat"/>
          <w:b/>
          <w:color w:val="auto"/>
          <w:lang w:val="hy-AM"/>
        </w:rPr>
      </w:pPr>
      <w:bookmarkStart w:id="0" w:name="_Hlk122511192"/>
      <w:r w:rsidRPr="003F3727">
        <w:rPr>
          <w:rFonts w:ascii="GHEA Grapalat" w:hAnsi="GHEA Grapalat"/>
          <w:b/>
          <w:color w:val="auto"/>
          <w:lang w:val="hy-AM"/>
        </w:rPr>
        <w:t>ԿԻՐԱՌՄԱՆ ՈԼՈՐՏԸ</w:t>
      </w:r>
      <w:bookmarkEnd w:id="0"/>
    </w:p>
    <w:p w14:paraId="3C6920A0" w14:textId="77777777" w:rsidR="000352AB" w:rsidRPr="003F3727" w:rsidRDefault="000352AB" w:rsidP="003F3727">
      <w:pPr>
        <w:pStyle w:val="Default"/>
        <w:tabs>
          <w:tab w:val="left" w:pos="851"/>
          <w:tab w:val="left" w:pos="993"/>
        </w:tabs>
        <w:spacing w:line="360" w:lineRule="auto"/>
        <w:ind w:left="450"/>
        <w:rPr>
          <w:rFonts w:ascii="GHEA Grapalat" w:hAnsi="GHEA Grapalat"/>
          <w:b/>
          <w:color w:val="auto"/>
          <w:lang w:val="hy-AM"/>
        </w:rPr>
      </w:pPr>
    </w:p>
    <w:p w14:paraId="28155EFC" w14:textId="77777777" w:rsidR="00724CDB" w:rsidRPr="003F3727" w:rsidRDefault="008726B2" w:rsidP="003F3727">
      <w:pPr>
        <w:pStyle w:val="ListParagraph"/>
        <w:numPr>
          <w:ilvl w:val="0"/>
          <w:numId w:val="26"/>
        </w:numPr>
        <w:shd w:val="clear" w:color="auto" w:fill="FFFFFF"/>
        <w:tabs>
          <w:tab w:val="left" w:pos="450"/>
        </w:tabs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bookmarkStart w:id="1" w:name="_Hlk123127462"/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«Արտադրական և հասարակական նշանակության շենքերի ու շինությունների սանիտարապաշտպանական գոտիներ և սանիտարական դասակարգում»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bookmarkStart w:id="2" w:name="_Hlk121302637"/>
      <w:r w:rsidR="005B34B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շինարարական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նորմ</w:t>
      </w:r>
      <w:r w:rsidR="005B34B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երի </w:t>
      </w:r>
      <w:bookmarkEnd w:id="2"/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(այսուհետև՝ նորմեր)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պահանջները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կիրառվում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են </w:t>
      </w:r>
      <w:r w:rsidR="00AD3D9A" w:rsidRPr="003F3727">
        <w:rPr>
          <w:rFonts w:ascii="GHEA Grapalat" w:hAnsi="GHEA Grapalat" w:cs="Sylfaen"/>
          <w:iCs/>
          <w:sz w:val="24"/>
          <w:szCs w:val="24"/>
          <w:lang w:val="hy-AM"/>
        </w:rPr>
        <w:t xml:space="preserve">ՀՀ </w:t>
      </w:r>
      <w:r w:rsidR="00724CDB" w:rsidRPr="003F3727">
        <w:rPr>
          <w:rFonts w:ascii="GHEA Grapalat" w:hAnsi="GHEA Grapalat" w:cs="Sylfaen"/>
          <w:iCs/>
          <w:sz w:val="24"/>
          <w:szCs w:val="24"/>
          <w:lang w:val="hy-AM"/>
        </w:rPr>
        <w:t>տարածքում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տարբեր նշանակության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արդյունաբերական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(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արտադրական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)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օբյեկտների </w:t>
      </w:r>
      <w:r w:rsidRPr="003F372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շենքերի ու շինությունների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827F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նախագծման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  <w:r w:rsidR="004827F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տեղա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կայման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կառուցման և վերակառուցման, արդիականացման, վերազինման, ընդլայնման, կոնսերվացման </w:t>
      </w:r>
      <w:bookmarkStart w:id="3" w:name="_Hlk123128486"/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և շահագործման </w:t>
      </w:r>
      <w:bookmarkEnd w:id="3"/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գործընթացներում՝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bookmarkEnd w:id="1"/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շրջակա միջավայրի և մարդու առողջության վրա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արտադրական միավորներից 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վնասակար</w:t>
      </w:r>
      <w:r w:rsidR="004827F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ներգործություն</w:t>
      </w:r>
      <w:r w:rsidR="004827F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4827F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բացառելու</w:t>
      </w:r>
      <w:r w:rsidR="00A04048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կանխելու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 առավելագույնս նվազեցնելու</w:t>
      </w:r>
      <w:r w:rsidR="00A04048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շրջակա միջավայրի և մարդու գործունեության կենսապայմանները բարելավելու</w:t>
      </w:r>
      <w:r w:rsidR="004827F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նպատակով</w:t>
      </w:r>
      <w:r w:rsidR="00724CD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56E9C09D" w14:textId="77777777" w:rsidR="0031420A" w:rsidRPr="003F3727" w:rsidRDefault="00724CDB" w:rsidP="003F3727">
      <w:pPr>
        <w:pStyle w:val="ListParagraph"/>
        <w:numPr>
          <w:ilvl w:val="0"/>
          <w:numId w:val="26"/>
        </w:numPr>
        <w:shd w:val="clear" w:color="auto" w:fill="FFFFFF"/>
        <w:tabs>
          <w:tab w:val="left" w:pos="450"/>
        </w:tabs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Շրջակա միջավայր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և մարդու առողջության վրա </w:t>
      </w:r>
      <w:r w:rsidR="00132D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վնասակար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ության աղբյուրներն այն օբյեկտներն են, որոնց </w:t>
      </w:r>
      <w:r w:rsidR="00132D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կան տարածքից </w:t>
      </w:r>
      <w:r w:rsidR="00E3384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աղտոտվածությ</w:t>
      </w:r>
      <w:r w:rsidR="00E3384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E3384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2D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արտածման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մակարդակ</w:t>
      </w:r>
      <w:r w:rsidR="00E3384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գերազանցում </w:t>
      </w:r>
      <w:r w:rsidR="001B007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0,1 </w:t>
      </w:r>
      <w:r w:rsidR="002E01A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մգ/մ</w:t>
      </w:r>
      <w:r w:rsidR="002E01AB" w:rsidRPr="003F3727">
        <w:rPr>
          <w:rFonts w:ascii="GHEA Grapalat" w:eastAsia="Times New Roman" w:hAnsi="GHEA Grapalat" w:cs="Times New Roman"/>
          <w:kern w:val="0"/>
          <w:sz w:val="24"/>
          <w:szCs w:val="24"/>
          <w:vertAlign w:val="superscript"/>
          <w:lang w:val="hy-AM" w:eastAsia="ru-RU"/>
        </w:rPr>
        <w:t>3</w:t>
      </w:r>
      <w:r w:rsidR="002E01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0005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սահմանային թույլատրելի կոնցենտրացիան (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ՍԹԿ</w:t>
      </w:r>
      <w:r w:rsidR="0070005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և/կամ </w:t>
      </w:r>
      <w:r w:rsidR="0070005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սահմանային թույլատրելի մակարդակը (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ՍԹՄ</w:t>
      </w:r>
      <w:r w:rsidR="0070005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608F236C" w14:textId="77777777" w:rsidR="00724CDB" w:rsidRPr="003F3727" w:rsidRDefault="00F64FB8" w:rsidP="003F3727">
      <w:pPr>
        <w:pStyle w:val="ListParagraph"/>
        <w:numPr>
          <w:ilvl w:val="0"/>
          <w:numId w:val="26"/>
        </w:numPr>
        <w:shd w:val="clear" w:color="auto" w:fill="FFFFFF"/>
        <w:tabs>
          <w:tab w:val="left" w:pos="450"/>
        </w:tabs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604283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Ն</w:t>
      </w:r>
      <w:r w:rsidR="006B11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որմերի 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պահանջները </w:t>
      </w:r>
      <w:r w:rsidR="00132D64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կիրառելի չեն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իոնացնող ճառագայթման աղբյուր հանդիսացող արդյունաբերական</w:t>
      </w:r>
      <w:r w:rsidR="00132D64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(արտադրական)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օբյեկտների </w:t>
      </w:r>
      <w:r w:rsidR="00132D64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գործընթացներում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:</w:t>
      </w:r>
    </w:p>
    <w:p w14:paraId="6E4EBEA6" w14:textId="77777777" w:rsidR="00724CDB" w:rsidRPr="003F3727" w:rsidRDefault="00604283" w:rsidP="003F3727">
      <w:pPr>
        <w:pStyle w:val="ListParagraph"/>
        <w:numPr>
          <w:ilvl w:val="0"/>
          <w:numId w:val="26"/>
        </w:numPr>
        <w:shd w:val="clear" w:color="auto" w:fill="FFFFFF"/>
        <w:tabs>
          <w:tab w:val="left" w:pos="450"/>
        </w:tabs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5B34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որմեր</w:t>
      </w:r>
      <w:r w:rsidR="001C36E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5B34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սահմանում են </w:t>
      </w:r>
      <w:r w:rsidR="00132D64" w:rsidRPr="003F3727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132D64" w:rsidRPr="00CB408A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132D64" w:rsidRPr="003F3727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</w:t>
      </w:r>
      <w:bookmarkStart w:id="4" w:name="_Hlk126074651"/>
      <w:r w:rsidR="006A17AA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bookmarkEnd w:id="4"/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դասը, սանիտարապաշտպանական գոտիների չափերին ներկայացվող պահանջները, դրանց չափերի վերանայման հիմքերը, առանձին </w:t>
      </w:r>
      <w:r w:rsidR="00132D64" w:rsidRPr="003F3727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132D64" w:rsidRPr="00CB408A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132D64" w:rsidRPr="003F3727">
        <w:rPr>
          <w:rFonts w:ascii="GHEA Grapalat" w:eastAsia="Times New Roman" w:hAnsi="GHEA Grapalat" w:cs="Times New Roman"/>
          <w:i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և դրանց համալիրների համար սանիտարապաշտպանական գոտու տարածքի օգտագործման սահմանափակումները, դ</w:t>
      </w:r>
      <w:r w:rsidR="00435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րանց կազմակերպման և բարեկարգման</w:t>
      </w:r>
      <w:r w:rsidR="00435F7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ինչպես նաև հաղորդակցուղիների սանիտարական խզ</w:t>
      </w:r>
      <w:r w:rsidR="001B505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C7458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(հեռավորությունների)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պահանջները</w:t>
      </w:r>
      <w:r w:rsidR="00435F7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նպաստում են կլիմայի փոփոխության հետ հարմարվողականության միջոցառումների պարտադիր ապահովմանը, որոնք մաս</w:t>
      </w:r>
      <w:r w:rsidR="00C4708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են</w:t>
      </w:r>
      <w:r w:rsidR="00435F7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կազմ</w:t>
      </w:r>
      <w:r w:rsidR="00C4708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435F7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ծրագրային և ճարտարապետաշինարարական նախագծերի</w:t>
      </w:r>
      <w:r w:rsidR="00724C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5DF4CD08" w14:textId="77777777" w:rsidR="00B627D6" w:rsidRPr="003F3727" w:rsidRDefault="00604283" w:rsidP="003F3727">
      <w:pPr>
        <w:pStyle w:val="ListParagraph"/>
        <w:numPr>
          <w:ilvl w:val="0"/>
          <w:numId w:val="26"/>
        </w:numPr>
        <w:shd w:val="clear" w:color="auto" w:fill="FFFFFF"/>
        <w:tabs>
          <w:tab w:val="left" w:pos="450"/>
        </w:tabs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5B34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որմերը 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նախատեսվում են իրավաբանական և ֆիզիկական անձանց համար, որոնց գործունեությունը կապված է </w:t>
      </w:r>
      <w:r w:rsidR="00547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քիմիական, կենսաբանական և/կամ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547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աղբյուր հանդիսացող 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օբյեկտների </w:t>
      </w:r>
      <w:r w:rsidR="001772C6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նախագծման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,</w:t>
      </w:r>
      <w:r w:rsidR="001772C6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տեղակայման, </w:t>
      </w:r>
      <w:r w:rsidR="001772C6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կառուցման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,</w:t>
      </w:r>
      <w:r w:rsidR="001772C6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627D6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վերակառուցման</w:t>
      </w:r>
      <w:r w:rsidR="001772C6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B627D6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772C6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արդիականացման, վերազինման, ընդլայնման, կոնսերվացման</w:t>
      </w:r>
      <w:r w:rsidR="00724CDB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և շահագործման հետ</w:t>
      </w:r>
      <w:r w:rsidR="00226E53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:</w:t>
      </w:r>
      <w:r w:rsidR="00547172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Շրջակա միջավայրի և մ</w:t>
      </w:r>
      <w:r w:rsidR="00202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արդու </w:t>
      </w:r>
      <w:r w:rsidR="001772C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առողջության</w:t>
      </w:r>
      <w:r w:rsidR="00202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վրա քիմիական, կենսաբանական և/կամ ֆիզիկական </w:t>
      </w:r>
      <w:r w:rsidR="001772C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վնասակար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202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աղբյուր հանդիսացող </w:t>
      </w:r>
      <w:r w:rsidR="001772C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օբյեկտների սեփականատերերը, կառուցապատողները, պատվիրատուները և այլ </w:t>
      </w:r>
      <w:r w:rsidR="001772C6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իրավաբանական 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ու</w:t>
      </w:r>
      <w:r w:rsidR="001772C6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ֆիզիկական անձինք </w:t>
      </w:r>
      <w:r w:rsidR="00547172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պարտավոր են 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այդ օբյեկտներում սահմանել</w:t>
      </w:r>
      <w:r w:rsidR="00547172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սանիտարապաշտպանական գոտիներ և </w:t>
      </w:r>
      <w:r w:rsidR="001772C6" w:rsidRPr="00CB408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շահագործման </w:t>
      </w:r>
      <w:r w:rsidR="00547172" w:rsidRPr="003F372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ռեժիմ:</w:t>
      </w:r>
    </w:p>
    <w:p w14:paraId="136A86F2" w14:textId="77777777" w:rsidR="002D5A39" w:rsidRPr="003F3727" w:rsidRDefault="002D5A39" w:rsidP="003F3727">
      <w:pPr>
        <w:spacing w:after="0" w:line="360" w:lineRule="auto"/>
        <w:ind w:firstLine="45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78C7BFFC" w14:textId="77777777" w:rsidR="00F64FB8" w:rsidRPr="003F3727" w:rsidRDefault="00724CDB" w:rsidP="003F3727">
      <w:pPr>
        <w:spacing w:after="0" w:line="360" w:lineRule="auto"/>
        <w:ind w:firstLine="45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2</w:t>
      </w:r>
      <w:r w:rsidR="0080360E"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.</w:t>
      </w:r>
      <w:r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64FB8"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ՆՈՐՄԱՏԻՎ </w:t>
      </w:r>
      <w:r w:rsidR="00F64FB8" w:rsidRPr="003F372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64FB8"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ՀՂՈՒՄՆԵՐ</w:t>
      </w:r>
    </w:p>
    <w:p w14:paraId="221D3117" w14:textId="77777777" w:rsidR="000352AB" w:rsidRPr="003F3727" w:rsidRDefault="000352AB" w:rsidP="003F3727">
      <w:pPr>
        <w:spacing w:after="0" w:line="360" w:lineRule="auto"/>
        <w:ind w:firstLine="45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54F113A6" w14:textId="77777777" w:rsidR="00F64FB8" w:rsidRPr="003F3727" w:rsidRDefault="00604283" w:rsidP="003F3727">
      <w:pPr>
        <w:pStyle w:val="NormalWeb"/>
        <w:numPr>
          <w:ilvl w:val="0"/>
          <w:numId w:val="26"/>
        </w:numPr>
        <w:tabs>
          <w:tab w:val="left" w:pos="900"/>
        </w:tabs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lang w:val="hy-AM"/>
        </w:rPr>
        <w:t>Ն</w:t>
      </w:r>
      <w:r w:rsidR="005B34BD" w:rsidRPr="003F3727">
        <w:rPr>
          <w:rFonts w:ascii="GHEA Grapalat" w:hAnsi="GHEA Grapalat"/>
          <w:lang w:val="hy-AM"/>
        </w:rPr>
        <w:t>որմ</w:t>
      </w:r>
      <w:r w:rsidR="00F64FB8" w:rsidRPr="003F3727">
        <w:rPr>
          <w:rFonts w:ascii="GHEA Grapalat" w:hAnsi="GHEA Grapalat"/>
          <w:lang w:val="hy-AM"/>
        </w:rPr>
        <w:t xml:space="preserve">երում օգտագործվել են հղումներ հետևյալ նորմատիվ </w:t>
      </w:r>
      <w:r w:rsidR="00656B13" w:rsidRPr="003F3727">
        <w:rPr>
          <w:rFonts w:ascii="GHEA Grapalat" w:hAnsi="GHEA Grapalat"/>
          <w:shd w:val="clear" w:color="auto" w:fill="FFFFFF"/>
          <w:lang w:val="hy-AM"/>
        </w:rPr>
        <w:t>իրավական ակտերին</w:t>
      </w:r>
      <w:r w:rsidR="00F64FB8" w:rsidRPr="003F3727">
        <w:rPr>
          <w:rFonts w:ascii="GHEA Grapalat" w:hAnsi="GHEA Grapalat"/>
          <w:lang w:val="hy-AM"/>
        </w:rPr>
        <w:t>.</w:t>
      </w:r>
    </w:p>
    <w:p w14:paraId="3F8BAE68" w14:textId="77777777" w:rsidR="00604283" w:rsidRPr="003F3727" w:rsidRDefault="00604283" w:rsidP="003F3727">
      <w:pPr>
        <w:pStyle w:val="NormalWeb"/>
        <w:tabs>
          <w:tab w:val="left" w:pos="900"/>
        </w:tabs>
        <w:spacing w:before="0" w:beforeAutospacing="0" w:after="0" w:afterAutospacing="0" w:line="360" w:lineRule="auto"/>
        <w:ind w:firstLine="450"/>
        <w:contextualSpacing/>
        <w:jc w:val="both"/>
        <w:rPr>
          <w:rFonts w:ascii="GHEA Grapalat" w:hAnsi="GHEA Grapalat"/>
          <w:color w:val="000000" w:themeColor="text1"/>
          <w:lang w:val="hy-AM"/>
        </w:rPr>
      </w:pP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955"/>
        <w:gridCol w:w="5816"/>
      </w:tblGrid>
      <w:tr w:rsidR="00A5562D" w:rsidRPr="00F02DFD" w14:paraId="135E7D90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338" w14:textId="77777777" w:rsidR="00F64FB8" w:rsidRPr="003F3727" w:rsidRDefault="00F64FB8" w:rsidP="003F3727">
            <w:pPr>
              <w:pStyle w:val="Default"/>
              <w:spacing w:line="360" w:lineRule="auto"/>
              <w:ind w:left="-568" w:right="-198" w:firstLine="462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en-US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en-US"/>
              </w:rPr>
              <w:t>1)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A93" w14:textId="77777777" w:rsidR="00F64FB8" w:rsidRPr="003F3727" w:rsidRDefault="0086337A" w:rsidP="003F3727">
            <w:pPr>
              <w:pStyle w:val="Default"/>
              <w:spacing w:line="360" w:lineRule="auto"/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ՀՀ քաղաքաշինության </w:t>
            </w:r>
            <w:r w:rsidRPr="003F3727">
              <w:rPr>
                <w:rFonts w:ascii="GHEA Grapalat" w:hAnsi="GHEA Grapalat"/>
                <w:color w:val="000000" w:themeColor="text1"/>
                <w:lang w:val="en-US"/>
              </w:rPr>
              <w:t xml:space="preserve">կոմիտեի 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նախա</w:t>
            </w:r>
            <w:r w:rsidRPr="003F3727">
              <w:rPr>
                <w:rFonts w:ascii="GHEA Grapalat" w:hAnsi="GHEA Grapalat"/>
                <w:color w:val="000000" w:themeColor="text1"/>
                <w:lang w:val="en-US"/>
              </w:rPr>
              <w:t>գահ</w:t>
            </w:r>
            <w:r w:rsidR="00E426F4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ի </w:t>
            </w:r>
            <w:r w:rsidR="00E426F4" w:rsidRPr="003F3727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2</w:t>
            </w:r>
            <w:r w:rsidR="00B8008C" w:rsidRPr="003F3727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="00B8008C" w:rsidRPr="003F3727">
              <w:rPr>
                <w:rFonts w:ascii="GHEA Grapalat" w:hAnsi="GHEA Grapalat"/>
                <w:color w:val="000000" w:themeColor="text1"/>
                <w:lang w:val="en-US"/>
              </w:rPr>
              <w:t xml:space="preserve">23 </w:t>
            </w:r>
            <w:r w:rsidR="00B8008C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թվականի </w:t>
            </w:r>
            <w:r w:rsidR="00B8008C" w:rsidRPr="003F3727">
              <w:rPr>
                <w:rFonts w:ascii="GHEA Grapalat" w:hAnsi="GHEA Grapalat"/>
                <w:color w:val="000000" w:themeColor="text1"/>
                <w:lang w:val="en-US"/>
              </w:rPr>
              <w:t>մայիս</w:t>
            </w:r>
            <w:r w:rsidR="00B8008C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ի </w:t>
            </w:r>
            <w:r w:rsidR="00B8008C" w:rsidRPr="003F3727">
              <w:rPr>
                <w:rFonts w:ascii="GHEA Grapalat" w:hAnsi="GHEA Grapalat"/>
                <w:color w:val="000000" w:themeColor="text1"/>
                <w:lang w:val="en-US"/>
              </w:rPr>
              <w:t>22</w:t>
            </w:r>
            <w:r w:rsidR="00B8008C" w:rsidRPr="003F3727">
              <w:rPr>
                <w:rFonts w:ascii="GHEA Grapalat" w:hAnsi="GHEA Grapalat"/>
                <w:color w:val="000000" w:themeColor="text1"/>
                <w:lang w:val="hy-AM"/>
              </w:rPr>
              <w:t>-ի N</w:t>
            </w:r>
            <w:r w:rsidR="00B8008C" w:rsidRPr="003F3727">
              <w:rPr>
                <w:rFonts w:ascii="GHEA Grapalat" w:hAnsi="GHEA Grapalat"/>
                <w:color w:val="000000" w:themeColor="text1"/>
                <w:lang w:val="en-US"/>
              </w:rPr>
              <w:t>04</w:t>
            </w:r>
            <w:r w:rsidR="00E426F4" w:rsidRPr="003F3727">
              <w:rPr>
                <w:rFonts w:ascii="GHEA Grapalat" w:hAnsi="GHEA Grapalat"/>
                <w:color w:val="000000" w:themeColor="text1"/>
                <w:lang w:val="hy-AM"/>
              </w:rPr>
              <w:t>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D5C" w14:textId="77777777" w:rsidR="00B8008C" w:rsidRPr="003F3727" w:rsidRDefault="00B8008C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ՀՀՇՆ 30-01-20</w:t>
            </w:r>
            <w:r w:rsidRPr="003F3727">
              <w:rPr>
                <w:rFonts w:ascii="GHEA Grapalat" w:hAnsi="GHEA Grapalat"/>
                <w:color w:val="000000" w:themeColor="text1"/>
                <w:lang w:val="en-US"/>
              </w:rPr>
              <w:t>23</w:t>
            </w:r>
            <w:r w:rsidR="00E426F4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674EFB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«Քաղաքաշինություն. Քաղաքային և գյուղական բնակավայրերի </w:t>
            </w:r>
            <w:r w:rsidR="00674EFB" w:rsidRPr="003F3727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հատակագծում և կառուցապատում» շինարարական նորմեր</w:t>
            </w:r>
            <w:r w:rsidR="0008693F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C430D0" w:rsidRPr="003F3727">
              <w:rPr>
                <w:rFonts w:ascii="GHEA Grapalat" w:hAnsi="GHEA Grapalat"/>
                <w:color w:val="000000" w:themeColor="text1"/>
                <w:lang w:val="hy-AM"/>
              </w:rPr>
              <w:t>(այսուհետև՝</w:t>
            </w:r>
            <w:r w:rsidR="0086337A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86337A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ՀՀ քաղաքաշինության </w:t>
            </w:r>
            <w:r w:rsidR="0086337A" w:rsidRPr="003F3727">
              <w:rPr>
                <w:rFonts w:ascii="GHEA Grapalat" w:hAnsi="GHEA Grapalat"/>
                <w:color w:val="000000" w:themeColor="text1"/>
                <w:lang w:val="en-US"/>
              </w:rPr>
              <w:t xml:space="preserve">կոմիտեի </w:t>
            </w:r>
            <w:r w:rsidR="0086337A" w:rsidRPr="003F3727">
              <w:rPr>
                <w:rFonts w:ascii="GHEA Grapalat" w:hAnsi="GHEA Grapalat"/>
                <w:color w:val="000000" w:themeColor="text1"/>
                <w:lang w:val="hy-AM"/>
              </w:rPr>
              <w:t>նախա</w:t>
            </w:r>
            <w:r w:rsidR="0086337A" w:rsidRPr="003F3727">
              <w:rPr>
                <w:rFonts w:ascii="GHEA Grapalat" w:hAnsi="GHEA Grapalat"/>
                <w:color w:val="000000" w:themeColor="text1"/>
                <w:lang w:val="en-US"/>
              </w:rPr>
              <w:t>գահ</w:t>
            </w:r>
            <w:r w:rsidR="0086337A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ի 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20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en-US"/>
              </w:rPr>
              <w:t>23</w:t>
            </w:r>
            <w:r w:rsidR="00C430D0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</w:t>
            </w:r>
            <w:r w:rsidR="00C430D0" w:rsidRPr="003F3727">
              <w:rPr>
                <w:rFonts w:ascii="GHEA Grapalat" w:hAnsi="GHEA Grapalat" w:cs="GHEA Grapalat"/>
                <w:color w:val="000000" w:themeColor="text1"/>
                <w:lang w:val="hy-AM"/>
              </w:rPr>
              <w:t>մայիս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ի 2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en-US"/>
              </w:rPr>
              <w:t>2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-ի N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en-US"/>
              </w:rPr>
              <w:t>04</w:t>
            </w:r>
            <w:r w:rsidR="00C430D0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-Ն  հրամանով հաստատված</w:t>
            </w:r>
            <w:r w:rsidR="00C430D0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ՀՀՇՆ </w:t>
            </w:r>
            <w:r w:rsidR="00C430D0" w:rsidRPr="003F3727">
              <w:rPr>
                <w:rFonts w:ascii="GHEA Grapalat" w:hAnsi="GHEA Grapalat"/>
                <w:color w:val="000000" w:themeColor="text1"/>
                <w:lang w:val="en-US"/>
              </w:rPr>
              <w:t>30-01-20</w:t>
            </w:r>
            <w:r w:rsidR="00C430D0" w:rsidRPr="003F3727">
              <w:rPr>
                <w:rFonts w:ascii="GHEA Grapalat" w:hAnsi="GHEA Grapalat"/>
                <w:color w:val="000000" w:themeColor="text1"/>
                <w:lang w:val="hy-AM"/>
              </w:rPr>
              <w:t>03 շինարարական նորմեր)</w:t>
            </w:r>
          </w:p>
          <w:p w14:paraId="738368F5" w14:textId="77777777" w:rsidR="00F64FB8" w:rsidRPr="003F3727" w:rsidRDefault="00F64FB8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A5562D" w:rsidRPr="00F02DFD" w14:paraId="60424A0D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8D9" w14:textId="77777777" w:rsidR="00674EFB" w:rsidRPr="003F3727" w:rsidRDefault="00964EA7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4C3" w14:textId="77777777" w:rsidR="00674EFB" w:rsidRPr="003F3727" w:rsidRDefault="00E426F4" w:rsidP="003F3727">
            <w:pPr>
              <w:pStyle w:val="Default"/>
              <w:spacing w:line="360" w:lineRule="auto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bookmarkStart w:id="5" w:name="_Hlk126153016"/>
            <w:r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ՀՀ քաղաքաշինության նախարարի  2003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</w:t>
            </w:r>
            <w:r w:rsidRPr="003F3727">
              <w:rPr>
                <w:rFonts w:ascii="GHEA Grapalat" w:hAnsi="GHEA Grapalat" w:cs="GHEA Grapalat"/>
                <w:color w:val="000000" w:themeColor="text1"/>
                <w:lang w:val="hy-AM"/>
              </w:rPr>
              <w:t>մայիս</w:t>
            </w:r>
            <w:r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ի 23-ի N32-Ն  հրաման</w:t>
            </w:r>
            <w:bookmarkEnd w:id="5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512" w14:textId="77777777" w:rsidR="00674EFB" w:rsidRPr="003F3727" w:rsidRDefault="00E426F4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ՀՀՇՆ III-9.02.02-03</w:t>
            </w:r>
            <w:r w:rsidR="00674EFB" w:rsidRPr="003F3727">
              <w:rPr>
                <w:rFonts w:ascii="GHEA Grapalat" w:hAnsi="GHEA Grapalat"/>
                <w:color w:val="000000" w:themeColor="text1"/>
                <w:lang w:val="hy-AM"/>
              </w:rPr>
              <w:t>«Արդյունաբերական կազմակերպությունների գլխավոր հատակագծեր» շինարարական նորմեր</w:t>
            </w:r>
            <w:r w:rsidR="0008693F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(այսուհետև՝</w:t>
            </w:r>
            <w:r w:rsidR="00974A2B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ՀՀ քաղաքաշինության նախարարի  2003</w:t>
            </w:r>
            <w:r w:rsidR="00974A2B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</w:t>
            </w:r>
            <w:r w:rsidR="00974A2B" w:rsidRPr="003F3727">
              <w:rPr>
                <w:rFonts w:ascii="GHEA Grapalat" w:hAnsi="GHEA Grapalat" w:cs="GHEA Grapalat"/>
                <w:color w:val="000000" w:themeColor="text1"/>
                <w:lang w:val="hy-AM"/>
              </w:rPr>
              <w:t>մայիս</w:t>
            </w:r>
            <w:r w:rsidR="00974A2B" w:rsidRPr="003F3727">
              <w:rPr>
                <w:rFonts w:ascii="GHEA Grapalat" w:hAnsi="GHEA Grapalat" w:cs="Sylfaen"/>
                <w:color w:val="000000" w:themeColor="text1"/>
                <w:lang w:val="hy-AM"/>
              </w:rPr>
              <w:t>ի 23-ի N32-Ն  հրամանով հաստատված</w:t>
            </w:r>
            <w:r w:rsidR="00974A2B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ՀՀՇՆ III-9.02.02-03 շինարարական նորմեր)</w:t>
            </w:r>
          </w:p>
        </w:tc>
      </w:tr>
      <w:tr w:rsidR="00A5562D" w:rsidRPr="00F02DFD" w14:paraId="2F4E6A21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C7F" w14:textId="77777777" w:rsidR="00674EFB" w:rsidRPr="003F3727" w:rsidRDefault="00964EA7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3)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3EE" w14:textId="77777777" w:rsidR="00674EFB" w:rsidRPr="003F3727" w:rsidRDefault="00E426F4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ՀՀ քաղաքաշինության կոմիտեի նախագահի 2022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հունիսի 21-ի</w:t>
            </w:r>
            <w:r w:rsidRPr="003F3727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N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12-Ն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B9A" w14:textId="77777777" w:rsidR="00674EFB" w:rsidRPr="003F3727" w:rsidRDefault="00674EFB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3F3727">
              <w:rPr>
                <w:rFonts w:ascii="Calibri" w:hAnsi="Calibri" w:cs="Calibri"/>
                <w:color w:val="000000" w:themeColor="text1"/>
                <w:shd w:val="clear" w:color="auto" w:fill="FFFFFF"/>
                <w:lang w:val="hy-AM"/>
              </w:rPr>
              <w:t> </w:t>
            </w:r>
            <w:r w:rsidR="00E426F4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ՀՀՇՆ 30-02-2022 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«Տարածքի բարեկարգում»</w:t>
            </w:r>
            <w:r w:rsidR="000F22A5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շինարարական նորմեր</w:t>
            </w:r>
            <w:r w:rsidR="0008693F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="0008693F" w:rsidRPr="003F3727">
              <w:rPr>
                <w:rFonts w:ascii="GHEA Grapalat" w:hAnsi="GHEA Grapalat"/>
                <w:color w:val="000000" w:themeColor="text1"/>
                <w:lang w:val="hy-AM"/>
              </w:rPr>
              <w:t>(այսուհետև՝</w:t>
            </w:r>
            <w:r w:rsidR="00974A2B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ՀՀ քաղաքաշինության կոմիտեի նախագահի 2022</w:t>
            </w:r>
            <w:r w:rsidR="00974A2B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</w:t>
            </w:r>
            <w:r w:rsidR="00974A2B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հունիսի 21-ի</w:t>
            </w:r>
            <w:r w:rsidR="00974A2B" w:rsidRPr="003F3727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974A2B" w:rsidRPr="003F3727">
              <w:rPr>
                <w:rFonts w:ascii="GHEA Grapalat" w:hAnsi="GHEA Grapalat"/>
                <w:color w:val="000000" w:themeColor="text1"/>
                <w:lang w:val="hy-AM"/>
              </w:rPr>
              <w:t>N</w:t>
            </w:r>
            <w:r w:rsidR="00974A2B"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12-Ն հրամանով հաստատված ՀՀՇՆ 30-02-2022 շինարարական նորմեր)</w:t>
            </w:r>
          </w:p>
        </w:tc>
      </w:tr>
      <w:tr w:rsidR="00A5562D" w:rsidRPr="00F02DFD" w14:paraId="36CB92EB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CE4" w14:textId="77777777" w:rsidR="000F22A5" w:rsidRPr="003F3727" w:rsidRDefault="00964EA7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CEB" w14:textId="77777777" w:rsidR="000F22A5" w:rsidRPr="003F3727" w:rsidRDefault="00E426F4" w:rsidP="003F3727">
            <w:pPr>
              <w:pStyle w:val="Default"/>
              <w:spacing w:line="360" w:lineRule="auto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ՀՀ քաղաքաշինության կոմիտեի նախագահի 2022 թվականի հուլիսի 8-ի N 16-Ն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10A" w14:textId="77777777" w:rsidR="000F22A5" w:rsidRPr="003F3727" w:rsidRDefault="00E426F4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 w:cs="Calibri"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ՀՀՇՆ 40-01.03-2022 </w:t>
            </w:r>
            <w:r w:rsidR="00FA3432" w:rsidRPr="003F3727">
              <w:rPr>
                <w:rFonts w:ascii="GHEA Grapalat" w:hAnsi="GHEA Grapalat"/>
                <w:color w:val="000000" w:themeColor="text1"/>
                <w:lang w:val="hy-AM"/>
              </w:rPr>
              <w:t>«Կոյուղի. Արտաքին ցանցեր և կառուցվածքներ» շինարարական նորմեր</w:t>
            </w:r>
            <w:r w:rsidR="0008693F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(այսուհետև՝</w:t>
            </w:r>
            <w:r w:rsidR="00974A2B"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ՀՀ քաղաքաշինության կոմիտեի նախագահի 2022 թվականի հուլիսի 8-ի N 16-Ն հրամանով հաստատված ՀՀՇՆ 40-01.03-2022 շինարարական նորմեր)</w:t>
            </w:r>
          </w:p>
        </w:tc>
      </w:tr>
      <w:tr w:rsidR="00A5562D" w:rsidRPr="00F02DFD" w14:paraId="6E36532C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362" w14:textId="77777777" w:rsidR="00FA3432" w:rsidRPr="003F3727" w:rsidRDefault="00964EA7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5)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16A" w14:textId="77777777" w:rsidR="00FA3432" w:rsidRPr="003F3727" w:rsidRDefault="00E426F4" w:rsidP="003F3727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lang w:val="hy-AM"/>
              </w:rPr>
              <w:t>ՀՀ քաղաքաշինության նախարարի 2014</w:t>
            </w:r>
            <w:r w:rsidRPr="003F3727">
              <w:rPr>
                <w:rFonts w:ascii="GHEA Grapalat" w:hAnsi="GHEA Grapalat"/>
                <w:color w:val="auto"/>
                <w:lang w:val="hy-AM"/>
              </w:rPr>
              <w:t xml:space="preserve"> թվականի </w:t>
            </w:r>
            <w:r w:rsidRPr="003F3727">
              <w:rPr>
                <w:rFonts w:ascii="GHEA Grapalat" w:hAnsi="GHEA Grapalat"/>
                <w:bCs/>
                <w:color w:val="auto"/>
                <w:lang w:val="hy-AM"/>
              </w:rPr>
              <w:t>մարտի 31-ի N93-Ն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F0C" w14:textId="77777777" w:rsidR="00FA3432" w:rsidRPr="003F3727" w:rsidRDefault="00E426F4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ՀՀՇՆ 31-01-2014</w:t>
            </w:r>
            <w:r w:rsidRPr="003F3727">
              <w:rPr>
                <w:rFonts w:ascii="GHEA Grapalat" w:hAnsi="GHEA Grapalat"/>
                <w:bCs/>
                <w:color w:val="auto"/>
                <w:lang w:val="hy-AM"/>
              </w:rPr>
              <w:t xml:space="preserve"> </w:t>
            </w:r>
            <w:r w:rsidR="00FA3432" w:rsidRPr="003F3727">
              <w:rPr>
                <w:rFonts w:ascii="GHEA Grapalat" w:hAnsi="GHEA Grapalat"/>
                <w:bCs/>
                <w:color w:val="auto"/>
                <w:lang w:val="hy-AM"/>
              </w:rPr>
              <w:t>«Բնակելի շենքեր. Մաս I. Բազմաբնակարան  բնակելի շենքեր» շինարարական նորմեր</w:t>
            </w:r>
            <w:r w:rsidR="0008693F" w:rsidRPr="003F3727">
              <w:rPr>
                <w:rFonts w:ascii="GHEA Grapalat" w:hAnsi="GHEA Grapalat"/>
                <w:bCs/>
                <w:color w:val="auto"/>
                <w:lang w:val="hy-AM"/>
              </w:rPr>
              <w:t xml:space="preserve"> </w:t>
            </w:r>
            <w:r w:rsidR="0008693F" w:rsidRPr="003F3727">
              <w:rPr>
                <w:rFonts w:ascii="GHEA Grapalat" w:hAnsi="GHEA Grapalat"/>
                <w:color w:val="auto"/>
                <w:lang w:val="hy-AM"/>
              </w:rPr>
              <w:t>(այսուհետև՝</w:t>
            </w:r>
            <w:r w:rsidR="00974A2B" w:rsidRPr="003F3727">
              <w:rPr>
                <w:rFonts w:ascii="GHEA Grapalat" w:hAnsi="GHEA Grapalat"/>
                <w:bCs/>
                <w:color w:val="auto"/>
                <w:lang w:val="hy-AM"/>
              </w:rPr>
              <w:t xml:space="preserve"> ՀՀ քաղաքաշինության նախարարի 2014</w:t>
            </w:r>
            <w:r w:rsidR="00974A2B" w:rsidRPr="003F3727">
              <w:rPr>
                <w:rFonts w:ascii="GHEA Grapalat" w:hAnsi="GHEA Grapalat"/>
                <w:color w:val="auto"/>
                <w:lang w:val="hy-AM"/>
              </w:rPr>
              <w:t xml:space="preserve"> թվականի </w:t>
            </w:r>
            <w:r w:rsidR="00974A2B" w:rsidRPr="003F3727">
              <w:rPr>
                <w:rFonts w:ascii="GHEA Grapalat" w:hAnsi="GHEA Grapalat"/>
                <w:bCs/>
                <w:color w:val="auto"/>
                <w:lang w:val="hy-AM"/>
              </w:rPr>
              <w:lastRenderedPageBreak/>
              <w:t xml:space="preserve">մարտի 31-ի N93-Ն հրամանով հաստատված </w:t>
            </w:r>
            <w:r w:rsidR="00974A2B"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 xml:space="preserve">ՀՀՇՆ 31-01-2014 </w:t>
            </w:r>
            <w:r w:rsidR="00974A2B" w:rsidRPr="003F3727">
              <w:rPr>
                <w:rFonts w:ascii="GHEA Grapalat" w:hAnsi="GHEA Grapalat"/>
                <w:bCs/>
                <w:color w:val="auto"/>
                <w:lang w:val="hy-AM"/>
              </w:rPr>
              <w:t>շինարարական նորմեր)</w:t>
            </w:r>
          </w:p>
        </w:tc>
      </w:tr>
      <w:tr w:rsidR="00A5562D" w:rsidRPr="00F02DFD" w14:paraId="5735AF2E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872" w14:textId="77777777" w:rsidR="006C4794" w:rsidRPr="003F3727" w:rsidRDefault="00964EA7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lastRenderedPageBreak/>
              <w:t>6)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1D2" w14:textId="77777777" w:rsidR="006C4794" w:rsidRPr="003F3727" w:rsidRDefault="00E426F4" w:rsidP="003F3727">
            <w:pPr>
              <w:pStyle w:val="Default"/>
              <w:spacing w:line="360" w:lineRule="auto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color w:val="auto"/>
                <w:lang w:val="hy-AM"/>
              </w:rPr>
              <w:t xml:space="preserve">ՀՀ քաղաքաշինության կոմիտեի նախագահի </w:t>
            </w:r>
            <w:r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2020</w:t>
            </w:r>
            <w:r w:rsidRPr="003F3727">
              <w:rPr>
                <w:rFonts w:ascii="GHEA Grapalat" w:hAnsi="GHEA Grapalat"/>
                <w:color w:val="auto"/>
                <w:lang w:val="hy-AM"/>
              </w:rPr>
              <w:t xml:space="preserve"> թվականի </w:t>
            </w:r>
            <w:r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դեկտեմբերի 10-ի N95-Ն</w:t>
            </w:r>
            <w:r w:rsidRPr="003F3727">
              <w:rPr>
                <w:rFonts w:ascii="GHEA Grapalat" w:hAnsi="GHEA Grapalat"/>
                <w:color w:val="auto"/>
                <w:lang w:val="hy-AM"/>
              </w:rPr>
              <w:t xml:space="preserve">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F46" w14:textId="77777777" w:rsidR="006C4794" w:rsidRPr="003F3727" w:rsidRDefault="00E426F4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bCs/>
                <w:color w:val="auto"/>
                <w:lang w:val="hy-AM"/>
              </w:rPr>
            </w:pPr>
            <w:r w:rsidRPr="003F3727">
              <w:rPr>
                <w:rFonts w:ascii="GHEA Grapalat" w:hAnsi="GHEA Grapalat" w:cs="Sylfaen"/>
                <w:color w:val="auto"/>
                <w:lang w:val="hy-AM" w:eastAsia="hy-AM"/>
              </w:rPr>
              <w:t>ՀՀՇՆ</w:t>
            </w:r>
            <w:r w:rsidRPr="003F3727">
              <w:rPr>
                <w:rFonts w:ascii="GHEA Grapalat" w:hAnsi="GHEA Grapalat" w:cs="Tahoma"/>
                <w:color w:val="auto"/>
                <w:lang w:val="hy-AM" w:eastAsia="hy-AM"/>
              </w:rPr>
              <w:t xml:space="preserve"> 31-03-</w:t>
            </w:r>
            <w:r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 xml:space="preserve"> </w:t>
            </w:r>
            <w:r w:rsidR="006C4794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«Հասարակական շենքեր և շինություններ» շինարարական նորմեր</w:t>
            </w:r>
            <w:r w:rsidR="0008693F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 xml:space="preserve"> </w:t>
            </w:r>
            <w:r w:rsidR="0008693F" w:rsidRPr="003F3727">
              <w:rPr>
                <w:rFonts w:ascii="GHEA Grapalat" w:hAnsi="GHEA Grapalat"/>
                <w:color w:val="auto"/>
                <w:lang w:val="hy-AM"/>
              </w:rPr>
              <w:t>(այսուհետև՝</w:t>
            </w:r>
            <w:r w:rsidR="00974A2B" w:rsidRPr="003F3727">
              <w:rPr>
                <w:rFonts w:ascii="GHEA Grapalat" w:hAnsi="GHEA Grapalat"/>
                <w:color w:val="auto"/>
                <w:lang w:val="hy-AM"/>
              </w:rPr>
              <w:t xml:space="preserve"> ՀՀ քաղաքաշինության կոմիտեի նախագահի </w:t>
            </w:r>
            <w:r w:rsidR="00974A2B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2020</w:t>
            </w:r>
            <w:r w:rsidR="00974A2B" w:rsidRPr="003F3727">
              <w:rPr>
                <w:rFonts w:ascii="GHEA Grapalat" w:hAnsi="GHEA Grapalat"/>
                <w:color w:val="auto"/>
                <w:lang w:val="hy-AM"/>
              </w:rPr>
              <w:t xml:space="preserve"> թվականի </w:t>
            </w:r>
            <w:r w:rsidR="00974A2B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դեկտեմբերի 10-ի N95-Ն</w:t>
            </w:r>
            <w:r w:rsidR="00974A2B" w:rsidRPr="003F3727">
              <w:rPr>
                <w:rFonts w:ascii="GHEA Grapalat" w:hAnsi="GHEA Grapalat"/>
                <w:color w:val="auto"/>
                <w:lang w:val="hy-AM"/>
              </w:rPr>
              <w:t xml:space="preserve"> հրամանով հաստատված</w:t>
            </w:r>
            <w:r w:rsidR="00974A2B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 xml:space="preserve"> </w:t>
            </w:r>
            <w:r w:rsidR="00974A2B" w:rsidRPr="003F3727">
              <w:rPr>
                <w:rFonts w:ascii="GHEA Grapalat" w:hAnsi="GHEA Grapalat" w:cs="Sylfaen"/>
                <w:color w:val="auto"/>
                <w:lang w:val="hy-AM" w:eastAsia="hy-AM"/>
              </w:rPr>
              <w:t>ՀՀՇՆ</w:t>
            </w:r>
            <w:r w:rsidR="00AD30F3" w:rsidRPr="003F3727">
              <w:rPr>
                <w:rFonts w:ascii="GHEA Grapalat" w:hAnsi="GHEA Grapalat" w:cs="Tahoma"/>
                <w:color w:val="auto"/>
                <w:lang w:val="hy-AM" w:eastAsia="hy-AM"/>
              </w:rPr>
              <w:t xml:space="preserve"> 31-03-</w:t>
            </w:r>
            <w:r w:rsidR="00974A2B" w:rsidRPr="003F3727">
              <w:rPr>
                <w:rFonts w:ascii="GHEA Grapalat" w:hAnsi="GHEA Grapalat" w:cs="Tahoma"/>
                <w:color w:val="auto"/>
                <w:lang w:val="hy-AM" w:eastAsia="hy-AM"/>
              </w:rPr>
              <w:t xml:space="preserve"> </w:t>
            </w:r>
            <w:r w:rsidR="00974A2B"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>շինարարական նորմեր)</w:t>
            </w:r>
          </w:p>
        </w:tc>
      </w:tr>
      <w:tr w:rsidR="002303CB" w:rsidRPr="003F3727" w14:paraId="7F46A16A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DE1" w14:textId="77777777" w:rsidR="002303CB" w:rsidRPr="003F3727" w:rsidRDefault="002303CB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7)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63C" w14:textId="77777777" w:rsidR="002303CB" w:rsidRPr="003F3727" w:rsidRDefault="002303CB" w:rsidP="003F3727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color w:val="auto"/>
                <w:lang w:val="hy-AM"/>
              </w:rPr>
              <w:t>Օրենսգիրք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8F0" w14:textId="77777777" w:rsidR="002303CB" w:rsidRPr="003F3727" w:rsidRDefault="002303CB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 w:cs="Sylfaen"/>
                <w:color w:val="auto"/>
                <w:lang w:val="hy-AM" w:eastAsia="hy-AM"/>
              </w:rPr>
            </w:pPr>
            <w:r w:rsidRPr="003F3727">
              <w:rPr>
                <w:rFonts w:ascii="GHEA Grapalat" w:hAnsi="GHEA Grapalat"/>
                <w:color w:val="auto"/>
                <w:lang w:val="hy-AM"/>
              </w:rPr>
              <w:t>Հայաստանի Հանրապետության անտառային օրենսգիրք</w:t>
            </w:r>
          </w:p>
        </w:tc>
      </w:tr>
      <w:tr w:rsidR="00FD7C55" w:rsidRPr="00F02DFD" w14:paraId="7FD41BAB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4BB" w14:textId="77777777" w:rsidR="00FD7C55" w:rsidRPr="003F3727" w:rsidRDefault="00FD7C55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8)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245" w14:textId="77777777" w:rsidR="00FD7C55" w:rsidRPr="003F3727" w:rsidRDefault="00FD7C55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hAnsi="GHEA Grapalat" w:cs="Sylfaen"/>
                <w:color w:val="auto"/>
                <w:lang w:val="hy-AM"/>
              </w:rPr>
              <w:t>Օրենք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730" w14:textId="77777777" w:rsidR="00FD7C55" w:rsidRPr="003F3727" w:rsidRDefault="00FD7C55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eastAsia="Calibri" w:hAnsi="GHEA Grapalat" w:cs="Sylfaen"/>
                <w:color w:val="auto"/>
                <w:lang w:val="hy-AM"/>
              </w:rPr>
              <w:t xml:space="preserve">«Հայաստանի Հանրապետության բնակչության սանիտարահամաճարակային անվտանգության ապահովման մասին» </w:t>
            </w:r>
          </w:p>
        </w:tc>
      </w:tr>
      <w:tr w:rsidR="00FD7C55" w:rsidRPr="00F02DFD" w14:paraId="1F9A7604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A28" w14:textId="77777777" w:rsidR="00FD7C55" w:rsidRPr="003F3727" w:rsidRDefault="00FD7C55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9)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DE6" w14:textId="77777777" w:rsidR="00FD7C55" w:rsidRPr="003F3727" w:rsidRDefault="00FD7C55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hAnsi="GHEA Grapalat" w:cs="Sylfaen"/>
                <w:color w:val="auto"/>
                <w:lang w:val="hy-AM"/>
              </w:rPr>
              <w:t>Օրենք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154" w14:textId="77777777" w:rsidR="00FD7C55" w:rsidRPr="003F3727" w:rsidRDefault="00FD7C55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eastAsia="Calibri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  <w:t xml:space="preserve">«Շրջակա միջավայրի վրա ազդեցության գնահատման և փորձաքննության մասին» </w:t>
            </w:r>
          </w:p>
        </w:tc>
      </w:tr>
      <w:tr w:rsidR="00FD7C55" w:rsidRPr="003F3727" w14:paraId="2B25397F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A69" w14:textId="77777777" w:rsidR="00FD7C55" w:rsidRPr="003F3727" w:rsidRDefault="00FD7C55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10)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F0A" w14:textId="77777777" w:rsidR="00FD7C55" w:rsidRPr="003F3727" w:rsidRDefault="00FD7C55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hAnsi="GHEA Grapalat" w:cs="Sylfaen"/>
                <w:color w:val="auto"/>
                <w:lang w:val="hy-AM"/>
              </w:rPr>
              <w:t>Օրենք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281" w14:textId="77777777" w:rsidR="00FD7C55" w:rsidRPr="003F3727" w:rsidRDefault="00FD7C55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color w:val="auto"/>
                <w:lang w:val="hy-AM"/>
              </w:rPr>
              <w:t>«</w:t>
            </w: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 xml:space="preserve">Մթնոլորտային օդի պահպանության մասին» </w:t>
            </w:r>
          </w:p>
          <w:p w14:paraId="6D31D0D4" w14:textId="77777777" w:rsidR="00FD7C55" w:rsidRPr="003F3727" w:rsidRDefault="00FD7C55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auto"/>
                <w:shd w:val="clear" w:color="auto" w:fill="FFFFFF"/>
                <w:lang w:val="hy-AM"/>
              </w:rPr>
            </w:pPr>
          </w:p>
        </w:tc>
      </w:tr>
      <w:tr w:rsidR="008D650C" w:rsidRPr="003F3727" w14:paraId="50ED7317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6F1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11)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22C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hy-AM"/>
              </w:rPr>
            </w:pPr>
            <w:r w:rsidRPr="003F3727">
              <w:rPr>
                <w:rFonts w:ascii="GHEA Grapalat" w:hAnsi="GHEA Grapalat" w:cs="Sylfaen"/>
                <w:color w:val="auto"/>
                <w:lang w:val="hy-AM"/>
              </w:rPr>
              <w:t>Օրենք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48F" w14:textId="77777777" w:rsidR="008D650C" w:rsidRPr="003F3727" w:rsidRDefault="008D650C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hAnsi="GHEA Grapalat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color w:val="auto"/>
              </w:rPr>
              <w:t>«Երկաթուղային տրանսպորտի մասին»</w:t>
            </w:r>
            <w:r w:rsidRPr="003F3727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8D650C" w:rsidRPr="00F02DFD" w14:paraId="0DB02860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DD6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12)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47A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59A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ind w:left="72"/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ՀՀ կառավարության 2005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թվականի 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հունվարի 20-ի «Ջրաէկոհամակարգերի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չափորոշիչների մասին» N64-Ն որոշում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ՀՀ կառավարության 2005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թվականի 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հունվարի 20-ի N64-Ն որոշում)</w:t>
            </w:r>
          </w:p>
        </w:tc>
      </w:tr>
      <w:tr w:rsidR="008D650C" w:rsidRPr="00F02DFD" w14:paraId="08A9980B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5FE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13)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72E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462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ind w:left="72"/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ՀՀ կառավարության 2012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նոյեմբերի 22-ի «Ստորերկրյա հանքային ջրերի հանքավայրերի շահագործման ժամանակ 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անհրաժեշտ ռեժիմային դիտարկումների, ջրային ռեսուրսներն սպառումից և աղտոտումից պահպանելու միջոցառումների կարգը սահմանելու մասին» N 1484-Ն որոշում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ՀՀ կառավարության 2012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նոյեմբերի 22-ի N1484-Ն որոշում)</w:t>
            </w:r>
          </w:p>
        </w:tc>
      </w:tr>
      <w:tr w:rsidR="008D650C" w:rsidRPr="00F02DFD" w14:paraId="13D6D706" w14:textId="77777777" w:rsidTr="007E6335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BCF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lastRenderedPageBreak/>
              <w:t>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EC7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ECA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ind w:left="72"/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ՀՀ կառավարության 2021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նոյեմբերի 11-ի   «Ընդերքօգտագործման հետևանքով խախտված հողերի, ընդերքօգտագործման թափոնների փակված օբյեկտների ռեկուլտիվացիոն աշխատանքների իրականացման, այդ թվում՝ կենսաբանական վերականգնման ուղեցույցը հաստատելու մասին»  N1848-Ն որոշում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ՀՀ կառավարության 2021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նոյեմբերի 11-ի N1848-Ն որոշում)</w:t>
            </w:r>
          </w:p>
        </w:tc>
      </w:tr>
      <w:tr w:rsidR="008D650C" w:rsidRPr="00F02DFD" w14:paraId="7D368216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A47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auto"/>
                <w:shd w:val="clear" w:color="auto" w:fill="FFFFFF"/>
                <w:lang w:val="hy-AM"/>
              </w:rPr>
              <w:t>15)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902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294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2022 թվականի հուլիսի 21-ի 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«Ավտոգազալցակայանների կառուցման և շահագործման տեխնիկական անվտանգության կանոնները սահմանելու մասին»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N1131-Ն որոշում (այսուհետև՝ ՀՀ կառավարության 2022 թվականի հուլիսի 21-ի N1131-Ն որոշում)</w:t>
            </w:r>
          </w:p>
        </w:tc>
      </w:tr>
      <w:tr w:rsidR="008D650C" w:rsidRPr="00F02DFD" w14:paraId="59225433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C88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16)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EAB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7FB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ind w:left="7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2023 </w:t>
            </w:r>
            <w:r w:rsidRPr="003F3727">
              <w:rPr>
                <w:rFonts w:ascii="GHEA Grapalat" w:hAnsi="GHEA Grapalat"/>
                <w:sz w:val="24"/>
                <w:szCs w:val="24"/>
              </w:rPr>
              <w:t>թվականի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Pr="003F3727">
              <w:rPr>
                <w:rFonts w:ascii="GHEA Grapalat" w:hAnsi="GHEA Grapalat"/>
                <w:sz w:val="24"/>
                <w:szCs w:val="24"/>
              </w:rPr>
              <w:t>ապրիլի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-ի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«Գ</w:t>
            </w:r>
            <w:r w:rsidRPr="003F3727">
              <w:rPr>
                <w:rFonts w:ascii="GHEA Grapalat" w:hAnsi="GHEA Grapalat"/>
                <w:sz w:val="24"/>
                <w:szCs w:val="24"/>
              </w:rPr>
              <w:t>ազասպառման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համակարգերի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և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շահագործման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կանոնները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հաստատելու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</w:rPr>
              <w:t>մասին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3727">
              <w:rPr>
                <w:rFonts w:ascii="GHEA Grapalat" w:hAnsi="GHEA Grapalat"/>
                <w:sz w:val="24"/>
                <w:szCs w:val="24"/>
                <w:lang w:val="en-US"/>
              </w:rPr>
              <w:t>N538-</w:t>
            </w:r>
            <w:r w:rsidRPr="003F3727">
              <w:rPr>
                <w:rFonts w:ascii="GHEA Grapalat" w:hAnsi="GHEA Grapalat"/>
                <w:sz w:val="24"/>
                <w:szCs w:val="24"/>
              </w:rPr>
              <w:t>Ն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որոշում (այսուհետև՝ ՀՀ կառավարության 2023 թվականի  ապրիլի 13-ի N538-Ն որոշում)</w:t>
            </w:r>
          </w:p>
        </w:tc>
      </w:tr>
      <w:tr w:rsidR="008D650C" w:rsidRPr="00F02DFD" w14:paraId="4704FAE3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553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17)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119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auto"/>
                <w:lang w:val="en-US"/>
              </w:rPr>
            </w:pPr>
            <w:r w:rsidRPr="003F3727">
              <w:rPr>
                <w:rFonts w:ascii="GHEA Grapalat" w:hAnsi="GHEA Grapalat" w:cs="Sylfaen"/>
                <w:color w:val="auto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505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կառավարության  2018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փետրվարի 8-ի «Բնակավայրերի կանաչ գոտիների չափերին 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և </w:t>
            </w:r>
            <w:bookmarkStart w:id="6" w:name="_Hlk122683309"/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տեսակային կազմին </w:t>
            </w:r>
            <w:bookmarkEnd w:id="6"/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ներկայացվող պահանջները սահմանելու և </w:t>
            </w:r>
            <w:r w:rsidRPr="003F372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կառավարության 2008 թվականի հոկտեմբերի 30-ի 1318-Ն որոշումն ուժը կորցրած ճանաչելու մասին»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N108-Ն  որոշում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ՀՀ կառավարության  2018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փետրվարի 8-ի N108-Ն  որոշում)</w:t>
            </w:r>
          </w:p>
        </w:tc>
      </w:tr>
      <w:tr w:rsidR="008D650C" w:rsidRPr="00F02DFD" w14:paraId="17D3F567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78A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lastRenderedPageBreak/>
              <w:t>18)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23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FF0000"/>
                <w:lang w:val="en-US"/>
              </w:rPr>
            </w:pPr>
            <w:r w:rsidRPr="003F3727">
              <w:rPr>
                <w:rFonts w:ascii="GHEA Grapalat" w:hAnsi="GHEA Grapalat" w:cs="Sylfaen"/>
                <w:color w:val="000000" w:themeColor="text1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AE9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2015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19-ի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N596-Ն որոշում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 կառավարության 2015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19-ի N596-Ն որոշում)</w:t>
            </w:r>
          </w:p>
        </w:tc>
      </w:tr>
      <w:tr w:rsidR="008D650C" w:rsidRPr="00F02DFD" w14:paraId="2949ADCE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235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19)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12A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3F3727">
              <w:rPr>
                <w:rFonts w:ascii="GHEA Grapalat" w:hAnsi="GHEA Grapalat" w:cs="Sylfaen"/>
                <w:color w:val="000000" w:themeColor="text1"/>
                <w:lang w:val="en-US"/>
              </w:rPr>
              <w:t>ՀՀ կառավարության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DCB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2015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ապրիլի 9-ի </w:t>
            </w:r>
            <w:r w:rsidRPr="003F3727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Pr="003F3727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իմնադրութային փաստաթղթի և նախատեսվող գործունեության շրջակա միջավայրի վրա ազդեցության փորձաքննության իրականացման կարգը հ</w:t>
            </w:r>
            <w:r w:rsidRPr="003F3727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աստա</w:t>
            </w:r>
            <w:r w:rsidRPr="003F3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տելու մասին» 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N399-Ն որոշում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 կառավարության 2015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ապրիլի 9-ի N399-Ն որոշում)</w:t>
            </w:r>
          </w:p>
        </w:tc>
      </w:tr>
      <w:tr w:rsidR="008D650C" w:rsidRPr="00F02DFD" w14:paraId="623ACE81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F23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20)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723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3F3727">
              <w:rPr>
                <w:rFonts w:ascii="GHEA Grapalat" w:hAnsi="GHEA Grapalat" w:cs="Arial"/>
                <w:color w:val="000000" w:themeColor="text1"/>
                <w:shd w:val="clear" w:color="auto" w:fill="FFFFFF"/>
                <w:lang w:val="hy-AM"/>
              </w:rPr>
              <w:t>ՀԽՍՀ Մինիստրների Խորհրդի որոշում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71B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ՀԽՍՀ Մինիստրների Խորհրդի 1989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 w:cs="Cambria Math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դեկտեմբերի 22-ի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«Հայկական ԽՍՀ ջ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րամբարների ջրապահպան գոտիների (շերտերի) կանոնադրությունը հաստատելու մասին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»</w:t>
            </w:r>
            <w:r w:rsidRPr="003F3727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N</w:t>
            </w: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648 որոշում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ՀԽՍՀ Մինիստրների Խորհրդի 1989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դեկտեմբերի 22-ի </w:t>
            </w:r>
            <w:r w:rsidRPr="003F3727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3F3727">
              <w:rPr>
                <w:rFonts w:ascii="GHEA Grapalat" w:hAnsi="GHEA Grapalat" w:cs="Arial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648 որոշում)</w:t>
            </w:r>
          </w:p>
        </w:tc>
      </w:tr>
      <w:tr w:rsidR="008D650C" w:rsidRPr="00F02DFD" w14:paraId="3C636E53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2E8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lastRenderedPageBreak/>
              <w:t>21)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22A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ՀՀ առողջապահության նախարարի 2002 թվականի նոյեմբերի 29-ի N803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4D4" w14:textId="77777777" w:rsidR="008D650C" w:rsidRPr="003F3727" w:rsidRDefault="008D650C" w:rsidP="003F3727">
            <w:pPr>
              <w:pStyle w:val="Default"/>
              <w:tabs>
                <w:tab w:val="left" w:pos="6570"/>
              </w:tabs>
              <w:spacing w:line="360" w:lineRule="auto"/>
              <w:ind w:left="72"/>
              <w:rPr>
                <w:rFonts w:ascii="GHEA Grapalat" w:eastAsia="Calibri" w:hAnsi="GHEA Grapalat" w:cs="Sylfaen"/>
                <w:color w:val="000000" w:themeColor="text1"/>
                <w:lang w:val="hy-AM"/>
              </w:rPr>
            </w:pPr>
            <w:bookmarkStart w:id="7" w:name="_Hlk122685753"/>
            <w:r w:rsidRPr="003F3727">
              <w:rPr>
                <w:rFonts w:ascii="GHEA Grapalat" w:hAnsi="GHEA Grapalat"/>
                <w:color w:val="auto"/>
                <w:lang w:val="hy-AM"/>
              </w:rPr>
              <w:t xml:space="preserve">N2-III.Ա2-2 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«Խմելու տնտեսական նշանակության ջրմուղների և ջրամատակարարման աղբյուրների 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 w:themeFill="background1"/>
                <w:lang w:val="hy-AM"/>
              </w:rPr>
              <w:t>սանիտարական պահպանման գոտիներ»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  սանիտարական նորմեր և կանոններ</w:t>
            </w:r>
            <w:bookmarkEnd w:id="7"/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(այսուհետև՝ ՀՀ առողջապահության նախարարի 2002 թվականի նոյեմբերի 29-ի N803 հրամանով հաստատված N2-III.Ա2-2 սանիտարական նորմեր և կանոններ)</w:t>
            </w:r>
          </w:p>
        </w:tc>
      </w:tr>
      <w:tr w:rsidR="008D650C" w:rsidRPr="00F02DFD" w14:paraId="2FF1BD63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0AA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22)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3C9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>ՀՀ առողջապահության նախարարի 2010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հունվարի 25-ի N01-Ն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A51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N2.1.7.003-10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«Հողի որակին ներկայացվող հիգիենիկ պահանջներ» սանիտարական կանոններ և նորմեր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ՀՀ առողջապահության նախարարի 2010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հունվարի 25-ի N01-Ն հրամանով հաստատված </w:t>
            </w: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N2.1.7.003-10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սանիտարական կանոններ և նորմեր)</w:t>
            </w:r>
          </w:p>
        </w:tc>
      </w:tr>
      <w:tr w:rsidR="008D650C" w:rsidRPr="00F02DFD" w14:paraId="4EBDE38D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162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23)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550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>ՀՀ առողջապահության նախարարի 2010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հոկտեմբերի 1-ի N21-Ն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971" w14:textId="77777777" w:rsidR="008D650C" w:rsidRPr="003F3727" w:rsidRDefault="008D650C" w:rsidP="003F3727">
            <w:pPr>
              <w:tabs>
                <w:tab w:val="left" w:pos="481"/>
                <w:tab w:val="left" w:pos="6570"/>
              </w:tabs>
              <w:spacing w:after="0" w:line="360" w:lineRule="auto"/>
              <w:ind w:left="72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N</w:t>
            </w:r>
            <w:r w:rsidRPr="003F3727">
              <w:rPr>
                <w:rFonts w:ascii="GHEA Grapalat" w:hAnsi="GHEA Grapalat" w:cs="Arial"/>
                <w:sz w:val="24"/>
                <w:szCs w:val="24"/>
                <w:lang w:val="hy-AM"/>
              </w:rPr>
              <w:t>2.1.7.004-10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«Ավտոբենզալցակայաններին, ավտոգազալիցքավորման ճնշակայաններին և ավտոգազալիցքավորման կայաններին ներկայացվող հիգիենիկ պահանջներ» սանիտարական կանոններ և նորմեր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ՀՀ առողջապահության նախարարի 2010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հոկտեմբերի 1-ի N21-Ն հրամանով հաստատված </w:t>
            </w: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N</w:t>
            </w:r>
            <w:r w:rsidRPr="003F3727">
              <w:rPr>
                <w:rFonts w:ascii="GHEA Grapalat" w:hAnsi="GHEA Grapalat" w:cs="Arial"/>
                <w:sz w:val="24"/>
                <w:szCs w:val="24"/>
                <w:lang w:val="hy-AM"/>
              </w:rPr>
              <w:t>2.1.7.004-10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սանիտարական կանոններ և նորմեր)</w:t>
            </w:r>
          </w:p>
        </w:tc>
      </w:tr>
      <w:tr w:rsidR="008D650C" w:rsidRPr="00F02DFD" w14:paraId="4FE628EB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758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24)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3FA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>ՀՀ առողջապահության նախարարի 2009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հոկտեմբերի 29-ի N20-Ն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512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N2.1.7.001-09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«Վտանգավոր քիմիական թափոնների գործածությանը և վտանգավոր քիմիական նյութերի պահպանմանը և փոխադրմանը ներկայացվող հիգիենիկ պահանջներ»  սանիտարական կանոններ և նորմեր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ՀՀ առողջապահության 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lastRenderedPageBreak/>
              <w:t>նախարարի 2009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 xml:space="preserve"> հոկտեմբերի 29-ի N20-Ն հրամանով հաստատված </w:t>
            </w: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N2.1.7.001-09 </w:t>
            </w:r>
            <w:r w:rsidRPr="003F3727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>սանիտարական կանոններ և նորմեր)</w:t>
            </w:r>
          </w:p>
        </w:tc>
      </w:tr>
      <w:tr w:rsidR="008D650C" w:rsidRPr="00F02DFD" w14:paraId="6265E0B6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FFE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lastRenderedPageBreak/>
              <w:t>25)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E33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>ՀՀ առողջապահության նախարարի 2006 թվականի օգոստոսի 16-ի N933-Ն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5B8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ՍՆ N2.1.8-010-06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«Ռադիոհաճախականության տիրույթի էլեկտրամագնիսական ճառագայթումներ (ՌՀ ԷՄՃ)» սանիտարական կանոններ և նորմեր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(այսուհետև՝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ՀՀ առողջապահության նախարարի 2006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օգոստոսի 16-ի N933-Ն հրամանով հաստատված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ՍՆ N2.1.8-010-06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սանիտարական կանոններ և նորմեր)</w:t>
            </w:r>
          </w:p>
        </w:tc>
      </w:tr>
      <w:tr w:rsidR="008D650C" w:rsidRPr="00F02DFD" w14:paraId="7774A37E" w14:textId="77777777" w:rsidTr="007E633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378" w14:textId="77777777" w:rsidR="008D650C" w:rsidRPr="003F3727" w:rsidRDefault="008D650C" w:rsidP="003F3727">
            <w:pPr>
              <w:pStyle w:val="Default"/>
              <w:spacing w:line="360" w:lineRule="auto"/>
              <w:ind w:left="-568" w:right="-198" w:firstLine="450"/>
              <w:jc w:val="center"/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2</w:t>
            </w: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en-US"/>
              </w:rPr>
              <w:t>6</w:t>
            </w:r>
            <w:r w:rsidRPr="003F3727">
              <w:rPr>
                <w:rFonts w:ascii="GHEA Grapalat" w:hAnsi="GHEA Grapalat"/>
                <w:bCs/>
                <w:color w:val="000000" w:themeColor="text1"/>
                <w:shd w:val="clear" w:color="auto" w:fill="FFFFFF"/>
                <w:lang w:val="hy-AM"/>
              </w:rPr>
              <w:t>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E61" w14:textId="77777777" w:rsidR="008D650C" w:rsidRPr="003F3727" w:rsidRDefault="008D650C" w:rsidP="003F3727">
            <w:pPr>
              <w:pStyle w:val="Default"/>
              <w:spacing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ՀՀ առողջապահության նախարարի 2009</w:t>
            </w:r>
            <w:r w:rsidRPr="003F3727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դեկտեմբերի 22-ի N25-Ն հրաման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56A" w14:textId="77777777" w:rsidR="008D650C" w:rsidRPr="003F3727" w:rsidRDefault="008D650C" w:rsidP="003F3727">
            <w:pPr>
              <w:tabs>
                <w:tab w:val="left" w:pos="6570"/>
              </w:tabs>
              <w:spacing w:after="0" w:line="360" w:lineRule="auto"/>
              <w:ind w:left="72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N2.1.7.002-09</w:t>
            </w:r>
            <w:r w:rsidRPr="003F3727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«Բնակավայրերի տարածքների սանիտարական պահպանմանը, սպառման թափոնների հավաքմանը, պահմանը, փոխադրմանը, մշակմանը, վերամշակմանը, օգտահանմանը, վնասազերծմանը և թաղմանը, բնակավայրերի տարածքների սանիտարական պահպանման, սպառման թափոնների գործածության ոլորտում աշխատանքներ իրականացնող անձնակազմի աշխատանքային անվտանգությանը ներկայացվող հիգիենիկ պահանջներ»</w:t>
            </w: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սանիտարական կանոններ և նորմեր 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(այսուհետև՝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ՀՀ առողջապահության նախարարի 2009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թվականի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դեկտեմբերի 22-ի N25-Ն հրամանով հաստատված </w:t>
            </w:r>
            <w:r w:rsidRPr="003F372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N2.1.7.002-09</w:t>
            </w:r>
            <w:r w:rsidRPr="003F3727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3F3727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սանիտարական կանոններ և նորմեր)</w:t>
            </w:r>
          </w:p>
        </w:tc>
      </w:tr>
    </w:tbl>
    <w:p w14:paraId="50B11D9F" w14:textId="77777777" w:rsidR="002D5A39" w:rsidRPr="003F3727" w:rsidRDefault="002D5A39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5CA388D" w14:textId="77777777" w:rsidR="00FB49F2" w:rsidRPr="003F3727" w:rsidRDefault="0060428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>Ն</w:t>
      </w:r>
      <w:r w:rsidR="005B34B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որմերից 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 xml:space="preserve">օգտվելիս </w:t>
      </w:r>
      <w:r w:rsidR="00435F7C" w:rsidRPr="00CB408A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435F7C" w:rsidRPr="00CB408A">
        <w:rPr>
          <w:rFonts w:ascii="GHEA Grapalat" w:hAnsi="GHEA Grapalat"/>
          <w:sz w:val="24"/>
          <w:szCs w:val="24"/>
          <w:lang w:val="hy-AM"/>
        </w:rPr>
        <w:t>ղեկավարվել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435F7C" w:rsidRPr="00CB408A">
        <w:rPr>
          <w:rFonts w:ascii="GHEA Grapalat" w:hAnsi="GHEA Grapalat"/>
          <w:sz w:val="24"/>
          <w:szCs w:val="24"/>
          <w:lang w:val="hy-AM"/>
        </w:rPr>
        <w:t xml:space="preserve"> վկայակոչված </w:t>
      </w:r>
      <w:r w:rsidR="00FB49F2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նորմատիվ իրավական ակտ</w:t>
      </w:r>
      <w:r w:rsidR="00435F7C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արդիականացված տարբերակներ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>ով</w:t>
      </w:r>
      <w:r w:rsidR="00435F7C" w:rsidRPr="00CB408A">
        <w:rPr>
          <w:rFonts w:ascii="GHEA Grapalat" w:hAnsi="GHEA Grapalat"/>
          <w:sz w:val="24"/>
          <w:szCs w:val="24"/>
          <w:lang w:val="hy-AM"/>
        </w:rPr>
        <w:t>, եթե այդպիսիք առկա են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 xml:space="preserve">: Եթե հղման </w:t>
      </w:r>
      <w:r w:rsidR="00FB49F2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նորմատիվ իրավական ակտի գործողությունը </w:t>
      </w:r>
      <w:r w:rsidR="00FB49F2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դադարեցվել </w:t>
      </w:r>
      <w:r w:rsidR="008C0E82" w:rsidRPr="003F3727">
        <w:rPr>
          <w:rFonts w:ascii="GHEA Grapalat" w:hAnsi="GHEA Grapalat"/>
          <w:sz w:val="24"/>
          <w:szCs w:val="24"/>
          <w:lang w:val="hy-AM"/>
        </w:rPr>
        <w:t>է առանց փոխարինման, ապա այն դրույթը, որում հղում է տրված դրան, կիրառվում է այն մասով, որին չի վերաբերվում հղումը:</w:t>
      </w:r>
      <w:r w:rsidR="00FB49F2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FB49F2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Եթե նորմատիվ իրավական ակտի գործողությունը դադարեցվելու է դրանով կարգավորվող հարաբերությունների միայն որոշակի մասով, որը հնարավոր չէ առանձնացնել նորմատիվ իրավական ակտի մասերի ձևով, ապա նորմատիվ իրավական ակտի գործողությունը դադարեցվում է մասնակի: Այս դեպքում նորմատիվ իրավական ակտի գործողությունը դադարեցնող ակտում հստակ նշվում է այն հարաբերությունների շրջանակը, որոնց մասով դադարեցվում է նորմատիվ իրավական ակտի գործողությունը:</w:t>
      </w:r>
    </w:p>
    <w:p w14:paraId="29E84042" w14:textId="77777777" w:rsidR="00C973C6" w:rsidRPr="003F3727" w:rsidRDefault="00C973C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4DF5DEF2" w14:textId="77777777" w:rsidR="00F64FB8" w:rsidRPr="003F3727" w:rsidRDefault="00ED7887" w:rsidP="003F3727">
      <w:pPr>
        <w:pStyle w:val="ListParagraph"/>
        <w:numPr>
          <w:ilvl w:val="0"/>
          <w:numId w:val="21"/>
        </w:numPr>
        <w:spacing w:after="0" w:line="360" w:lineRule="auto"/>
        <w:ind w:left="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8" w:name="_Hlk122511247"/>
      <w:bookmarkStart w:id="9" w:name="_Hlk123120365"/>
      <w:r w:rsidRPr="003F3727">
        <w:rPr>
          <w:rFonts w:ascii="GHEA Grapalat" w:hAnsi="GHEA Grapalat"/>
          <w:b/>
          <w:sz w:val="24"/>
          <w:szCs w:val="24"/>
          <w:lang w:val="hy-AM"/>
        </w:rPr>
        <w:t>ՀԱՍԿԱՑՈՒԹՅՈՒՆՆԵՐ</w:t>
      </w:r>
    </w:p>
    <w:p w14:paraId="6C76C1E1" w14:textId="77777777" w:rsidR="004E02BA" w:rsidRPr="003F3727" w:rsidRDefault="004E02BA" w:rsidP="003F3727">
      <w:pPr>
        <w:pStyle w:val="ListParagraph"/>
        <w:spacing w:after="0" w:line="360" w:lineRule="auto"/>
        <w:ind w:left="0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bookmarkEnd w:id="8"/>
    <w:p w14:paraId="22F8B805" w14:textId="77777777" w:rsidR="00ED7887" w:rsidRPr="003F3727" w:rsidRDefault="00604283" w:rsidP="003F3727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0" w:firstLine="630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3F3727">
        <w:rPr>
          <w:rFonts w:ascii="GHEA Grapalat" w:hAnsi="GHEA Grapalat" w:cs="Sylfaen"/>
          <w:sz w:val="24"/>
          <w:szCs w:val="24"/>
          <w:lang w:val="hy-AM"/>
        </w:rPr>
        <w:t>Ն</w:t>
      </w:r>
      <w:r w:rsidR="00C64E88" w:rsidRPr="003F3727">
        <w:rPr>
          <w:rFonts w:ascii="GHEA Grapalat" w:hAnsi="GHEA Grapalat" w:cs="Sylfaen"/>
          <w:sz w:val="24"/>
          <w:szCs w:val="24"/>
          <w:lang w:val="hy-AM"/>
        </w:rPr>
        <w:t>որմ</w:t>
      </w:r>
      <w:r w:rsidR="00F64FB8" w:rsidRPr="003F3727">
        <w:rPr>
          <w:rFonts w:ascii="GHEA Grapalat" w:hAnsi="GHEA Grapalat" w:cs="Sylfaen"/>
          <w:sz w:val="24"/>
          <w:szCs w:val="24"/>
          <w:lang w:val="hy-AM"/>
        </w:rPr>
        <w:t>երում</w:t>
      </w:r>
      <w:r w:rsidR="00F64FB8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FB8" w:rsidRPr="003F3727">
        <w:rPr>
          <w:rFonts w:ascii="GHEA Grapalat" w:hAnsi="GHEA Grapalat" w:cs="Sylfaen"/>
          <w:sz w:val="24"/>
          <w:szCs w:val="24"/>
          <w:lang w:val="hy-AM"/>
        </w:rPr>
        <w:t>օգտագործված են հետևյալ</w:t>
      </w:r>
      <w:r w:rsidR="00ED7887" w:rsidRPr="003F3727">
        <w:rPr>
          <w:rFonts w:ascii="GHEA Grapalat" w:hAnsi="GHEA Grapalat" w:cs="Sylfaen"/>
          <w:noProof/>
          <w:sz w:val="24"/>
          <w:szCs w:val="24"/>
          <w:lang w:val="hy-AM"/>
        </w:rPr>
        <w:t xml:space="preserve"> հասկացությունները.</w:t>
      </w:r>
    </w:p>
    <w:bookmarkEnd w:id="9"/>
    <w:p w14:paraId="3AB86538" w14:textId="77777777" w:rsidR="00E25349" w:rsidRPr="003F3727" w:rsidRDefault="00F64FB8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</w:pPr>
      <w:r w:rsidRPr="003F3727">
        <w:rPr>
          <w:rFonts w:ascii="GHEA Grapalat" w:hAnsi="GHEA Grapalat" w:cs="Sylfaen"/>
          <w:sz w:val="24"/>
          <w:szCs w:val="24"/>
          <w:lang w:val="hy-AM"/>
        </w:rPr>
        <w:t>1)</w:t>
      </w:r>
      <w:r w:rsidR="00724CDB" w:rsidRPr="003F3727">
        <w:rPr>
          <w:rStyle w:val="Heading1Char"/>
          <w:rFonts w:ascii="GHEA Grapalat" w:eastAsiaTheme="minorHAnsi" w:hAnsi="GHEA Grapalat"/>
          <w:sz w:val="24"/>
          <w:szCs w:val="24"/>
          <w:shd w:val="clear" w:color="auto" w:fill="FFFFFF"/>
          <w:lang w:val="hy-AM"/>
        </w:rPr>
        <w:t xml:space="preserve"> </w:t>
      </w:r>
      <w:bookmarkStart w:id="10" w:name="_Hlk122699260"/>
      <w:r w:rsidR="00E25349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բնակեցման միջավայր՝</w:t>
      </w:r>
      <w:r w:rsidR="00E25349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 շրջակա միջավայրի բնական, մարդածին և սոցիալական գործոնների (բնական և արհեստական) ամբողջություն, որը որոշում է մարդու կենսագործունեության պայմանները,</w:t>
      </w:r>
    </w:p>
    <w:p w14:paraId="4F0FE12C" w14:textId="77777777" w:rsidR="00257967" w:rsidRPr="003F3727" w:rsidRDefault="00D319A7" w:rsidP="003F3727">
      <w:pPr>
        <w:shd w:val="clear" w:color="auto" w:fill="FFFFFF"/>
        <w:spacing w:after="0" w:line="360" w:lineRule="auto"/>
        <w:ind w:firstLine="630"/>
        <w:jc w:val="both"/>
        <w:textAlignment w:val="baseline"/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2) </w:t>
      </w:r>
      <w:r w:rsidR="00084FCE" w:rsidRPr="00CB408A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շրջակա միջավայրի և</w:t>
      </w:r>
      <w:r w:rsidR="00084FCE" w:rsidRPr="00CB408A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 </w:t>
      </w:r>
      <w:r w:rsidR="00257967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 xml:space="preserve">բնակչության առողջության </w:t>
      </w:r>
      <w:r w:rsidR="00084FCE" w:rsidRPr="00CB408A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վրա վնասակար ազդեցության</w:t>
      </w:r>
      <w:r w:rsidR="00257967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 xml:space="preserve"> ռիսկի գնահատում</w:t>
      </w:r>
      <w:r w:rsidR="00084FCE" w:rsidRPr="00CB408A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 xml:space="preserve"> (այսուհետ՝ ռիսկի գնահատում)</w:t>
      </w:r>
      <w:r w:rsidR="00257967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՝</w:t>
      </w:r>
      <w:r w:rsidR="00257967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 վնասակար ազդեցությունների քանակական և որակական բնութագիր,</w:t>
      </w:r>
    </w:p>
    <w:p w14:paraId="2F3E27EE" w14:textId="77777777" w:rsidR="00ED7887" w:rsidRPr="003F3727" w:rsidRDefault="00257967" w:rsidP="003F3727">
      <w:pPr>
        <w:shd w:val="clear" w:color="auto" w:fill="FFFFFF"/>
        <w:spacing w:after="0" w:line="360" w:lineRule="auto"/>
        <w:ind w:firstLine="63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3) կառուցապատող՝</w:t>
      </w:r>
      <w:r w:rsidRPr="003F372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քաղաքաշինական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գործունեություն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իրականացնող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անշարժ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գույքի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սեփականատեր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հանդիսացող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կամ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 w:cs="Arial Unicode"/>
          <w:sz w:val="24"/>
          <w:szCs w:val="24"/>
          <w:shd w:val="clear" w:color="auto" w:fill="FFFFFF"/>
          <w:lang w:val="hy-AM"/>
        </w:rPr>
        <w:t>այն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D7887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փոփոխելու իրավունքով  օժտված օգտագործող,</w:t>
      </w:r>
    </w:p>
    <w:p w14:paraId="7E8EB238" w14:textId="77777777" w:rsidR="00D319A7" w:rsidRPr="003F3727" w:rsidRDefault="00257967" w:rsidP="003F3727">
      <w:pPr>
        <w:shd w:val="clear" w:color="auto" w:fill="FFFFFF"/>
        <w:spacing w:after="0" w:line="360" w:lineRule="auto"/>
        <w:ind w:firstLine="630"/>
        <w:jc w:val="both"/>
        <w:textAlignment w:val="baseline"/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4) </w:t>
      </w:r>
      <w:r w:rsidR="00D319A7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հաշվարկված (նախնական) սանիտարապաշտպանական գոտի</w:t>
      </w:r>
      <w:r w:rsidR="00D319A7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՝ ՍՊԳ-ի տարածք, որը որոշվում է մթնոլորտային օդի աղտոտվածության ցր</w:t>
      </w:r>
      <w:r w:rsidR="00357360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մ</w:t>
      </w:r>
      <w:r w:rsidR="00D319A7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ան, ֆիզիկական (աղմուկ, թրթռում, ոչ իոնացնող ճառագայթում) և (կամ) մարդու առողջության վրա ճառագայթման ազդեցության հաշվարկներով նախագծի հիման վրա,</w:t>
      </w:r>
    </w:p>
    <w:p w14:paraId="4358099A" w14:textId="77777777" w:rsidR="006D1485" w:rsidRPr="003F3727" w:rsidRDefault="00257967" w:rsidP="003F3727">
      <w:pPr>
        <w:spacing w:after="0" w:line="360" w:lineRule="auto"/>
        <w:ind w:firstLine="630"/>
        <w:jc w:val="both"/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</w:pPr>
      <w:r w:rsidRPr="003F372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5</w:t>
      </w:r>
      <w:r w:rsidR="00D319A7" w:rsidRPr="003F372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)</w:t>
      </w:r>
      <w:r w:rsidR="00D319A7" w:rsidRPr="003F372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6D1485" w:rsidRPr="003F372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հիգիենիկ նորմատիվ</w:t>
      </w:r>
      <w:r w:rsidR="00BC7B55" w:rsidRPr="00CB408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</w:t>
      </w:r>
      <w:r w:rsidR="006D1485" w:rsidRPr="003F372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  <w:r w:rsidR="006D1485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329E2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արտադրական միջավայրի և աշխատանքային գործընթացի վնասակար և վտանգավոր գործոնների ազդեցության</w:t>
      </w:r>
      <w:r w:rsidR="00BC7B55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 սահմանային </w:t>
      </w:r>
      <w:r w:rsidR="003F3727" w:rsidRPr="00CB408A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(առավելագույն) </w:t>
      </w:r>
      <w:r w:rsidR="00BC7B55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թույլատրելի մակարդակներ</w:t>
      </w:r>
      <w:r w:rsidR="006D1485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,</w:t>
      </w:r>
    </w:p>
    <w:p w14:paraId="23752B25" w14:textId="77777777" w:rsidR="00E25349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lastRenderedPageBreak/>
        <w:t>6</w:t>
      </w:r>
      <w:r w:rsidR="00E25349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)</w:t>
      </w:r>
      <w:r w:rsidR="00E25349" w:rsidRPr="003F3727">
        <w:rPr>
          <w:rFonts w:ascii="GHEA Grapalat" w:eastAsia="Times New Roman" w:hAnsi="GHEA Grapalat" w:cs="Courier New"/>
          <w:b/>
          <w:color w:val="000000" w:themeColor="text1"/>
          <w:spacing w:val="2"/>
          <w:sz w:val="24"/>
          <w:szCs w:val="24"/>
          <w:lang w:val="hy-AM"/>
        </w:rPr>
        <w:t xml:space="preserve"> ջերմային էլեկտրակայան (ՋԷԿ)</w:t>
      </w:r>
      <w:r w:rsidR="00E25349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՝ էլեկտրակայան, որն արտադրում է էլեկտրական էներգիա՝ վառելիքի քիմիական էներգիան էլեկտրական գեներատորի </w:t>
      </w:r>
      <w:r w:rsidR="00E25349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լիսեռի պտտման մեխանիկական էներգիայի վերածելու միջոցով,</w:t>
      </w:r>
    </w:p>
    <w:p w14:paraId="6104E7E2" w14:textId="77777777" w:rsidR="00E25349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="00E25349" w:rsidRPr="003F372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ջերմային էլեկտրակենտրոն (ՋԷԿտ)՝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ջերմային </w:t>
      </w:r>
      <w:r w:rsidR="00E25349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էլեկտրակայան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տեսակ, որը ոչ միայն արտադրում է էլեկտրաէներգիա, այլ նաև ջերմային էներգիայի աղբյուր է հանդիսանում կենտրոնացված ջերմամատակարարման համակարգերում (գոլորշու և տաք ջրի տեսքով, ներառյալ տաք ջուր ապահովելու և բնակելի շենքերի ու արդյունաբերական օբյեկտներ ջեռուցման համար),</w:t>
      </w:r>
    </w:p>
    <w:p w14:paraId="1440A0D8" w14:textId="77777777" w:rsidR="00E25349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Style w:val="Heading1Char"/>
          <w:rFonts w:ascii="GHEA Grapalat" w:eastAsiaTheme="minorHAnsi" w:hAnsi="GHEA Grapalat"/>
          <w:b w:val="0"/>
          <w:bCs w:val="0"/>
          <w:sz w:val="24"/>
          <w:szCs w:val="24"/>
          <w:shd w:val="clear" w:color="auto" w:fill="FFFFFF"/>
          <w:lang w:val="hy-AM"/>
        </w:rPr>
        <w:t>8</w:t>
      </w:r>
      <w:r w:rsidR="00E25349" w:rsidRPr="003F3727">
        <w:rPr>
          <w:rStyle w:val="Heading1Char"/>
          <w:rFonts w:ascii="GHEA Grapalat" w:eastAsiaTheme="minorHAnsi" w:hAnsi="GHEA Grapalat"/>
          <w:b w:val="0"/>
          <w:bCs w:val="0"/>
          <w:sz w:val="24"/>
          <w:szCs w:val="24"/>
          <w:shd w:val="clear" w:color="auto" w:fill="FFFFFF"/>
          <w:lang w:val="hy-AM"/>
        </w:rPr>
        <w:t>)</w:t>
      </w:r>
      <w:r w:rsidR="00E25349" w:rsidRPr="003F3727">
        <w:rPr>
          <w:rStyle w:val="Heading1Char"/>
          <w:rFonts w:ascii="GHEA Grapalat" w:eastAsiaTheme="minorHAnsi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5349" w:rsidRPr="003F372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սանիտարապաշտպանական գոտի </w:t>
      </w:r>
      <w:bookmarkEnd w:id="10"/>
      <w:r w:rsidR="00E25349" w:rsidRPr="003F372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(սանիտարապահպանական գոտի՝ ՍՊԳ)՝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տարածք, որ</w:t>
      </w:r>
      <w:r w:rsidR="00B83145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առանձնացնում է հատուկ նշանակության գոտիները, ինչպես նաև բնակավայրերում  </w:t>
      </w:r>
      <w:r w:rsidR="00AD25BA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տարբեր նշանակության արտադրական 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օբյեկտները մոտակա բնակ</w:t>
      </w:r>
      <w:r w:rsidR="0076298B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ավայրերից</w:t>
      </w:r>
      <w:r w:rsidR="00E25349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շենքերից և շինություններից՝ դրանց վրա բացասական գործոնների ազդեցությունը նվազեցնելու նպատակով,</w:t>
      </w:r>
    </w:p>
    <w:p w14:paraId="0E674CD9" w14:textId="77777777" w:rsidR="00F64FB8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F3727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  <w:t>9</w:t>
      </w:r>
      <w:r w:rsidR="00E25349" w:rsidRPr="003F3727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  <w:t>)</w:t>
      </w:r>
      <w:r w:rsidR="00E25349" w:rsidRPr="003F3727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24CDB" w:rsidRPr="003F3727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սահմանային թույլատրելի կոնցենտրացիա (ՍԹԿ, մգ/մ</w:t>
      </w:r>
      <w:r w:rsidR="00724CDB" w:rsidRPr="003F3727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vertAlign w:val="superscript"/>
          <w:lang w:val="hy-AM"/>
        </w:rPr>
        <w:t>3</w:t>
      </w:r>
      <w:r w:rsidR="00724CDB" w:rsidRPr="003F3727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)`</w:t>
      </w:r>
      <w:r w:rsidR="00724CDB"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նյութերի այն առավելագույն թույլատրելի կոնցենտրացիաներն </w:t>
      </w:r>
      <w:r w:rsidR="00E25349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(</w:t>
      </w:r>
      <w:r w:rsidR="00E25349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խտություններն)</w:t>
      </w:r>
      <w:r w:rsidR="00E25349" w:rsidRPr="003F3727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E25349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են, որոնց դեպքում նյութերն ուղղակիորեն կամ միջնորդված ձևով ներգործելիս բացասական ազդեցություն չեն գործում մարդու առողջության (ամբողջ կյանքի ընթացքում ազդելու դեպքում) և շրջակա միջավայրի վրա,</w:t>
      </w:r>
    </w:p>
    <w:p w14:paraId="2BFBD429" w14:textId="77777777" w:rsidR="00724CDB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10</w:t>
      </w:r>
      <w:r w:rsidR="00F64FB8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24CDB" w:rsidRPr="003F372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սահմանային թույլատրելի մակարդակ (ՍԹՄ)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A943B1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արտադրական միջավայրի և աշխատանքային գործընթացի վնասակար և վտանգավոր գործոնների</w:t>
      </w:r>
      <w:r w:rsidR="00A943B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ազդեցության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մակարդակի </w:t>
      </w:r>
      <w:r w:rsidR="004822F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առավելագույն </w:t>
      </w:r>
      <w:r w:rsidR="00A943B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թույլատրելի </w:t>
      </w:r>
      <w:r w:rsidR="004822F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ցուցանիշ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4822F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որի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586D0E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ներգործության </w:t>
      </w:r>
      <w:r w:rsidR="00A943B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արդյունքում վնաս չի հասցվում 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A943B1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շրջակա միջավայրին և մարդկանց առողջությանը</w:t>
      </w:r>
      <w:r w:rsidR="00724CDB" w:rsidRPr="003F3727">
        <w:rPr>
          <w:rFonts w:ascii="GHEA Grapalat" w:hAnsi="GHEA Grapalat" w:cs="Cambria Math"/>
          <w:color w:val="000000" w:themeColor="text1"/>
          <w:sz w:val="24"/>
          <w:szCs w:val="24"/>
          <w:shd w:val="clear" w:color="auto" w:fill="FFFFFF"/>
          <w:lang w:val="hy-AM"/>
        </w:rPr>
        <w:t>,</w:t>
      </w:r>
    </w:p>
    <w:p w14:paraId="7706ECA0" w14:textId="77777777" w:rsidR="00E25349" w:rsidRPr="003F3727" w:rsidRDefault="00257967" w:rsidP="003F3727">
      <w:pPr>
        <w:tabs>
          <w:tab w:val="left" w:pos="720"/>
        </w:tabs>
        <w:spacing w:after="0" w:line="360" w:lineRule="auto"/>
        <w:ind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11</w:t>
      </w:r>
      <w:r w:rsidR="00724CDB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</w:t>
      </w:r>
      <w:r w:rsidR="00724CDB" w:rsidRPr="003F372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1B5057" w:rsidRPr="003F3727">
        <w:rPr>
          <w:rFonts w:ascii="GHEA Grapalat" w:eastAsia="Times New Roman" w:hAnsi="GHEA Grapalat" w:cs="Courier New"/>
          <w:b/>
          <w:bCs/>
          <w:color w:val="000000" w:themeColor="text1"/>
          <w:spacing w:val="2"/>
          <w:sz w:val="24"/>
          <w:szCs w:val="24"/>
          <w:lang w:val="hy-AM"/>
        </w:rPr>
        <w:t>սանիտարական խզում</w:t>
      </w:r>
      <w:r w:rsidR="000F22A5" w:rsidRPr="003F3727">
        <w:rPr>
          <w:rFonts w:ascii="GHEA Grapalat" w:eastAsia="Times New Roman" w:hAnsi="GHEA Grapalat" w:cs="Courier New"/>
          <w:b/>
          <w:bCs/>
          <w:color w:val="000000" w:themeColor="text1"/>
          <w:spacing w:val="2"/>
          <w:sz w:val="24"/>
          <w:szCs w:val="24"/>
          <w:lang w:val="hy-AM"/>
        </w:rPr>
        <w:t xml:space="preserve"> (հեռավորություն)</w:t>
      </w:r>
      <w:r w:rsidR="001B5057" w:rsidRPr="003F3727">
        <w:rPr>
          <w:rFonts w:ascii="GHEA Grapalat" w:eastAsia="Times New Roman" w:hAnsi="GHEA Grapalat" w:cs="Courier New"/>
          <w:b/>
          <w:bCs/>
          <w:color w:val="000000" w:themeColor="text1"/>
          <w:spacing w:val="2"/>
          <w:sz w:val="24"/>
          <w:szCs w:val="24"/>
          <w:lang w:val="hy-AM"/>
        </w:rPr>
        <w:t>`</w:t>
      </w:r>
      <w:r w:rsidR="001B5057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 </w:t>
      </w:r>
      <w:r w:rsidR="003568DD" w:rsidRPr="00CB408A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արտադրական </w:t>
      </w:r>
      <w:r w:rsidR="001B5057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օբյեկտից նվազագույն հեռավորություն, որն ապահովում է դրա քիմիական, կենսաբանական,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1B5057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 նվազեցումը</w:t>
      </w:r>
      <w:r w:rsidR="003568DD" w:rsidRPr="00CB408A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՝ ըստ</w:t>
      </w:r>
      <w:r w:rsidR="001B5057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 սահմանված </w:t>
      </w:r>
      <w:r w:rsidR="003568DD" w:rsidRPr="00CB408A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 xml:space="preserve">հիգիենիկ </w:t>
      </w:r>
      <w:r w:rsidR="001B5057" w:rsidRPr="003F3727">
        <w:rPr>
          <w:rFonts w:ascii="GHEA Grapalat" w:eastAsia="Times New Roman" w:hAnsi="GHEA Grapalat" w:cs="Courier New"/>
          <w:color w:val="000000" w:themeColor="text1"/>
          <w:spacing w:val="2"/>
          <w:sz w:val="24"/>
          <w:szCs w:val="24"/>
          <w:lang w:val="hy-AM"/>
        </w:rPr>
        <w:t>նորմատիվների,</w:t>
      </w:r>
    </w:p>
    <w:p w14:paraId="5FB0BE1E" w14:textId="77777777" w:rsidR="00D64714" w:rsidRPr="003F3727" w:rsidRDefault="00D319A7" w:rsidP="003F3727">
      <w:pPr>
        <w:shd w:val="clear" w:color="auto" w:fill="FFFFFF"/>
        <w:spacing w:after="0" w:line="360" w:lineRule="auto"/>
        <w:ind w:firstLine="630"/>
        <w:jc w:val="both"/>
        <w:textAlignment w:val="baseline"/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1</w:t>
      </w:r>
      <w:r w:rsidR="00257967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2</w:t>
      </w:r>
      <w:r w:rsidR="00E25349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) </w:t>
      </w:r>
      <w:r w:rsidR="009C42AC" w:rsidRPr="003F3727">
        <w:rPr>
          <w:rFonts w:ascii="GHEA Grapalat" w:eastAsia="Times New Roman" w:hAnsi="GHEA Grapalat" w:cs="Courier New"/>
          <w:b/>
          <w:spacing w:val="2"/>
          <w:sz w:val="24"/>
          <w:szCs w:val="24"/>
          <w:lang w:val="hy-AM"/>
        </w:rPr>
        <w:t>սահմանված (վերջնական) սանիտարապաշտպանական գոտի</w:t>
      </w:r>
      <w:r w:rsidR="009C42AC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 xml:space="preserve">՝ ՍՊԳ-ի տարածք, որը որոշվում է դաշտային ուսումնասիրությունների և չափումների </w:t>
      </w:r>
      <w:r w:rsidR="009C42AC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lastRenderedPageBreak/>
        <w:t>տարեկան ցիկլի արդյունքների հիման վրա՝ հաշվարկված (նախնական) ՍՊԳ-ն հաստատելու համար</w:t>
      </w:r>
      <w:r w:rsidR="00257967" w:rsidRPr="003F3727">
        <w:rPr>
          <w:rFonts w:ascii="GHEA Grapalat" w:eastAsia="Times New Roman" w:hAnsi="GHEA Grapalat" w:cs="Courier New"/>
          <w:spacing w:val="2"/>
          <w:sz w:val="24"/>
          <w:szCs w:val="24"/>
          <w:lang w:val="hy-AM"/>
        </w:rPr>
        <w:t>:</w:t>
      </w:r>
    </w:p>
    <w:p w14:paraId="1A7A78D1" w14:textId="77777777" w:rsidR="003D68EB" w:rsidRPr="003F3727" w:rsidRDefault="003D68E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4F4F4F"/>
          <w:shd w:val="clear" w:color="auto" w:fill="FFFFFF"/>
          <w:lang w:val="hy-AM"/>
        </w:rPr>
      </w:pPr>
    </w:p>
    <w:p w14:paraId="67799D53" w14:textId="77777777" w:rsidR="000B3D33" w:rsidRPr="003F3727" w:rsidRDefault="00FB6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11" w:name="_Hlk122511270"/>
      <w:bookmarkStart w:id="12" w:name="_Hlk123120440"/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4</w:t>
      </w:r>
      <w:r w:rsidR="00C90AA7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en-US" w:eastAsia="ru-RU"/>
        </w:rPr>
        <w:t>.</w:t>
      </w:r>
      <w:r w:rsidR="00D6471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64714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ԸՆԴՀԱՆՈՒՐ</w:t>
      </w:r>
      <w:r w:rsidR="00D6471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64714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ԴՐՈՒ</w:t>
      </w:r>
      <w:r w:rsidR="00D6471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ՅԹՆԵՐ</w:t>
      </w:r>
      <w:bookmarkEnd w:id="11"/>
    </w:p>
    <w:p w14:paraId="3F956A38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bookmarkEnd w:id="12"/>
    <w:p w14:paraId="6218C3DA" w14:textId="77777777" w:rsidR="006804A3" w:rsidRPr="003F3727" w:rsidRDefault="00D64714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Բնակչության անվտանգությունն ապահովելու </w:t>
      </w:r>
      <w:r w:rsidR="002C2404" w:rsidRPr="003F3727">
        <w:rPr>
          <w:rFonts w:ascii="GHEA Grapalat" w:hAnsi="GHEA Grapalat"/>
          <w:bCs/>
          <w:color w:val="000000" w:themeColor="text1"/>
          <w:lang w:val="hy-AM"/>
        </w:rPr>
        <w:t>նպատակով</w:t>
      </w:r>
      <w:r w:rsidR="00BE0705" w:rsidRPr="003F372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և </w:t>
      </w:r>
      <w:r w:rsidR="002C2404" w:rsidRPr="003F3727">
        <w:rPr>
          <w:rFonts w:ascii="GHEA Grapalat" w:hAnsi="GHEA Grapalat"/>
          <w:bCs/>
          <w:color w:val="000000" w:themeColor="text1"/>
          <w:lang w:val="hy-AM"/>
        </w:rPr>
        <w:t>համաձայն</w:t>
      </w:r>
      <w:r w:rsidR="002C2404" w:rsidRPr="003F3727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w:rsidRPr="003F3727">
        <w:rPr>
          <w:rFonts w:ascii="GHEA Grapalat" w:eastAsia="Calibri" w:hAnsi="GHEA Grapalat" w:cs="Sylfaen"/>
          <w:color w:val="000000" w:themeColor="text1"/>
          <w:lang w:val="hy-AM"/>
        </w:rPr>
        <w:t>«Հայաստանի Հանրապետության բնակչության սանիտարահամաճարակային անվտանգության ապահովման մասին</w:t>
      </w:r>
      <w:r w:rsidR="004065EC" w:rsidRPr="003F3727">
        <w:rPr>
          <w:rFonts w:ascii="GHEA Grapalat" w:eastAsia="Calibri" w:hAnsi="GHEA Grapalat" w:cs="Sylfaen"/>
          <w:color w:val="000000" w:themeColor="text1"/>
          <w:lang w:val="hy-AM"/>
        </w:rPr>
        <w:t xml:space="preserve">» </w:t>
      </w:r>
      <w:r w:rsidR="002C2404" w:rsidRPr="003F3727">
        <w:rPr>
          <w:rFonts w:ascii="GHEA Grapalat" w:hAnsi="GHEA Grapalat"/>
          <w:bCs/>
          <w:color w:val="000000" w:themeColor="text1"/>
          <w:lang w:val="hy-AM"/>
        </w:rPr>
        <w:t>օրենքի</w:t>
      </w: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, </w:t>
      </w:r>
      <w:r w:rsidR="008C30E5" w:rsidRPr="003F3727">
        <w:rPr>
          <w:rFonts w:ascii="GHEA Grapalat" w:hAnsi="GHEA Grapalat"/>
          <w:bCs/>
          <w:lang w:val="hy-AM"/>
        </w:rPr>
        <w:t>«Մթնոլ</w:t>
      </w:r>
      <w:r w:rsidR="004065EC" w:rsidRPr="003F3727">
        <w:rPr>
          <w:rFonts w:ascii="GHEA Grapalat" w:hAnsi="GHEA Grapalat"/>
          <w:bCs/>
          <w:lang w:val="hy-AM"/>
        </w:rPr>
        <w:t xml:space="preserve">որտային օդի պահպանության մասին» </w:t>
      </w:r>
      <w:r w:rsidR="008C30E5" w:rsidRPr="003F3727">
        <w:rPr>
          <w:rFonts w:ascii="GHEA Grapalat" w:hAnsi="GHEA Grapalat"/>
          <w:bCs/>
          <w:lang w:val="hy-AM"/>
        </w:rPr>
        <w:t xml:space="preserve">օրենքի, </w:t>
      </w:r>
      <w:r w:rsidRPr="003F3727">
        <w:rPr>
          <w:rFonts w:ascii="GHEA Grapalat" w:hAnsi="GHEA Grapalat"/>
          <w:lang w:val="hy-AM"/>
        </w:rPr>
        <w:t xml:space="preserve">բնակավայրերի մթնոլորտային օդի արտադրական (արդյունաբերական, գյուղատնտեսական, էներգետիկ) արտանետումների աղտոտումից պաշտպանելու համար </w:t>
      </w:r>
      <w:r w:rsidR="008C30E5" w:rsidRPr="003F3727">
        <w:rPr>
          <w:rFonts w:ascii="GHEA Grapalat" w:hAnsi="GHEA Grapalat"/>
          <w:shd w:val="clear" w:color="auto" w:fill="FFFFFF"/>
          <w:lang w:val="hy-AM"/>
        </w:rPr>
        <w:t xml:space="preserve">պետական և </w:t>
      </w:r>
      <w:r w:rsidR="002C2404" w:rsidRPr="003F3727">
        <w:rPr>
          <w:rFonts w:ascii="GHEA Grapalat" w:hAnsi="GHEA Grapalat"/>
          <w:color w:val="000000" w:themeColor="text1"/>
          <w:lang w:val="hy-AM"/>
        </w:rPr>
        <w:t xml:space="preserve">տեղական ինքնակառավարման մարմինների կողմից </w:t>
      </w:r>
      <w:r w:rsidR="00AD3D9A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ՀՀ </w:t>
      </w:r>
      <w:r w:rsidR="002C2404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օրենսդրությանը համապատասխան</w:t>
      </w:r>
      <w:r w:rsidR="002C2404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սահմանվում են սանիտարապաշտպանական գոտիներ </w:t>
      </w: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(այսուհետ՝ սանիտարապաշտպանական գոտի (ՍՊԳ), որի չափն ապահովում է մթնոլորտային օդի աղտոտվածության (քիմիական, կենսաբանական, </w:t>
      </w:r>
      <w:r w:rsidRPr="003F3727">
        <w:rPr>
          <w:rFonts w:ascii="GHEA Grapalat" w:hAnsi="GHEA Grapalat"/>
          <w:bCs/>
          <w:lang w:val="hy-AM"/>
        </w:rPr>
        <w:t xml:space="preserve">ֆիզիկական) </w:t>
      </w:r>
      <w:r w:rsidR="00D071C9" w:rsidRPr="003F3727">
        <w:rPr>
          <w:rFonts w:ascii="GHEA Grapalat" w:hAnsi="GHEA Grapalat"/>
          <w:color w:val="000000" w:themeColor="text1"/>
          <w:lang w:val="hy-AM"/>
        </w:rPr>
        <w:t>ներգործության</w:t>
      </w:r>
      <w:r w:rsidRPr="003F3727">
        <w:rPr>
          <w:rFonts w:ascii="GHEA Grapalat" w:hAnsi="GHEA Grapalat"/>
          <w:bCs/>
          <w:lang w:val="hy-AM"/>
        </w:rPr>
        <w:t xml:space="preserve"> նվազեցում մինչև </w:t>
      </w:r>
      <w:r w:rsidR="00422201" w:rsidRPr="003F3727">
        <w:rPr>
          <w:rFonts w:ascii="GHEA Grapalat" w:hAnsi="GHEA Grapalat"/>
          <w:lang w:val="hy-AM"/>
        </w:rPr>
        <w:t xml:space="preserve">հիգիենիկ նորմատիվներով և կանոններով սահմանված </w:t>
      </w:r>
      <w:r w:rsidR="00743A88" w:rsidRPr="003F3727">
        <w:rPr>
          <w:rFonts w:ascii="GHEA Grapalat" w:hAnsi="GHEA Grapalat"/>
          <w:lang w:val="hy-AM" w:eastAsia="en-US"/>
        </w:rPr>
        <w:t>մակարդակներ</w:t>
      </w:r>
      <w:r w:rsidRPr="003F3727">
        <w:rPr>
          <w:rFonts w:ascii="GHEA Grapalat" w:hAnsi="GHEA Grapalat"/>
          <w:bCs/>
          <w:lang w:val="hy-AM"/>
        </w:rPr>
        <w:t>, իսկ I և II վտանգ</w:t>
      </w:r>
      <w:r w:rsidR="006A17AA" w:rsidRPr="003F3727">
        <w:rPr>
          <w:rFonts w:ascii="GHEA Grapalat" w:hAnsi="GHEA Grapalat"/>
          <w:bCs/>
          <w:lang w:val="hy-AM"/>
        </w:rPr>
        <w:t>ավորության</w:t>
      </w:r>
      <w:r w:rsidRPr="003F3727">
        <w:rPr>
          <w:rFonts w:ascii="GHEA Grapalat" w:hAnsi="GHEA Grapalat"/>
          <w:bCs/>
          <w:lang w:val="hy-AM"/>
        </w:rPr>
        <w:t xml:space="preserve"> դասի </w:t>
      </w:r>
      <w:bookmarkStart w:id="13" w:name="_Hlk125725076"/>
      <w:r w:rsidR="00016B37" w:rsidRPr="003F3727">
        <w:rPr>
          <w:rFonts w:ascii="GHEA Grapalat" w:hAnsi="GHEA Grapalat"/>
          <w:lang w:val="hy-AM"/>
        </w:rPr>
        <w:t>կազմակերպությունների</w:t>
      </w:r>
      <w:bookmarkEnd w:id="13"/>
      <w:r w:rsidR="00016B37" w:rsidRPr="003F3727">
        <w:rPr>
          <w:rFonts w:ascii="GHEA Grapalat" w:hAnsi="GHEA Grapalat"/>
          <w:lang w:val="hy-AM"/>
        </w:rPr>
        <w:t xml:space="preserve"> </w:t>
      </w:r>
      <w:r w:rsidRPr="003F3727">
        <w:rPr>
          <w:rFonts w:ascii="GHEA Grapalat" w:hAnsi="GHEA Grapalat"/>
          <w:bCs/>
          <w:lang w:val="hy-AM"/>
        </w:rPr>
        <w:t xml:space="preserve">համար՝ ինչպես մինչև հիգիենիկ նորմատիվներով սահմանված </w:t>
      </w:r>
      <w:r w:rsidR="00743A88" w:rsidRPr="003F3727">
        <w:rPr>
          <w:rFonts w:ascii="GHEA Grapalat" w:hAnsi="GHEA Grapalat"/>
          <w:lang w:val="hy-AM" w:eastAsia="en-US"/>
        </w:rPr>
        <w:t>մակարդակներ</w:t>
      </w:r>
      <w:r w:rsidRPr="003F3727">
        <w:rPr>
          <w:rFonts w:ascii="GHEA Grapalat" w:hAnsi="GHEA Grapalat"/>
          <w:bCs/>
          <w:lang w:val="hy-AM"/>
        </w:rPr>
        <w:t xml:space="preserve">, այնպես էլ մինչև բնակչության առողջության համար ընդունելի ռիսկի </w:t>
      </w:r>
      <w:r w:rsidR="00743A88" w:rsidRPr="003F3727">
        <w:rPr>
          <w:rFonts w:ascii="GHEA Grapalat" w:hAnsi="GHEA Grapalat"/>
          <w:lang w:val="hy-AM" w:eastAsia="en-US"/>
        </w:rPr>
        <w:t>մակարդակներ</w:t>
      </w:r>
      <w:r w:rsidRPr="003F3727">
        <w:rPr>
          <w:rFonts w:ascii="GHEA Grapalat" w:hAnsi="GHEA Grapalat"/>
          <w:bCs/>
          <w:lang w:val="hy-AM"/>
        </w:rPr>
        <w:t xml:space="preserve">: Իր գործառական նշանակությամբ սանիտարապաշտպանական գոտին հանդիսանում </w:t>
      </w:r>
      <w:r w:rsidRPr="003F3727">
        <w:rPr>
          <w:rFonts w:ascii="GHEA Grapalat" w:hAnsi="GHEA Grapalat"/>
          <w:bCs/>
          <w:color w:val="000000" w:themeColor="text1"/>
          <w:lang w:val="hy-AM"/>
        </w:rPr>
        <w:t>է պաշտպանիչ պատնեշ, որն ապահովում է բնակչության անվտանգության մակարդակը օբյեկտի բնականոն շահագործման ընթացքում:</w:t>
      </w:r>
    </w:p>
    <w:p w14:paraId="6B1E7668" w14:textId="77777777" w:rsidR="006C4794" w:rsidRPr="003F3727" w:rsidRDefault="00D64714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="000F10EA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Բնակչության ջրօգտագործման աղբյուրների աղտոտումը կանխարգելելու և վերացնելու նպատակով սահմանվում են սանիտարական պահպանման գոտիներ` հատուկ ռեժիմով, </w:t>
      </w:r>
      <w:r w:rsidR="00AD3D9A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ՀՀ </w:t>
      </w:r>
      <w:r w:rsidR="000F10EA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օրենսդրությանը </w:t>
      </w:r>
      <w:r w:rsidR="00CD7E08" w:rsidRPr="003F3727">
        <w:rPr>
          <w:rFonts w:ascii="GHEA Grapalat" w:hAnsi="GHEA Grapalat"/>
          <w:shd w:val="clear" w:color="auto" w:fill="FFFFFF"/>
          <w:lang w:val="hy-AM"/>
        </w:rPr>
        <w:t>համապատասխան:</w:t>
      </w:r>
    </w:p>
    <w:p w14:paraId="0AB1696C" w14:textId="77777777" w:rsidR="005C4A27" w:rsidRPr="003F3727" w:rsidRDefault="00523297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CB408A">
        <w:rPr>
          <w:rFonts w:ascii="GHEA Grapalat" w:hAnsi="GHEA Grapalat"/>
          <w:color w:val="000000" w:themeColor="text1"/>
          <w:shd w:val="clear" w:color="auto" w:fill="FFFFFF"/>
          <w:lang w:val="hy-AM"/>
        </w:rPr>
        <w:t>&lt;</w:t>
      </w:r>
      <w:r w:rsidR="006C4794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Ընդերքի մասին</w:t>
      </w:r>
      <w:r w:rsidRPr="00CB408A">
        <w:rPr>
          <w:rFonts w:ascii="GHEA Grapalat" w:hAnsi="GHEA Grapalat"/>
          <w:color w:val="000000" w:themeColor="text1"/>
          <w:shd w:val="clear" w:color="auto" w:fill="FFFFFF"/>
          <w:lang w:val="hy-AM"/>
        </w:rPr>
        <w:t>&gt;</w:t>
      </w:r>
      <w:r w:rsidR="006C4794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6C4794" w:rsidRPr="003F3727">
        <w:rPr>
          <w:rFonts w:ascii="GHEA Grapalat" w:hAnsi="GHEA Grapalat"/>
          <w:shd w:val="clear" w:color="auto" w:fill="FFFFFF"/>
          <w:lang w:val="hy-AM"/>
        </w:rPr>
        <w:t>օրենքի</w:t>
      </w:r>
      <w:r w:rsidR="006C4794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6C4794" w:rsidRPr="003F3727">
        <w:rPr>
          <w:rFonts w:ascii="GHEA Grapalat" w:hAnsi="GHEA Grapalat"/>
          <w:color w:val="000000" w:themeColor="text1"/>
          <w:lang w:val="hy-AM"/>
        </w:rPr>
        <w:t xml:space="preserve">համաձայն` ստորերկրյա ջրերի հանքավայրերն ու ջրատար հորիզոններն աղտոտումից զերծ պահելու և պահպանությունն ապահովելու նպատակով ջրհանների ու աղբյուրների շուրջը ստեղծվում են սանիտարական պահպանման գոտիներ, որոնց սահմաններում իրագործվում են հողի, ջրի, մթնոլորտի և կանաչապատ տարածքների հնարավոր </w:t>
      </w:r>
      <w:r w:rsidR="006C4794" w:rsidRPr="003F3727">
        <w:rPr>
          <w:rFonts w:ascii="GHEA Grapalat" w:hAnsi="GHEA Grapalat"/>
          <w:color w:val="000000" w:themeColor="text1"/>
          <w:lang w:val="hy-AM"/>
        </w:rPr>
        <w:lastRenderedPageBreak/>
        <w:t>աղտոտումը և հողի դեգրադացումը բացառող միջոցառումներ:</w:t>
      </w:r>
      <w:r w:rsidR="006C19E6" w:rsidRPr="003F3727">
        <w:rPr>
          <w:rFonts w:ascii="GHEA Grapalat" w:hAnsi="GHEA Grapalat"/>
          <w:lang w:val="hy-AM"/>
        </w:rPr>
        <w:t xml:space="preserve"> </w:t>
      </w:r>
      <w:r w:rsidR="005C4A27" w:rsidRPr="003F3727">
        <w:rPr>
          <w:rFonts w:ascii="GHEA Grapalat" w:hAnsi="GHEA Grapalat"/>
          <w:lang w:val="hy-AM"/>
        </w:rPr>
        <w:t>Սանիտարական պահպանման գոտիների նախագծումը կատարվում է բնապահպանական պահանջների (հիդրոերկրաբանական, հիդրոլոգիական և սանիտարական նորմերի) հիման վրա, որոնք հանքավայրի և ջրատար հորիզոնի շահագործման և ջրամատակարարման նախագծի անբաժանելի մասն են և համաձայնեցվում են լիազոր մարմնի հետ:</w:t>
      </w:r>
    </w:p>
    <w:p w14:paraId="53260E9A" w14:textId="77777777" w:rsidR="00162C66" w:rsidRPr="003F3727" w:rsidRDefault="000F10EA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3F3727">
        <w:rPr>
          <w:rFonts w:ascii="GHEA Grapalat" w:hAnsi="GHEA Grapalat"/>
          <w:lang w:val="hy-AM"/>
        </w:rPr>
        <w:t>Սանիտարա</w:t>
      </w:r>
      <w:r w:rsidR="00C01006" w:rsidRPr="00CB408A">
        <w:rPr>
          <w:rFonts w:ascii="GHEA Grapalat" w:hAnsi="GHEA Grapalat"/>
          <w:lang w:val="hy-AM"/>
        </w:rPr>
        <w:t>պաշտպանական</w:t>
      </w:r>
      <w:r w:rsidRPr="003F3727">
        <w:rPr>
          <w:rFonts w:ascii="GHEA Grapalat" w:hAnsi="GHEA Grapalat"/>
          <w:lang w:val="hy-AM"/>
        </w:rPr>
        <w:t xml:space="preserve"> գոտիների նախագիծը պետք է հանդիսանա խմելու տնտեսական ջրամատակարարման նախագծի կազմի պարտադիր մաս և մշակվի վերջինիս հետ միասին: Սանիտարական պահպանման</w:t>
      </w:r>
      <w:r w:rsidR="00C80FF4" w:rsidRPr="00CB408A">
        <w:rPr>
          <w:rFonts w:ascii="GHEA Grapalat" w:hAnsi="GHEA Grapalat"/>
          <w:lang w:val="hy-AM"/>
        </w:rPr>
        <w:t xml:space="preserve"> (պաշտպանման)</w:t>
      </w:r>
      <w:r w:rsidRPr="003F3727">
        <w:rPr>
          <w:rFonts w:ascii="GHEA Grapalat" w:hAnsi="GHEA Grapalat"/>
          <w:lang w:val="hy-AM"/>
        </w:rPr>
        <w:t xml:space="preserve"> գոտիներ չունեցող գործող ջրմուղների համար դրանց նախագիծը մշակվում է առանձին:</w:t>
      </w:r>
    </w:p>
    <w:p w14:paraId="760B16E3" w14:textId="77777777" w:rsidR="00083F11" w:rsidRPr="003F3727" w:rsidRDefault="00AD3D9A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CB408A">
        <w:rPr>
          <w:rFonts w:ascii="GHEA Grapalat" w:hAnsi="GHEA Grapalat"/>
          <w:lang w:val="hy-AM"/>
        </w:rPr>
        <w:t>Ջ</w:t>
      </w:r>
      <w:r w:rsidR="00162C66" w:rsidRPr="003F3727">
        <w:rPr>
          <w:rFonts w:ascii="GHEA Grapalat" w:hAnsi="GHEA Grapalat"/>
          <w:lang w:val="hy-AM"/>
        </w:rPr>
        <w:t>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չափորոշիչները</w:t>
      </w:r>
      <w:r w:rsidR="006B078B" w:rsidRPr="003F3727">
        <w:rPr>
          <w:rFonts w:ascii="GHEA Grapalat" w:hAnsi="GHEA Grapalat"/>
          <w:lang w:val="hy-AM"/>
        </w:rPr>
        <w:t xml:space="preserve"> սահմանվում են</w:t>
      </w:r>
      <w:r w:rsidR="006B078B" w:rsidRPr="003F3727">
        <w:rPr>
          <w:rFonts w:ascii="GHEA Grapalat" w:eastAsia="Calibri" w:hAnsi="GHEA Grapalat" w:cs="Sylfaen"/>
          <w:bCs/>
          <w:lang w:val="hy-AM"/>
        </w:rPr>
        <w:t xml:space="preserve"> ՀՀ կառավարության 2005</w:t>
      </w:r>
      <w:r w:rsidR="0051168B" w:rsidRPr="003F3727">
        <w:rPr>
          <w:rFonts w:ascii="GHEA Grapalat" w:eastAsia="Calibri" w:hAnsi="GHEA Grapalat" w:cs="Sylfaen"/>
          <w:bCs/>
          <w:lang w:val="hy-AM"/>
        </w:rPr>
        <w:t xml:space="preserve"> թվականի</w:t>
      </w:r>
      <w:r w:rsidR="006B078B" w:rsidRPr="003F3727">
        <w:rPr>
          <w:rFonts w:ascii="GHEA Grapalat" w:eastAsia="Calibri" w:hAnsi="GHEA Grapalat" w:cs="Sylfaen"/>
          <w:bCs/>
          <w:lang w:val="hy-AM"/>
        </w:rPr>
        <w:t xml:space="preserve"> հունվարի 20-ի</w:t>
      </w:r>
      <w:r w:rsidR="0051168B" w:rsidRPr="003F3727">
        <w:rPr>
          <w:rFonts w:ascii="GHEA Grapalat" w:eastAsia="Calibri" w:hAnsi="GHEA Grapalat" w:cs="Sylfaen"/>
          <w:bCs/>
          <w:lang w:val="hy-AM"/>
        </w:rPr>
        <w:t xml:space="preserve"> </w:t>
      </w:r>
      <w:r w:rsidR="006B078B" w:rsidRPr="003F3727">
        <w:rPr>
          <w:rFonts w:ascii="GHEA Grapalat" w:eastAsia="Calibri" w:hAnsi="GHEA Grapalat" w:cs="Sylfaen"/>
          <w:bCs/>
          <w:lang w:val="hy-AM"/>
        </w:rPr>
        <w:t>N64-Ն որոշման պահանջներին համապատասխան</w:t>
      </w:r>
      <w:r w:rsidR="00162C66" w:rsidRPr="003F3727">
        <w:rPr>
          <w:rFonts w:ascii="GHEA Grapalat" w:hAnsi="GHEA Grapalat"/>
          <w:lang w:val="hy-AM"/>
        </w:rPr>
        <w:t>` բացառությամբ բնակչության կողմից խմելու, առողջարարական նպատակներով օգտագործվող ջրային ռեսուրսների</w:t>
      </w:r>
      <w:r w:rsidR="00162C66" w:rsidRPr="003F3727">
        <w:rPr>
          <w:rFonts w:ascii="GHEA Grapalat" w:hAnsi="GHEA Grapalat"/>
          <w:color w:val="000000" w:themeColor="text1"/>
          <w:lang w:val="hy-AM"/>
        </w:rPr>
        <w:t xml:space="preserve"> սանիտարական պահպանման գոտիների տարածքների սահմանման չափորոշիչների, որոնք սահմանում է առողջապահության </w:t>
      </w:r>
      <w:r w:rsidRPr="00CB408A">
        <w:rPr>
          <w:rFonts w:ascii="GHEA Grapalat" w:hAnsi="GHEA Grapalat"/>
          <w:color w:val="000000" w:themeColor="text1"/>
          <w:lang w:val="hy-AM"/>
        </w:rPr>
        <w:t xml:space="preserve">ոլորտի </w:t>
      </w:r>
      <w:r w:rsidR="00162C66" w:rsidRPr="003F3727">
        <w:rPr>
          <w:rFonts w:ascii="GHEA Grapalat" w:hAnsi="GHEA Grapalat"/>
          <w:color w:val="000000" w:themeColor="text1"/>
          <w:lang w:val="hy-AM"/>
        </w:rPr>
        <w:t xml:space="preserve">պետական լիազորված մարմինը` </w:t>
      </w:r>
      <w:r w:rsidRPr="003F3727">
        <w:rPr>
          <w:rFonts w:ascii="GHEA Grapalat" w:hAnsi="GHEA Grapalat"/>
          <w:color w:val="000000" w:themeColor="text1"/>
          <w:lang w:val="hy-AM"/>
        </w:rPr>
        <w:t>ՀՀ</w:t>
      </w:r>
      <w:r w:rsidR="00162C66" w:rsidRPr="003F3727">
        <w:rPr>
          <w:rFonts w:ascii="GHEA Grapalat" w:hAnsi="GHEA Grapalat"/>
          <w:color w:val="000000" w:themeColor="text1"/>
          <w:lang w:val="hy-AM"/>
        </w:rPr>
        <w:t xml:space="preserve"> օրենսդրությամբ սահմանված կարգով:</w:t>
      </w:r>
      <w:r w:rsidR="00654475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083F11" w:rsidRPr="003F3727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Ջրամբարների ջրապահպան գոտիների կազմակերպման ընդհանուր դրույթները</w:t>
      </w:r>
      <w:r w:rsidR="00083F11" w:rsidRPr="003F3727">
        <w:rPr>
          <w:rStyle w:val="Heading1Char"/>
          <w:rFonts w:ascii="GHEA Grapalat" w:eastAsiaTheme="minorHAnsi" w:hAnsi="GHEA Grapalat"/>
          <w:b w:val="0"/>
          <w:sz w:val="24"/>
          <w:szCs w:val="24"/>
          <w:shd w:val="clear" w:color="auto" w:fill="FFFFFF"/>
          <w:lang w:val="hy-AM"/>
        </w:rPr>
        <w:t xml:space="preserve">, </w:t>
      </w:r>
      <w:r w:rsidR="00083F11" w:rsidRPr="003F3727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ջրապահպան գոտու և առափնյա ջրապահպան շերտի սահմաններում</w:t>
      </w:r>
      <w:r w:rsidR="00083F11" w:rsidRPr="003F3727">
        <w:rPr>
          <w:rStyle w:val="Heading1Char"/>
          <w:rFonts w:ascii="GHEA Grapalat" w:eastAsiaTheme="minorHAnsi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083F11" w:rsidRPr="003F3727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տնտեսական գործունեության ռեժիմը, ջրամբարների ջրապահպան գոտիների սահմաններում միջոցառումների կազմակերպման և կոորդինացման սկզբունքները</w:t>
      </w:r>
      <w:r w:rsidR="00083F11" w:rsidRPr="003F3727">
        <w:rPr>
          <w:rFonts w:ascii="GHEA Grapalat" w:hAnsi="GHEA Grapalat" w:cs="Sylfaen"/>
          <w:lang w:val="hy-AM"/>
        </w:rPr>
        <w:t xml:space="preserve"> սահմանվում են համաձայն</w:t>
      </w:r>
      <w:r w:rsidR="00083F11" w:rsidRPr="003F3727">
        <w:rPr>
          <w:rFonts w:ascii="GHEA Grapalat" w:hAnsi="GHEA Grapalat"/>
          <w:lang w:val="hy-AM"/>
        </w:rPr>
        <w:t xml:space="preserve"> </w:t>
      </w:r>
      <w:r w:rsidR="00083F11" w:rsidRPr="003F3727">
        <w:rPr>
          <w:rFonts w:ascii="GHEA Grapalat" w:hAnsi="GHEA Grapalat" w:cs="Arial"/>
          <w:shd w:val="clear" w:color="auto" w:fill="FFFFFF"/>
          <w:lang w:val="hy-AM"/>
        </w:rPr>
        <w:t xml:space="preserve">ՀԽՍՀ Մինիստրների Խորհրդի 1989 թվականի դեկտեմբերի 22-ի </w:t>
      </w:r>
      <w:r w:rsidR="00083F11" w:rsidRPr="003F3727">
        <w:rPr>
          <w:rStyle w:val="Strong"/>
          <w:rFonts w:ascii="GHEA Grapalat" w:hAnsi="GHEA Grapalat"/>
          <w:b w:val="0"/>
          <w:bCs w:val="0"/>
          <w:shd w:val="clear" w:color="auto" w:fill="FFFFFF"/>
          <w:lang w:val="hy-AM"/>
        </w:rPr>
        <w:t>N</w:t>
      </w:r>
      <w:r w:rsidR="00083F11" w:rsidRPr="003F3727">
        <w:rPr>
          <w:rFonts w:ascii="GHEA Grapalat" w:hAnsi="GHEA Grapalat" w:cs="Arial"/>
          <w:shd w:val="clear" w:color="auto" w:fill="FFFFFF"/>
          <w:lang w:val="hy-AM"/>
        </w:rPr>
        <w:t xml:space="preserve">648 որոշմամբ հաստատված </w:t>
      </w:r>
      <w:r w:rsidR="00083F11" w:rsidRPr="003F3727">
        <w:rPr>
          <w:rFonts w:ascii="GHEA Grapalat" w:hAnsi="GHEA Grapalat"/>
          <w:lang w:val="hy-AM"/>
        </w:rPr>
        <w:t>ջ</w:t>
      </w:r>
      <w:r w:rsidR="00083F11" w:rsidRPr="003F3727">
        <w:rPr>
          <w:rFonts w:ascii="GHEA Grapalat" w:hAnsi="GHEA Grapalat"/>
          <w:shd w:val="clear" w:color="auto" w:fill="FFFFFF"/>
          <w:lang w:val="hy-AM"/>
        </w:rPr>
        <w:t>րամբարների ջրապահպան գոտիների (շերտերի) կանոնադրության</w:t>
      </w:r>
      <w:r w:rsidR="00083F11" w:rsidRPr="003F3727">
        <w:rPr>
          <w:rFonts w:ascii="GHEA Grapalat" w:hAnsi="GHEA Grapalat"/>
          <w:lang w:val="hy-AM"/>
        </w:rPr>
        <w:t xml:space="preserve"> </w:t>
      </w:r>
      <w:r w:rsidR="00083F11" w:rsidRPr="003F3727">
        <w:rPr>
          <w:rFonts w:ascii="GHEA Grapalat" w:hAnsi="GHEA Grapalat" w:cs="Sylfaen"/>
          <w:lang w:val="hy-AM"/>
        </w:rPr>
        <w:t>պահանջների:</w:t>
      </w:r>
    </w:p>
    <w:p w14:paraId="227A06B7" w14:textId="77777777" w:rsidR="006658FD" w:rsidRPr="003F3727" w:rsidRDefault="006B078B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3F3727">
        <w:rPr>
          <w:rFonts w:ascii="GHEA Grapalat" w:hAnsi="GHEA Grapalat"/>
          <w:shd w:val="clear" w:color="auto" w:fill="FFFFFF"/>
          <w:lang w:val="hy-AM"/>
        </w:rPr>
        <w:t xml:space="preserve">Ստորերկրյա հանքային ջրերի շահագործվող հանքավայրերն աղտոտումից զերծ պահելու և պահպանությունն ապահովելու նպատակով ստեղծված սանիտարական պահպանման գոտիներում դիտարկումներն իրականացվում են </w:t>
      </w:r>
      <w:r w:rsidR="00CD7E08" w:rsidRPr="003F3727">
        <w:rPr>
          <w:rFonts w:ascii="GHEA Grapalat" w:hAnsi="GHEA Grapalat"/>
          <w:color w:val="000000"/>
          <w:lang w:val="hy-AM"/>
        </w:rPr>
        <w:t>համաձայն ՀՀ օրենսդրությամբ սահմանված պահանջների:</w:t>
      </w:r>
    </w:p>
    <w:p w14:paraId="3E6064E2" w14:textId="77777777" w:rsidR="006B078B" w:rsidRPr="003F3727" w:rsidRDefault="00CD7E08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3F3727">
        <w:rPr>
          <w:rFonts w:ascii="GHEA Grapalat" w:hAnsi="GHEA Grapalat"/>
          <w:color w:val="0070C0"/>
          <w:shd w:val="clear" w:color="auto" w:fill="FFFFFF"/>
          <w:lang w:val="hy-AM"/>
        </w:rPr>
        <w:lastRenderedPageBreak/>
        <w:t xml:space="preserve"> </w:t>
      </w:r>
      <w:r w:rsidR="006B078B" w:rsidRPr="003F3727">
        <w:rPr>
          <w:rFonts w:ascii="GHEA Grapalat" w:hAnsi="GHEA Grapalat"/>
          <w:shd w:val="clear" w:color="auto" w:fill="FFFFFF"/>
          <w:lang w:val="hy-AM"/>
        </w:rPr>
        <w:t>Բնակելի կառուցապատման տարածքների, առողջարարական</w:t>
      </w:r>
      <w:r w:rsidR="006B078B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նպատակներով, հանգստի համար նախատեսված տարածքների, ջրամատակարարման կենտրոնացված համակարգերի կառույցների սանիտարական պահպանման գոտիների հող</w:t>
      </w:r>
      <w:r w:rsidR="006658FD" w:rsidRPr="00CB408A">
        <w:rPr>
          <w:rFonts w:ascii="GHEA Grapalat" w:hAnsi="GHEA Grapalat"/>
          <w:color w:val="000000" w:themeColor="text1"/>
          <w:shd w:val="clear" w:color="auto" w:fill="FFFFFF"/>
          <w:lang w:val="hy-AM"/>
        </w:rPr>
        <w:t>ատարածք</w:t>
      </w:r>
      <w:r w:rsidR="006B078B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ում</w:t>
      </w:r>
      <w:r w:rsidR="00E75D77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 w:rsidR="006B078B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E75D77" w:rsidRPr="003F3727">
        <w:rPr>
          <w:rFonts w:ascii="GHEA Grapalat" w:hAnsi="GHEA Grapalat"/>
          <w:bCs/>
          <w:color w:val="000000" w:themeColor="text1"/>
          <w:lang w:val="hy-AM"/>
        </w:rPr>
        <w:t>ՀՀ առողջապահության նախարարի 2010</w:t>
      </w:r>
      <w:r w:rsidR="0051168B" w:rsidRPr="003F372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="00E75D77" w:rsidRPr="003F3727">
        <w:rPr>
          <w:rFonts w:ascii="GHEA Grapalat" w:hAnsi="GHEA Grapalat"/>
          <w:bCs/>
          <w:color w:val="000000" w:themeColor="text1"/>
          <w:lang w:val="hy-AM"/>
        </w:rPr>
        <w:t>թ</w:t>
      </w:r>
      <w:r w:rsidR="0051168B" w:rsidRPr="003F3727">
        <w:rPr>
          <w:rFonts w:ascii="GHEA Grapalat" w:hAnsi="GHEA Grapalat" w:cs="Cambria Math"/>
          <w:bCs/>
          <w:color w:val="000000" w:themeColor="text1"/>
          <w:lang w:val="hy-AM"/>
        </w:rPr>
        <w:t>վականի</w:t>
      </w:r>
      <w:r w:rsidR="00E75D77" w:rsidRPr="003F3727">
        <w:rPr>
          <w:rFonts w:ascii="GHEA Grapalat" w:hAnsi="GHEA Grapalat"/>
          <w:bCs/>
          <w:color w:val="000000" w:themeColor="text1"/>
          <w:lang w:val="hy-AM"/>
        </w:rPr>
        <w:t xml:space="preserve"> հունվարի 25-ի N01-Ն հրամանով հաստատված N2.1.7.003-10 սանիտարական կանոնների և նորմերի համաձայն </w:t>
      </w:r>
      <w:r w:rsidR="006B078B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չի թույլատրվում.</w:t>
      </w:r>
    </w:p>
    <w:p w14:paraId="130B1A1B" w14:textId="77777777" w:rsidR="006B078B" w:rsidRPr="003F3727" w:rsidRDefault="006B078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1) սանիտարաթունաբանական ցուցանիշներով` սահմանային թույլատրելի կոնցենտրացիաների կամ կողմնորոշիչ թույլատրելի քանակությունների գերազանցում` քիմիական աղտոտիչներով,</w:t>
      </w:r>
    </w:p>
    <w:p w14:paraId="2BF535C8" w14:textId="77777777" w:rsidR="006B078B" w:rsidRPr="003F3727" w:rsidRDefault="006B078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2) սանիտարամանրէաբանական ցուցանիշներով` աղիքային վարակների հարուցիչների առկայություն` ախտածին էնտերոբակտերիաներ և էնտերովիրուսներ: Սանիտարացուցադրական օրգանիզմների ինդեքսը չպետք է գերազանցի 10 բջիջ/գ հողում (</w:t>
      </w:r>
      <w:r w:rsidR="00FA3432" w:rsidRPr="003F3727">
        <w:rPr>
          <w:rFonts w:ascii="GHEA Grapalat" w:hAnsi="GHEA Grapalat"/>
          <w:color w:val="000000" w:themeColor="text1"/>
          <w:lang w:val="hy-AM"/>
        </w:rPr>
        <w:t>աղիքային ցուպիկի խմբի մանրէներ (</w:t>
      </w:r>
      <w:r w:rsidRPr="003F3727">
        <w:rPr>
          <w:rFonts w:ascii="GHEA Grapalat" w:hAnsi="GHEA Grapalat"/>
          <w:color w:val="000000" w:themeColor="text1"/>
          <w:lang w:val="hy-AM"/>
        </w:rPr>
        <w:t>ԱՑԽՄ</w:t>
      </w:r>
      <w:r w:rsidR="00FA3432" w:rsidRPr="003F3727">
        <w:rPr>
          <w:rFonts w:ascii="GHEA Grapalat" w:hAnsi="GHEA Grapalat"/>
          <w:color w:val="000000" w:themeColor="text1"/>
          <w:lang w:val="hy-AM"/>
        </w:rPr>
        <w:t>)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կամ ընդհանուր կոլիֆորմ և էնտերոկոկեր),</w:t>
      </w:r>
    </w:p>
    <w:p w14:paraId="791D076E" w14:textId="77777777" w:rsidR="006B078B" w:rsidRPr="003F3727" w:rsidRDefault="006B078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3) սանիտարամակաբուծաբանական ցուցանիշներով` աղիքային մակաբուծային հիվանդությունների (հելմինթոզներ, լյամբլիոզ, ամեոբիազ և այլն) հարուցիչների, հելմինթների ձվիկների, աղիքային ախտածին նախակենդանիների ցիստերի առկայություն,</w:t>
      </w:r>
    </w:p>
    <w:p w14:paraId="69B2F5A1" w14:textId="77777777" w:rsidR="006B078B" w:rsidRPr="003F3727" w:rsidRDefault="006B078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4) սանիտարամիջատաբանական ցուցանիշներով` սինանթրոպ ճանճերի պրեիմարգինալ ձևերի առկայություն,</w:t>
      </w:r>
    </w:p>
    <w:p w14:paraId="11860645" w14:textId="77777777" w:rsidR="00162C66" w:rsidRPr="003F3727" w:rsidRDefault="006B078B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5) սանիտարաքիմիական ցուցանիշներով` սանիտարական թիվը (հողի սպիտակուցային` հումուսային ազոտի քանակի հարաբերությունը օրգանական` ամոնիակային և նիտրատային ազոտի քանակին) չպետք է լինի 0,98-ից (հարաբերական միավորներ) ցածր:</w:t>
      </w:r>
    </w:p>
    <w:p w14:paraId="5DAB444E" w14:textId="77777777" w:rsidR="00E75D77" w:rsidRPr="003F3727" w:rsidRDefault="007061CF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75D77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Բնակավայրերի ջրամատակարարման նպատակով օգտագործվող աղբյուրների ջրհավաք և սանիտարական պահպանման գոտիներում արգելվում է կենսաբանական ռեկուլտիվացիայի համար կոյուղաջրերի վերամշակման թափոնների կիրառումը՝ համաձայն</w:t>
      </w:r>
      <w:r w:rsidR="00E75D77" w:rsidRPr="003F3727"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E75D77" w:rsidRPr="003F3727">
        <w:rPr>
          <w:rFonts w:ascii="GHEA Grapalat" w:eastAsia="Calibri" w:hAnsi="GHEA Grapalat" w:cs="Sylfaen"/>
          <w:bCs/>
          <w:sz w:val="24"/>
          <w:szCs w:val="24"/>
          <w:lang w:val="hy-AM"/>
        </w:rPr>
        <w:t>ՀՀ կառավարության 2021</w:t>
      </w:r>
      <w:r w:rsidR="0051168B" w:rsidRPr="003F372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E75D77" w:rsidRPr="003F3727">
        <w:rPr>
          <w:rFonts w:ascii="GHEA Grapalat" w:eastAsia="Calibri" w:hAnsi="GHEA Grapalat" w:cs="Sylfaen"/>
          <w:bCs/>
          <w:sz w:val="24"/>
          <w:szCs w:val="24"/>
          <w:lang w:val="hy-AM"/>
        </w:rPr>
        <w:t>թ</w:t>
      </w:r>
      <w:r w:rsidR="0051168B" w:rsidRPr="003F3727">
        <w:rPr>
          <w:rFonts w:ascii="GHEA Grapalat" w:eastAsia="Calibri" w:hAnsi="GHEA Grapalat" w:cs="Cambria Math"/>
          <w:bCs/>
          <w:sz w:val="24"/>
          <w:szCs w:val="24"/>
          <w:lang w:val="hy-AM"/>
        </w:rPr>
        <w:t>վականի</w:t>
      </w:r>
      <w:r w:rsidR="00E75D77" w:rsidRPr="003F372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նոյեմբերի 11-ի   N1848-Ն որոշման պահանջների:</w:t>
      </w:r>
    </w:p>
    <w:p w14:paraId="0E6849DE" w14:textId="77777777" w:rsidR="00FF67DA" w:rsidRPr="003F3727" w:rsidRDefault="00E75D77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 xml:space="preserve">Խմելու-տնտեսական ջրամատակարարման աղբյուրների ընտրությունը և դրանց սանիտարապաշտպանիչ գոտիների չափերի սահմանումն անհրաժեշտ է իրականացնել համաձայն 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ՀՀ առողջապահության նախարարի 2002</w:t>
      </w:r>
      <w:r w:rsidR="00CD54B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CD54B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վականի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նոյեմբերի 29-ի N803 հրամանով հաստատված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N2-III-Ա2-2 սանիտարական կանոնների և նորմերի պահանջների՝ </w:t>
      </w:r>
      <w:r w:rsidR="00015ADD" w:rsidRPr="003F3727">
        <w:rPr>
          <w:rFonts w:ascii="GHEA Grapalat" w:eastAsia="Times New Roman" w:hAnsi="GHEA Grapalat"/>
          <w:sz w:val="24"/>
          <w:szCs w:val="24"/>
          <w:lang w:val="hy-AM"/>
        </w:rPr>
        <w:t>ապահովելով խմելու ջրի որակի մանրէաբանական, քիմիական, ճառագայթային անվտանգության նորմերը</w:t>
      </w:r>
      <w:r w:rsidR="00015ADD"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015ADD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14:paraId="51E681D8" w14:textId="77777777" w:rsidR="00E75D77" w:rsidRPr="003F3727" w:rsidRDefault="00015ADD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E75D77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Կոյուղու մաքրման սարքավորումների տեղային /լոկալ/ համակարգի դեպքում հողամասերի և դրանց </w:t>
      </w:r>
      <w:r w:rsidR="00737C4D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սանիտարապաշտպանական</w:t>
      </w:r>
      <w:r w:rsidR="00E75D77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գոտիների չափերը պետք է ընդունել գրունտային պայմաններից և կոյուղաջրերի քանակ</w:t>
      </w:r>
      <w:r w:rsidR="00737C4D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ից ելնելով, 0.25 հա-ից ոչ ավելի</w:t>
      </w:r>
      <w:r w:rsidR="00E75D77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և համաձայն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քաղաքաշինության կոմիտեի նախագահի 2022</w:t>
      </w:r>
      <w:r w:rsidR="00B13F25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B13F25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հուլիսի 8-ի N16-Ն հրամանով հաստատված</w:t>
      </w:r>
      <w:r w:rsidR="00E75D77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737C4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ՀՀՇՆ 40-01.03-2022 </w:t>
      </w:r>
      <w:r w:rsidR="00E75D77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շինարարական նորմերի պահանջների:</w:t>
      </w:r>
    </w:p>
    <w:p w14:paraId="13101E27" w14:textId="77777777" w:rsidR="00D55719" w:rsidRPr="003F3727" w:rsidRDefault="00D55719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 xml:space="preserve">Կոյուղու կենտրոնական համակարգի բացակայության դեպքում թույլատրվում է կեղտաջրերի հեռացումը դեպի ջրավազաններ կեղտաջրերի պարտադիր մաքրումից և վարակազերծումից հետո՝ նախատեսելով կեղտաջրերի մաքրման կայաններ, որոնց համար առանձնացված հողամասերի և սանիտարապաշտպանիչ գոտիների չափերը պետք է ընդունել ըստ ՀՀ 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քաղաքաշինության 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Pr="003F3727">
        <w:rPr>
          <w:rFonts w:ascii="GHEA Grapalat" w:hAnsi="GHEA Grapalat"/>
          <w:sz w:val="24"/>
          <w:szCs w:val="24"/>
          <w:lang w:val="hy-AM"/>
        </w:rPr>
        <w:t>2023 թվականի մայիսի 22-ի N04-Ն հրամանով հաստատված ՀՀՇՆ 30-01-2023 շինարարական նորմերի և ՀՀ քաղաքաշինության կոմիտեի նախագահի 2022 թվականի հուլիսի 8-ի N16-Ն հրամանով հաստատված ՀՀՇՆ 40-01.03-2022 շինարարական նորմերի պահանջների:</w:t>
      </w:r>
    </w:p>
    <w:p w14:paraId="6C617A1C" w14:textId="77777777" w:rsidR="00E77443" w:rsidRPr="003F3727" w:rsidRDefault="00E77443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Ջ</w:t>
      </w:r>
      <w:r w:rsidR="00FA3432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րամատակարարման նպատակով օգտագործվող ջրատար հորիզոնների աղտոտման վտանգի կամ համապատասխան տարածքներում սանիտարական պահպանման գոտիների առկայության դեպքում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չի թույլատրվում տեղային կոյուղու համակարգի օգտագործումը՝ համաձայն </w:t>
      </w:r>
      <w:bookmarkStart w:id="14" w:name="_Hlk126152689"/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ՀՀ քաղաքաշինության 2014</w:t>
      </w:r>
      <w:r w:rsidR="00B13F25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թ</w:t>
      </w:r>
      <w:r w:rsidR="00B13F25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վականի</w:t>
      </w:r>
      <w:r w:rsidR="002C3D47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մարտի 31-ի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N93-Ն հրամանով հաստատված </w:t>
      </w:r>
      <w:bookmarkEnd w:id="14"/>
      <w:r w:rsidRPr="003F372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ՀՀՇՆ 31-01-2014</w:t>
      </w:r>
      <w:r w:rsidR="00B13F25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շինարարական նորմերի պահանջների:</w:t>
      </w:r>
    </w:p>
    <w:p w14:paraId="729669FF" w14:textId="77777777" w:rsidR="00E77443" w:rsidRPr="003F3727" w:rsidRDefault="00E77443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Սանիտարական պահպանման գոտիները կոյուղու կառույցներից մինչև բնակելի կառուցապատման, հասարակական շենքերի և սննդի արդյունաբերական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(արտադրական) կազմակերպությունների սահմաններն ընդունել 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ՀՀ քաղաքաշինության կոմիտեի նախագահի 2022</w:t>
      </w:r>
      <w:r w:rsidR="003E2BD2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թ</w:t>
      </w:r>
      <w:r w:rsidR="003E2BD2" w:rsidRPr="003F3727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  <w:lang w:val="hy-AM"/>
        </w:rPr>
        <w:t>վականի</w:t>
      </w:r>
      <w:r w:rsidR="002C3D47" w:rsidRPr="003F3727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  <w:lang w:val="hy-AM"/>
        </w:rPr>
        <w:t xml:space="preserve"> հուլիսի 8-ի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N16-Ն հրամանով հաստատված </w:t>
      </w:r>
      <w:r w:rsidRPr="003F372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ՀՀՇՆ 40-01.03-2022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267D5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շինարարական նորմերի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 համապատասխան:</w:t>
      </w:r>
    </w:p>
    <w:p w14:paraId="0F6D5626" w14:textId="77777777" w:rsidR="006C4794" w:rsidRPr="003F3727" w:rsidRDefault="00E77443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Ջրահեռացման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համակարգի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կառույցների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="006C479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սանիտարապաշտպանական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գոտու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հեռավորությունը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մինչև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բնակելի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հասարակական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շենքերի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սահմանները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,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սննդի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արտադրության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կազմակերպություններ անհրաժեշտ է ընդունել համաձայն </w:t>
      </w:r>
      <w:r w:rsidR="006C479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սույն նորմերի, </w:t>
      </w:r>
      <w:r w:rsidR="002C3D47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ՀՀ քաղաքաշինության նախարարի 2014</w:t>
      </w:r>
      <w:r w:rsidR="009F41BA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2C3D47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թ</w:t>
      </w:r>
      <w:r w:rsidR="009F41BA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վականի</w:t>
      </w:r>
      <w:r w:rsidR="002C3D47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մարտի 31-ի N93-Ն հրամանով հաստատված </w:t>
      </w:r>
      <w:r w:rsidRPr="003F372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ՀՀՇՆ 31-01-2014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9F41BA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շինարարական նորմերի </w:t>
      </w:r>
      <w:r w:rsidR="006C4794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և 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կոմիտեի նախագահի 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2020</w:t>
      </w:r>
      <w:r w:rsidR="009F41BA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="009F41BA" w:rsidRPr="003F3727">
        <w:rPr>
          <w:rFonts w:ascii="GHEA Grapalat" w:hAnsi="GHEA Grapalat" w:cs="Cambria Math"/>
          <w:color w:val="000000" w:themeColor="text1"/>
          <w:sz w:val="24"/>
          <w:szCs w:val="24"/>
          <w:shd w:val="clear" w:color="auto" w:fill="FFFFFF"/>
          <w:lang w:val="hy-AM"/>
        </w:rPr>
        <w:t>վականի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դեկտեմբերի 10-ի N95-Ն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հրամանով հաստատված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C4794" w:rsidRPr="003F3727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hy-AM"/>
        </w:rPr>
        <w:t>ՀՀՇՆ</w:t>
      </w:r>
      <w:r w:rsidR="009F41BA" w:rsidRPr="003F3727">
        <w:rPr>
          <w:rFonts w:ascii="GHEA Grapalat" w:eastAsia="Times New Roman" w:hAnsi="GHEA Grapalat" w:cs="Tahoma"/>
          <w:color w:val="000000" w:themeColor="text1"/>
          <w:sz w:val="24"/>
          <w:szCs w:val="24"/>
          <w:lang w:val="hy-AM" w:eastAsia="hy-AM"/>
        </w:rPr>
        <w:t xml:space="preserve"> 31-03-</w:t>
      </w:r>
      <w:r w:rsidR="006C4794" w:rsidRPr="003F3727">
        <w:rPr>
          <w:rFonts w:ascii="GHEA Grapalat" w:eastAsia="Times New Roman" w:hAnsi="GHEA Grapalat" w:cs="Tahoma"/>
          <w:color w:val="000000" w:themeColor="text1"/>
          <w:sz w:val="24"/>
          <w:szCs w:val="24"/>
          <w:lang w:val="hy-AM" w:eastAsia="hy-AM"/>
        </w:rPr>
        <w:t xml:space="preserve"> </w:t>
      </w:r>
      <w:r w:rsidR="009F41BA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շինարարական նորմեր</w:t>
      </w:r>
      <w:r w:rsidR="00C973C6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</w:t>
      </w:r>
      <w:r w:rsidR="006C4794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14:paraId="708EA2AE" w14:textId="77777777" w:rsidR="00134CD8" w:rsidRPr="003F3727" w:rsidRDefault="00D55719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 xml:space="preserve">Սանիտարական գոտիները պահպանող անտառները հատուկ նշանակության անտառներ են, որոնց անտառօգտագործման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առաձնահատկությունները սահմանվում են </w:t>
      </w:r>
      <w:r w:rsidR="00AD3D9A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անտառային օրենսգրքի  դրույթներին համապատասխան:</w:t>
      </w:r>
    </w:p>
    <w:p w14:paraId="2B03D3DD" w14:textId="77777777" w:rsidR="00134CD8" w:rsidRPr="003F3727" w:rsidRDefault="00134CD8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Քաղաքային և քաղաքամերձ, ռեկրեացիոն և առողջարարական, պատմական և գիտական արժեք ներկայացնող, ինչպես նաև սանիտարական գոտիները պահպանող </w:t>
      </w:r>
      <w:r w:rsidR="00A93ADD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և համայնքային անտառներ</w:t>
      </w:r>
      <w:r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 առաջնահերթ օգտագործվում են մշակութային-առողջարարական նպատակներով, բնակչության հանգստի համար</w:t>
      </w:r>
      <w:r w:rsidR="00AD3D9A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A93ADD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որտեղ</w:t>
      </w:r>
      <w:r w:rsidR="00AD3D9A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D3D9A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արգելվում են անտառավերականգնման հատումները:</w:t>
      </w:r>
      <w:r w:rsidR="00A93ADD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93ADD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</w:t>
      </w:r>
      <w:r w:rsidR="00A93ADD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անիտարական գոտիները պահպանող անտառօգտագործման կարգը սահմանում է </w:t>
      </w:r>
      <w:r w:rsidR="00A93ADD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ոլորտի </w:t>
      </w:r>
      <w:r w:rsidR="00A93ADD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կառավարման լիազորված մարմինը</w:t>
      </w:r>
      <w:r w:rsidR="00A93ADD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93ADD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համաձայն ՀՀ անտառային օրենսգրքի պահանջների</w:t>
      </w:r>
      <w:r w:rsidR="00A93ADD" w:rsidRPr="00CB40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4CE3996E" w14:textId="77777777" w:rsidR="006C7D9A" w:rsidRPr="003F3727" w:rsidRDefault="006C7D9A" w:rsidP="003F3727">
      <w:pPr>
        <w:pStyle w:val="ListParagraph"/>
        <w:numPr>
          <w:ilvl w:val="0"/>
          <w:numId w:val="26"/>
        </w:numPr>
        <w:tabs>
          <w:tab w:val="left" w:pos="481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>Վտանգավոր քիմիական թափոնների ոչնչացման, վնասազերծման տեխնոլոգիաներ կիրառող</w:t>
      </w:r>
      <w:r w:rsidR="002800D7" w:rsidRPr="00CB408A">
        <w:rPr>
          <w:rFonts w:ascii="GHEA Grapalat" w:hAnsi="GHEA Grapalat"/>
          <w:sz w:val="24"/>
          <w:szCs w:val="24"/>
          <w:lang w:val="hy-AM"/>
        </w:rPr>
        <w:t xml:space="preserve"> (այդ թվում՝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թաղման</w:t>
      </w:r>
      <w:r w:rsidR="002800D7" w:rsidRPr="00CB408A">
        <w:rPr>
          <w:rFonts w:ascii="GHEA Grapalat" w:hAnsi="GHEA Grapalat"/>
          <w:sz w:val="24"/>
          <w:szCs w:val="24"/>
          <w:lang w:val="hy-AM"/>
        </w:rPr>
        <w:t>)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օբյեկտները</w:t>
      </w:r>
      <w:r w:rsidR="002800D7" w:rsidRPr="00CB408A">
        <w:rPr>
          <w:rFonts w:ascii="GHEA Grapalat" w:hAnsi="GHEA Grapalat"/>
          <w:sz w:val="24"/>
          <w:szCs w:val="24"/>
          <w:lang w:val="hy-AM"/>
        </w:rPr>
        <w:t>`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համաձայն </w:t>
      </w:r>
      <w:r w:rsidRPr="003F37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առողջապահության նախարարի 2009</w:t>
      </w:r>
      <w:r w:rsidR="008F51BE" w:rsidRPr="003F37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</w:t>
      </w:r>
      <w:r w:rsidR="008F51BE" w:rsidRPr="003F37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վականի </w:t>
      </w:r>
      <w:r w:rsidRPr="003F37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հոկտեմբերի 29-ի N20-Ն հրամանով հաստատված N2.1.7.001-09 սանիտարական կանոնների և նորմերի, </w:t>
      </w:r>
      <w:r w:rsidRPr="003F3727">
        <w:rPr>
          <w:rFonts w:ascii="GHEA Grapalat" w:hAnsi="GHEA Grapalat"/>
          <w:sz w:val="24"/>
          <w:szCs w:val="24"/>
          <w:lang w:val="hy-AM"/>
        </w:rPr>
        <w:t>չ</w:t>
      </w:r>
      <w:r w:rsidR="002800D7" w:rsidRPr="00CB408A">
        <w:rPr>
          <w:rFonts w:ascii="GHEA Grapalat" w:hAnsi="GHEA Grapalat"/>
          <w:sz w:val="24"/>
          <w:szCs w:val="24"/>
          <w:lang w:val="hy-AM"/>
        </w:rPr>
        <w:t>ի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թույլատրվում տեղակայել.</w:t>
      </w:r>
    </w:p>
    <w:p w14:paraId="5281EA20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/>
          <w:lang w:val="hy-AM"/>
        </w:rPr>
      </w:pPr>
      <w:r w:rsidRPr="003F3727">
        <w:rPr>
          <w:rFonts w:ascii="GHEA Grapalat" w:hAnsi="GHEA Grapalat"/>
          <w:color w:val="000000"/>
          <w:lang w:val="hy-AM"/>
        </w:rPr>
        <w:t xml:space="preserve">1) խմելու, տնտեսակենցաղային ջրաղբյուրների և հանքային ջրերի աղբյուրների սանիտարական պահպանման բոլոր գոտիներում, </w:t>
      </w:r>
      <w:r w:rsidRPr="003F3727">
        <w:rPr>
          <w:rFonts w:ascii="GHEA Grapalat" w:hAnsi="GHEA Grapalat"/>
          <w:color w:val="000000"/>
          <w:lang w:val="hy-AM"/>
        </w:rPr>
        <w:lastRenderedPageBreak/>
        <w:t>ջրա</w:t>
      </w:r>
      <w:r w:rsidR="00D672D4" w:rsidRPr="00CB408A">
        <w:rPr>
          <w:rFonts w:ascii="GHEA Grapalat" w:hAnsi="GHEA Grapalat"/>
          <w:color w:val="000000"/>
          <w:lang w:val="hy-AM"/>
        </w:rPr>
        <w:t>մատակարարման համակարգի հաղորդակցուղիների</w:t>
      </w:r>
      <w:r w:rsidRPr="003F3727">
        <w:rPr>
          <w:rFonts w:ascii="GHEA Grapalat" w:hAnsi="GHEA Grapalat"/>
          <w:color w:val="000000"/>
          <w:lang w:val="hy-AM"/>
        </w:rPr>
        <w:t xml:space="preserve"> սան</w:t>
      </w:r>
      <w:r w:rsidR="00A95A7C" w:rsidRPr="00CB408A">
        <w:rPr>
          <w:rFonts w:ascii="GHEA Grapalat" w:hAnsi="GHEA Grapalat"/>
          <w:color w:val="000000"/>
          <w:lang w:val="hy-AM"/>
        </w:rPr>
        <w:t>իտարական</w:t>
      </w:r>
      <w:r w:rsidRPr="003F3727">
        <w:rPr>
          <w:rFonts w:ascii="GHEA Grapalat" w:hAnsi="GHEA Grapalat"/>
          <w:color w:val="000000"/>
          <w:lang w:val="hy-AM"/>
        </w:rPr>
        <w:t xml:space="preserve"> պահպանման շերտագծում,</w:t>
      </w:r>
    </w:p>
    <w:p w14:paraId="5CFFAD4F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/>
          <w:lang w:val="hy-AM"/>
        </w:rPr>
      </w:pPr>
      <w:r w:rsidRPr="003F3727">
        <w:rPr>
          <w:rFonts w:ascii="GHEA Grapalat" w:hAnsi="GHEA Grapalat"/>
          <w:color w:val="000000"/>
          <w:lang w:val="hy-AM"/>
        </w:rPr>
        <w:t xml:space="preserve">2) </w:t>
      </w:r>
      <w:r w:rsidR="001B499A" w:rsidRPr="00CB408A">
        <w:rPr>
          <w:rFonts w:ascii="GHEA Grapalat" w:hAnsi="GHEA Grapalat"/>
          <w:color w:val="000000"/>
          <w:lang w:val="hy-AM"/>
        </w:rPr>
        <w:t xml:space="preserve">  </w:t>
      </w:r>
      <w:r w:rsidRPr="003F3727">
        <w:rPr>
          <w:rFonts w:ascii="GHEA Grapalat" w:hAnsi="GHEA Grapalat"/>
          <w:color w:val="000000"/>
          <w:lang w:val="hy-AM"/>
        </w:rPr>
        <w:t>առողջարանների սանիտարական պահպանման գոտիներում,</w:t>
      </w:r>
    </w:p>
    <w:p w14:paraId="57A887D0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3F3727">
        <w:rPr>
          <w:rFonts w:ascii="GHEA Grapalat" w:hAnsi="GHEA Grapalat"/>
          <w:lang w:val="hy-AM"/>
        </w:rPr>
        <w:t xml:space="preserve">3) </w:t>
      </w:r>
      <w:r w:rsidR="001B499A" w:rsidRPr="00CB408A">
        <w:rPr>
          <w:rFonts w:ascii="GHEA Grapalat" w:hAnsi="GHEA Grapalat"/>
          <w:lang w:val="hy-AM"/>
        </w:rPr>
        <w:t xml:space="preserve">  </w:t>
      </w:r>
      <w:r w:rsidRPr="003F3727">
        <w:rPr>
          <w:rFonts w:ascii="GHEA Grapalat" w:hAnsi="GHEA Grapalat"/>
          <w:lang w:val="hy-AM"/>
        </w:rPr>
        <w:t>բնակավայրերում,</w:t>
      </w:r>
    </w:p>
    <w:p w14:paraId="776F27C7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3F3727">
        <w:rPr>
          <w:rFonts w:ascii="GHEA Grapalat" w:hAnsi="GHEA Grapalat"/>
          <w:lang w:val="hy-AM"/>
        </w:rPr>
        <w:t>4)</w:t>
      </w:r>
      <w:r w:rsidR="001B499A" w:rsidRPr="00CB408A">
        <w:rPr>
          <w:rFonts w:ascii="GHEA Grapalat" w:hAnsi="GHEA Grapalat"/>
          <w:lang w:val="hy-AM"/>
        </w:rPr>
        <w:t xml:space="preserve">   </w:t>
      </w:r>
      <w:r w:rsidRPr="003F3727">
        <w:rPr>
          <w:rFonts w:ascii="GHEA Grapalat" w:hAnsi="GHEA Grapalat"/>
          <w:lang w:val="hy-AM"/>
        </w:rPr>
        <w:t xml:space="preserve"> բնակչության զանգվածային հանգստի գոտիներում,</w:t>
      </w:r>
    </w:p>
    <w:p w14:paraId="7E55E8BD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3F3727">
        <w:rPr>
          <w:rFonts w:ascii="GHEA Grapalat" w:hAnsi="GHEA Grapalat"/>
          <w:lang w:val="hy-AM"/>
        </w:rPr>
        <w:t xml:space="preserve">5) </w:t>
      </w:r>
      <w:r w:rsidR="001B499A" w:rsidRPr="00CB408A">
        <w:rPr>
          <w:rFonts w:ascii="GHEA Grapalat" w:hAnsi="GHEA Grapalat"/>
          <w:lang w:val="hy-AM"/>
        </w:rPr>
        <w:t xml:space="preserve">   </w:t>
      </w:r>
      <w:r w:rsidRPr="003F3727">
        <w:rPr>
          <w:rFonts w:ascii="GHEA Grapalat" w:hAnsi="GHEA Grapalat"/>
          <w:lang w:val="hy-AM"/>
        </w:rPr>
        <w:t>ջրատար հորիզոնների մակերևույթ դուրս գալու վայրերում,</w:t>
      </w:r>
    </w:p>
    <w:p w14:paraId="40CE86C8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3F3727">
        <w:rPr>
          <w:rFonts w:ascii="GHEA Grapalat" w:hAnsi="GHEA Grapalat"/>
          <w:lang w:val="hy-AM"/>
        </w:rPr>
        <w:t xml:space="preserve">6) </w:t>
      </w:r>
      <w:r w:rsidR="001B499A" w:rsidRPr="00CB408A">
        <w:rPr>
          <w:rFonts w:ascii="GHEA Grapalat" w:hAnsi="GHEA Grapalat"/>
          <w:lang w:val="hy-AM"/>
        </w:rPr>
        <w:t xml:space="preserve">    </w:t>
      </w:r>
      <w:r w:rsidRPr="003F3727">
        <w:rPr>
          <w:rFonts w:ascii="GHEA Grapalat" w:hAnsi="GHEA Grapalat"/>
          <w:lang w:val="hy-AM"/>
        </w:rPr>
        <w:t>բաց ջրամբարների ջրապահպան գոտիներում,</w:t>
      </w:r>
    </w:p>
    <w:p w14:paraId="4E1584B1" w14:textId="77777777" w:rsidR="00D55719" w:rsidRPr="003F3727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3F3727">
        <w:rPr>
          <w:rFonts w:ascii="GHEA Grapalat" w:hAnsi="GHEA Grapalat"/>
          <w:lang w:val="hy-AM"/>
        </w:rPr>
        <w:t xml:space="preserve">7) </w:t>
      </w:r>
      <w:r w:rsidR="001B499A" w:rsidRPr="00CB408A">
        <w:rPr>
          <w:rFonts w:ascii="GHEA Grapalat" w:hAnsi="GHEA Grapalat"/>
          <w:lang w:val="hy-AM"/>
        </w:rPr>
        <w:t xml:space="preserve">   </w:t>
      </w:r>
      <w:r w:rsidRPr="003F3727">
        <w:rPr>
          <w:rFonts w:ascii="GHEA Grapalat" w:hAnsi="GHEA Grapalat"/>
          <w:lang w:val="hy-AM"/>
        </w:rPr>
        <w:t>ճահճոտ և ջրերով ողողվող տարածքներում,</w:t>
      </w:r>
    </w:p>
    <w:p w14:paraId="2A905291" w14:textId="77777777" w:rsidR="00D55719" w:rsidRPr="00CB408A" w:rsidRDefault="00D55719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 w:rsidRPr="00CB408A">
        <w:rPr>
          <w:rFonts w:ascii="GHEA Grapalat" w:hAnsi="GHEA Grapalat"/>
          <w:lang w:val="hy-AM"/>
        </w:rPr>
        <w:t xml:space="preserve">8) </w:t>
      </w:r>
      <w:r w:rsidR="001B499A" w:rsidRPr="003F3727">
        <w:rPr>
          <w:rFonts w:ascii="GHEA Grapalat" w:hAnsi="GHEA Grapalat"/>
          <w:iCs/>
          <w:lang w:val="hy-AM"/>
        </w:rPr>
        <w:t>շինարարության համար անբարենպաստ հողատարածքներ</w:t>
      </w:r>
      <w:r w:rsidR="001B499A" w:rsidRPr="00CB408A">
        <w:rPr>
          <w:rFonts w:ascii="GHEA Grapalat" w:hAnsi="GHEA Grapalat"/>
          <w:iCs/>
          <w:lang w:val="hy-AM"/>
        </w:rPr>
        <w:t>ում՝ տեկտոնական խզվածքներին հարող</w:t>
      </w:r>
      <w:r w:rsidR="007D1DB7" w:rsidRPr="00CB408A">
        <w:rPr>
          <w:rFonts w:ascii="GHEA Grapalat" w:hAnsi="GHEA Grapalat"/>
          <w:lang w:val="hy-AM"/>
        </w:rPr>
        <w:t xml:space="preserve">, </w:t>
      </w:r>
      <w:r w:rsidRPr="00CB408A">
        <w:rPr>
          <w:rFonts w:ascii="GHEA Grapalat" w:hAnsi="GHEA Grapalat"/>
          <w:lang w:val="hy-AM"/>
        </w:rPr>
        <w:t>սողանքների և սելավների գոտիներում:</w:t>
      </w:r>
    </w:p>
    <w:p w14:paraId="7DBC5D76" w14:textId="77777777" w:rsidR="006C7D9A" w:rsidRPr="003F3727" w:rsidRDefault="006C7D9A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 xml:space="preserve">Վտանգավոր քիմիական նյութերի գլխամասային պահեստները, համաձայն </w:t>
      </w:r>
      <w:r w:rsidRPr="003F3727">
        <w:rPr>
          <w:rFonts w:ascii="GHEA Grapalat" w:hAnsi="GHEA Grapalat"/>
          <w:bCs/>
          <w:color w:val="000000" w:themeColor="text1"/>
          <w:lang w:val="hy-AM"/>
        </w:rPr>
        <w:t>ՀՀ առողջապահության նախարարի</w:t>
      </w:r>
      <w:r w:rsidR="002267D5" w:rsidRPr="003F3727">
        <w:rPr>
          <w:rFonts w:ascii="GHEA Grapalat" w:hAnsi="GHEA Grapalat"/>
          <w:bCs/>
          <w:color w:val="000000" w:themeColor="text1"/>
          <w:lang w:val="hy-AM"/>
        </w:rPr>
        <w:t xml:space="preserve"> 2009</w:t>
      </w:r>
      <w:r w:rsidR="008F51BE" w:rsidRPr="003F372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="002267D5" w:rsidRPr="003F3727">
        <w:rPr>
          <w:rFonts w:ascii="GHEA Grapalat" w:hAnsi="GHEA Grapalat"/>
          <w:bCs/>
          <w:color w:val="000000" w:themeColor="text1"/>
          <w:lang w:val="hy-AM"/>
        </w:rPr>
        <w:t>թ</w:t>
      </w:r>
      <w:r w:rsidR="008F51BE" w:rsidRPr="003F3727">
        <w:rPr>
          <w:rFonts w:ascii="GHEA Grapalat" w:hAnsi="GHEA Grapalat"/>
          <w:bCs/>
          <w:color w:val="000000" w:themeColor="text1"/>
          <w:lang w:val="hy-AM"/>
        </w:rPr>
        <w:t>վականի</w:t>
      </w:r>
      <w:r w:rsidR="002267D5" w:rsidRPr="003F3727">
        <w:rPr>
          <w:rFonts w:ascii="GHEA Grapalat" w:hAnsi="GHEA Grapalat"/>
          <w:bCs/>
          <w:color w:val="000000" w:themeColor="text1"/>
          <w:lang w:val="hy-AM"/>
        </w:rPr>
        <w:t xml:space="preserve"> հոկտեմբերի 29-ի N20-Ն հրամանով հաստատված N</w:t>
      </w:r>
      <w:r w:rsidRPr="003F3727">
        <w:rPr>
          <w:rFonts w:ascii="GHEA Grapalat" w:hAnsi="GHEA Grapalat"/>
          <w:bCs/>
          <w:color w:val="000000" w:themeColor="text1"/>
          <w:lang w:val="hy-AM"/>
        </w:rPr>
        <w:t>2.1.7.001-09 սանիտարական կանոններ</w:t>
      </w:r>
      <w:r w:rsidR="00EF683F" w:rsidRPr="00CB408A">
        <w:rPr>
          <w:rFonts w:ascii="GHEA Grapalat" w:hAnsi="GHEA Grapalat"/>
          <w:bCs/>
          <w:color w:val="000000" w:themeColor="text1"/>
          <w:lang w:val="hy-AM"/>
        </w:rPr>
        <w:t>ի</w:t>
      </w:r>
      <w:r w:rsidRPr="003F3727">
        <w:rPr>
          <w:rFonts w:ascii="GHEA Grapalat" w:hAnsi="GHEA Grapalat"/>
          <w:bCs/>
          <w:color w:val="000000" w:themeColor="text1"/>
          <w:lang w:val="hy-AM"/>
        </w:rPr>
        <w:t xml:space="preserve"> և նորմերի, 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բնակելի, հասարակական և արտադրական </w:t>
      </w:r>
      <w:r w:rsidR="00EF683F" w:rsidRPr="00CB408A">
        <w:rPr>
          <w:rFonts w:ascii="GHEA Grapalat" w:hAnsi="GHEA Grapalat"/>
          <w:color w:val="000000" w:themeColor="text1"/>
          <w:lang w:val="hy-AM"/>
        </w:rPr>
        <w:t xml:space="preserve">նշանակության </w:t>
      </w:r>
      <w:r w:rsidRPr="003F3727">
        <w:rPr>
          <w:rFonts w:ascii="GHEA Grapalat" w:hAnsi="GHEA Grapalat"/>
          <w:color w:val="000000" w:themeColor="text1"/>
          <w:lang w:val="hy-AM"/>
        </w:rPr>
        <w:t>շենքերից ունենում են հետևյալ սանիտարապաշտպանական գոտու չափերը</w:t>
      </w:r>
      <w:r w:rsidRPr="003F3727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3E5A8170" w14:textId="77777777" w:rsidR="006C7D9A" w:rsidRPr="003F3727" w:rsidRDefault="006C7D9A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1) 1-ին խմբի վտանգավոր քիմիական նյութերի պահեստ՝ 200մ,</w:t>
      </w:r>
    </w:p>
    <w:p w14:paraId="31246C0C" w14:textId="77777777" w:rsidR="006C7D9A" w:rsidRPr="003F3727" w:rsidRDefault="006C7D9A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2) 2-րդ, 3Ա, 4Ա և 5 խմբի վտանգավոր քիմիական նյութերի պահեստ՝ 500մ,</w:t>
      </w:r>
    </w:p>
    <w:p w14:paraId="5D51D157" w14:textId="77777777" w:rsidR="007061CF" w:rsidRPr="003F3727" w:rsidRDefault="006C7D9A" w:rsidP="003F372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3) 3Բ և 4Բ խմբի վտանգավոր քիմիական նյութերի պահեստ՝ 1000մ:</w:t>
      </w:r>
    </w:p>
    <w:p w14:paraId="26D8CD4D" w14:textId="77777777" w:rsidR="00E77443" w:rsidRPr="003F3727" w:rsidRDefault="00E7744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Կենցաղային թափոնների վնասազերծման, տեղափոխման և վերամշակման </w:t>
      </w:r>
      <w:r w:rsidR="006C4794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կազմակերպությունների </w:t>
      </w:r>
      <w:r w:rsidR="005D1972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հողամասերի և սանիտարապաշտպանական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գոտիների չափերը պետք է ընդունել ըստ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քաղաքաշինության նախարարի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8F51BE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8F51BE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շինարարական նորմեր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 տվյալների</w:t>
      </w:r>
      <w:r w:rsidR="00C13F6B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 ելնելով մարդու առողջության և շրջակա միջավայրի վրա կոշտ կենցաղային թափոնների բացասական (վտանգավոր) ներգործության արդյունքներից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6648BC84" w14:textId="77777777" w:rsidR="00523297" w:rsidRPr="00CB408A" w:rsidRDefault="0052329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ՀՀ տարածքում արգելվում </w:t>
      </w:r>
      <w:r w:rsidR="008A3E6A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է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ասբեստի</w:t>
      </w:r>
      <w:r w:rsidR="000A629D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 սնդիկի,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ասբեստ </w:t>
      </w:r>
      <w:r w:rsidR="000A629D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և սնդիկ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պարունակող արտադրությունների կազմակերպումը</w:t>
      </w:r>
      <w:r w:rsidR="00D72E62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(բացառություն են կազմում ՀՀ օրենսդրությամբ սահմանված կարգով լաբորատոր հետազոտություններում</w:t>
      </w:r>
      <w:r w:rsidR="00D72E62" w:rsidRPr="00CB408A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="00D72E62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օգտագործման համար նախատեսված, ինչպես նաև ռազմական նպատակներով ձեռքբերվող  ապրանքատեսակները)՝ հաշվի առնելով &lt;Սնդիկի մասին&gt; օրենքի </w:t>
      </w:r>
      <w:r w:rsidR="00DB3A24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և </w:t>
      </w:r>
      <w:r w:rsidR="00DB3A24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 xml:space="preserve">Եվրոպական միության և ատոմային էներգիայի եվրոպական համայնքի ու դրանց անդամ պետությունների միջև կնքված համապարփակ և ընդլայնված գործընկերության համաձայնագրի </w:t>
      </w:r>
      <w:r w:rsidR="00D72E62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պահանջները</w:t>
      </w:r>
      <w:r w:rsidR="008A3E6A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0F7500FA" w14:textId="77777777" w:rsidR="00E77443" w:rsidRPr="00CB408A" w:rsidRDefault="00E7744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Ջերմային էլեկտրակայաններից մինչև բնակելի և հասարակական կառուցապատ</w:t>
      </w:r>
      <w:r w:rsidR="00AE6CE1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ման օբյեկտներ հեռավորությունները՝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սանիտարապաշտպանական գոտիները</w:t>
      </w:r>
      <w:r w:rsidR="00AE6CE1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AE6CE1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սահմանվում են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Start w:id="15" w:name="_Hlk126152960"/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քաղաքաշինության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կոմիտեի 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End w:id="15"/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 պահանջների համաձայն:</w:t>
      </w:r>
    </w:p>
    <w:p w14:paraId="16B33550" w14:textId="77777777" w:rsidR="00E77443" w:rsidRPr="00CB408A" w:rsidRDefault="00E7744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Բնակելի, հասարակական կառուցապատման գոտիներում վտանգավոր նյութերի սահմանային խտությունների մեծացման դեպքում անհրաժեշտ է նախատեսել տեխնոլոգիական և նախագծային բնույթի միջոցառումներ, ընդգրկելով նաև սանիտարապաշտպանական գոտիների սահմանները՝ համաձայն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DB4919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ի:</w:t>
      </w:r>
    </w:p>
    <w:p w14:paraId="74110444" w14:textId="77777777" w:rsidR="00AD30F3" w:rsidRPr="00CB408A" w:rsidRDefault="00285F79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 xml:space="preserve">Նոր կառուցվող ավտոբենզալցակայանները և ԱԳԼՃԿ-ները տարանջատվում են բնակելի և հասարակական շենքերից սանիտարապաշտպանական գոտով, որոնց հեռավորությունը սահմանվում է </w:t>
      </w:r>
      <w:r w:rsidR="0003014D" w:rsidRPr="003F372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ՀՀ կառավարության </w:t>
      </w:r>
      <w:r w:rsidR="0003014D" w:rsidRPr="003F3727">
        <w:rPr>
          <w:rFonts w:ascii="GHEA Grapalat" w:hAnsi="GHEA Grapalat"/>
          <w:sz w:val="24"/>
          <w:szCs w:val="24"/>
          <w:lang w:val="hy-AM"/>
        </w:rPr>
        <w:t xml:space="preserve">2022 թվականի հուլիսի 21-ի N1131-Ն, </w:t>
      </w:r>
      <w:r w:rsidR="007D42DC" w:rsidRPr="003F3727">
        <w:rPr>
          <w:rFonts w:ascii="GHEA Grapalat" w:hAnsi="GHEA Grapalat"/>
          <w:sz w:val="24"/>
          <w:szCs w:val="24"/>
          <w:lang w:val="hy-AM"/>
        </w:rPr>
        <w:t>ՀՀ կառավարության 2023 թվա</w:t>
      </w:r>
      <w:r w:rsidR="0003014D" w:rsidRPr="003F3727">
        <w:rPr>
          <w:rFonts w:ascii="GHEA Grapalat" w:hAnsi="GHEA Grapalat"/>
          <w:sz w:val="24"/>
          <w:szCs w:val="24"/>
          <w:lang w:val="hy-AM"/>
        </w:rPr>
        <w:t xml:space="preserve">կանի  ապրիլի 13-ի N538-Ն </w:t>
      </w:r>
      <w:r w:rsidRPr="003F3727">
        <w:rPr>
          <w:rFonts w:ascii="GHEA Grapalat" w:hAnsi="GHEA Grapalat"/>
          <w:sz w:val="24"/>
          <w:szCs w:val="24"/>
          <w:lang w:val="hy-AM"/>
        </w:rPr>
        <w:t>որոշումներով հաստատված կանոնակարգերի</w:t>
      </w:r>
      <w:r w:rsidR="00AE6CE1" w:rsidRPr="00CB408A">
        <w:rPr>
          <w:rFonts w:ascii="GHEA Grapalat" w:hAnsi="GHEA Grapalat"/>
          <w:sz w:val="24"/>
          <w:szCs w:val="24"/>
          <w:lang w:val="hy-AM"/>
        </w:rPr>
        <w:t>ն</w:t>
      </w:r>
      <w:r w:rsidR="005A396D" w:rsidRPr="003F3727">
        <w:rPr>
          <w:rFonts w:ascii="GHEA Grapalat" w:hAnsi="GHEA Grapalat"/>
          <w:sz w:val="24"/>
          <w:szCs w:val="24"/>
          <w:lang w:val="hy-AM"/>
        </w:rPr>
        <w:t>, ՀՀ քաղաքաշինության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կոմիտեի 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B4919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B491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5A396D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A396D" w:rsidRPr="003F3727">
        <w:rPr>
          <w:rFonts w:ascii="GHEA Grapalat" w:hAnsi="GHEA Grapalat"/>
          <w:sz w:val="24"/>
          <w:szCs w:val="24"/>
          <w:lang w:val="hy-AM"/>
        </w:rPr>
        <w:t xml:space="preserve">շինարարական նորմերի </w:t>
      </w:r>
      <w:r w:rsidRPr="003F3727">
        <w:rPr>
          <w:rFonts w:ascii="GHEA Grapalat" w:hAnsi="GHEA Grapalat"/>
          <w:sz w:val="24"/>
          <w:szCs w:val="24"/>
          <w:lang w:val="hy-AM"/>
        </w:rPr>
        <w:t>պահանջներին համապատասխան:</w:t>
      </w:r>
    </w:p>
    <w:p w14:paraId="4BDDAC79" w14:textId="77777777" w:rsidR="00AD30F3" w:rsidRPr="003F3727" w:rsidRDefault="00285F79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</w:pPr>
      <w:r w:rsidRPr="003F3727">
        <w:rPr>
          <w:rFonts w:ascii="GHEA Grapalat" w:hAnsi="GHEA Grapalat"/>
          <w:sz w:val="24"/>
          <w:szCs w:val="24"/>
          <w:lang w:val="hy-AM"/>
        </w:rPr>
        <w:t xml:space="preserve">Ավտոբենզալցակայանները և ԱԳԼՃԿ-ները </w:t>
      </w:r>
      <w:r w:rsidR="004065EC" w:rsidRPr="003F3727">
        <w:rPr>
          <w:rFonts w:ascii="GHEA Grapalat" w:hAnsi="GHEA Grapalat"/>
          <w:sz w:val="24"/>
          <w:szCs w:val="24"/>
          <w:lang w:val="hy-AM"/>
        </w:rPr>
        <w:t>չի թույլատրվում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5EC" w:rsidRPr="003F3727">
        <w:rPr>
          <w:rFonts w:ascii="GHEA Grapalat" w:hAnsi="GHEA Grapalat"/>
          <w:sz w:val="24"/>
          <w:szCs w:val="24"/>
          <w:lang w:val="hy-AM"/>
        </w:rPr>
        <w:t>տեղակայել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խմելու ջրամատակարարման աղբյուրների սանիտարական պահպանման բոլոր գոտիներում</w:t>
      </w:r>
      <w:r w:rsidR="00674EBB" w:rsidRPr="00CB408A">
        <w:rPr>
          <w:rFonts w:ascii="GHEA Grapalat" w:hAnsi="GHEA Grapalat"/>
          <w:sz w:val="24"/>
          <w:szCs w:val="24"/>
          <w:lang w:val="hy-AM"/>
        </w:rPr>
        <w:t xml:space="preserve">՝ համաձայն ՀՀ առողջապահության նախարարի 2010 թվականի հոկտեմբերի 1-ի N 21-Ն հրամանով հաստատված </w:t>
      </w:r>
      <w:r w:rsidR="00674EBB" w:rsidRPr="00CB408A">
        <w:rPr>
          <w:rFonts w:ascii="GHEA Grapalat" w:hAnsi="GHEA Grapalat"/>
          <w:bCs/>
          <w:sz w:val="24"/>
          <w:szCs w:val="24"/>
          <w:lang w:val="hy-AM"/>
        </w:rPr>
        <w:t xml:space="preserve">N 2.1.7. </w:t>
      </w:r>
      <w:r w:rsidR="00674EBB" w:rsidRPr="003F3727">
        <w:rPr>
          <w:rFonts w:ascii="GHEA Grapalat" w:hAnsi="GHEA Grapalat"/>
          <w:bCs/>
          <w:sz w:val="24"/>
          <w:szCs w:val="24"/>
        </w:rPr>
        <w:t>004-10</w:t>
      </w:r>
      <w:r w:rsidR="00674EBB" w:rsidRPr="003F3727">
        <w:rPr>
          <w:rFonts w:ascii="GHEA Grapalat" w:hAnsi="GHEA Grapalat"/>
          <w:bCs/>
          <w:sz w:val="24"/>
          <w:szCs w:val="24"/>
          <w:lang w:val="en-US"/>
        </w:rPr>
        <w:t xml:space="preserve"> սանիտարական նորմերի պահանջների</w:t>
      </w:r>
      <w:r w:rsidRPr="003F3727">
        <w:rPr>
          <w:rFonts w:ascii="GHEA Grapalat" w:hAnsi="GHEA Grapalat"/>
          <w:sz w:val="24"/>
          <w:szCs w:val="24"/>
          <w:lang w:val="hy-AM"/>
        </w:rPr>
        <w:t>:</w:t>
      </w:r>
    </w:p>
    <w:p w14:paraId="122E7CE5" w14:textId="77777777" w:rsidR="00C973C6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Թունաքիմիկատների (պեստիցիդների) պահպանման համար նախատեսված պահեստային սենքերի սանիտարապաշտպանական գոտին պետք է համապատասխանի </w:t>
      </w:r>
      <w:r w:rsidR="00764070" w:rsidRPr="003F3727">
        <w:rPr>
          <w:rFonts w:ascii="GHEA Grapalat" w:hAnsi="GHEA Grapalat" w:cs="Sylfaen"/>
          <w:sz w:val="24"/>
          <w:szCs w:val="24"/>
          <w:lang w:val="hy-AM"/>
        </w:rPr>
        <w:t>ՀՀ քաղաքաշինության նախարարի  2003</w:t>
      </w:r>
      <w:r w:rsidR="00764070" w:rsidRPr="003F372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64070" w:rsidRPr="003F3727">
        <w:rPr>
          <w:rFonts w:ascii="GHEA Grapalat" w:hAnsi="GHEA Grapalat" w:cs="GHEA Grapalat"/>
          <w:sz w:val="24"/>
          <w:szCs w:val="24"/>
          <w:lang w:val="hy-AM"/>
        </w:rPr>
        <w:t>մայիս</w:t>
      </w:r>
      <w:r w:rsidR="00764070" w:rsidRPr="003F3727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64070" w:rsidRPr="003F3727">
        <w:rPr>
          <w:rFonts w:ascii="GHEA Grapalat" w:hAnsi="GHEA Grapalat" w:cs="Sylfaen"/>
          <w:sz w:val="24"/>
          <w:szCs w:val="24"/>
          <w:lang w:val="hy-AM"/>
        </w:rPr>
        <w:lastRenderedPageBreak/>
        <w:t>23-ի N32-Ն  հրամանով հաստատված</w:t>
      </w:r>
      <w:r w:rsidR="00764070" w:rsidRPr="003F3727">
        <w:rPr>
          <w:rFonts w:ascii="GHEA Grapalat" w:hAnsi="GHEA Grapalat"/>
          <w:sz w:val="24"/>
          <w:szCs w:val="24"/>
          <w:lang w:val="hy-AM"/>
        </w:rPr>
        <w:t xml:space="preserve"> ՀՀՇՆ III-9.02.02-03 շինարարական նորմերի</w:t>
      </w:r>
      <w:r w:rsidR="00764070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պահանջներին:</w:t>
      </w:r>
    </w:p>
    <w:p w14:paraId="1C7A15FD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Թունաքիմիկատների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(պեստիցիդների) պահպանման համար նախատեսված պահեստային սենքերի տեղադրման, շինարարության և սարքավորման </w:t>
      </w:r>
      <w:r w:rsidR="003F77E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ընթացքում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անհրաժեշտ է հաշվի առնել նաև քամիների վարդի ուղղությունը:</w:t>
      </w:r>
    </w:p>
    <w:p w14:paraId="12AA589D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Սերմերի մշակման և ախտահանման արտադրությունները պետք է </w:t>
      </w:r>
      <w:r w:rsidR="003F77E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տեղակայվեն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բնակելի գոտուց և ջրամատակարարման աղբյուրներից </w:t>
      </w:r>
      <w:r w:rsidR="003F77E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առնվազն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500</w:t>
      </w:r>
      <w:r w:rsidR="003F77E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ոչ հեռավորությա</w:t>
      </w:r>
      <w:r w:rsidR="003F77E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մբ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: Տնտեսություններում սերմերի ախտահանման ժամանակավորապես գործող (մինչև մեկ ամիս) կետերը տեղադրվում են հաշվի առնելով քամիների վարդը և բնակելի կառուցապատման հեռանկարային </w:t>
      </w:r>
      <w:r w:rsidR="003242E4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ծրագրեր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ը` բնակելի գոտուց, կազմակերպություններից, </w:t>
      </w:r>
      <w:r w:rsidR="00CC2450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անասնաշենք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երից,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թռչնանոցներից և ջրամատակարարման աղբյուրներից </w:t>
      </w:r>
      <w:r w:rsidR="003242E4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առնվազն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300</w:t>
      </w:r>
      <w:r w:rsidR="003242E4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հեռավորությա</w:t>
      </w:r>
      <w:r w:rsidR="003242E4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մբ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14:paraId="2C164060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Արգելվում է սերմերի ախտահանման արտադրությունների (կետերի) տեղադրումը առողջարանների, ջրամատակարարման աղբյուրների, ինչպես նաև ձկնաբուծական ջրամբարների սանիտարապաշտպանական գոտիներում, բնական արգելանոցների տարածքներում:</w:t>
      </w:r>
    </w:p>
    <w:p w14:paraId="6CB06556" w14:textId="77777777" w:rsidR="00015ADD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Արգելվում է ցանկացած թունաքիմիկատի (պեստիցիդի) կիրառումը </w:t>
      </w:r>
      <w:r w:rsidR="00C05630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կրթական, մարզական և առողջապահական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072B47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կազմակերպությունների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C05630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ինչպես նաև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հասարակական սննդի և սննդամթերքի առևտրի կազմակերպությունների տարածքներում, բնակչության հանգստի համար նախատեսված վայրերում, գետերի, լճերի և ջրամբարների, </w:t>
      </w:r>
      <w:r w:rsidR="00D0629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ջրապահ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պան գոտիների սահմաններում, ջրամատակարարման աղբյուրների սանիտարապաշտպանական գոտիներում, օդընդունիչ սարքավորումներին անմիջապես մոտ գտնվող 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վայրերում:</w:t>
      </w:r>
    </w:p>
    <w:p w14:paraId="462C7280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Անտառապուրակների, այգիների, զբոսայգիների </w:t>
      </w:r>
      <w:r w:rsidR="00D06293" w:rsidRPr="003F3727">
        <w:rPr>
          <w:rFonts w:ascii="GHEA Grapalat" w:eastAsia="Calibri" w:hAnsi="GHEA Grapalat" w:cs="Times New Roman"/>
          <w:sz w:val="24"/>
          <w:szCs w:val="24"/>
          <w:lang w:val="hy-AM"/>
        </w:rPr>
        <w:t>վերգետնյա մեթոդով</w:t>
      </w:r>
      <w:r w:rsidR="00D06293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թունաքիմիկատներով 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մշակումը թույլատրվում է միայն </w:t>
      </w:r>
      <w:r w:rsidR="009870BE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վերջիններիս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ջրամատակարարման աղբյուրների միջև 300մ սանիտարապաշտպանական գոտու պահպանության </w:t>
      </w:r>
      <w:r w:rsidR="009870BE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պարագայում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323185D2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Թունաքիմիկատների (պեստիցիդների) կիրառումը երկաթգծային մայրուղիների անցման շրջանում թույլատրվում է միայն վերգետնյա մեթոդով:</w:t>
      </w:r>
    </w:p>
    <w:p w14:paraId="30E7A3A7" w14:textId="77777777" w:rsidR="00701A94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Ոչ գյուղատնտեսական </w:t>
      </w:r>
      <w:r w:rsidR="00845CE5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նշանակության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հողերում թույլատրվում է ավիաքիմիական աշխ</w:t>
      </w:r>
      <w:r w:rsidR="004065EC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ատանքների </w:t>
      </w:r>
      <w:r w:rsidR="00845CE5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իրականացում</w:t>
      </w:r>
      <w:r w:rsidR="004065EC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նորմ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երով սահմանված պահանջների պահպանմամբ:</w:t>
      </w:r>
      <w:r w:rsidR="00D55C93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Նմանատիպ աշխատանքները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55C93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չեն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թույլատրվում, եթե չ</w:t>
      </w:r>
      <w:r w:rsidR="00D55C93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 ապահովված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առողջապահական կազմակերպությունների, ամառանոցային ավանների տեղադրման վայրերից սանիտարապաշտպանական գոտիներ</w:t>
      </w:r>
      <w:r w:rsidR="00D55C93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սահմաններ</w:t>
      </w:r>
      <w:r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ը:</w:t>
      </w:r>
    </w:p>
    <w:p w14:paraId="417E19C1" w14:textId="77777777" w:rsidR="00E75D77" w:rsidRPr="003F3727" w:rsidRDefault="00701A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Թունաքիմիկատների (պեստիցիդների) վաճառքի կազմակերպությունները պետք է ունենան 50մ սանիտարապաշտպանական գոտի:</w:t>
      </w:r>
    </w:p>
    <w:p w14:paraId="1DAEE405" w14:textId="77777777" w:rsidR="00DF4293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Շրջակա </w:t>
      </w:r>
      <w:r w:rsidR="00435F7C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միջավայր</w:t>
      </w:r>
      <w:r w:rsidR="00911F9A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և</w:t>
      </w:r>
      <w:r w:rsidR="00435F7C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դրան հարակից տարածքներ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էլեկտրամագնիսական ճառագայթներ հեռարձակող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ռադիոլոկացիոն, ռադիոհաղորդ</w:t>
      </w:r>
      <w:r w:rsidR="00BC4B4E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իչ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հեռուստատեսային, ռադիոռելեային, արբանյակային, կապի երկրային կայանների (ՀՌՏԿ` հաղորդող ռադիոտեխնիկական կայաններ</w:t>
      </w:r>
      <w:r w:rsidR="00D756A2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), (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բացառությամբ շարժականներից</w:t>
      </w:r>
      <w:r w:rsidR="00D756A2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B2379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արևային էլեկտրակայանների՝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էլեկտրամագնիսական ճառագայթներ հեռարձակող այլ օբյեկտների տեղակայումը և շահագործումը թույլատրվում է միայն օբյեկտների սանիտարական պահպանման և սահմանափակումների գոտիների հաշվարկային նախագծի </w:t>
      </w:r>
      <w:r w:rsidR="00B2379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և դրա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վերաբերյալ </w:t>
      </w:r>
      <w:r w:rsidR="00911F9A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առողջապահության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B23799" w:rsidRPr="00CB408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ոլորտի լիազորված պետական մարմնի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եզրակացության առկայության պայմաններում՝ համաձայն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առողջապահության նախարարի 2006</w:t>
      </w:r>
      <w:r w:rsidR="004065E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թ</w:t>
      </w:r>
      <w:r w:rsidR="004065E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վականի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օգոստոսի 16-ի N933-Ն հրամանով հաստատված ՍՆ N2.1.8-010-06 </w:t>
      </w:r>
      <w:r w:rsidR="004A48F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սանիտարական կանոնների և նորմերի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596E64AA" w14:textId="77777777" w:rsidR="00DF4293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Բնակչությանը ՀՌՏԿ-ներից (հաղորդող ռադիոտեխնիկական կայաններ), առաջացած ՌՀ ԷՄՃ-ների ազդեցությունից պաշտպանելու համար սահմանվում են սանիտարական պահպանման և սահմանափակումների գոտիներ։</w:t>
      </w:r>
    </w:p>
    <w:p w14:paraId="7B18A738" w14:textId="77777777" w:rsidR="00DF4293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Սանիտարական պահպանման գոտին ՀՌՏԿ-ի տեխնիկական տարածքին հարող տարածքն է: Սանիտարական պահպանման գոտու արտաքին սահմանը որոշվում է գետնի մակերեսից 2 մ բարձրության վրա, ըստ </w:t>
      </w:r>
      <w:r w:rsidR="008304DA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առողջապահության նախարարի 2006</w:t>
      </w:r>
      <w:r w:rsidR="004065EC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8304DA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="004065EC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վականի</w:t>
      </w:r>
      <w:r w:rsidR="008304DA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օգոստոսի 16-ի N933-Ն հրամանով հաստատված ՍՆ N2.1.8-010-06 սանիտարական կանոններով և նորմերով նախատեսված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սահմանային թույլատրելի մակարդակների:</w:t>
      </w:r>
    </w:p>
    <w:p w14:paraId="7BD40AE6" w14:textId="77777777" w:rsidR="00DF4293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Սանիտարական պահպանման գոտին հաշվարկվում</w:t>
      </w:r>
      <w:r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է ալեհավաքից` հաշվի առնելով օբյեկտի և բնակավայրի զարգացման հեռանկար</w:t>
      </w:r>
      <w:r w:rsidR="00414DEF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ային ծրագիր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ը:</w:t>
      </w:r>
    </w:p>
    <w:p w14:paraId="10B307A1" w14:textId="77777777" w:rsidR="00DF4293" w:rsidRPr="003F3727" w:rsidRDefault="0072228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DF429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Սահմանափակման գոտու արտաքին սահմանը որոշվում է հեռանկարային կառուցվող շենքերի առավելագույն բարձրությամբ, որոնց վերին հարկերում </w:t>
      </w:r>
      <w:r w:rsidR="00414DEF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ռադիոհաճախականության տիրույթի էլեկտրամագնիսական ճառագայթումների ինտենսիվությունը </w:t>
      </w:r>
      <w:r w:rsidR="00DF429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չպետք է գերազանցի </w:t>
      </w:r>
      <w:r w:rsidR="009D0768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առողջապահության նախարարի 2006 թվականի օգոստոսի 16-ի N933-Ն հրամանով հաստատված ՍՆ N2.1.8-010-06 սանիտարական կանոններով և նորմերով նախատեսված</w:t>
      </w:r>
      <w:r w:rsidR="00DF429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սահմանային թույլատրելի մակարդակը:</w:t>
      </w:r>
    </w:p>
    <w:p w14:paraId="3F385885" w14:textId="77777777" w:rsidR="00AC6B66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Բնակելի տարածքներում ճառագայթման աստիճանը և սանիտարական պահպանման ու սահմանափակումների գոտիների չափերը նվազեցնելու համար ՀՌՏՕ-ների ալեհավաքները պետք է տեղադրվեն բնական և արհեստական բարձունքների</w:t>
      </w:r>
      <w:r w:rsidR="002C3D47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վրա, սահմանափակելով ալեհավաքների առավելագույն</w:t>
      </w:r>
      <w:r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2C3D47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ճառագայթման բացասական անկյունների օգտագործումը:</w:t>
      </w:r>
    </w:p>
    <w:p w14:paraId="6FA8C686" w14:textId="77777777" w:rsidR="000F10EA" w:rsidRPr="003F3727" w:rsidRDefault="00DF429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Սանիտարական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պահպանման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և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սահմանափակումների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գոտիներում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արգելվում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է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բոլոր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տես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ակի բնակելի</w:t>
      </w:r>
      <w:r w:rsidR="0030553E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հասարակական նշանակության՝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11F9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առողջապահական</w:t>
      </w:r>
      <w:r w:rsidR="00FC07F3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30553E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կրթական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11F9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կազմակերպություններ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FC07F3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և մարդկանց շուրջօրյա գտնվելու այլ շենքերի կառուցումը:</w:t>
      </w:r>
    </w:p>
    <w:p w14:paraId="38D4E536" w14:textId="77777777" w:rsidR="00D64714" w:rsidRPr="003F3727" w:rsidRDefault="00CF16A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D647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սանիտարապաշտպանական գոտու </w:t>
      </w:r>
      <w:r w:rsidR="00D6471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կողմնորոշիչ</w:t>
      </w:r>
      <w:r w:rsidR="00D647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չափ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</w:t>
      </w:r>
      <w:r w:rsidR="00D647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պետք է հիմնավորվեն</w:t>
      </w:r>
      <w:r w:rsidR="00D647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</w:p>
    <w:p w14:paraId="5A6A1D0F" w14:textId="77777777" w:rsidR="00D64714" w:rsidRPr="003F3727" w:rsidRDefault="00D64714" w:rsidP="003F3727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սանիտարապաշտպանական գոտ</w:t>
      </w:r>
      <w:r w:rsidR="00CF16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 նախնական հաշվարկով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մթնոլորտային օդի աղտոտվածության ցրման և մթնո</w:t>
      </w:r>
      <w:r w:rsidR="002061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լորտային օդի </w:t>
      </w:r>
      <w:r w:rsidR="00CF16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նկատմամբ</w:t>
      </w:r>
      <w:r w:rsidR="002061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ֆիզիկական ներգործ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ության (աղմուկ, թրթռում, էլեկտրամագնիսական դաշտ (ԷՄԴ) և այլ) հաշվարկներով</w:t>
      </w:r>
      <w:r w:rsidR="00CF16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համապատասխան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նախագծ</w:t>
      </w:r>
      <w:r w:rsidR="00CF16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3E9BD7D" w14:textId="77777777" w:rsidR="00B22652" w:rsidRPr="003F3727" w:rsidRDefault="00CF16A7" w:rsidP="003F3727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փաստացի </w:t>
      </w:r>
      <w:r w:rsidR="00D6471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կատարված ուսումնասիրություններ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ով/հետազոտություններով</w:t>
      </w:r>
      <w:r w:rsidR="00D6471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չափումների արդյունքներ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r w:rsidR="00D647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2917339C" w14:textId="77777777" w:rsidR="00722284" w:rsidRPr="003F3727" w:rsidRDefault="0072228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Սանիտարապաշտպանական գոտու որոշ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չափանիշ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ը՝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արտաքին սահման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ագծից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դրանից դուրս բնակավայրի  մթնոլորտային օդ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աղտոտող նյութերի 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սահմանային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թույլատրելի կոնցենտրացիա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(ՍԹԿ), </w:t>
      </w:r>
      <w:r w:rsidR="00B2265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ինչպես նաև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մթնոլորտային օդի վրա ֆիզիկական </w:t>
      </w:r>
      <w:r w:rsidR="002061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սահմանային թույլատրելի մակարդակի (ՍԹՄ) չգերազանցումն է:</w:t>
      </w:r>
    </w:p>
    <w:p w14:paraId="7A23C148" w14:textId="77777777" w:rsidR="005641B3" w:rsidRPr="003F3727" w:rsidRDefault="007620D8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 օբյեկտների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(համալիր</w:t>
      </w:r>
      <w:r w:rsidR="00751C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 համար սահմանվում է մեկ հաշվարկային սանիտարապաշտպանական գոտի՝ հաշվի առնելով միասնական գոտու</w:t>
      </w:r>
      <w:r w:rsidR="00751C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 գոյություն ունեցող արտադրական հզորությունների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դեպի մթնոլորտ</w:t>
      </w:r>
      <w:r w:rsidR="00751C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վնասակար արտանետման ու 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ֆիզիկական </w:t>
      </w:r>
      <w:r w:rsidR="002061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</w:t>
      </w:r>
      <w:r w:rsidR="00751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ությա</w:t>
      </w:r>
      <w:r w:rsidR="002061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51C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ազդեցության հանրագումար</w:t>
      </w:r>
      <w:r w:rsidR="00CD4EC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 արդյունքը</w:t>
      </w:r>
      <w:r w:rsidR="005641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: </w:t>
      </w:r>
    </w:p>
    <w:p w14:paraId="48BAF0A6" w14:textId="77777777" w:rsidR="005641B3" w:rsidRPr="003F3727" w:rsidRDefault="00E617B2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Շրջակա միջավայրի և 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մարդու առողջության վրա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վնասակար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աղբյուր հանդիսացող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արտադրական օբյեկտներն ու համալիրները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բնակելի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և հասարակական 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կառուցապատման տարածք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ներից՝ բնակելի շենքերից,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լանդշաֆտային-ռեկրեացիոն գոտիներից, հանգստի գոտիներից,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առողջապահական</w:t>
      </w:r>
      <w:r w:rsidR="00411BB4"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 կրթական,</w:t>
      </w:r>
      <w:r w:rsidR="0002167F"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գիտակրթական,</w:t>
      </w:r>
      <w:r w:rsidR="00411BB4"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մարզական, մշակութային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կազմակերպությունների</w:t>
      </w:r>
      <w:r w:rsidR="00411BB4"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հողատարածքների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ց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, այգեգործական ընկերությունների տարածքներից և քոթեջային կառուցապատումներից, անհատական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բնակելի տների և 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ամառանոցային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կառուցապատման հողատարածքներից</w:t>
      </w:r>
      <w:r w:rsidR="005641B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պետք է առանձնացվեն սանիտարապաշտպանական գոտիներով:</w:t>
      </w:r>
    </w:p>
    <w:p w14:paraId="46AEF622" w14:textId="77777777" w:rsidR="005641B3" w:rsidRPr="003F3727" w:rsidRDefault="00D1409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Ավտոմոբիլային մ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այրուղինե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րի, երկաթուղային գծերի, մետրոպոլիտեն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ի, ավտոտնակների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 ավտոկայանատեղերի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և ավտոկանգառ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 ինչպես նաև օդանավերի թռիչքի և վայրէջքի երթուղիների համար սահմանվում է հեռավորությու</w:t>
      </w:r>
      <w:r w:rsidR="00D31B2C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ն քիմիական, կենսաբանական և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ֆիզիկական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վնասակար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աղբյուրից՝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սանիտարապաշտպանական գոտու նախատեսմամբ՝ ըստ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մթնոլորտային օդի աղտոտվածության և ֆիզիկական գործոնների (աղմուկ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ի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 թրթռ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 էլեկտրամագնիսական դաշտեր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ի և այլ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ն</w:t>
      </w:r>
      <w:r w:rsidR="001B26BD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) ցր</w:t>
      </w:r>
      <w:r w:rsidR="00357360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մ</w:t>
      </w:r>
      <w:r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ան հաշվարկների</w:t>
      </w:r>
      <w:r w:rsidRPr="00CB408A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,</w:t>
      </w:r>
      <w:r w:rsidR="001D4D23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հետազոտությունների և չափումների:</w:t>
      </w:r>
      <w:r w:rsidR="00D31B2C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41254A6C" w14:textId="77777777" w:rsidR="00A66D52" w:rsidRPr="003F3727" w:rsidRDefault="00A66D52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Բնակավայրից</w:t>
      </w:r>
      <w:r w:rsidR="00715B9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(համայնքից)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ավիացիոն եղանակով թունաքիմիկատներով և ագրոքիմիկատներով մշակված գյուղատնտեսական </w:t>
      </w:r>
      <w:r w:rsidR="00715B9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հողատարածքներ՝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սանիտարական խզվածքի </w:t>
      </w:r>
      <w:r w:rsidR="00715B9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հեռավորությունը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պետք է կազմի առնվազն 2000մ:</w:t>
      </w:r>
    </w:p>
    <w:p w14:paraId="4EA4E36E" w14:textId="77777777" w:rsidR="005426A5" w:rsidRPr="003F3727" w:rsidRDefault="00D529EF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I, </w:t>
      </w:r>
      <w:r w:rsidR="005426A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II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  <w:r w:rsidR="005426A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III, IV և V </w:t>
      </w:r>
      <w:r w:rsidR="00A35C60" w:rsidRPr="003F3727">
        <w:rPr>
          <w:rFonts w:ascii="GHEA Grapalat" w:hAnsi="GHEA Grapalat"/>
          <w:sz w:val="24"/>
          <w:szCs w:val="24"/>
          <w:lang w:val="hy-AM"/>
        </w:rPr>
        <w:t xml:space="preserve">վտանգավորության դասերի </w:t>
      </w:r>
      <w:r w:rsidR="00075F1E" w:rsidRPr="00CB408A">
        <w:rPr>
          <w:rFonts w:ascii="GHEA Grapalat" w:hAnsi="GHEA Grapalat"/>
          <w:sz w:val="24"/>
          <w:szCs w:val="24"/>
          <w:lang w:val="hy-AM"/>
        </w:rPr>
        <w:t>արտադրական</w:t>
      </w:r>
      <w:r w:rsidR="00A35C60" w:rsidRPr="003F3727">
        <w:rPr>
          <w:rFonts w:ascii="GHEA Grapalat" w:hAnsi="GHEA Grapalat"/>
          <w:sz w:val="24"/>
          <w:szCs w:val="24"/>
          <w:lang w:val="hy-AM"/>
        </w:rPr>
        <w:t xml:space="preserve"> օբյեկտների </w:t>
      </w:r>
      <w:r w:rsidR="005426A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սանիտարապաշտպանական գոտու չափը կարող է </w:t>
      </w:r>
      <w:r w:rsidR="00DC1BB8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վերանայ</w:t>
      </w:r>
      <w:r w:rsidR="005426A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վել</w:t>
      </w:r>
      <w:bookmarkStart w:id="16" w:name="_Hlk125719567"/>
      <w:r w:rsidR="004A62E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՝ </w:t>
      </w:r>
      <w:r w:rsidR="00263C37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շրջակա </w:t>
      </w:r>
      <w:r w:rsidR="00263C37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միջավայրի վրա ազդեցության </w:t>
      </w:r>
      <w:r w:rsidR="00DC1BB8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գնահատման (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փորձաքննակ</w:t>
      </w:r>
      <w:r w:rsidR="00263C37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</w:t>
      </w:r>
      <w:r w:rsidR="00DC1BB8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) արդյունքների</w:t>
      </w:r>
      <w:r w:rsidR="00263C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և 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առողջապահության </w:t>
      </w:r>
      <w:r w:rsidR="00DC1BB8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ոլորտի պետական լիազորված մարմնի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1BB8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գրավոր 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եզրակացության </w:t>
      </w:r>
      <w:r w:rsidR="00263C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հիման վրա:</w:t>
      </w:r>
      <w:bookmarkEnd w:id="16"/>
      <w:r w:rsidR="004A62E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</w:p>
    <w:p w14:paraId="26B5D6C4" w14:textId="77777777" w:rsidR="007862D4" w:rsidRPr="003F3727" w:rsidRDefault="00513B49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Մթնոլորտային օդի լաբորատոր ուսումնասիրությունները և մթնոլորտային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չափումները կատարվում են արդյունաբերական օբյեկտների և արտադրությունների սանիտարապաշտպանական գոտու սահմանին, ինչպես նաև բնակելի կառուցապատման մեջ՝ նման աշխատանքներ իրականացնելու համար սահմանված կարգով հավա</w:t>
      </w:r>
      <w:r w:rsidR="00F3349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ստ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ագրված </w:t>
      </w:r>
      <w:r w:rsidR="008027B8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կողմից:</w:t>
      </w:r>
    </w:p>
    <w:p w14:paraId="28FCF4F2" w14:textId="77777777" w:rsidR="00EE1845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</w:p>
    <w:p w14:paraId="0B4DB64B" w14:textId="77777777" w:rsidR="000F10EA" w:rsidRPr="003F3727" w:rsidRDefault="00EE1845" w:rsidP="003F3727">
      <w:pPr>
        <w:spacing w:after="0" w:line="360" w:lineRule="auto"/>
        <w:ind w:firstLine="630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3F3727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C90AA7" w:rsidRPr="00CB408A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3F37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862D4" w:rsidRPr="003F3727">
        <w:rPr>
          <w:rFonts w:ascii="GHEA Grapalat" w:hAnsi="GHEA Grapalat" w:cs="Sylfaen"/>
          <w:b/>
          <w:sz w:val="24"/>
          <w:szCs w:val="24"/>
          <w:lang w:val="hy-AM"/>
        </w:rPr>
        <w:t xml:space="preserve">ԱՐՏԱԴՐԱԿԱՆ </w:t>
      </w:r>
      <w:r w:rsidR="00016B37" w:rsidRPr="003F3727">
        <w:rPr>
          <w:rFonts w:ascii="GHEA Grapalat" w:hAnsi="GHEA Grapalat" w:cs="Sylfaen"/>
          <w:b/>
          <w:sz w:val="24"/>
          <w:szCs w:val="24"/>
          <w:lang w:val="hy-AM"/>
        </w:rPr>
        <w:t>ԿԱԶՄԱԿԵՐՊ</w:t>
      </w:r>
      <w:r w:rsidR="007862D4" w:rsidRPr="003F3727">
        <w:rPr>
          <w:rFonts w:ascii="GHEA Grapalat" w:hAnsi="GHEA Grapalat" w:cs="Sylfaen"/>
          <w:b/>
          <w:sz w:val="24"/>
          <w:szCs w:val="24"/>
          <w:lang w:val="hy-AM"/>
        </w:rPr>
        <w:t>ՈՒԹՅՈՒՆՆԵՐԻ ԵՎ</w:t>
      </w:r>
      <w:r w:rsidRPr="003F37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862D4" w:rsidRPr="003F3727">
        <w:rPr>
          <w:rFonts w:ascii="GHEA Grapalat" w:hAnsi="GHEA Grapalat" w:cs="Sylfaen"/>
          <w:b/>
          <w:sz w:val="24"/>
          <w:szCs w:val="24"/>
          <w:lang w:val="hy-AM"/>
        </w:rPr>
        <w:t>ՀԱՍԱՐԱԿԱԿԱՆ ՆՇԱՆԱԿՈՒԹՅԱՆ</w:t>
      </w:r>
      <w:r w:rsidR="007862D4" w:rsidRPr="003F3727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7862D4" w:rsidRPr="003F3727">
        <w:rPr>
          <w:rFonts w:ascii="GHEA Grapalat" w:hAnsi="GHEA Grapalat" w:cs="GHEA Grapalat"/>
          <w:b/>
          <w:sz w:val="24"/>
          <w:szCs w:val="24"/>
          <w:lang w:val="hy-AM"/>
        </w:rPr>
        <w:t>ՇԵՆՔԵՐԻ ՈՒ ՇԻՆՈՒԹՅՈՒՆՆԵՐԻ</w:t>
      </w:r>
      <w:r w:rsidR="007862D4" w:rsidRPr="003F3727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7862D4" w:rsidRPr="003F3727">
        <w:rPr>
          <w:rFonts w:ascii="GHEA Grapalat" w:hAnsi="GHEA Grapalat" w:cs="GHEA Grapalat"/>
          <w:b/>
          <w:sz w:val="24"/>
          <w:szCs w:val="24"/>
          <w:lang w:val="hy-AM"/>
        </w:rPr>
        <w:t>ԳԼԽԱՎՈՐ ՀԱՏԱԿԱԳԾԵՐԻ ՆԱԽԱԳԾՄԱՆ ՊԱՀԱՆՋՆԵՐԸ</w:t>
      </w:r>
    </w:p>
    <w:p w14:paraId="3F570E93" w14:textId="77777777" w:rsidR="004E02BA" w:rsidRPr="003F3727" w:rsidRDefault="004E02BA" w:rsidP="003F3727">
      <w:pPr>
        <w:spacing w:after="0" w:line="360" w:lineRule="auto"/>
        <w:ind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D6E124" w14:textId="77777777" w:rsidR="007862D4" w:rsidRPr="003F3727" w:rsidRDefault="008D1697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B4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F10EA"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Համայնքների (բնակավայրերի) գլխավոր հատակագծերով, բնակավայրերի և այլ տարածքների գոտևորման նախագծերով, այլ քաղաքաշինական ու հողաշինարարական փաստաթղթերով նախատեսված</w:t>
      </w:r>
      <w:r w:rsidR="000F10EA"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F10EA"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>գոտիներում տարածքների թույլատրելի օգտագործման տեսակները սահմանելիս անհրաժեշտ է հաշվի առնել նաև առկա բնապահպանական, բնական և տեխնածին վտանգներից այդ տարածքների</w:t>
      </w:r>
      <w:r w:rsidR="000F10EA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պաշտպանությամբ պայմանավորված սահմանափակումները, մասնավորապես՝ բնության հատուկ պահպանվող, բնական և տեխնածին բնույթի անբարենպաստ ազդեցություններով տարածքների առկայությամբ, ինչպես նաև տարբեր օբյեկտների սանիտարապաշտպանական, անվտանգության, օտարման, պահպանական գոտիների առանձնացմամբ՝ համաձայն</w:t>
      </w:r>
      <w:r w:rsidR="000F10EA"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bookmarkStart w:id="17" w:name="_Hlk122682264"/>
      <w:r w:rsidR="009E4C7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D570FD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10E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նորմերի</w:t>
      </w:r>
      <w:bookmarkEnd w:id="17"/>
      <w:r w:rsidR="000F10EA"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0F10EA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սանիտարական նորմերի և կանոնների և այլ իրավական ակտերի պահանջների</w:t>
      </w:r>
      <w:r w:rsidR="00230494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1387DD59" w14:textId="77777777" w:rsidR="00FA7651" w:rsidRPr="003F3727" w:rsidRDefault="00FA7651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t>Ա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րդյունաբերական</w:t>
      </w:r>
      <w:r w:rsidR="00B85524" w:rsidRPr="00CB40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(արտադրական)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օբյեկտի կամ արտադրության սանիտարապաշտպանական գոտու սահմաններում</w:t>
      </w:r>
      <w:r w:rsidRPr="003F3727">
        <w:rPr>
          <w:rFonts w:ascii="GHEA Grapalat" w:eastAsia="Calibri" w:hAnsi="GHEA Grapalat" w:cs="Sylfaen"/>
          <w:sz w:val="24"/>
          <w:szCs w:val="24"/>
          <w:lang w:val="af-ZA"/>
        </w:rPr>
        <w:t xml:space="preserve"> պատմության և մշակույթի հուշարձաններ ու հուշարձանների պահպանական գոտիներ ներառելու դեպքում </w:t>
      </w:r>
      <w:r w:rsidRPr="003F3727">
        <w:rPr>
          <w:rFonts w:ascii="GHEA Grapalat" w:eastAsia="Calibri" w:hAnsi="GHEA Grapalat" w:cs="Sylfaen"/>
          <w:sz w:val="24"/>
          <w:szCs w:val="24"/>
          <w:lang w:val="af-ZA"/>
        </w:rPr>
        <w:lastRenderedPageBreak/>
        <w:t>անհրաժեշտ է ստանալ հուշարձանների պահպանության բնագավառում լիազոր</w:t>
      </w:r>
      <w:r w:rsidRPr="003F3727">
        <w:rPr>
          <w:rFonts w:ascii="GHEA Grapalat" w:eastAsia="Calibri" w:hAnsi="GHEA Grapalat" w:cs="Sylfaen"/>
          <w:sz w:val="24"/>
          <w:szCs w:val="24"/>
          <w:lang w:val="hy-AM"/>
        </w:rPr>
        <w:t>վ</w:t>
      </w:r>
      <w:r w:rsidRPr="003F3727">
        <w:rPr>
          <w:rFonts w:ascii="GHEA Grapalat" w:eastAsia="Calibri" w:hAnsi="GHEA Grapalat" w:cs="Sylfaen"/>
          <w:sz w:val="24"/>
          <w:szCs w:val="24"/>
          <w:lang w:val="af-ZA"/>
        </w:rPr>
        <w:t>ած պետական կառավարման մարմնի համաձայնությունը</w:t>
      </w:r>
      <w:r w:rsidRPr="003F3727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436CCE" w14:textId="77777777" w:rsidR="000F10EA" w:rsidRPr="003F3727" w:rsidRDefault="000F10EA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Նոր կառուցվող, ընդլայնվող և վերակառուցվող </w:t>
      </w:r>
      <w:r w:rsidR="00B8590D" w:rsidRPr="00CB40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արտադրական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հարթակների ընտրությունը, դրանցում շենքերի և շինությունների տեղակայումը և գլխավոր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հատակագծերի նախագծումն անհրաժեշտ է իրականացնել </w:t>
      </w:r>
      <w:r w:rsidR="00B85524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ՀՀ կառավարության 2011 թվականի դեկտեմբերի 29-ի N1920-Ն որոշմամբ ամրագրված,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քաղաքաշինության նախարարի  2003</w:t>
      </w:r>
      <w:r w:rsidR="00EC76E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EC76E4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մայիս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23-ի N32-Ն</w:t>
      </w:r>
      <w:r w:rsidR="00EC76E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հրամանով հաստատված </w:t>
      </w:r>
      <w:r w:rsidR="00EC76E4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ՀՀՇՆ III-9.02.02-03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շինարարական նորմերի պահանջներին</w:t>
      </w:r>
      <w:r w:rsidR="00B85524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համապատասխան:</w:t>
      </w:r>
    </w:p>
    <w:p w14:paraId="5BB213FE" w14:textId="77777777" w:rsidR="007862D4" w:rsidRPr="003F3727" w:rsidRDefault="007862D4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Ընդլայնվող, վերակառուցվող և </w:t>
      </w:r>
      <w:r w:rsidR="00355C2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արդիականացվող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արդյունաբերական </w:t>
      </w:r>
      <w:r w:rsidR="00355C2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(արտադրական)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կազմակերպության գլխավոր հատակագծում պետք է նախատեսել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shd w:val="clear" w:color="auto" w:fill="FFFF00"/>
          <w:lang w:val="hy-AM" w:eastAsia="ru-RU"/>
        </w:rPr>
        <w:t xml:space="preserve">  </w:t>
      </w:r>
      <w:r w:rsidR="006E12D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սանիտարապաշտպանական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գոտ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ու,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դրա</w:t>
      </w:r>
      <w:r w:rsidR="006E12D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բարեկարգման</w:t>
      </w:r>
      <w:r w:rsidR="006E12D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և</w:t>
      </w:r>
      <w:r w:rsidR="006E12D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6E12D0"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կանաչապատման</w:t>
      </w:r>
      <w:r w:rsidR="006E12D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կազմակերպում</w:t>
      </w:r>
      <w:r w:rsidR="00B8590D" w:rsidRPr="00CB408A">
        <w:rPr>
          <w:rFonts w:ascii="GHEA Grapalat" w:eastAsia="Times New Roman" w:hAnsi="GHEA Grapalat" w:cs="Arial Unicode"/>
          <w:kern w:val="0"/>
          <w:sz w:val="24"/>
          <w:szCs w:val="24"/>
          <w:lang w:val="hy-AM" w:eastAsia="ru-RU"/>
        </w:rPr>
        <w:t>՝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</w:t>
      </w:r>
      <w:r w:rsidR="008F202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աձայն </w:t>
      </w:r>
      <w:bookmarkStart w:id="18" w:name="_Hlk122682194"/>
      <w:r w:rsidR="00355C2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&lt;</w:t>
      </w:r>
      <w:r w:rsidR="00355C23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>Շրջակա միջավայրի վրա ազդեցության գնահատման</w:t>
      </w:r>
      <w:r w:rsidR="00355C23" w:rsidRPr="00CB408A">
        <w:rPr>
          <w:rFonts w:ascii="Calibri" w:eastAsia="Times New Roman" w:hAnsi="Calibri" w:cs="Calibri"/>
          <w:bCs/>
          <w:kern w:val="0"/>
          <w:sz w:val="24"/>
          <w:szCs w:val="24"/>
          <w:lang w:val="hy-AM" w:eastAsia="ru-RU"/>
        </w:rPr>
        <w:t> </w:t>
      </w:r>
      <w:r w:rsidR="00355C23" w:rsidRPr="00CB408A">
        <w:rPr>
          <w:rFonts w:ascii="GHEA Grapalat" w:eastAsia="Times New Roman" w:hAnsi="GHEA Grapalat" w:cs="GHEA Grapalat"/>
          <w:bCs/>
          <w:kern w:val="0"/>
          <w:sz w:val="24"/>
          <w:szCs w:val="24"/>
          <w:lang w:val="hy-AM" w:eastAsia="ru-RU"/>
        </w:rPr>
        <w:t>եվ</w:t>
      </w:r>
      <w:r w:rsidR="00355C23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 xml:space="preserve"> </w:t>
      </w:r>
      <w:r w:rsidR="00355C23" w:rsidRPr="00CB408A">
        <w:rPr>
          <w:rFonts w:ascii="GHEA Grapalat" w:eastAsia="Times New Roman" w:hAnsi="GHEA Grapalat" w:cs="GHEA Grapalat"/>
          <w:bCs/>
          <w:kern w:val="0"/>
          <w:sz w:val="24"/>
          <w:szCs w:val="24"/>
          <w:lang w:val="hy-AM" w:eastAsia="ru-RU"/>
        </w:rPr>
        <w:t>փորձաքննության</w:t>
      </w:r>
      <w:r w:rsidR="00355C23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 xml:space="preserve"> </w:t>
      </w:r>
      <w:r w:rsidR="00355C23" w:rsidRPr="00CB408A">
        <w:rPr>
          <w:rFonts w:ascii="GHEA Grapalat" w:eastAsia="Times New Roman" w:hAnsi="GHEA Grapalat" w:cs="GHEA Grapalat"/>
          <w:bCs/>
          <w:kern w:val="0"/>
          <w:sz w:val="24"/>
          <w:szCs w:val="24"/>
          <w:lang w:val="hy-AM" w:eastAsia="ru-RU"/>
        </w:rPr>
        <w:t>մասին&gt; օրենքի</w:t>
      </w:r>
      <w:r w:rsidR="00355C23" w:rsidRPr="00CB408A">
        <w:rPr>
          <w:rFonts w:ascii="GHEA Grapalat" w:eastAsia="Times New Roman" w:hAnsi="GHEA Grapalat" w:cs="GHEA Grapalat"/>
          <w:b/>
          <w:bCs/>
          <w:kern w:val="0"/>
          <w:sz w:val="24"/>
          <w:szCs w:val="24"/>
          <w:lang w:val="hy-AM" w:eastAsia="ru-RU"/>
        </w:rPr>
        <w:t xml:space="preserve">,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քաղաքաշինության նախարարի  2003</w:t>
      </w:r>
      <w:r w:rsidR="00EC76E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EC76E4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մայիս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 23-ի N32-Ն  հրամանով հաստատված </w:t>
      </w:r>
      <w:r w:rsidR="00EC76E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ՀՀՇՆ III-9.02.02-03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շինարարական նորմերի </w:t>
      </w:r>
      <w:bookmarkEnd w:id="18"/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պահանջների:</w:t>
      </w:r>
    </w:p>
    <w:p w14:paraId="59B5EC76" w14:textId="77777777" w:rsidR="00FF5F35" w:rsidRPr="003F3727" w:rsidRDefault="00FF5F35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կոմիտեի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նախա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գահ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 20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թվականի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մայիս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ի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22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-ի N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04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 շինարարական նորմերի համաձայն.</w:t>
      </w:r>
    </w:p>
    <w:p w14:paraId="333D4801" w14:textId="77777777" w:rsidR="00A445DE" w:rsidRPr="003F3727" w:rsidRDefault="00A445DE" w:rsidP="003F3727">
      <w:pPr>
        <w:pStyle w:val="ListParagraph"/>
        <w:numPr>
          <w:ilvl w:val="0"/>
          <w:numId w:val="3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Համայնքների տարածքներում արտադրական, էներգետիկայի, կապի, տրանսպորտային և </w:t>
      </w:r>
      <w:r w:rsidR="00355C23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ինժեներական (կոմունալ) ենթակառուցվածքների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օբյեկտները (այսուհետ՝ ԱԷԿՏԿ) պետք է տեղաբաշխվեն համայնքի (բնակավայրի) գլխավոր հատակագծով և գոտիավորման նախագծով նախատեսված գոտիներում: Արտադրական մեծ հզորություններով օժտված խոշորագույն, խոշոր և մեծ քաղաքներում արդյունաբերական համալիրները կարող են խմբավորվել` կազմելով արդյունաբերական հանգույցներ կամ շրջաններ:</w:t>
      </w:r>
    </w:p>
    <w:p w14:paraId="51001FBC" w14:textId="77777777" w:rsidR="00134CD8" w:rsidRPr="003F3727" w:rsidRDefault="00134CD8" w:rsidP="003F3727">
      <w:pPr>
        <w:pStyle w:val="ListParagraph"/>
        <w:numPr>
          <w:ilvl w:val="0"/>
          <w:numId w:val="3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Գերեզմանոցների, կոմունալ և արտադրական օբյեկտների սանիտարապաշտպանիչ գոտիների, գծային օբյեկտների անվտանգության, ջրային կամ պաշտպանական (պահպանական) այլ գոտիների, ինչպես նաև ինժեներաերկրաբանական բարդ պայմաններով և սեյսմիկ վտանգի բարձր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մակարդակով տարածքներն արտացոլվում են գլխավոր հատակագծի կազմում մշակվող ռիսկերի և սահմանափակումների քարտեզ</w:t>
      </w:r>
      <w:r w:rsidR="00FF5F35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` ՀՀ օրենսդրությամբ սահմանված կարգով:</w:t>
      </w:r>
    </w:p>
    <w:p w14:paraId="0CCE532E" w14:textId="77777777" w:rsidR="00285F79" w:rsidRPr="003F3727" w:rsidRDefault="00754BA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EC76E4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ԱԷԿՏԿ 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տարածքների ընտրությունը կատարվում է </w:t>
      </w:r>
      <w:bookmarkStart w:id="19" w:name="_Hlk126153077"/>
      <w:r w:rsidR="00134CD8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134CD8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Start w:id="20" w:name="_Hlk122683864"/>
      <w:bookmarkEnd w:id="19"/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23,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5F79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քաղաքաշինության նախարարի  2003</w:t>
      </w:r>
      <w:r w:rsidR="00EC76E4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85F79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EC76E4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285F79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85F79"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մայիս</w:t>
      </w:r>
      <w:r w:rsidR="00285F79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 23-ի N32-Ն  հրամանով հաստատված </w:t>
      </w:r>
      <w:r w:rsidR="00285F79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ՀՀՇՆ</w:t>
      </w:r>
      <w:r w:rsidR="00EC76E4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III-9.02.02-03 </w:t>
      </w:r>
      <w:r w:rsidR="00A445DE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նորմերի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End w:id="20"/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պահանջներին համապատասխան: </w:t>
      </w:r>
    </w:p>
    <w:p w14:paraId="6259C40E" w14:textId="77777777" w:rsidR="00A445DE" w:rsidRPr="003F3727" w:rsidRDefault="00A445D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Արտադրական, հասարակական և այլ օբյեկտների սանիտարապաշտպանական գոտիների օգտագործման ռեժիմը սահմանվում է սույն նորմերի,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D570FD" w:rsidRPr="003F3727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4021A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4021A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4021A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նորմերի</w:t>
      </w:r>
      <w:r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526079" w:rsidRPr="00CB408A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առողջապահության և շրջակա միջավայրի ոլորտներում գործող </w:t>
      </w:r>
      <w:r w:rsidR="00526079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օրենսդրական կարգավորումների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համաձայն։</w:t>
      </w:r>
    </w:p>
    <w:p w14:paraId="28C33DB4" w14:textId="77777777" w:rsidR="00A445DE" w:rsidRPr="003F3727" w:rsidRDefault="00F6671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քաղաքաշինության 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 20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23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շինարարական նորմերի</w:t>
      </w:r>
      <w:r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համաձայն՝ 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բնակելի թաղամասերի, մանկական, նախադպրոցական, ուսումնակրթական կառուցապատման, ինչպես նաև հանգստի կազմակերպման, առողջարարական, բնության և պատմամշակութային հուշարձանների պահպանման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ԱԷԿՏԿ տարածքների 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նկատմամբ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և այլն՝</w:t>
      </w:r>
      <w:r w:rsidR="00A445DE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սանիտարապաշտպանական գոտիների </w:t>
      </w:r>
      <w:r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քաղաքաշինական դասակարգումը ներառում է.</w:t>
      </w:r>
    </w:p>
    <w:p w14:paraId="6522FC74" w14:textId="77777777" w:rsidR="00A445DE" w:rsidRPr="003F3727" w:rsidRDefault="00A445DE" w:rsidP="003F3727">
      <w:pPr>
        <w:shd w:val="clear" w:color="auto" w:fill="FFFFFF" w:themeFill="background1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1)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խումբ Ա.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Մեծածավալ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վնասակար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արտանետումների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աղբյուր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հանդիսացող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 500-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ից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1000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մ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լայնությամբ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սանիտարապաշտպանի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չ գոտիներ և խոշոր բեռնաշրջանառությամբ երկաթուղագծեր պահանջող օբյեկտներով կառուցապատված տարածքներ,</w:t>
      </w:r>
    </w:p>
    <w:p w14:paraId="0A3BD4B9" w14:textId="77777777" w:rsidR="00A445DE" w:rsidRPr="003F3727" w:rsidRDefault="00A445DE" w:rsidP="003F3727">
      <w:pPr>
        <w:shd w:val="clear" w:color="auto" w:fill="FFFFFF" w:themeFill="background1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2)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hy-AM"/>
        </w:rPr>
        <w:t> 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խումբ</w:t>
      </w:r>
      <w:r w:rsidRPr="003F372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hy-AM"/>
        </w:rPr>
        <w:t> </w:t>
      </w:r>
      <w:r w:rsidRPr="003F3727">
        <w:rPr>
          <w:rFonts w:ascii="GHEA Grapalat" w:eastAsia="Times New Roman" w:hAnsi="GHEA Grapalat" w:cs="Arial Unicode"/>
          <w:b/>
          <w:bCs/>
          <w:color w:val="000000" w:themeColor="text1"/>
          <w:sz w:val="24"/>
          <w:szCs w:val="24"/>
          <w:u w:val="single"/>
          <w:lang w:val="hy-AM"/>
        </w:rPr>
        <w:t>Բ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.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Վնասակար արտանետումների աղբյուր հանդիսացող, 50-ից 300 մ լայնությամբ սանիտարապաշտպանիչ գոտիներ և երկաթուղագծեր պահանջող օբյեկտներով կառուցապատված տարածքներ,</w:t>
      </w:r>
    </w:p>
    <w:p w14:paraId="345C63DF" w14:textId="77777777" w:rsidR="00110C5C" w:rsidRPr="003F3727" w:rsidRDefault="00A445DE" w:rsidP="003F3727">
      <w:pPr>
        <w:shd w:val="clear" w:color="auto" w:fill="FFFFFF" w:themeFill="background1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3)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խումբ</w:t>
      </w:r>
      <w:r w:rsidRPr="003F372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hy-AM"/>
        </w:rPr>
        <w:t> </w:t>
      </w:r>
      <w:r w:rsidRPr="003F3727">
        <w:rPr>
          <w:rFonts w:ascii="GHEA Grapalat" w:eastAsia="Times New Roman" w:hAnsi="GHEA Grapalat" w:cs="Arial Unicode"/>
          <w:b/>
          <w:bCs/>
          <w:color w:val="000000" w:themeColor="text1"/>
          <w:sz w:val="24"/>
          <w:szCs w:val="24"/>
          <w:u w:val="single"/>
          <w:lang w:val="hy-AM"/>
        </w:rPr>
        <w:t>Գ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.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Վնասակարության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ցածրաստիճան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արտանետումների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աղբյուր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հանդիսացող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կամ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վնասակար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արտանետումներ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չունեցող, բնակավայրերի սահմաններում կամ հարակից տարածքներում տեղադրվող արտադրություններ:</w:t>
      </w:r>
    </w:p>
    <w:p w14:paraId="5770315C" w14:textId="77777777" w:rsidR="004E02BA" w:rsidRPr="003F3727" w:rsidRDefault="004E02BA" w:rsidP="003F3727">
      <w:pPr>
        <w:shd w:val="clear" w:color="auto" w:fill="FFFFFF" w:themeFill="background1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06227DFA" w14:textId="77777777" w:rsidR="00110C5C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6</w:t>
      </w:r>
      <w:r w:rsidR="00C90AA7" w:rsidRPr="003F3727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/>
        </w:rPr>
        <w:t>.</w:t>
      </w:r>
      <w:r w:rsidRPr="003F3727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110C5C" w:rsidRPr="003F3727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ՍԱՆԻՏԱՐԱՊԱՇՏՊԱՆԱԿԱՆ ԳՈՏԻՆԵՐԻ ԲԱՐԵԿԱՐԳՄԱՆ ՊԱՀԱՆՋՆԵՐԸ</w:t>
      </w:r>
    </w:p>
    <w:p w14:paraId="74479458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</w:p>
    <w:p w14:paraId="7912DA78" w14:textId="77777777" w:rsidR="00110C5C" w:rsidRPr="003F3727" w:rsidRDefault="00110C5C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Սանիտարապաշտպանական գոտու տարածքը պետք է բարեկարգվի և կանաչապատվի </w:t>
      </w:r>
      <w:bookmarkStart w:id="21" w:name="_Hlk122682019"/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բարեկարգման</w:t>
      </w:r>
      <w:bookmarkEnd w:id="21"/>
      <w:r w:rsidR="00A93A1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նախագծի համաձայն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որը մշակվում է արտադրական </w:t>
      </w:r>
      <w:r w:rsidR="001D0485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1D0485"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8E1532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կամ հասարակական </w:t>
      </w:r>
      <w:r w:rsidR="008E1532"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նշանակության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օբյեկտների կառուցման կամ վերակառուցման նախագծի հետ միաժամանակ: Բարեկարգման նախագիծը և կանաչ տնկարկների տեսակների ընտրությունը պետք է կատարվեն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քաղաքաշինության նախարարի  2003</w:t>
      </w:r>
      <w:r w:rsidR="003D4183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3D4183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մայիս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23-ի N32-Ն</w:t>
      </w:r>
      <w:r w:rsidR="003D4183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4C76" w:rsidRPr="003F37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հրամանով հաստատված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ՀՀՇՆ III-9.02.02-03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="009E4C7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քաղաքաշինության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կոմիտեի 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գահ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ի 20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 w:rsidR="00D570FD" w:rsidRPr="003F372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վականի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մայիս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-ի N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D570FD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-Ն հրամանով հաստատված ՀՀՇՆ 30-01-20</w:t>
      </w:r>
      <w:r w:rsidR="00D570FD" w:rsidRPr="00CB40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23 </w:t>
      </w:r>
      <w:r w:rsidR="009E4C7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և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քաղաքաշինության կոմիտեի նախագահի 2022</w:t>
      </w:r>
      <w:r w:rsidR="003D418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="003D418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վականի</w:t>
      </w:r>
      <w:r w:rsidRPr="003F3727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հունիսի 21-ի</w:t>
      </w:r>
      <w:r w:rsidRPr="003F372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>N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12-Ն հրամանով հաստատված ՀՀՇՆ 30-02-2022 շինարարական նորմեր</w:t>
      </w:r>
      <w:r w:rsidR="003D418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պահանջներին համապատասխան:</w:t>
      </w:r>
    </w:p>
    <w:p w14:paraId="63541A03" w14:textId="77777777" w:rsidR="000B5F0F" w:rsidRPr="003F3727" w:rsidRDefault="003D4183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Սանիտարապաշտ</w:t>
      </w:r>
      <w:r w:rsidR="00110C5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պանական գոտու բա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րեկարգման նախագիծը կազմելիս անհրաժեշտ</w:t>
      </w:r>
      <w:r w:rsidR="00110C5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է նախատեսել առկա կանաչ տնկարկների պահպան</w:t>
      </w:r>
      <w:r w:rsidR="000B7D2B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մամբ</w:t>
      </w:r>
      <w:r w:rsidR="00110C5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 Բնակելի տարածքի կողմից անհրաժեշտ է ապահովել ծառերի և թփերի տնկարկների շերտ՝ առնվազն 50մ լայնությամբ, իսկ գոտու մինչև 100մ լայնության դեպքում՝ առնվազն 20 մ։</w:t>
      </w:r>
    </w:p>
    <w:p w14:paraId="2C76DF00" w14:textId="77777777" w:rsidR="00D103C2" w:rsidRPr="003F3727" w:rsidRDefault="000B5F0F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Տարբեր նշանակության կանաչապատ տարածքների տեսակարար կշիռը բնակավայրի ընդհանուր տարածքի նկատմամբ պետք է լինի </w:t>
      </w:r>
      <w:r w:rsidR="009B747C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առնվազն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40%, իսկ բնակելի շրջանի տարածքի սահմաններում՝ </w:t>
      </w:r>
      <w:r w:rsidR="009B747C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առնվազն </w:t>
      </w:r>
      <w:r w:rsidR="009B747C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25%-ից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(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միկրոշրջանի </w:t>
      </w:r>
      <w:r w:rsidR="00636E99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կմ-ից ավելի կանաչապատ սանիտարապաշտպանական գոտի պահանջող կազմակերպություններ ունեցող քաղաքներում, կառուցապատման տարածքի կանաչապատման մակարդակը </w:t>
      </w:r>
      <w:r w:rsidR="009B747C" w:rsidRPr="00CB40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անհրաժեշտ է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ավելացնել առնվազն 15%-ով)՝ </w:t>
      </w:r>
      <w:bookmarkStart w:id="22" w:name="_Hlk122683196"/>
      <w:r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կառավարության  2018 թվականի փետրվարի 8-ի N108-Ն</w:t>
      </w:r>
      <w:r w:rsidR="003D4183"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որոշմամբ</w:t>
      </w:r>
      <w:bookmarkEnd w:id="22"/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հաստատված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 xml:space="preserve">բնակավայրերի կանաչ գոտիների չափերին և </w:t>
      </w:r>
      <w:r w:rsidRPr="003F372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տեսակային կազմին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ներկայացվող պահանջների դրույթների համաձայն։</w:t>
      </w:r>
    </w:p>
    <w:p w14:paraId="6755CAC7" w14:textId="77777777" w:rsidR="00D103C2" w:rsidRPr="003F3727" w:rsidRDefault="00D103C2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Արտադրական նշանակության տարածքներում համալիր բարեկարգման նորմավորման օբյեկտ են հանդիսանում սանիտարապաշտպանական գոտիների հասարակական և կանաչապատված տարածքները, որոնք ձևավորվում են արտադրական կառուցապատման տեղամասերում և գոտիներում: Արտադրական նշանակության տարածքներ</w:t>
      </w:r>
      <w:r w:rsidR="003B139B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 պետք է նախատեսվի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համալիր բարեկարգում:</w:t>
      </w:r>
    </w:p>
    <w:p w14:paraId="615134F1" w14:textId="77777777" w:rsidR="00D103C2" w:rsidRPr="003F3727" w:rsidRDefault="00D103C2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Արտադրական նշանակության տարածքների սանիտարապաշտպանական գոտիների (ՍՊԳ) կանաչապատման մակերեսը պետք է </w:t>
      </w:r>
      <w:r w:rsidR="00283546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սահմանել ըստ հաստատված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նախագծային լուծ</w:t>
      </w:r>
      <w:r w:rsidR="00283546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ումների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Կանաչապատ տարածքների համալիր բարեկարգման տարրերի պարտադիր ցանկը ներառում է կանաչապատ տեղամասի համակցման տարրեր հարակից տարածքների հետ (կողաքարեր, հենապատեր և այլն), տնկարկների և կանաչապատման տեղամասերի պաշտպանության տարրեր՝ </w:t>
      </w:r>
      <w:bookmarkStart w:id="23" w:name="_Hlk122604002"/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համաձայն 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քաղաքաշինության կոմիտեի նախագահի 2022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թվականի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հունիսի 21-ի N12-Ն հրամ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անով հաստատված ՀՀՇՆ 30-02-2022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շինարարական նորմերի պահանջների:</w:t>
      </w:r>
      <w:bookmarkEnd w:id="23"/>
      <w:r w:rsidR="00E009BB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Համալիր բարեկարգման օբյեկտների տարածքների ընտրությունը պետք է կատարել հաշվի առնելով  արտադրական օբյեկտների  տեղաբաշխման (այդ թվում սանիտարապաշտպանական գոտու) սահմանափակումները՝ համաձայն ՀՀ քաղաքաշինության նախարարի  2003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թ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վականի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մայիսի 23-ի N32-Ն  հրամանով հաստատված </w:t>
      </w:r>
      <w:bookmarkStart w:id="24" w:name="_Hlk122685918"/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ՀՀՇՆ III-9.02.02-03 շինարարական նորմերի պահաջների:</w:t>
      </w:r>
      <w:bookmarkEnd w:id="24"/>
    </w:p>
    <w:p w14:paraId="0368FD09" w14:textId="77777777" w:rsidR="00D103C2" w:rsidRPr="003F3727" w:rsidRDefault="00D103C2" w:rsidP="003F3727">
      <w:pPr>
        <w:pStyle w:val="ListParagraph"/>
        <w:numPr>
          <w:ilvl w:val="0"/>
          <w:numId w:val="26"/>
        </w:numPr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Ջրապաշտպան (ջրապահպան) գոտիների տարածքների համալիր բարեկարգումը պետք է մշակել համաձայն ՀԽՍՀ Մինիստրների Խորհրդի 1989 թվականի դեկտեմբերի 22-ի</w:t>
      </w:r>
      <w:r w:rsidR="00EA27AA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EA27AA"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648 որոշմամբ հաստատված </w:t>
      </w:r>
      <w:r w:rsidR="003D4183"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րամբարների ջրապահպան գոտիների (շերտերի) կանոնադրության դրույթների և ՀՀ կառավարության 2005 թվականի հունվարի 20-ի </w:t>
      </w:r>
      <w:bookmarkStart w:id="25" w:name="_Hlk122684451"/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N</w:t>
      </w:r>
      <w:bookmarkEnd w:id="25"/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64-Ն որոշմամբ հաստատված</w:t>
      </w:r>
      <w:r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D4183" w:rsidRPr="003F3727">
        <w:rPr>
          <w:rFonts w:ascii="GHEA Grapalat" w:eastAsia="Times New Roman" w:hAnsi="GHEA Grapalat" w:cs="Times New Roman"/>
          <w:sz w:val="24"/>
          <w:szCs w:val="24"/>
          <w:lang w:val="hy-AM"/>
        </w:rPr>
        <w:t>ջ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րաէկոհամակարգերի սանիտարական պահպանման, հոսքի ձևավորման, ստորերկրյա ջրերի պահպանման, ջրապահպան, էկոտոնի և անօտարելի գոտիների </w:t>
      </w:r>
      <w:r w:rsidRPr="003F37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տարածքների սահմանման չափորոշիչների: Ջրապաշտպան գոտիների սահմաններում արգելվում է.</w:t>
      </w:r>
    </w:p>
    <w:p w14:paraId="6DC002EE" w14:textId="77777777" w:rsidR="00D103C2" w:rsidRPr="003F3727" w:rsidRDefault="00D103C2" w:rsidP="003F3727">
      <w:pPr>
        <w:pStyle w:val="Default"/>
        <w:tabs>
          <w:tab w:val="left" w:pos="630"/>
          <w:tab w:val="left" w:pos="720"/>
          <w:tab w:val="left" w:pos="990"/>
        </w:tabs>
        <w:spacing w:line="360" w:lineRule="auto"/>
        <w:ind w:firstLine="630"/>
        <w:jc w:val="both"/>
        <w:rPr>
          <w:rFonts w:ascii="GHEA Grapalat" w:hAnsi="GHEA Grapalat"/>
          <w:color w:val="000000" w:themeColor="text1"/>
          <w:kern w:val="2"/>
          <w:lang w:val="hy-AM" w:eastAsia="en-US"/>
        </w:rPr>
      </w:pPr>
      <w:r w:rsidRPr="003F3727">
        <w:rPr>
          <w:rFonts w:ascii="GHEA Grapalat" w:hAnsi="GHEA Grapalat"/>
          <w:color w:val="000000" w:themeColor="text1"/>
          <w:kern w:val="2"/>
          <w:lang w:val="hy-AM" w:eastAsia="en-US"/>
        </w:rPr>
        <w:t>1) քիմիական միջոցների կիրառում վնասատուների, բույսերի հիվանդությունների և մոլախոտերի դեմ պայքարելու համար,</w:t>
      </w:r>
    </w:p>
    <w:p w14:paraId="7A3D5B4B" w14:textId="77777777" w:rsidR="00D103C2" w:rsidRPr="003F3727" w:rsidRDefault="00D103C2" w:rsidP="003F3727">
      <w:pPr>
        <w:pStyle w:val="Default"/>
        <w:tabs>
          <w:tab w:val="left" w:pos="720"/>
        </w:tabs>
        <w:spacing w:line="360" w:lineRule="auto"/>
        <w:ind w:firstLine="630"/>
        <w:jc w:val="both"/>
        <w:rPr>
          <w:rFonts w:ascii="GHEA Grapalat" w:hAnsi="GHEA Grapalat"/>
          <w:color w:val="000000" w:themeColor="text1"/>
          <w:kern w:val="2"/>
          <w:lang w:val="hy-AM" w:eastAsia="en-US"/>
        </w:rPr>
      </w:pPr>
      <w:r w:rsidRPr="003F3727">
        <w:rPr>
          <w:rFonts w:ascii="GHEA Grapalat" w:hAnsi="GHEA Grapalat"/>
          <w:color w:val="000000" w:themeColor="text1"/>
          <w:kern w:val="2"/>
          <w:lang w:val="hy-AM" w:eastAsia="en-US"/>
        </w:rPr>
        <w:t>2) հանքային պարարտանյութերի, վառելիքաքսուքային նյութերի պահեստների տեղադրում,</w:t>
      </w:r>
    </w:p>
    <w:p w14:paraId="1EE44FBF" w14:textId="77777777" w:rsidR="00D103C2" w:rsidRPr="003F3727" w:rsidRDefault="00D103C2" w:rsidP="003F3727">
      <w:pPr>
        <w:pStyle w:val="Default"/>
        <w:tabs>
          <w:tab w:val="left" w:pos="720"/>
        </w:tabs>
        <w:spacing w:line="360" w:lineRule="auto"/>
        <w:ind w:firstLine="630"/>
        <w:jc w:val="both"/>
        <w:rPr>
          <w:rFonts w:ascii="GHEA Grapalat" w:hAnsi="GHEA Grapalat"/>
          <w:color w:val="000000" w:themeColor="text1"/>
          <w:kern w:val="2"/>
          <w:lang w:val="hy-AM" w:eastAsia="en-US"/>
        </w:rPr>
      </w:pPr>
      <w:r w:rsidRPr="003F3727">
        <w:rPr>
          <w:rFonts w:ascii="GHEA Grapalat" w:hAnsi="GHEA Grapalat"/>
          <w:color w:val="000000" w:themeColor="text1"/>
          <w:kern w:val="2"/>
          <w:lang w:val="hy-AM" w:eastAsia="en-US"/>
        </w:rPr>
        <w:t>3) աղբի պահեստավորում,</w:t>
      </w:r>
    </w:p>
    <w:p w14:paraId="37D423D6" w14:textId="77777777" w:rsidR="00D103C2" w:rsidRPr="003F3727" w:rsidRDefault="00D103C2" w:rsidP="003F3727">
      <w:pPr>
        <w:pStyle w:val="Default"/>
        <w:tabs>
          <w:tab w:val="left" w:pos="720"/>
          <w:tab w:val="left" w:pos="810"/>
        </w:tabs>
        <w:spacing w:line="360" w:lineRule="auto"/>
        <w:ind w:firstLine="630"/>
        <w:jc w:val="both"/>
        <w:rPr>
          <w:rFonts w:ascii="GHEA Grapalat" w:hAnsi="GHEA Grapalat"/>
          <w:color w:val="000000" w:themeColor="text1"/>
          <w:kern w:val="2"/>
          <w:lang w:val="hy-AM" w:eastAsia="en-US"/>
        </w:rPr>
      </w:pPr>
      <w:r w:rsidRPr="003F3727">
        <w:rPr>
          <w:rFonts w:ascii="GHEA Grapalat" w:hAnsi="GHEA Grapalat"/>
          <w:color w:val="000000" w:themeColor="text1"/>
          <w:kern w:val="2"/>
          <w:lang w:val="hy-AM" w:eastAsia="en-US"/>
        </w:rPr>
        <w:t>4) վառելիքի լիցքավորում, ավտոմեքենաների, այլ մեքենաների ու մեխանիզմների լվացում և վերանորոգում:</w:t>
      </w:r>
    </w:p>
    <w:p w14:paraId="606F8D3A" w14:textId="77777777" w:rsidR="00D103C2" w:rsidRPr="003F3727" w:rsidRDefault="00754BA3" w:rsidP="003F3727">
      <w:pPr>
        <w:pStyle w:val="Default"/>
        <w:numPr>
          <w:ilvl w:val="0"/>
          <w:numId w:val="26"/>
        </w:numPr>
        <w:tabs>
          <w:tab w:val="left" w:pos="990"/>
          <w:tab w:val="left" w:pos="1170"/>
        </w:tabs>
        <w:spacing w:line="360" w:lineRule="auto"/>
        <w:ind w:left="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F372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Բնակավայրերի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տարածքների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բարեկարգման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միջոցառումները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չպետք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է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առաջացնեն մթնոլորտի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,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ջրավազանների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,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ջրատարների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,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ստորերկրյա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ջրերի անթույլատրելի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սահմաններում աղտոտում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,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էրոզիոն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գործընթացների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առաջացում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և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զարգացում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,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այլ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անբարենպաստ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գործոններ և պետք է իրականացվեն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ՀՀ քաղաքաշինության կոմիտեի նախագահի 2022</w:t>
      </w:r>
      <w:r w:rsidR="003D4183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թվականի</w:t>
      </w:r>
      <w:r w:rsidR="00D103C2" w:rsidRPr="003F3727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</w:t>
      </w:r>
      <w:r w:rsidR="00D103C2" w:rsidRPr="003F3727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D103C2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հունիսի 21-ի</w:t>
      </w:r>
      <w:r w:rsidR="00D103C2" w:rsidRPr="003F3727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/>
          <w:color w:val="000000" w:themeColor="text1"/>
          <w:lang w:val="hy-AM"/>
        </w:rPr>
        <w:t>N</w:t>
      </w:r>
      <w:r w:rsidR="00D103C2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12-Ն հրամ</w:t>
      </w:r>
      <w:r w:rsidR="003D4183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անով հաստատված ՀՀՇՆ 30-02-2022 </w:t>
      </w:r>
      <w:r w:rsidR="004E02BA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շինարարական նորմերի, </w:t>
      </w:r>
      <w:r w:rsidR="00065535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ՀՀ առողջ</w:t>
      </w:r>
      <w:r w:rsidR="00C668C5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ապահության նախարարի 2009</w:t>
      </w:r>
      <w:r w:rsidR="003D4183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C668C5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թ</w:t>
      </w:r>
      <w:r w:rsidR="003D4183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վականի</w:t>
      </w:r>
      <w:r w:rsidR="00065535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դեկտեմբերի 22-ի N25-Ն հրամանով հաստատված </w:t>
      </w:r>
      <w:r w:rsidR="00065535" w:rsidRPr="003F3727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N2.1.7.002-09</w:t>
      </w:r>
      <w:r w:rsidR="00065535" w:rsidRPr="003F3727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BF6789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սանիտարական կանոններ</w:t>
      </w:r>
      <w:r w:rsidR="00100C54" w:rsidRPr="00CB408A">
        <w:rPr>
          <w:rFonts w:ascii="GHEA Grapalat" w:hAnsi="GHEA Grapalat"/>
          <w:color w:val="000000" w:themeColor="text1"/>
          <w:shd w:val="clear" w:color="auto" w:fill="FFFFFF"/>
          <w:lang w:val="hy-AM"/>
        </w:rPr>
        <w:t>ի</w:t>
      </w:r>
      <w:r w:rsidR="00BF6789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և նորմերի</w:t>
      </w:r>
      <w:r w:rsidR="00D103C2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BF6789" w:rsidRPr="003F3727">
        <w:rPr>
          <w:rFonts w:ascii="GHEA Grapalat" w:hAnsi="GHEA Grapalat"/>
          <w:color w:val="FF0000"/>
          <w:lang w:val="hy-AM"/>
        </w:rPr>
        <w:t xml:space="preserve"> </w:t>
      </w:r>
      <w:r w:rsidR="009D0768" w:rsidRPr="003F372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պահանջներին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D103C2" w:rsidRPr="003F3727">
        <w:rPr>
          <w:rFonts w:ascii="GHEA Grapalat" w:hAnsi="GHEA Grapalat" w:cs="Sylfaen"/>
          <w:color w:val="000000" w:themeColor="text1"/>
          <w:lang w:val="hy-AM"/>
        </w:rPr>
        <w:t>համապատասխան</w:t>
      </w:r>
      <w:r w:rsidR="00D103C2" w:rsidRPr="003F3727">
        <w:rPr>
          <w:rFonts w:ascii="GHEA Grapalat" w:hAnsi="GHEA Grapalat"/>
          <w:color w:val="000000" w:themeColor="text1"/>
          <w:lang w:val="hy-AM"/>
        </w:rPr>
        <w:t xml:space="preserve">: </w:t>
      </w:r>
    </w:p>
    <w:p w14:paraId="3289C4A9" w14:textId="77777777" w:rsidR="000B5F0F" w:rsidRPr="003F3727" w:rsidRDefault="000B5F0F" w:rsidP="003F3727">
      <w:pPr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6A4A5205" w14:textId="77777777" w:rsidR="00EB3CA2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  <w:bookmarkStart w:id="26" w:name="_Hlk122511361"/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7</w:t>
      </w:r>
      <w:r w:rsidR="008D5092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en-US" w:eastAsia="ru-RU"/>
        </w:rPr>
        <w:t>.</w:t>
      </w:r>
      <w:r w:rsidR="00513B49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64714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ՍԱՆԻՏԱՐԱՊԱՇՏՊԱՆԱԿԱՆ ԳՈՏԻՆԵՐԻ ՆԱԽԱԳԾՈՒՄ</w:t>
      </w:r>
      <w:bookmarkEnd w:id="26"/>
    </w:p>
    <w:p w14:paraId="403986B9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</w:p>
    <w:p w14:paraId="79F2392D" w14:textId="77777777" w:rsidR="00EB3CA2" w:rsidRPr="003F3727" w:rsidRDefault="00EB3CA2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 xml:space="preserve"> Սանիտարապաշտպանական գոտիների նախագծումն իրականացվում է առանձին արդյունաբերական օբյեկտի և արտադրության և/կամ   արդյունաբերական օբյեկտների և արտադրությունների խմբի քաղաքաշինական ծրագրային (տարածական պլանավորման) փաստաթղթերի, </w:t>
      </w:r>
      <w:r w:rsidR="00335BBC" w:rsidRPr="003F3727">
        <w:rPr>
          <w:rFonts w:ascii="GHEA Grapalat" w:hAnsi="GHEA Grapalat"/>
          <w:color w:val="000000" w:themeColor="text1"/>
          <w:lang w:val="hy-AM"/>
        </w:rPr>
        <w:t>նոր և վերակառուցվող օբյեկտների</w:t>
      </w:r>
      <w:r w:rsidR="00335BBC"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shd w:val="clear" w:color="auto" w:fill="FFFFFF"/>
          <w:lang w:val="hy-AM"/>
        </w:rPr>
        <w:t>ճարտարապետաշինարարական նախագծեր</w:t>
      </w:r>
      <w:r w:rsidRPr="003F3727">
        <w:rPr>
          <w:rFonts w:ascii="GHEA Grapalat" w:hAnsi="GHEA Grapalat"/>
          <w:color w:val="000000" w:themeColor="text1"/>
          <w:lang w:val="hy-AM"/>
        </w:rPr>
        <w:t>ի մշակման և շահագործման բոլոր փուլերում:</w:t>
      </w:r>
      <w:r w:rsidR="00E865E6" w:rsidRPr="003F372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E865E6" w:rsidRPr="003F3727">
        <w:rPr>
          <w:rFonts w:ascii="GHEA Grapalat" w:hAnsi="GHEA Grapalat"/>
          <w:shd w:val="clear" w:color="auto" w:fill="FFFFFF"/>
          <w:lang w:val="hy-AM"/>
        </w:rPr>
        <w:t>Արտադրական նշանակության օբյեկտների ու դրանց համալիրների կառուցապատման նպատակով թույլտվությունների և այլ փաստաթղթերի տրամադրման հետ կապված հարաբերությունները</w:t>
      </w:r>
      <w:r w:rsidR="00E865E6" w:rsidRPr="003F3727">
        <w:rPr>
          <w:rFonts w:ascii="GHEA Grapalat" w:hAnsi="GHEA Grapalat"/>
          <w:lang w:val="hy-AM"/>
        </w:rPr>
        <w:t xml:space="preserve"> </w:t>
      </w:r>
      <w:r w:rsidR="00E865E6" w:rsidRPr="003F3727">
        <w:rPr>
          <w:rFonts w:ascii="GHEA Grapalat" w:hAnsi="GHEA Grapalat"/>
          <w:shd w:val="clear" w:color="auto" w:fill="FFFFFF"/>
          <w:lang w:val="hy-AM"/>
        </w:rPr>
        <w:t xml:space="preserve">կարգավորվում </w:t>
      </w:r>
      <w:r w:rsidR="00E865E6" w:rsidRPr="003F3727">
        <w:rPr>
          <w:rFonts w:ascii="GHEA Grapalat" w:hAnsi="GHEA Grapalat"/>
          <w:shd w:val="clear" w:color="auto" w:fill="FFFFFF"/>
          <w:lang w:val="hy-AM"/>
        </w:rPr>
        <w:lastRenderedPageBreak/>
        <w:t xml:space="preserve">են </w:t>
      </w:r>
      <w:r w:rsidR="0058646E" w:rsidRPr="003F3727">
        <w:rPr>
          <w:rFonts w:ascii="GHEA Grapalat" w:hAnsi="GHEA Grapalat"/>
          <w:lang w:val="hy-AM"/>
        </w:rPr>
        <w:t xml:space="preserve">ՀՀ </w:t>
      </w:r>
      <w:r w:rsidR="00E865E6" w:rsidRPr="003F3727">
        <w:rPr>
          <w:rFonts w:ascii="GHEA Grapalat" w:hAnsi="GHEA Grapalat"/>
          <w:lang w:val="hy-AM"/>
        </w:rPr>
        <w:t>կառավարության 2015</w:t>
      </w:r>
      <w:r w:rsidR="0058646E" w:rsidRPr="003F3727">
        <w:rPr>
          <w:rFonts w:ascii="GHEA Grapalat" w:hAnsi="GHEA Grapalat"/>
          <w:lang w:val="hy-AM"/>
        </w:rPr>
        <w:t xml:space="preserve"> </w:t>
      </w:r>
      <w:r w:rsidR="00E865E6" w:rsidRPr="003F3727">
        <w:rPr>
          <w:rFonts w:ascii="GHEA Grapalat" w:hAnsi="GHEA Grapalat"/>
          <w:lang w:val="hy-AM"/>
        </w:rPr>
        <w:t>թ</w:t>
      </w:r>
      <w:r w:rsidR="0058646E" w:rsidRPr="003F3727">
        <w:rPr>
          <w:rFonts w:ascii="GHEA Grapalat" w:hAnsi="GHEA Grapalat" w:cs="Cambria Math"/>
          <w:lang w:val="hy-AM"/>
        </w:rPr>
        <w:t>վականի</w:t>
      </w:r>
      <w:r w:rsidR="00E865E6" w:rsidRPr="003F3727">
        <w:rPr>
          <w:rFonts w:ascii="GHEA Grapalat" w:hAnsi="GHEA Grapalat"/>
          <w:lang w:val="hy-AM"/>
        </w:rPr>
        <w:t xml:space="preserve"> մարտի 19-ի N596-Ն որոշմամբ սահմանված</w:t>
      </w:r>
      <w:r w:rsidR="00E865E6" w:rsidRPr="003F3727">
        <w:rPr>
          <w:rFonts w:ascii="GHEA Grapalat" w:hAnsi="GHEA Grapalat"/>
          <w:shd w:val="clear" w:color="auto" w:fill="FFFFFF"/>
          <w:lang w:val="hy-AM"/>
        </w:rPr>
        <w:t xml:space="preserve"> կարգով:</w:t>
      </w:r>
    </w:p>
    <w:p w14:paraId="5C88689C" w14:textId="77777777" w:rsidR="00A12D82" w:rsidRPr="003F3727" w:rsidRDefault="00134CD8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3727">
        <w:rPr>
          <w:rFonts w:ascii="GHEA Grapalat" w:hAnsi="GHEA Grapalat"/>
          <w:lang w:val="hy-AM"/>
        </w:rPr>
        <w:t xml:space="preserve">Համաձայն </w:t>
      </w:r>
      <w:r w:rsidR="00230494" w:rsidRPr="003F3727">
        <w:rPr>
          <w:rFonts w:ascii="GHEA Grapalat" w:hAnsi="GHEA Grapalat"/>
          <w:lang w:val="hy-AM"/>
        </w:rPr>
        <w:t>«</w:t>
      </w:r>
      <w:r w:rsidR="005B6CB7" w:rsidRPr="003F3727">
        <w:rPr>
          <w:rFonts w:ascii="GHEA Grapalat" w:hAnsi="GHEA Grapalat"/>
          <w:bCs/>
          <w:shd w:val="clear" w:color="auto" w:fill="FFFFFF"/>
          <w:lang w:val="hy-AM"/>
        </w:rPr>
        <w:t>Մթնոլորտային օդի պահպանության</w:t>
      </w:r>
      <w:r w:rsidRPr="003F3727">
        <w:rPr>
          <w:rFonts w:ascii="GHEA Grapalat" w:hAnsi="GHEA Grapalat"/>
          <w:bCs/>
          <w:shd w:val="clear" w:color="auto" w:fill="FFFFFF"/>
          <w:lang w:val="hy-AM"/>
        </w:rPr>
        <w:t xml:space="preserve"> մասին</w:t>
      </w:r>
      <w:r w:rsidR="00230494" w:rsidRPr="003F3727">
        <w:rPr>
          <w:rFonts w:ascii="GHEA Grapalat" w:hAnsi="GHEA Grapalat"/>
          <w:bCs/>
          <w:shd w:val="clear" w:color="auto" w:fill="FFFFFF"/>
          <w:lang w:val="hy-AM"/>
        </w:rPr>
        <w:t>»</w:t>
      </w:r>
      <w:r w:rsidRPr="003F3727">
        <w:rPr>
          <w:rFonts w:ascii="GHEA Grapalat" w:hAnsi="GHEA Grapalat"/>
          <w:bCs/>
          <w:shd w:val="clear" w:color="auto" w:fill="FFFFFF"/>
          <w:lang w:val="hy-AM"/>
        </w:rPr>
        <w:t xml:space="preserve"> օրենքի</w:t>
      </w:r>
      <w:r w:rsidRPr="003F3727">
        <w:rPr>
          <w:rFonts w:ascii="GHEA Grapalat" w:hAnsi="GHEA Grapalat"/>
          <w:lang w:val="hy-AM"/>
        </w:rPr>
        <w:t xml:space="preserve"> </w:t>
      </w:r>
      <w:r w:rsidR="006C19E6" w:rsidRPr="003F3727">
        <w:rPr>
          <w:rFonts w:ascii="GHEA Grapalat" w:hAnsi="GHEA Grapalat"/>
          <w:lang w:val="hy-AM"/>
        </w:rPr>
        <w:t>մ</w:t>
      </w:r>
      <w:r w:rsidR="005B6CB7" w:rsidRPr="003F3727">
        <w:rPr>
          <w:rFonts w:ascii="GHEA Grapalat" w:hAnsi="GHEA Grapalat"/>
          <w:lang w:val="hy-AM"/>
        </w:rPr>
        <w:t xml:space="preserve">թնոլորտային օդն աղտոտող նյութերի սահմանային թույլատրելի խտությունների նորմատիվները միասնական են </w:t>
      </w:r>
      <w:r w:rsidR="0030390F" w:rsidRPr="003F3727">
        <w:rPr>
          <w:rFonts w:ascii="GHEA Grapalat" w:hAnsi="GHEA Grapalat"/>
          <w:lang w:val="hy-AM"/>
        </w:rPr>
        <w:t xml:space="preserve">ՀՀ </w:t>
      </w:r>
      <w:r w:rsidR="005B6CB7" w:rsidRPr="003F3727">
        <w:rPr>
          <w:rFonts w:ascii="GHEA Grapalat" w:hAnsi="GHEA Grapalat"/>
          <w:lang w:val="hy-AM"/>
        </w:rPr>
        <w:t>ամբողջ տարածքում: Անհրաժեշտության դեպքում առանձին տարածքների համար կարող են սահմանվել առավել խիստ նորմատիվներ:</w:t>
      </w:r>
      <w:r w:rsidR="006C19E6" w:rsidRPr="003F3727">
        <w:rPr>
          <w:rFonts w:ascii="GHEA Grapalat" w:hAnsi="GHEA Grapalat"/>
          <w:lang w:val="hy-AM"/>
        </w:rPr>
        <w:t xml:space="preserve"> </w:t>
      </w:r>
      <w:r w:rsidR="005B6CB7" w:rsidRPr="003F3727">
        <w:rPr>
          <w:rFonts w:ascii="GHEA Grapalat" w:hAnsi="GHEA Grapalat"/>
          <w:lang w:val="hy-AM"/>
        </w:rPr>
        <w:t xml:space="preserve">Այդ նորմատիվները և դրանք որոշելու մեթոդները հաստատվում և գործողության մեջ են դրվում </w:t>
      </w:r>
      <w:r w:rsidR="0030390F" w:rsidRPr="003F3727">
        <w:rPr>
          <w:rFonts w:ascii="GHEA Grapalat" w:hAnsi="GHEA Grapalat"/>
          <w:lang w:val="hy-AM"/>
        </w:rPr>
        <w:t xml:space="preserve">ՀՀ </w:t>
      </w:r>
      <w:r w:rsidR="005B6CB7" w:rsidRPr="003F3727">
        <w:rPr>
          <w:rFonts w:ascii="GHEA Grapalat" w:hAnsi="GHEA Grapalat"/>
          <w:lang w:val="hy-AM"/>
        </w:rPr>
        <w:t>կառավարության կողմից սահմանված կարգով:</w:t>
      </w:r>
    </w:p>
    <w:p w14:paraId="78220CD9" w14:textId="77777777" w:rsidR="0058646E" w:rsidRPr="003F3727" w:rsidRDefault="00EB3CA2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bookmarkStart w:id="27" w:name="_Hlk126154515"/>
      <w:r w:rsidRPr="003F3727">
        <w:rPr>
          <w:rFonts w:ascii="GHEA Grapalat" w:hAnsi="GHEA Grapalat"/>
          <w:color w:val="000000" w:themeColor="text1"/>
          <w:lang w:val="hy-AM"/>
        </w:rPr>
        <w:t xml:space="preserve">Սանիտարապաշտպանական գոտու </w:t>
      </w:r>
      <w:bookmarkEnd w:id="27"/>
      <w:r w:rsidRPr="003F3727">
        <w:rPr>
          <w:rFonts w:ascii="GHEA Grapalat" w:hAnsi="GHEA Grapalat"/>
          <w:color w:val="000000" w:themeColor="text1"/>
          <w:lang w:val="hy-AM"/>
        </w:rPr>
        <w:t>չափերն ու սահմանները որոշվում են սանիտարապաշտպանական գոտու նախագծմ</w:t>
      </w:r>
      <w:r w:rsidR="009C0858" w:rsidRPr="00CB408A">
        <w:rPr>
          <w:rFonts w:ascii="GHEA Grapalat" w:hAnsi="GHEA Grapalat"/>
          <w:color w:val="000000" w:themeColor="text1"/>
          <w:lang w:val="hy-AM"/>
        </w:rPr>
        <w:t>ան փաստաթղթերով</w:t>
      </w:r>
      <w:r w:rsidRPr="003F3727">
        <w:rPr>
          <w:rFonts w:ascii="GHEA Grapalat" w:hAnsi="GHEA Grapalat"/>
          <w:lang w:val="hy-AM"/>
        </w:rPr>
        <w:t xml:space="preserve">: I - III </w:t>
      </w:r>
      <w:r w:rsidR="00125C5E" w:rsidRPr="003F3727">
        <w:rPr>
          <w:rFonts w:ascii="GHEA Grapalat" w:hAnsi="GHEA Grapalat"/>
          <w:bCs/>
          <w:lang w:val="hy-AM"/>
        </w:rPr>
        <w:t>վտանգավորության</w:t>
      </w:r>
      <w:r w:rsidRPr="003F3727">
        <w:rPr>
          <w:rFonts w:ascii="GHEA Grapalat" w:hAnsi="GHEA Grapalat"/>
          <w:lang w:val="hy-AM"/>
        </w:rPr>
        <w:t xml:space="preserve"> դասի օբյեկտների սանիտարապաշտպանական գոտ</w:t>
      </w:r>
      <w:r w:rsidR="0058646E" w:rsidRPr="003F3727">
        <w:rPr>
          <w:rFonts w:ascii="GHEA Grapalat" w:hAnsi="GHEA Grapalat"/>
          <w:lang w:val="hy-AM"/>
        </w:rPr>
        <w:t>ու նախագծի մշակումը պարտադիր է:</w:t>
      </w:r>
    </w:p>
    <w:p w14:paraId="4D53DB6A" w14:textId="77777777" w:rsidR="00C9525B" w:rsidRPr="003F3727" w:rsidRDefault="009C0858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B408A">
        <w:rPr>
          <w:rFonts w:ascii="GHEA Grapalat" w:hAnsi="GHEA Grapalat"/>
          <w:color w:val="000000" w:themeColor="text1"/>
          <w:lang w:val="hy-AM"/>
        </w:rPr>
        <w:t>Կառուցվող կամ</w:t>
      </w:r>
      <w:r w:rsidR="00EE40F5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Pr="00CB408A">
        <w:rPr>
          <w:rFonts w:ascii="GHEA Grapalat" w:hAnsi="GHEA Grapalat"/>
          <w:color w:val="000000" w:themeColor="text1"/>
          <w:lang w:val="hy-AM"/>
        </w:rPr>
        <w:t>գոյություն ունեցող արտադրական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 օբյեկտների վերակառուցման</w:t>
      </w:r>
      <w:r w:rsidRPr="00CB408A">
        <w:rPr>
          <w:rFonts w:ascii="GHEA Grapalat" w:hAnsi="GHEA Grapalat"/>
          <w:color w:val="000000" w:themeColor="text1"/>
          <w:lang w:val="hy-AM"/>
        </w:rPr>
        <w:t>,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 վերազինմ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ան</w:t>
      </w:r>
      <w:r w:rsidRPr="00CB408A">
        <w:rPr>
          <w:rFonts w:ascii="GHEA Grapalat" w:hAnsi="GHEA Grapalat"/>
          <w:color w:val="000000" w:themeColor="text1"/>
          <w:lang w:val="hy-AM"/>
        </w:rPr>
        <w:t>, արդիականացման, ընդլայնման</w:t>
      </w:r>
      <w:r w:rsidR="001D4901" w:rsidRPr="00CB408A">
        <w:rPr>
          <w:rFonts w:ascii="GHEA Grapalat" w:hAnsi="GHEA Grapalat"/>
          <w:color w:val="000000" w:themeColor="text1"/>
          <w:lang w:val="hy-AM"/>
        </w:rPr>
        <w:t>, կոնսերվացման</w:t>
      </w:r>
      <w:r w:rsidR="00EE40F5" w:rsidRPr="003F3727">
        <w:rPr>
          <w:rFonts w:ascii="GHEA Grapalat" w:hAnsi="GHEA Grapalat"/>
          <w:color w:val="000000" w:themeColor="text1"/>
          <w:lang w:val="hy-AM"/>
        </w:rPr>
        <w:t xml:space="preserve">  սանիտարապաշտպանական գոտու </w:t>
      </w:r>
      <w:r w:rsidR="001D4901" w:rsidRPr="00CB408A">
        <w:rPr>
          <w:rFonts w:ascii="GHEA Grapalat" w:hAnsi="GHEA Grapalat"/>
          <w:color w:val="000000" w:themeColor="text1"/>
          <w:lang w:val="hy-AM"/>
        </w:rPr>
        <w:t xml:space="preserve">մշակման կամ վերանայման 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նախագծ</w:t>
      </w:r>
      <w:r w:rsidRPr="00CB408A">
        <w:rPr>
          <w:rFonts w:ascii="GHEA Grapalat" w:hAnsi="GHEA Grapalat"/>
          <w:color w:val="000000" w:themeColor="text1"/>
          <w:lang w:val="hy-AM"/>
        </w:rPr>
        <w:t>ի հիմքում պետք է դիտարկվեն նաև ինժեներական ենթակառուցվածքների մատակարար կազմակերպությունների տեխնիկական պայմանների</w:t>
      </w:r>
      <w:r w:rsidR="001D4901" w:rsidRPr="00CB408A">
        <w:rPr>
          <w:rFonts w:ascii="GHEA Grapalat" w:hAnsi="GHEA Grapalat"/>
          <w:color w:val="000000" w:themeColor="text1"/>
          <w:lang w:val="hy-AM"/>
        </w:rPr>
        <w:t>, քաղաքաշինության բնագավառի նորմատիվատեխնիկական փաստաթղթերի, գործող ազգային ստանդարտների, կլիմայի փոփոխության հետ հարմարվողականության միջոցառումների, էներգախնայողության և էներգաարդյունավետության</w:t>
      </w:r>
      <w:r w:rsidRPr="00CB408A">
        <w:rPr>
          <w:rFonts w:ascii="GHEA Grapalat" w:hAnsi="GHEA Grapalat"/>
          <w:color w:val="000000" w:themeColor="text1"/>
          <w:lang w:val="hy-AM"/>
        </w:rPr>
        <w:t xml:space="preserve"> պահանջները, 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 պետք է նախատես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վեն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 միջոց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առում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ներ և 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միջոցներ սանիտարապաշտպանակ</w:t>
      </w:r>
      <w:r w:rsidR="00C9525B" w:rsidRPr="003F3727">
        <w:rPr>
          <w:rFonts w:ascii="GHEA Grapalat" w:hAnsi="GHEA Grapalat"/>
          <w:color w:val="000000" w:themeColor="text1"/>
          <w:lang w:val="hy-AM"/>
        </w:rPr>
        <w:t>ան գոտինե</w:t>
      </w:r>
      <w:r w:rsidR="00EE40F5" w:rsidRPr="003F3727">
        <w:rPr>
          <w:rFonts w:ascii="GHEA Grapalat" w:hAnsi="GHEA Grapalat"/>
          <w:color w:val="000000" w:themeColor="text1"/>
          <w:lang w:val="hy-AM"/>
        </w:rPr>
        <w:t xml:space="preserve">րի </w:t>
      </w:r>
      <w:r w:rsidR="001D4901" w:rsidRPr="00CB408A">
        <w:rPr>
          <w:rFonts w:ascii="GHEA Grapalat" w:hAnsi="GHEA Grapalat"/>
          <w:color w:val="000000" w:themeColor="text1"/>
          <w:lang w:val="hy-AM"/>
        </w:rPr>
        <w:t xml:space="preserve">արդյունավետ 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կազմակերպման, ներ</w:t>
      </w:r>
      <w:r w:rsidR="00851407" w:rsidRPr="003F3727">
        <w:rPr>
          <w:rFonts w:ascii="GHEA Grapalat" w:hAnsi="GHEA Grapalat"/>
          <w:color w:val="000000" w:themeColor="text1"/>
          <w:lang w:val="hy-AM"/>
        </w:rPr>
        <w:t>առյալ բնակիչների վերաբնակեց</w:t>
      </w:r>
      <w:r w:rsidRPr="00CB408A">
        <w:rPr>
          <w:rFonts w:ascii="GHEA Grapalat" w:hAnsi="GHEA Grapalat"/>
          <w:color w:val="000000" w:themeColor="text1"/>
          <w:lang w:val="hy-AM"/>
        </w:rPr>
        <w:t>ման</w:t>
      </w:r>
      <w:r w:rsidR="00EE40F5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համար </w:t>
      </w:r>
      <w:r w:rsidR="00851407" w:rsidRPr="003F3727">
        <w:rPr>
          <w:rFonts w:ascii="GHEA Grapalat" w:hAnsi="GHEA Grapalat"/>
          <w:color w:val="000000" w:themeColor="text1"/>
          <w:lang w:val="hy-AM"/>
        </w:rPr>
        <w:t>(</w:t>
      </w:r>
      <w:r w:rsidRPr="00CB408A">
        <w:rPr>
          <w:rFonts w:ascii="GHEA Grapalat" w:hAnsi="GHEA Grapalat"/>
          <w:color w:val="000000" w:themeColor="text1"/>
          <w:lang w:val="hy-AM"/>
        </w:rPr>
        <w:t xml:space="preserve">ըստ </w:t>
      </w:r>
      <w:r w:rsidR="00EE40F5" w:rsidRPr="003F3727">
        <w:rPr>
          <w:rFonts w:ascii="GHEA Grapalat" w:hAnsi="GHEA Grapalat"/>
          <w:color w:val="000000" w:themeColor="text1"/>
          <w:lang w:val="hy-AM"/>
        </w:rPr>
        <w:t>ա</w:t>
      </w:r>
      <w:r w:rsidR="00C9525B" w:rsidRPr="003F3727">
        <w:rPr>
          <w:rFonts w:ascii="GHEA Grapalat" w:hAnsi="GHEA Grapalat"/>
          <w:color w:val="000000" w:themeColor="text1"/>
          <w:lang w:val="hy-AM"/>
        </w:rPr>
        <w:t>նհրաժեշտության</w:t>
      </w:r>
      <w:r w:rsidR="00851407" w:rsidRPr="003F3727">
        <w:rPr>
          <w:rFonts w:ascii="GHEA Grapalat" w:hAnsi="GHEA Grapalat"/>
          <w:color w:val="000000" w:themeColor="text1"/>
          <w:lang w:val="hy-AM"/>
        </w:rPr>
        <w:t>)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: </w:t>
      </w:r>
      <w:r w:rsidR="001D4901" w:rsidRPr="00CB408A">
        <w:rPr>
          <w:rFonts w:ascii="GHEA Grapalat" w:hAnsi="GHEA Grapalat"/>
          <w:color w:val="000000" w:themeColor="text1"/>
          <w:lang w:val="hy-AM"/>
        </w:rPr>
        <w:t>Նշված մ</w:t>
      </w:r>
      <w:r w:rsidR="00C9525B" w:rsidRPr="003F3727">
        <w:rPr>
          <w:rFonts w:ascii="GHEA Grapalat" w:hAnsi="GHEA Grapalat"/>
          <w:color w:val="000000" w:themeColor="text1"/>
          <w:lang w:val="hy-AM"/>
        </w:rPr>
        <w:t>իջոցառումների իրականացումը</w:t>
      </w:r>
      <w:r w:rsidR="001D4901" w:rsidRPr="00CB408A">
        <w:rPr>
          <w:rFonts w:ascii="GHEA Grapalat" w:hAnsi="GHEA Grapalat"/>
          <w:color w:val="000000" w:themeColor="text1"/>
          <w:lang w:val="hy-AM"/>
        </w:rPr>
        <w:t xml:space="preserve"> պետք է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 ապահով</w:t>
      </w:r>
      <w:r w:rsidR="001D4901" w:rsidRPr="00CB408A">
        <w:rPr>
          <w:rFonts w:ascii="GHEA Grapalat" w:hAnsi="GHEA Grapalat"/>
          <w:color w:val="000000" w:themeColor="text1"/>
          <w:lang w:val="hy-AM"/>
        </w:rPr>
        <w:t>վ</w:t>
      </w:r>
      <w:r w:rsidR="00C9525B" w:rsidRPr="003F3727">
        <w:rPr>
          <w:rFonts w:ascii="GHEA Grapalat" w:hAnsi="GHEA Grapalat"/>
          <w:color w:val="000000" w:themeColor="text1"/>
          <w:lang w:val="hy-AM"/>
        </w:rPr>
        <w:t xml:space="preserve">են համապատասխան </w:t>
      </w:r>
      <w:r w:rsidR="00735EBB" w:rsidRPr="00CB408A">
        <w:rPr>
          <w:rFonts w:ascii="GHEA Grapalat" w:hAnsi="GHEA Grapalat"/>
          <w:color w:val="000000" w:themeColor="text1"/>
          <w:lang w:val="hy-AM"/>
        </w:rPr>
        <w:t>արտադրական օբյեկտների</w:t>
      </w:r>
      <w:r w:rsidR="00CD0B1D" w:rsidRPr="00CB408A">
        <w:rPr>
          <w:rFonts w:ascii="GHEA Grapalat" w:hAnsi="GHEA Grapalat"/>
          <w:color w:val="000000" w:themeColor="text1"/>
          <w:lang w:val="hy-AM"/>
        </w:rPr>
        <w:t xml:space="preserve"> պատվիրատուները, </w:t>
      </w:r>
      <w:r w:rsidR="0002400B" w:rsidRPr="003F3727">
        <w:rPr>
          <w:rFonts w:ascii="GHEA Grapalat" w:hAnsi="GHEA Grapalat"/>
          <w:color w:val="000000" w:themeColor="text1"/>
          <w:lang w:val="hy-AM"/>
        </w:rPr>
        <w:t>կառուցապատող</w:t>
      </w:r>
      <w:r w:rsidR="00CD0B1D" w:rsidRPr="00CB408A">
        <w:rPr>
          <w:rFonts w:ascii="GHEA Grapalat" w:hAnsi="GHEA Grapalat"/>
          <w:color w:val="000000" w:themeColor="text1"/>
          <w:lang w:val="hy-AM"/>
        </w:rPr>
        <w:t xml:space="preserve">ները, </w:t>
      </w:r>
      <w:r w:rsidR="0002400B" w:rsidRPr="003F3727">
        <w:rPr>
          <w:rFonts w:ascii="GHEA Grapalat" w:hAnsi="GHEA Grapalat"/>
          <w:color w:val="000000" w:themeColor="text1"/>
          <w:lang w:val="hy-AM"/>
        </w:rPr>
        <w:t xml:space="preserve"> շահագործող</w:t>
      </w:r>
      <w:r w:rsidR="00CD0B1D" w:rsidRPr="00CB408A">
        <w:rPr>
          <w:rFonts w:ascii="GHEA Grapalat" w:hAnsi="GHEA Grapalat"/>
          <w:color w:val="000000" w:themeColor="text1"/>
          <w:lang w:val="hy-AM"/>
        </w:rPr>
        <w:t>ները, սեփականատերերը՝</w:t>
      </w:r>
      <w:r w:rsidR="0002400B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r w:rsidR="0002400B" w:rsidRPr="003F3727">
        <w:rPr>
          <w:rFonts w:ascii="GHEA Grapalat" w:hAnsi="GHEA Grapalat"/>
          <w:iCs/>
          <w:color w:val="000000" w:themeColor="text1"/>
          <w:lang w:val="hy-AM"/>
        </w:rPr>
        <w:t>իրավաբանական և ֆիզիկական անձի</w:t>
      </w:r>
      <w:r w:rsidR="0002400B" w:rsidRPr="003F3727">
        <w:rPr>
          <w:rFonts w:ascii="GHEA Grapalat" w:hAnsi="GHEA Grapalat"/>
          <w:iCs/>
          <w:lang w:val="hy-AM"/>
        </w:rPr>
        <w:t>նք</w:t>
      </w:r>
      <w:r w:rsidR="009179E3" w:rsidRPr="00CB408A">
        <w:rPr>
          <w:rFonts w:ascii="GHEA Grapalat" w:hAnsi="GHEA Grapalat"/>
          <w:iCs/>
          <w:lang w:val="hy-AM"/>
        </w:rPr>
        <w:t xml:space="preserve">, </w:t>
      </w:r>
      <w:r w:rsidR="00CD0B1D" w:rsidRPr="00CB408A">
        <w:rPr>
          <w:rFonts w:ascii="GHEA Grapalat" w:hAnsi="GHEA Grapalat"/>
          <w:iCs/>
          <w:lang w:val="hy-AM"/>
        </w:rPr>
        <w:t xml:space="preserve">պետական կառավարման և </w:t>
      </w:r>
      <w:r w:rsidR="009179E3" w:rsidRPr="00CB408A">
        <w:rPr>
          <w:rFonts w:ascii="GHEA Grapalat" w:hAnsi="GHEA Grapalat"/>
          <w:iCs/>
          <w:lang w:val="hy-AM"/>
        </w:rPr>
        <w:t>տեղական ինքնակառավարման մարմինները</w:t>
      </w:r>
      <w:r w:rsidR="00CD0B1D" w:rsidRPr="00CB408A">
        <w:rPr>
          <w:rFonts w:ascii="GHEA Grapalat" w:hAnsi="GHEA Grapalat"/>
          <w:iCs/>
          <w:lang w:val="hy-AM"/>
        </w:rPr>
        <w:t>՝ ըստ պայմանագրային պարտավորությունների և տեխնիկական առաջադրանքի</w:t>
      </w:r>
      <w:r w:rsidR="00C9525B" w:rsidRPr="003F3727">
        <w:rPr>
          <w:rFonts w:ascii="GHEA Grapalat" w:hAnsi="GHEA Grapalat"/>
          <w:lang w:val="hy-AM"/>
        </w:rPr>
        <w:t>:</w:t>
      </w:r>
    </w:p>
    <w:p w14:paraId="251551A5" w14:textId="77777777" w:rsidR="0019058E" w:rsidRPr="003F3727" w:rsidRDefault="00645B99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B408A">
        <w:rPr>
          <w:rFonts w:ascii="GHEA Grapalat" w:hAnsi="GHEA Grapalat"/>
          <w:color w:val="000000" w:themeColor="text1"/>
          <w:lang w:val="hy-AM"/>
        </w:rPr>
        <w:t>Արտադրական օբյեկտների սանիտարապաշտպանական գոտու  չպահպանման</w:t>
      </w:r>
      <w:r w:rsidR="0029419E" w:rsidRPr="00CB408A">
        <w:rPr>
          <w:rFonts w:ascii="GHEA Grapalat" w:hAnsi="GHEA Grapalat"/>
          <w:color w:val="000000" w:themeColor="text1"/>
          <w:lang w:val="hy-AM"/>
        </w:rPr>
        <w:t>/խախտման</w:t>
      </w:r>
      <w:r w:rsidRPr="00CB408A">
        <w:rPr>
          <w:rFonts w:ascii="GHEA Grapalat" w:hAnsi="GHEA Grapalat"/>
          <w:color w:val="000000" w:themeColor="text1"/>
          <w:lang w:val="hy-AM"/>
        </w:rPr>
        <w:t xml:space="preserve">, արտադրական օբյեկտի քաղաքաշինական նորմերին </w:t>
      </w:r>
      <w:r w:rsidRPr="00CB408A">
        <w:rPr>
          <w:rFonts w:ascii="GHEA Grapalat" w:hAnsi="GHEA Grapalat"/>
          <w:color w:val="000000" w:themeColor="text1"/>
          <w:lang w:val="hy-AM"/>
        </w:rPr>
        <w:lastRenderedPageBreak/>
        <w:t xml:space="preserve">չհամապատասխանող  </w:t>
      </w:r>
      <w:r w:rsidR="0029419E" w:rsidRPr="00CB408A">
        <w:rPr>
          <w:rFonts w:ascii="GHEA Grapalat" w:hAnsi="GHEA Grapalat"/>
          <w:color w:val="000000" w:themeColor="text1"/>
          <w:lang w:val="hy-AM"/>
        </w:rPr>
        <w:t>տարածքում տեղակայման/տեղադրման պարագայում՝ սեփականության կամ հողօգտագործման իրավունք ունեցող անձի նկատմամբ</w:t>
      </w:r>
      <w:r w:rsidR="0029419E" w:rsidRPr="00CB408A">
        <w:rPr>
          <w:rFonts w:ascii="Calibri" w:hAnsi="Calibri" w:cs="Calibri"/>
          <w:color w:val="000000" w:themeColor="text1"/>
          <w:lang w:val="hy-AM"/>
        </w:rPr>
        <w:t> </w:t>
      </w:r>
      <w:r w:rsidR="0029419E" w:rsidRPr="00CB408A">
        <w:rPr>
          <w:rFonts w:ascii="GHEA Grapalat" w:hAnsi="GHEA Grapalat"/>
          <w:color w:val="000000" w:themeColor="text1"/>
          <w:lang w:val="hy-AM"/>
        </w:rPr>
        <w:t xml:space="preserve"> &lt;Վարչական իրավախախտումների վերաբերյալ&gt; օրենսգրքով կիրառվում են պատասխանատվության միջոցներ</w:t>
      </w:r>
      <w:r w:rsidR="0019058E" w:rsidRPr="00CB408A">
        <w:rPr>
          <w:rFonts w:ascii="GHEA Grapalat" w:hAnsi="GHEA Grapalat"/>
          <w:color w:val="000000" w:themeColor="text1"/>
          <w:lang w:val="hy-AM"/>
        </w:rPr>
        <w:t>:</w:t>
      </w:r>
    </w:p>
    <w:p w14:paraId="3DE9DC24" w14:textId="77777777" w:rsidR="003A0F59" w:rsidRPr="003F3727" w:rsidRDefault="0029419E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B408A">
        <w:rPr>
          <w:rFonts w:ascii="GHEA Grapalat" w:hAnsi="GHEA Grapalat"/>
          <w:color w:val="000000" w:themeColor="text1"/>
          <w:lang w:val="hy-AM"/>
        </w:rPr>
        <w:t xml:space="preserve"> </w:t>
      </w:r>
      <w:r w:rsidR="003A0F59" w:rsidRPr="003F3727">
        <w:rPr>
          <w:rFonts w:ascii="GHEA Grapalat" w:hAnsi="GHEA Grapalat"/>
          <w:color w:val="000000" w:themeColor="text1"/>
          <w:lang w:val="hy-AM"/>
        </w:rPr>
        <w:t>Սանիտարապաշտպանական գոտ</w:t>
      </w:r>
      <w:r w:rsidR="0019058E" w:rsidRPr="00CB408A">
        <w:rPr>
          <w:rFonts w:ascii="GHEA Grapalat" w:hAnsi="GHEA Grapalat"/>
          <w:color w:val="000000" w:themeColor="text1"/>
          <w:lang w:val="hy-AM"/>
        </w:rPr>
        <w:t>ին  սահմանվում է</w:t>
      </w:r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 </w:t>
      </w:r>
      <w:bookmarkStart w:id="28" w:name="_Hlk126139399"/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քիմիական, կենսաբանական և ֆիզիկական </w:t>
      </w:r>
      <w:r w:rsidR="00D071C9" w:rsidRPr="003F3727">
        <w:rPr>
          <w:rFonts w:ascii="GHEA Grapalat" w:hAnsi="GHEA Grapalat"/>
          <w:color w:val="000000" w:themeColor="text1"/>
          <w:lang w:val="hy-AM"/>
        </w:rPr>
        <w:t xml:space="preserve">ներգործության </w:t>
      </w:r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աղբյուրներից </w:t>
      </w:r>
      <w:bookmarkEnd w:id="28"/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կամ </w:t>
      </w:r>
      <w:r w:rsidR="0019058E" w:rsidRPr="00CB408A">
        <w:rPr>
          <w:rFonts w:ascii="GHEA Grapalat" w:hAnsi="GHEA Grapalat"/>
          <w:color w:val="000000" w:themeColor="text1"/>
          <w:lang w:val="hy-AM"/>
        </w:rPr>
        <w:t>արտադրական</w:t>
      </w:r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 գործունեություն իրականացնելու համար օբյեկտին </w:t>
      </w:r>
      <w:r w:rsidR="0019058E" w:rsidRPr="00CB408A">
        <w:rPr>
          <w:rFonts w:ascii="GHEA Grapalat" w:hAnsi="GHEA Grapalat"/>
          <w:color w:val="000000" w:themeColor="text1"/>
          <w:lang w:val="hy-AM"/>
        </w:rPr>
        <w:t>տրամադրված (</w:t>
      </w:r>
      <w:r w:rsidR="003A0F59" w:rsidRPr="003F3727">
        <w:rPr>
          <w:rFonts w:ascii="GHEA Grapalat" w:hAnsi="GHEA Grapalat"/>
          <w:color w:val="000000" w:themeColor="text1"/>
          <w:lang w:val="hy-AM"/>
        </w:rPr>
        <w:t>պատկանող</w:t>
      </w:r>
      <w:r w:rsidR="0019058E" w:rsidRPr="00CB408A">
        <w:rPr>
          <w:rFonts w:ascii="GHEA Grapalat" w:hAnsi="GHEA Grapalat"/>
          <w:color w:val="000000" w:themeColor="text1"/>
          <w:lang w:val="hy-AM"/>
        </w:rPr>
        <w:t>)</w:t>
      </w:r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 հողամասի սահման</w:t>
      </w:r>
      <w:r w:rsidR="00CB24DF" w:rsidRPr="00CB408A">
        <w:rPr>
          <w:rFonts w:ascii="GHEA Grapalat" w:hAnsi="GHEA Grapalat"/>
          <w:color w:val="000000" w:themeColor="text1"/>
          <w:lang w:val="hy-AM"/>
        </w:rPr>
        <w:t>ագծ</w:t>
      </w:r>
      <w:r w:rsidR="00CB24DF" w:rsidRPr="003F3727">
        <w:rPr>
          <w:rFonts w:ascii="GHEA Grapalat" w:hAnsi="GHEA Grapalat"/>
          <w:color w:val="000000" w:themeColor="text1"/>
          <w:lang w:val="hy-AM"/>
        </w:rPr>
        <w:t>ից</w:t>
      </w:r>
      <w:r w:rsidR="003A0F59" w:rsidRPr="003F3727">
        <w:rPr>
          <w:rFonts w:ascii="GHEA Grapalat" w:hAnsi="GHEA Grapalat"/>
          <w:color w:val="000000" w:themeColor="text1"/>
          <w:lang w:val="hy-AM"/>
        </w:rPr>
        <w:t xml:space="preserve">։ </w:t>
      </w:r>
    </w:p>
    <w:p w14:paraId="4FAF2991" w14:textId="77777777" w:rsidR="003A0F59" w:rsidRPr="003F3727" w:rsidRDefault="003A0F59" w:rsidP="003F372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3727">
        <w:rPr>
          <w:rFonts w:ascii="GHEA Grapalat" w:hAnsi="GHEA Grapalat"/>
          <w:color w:val="000000" w:themeColor="text1"/>
          <w:lang w:val="hy-AM"/>
        </w:rPr>
        <w:t>Կախված արդյունաբերական</w:t>
      </w:r>
      <w:r w:rsidR="00A34FE2" w:rsidRPr="00CB408A">
        <w:rPr>
          <w:rFonts w:ascii="GHEA Grapalat" w:hAnsi="GHEA Grapalat"/>
          <w:color w:val="000000" w:themeColor="text1"/>
          <w:lang w:val="hy-AM"/>
        </w:rPr>
        <w:t xml:space="preserve"> (արտադրական)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օբյեկտի </w:t>
      </w:r>
      <w:r w:rsidR="005D1972" w:rsidRPr="003F3727">
        <w:rPr>
          <w:rFonts w:ascii="GHEA Grapalat" w:hAnsi="GHEA Grapalat"/>
          <w:color w:val="000000" w:themeColor="text1"/>
          <w:lang w:val="hy-AM"/>
        </w:rPr>
        <w:t>արտանետումների բնութագրից, սանիտարապաշտպանական գոտու սահմանման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համար </w:t>
      </w:r>
      <w:r w:rsidR="007D02CB" w:rsidRPr="00CB408A">
        <w:rPr>
          <w:rFonts w:ascii="GHEA Grapalat" w:hAnsi="GHEA Grapalat"/>
          <w:color w:val="000000" w:themeColor="text1"/>
          <w:lang w:val="hy-AM"/>
        </w:rPr>
        <w:t>հիմնական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գործոն</w:t>
      </w:r>
      <w:r w:rsidR="007D02CB" w:rsidRPr="00CB408A">
        <w:rPr>
          <w:rFonts w:ascii="GHEA Grapalat" w:hAnsi="GHEA Grapalat"/>
          <w:color w:val="000000" w:themeColor="text1"/>
          <w:lang w:val="hy-AM"/>
        </w:rPr>
        <w:t xml:space="preserve"> է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հանդիսանում  մթնոլորտային օդի քիմիական աղտոտումը, սանիտարապաշտպանական գոտու չափը</w:t>
      </w:r>
      <w:r w:rsidR="007D02CB" w:rsidRPr="00CB408A">
        <w:rPr>
          <w:rFonts w:ascii="GHEA Grapalat" w:hAnsi="GHEA Grapalat"/>
          <w:color w:val="000000" w:themeColor="text1"/>
          <w:lang w:val="hy-AM"/>
        </w:rPr>
        <w:t xml:space="preserve">, որը 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սահմանվում է արդյունաբերական </w:t>
      </w:r>
      <w:r w:rsidR="00941422" w:rsidRPr="003F3727">
        <w:rPr>
          <w:rFonts w:ascii="GHEA Grapalat" w:hAnsi="GHEA Grapalat"/>
          <w:color w:val="000000" w:themeColor="text1"/>
          <w:lang w:val="hy-AM"/>
        </w:rPr>
        <w:t>հարթակ</w:t>
      </w:r>
      <w:r w:rsidRPr="003F3727">
        <w:rPr>
          <w:rFonts w:ascii="GHEA Grapalat" w:hAnsi="GHEA Grapalat"/>
          <w:color w:val="000000" w:themeColor="text1"/>
          <w:lang w:val="hy-AM"/>
        </w:rPr>
        <w:t>ի սահմանից</w:t>
      </w:r>
      <w:r w:rsidR="007D02CB" w:rsidRPr="00CB408A">
        <w:rPr>
          <w:rFonts w:ascii="GHEA Grapalat" w:hAnsi="GHEA Grapalat"/>
          <w:color w:val="000000" w:themeColor="text1"/>
          <w:lang w:val="hy-AM"/>
        </w:rPr>
        <w:t xml:space="preserve"> (սահմանագծից)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և/կամ աղտոտող նյութերի արտանետումների աղբյուրից</w:t>
      </w:r>
      <w:r w:rsidR="00754BA3" w:rsidRPr="003F3727">
        <w:rPr>
          <w:rFonts w:ascii="Cambria Math" w:hAnsi="Cambria Math" w:cs="Cambria Math"/>
          <w:color w:val="000000" w:themeColor="text1"/>
          <w:lang w:val="hy-AM"/>
        </w:rPr>
        <w:t>․</w:t>
      </w:r>
      <w:r w:rsidRPr="003F3727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DDA8D60" w14:textId="77777777" w:rsidR="005D1972" w:rsidRPr="003F3727" w:rsidRDefault="00754BA3" w:rsidP="003F3727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րդյունաբերական</w:t>
      </w:r>
      <w:r w:rsidR="007D02C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հարթակ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="005D19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տարածքի 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սահմանից.</w:t>
      </w:r>
    </w:p>
    <w:p w14:paraId="146E4C5B" w14:textId="77777777" w:rsidR="00941422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կազմակերպված և չկազմակերպված </w:t>
      </w:r>
      <w:r w:rsidR="00357360" w:rsidRPr="003F3727">
        <w:rPr>
          <w:rFonts w:ascii="GHEA Grapalat" w:hAnsi="GHEA Grapalat"/>
          <w:sz w:val="24"/>
          <w:szCs w:val="24"/>
          <w:lang w:val="hy-AM"/>
        </w:rPr>
        <w:t>արտանետումների</w:t>
      </w:r>
      <w:r w:rsidR="003573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աղբյուրներից՝ բաց 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հարթակ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ներում տեխնոլոգիական սարքավորումների առկայության դեպքում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674068A" w14:textId="77777777" w:rsidR="00941422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բ.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</w:t>
      </w:r>
      <w:r w:rsidR="00083B8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ունաբերական հարթակի տարածքի տարբեր հատվածներում տեղակայ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ված աղբյուրներով 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 կազմակերպելու դեպքում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C2BC0EA" w14:textId="77777777" w:rsidR="00083B8B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գ.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գետներես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ցածր աղբյուրների, միջին բարձրության սառը արտանետումներ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առկայության դեպքում:</w:t>
      </w:r>
    </w:p>
    <w:p w14:paraId="05949040" w14:textId="77777777" w:rsidR="00941422" w:rsidRPr="003F3727" w:rsidRDefault="0094142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2) </w:t>
      </w:r>
      <w:r w:rsidR="00754BA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րտանետումների աղբյուրներից.</w:t>
      </w:r>
    </w:p>
    <w:p w14:paraId="2F6EA66A" w14:textId="77777777" w:rsidR="005F1F2A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տաքաց</w:t>
      </w:r>
      <w:r w:rsidR="005625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</w:t>
      </w:r>
      <w:r w:rsidR="005F1F2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ած</w:t>
      </w:r>
      <w:r w:rsidR="009414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արտանետումների բարձր, միջին աղբյուրների առկայության դեպքում:</w:t>
      </w:r>
    </w:p>
    <w:p w14:paraId="42F30F11" w14:textId="77777777" w:rsidR="00963D46" w:rsidRPr="003F3727" w:rsidRDefault="00963D46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079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Հիգիենիկ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216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նորմատիվ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ները</w:t>
      </w:r>
      <w:r w:rsidR="005216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(չափանիշները)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գերազանցող ֆոնային ցուցանիշներ ունեցող տարածքում չի թույլատրվում տեղադրել արդյունաբերական</w:t>
      </w:r>
      <w:r w:rsidR="008B6F5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օբյեկտներ, որոնք շրջակա միջավայրի աղտոտման և մարդու առողջության վրա ազդող աղբյուրներ են: 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Բնակեցմա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 միջավայրի աղտոտման աղբյուր հանդիսացող գոյություն ունեցող օբյեկտների համար թույլատրվում է իրականացնել արտադրական օբյեկտների վերակառուցում կամ 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վերապրոֆիլավորում՝ 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բնակեցման միջավայրի վրա 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բոլոր տեսակի ազդեցություններ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նվազեցման պայմանի դեպքում</w:t>
      </w:r>
      <w:r w:rsidR="009D48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մինչև 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քիմիական և կենսաբանական ազդեցության դեպքում սահմանային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թույլատրելի կոնցենտրացիա (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ՍԹԿ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և 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ֆոնային հաշվառմամբ ֆիզիկական գործոնների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դեպքում սահմանային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թույլատրելի մակարդակ (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ՍԹՄ</w:t>
      </w:r>
      <w:r w:rsidR="003C07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6C0B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0195E1DC" w14:textId="77777777" w:rsidR="006C0BAF" w:rsidRPr="003F3727" w:rsidRDefault="00DF4C68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Հաշվարկային սանիտարապաշտպանական գոտու և ռիսկի գնահատման հիման վրա (I-II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դասի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="00016B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համար) մթնոլորտային օդի վրա քիմիական, կենսաբանական և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դաշտային ուսումնասիրությունների և չափումների հիման վրա ստացված սանիտարապաշտպանական գոտու չափերի անհամապատասխանության դեպքում սանիտարապաշտպանական գոտու չափի մասին որոշումը կայացվում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է</w:t>
      </w:r>
      <w:r w:rsidR="0010060E" w:rsidRPr="003F3727">
        <w:rPr>
          <w:rFonts w:ascii="GHEA Grapalat" w:hAnsi="GHEA Grapalat" w:cs="Sylfaen"/>
          <w:noProof/>
          <w:sz w:val="24"/>
          <w:szCs w:val="24"/>
          <w:lang w:val="hy-AM"/>
        </w:rPr>
        <w:t xml:space="preserve"> հօգուտ</w:t>
      </w:r>
      <w:r w:rsidR="0010060E" w:rsidRPr="003F3727">
        <w:rPr>
          <w:rFonts w:ascii="GHEA Grapalat" w:eastAsia="Times New Roman" w:hAnsi="GHEA Grapalat" w:cs="Times New Roman"/>
          <w:color w:val="0070C0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բնակչության առողջության համար առավելագույն անվտանգություն ապահովող տարբերակի։</w:t>
      </w:r>
    </w:p>
    <w:p w14:paraId="6E0670DD" w14:textId="77777777" w:rsidR="00DF4C68" w:rsidRPr="003F3727" w:rsidRDefault="008154A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kern w:val="0"/>
          <w:sz w:val="24"/>
          <w:szCs w:val="24"/>
          <w:lang w:val="hy-AM" w:eastAsia="ru-RU"/>
        </w:rPr>
        <w:t>Արտադրության ծավալի ժամանակավոր կրճատումը հիմք չէ նախագծային առավելագույն հզորության կամ փաստացի ձեռք բերված հզորության համար սանիտարապաշտպանական գոտու ընդունված չափը վերանայելու համար:</w:t>
      </w:r>
    </w:p>
    <w:p w14:paraId="0824B41E" w14:textId="77777777" w:rsidR="00DF4C68" w:rsidRPr="003F3727" w:rsidRDefault="00361C0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 հարթակից դուրս սանիտարապաշտպանա</w:t>
      </w:r>
      <w:r w:rsidR="00A529B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գոտու սահմանը գրաֆիկական նյութեր</w:t>
      </w:r>
      <w:r w:rsidR="00A529B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(բնակավայրի գլխավոր հատակագիծ, գոտիավորման նախագիծ և այլ) նշվում է հատուկ </w:t>
      </w:r>
      <w:r w:rsidR="00A529B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պայմանա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կան նշաններով:</w:t>
      </w:r>
    </w:p>
    <w:p w14:paraId="031E9C39" w14:textId="77777777" w:rsidR="00DF4C68" w:rsidRPr="003F3727" w:rsidRDefault="00DF4C68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Սանիտարապաշտպանական գոտու նախագծում պետք է </w:t>
      </w:r>
      <w:r w:rsidR="00AB35B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ներառ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վեն</w:t>
      </w:r>
      <w:r w:rsidR="00C10158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հետևյալ </w:t>
      </w:r>
      <w:r w:rsidR="008B6F55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տվյալները, ընդ որում՝ նախագծային լուծումները պետք է համաձայնեցվեն քաղաքաշինության, առողջապահության և շրջակա միջավայրի </w:t>
      </w:r>
      <w:r w:rsidR="00981FBA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բնագավառներում</w:t>
      </w:r>
      <w:r w:rsidR="008B6F55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պետական լիազորված մարմինների հետ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.</w:t>
      </w:r>
    </w:p>
    <w:p w14:paraId="485BE876" w14:textId="77777777" w:rsidR="00D87DCD" w:rsidRPr="003F3727" w:rsidRDefault="00D87DCD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bookmarkStart w:id="29" w:name="_Hlk126156775"/>
      <w:r w:rsidRPr="003F3727">
        <w:rPr>
          <w:rFonts w:ascii="GHEA Grapalat" w:hAnsi="GHEA Grapalat"/>
          <w:sz w:val="24"/>
          <w:szCs w:val="24"/>
          <w:lang w:val="hy-AM"/>
        </w:rPr>
        <w:t>տեղեկություններ</w:t>
      </w:r>
      <w:bookmarkEnd w:id="29"/>
      <w:r w:rsidRPr="003F3727">
        <w:rPr>
          <w:rFonts w:ascii="GHEA Grapalat" w:hAnsi="GHEA Grapalat"/>
          <w:sz w:val="24"/>
          <w:szCs w:val="24"/>
          <w:lang w:val="hy-AM"/>
        </w:rPr>
        <w:t xml:space="preserve"> սանիտարապաշտպանական գոտու չափերի մասին,</w:t>
      </w:r>
    </w:p>
    <w:p w14:paraId="08F1C1BA" w14:textId="77777777" w:rsidR="00D87DCD" w:rsidRPr="003F3727" w:rsidRDefault="00D87DCD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sz w:val="24"/>
          <w:szCs w:val="24"/>
          <w:lang w:val="hy-AM"/>
        </w:rPr>
        <w:t>տեղեկություններ սանիտարապաշտպանական գոտու սահմանների մասին</w:t>
      </w:r>
      <w:r w:rsidR="00C10158" w:rsidRPr="003F3727">
        <w:rPr>
          <w:rFonts w:ascii="GHEA Grapalat" w:hAnsi="GHEA Grapalat"/>
          <w:sz w:val="24"/>
          <w:szCs w:val="24"/>
          <w:lang w:val="hy-AM"/>
        </w:rPr>
        <w:t>՝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սահմանների դիրքը վարչատարածքային միավորի տարածքում, գլխավոր հատակագիծը տեղագրական հանույթի վրա, սահմանների բնութագրական կետերի կոորդինատները</w:t>
      </w:r>
      <w:r w:rsidR="00C10158" w:rsidRPr="003F3727">
        <w:rPr>
          <w:rFonts w:ascii="GHEA Grapalat" w:hAnsi="GHEA Grapalat"/>
          <w:sz w:val="24"/>
          <w:szCs w:val="24"/>
          <w:lang w:val="hy-AM"/>
        </w:rPr>
        <w:t xml:space="preserve"> (գրաֆիկական նյութերը հարկ է ներկայացնել Մ1:2000 մասշտաբով, կախված օբյեկտի (օբյեկտների) տարածքից հնարավոր է Մ1: 5000, Մ1: 10000 մասշտաբների օգտագործումը):</w:t>
      </w:r>
    </w:p>
    <w:p w14:paraId="3DA1B24B" w14:textId="77777777" w:rsidR="00AB35B4" w:rsidRPr="003F3727" w:rsidRDefault="00D87DCD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F3727">
        <w:rPr>
          <w:rFonts w:ascii="GHEA Grapalat" w:hAnsi="GHEA Grapalat"/>
          <w:sz w:val="24"/>
          <w:szCs w:val="24"/>
          <w:lang w:val="hy-AM"/>
        </w:rPr>
        <w:lastRenderedPageBreak/>
        <w:t xml:space="preserve">սանիտարապաշտպանական գոտու չափերի և սահմանների հիմնավորումը`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մթնոլորտային օդ վնասակար քիմիական կամ </w:t>
      </w:r>
      <w:r w:rsidRPr="003F3727">
        <w:rPr>
          <w:rFonts w:ascii="GHEA Grapalat" w:hAnsi="GHEA Grapalat"/>
          <w:color w:val="000000"/>
          <w:sz w:val="24"/>
          <w:szCs w:val="24"/>
          <w:lang w:val="hy-AM"/>
        </w:rPr>
        <w:t xml:space="preserve">կենսաբանական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խառնուրդների արտանետումների ազդեցությունից և ֆիզիկական ներգործությունից բնակչությանը պաշտպանության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բնագավառում օրենսդրական և նորմատիվատեխնիկական պահանջներին  համապատասխան, այդ թվում հաշվի առնելով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մթնոլորտային օդ վնասակար արտանետումների (աղտոտվածության) ցրման և մթնոլորտային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(աղմուկ, թրթռում, </w:t>
      </w:r>
      <w:r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էլեկտրամագնիսական դաշտեր (ԷՄԴ)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այլ) հաշվարկները</w:t>
      </w:r>
      <w:r w:rsidRPr="003F3727">
        <w:rPr>
          <w:rFonts w:ascii="GHEA Grapalat" w:hAnsi="GHEA Grapalat"/>
          <w:sz w:val="24"/>
          <w:szCs w:val="24"/>
          <w:lang w:val="hy-AM"/>
        </w:rPr>
        <w:t xml:space="preserve"> և մարդու առողջության համար ռիսկերի գնահատումը),</w:t>
      </w:r>
      <w:r w:rsidR="00AB35B4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41CA26" w14:textId="77777777" w:rsidR="00AB35B4" w:rsidRPr="003F3727" w:rsidRDefault="00AB35B4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sz w:val="24"/>
          <w:szCs w:val="24"/>
          <w:lang w:val="hy-AM"/>
        </w:rPr>
        <w:t>սանիտարապաշտպանական գոտու սահմաններում տեղաբաշխված հողամասերի օգտագործման սահմանափակումների ցանկը,</w:t>
      </w:r>
    </w:p>
    <w:p w14:paraId="19F50B05" w14:textId="77777777" w:rsidR="00AB35B4" w:rsidRPr="003F3727" w:rsidRDefault="00AB35B4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սանիտարապաշտպանական գոտու տարածքի գործառական գոտիավորումը և դրա օգտագործման ռեժիմը,</w:t>
      </w:r>
    </w:p>
    <w:p w14:paraId="68B471FE" w14:textId="77777777" w:rsidR="00361C07" w:rsidRPr="003F3727" w:rsidRDefault="00AB35B4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մթնոլորտային օդ վնասակար քիմիական կամ </w:t>
      </w:r>
      <w:r w:rsidRPr="003F3727">
        <w:rPr>
          <w:rFonts w:ascii="GHEA Grapalat" w:hAnsi="GHEA Grapalat"/>
          <w:color w:val="000000"/>
          <w:sz w:val="24"/>
          <w:szCs w:val="24"/>
          <w:lang w:val="hy-AM"/>
        </w:rPr>
        <w:t xml:space="preserve">կենսաբանական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խառնուրդների արտանետումների ազդեցությունից և ֆիզիկական ներգործությունից բնակչությանը պաշտպանելու </w:t>
      </w:r>
      <w:r w:rsidR="00361C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միջոցառումները,</w:t>
      </w:r>
      <w:r w:rsidR="000852BD" w:rsidRPr="003F372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6D85F96F" w14:textId="77777777" w:rsidR="00DF4C68" w:rsidRPr="003F3727" w:rsidRDefault="00A93A13" w:rsidP="003F3727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տարածքի բարեկարգման և կանաչապատման լուծումները</w:t>
      </w:r>
      <w:r w:rsidR="00361C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47BF0133" w14:textId="77777777" w:rsidR="00DF4C68" w:rsidRPr="00CB408A" w:rsidRDefault="006C74B2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Նախագծային փաստաթղթերը պետք է ներկայացվեն այնպիսի ծավալով, որ</w:t>
      </w:r>
      <w:r w:rsidR="00FF36F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hնարավոր լինի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գնահատել նախագծային լուծումների համապատասխանությունը սանիտարական նորմերի</w:t>
      </w:r>
      <w:r w:rsidR="000852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C668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կանոնների, քաղաքաշինական</w:t>
      </w:r>
      <w:r w:rsidR="000852BD" w:rsidRPr="003F3727">
        <w:rPr>
          <w:rFonts w:ascii="GHEA Grapalat" w:hAnsi="GHEA Grapalat"/>
          <w:color w:val="000000"/>
          <w:sz w:val="24"/>
          <w:szCs w:val="24"/>
          <w:lang w:val="hy-AM"/>
        </w:rPr>
        <w:t xml:space="preserve"> և այլ իրավական ակտերի պահանջներին:</w:t>
      </w:r>
    </w:p>
    <w:p w14:paraId="059DCE55" w14:textId="77777777" w:rsidR="006C74B2" w:rsidRPr="00CB408A" w:rsidRDefault="00842A0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Նախագծվող, վերակառուցվող և շահագործվող արդյունաբերական </w:t>
      </w:r>
      <w:r w:rsidR="00357E1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(արտադրական)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օբյեկտների </w:t>
      </w:r>
      <w:r w:rsidR="003D75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սանիտարապաշտպանական գոտու չափերը սահմանվում են մթնոլորտային օդի աղտոտվածության ցրման և</w:t>
      </w:r>
      <w:r w:rsidR="00E13F3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մթնոլորտային օդի վրա ֆիզիկական </w:t>
      </w:r>
      <w:r w:rsidR="00E13F32" w:rsidRPr="003F3727">
        <w:rPr>
          <w:rFonts w:ascii="GHEA Grapalat" w:hAnsi="GHEA Grapalat"/>
          <w:sz w:val="24"/>
          <w:szCs w:val="24"/>
          <w:lang w:val="hy-AM"/>
        </w:rPr>
        <w:t>ներգործության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(աղմուկ, թրթռում, էլեկտրամագնիսական դաշտեր (ԷՄԴ)) հաշվարկների հիման վրա</w:t>
      </w:r>
      <w:r w:rsidR="003D75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I և II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դասերի արդյունաբերական</w:t>
      </w:r>
      <w:r w:rsidR="003352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</w:t>
      </w:r>
      <w:r w:rsidR="007B69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դեպքում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ռիսկի գնահատմամբ:</w:t>
      </w:r>
    </w:p>
    <w:p w14:paraId="12014D53" w14:textId="77777777" w:rsidR="007B69BB" w:rsidRPr="003F3727" w:rsidRDefault="003D75F9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3352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և </w:t>
      </w:r>
      <w:r w:rsidR="003352D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դրանց համալիրների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 սանիտարապաշտպանական գոտու չափը սահմանվում է հաշվի առնելով արդյունաբերական գոտու, արդյունաբերական հանգույցի (համալիրի) մեջ ընդգրկված արդյունաբերական օբյեկտների գումարային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արտանետումները և ֆիզիկական </w:t>
      </w:r>
      <w:r w:rsidR="00E13F32" w:rsidRPr="003F3727">
        <w:rPr>
          <w:rFonts w:ascii="GHEA Grapalat" w:hAnsi="GHEA Grapalat"/>
          <w:sz w:val="24"/>
          <w:szCs w:val="24"/>
          <w:lang w:val="hy-AM"/>
        </w:rPr>
        <w:t>ներգործություն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ը: Դրանց համար ստեղծվում է մեկ հաշվարկային սանիտարապաշտպանական գոտի</w:t>
      </w:r>
      <w:r w:rsidR="007B69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 Դ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աշտային ուսումնասիրությունների ու չափումների տվյալների հաստատ</w:t>
      </w:r>
      <w:r w:rsidR="000F5D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ումից</w:t>
      </w:r>
      <w:r w:rsidR="007B69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B78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ռիսկի գնահատումի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ց հետո սահմանվում է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սանիտար</w:t>
      </w:r>
      <w:r w:rsidR="000F5D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պաշտպան</w:t>
      </w:r>
      <w:r w:rsidR="000F5D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ակ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ան գոտու չափը: </w:t>
      </w:r>
    </w:p>
    <w:p w14:paraId="570036B4" w14:textId="77777777" w:rsidR="00562588" w:rsidRPr="003F3727" w:rsidRDefault="000F5D5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 գոտիների, արդյունաբերական հանգույցների (համալիրների) կազմ</w:t>
      </w:r>
      <w:r w:rsidR="00E66CE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457B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առկա </w:t>
      </w:r>
      <w:r w:rsidR="007B69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արտադրական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օբյեկտների </w:t>
      </w:r>
      <w:r w:rsidR="009B11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սանիտարապաշտպանական գոտին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կարող է սահմանվել յուրաքանչյուր օբյեկտի համար</w:t>
      </w:r>
      <w:r w:rsidR="00BB78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անհատական</w:t>
      </w:r>
      <w:r w:rsidR="005E34A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ըստ հաստատված նախագծային լուծումների</w:t>
      </w:r>
      <w:r w:rsidR="009B11D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3E3F7128" w14:textId="77777777" w:rsidR="00996945" w:rsidRPr="003F3727" w:rsidRDefault="000465EA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969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1457B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9969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վերակառուցումը, տեխնիկական վերազինումն իրականացվում է մթնոլորտային օդի ակնկալվող աղտոտման, մթնոլորտային օդի վրա ֆիզիկական ազդեցության հաշվարկներով, որոնք կատարվ</w:t>
      </w:r>
      <w:r w:rsidR="00FA3DD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9969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են  սանիտարապաշտպանական գոտու նախագծի կազմում։ Օբյեկտի վերակառուցման և գործարկման ավարտից հետո հաշվարկային հարաչափերը պետք է հաստատվեն մթնոլորտային օդի դաշտային ուսումնասիրությունների և մթնոլորտային օդի վրա ազդող ֆիզիկական գործոնների</w:t>
      </w:r>
      <w:r w:rsidR="0099694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(այդ թվում գարշահոտության)</w:t>
      </w:r>
      <w:r w:rsidR="009969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չափումների արդյունքներով:</w:t>
      </w:r>
    </w:p>
    <w:p w14:paraId="22E4D63D" w14:textId="77777777" w:rsidR="00617DA2" w:rsidRPr="003F3727" w:rsidRDefault="005E34A8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Արդի արտադրական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օբյեկտի 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նախագծման պարտադիր պայման է հանդիսանում 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արդի</w:t>
      </w:r>
      <w:r w:rsidR="00A12D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ռեսուրսախնայող, անթափոն կամ 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սակավաթափոն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նոր 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տեխնոլոգիական լուծումների ներդրումը, 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ինչը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հնարավորություն 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կտա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առավելագույնս 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նվազեցնել կամ բացառել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վնասակար քիմիական կամ կենսաբանական բաղադրիչների արտանետում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մթնոլորտային օդ, հող և ջրամբարներ, կանխ</w:t>
      </w:r>
      <w:r w:rsidR="00503D1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ել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ֆիզիկական գործոնների </w:t>
      </w:r>
      <w:r w:rsidR="00E13F32" w:rsidRPr="003F3727">
        <w:rPr>
          <w:rFonts w:ascii="GHEA Grapalat" w:hAnsi="GHEA Grapalat"/>
          <w:sz w:val="24"/>
          <w:szCs w:val="24"/>
          <w:lang w:val="hy-AM"/>
        </w:rPr>
        <w:t>ներգործություն</w:t>
      </w:r>
      <w:r w:rsidR="00346C4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&lt;Թափոնների մասին&gt; օրենքի կարգավորումներ</w:t>
      </w:r>
      <w:r w:rsidR="003B28B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 համապատասխան</w:t>
      </w:r>
      <w:r w:rsidR="00E13F32" w:rsidRPr="003F3727">
        <w:rPr>
          <w:rFonts w:ascii="GHEA Grapalat" w:hAnsi="GHEA Grapalat"/>
          <w:sz w:val="24"/>
          <w:szCs w:val="24"/>
          <w:lang w:val="hy-AM"/>
        </w:rPr>
        <w:t>:</w:t>
      </w:r>
      <w:r w:rsidRPr="00CB408A">
        <w:rPr>
          <w:rFonts w:ascii="GHEA Grapalat" w:hAnsi="GHEA Grapalat"/>
          <w:sz w:val="24"/>
          <w:szCs w:val="24"/>
          <w:lang w:val="hy-AM"/>
        </w:rPr>
        <w:t xml:space="preserve"> Արտադրությունների հիմնման կարևորագույն պահանջներից է հանդիսանում մարդու առողջության և շրջակա միջավայրի վրա բացասական ազդեցության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կանխարգելման</w:t>
      </w:r>
      <w:r w:rsidRPr="00CB408A">
        <w:rPr>
          <w:rFonts w:ascii="Calibri" w:hAnsi="Calibri" w:cs="Calibri"/>
          <w:sz w:val="24"/>
          <w:szCs w:val="24"/>
          <w:lang w:val="hy-AM"/>
        </w:rPr>
        <w:t> </w:t>
      </w:r>
      <w:r w:rsidR="00E016C7" w:rsidRPr="00CB408A">
        <w:rPr>
          <w:rFonts w:ascii="GHEA Grapalat" w:hAnsi="GHEA Grapalat"/>
          <w:sz w:val="24"/>
          <w:szCs w:val="24"/>
          <w:lang w:val="hy-AM"/>
        </w:rPr>
        <w:t>ապահովումը</w:t>
      </w:r>
      <w:r w:rsidRPr="00CB408A">
        <w:rPr>
          <w:rFonts w:ascii="GHEA Grapalat" w:hAnsi="GHEA Grapalat"/>
          <w:sz w:val="24"/>
          <w:szCs w:val="24"/>
          <w:lang w:val="hy-AM"/>
        </w:rPr>
        <w:t>, ինչպես նաև արտադրության (այդ թվում` ընդերքօգտագործման) և սպառման թափոնների գործածության հետ կապված հարաբերությունների կարգավորումը</w:t>
      </w:r>
      <w:r w:rsidR="006358CD" w:rsidRPr="00CB408A">
        <w:rPr>
          <w:rFonts w:ascii="GHEA Grapalat" w:hAnsi="GHEA Grapalat"/>
          <w:sz w:val="24"/>
          <w:szCs w:val="24"/>
          <w:lang w:val="hy-AM"/>
        </w:rPr>
        <w:t xml:space="preserve"> (թափոնների հավաքումը, պահումը, մշակումը, վերամշակումը, օգտահանումը, հեռացումը, վնասազերծումը և թաղումը):</w:t>
      </w:r>
    </w:p>
    <w:p w14:paraId="3FFB994F" w14:textId="77777777" w:rsidR="00123953" w:rsidRPr="003F3727" w:rsidRDefault="00E016C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Կառուցման, վերակառուցման, ինչպես նաև կոնսերվացման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նախագծերում մշակված նոր տեխնոլոգիական և տեխնիկական լուծումները պետք է հիմնավորվեն փորձ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արարա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րտադ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րական փորձարկումների,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գիտական հիմնավորումների, 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զարգացած երկրների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փորձի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ուսումնասիրությամբ և դրա կիրառման 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արդյունքներով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3235398D" w14:textId="77777777" w:rsidR="00123953" w:rsidRPr="003F3727" w:rsidRDefault="001D2BF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hAnsi="GHEA Grapalat"/>
          <w:sz w:val="24"/>
          <w:szCs w:val="24"/>
          <w:lang w:val="hy-AM"/>
        </w:rPr>
        <w:t>Գոյություն ունեցող քաղաքաշինական (կառուցապատված) միջավայրում</w:t>
      </w:r>
      <w:r w:rsidR="00E13F32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սանիտարապաշտպանական գոտու չափերի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ապահովման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անհնար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ինության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դեպքում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V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04F1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դասին պատկանող </w:t>
      </w:r>
      <w:r w:rsidR="00404F1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փոքր</w:t>
      </w:r>
      <w:r w:rsidR="007C7AA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 միջին (10-250 աշխատատեղով)</w:t>
      </w:r>
      <w:r w:rsidR="00404F1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ձեռնարկատիրության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 տեղադրելիս, անհրաժեշտ է 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սպասվող մթնոլորտային օդի աղտոտվածության</w:t>
      </w:r>
      <w:r w:rsidR="00565D7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(այդ թվում գարշահոտության բացառման)</w:t>
      </w:r>
      <w:r w:rsidR="00565D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(աղմուկ, թրթռում, էլեկտրամագնիսական ճառագայթում) մոտավոր հաշվարկներով 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նման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ատիպ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տեղադր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հիմնավորում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քաղաքաշինության, առողջապահության և շրջակա միջավայրի ոլորտների պետական կառավարման համակարգի լիազորված մարմինների գրավոր համաձայնեցումներով</w:t>
      </w:r>
      <w:r w:rsidR="000B30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3BFF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0B300E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Բ</w:t>
      </w:r>
      <w:r w:rsidR="00133BFF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նակելի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3BFF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կառուցապատման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3BFF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սահմանին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33BFF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կատարված</w:t>
      </w:r>
      <w:r w:rsidR="0054046B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հաշվարկների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133BFF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մթնոլորտայ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 օդի աղտոտիչների համար սահմանված</w:t>
      </w:r>
      <w:r w:rsidR="00133BF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հիգիենիկ 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նորմատիվների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բնակ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ավայրերի  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ներգործության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մակարդակների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4046B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համապատասխանության հաստատման</w:t>
      </w:r>
      <w:r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և շահագրգիռ մարմինների գրավոր համաձայնությունների ձեռքբերման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դեպքում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</w:t>
      </w:r>
      <w:r w:rsidR="005404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133BF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 գոտու հիմնավորման նախագիծ չի մշակվում, դաշտային ուսումնասիրություններ և մթնոլորտային օդի չափումներ չեն իրականացվում:</w:t>
      </w:r>
    </w:p>
    <w:p w14:paraId="3EEDA57F" w14:textId="77777777" w:rsidR="00123953" w:rsidRPr="003F3727" w:rsidRDefault="00E4786C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տանգավորության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V դասի փոքր  </w:t>
      </w:r>
      <w:bookmarkStart w:id="30" w:name="_Hlk121321371"/>
      <w:r w:rsidR="007C7AA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միջին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ձեռնարկատիրության</w:t>
      </w:r>
      <w:bookmarkEnd w:id="30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շահագործման համար, որպես դրանց տեղադրման հիմնավորում, օգտագործվում են </w:t>
      </w:r>
      <w:bookmarkStart w:id="31" w:name="_Hlk121387613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մթնոլորտային օդի ուսումնասիրությունների և մթնոլորտային օդի վրա ֆիզիկական ազդեցությունների չափումների </w:t>
      </w:r>
      <w:bookmarkEnd w:id="31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տվյալները, որոնք ստացվել են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հսկողական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միջոցառումների շրջանակներում:</w:t>
      </w:r>
    </w:p>
    <w:p w14:paraId="3DF2D9B8" w14:textId="77777777" w:rsidR="00123953" w:rsidRPr="003F3727" w:rsidRDefault="007C7AA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15 աշխատակից</w:t>
      </w:r>
      <w:r w:rsidR="00E47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ունեց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ող փոքր ձեռնարկատիրության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կազմակերպությունները</w:t>
      </w:r>
      <w:r w:rsidR="00E47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տեղակայելու</w:t>
      </w:r>
      <w:r w:rsidR="00E47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 պահանջվում է իրավաբանական անձի կամ անհատ ձեռնարկատիրոջ ծանուցում բնակելի կառուցապատման </w:t>
      </w:r>
      <w:r w:rsidR="00E47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սահմանին գործող սանիտարահիգիենիկ պահանջներին և չափանիշներին համապատասխանելու մասին: </w:t>
      </w:r>
    </w:p>
    <w:p w14:paraId="289746DB" w14:textId="77777777" w:rsidR="007862D4" w:rsidRPr="003F3727" w:rsidRDefault="007862D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</w:t>
      </w:r>
      <w:r w:rsidR="005E733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պաշտպանակ</w:t>
      </w:r>
      <w:r w:rsidR="0055121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5E733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գոտու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նախագիծը պետք է հանդիսանա խմելու տնտեսական ջրամատակարարման նախագծի կազմի պարտադիր մաս և մշակվի վերջինիս հետ միասին: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Սանիտարա</w:t>
      </w:r>
      <w:r w:rsidR="00551217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պաշտպանական</w:t>
      </w:r>
      <w:r w:rsidR="0055121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551217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գոտի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չունեցող գործող </w:t>
      </w:r>
      <w:r w:rsidR="007C7AA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ջրամատակարարման ցանցի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համար դրանց նախագիծը մշակվում է առանձին:</w:t>
      </w:r>
    </w:p>
    <w:p w14:paraId="4E85FF52" w14:textId="77777777" w:rsidR="007862D4" w:rsidRPr="003F3727" w:rsidRDefault="007862D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5A0DCBC" w14:textId="77777777" w:rsidR="00A5562D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8</w:t>
      </w:r>
      <w:r w:rsidR="008D5092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en-US" w:eastAsia="ru-RU"/>
        </w:rPr>
        <w:t>.</w:t>
      </w:r>
      <w:r w:rsidR="002773EC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ՍԱՆԻՏԱՐԱՊԱՇՏՊԱՆԱԿԱՆ ԳՈՏԻՆԵՐԻ ՉԱՓԵՐԻ ՍԱՀՄԱՆՈՒՄԸ</w:t>
      </w:r>
    </w:p>
    <w:p w14:paraId="0740DA03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5DF86407" w14:textId="77777777" w:rsidR="009278DF" w:rsidRPr="003F3727" w:rsidRDefault="007D3E9A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773E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CC44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սանիտարապաշտպանական գոտիների չափերի սահմանումն իրականացվում է սանիտարապաշտպանական գոտիների հիմնավորման նախագծեր</w:t>
      </w:r>
      <w:r w:rsidR="00CC44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որտեղ ներառված են մթնոլորտային օդի աղտոտվածության, մթնոլորտային օդ</w:t>
      </w:r>
      <w:r w:rsidR="00A12D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վրա ֆիզիկական ներգործության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հաշվարկները,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հաշվի 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առն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ված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նախագծի կազմում ներկայացվող ծրագրային դիտարկումների համապատասխան կատարված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դաշտային ուսումնասիրությունների և մթնոլորտային օդի չափումների</w:t>
      </w:r>
      <w:r w:rsidR="009278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278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մակարդակներ</w:t>
      </w:r>
      <w:r w:rsidR="009278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արդյունքները</w:t>
      </w:r>
      <w:r w:rsidR="00CC440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հաշվի են առնված քաղաքաշինության, շրջակա միջավայրի և առողջապահության բնագավառներում գործող օրենսդրության պահանջները</w:t>
      </w:r>
      <w:r w:rsidR="009278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։</w:t>
      </w:r>
    </w:p>
    <w:p w14:paraId="1D225090" w14:textId="77777777" w:rsidR="007D3E9A" w:rsidRPr="003F3727" w:rsidRDefault="00BB7830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Արդյունաբերական օբյեկտների  I ու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II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դասերի </w:t>
      </w:r>
      <w:r w:rsidR="008435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արտադրությունների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համար ս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ահմանված սանիտարապաշտպանական գոտիների սահման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ումը, չափ</w:t>
      </w:r>
      <w:r w:rsidR="004F062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</w:t>
      </w:r>
      <w:r w:rsidR="00A93A1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փոփոխությունը, որոնք ներառվում են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A93A13" w:rsidRPr="003F3727">
        <w:rPr>
          <w:rFonts w:ascii="GHEA Grapalat" w:hAnsi="GHEA Grapalat"/>
          <w:sz w:val="24"/>
          <w:szCs w:val="24"/>
          <w:lang w:val="hy-AM"/>
        </w:rPr>
        <w:t xml:space="preserve">սանիտարապաշտպանական գոտու նախագծում, 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իրականացվում է</w:t>
      </w:r>
      <w:r w:rsidR="004F062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D3E9A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հիմք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D3E9A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ընդունելով</w:t>
      </w:r>
      <w:r w:rsidR="007D3E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.</w:t>
      </w:r>
      <w:r w:rsidR="008435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</w:p>
    <w:p w14:paraId="48796CFE" w14:textId="77777777" w:rsidR="004F062B" w:rsidRPr="003F3727" w:rsidRDefault="00A617A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1) 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գործող 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սանիտարական կանոնները և նորմատիվները,</w:t>
      </w:r>
    </w:p>
    <w:p w14:paraId="75572D74" w14:textId="77777777" w:rsidR="007D3E9A" w:rsidRPr="003F3727" w:rsidRDefault="004F062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70C0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2) </w:t>
      </w:r>
      <w:r w:rsidR="009634D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</w:t>
      </w:r>
      <w:r w:rsidR="00D04C2B" w:rsidRPr="003F3727">
        <w:rPr>
          <w:rFonts w:ascii="GHEA Grapalat" w:hAnsi="GHEA Grapalat"/>
          <w:sz w:val="24"/>
          <w:szCs w:val="24"/>
          <w:lang w:val="hy-AM"/>
        </w:rPr>
        <w:t xml:space="preserve">րջակա միջավայրի </w:t>
      </w:r>
      <w:r w:rsidR="009634DD" w:rsidRPr="00CB408A">
        <w:rPr>
          <w:rFonts w:ascii="GHEA Grapalat" w:hAnsi="GHEA Grapalat"/>
          <w:sz w:val="24"/>
          <w:szCs w:val="24"/>
          <w:lang w:val="hy-AM"/>
        </w:rPr>
        <w:t xml:space="preserve">ոլորտի պետական լիազորված մարմնի </w:t>
      </w:r>
      <w:r w:rsidR="00D04C2B" w:rsidRPr="003F3727">
        <w:rPr>
          <w:rFonts w:ascii="GHEA Grapalat" w:hAnsi="GHEA Grapalat"/>
          <w:sz w:val="24"/>
          <w:szCs w:val="24"/>
          <w:lang w:val="hy-AM"/>
        </w:rPr>
        <w:t xml:space="preserve"> կողմից </w:t>
      </w:r>
      <w:r w:rsidR="009634DD" w:rsidRPr="00CB408A">
        <w:rPr>
          <w:rFonts w:ascii="GHEA Grapalat" w:hAnsi="GHEA Grapalat"/>
          <w:sz w:val="24"/>
          <w:szCs w:val="24"/>
          <w:lang w:val="hy-AM"/>
        </w:rPr>
        <w:t>համաձայնեցված</w:t>
      </w:r>
      <w:r w:rsidR="00D04C2B" w:rsidRPr="003F3727">
        <w:rPr>
          <w:rFonts w:ascii="GHEA Grapalat" w:hAnsi="GHEA Grapalat"/>
          <w:sz w:val="24"/>
          <w:szCs w:val="24"/>
          <w:lang w:val="hy-AM"/>
        </w:rPr>
        <w:t xml:space="preserve"> մթնոլորտային օդի աղտոտվածության և մթնոլորտային օդի վրա ֆիզիկական ազդեցությունների (աղմուկ, թրթռում, ԷՄԴ և</w:t>
      </w:r>
      <w:r w:rsidR="00D04C2B" w:rsidRPr="003F372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այլն) ցրման հաշվարկ</w:t>
      </w:r>
      <w:r w:rsidR="009634DD" w:rsidRPr="00CB40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ը,</w:t>
      </w:r>
      <w:r w:rsidR="00D04C2B" w:rsidRPr="003F372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D04C2B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շրջակա միջավայրի վրա ազդեցության </w:t>
      </w:r>
      <w:r w:rsidR="009634DD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D04C2B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փորձաքննական</w:t>
      </w:r>
      <w:r w:rsidR="009634DD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D04C2B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634DD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գնահատումը</w:t>
      </w:r>
      <w:r w:rsidR="00D04C2B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D04C2B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առողջապահության </w:t>
      </w:r>
      <w:r w:rsidR="009634DD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ոլորտի պետական լիազորված մարմնի եզրակացությունը</w:t>
      </w:r>
      <w:r w:rsidR="00CE1931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(համաձայնությունը)</w:t>
      </w:r>
      <w:r w:rsidR="00362C11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քաղաքաշինության բնագավառի կարգավորումները</w:t>
      </w:r>
      <w:r w:rsidR="00D04C2B" w:rsidRPr="003F3727">
        <w:rPr>
          <w:rFonts w:ascii="GHEA Grapalat" w:hAnsi="GHEA Grapalat"/>
          <w:sz w:val="24"/>
          <w:szCs w:val="24"/>
          <w:lang w:val="hy-AM"/>
        </w:rPr>
        <w:t>:</w:t>
      </w:r>
    </w:p>
    <w:p w14:paraId="2C77AB89" w14:textId="77777777" w:rsidR="004F062B" w:rsidRPr="003F3727" w:rsidRDefault="00105C7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3) </w:t>
      </w:r>
      <w:r w:rsidR="008D740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ռիսկի գնահատումը,</w:t>
      </w:r>
      <w:r w:rsidR="00D87A1D" w:rsidRPr="003F3727">
        <w:rPr>
          <w:rFonts w:ascii="GHEA Grapalat" w:eastAsia="Times New Roman" w:hAnsi="GHEA Grapalat" w:cs="Times New Roman"/>
          <w:b/>
          <w:bCs/>
          <w:color w:val="FF0000"/>
          <w:kern w:val="0"/>
          <w:sz w:val="24"/>
          <w:szCs w:val="24"/>
          <w:lang w:val="hy-AM" w:eastAsia="ru-RU"/>
        </w:rPr>
        <w:t xml:space="preserve"> </w:t>
      </w:r>
      <w:r w:rsidR="008D7401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>ը</w:t>
      </w:r>
      <w:r w:rsidR="00CE1931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>նդ որում՝</w:t>
      </w:r>
      <w:r w:rsidR="00CE1931" w:rsidRPr="00CB408A">
        <w:rPr>
          <w:rFonts w:ascii="GHEA Grapalat" w:eastAsia="Times New Roman" w:hAnsi="GHEA Grapalat" w:cs="Times New Roman"/>
          <w:b/>
          <w:bCs/>
          <w:color w:val="FF0000"/>
          <w:kern w:val="0"/>
          <w:sz w:val="24"/>
          <w:szCs w:val="24"/>
          <w:lang w:val="hy-AM" w:eastAsia="ru-RU"/>
        </w:rPr>
        <w:t xml:space="preserve"> </w:t>
      </w:r>
      <w:r w:rsidR="00CE19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րդյունաբերական</w:t>
      </w:r>
      <w:r w:rsidR="00CE1931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(արտադրական)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օբյեկտի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30EA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տարածքի 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սահման</w:t>
      </w:r>
      <w:r w:rsidR="00930EA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ագծ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ից</w:t>
      </w:r>
      <w:r w:rsidR="00394290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կամ արտանետման աղբյուրից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հեռավորությունը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կարգավորվող տարածքների սահմանը նորմատիվ (կողմնորոշիչ) սանիտարական պաշտպանության գոտին 2 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անգամ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կամ</w:t>
      </w:r>
      <w:r w:rsidR="00D87A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ավելի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գերազանցելու դեպքում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ռիսկի գնահատման իրականացումը նպատակահարմար չէ:</w:t>
      </w:r>
      <w:r w:rsidR="00D87A1D"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>Նման դեպքերում բ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ացառել անասնաբուծական և թռչնաբուծական կազմակերպությունների ու գերեզմանատների համար ռիսկի գնահատ</w:t>
      </w:r>
      <w:r w:rsidR="000F54C8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ու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մը:</w:t>
      </w:r>
      <w:bookmarkStart w:id="32" w:name="000022"/>
      <w:bookmarkEnd w:id="32"/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Որպես բնակելի կառուցապատման սահմանին նորմատիվների պահպանման հաստատում հանդիսանում են հսկողական միջոցառումների կատարման շրջանակներում մթնոլորտային օդի դաշտային ուսումնասիրությունների և մթնոլորտային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մակարդակների դաշտային չափումների արդյունքները, ինչպես նաև արտադրական վերահսկողության տվյալները:</w:t>
      </w:r>
    </w:p>
    <w:p w14:paraId="05FC6BEF" w14:textId="77777777" w:rsidR="001B5617" w:rsidRPr="00CB408A" w:rsidRDefault="001B561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III, IV և V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դասերի </w:t>
      </w:r>
      <w:r w:rsidR="00CE193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արտադրական</w:t>
      </w:r>
      <w:r w:rsidR="009423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օբյեկտների սանիտարապաշտպանակ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 գոտիների</w:t>
      </w:r>
      <w:r w:rsidR="004C45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A93A1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սահմանումը, չափերի փոփոխությունը,</w:t>
      </w:r>
      <w:r w:rsidR="004C45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A93A1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որոնք ներառվում են </w:t>
      </w:r>
      <w:r w:rsidR="00A93A13" w:rsidRPr="003F3727">
        <w:rPr>
          <w:rFonts w:ascii="GHEA Grapalat" w:hAnsi="GHEA Grapalat"/>
          <w:sz w:val="24"/>
          <w:szCs w:val="24"/>
          <w:lang w:val="hy-AM"/>
        </w:rPr>
        <w:t xml:space="preserve">սանիտարապաշտպանական գոտու նախագծում, </w:t>
      </w:r>
      <w:r w:rsidR="004C45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իրականացվում է, </w:t>
      </w:r>
      <w:r w:rsidR="004C451A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հիմք</w:t>
      </w:r>
      <w:r w:rsidR="004C45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C451A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ընդունելով</w:t>
      </w:r>
      <w:r w:rsidR="004C451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. </w:t>
      </w:r>
    </w:p>
    <w:p w14:paraId="3FC5560A" w14:textId="77777777" w:rsidR="004C451A" w:rsidRPr="003F3727" w:rsidRDefault="004C451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1) </w:t>
      </w:r>
      <w:r w:rsidR="00BE12A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առողջապահության ոլորտում գործող օրենսդրական պահանջները, սանիտարական կանոնները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1082898A" w14:textId="77777777" w:rsidR="004C451A" w:rsidRPr="003F3727" w:rsidRDefault="004C451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2) 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սանիտարապաշտպանական գոտու </w:t>
      </w:r>
      <w:r w:rsidR="00D87A1D" w:rsidRPr="003F3727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նախագծի վերաբերյալ</w:t>
      </w:r>
      <w:r w:rsidR="00D87A1D" w:rsidRPr="003F3727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շրջակա միջավայրի վրա ազդեցության պետական </w:t>
      </w:r>
      <w:r w:rsidR="00287EC5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փորձաքննակ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եզրակացությունը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դրա</w:t>
      </w:r>
      <w:r w:rsidR="00394290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նում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ներառվող առողջապահության </w:t>
      </w:r>
      <w:r w:rsidR="00394290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ոլորտի պետական լիազորված մարմնի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եզրակացությունը</w:t>
      </w:r>
      <w:r w:rsidR="00394290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/</w:t>
      </w:r>
      <w:r w:rsidR="00D87A1D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կարծիքը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7AE326AE" w14:textId="77777777" w:rsidR="00123953" w:rsidRPr="003F3727" w:rsidRDefault="0094231A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Եթե </w:t>
      </w:r>
      <w:r w:rsidRPr="003F3727">
        <w:rPr>
          <w:rFonts w:ascii="Cambria Math" w:eastAsia="Times New Roman" w:hAnsi="Cambria Math" w:cs="Cambria Math"/>
          <w:kern w:val="0"/>
          <w:sz w:val="24"/>
          <w:szCs w:val="24"/>
          <w:lang w:val="hy-AM" w:eastAsia="ru-RU"/>
        </w:rPr>
        <w:t>​​</w:t>
      </w:r>
      <w:r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սանի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տարապաշտպանական գոտու նախագ</w:t>
      </w:r>
      <w:r w:rsidR="00D93CE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ծով նախատեսված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արդյունաբերական</w:t>
      </w:r>
      <w:r w:rsidR="005A493E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(արտադրական)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օբյեկտները </w:t>
      </w:r>
      <w:r w:rsidR="004D17C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գնահատվում են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որպես II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125C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դասից ցածր, ապա սանիտարապաշտպանական գոտու չափը սահման</w:t>
      </w:r>
      <w:r w:rsidR="00FA7F37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վում է համապատասխան նախագծի վերաբերյալ</w:t>
      </w:r>
      <w:r w:rsidR="00263C37" w:rsidRPr="003F3727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63C37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շրջակա միջավայրի վրա ազդեցության </w:t>
      </w:r>
      <w:r w:rsidR="00FA7F37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գնահատման </w:t>
      </w:r>
      <w:r w:rsidR="00263C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և առողջապահության </w:t>
      </w:r>
      <w:r w:rsidR="00FA7F37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ոլորտի պետական լիազորված մարմնի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A7F37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եզրակացության 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(կամ կարծիքի) </w:t>
      </w:r>
      <w:r w:rsidR="00063016" w:rsidRPr="003F3727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63C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հիման վրա</w:t>
      </w:r>
      <w:r w:rsidR="00FA7F37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առանց հաշվարկների</w:t>
      </w:r>
      <w:r w:rsidR="00263C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774FE036" w14:textId="77777777" w:rsidR="00AE5235" w:rsidRPr="003F3727" w:rsidRDefault="00AE5235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lastRenderedPageBreak/>
        <w:t xml:space="preserve">Գործող օբյեկտների սանիտարապաշտպանական գոտու չափը կարող է </w:t>
      </w:r>
      <w:r w:rsidR="00347A0B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նվազեցվ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ել</w:t>
      </w:r>
      <w:r w:rsidR="00347A0B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՝ առավելագույնը մինչև 10%</w:t>
      </w:r>
      <w:r w:rsidRPr="003F3727">
        <w:rPr>
          <w:rFonts w:ascii="Cambria Math" w:eastAsia="Times New Roman" w:hAnsi="Cambria Math" w:cs="Cambria Math"/>
          <w:kern w:val="0"/>
          <w:sz w:val="24"/>
          <w:szCs w:val="24"/>
          <w:lang w:val="hy-AM" w:eastAsia="ru-RU"/>
        </w:rPr>
        <w:t>․</w:t>
      </w:r>
    </w:p>
    <w:p w14:paraId="4E597353" w14:textId="77777777" w:rsidR="0003212C" w:rsidRPr="003F3727" w:rsidRDefault="00AE523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1)</w:t>
      </w: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0CC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սանիտարապաշտպանական գոտու սահմանին և դրանից դուրս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I և II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դասի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 համակարգված լաբորատոր դիտարկումների նյութերի հիման վրա (առնվազն </w:t>
      </w:r>
      <w:r w:rsidR="00E313A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50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օր հետազոտություն յուրաքանչյուր բ</w:t>
      </w:r>
      <w:r w:rsidR="00FC119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աղադրիչի համար առանձին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կետում)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մթնոլորտային օդի քիմիական, կենսաբանական աղտոտվածության մակարդակի հասնելու օբյեկտիվ ապացույցներ</w:t>
      </w:r>
      <w:r w:rsidR="008E0CC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</w:t>
      </w:r>
      <w:r w:rsidR="00515B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նչև ՍԹԿ</w:t>
      </w:r>
      <w:r w:rsidR="00515B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ՍԹՄ</w:t>
      </w:r>
      <w:r w:rsidR="00515B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մթնոլորտային օդի վրա ֆիզիկական ազդեցություններ</w:t>
      </w:r>
      <w:r w:rsidR="008E0CC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չափումներ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ռիսկի գնահատման դեպքում,</w:t>
      </w:r>
    </w:p>
    <w:p w14:paraId="58AA0CCB" w14:textId="77777777" w:rsidR="00123953" w:rsidRPr="003F3727" w:rsidRDefault="00AE523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2)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III, IV, V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="00B1113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մթնոլորտային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օդի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աղտոտվածության վիճակի առաջնա</w:t>
      </w:r>
      <w:r w:rsidR="00BB78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հերթա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յին ցուցանիշ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ների դաշտային 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հետազոտություն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 (</w:t>
      </w:r>
      <w:r w:rsidR="00FC119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առնվազն երեսուն օր հետազոտություն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յուրաքանչյուր բաղադրիչի համար </w:t>
      </w:r>
      <w:r w:rsidR="00FC119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առանձին կետում</w:t>
      </w:r>
      <w:r w:rsidR="000321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և չափումների դեպքում,</w:t>
      </w:r>
    </w:p>
    <w:p w14:paraId="0EB9B931" w14:textId="77777777" w:rsidR="000D43A3" w:rsidRPr="003F3727" w:rsidRDefault="000D43A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3) սանիտարապաշտպանական գոտու սահմանագծում մթնոլորտային օդի վրա ֆիզիկական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="00D319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մակարդակների՝ մինչև հիգիենիկ նորմատիվներ</w:t>
      </w:r>
      <w:r w:rsidR="00B951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 և ավելի ցածր մակարդակներ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ով հաստատման դեպքում, </w:t>
      </w:r>
    </w:p>
    <w:p w14:paraId="0602406E" w14:textId="77777777" w:rsidR="000D43A3" w:rsidRPr="003F3727" w:rsidRDefault="000D43A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4) արդյունաբերական օբյեկտների և արտադրությունների հզորության կրճատման, կազմի փոփոխության, վերապրոֆիլավորման</w:t>
      </w:r>
      <w:r w:rsidR="00B1113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(այդ թվում` կոնսերվացման)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դրա հետ կապված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դասի փոփոխության դեպքում,</w:t>
      </w:r>
    </w:p>
    <w:p w14:paraId="1F6E7535" w14:textId="77777777" w:rsidR="00B1113C" w:rsidRPr="00CB408A" w:rsidRDefault="000D43A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5) բնակեցման միջավայրի վրա ազդեցության մակարդակի նվազեցմանն ուղղված </w:t>
      </w:r>
      <w:r w:rsidR="00B1113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նոր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տեխնոլոգիական լուծումների, արդյունավետ մաքրման </w:t>
      </w:r>
      <w:r w:rsidR="003573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համակարգ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ներդրման դեպքում</w:t>
      </w:r>
      <w:r w:rsidR="00B1113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B934366" w14:textId="77777777" w:rsidR="000D43A3" w:rsidRPr="003F3727" w:rsidRDefault="00B1113C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6) սույն կետի 1-5 ենթակետերով նախատեսված պահանջներ</w:t>
      </w:r>
      <w:r w:rsidR="00EA222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ապահովելու և քաղաքաշինության, առողջապահության ու շրջակա միջավայրի ոլորտների պետական լիազորված մարմինների համաձայնեցումների առկայությամբ</w:t>
      </w:r>
      <w:r w:rsidR="000D43A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: </w:t>
      </w:r>
    </w:p>
    <w:p w14:paraId="0B8D9565" w14:textId="77777777" w:rsidR="00BA10F7" w:rsidRPr="003F3727" w:rsidRDefault="00BA10F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="0082649A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անիտարապաշտպանական գոտու </w:t>
      </w:r>
      <w:r w:rsidR="0082649A" w:rsidRPr="003F3727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նախագծի վերաբերյալ</w:t>
      </w:r>
      <w:r w:rsidR="0082649A" w:rsidRPr="003F3727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2649A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շրջակա միջավայրի վրա ազդեցության </w:t>
      </w:r>
      <w:r w:rsidR="00540042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գնահատման՝ 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փորձաքննակ</w:t>
      </w:r>
      <w:r w:rsidR="0082649A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</w:t>
      </w:r>
      <w:r w:rsidR="008264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եզրակացության</w:t>
      </w:r>
      <w:r w:rsidR="0082649A" w:rsidRPr="003F372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և դրա</w:t>
      </w:r>
      <w:r w:rsidR="00540042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նում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ներառվող առողջապահության </w:t>
      </w:r>
      <w:r w:rsidR="00540042" w:rsidRPr="00CB40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ոլորտի պետական լիազորված մարմնի</w:t>
      </w:r>
      <w:r w:rsidR="00063016" w:rsidRPr="003F37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եզրակացության կամ կարծիքի </w:t>
      </w:r>
      <w:r w:rsidR="008264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հիման վրա </w:t>
      </w:r>
      <w:r w:rsidR="00F856A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նախագծվող </w:t>
      </w:r>
      <w:r w:rsidR="006A2B9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(վերակառուցվող, </w:t>
      </w:r>
      <w:r w:rsidR="006A2B9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lastRenderedPageBreak/>
        <w:t xml:space="preserve">արդիականացվող, վերազինվող, ընդլայնվող, վերապրոֆիլավորվող) </w:t>
      </w:r>
      <w:r w:rsidR="00540042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արտադրական</w:t>
      </w:r>
      <w:r w:rsidR="00F856A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օբյեկտների սանիտարապաշտպանական գոտու չափը կարող է ավե</w:t>
      </w:r>
      <w:r w:rsidR="00E13F32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լ</w:t>
      </w:r>
      <w:r w:rsidR="00F856A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ացվել՝ համեմատած այն դասակարգման հետ, որը ս</w:t>
      </w:r>
      <w:r w:rsidR="00B9512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տացվել է հաշվարկներով և/կամ I, II, III, IV և V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A12D82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դասեր ունեցող</w:t>
      </w:r>
      <w:r w:rsidR="00F856A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A12D82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ությունների</w:t>
      </w:r>
      <w:r w:rsidR="006A2B9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ուսումնասիրությունների,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F856A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դաշտային դիտարկումների և չափումների արդյունքների հիման վրա:</w:t>
      </w:r>
    </w:p>
    <w:p w14:paraId="51A9088D" w14:textId="77777777" w:rsidR="00E35674" w:rsidRPr="003F3727" w:rsidRDefault="00E3567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Իրենց կազմ</w:t>
      </w:r>
      <w:r w:rsidR="00871F3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արհեստանոցներ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կիսաարտադրական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փորձարարական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71F3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մասնահատվածներ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ներառող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գիտահետազոտական</w:t>
      </w:r>
      <w:r w:rsidR="00871F3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871F3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կրթական, գիտական,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նախագծային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71F3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կազմակերպությունների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այլ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օբյեկտների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սանիտարապաշտպանական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գոտու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չափերը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սահմանվում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են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հաշվի առնելով սանիտարապաշտպանական գոտու նախագծի փորձաքննության, ինչպես նաև մթնոլորտային օդի որակի դաշտային ուսումնասիրությունների, ֆիզիկական ազդեցության մակարդակների չափումների արդյունքները:</w:t>
      </w:r>
    </w:p>
    <w:p w14:paraId="5CB9E04A" w14:textId="77777777" w:rsidR="00123953" w:rsidRPr="003F3727" w:rsidRDefault="00E35674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Սանիտարական դասակարգման մեջ չներառված, </w:t>
      </w:r>
      <w:r w:rsidR="00455755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անալոգային տարբերակ չունեցող</w:t>
      </w:r>
      <w:r w:rsidR="0006543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նոր, </w:t>
      </w:r>
      <w:r w:rsidR="00455755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բավարար չ</w:t>
      </w:r>
      <w:r w:rsidR="0006543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ուսումնասիրված տեխնոլոգիաներ </w:t>
      </w:r>
      <w:r w:rsidR="006705FB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պարունակող </w:t>
      </w:r>
      <w:r w:rsidR="0006543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55755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արտադրական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օբյեկտների </w:t>
      </w:r>
      <w:r w:rsidR="0006543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համար սանիտարապաշտպանակ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ան գոտու չափը </w:t>
      </w:r>
      <w:r w:rsidR="006705FB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պետք է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սահման</w:t>
      </w:r>
      <w:r w:rsidR="006705F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վի </w:t>
      </w:r>
      <w:r w:rsidR="006705FB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սույն նորմերի ընթացակարգով ամրագրված կարգավորումների համաձայն՝ ըստ հաստատված և համաձայնեցված նախագծային լուծումների</w:t>
      </w:r>
      <w:r w:rsidR="0082649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61DE5345" w14:textId="77777777" w:rsidR="00F6039F" w:rsidRPr="003F3727" w:rsidRDefault="00057DF1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Շ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րջակա միջավայրի վրա ազդեցության գնահատումների, այդ թվում՝ անդրսահմանային, շրջակա միջավայրի վրա ազդեցության պետական փորձաքննության ոլորտի հարաբերությունները կարգավորվում  են «Շրջակա միջավայրի վրա ազդեցության գնահատման և փորձաքննության մասին» օրենքի և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ՀՀ 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կառավարության 2015</w:t>
      </w:r>
      <w:r w:rsidR="0085140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թ</w:t>
      </w:r>
      <w:r w:rsidR="0085140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վականի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ապրիլի 9-ի N399-Ն որոշման պահանջներով, որոնց գործողությունը տարածվում է շրջակա միջավայրի ու մարդո</w:t>
      </w:r>
      <w:r w:rsidR="009B0CE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ւ առողջության վրա հնարավոր ներգործ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ություն ունեցող հիմնադրութային փաստաթուղթ մշակող, ընդունող կամ նախատեսվող գործունեություն իրականացնող՝ </w:t>
      </w:r>
      <w:r w:rsidR="00E7404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ՀՀ </w:t>
      </w:r>
      <w:r w:rsidR="00F6039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օրենսդրությամբ սահմանված սուբյեկտների վրա:</w:t>
      </w:r>
    </w:p>
    <w:p w14:paraId="292D567C" w14:textId="77777777" w:rsidR="00617DA2" w:rsidRPr="003F3727" w:rsidRDefault="00617D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4B5B9369" w14:textId="77777777" w:rsidR="00617DA2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9</w:t>
      </w:r>
      <w:r w:rsidR="008D5092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en-US" w:eastAsia="ru-RU"/>
        </w:rPr>
        <w:t>.</w:t>
      </w:r>
      <w:r w:rsidR="0006543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65433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ՍԱՆԻՏԱՐԱՊԱՇՏՊԱՆԱԿԱՆ</w:t>
      </w:r>
      <w:r w:rsidR="0006543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65433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ԳՈՏՈՒ</w:t>
      </w:r>
      <w:r w:rsidR="0006543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65433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ՏԱՐԱԾՔԻ</w:t>
      </w:r>
      <w:r w:rsidR="0006543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65433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Ռ</w:t>
      </w:r>
      <w:r w:rsidR="0006543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ԵԺԻՄԸ</w:t>
      </w:r>
    </w:p>
    <w:p w14:paraId="1332FE1C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264B3F48" w14:textId="77777777" w:rsidR="00123953" w:rsidRPr="003F3727" w:rsidRDefault="00065433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Սանիտարապաշտպանական գոտում չի թույլատրվում 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բնակելի կառուցապատում (</w:t>
      </w:r>
      <w:r w:rsidR="003E77F5" w:rsidRPr="003F3727">
        <w:rPr>
          <w:rFonts w:ascii="GHEA Grapalat" w:hAnsi="GHEA Grapalat"/>
          <w:sz w:val="24"/>
          <w:szCs w:val="24"/>
          <w:lang w:val="hy-AM"/>
        </w:rPr>
        <w:t>մշտական բնակության և բնակչության սպասարկման համար համապատասխան օբյեկտներ և միջավայր), որոնց վրա տվյալ արդյունաբերական օբյեկտը կամ արտադրությունը կարող է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հնարավոր ազդեցություն ունենալ</w:t>
      </w:r>
      <w:r w:rsidR="003E77F5" w:rsidRPr="003F3727">
        <w:rPr>
          <w:rFonts w:ascii="GHEA Grapalat" w:hAnsi="GHEA Grapalat"/>
          <w:sz w:val="24"/>
          <w:szCs w:val="24"/>
          <w:lang w:val="hy-AM"/>
        </w:rPr>
        <w:t xml:space="preserve"> (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ներառյալ անհատական </w:t>
      </w:r>
      <w:r w:rsidR="00F44AB1" w:rsidRPr="003F3727">
        <w:rPr>
          <w:rFonts w:ascii="Cambria Math" w:eastAsia="Times New Roman" w:hAnsi="Cambria Math" w:cs="Cambria Math"/>
          <w:kern w:val="0"/>
          <w:sz w:val="24"/>
          <w:szCs w:val="24"/>
          <w:lang w:val="hy-AM" w:eastAsia="ru-RU"/>
        </w:rPr>
        <w:t>​​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բնակելի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A61F0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տն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եր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լանդշաֆտային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-ռեկրեացիոն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գոտիներ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հանգստի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գոտիներ</w:t>
      </w:r>
      <w:r w:rsidR="000A61F0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 xml:space="preserve"> և խաղահրապարակներ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առողջարան</w:t>
      </w:r>
      <w:r w:rsidR="000A61F0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ային և հանգստի համար նախատեսված օբյեկտներ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այգեգո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րծական տարածքներ, </w:t>
      </w:r>
      <w:r w:rsidR="000A61F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գյուղատնտեսական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ինչպես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նաև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A61F0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հասարակական նշանակության այլ օբյեկտներ՝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453A0D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մարզական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637C9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մշակութային, </w:t>
      </w:r>
      <w:r w:rsidR="00F44AB1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կրթական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A61F0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կազմակերպություններ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ընդհանուր օգտագործման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A61F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տարածքներ և այլն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)</w:t>
      </w:r>
      <w:r w:rsidR="00F44AB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։</w:t>
      </w:r>
    </w:p>
    <w:p w14:paraId="2FC76F18" w14:textId="77777777" w:rsidR="00BD5E5D" w:rsidRPr="003F3727" w:rsidRDefault="000A61F0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Արտադրական օբյեկտների ս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անիտարապաշտպանական գոտում չի թույլատրվում </w:t>
      </w:r>
      <w:bookmarkStart w:id="33" w:name="_Hlk121822816"/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տեղակայում 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այնպիսի օբյեկտներ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 արտադրությա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ն, որոնք կարող են հնարավոր ազդեցություն ունենալ </w:t>
      </w:r>
      <w:r w:rsidR="003E77F5" w:rsidRPr="003F3727">
        <w:rPr>
          <w:rFonts w:ascii="GHEA Grapalat" w:hAnsi="GHEA Grapalat"/>
          <w:sz w:val="24"/>
          <w:szCs w:val="24"/>
          <w:lang w:val="hy-AM"/>
        </w:rPr>
        <w:t xml:space="preserve">տվյալ արդյունաբերական օբյեկտի 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արտադրանքի որակի վրա (ներառյալ 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դեղորայքային</w:t>
      </w:r>
      <w:bookmarkEnd w:id="33"/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նյութերի, դեղորայքային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միջոցների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/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կամ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դեղորայքային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ձևերի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արտադրության օբյեկտներ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դեղագործական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համար 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հումքի և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կիսա</w:t>
      </w:r>
      <w:r w:rsidR="004D668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ֆաբրիկատի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պահեստների</w:t>
      </w:r>
      <w:r w:rsidR="00AE395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տեղաբաշխում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  <w:r w:rsidR="00AE395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ինչպես նաև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ննդի </w:t>
      </w:r>
      <w:r w:rsidR="001117F7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արտադրության և պահեստավորման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օբյեկտներ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խմելու ջրի 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նախա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պատրաստման և պահպանման համար ջրա</w:t>
      </w:r>
      <w:r w:rsidR="00CF231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տար</w:t>
      </w:r>
      <w:r w:rsidR="003F3BB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տեղաբաշխում):</w:t>
      </w:r>
      <w:r w:rsidR="00AE395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</w:p>
    <w:p w14:paraId="10FDBF91" w14:textId="77777777" w:rsidR="000D0626" w:rsidRPr="003F3727" w:rsidRDefault="00BD5E5D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տադ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րական օբյեկտի սանիտարապաշտպանական գոտու 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սահմաններում թույլատրվում է տեղակայել</w:t>
      </w:r>
      <w:r w:rsidR="003E77F5" w:rsidRPr="003F3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AFD" w:rsidRPr="00CB408A">
        <w:rPr>
          <w:rFonts w:ascii="GHEA Grapalat" w:hAnsi="GHEA Grapalat"/>
          <w:sz w:val="24"/>
          <w:szCs w:val="24"/>
          <w:lang w:val="hy-AM"/>
        </w:rPr>
        <w:t xml:space="preserve">տվյալ արտադրության սպասարկման օբյեկտներ </w:t>
      </w:r>
      <w:r w:rsidR="003E77F5" w:rsidRPr="003F3727">
        <w:rPr>
          <w:rFonts w:ascii="GHEA Grapalat" w:hAnsi="GHEA Grapalat"/>
          <w:sz w:val="24"/>
          <w:szCs w:val="24"/>
          <w:lang w:val="hy-AM"/>
        </w:rPr>
        <w:t>(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օրինակ՝ հերթափողով աշխատողների համար սենքեր և այլն</w:t>
      </w:r>
      <w:r w:rsidR="003E77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), վարչակա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մասնա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շենքեր,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գիտական, գիտափորձարարական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գիտահետազոտական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նախագծային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D0626" w:rsidRPr="003F3727">
        <w:rPr>
          <w:rFonts w:ascii="Cambria Math" w:eastAsia="Times New Roman" w:hAnsi="Cambria Math" w:cs="Cambria Math"/>
          <w:kern w:val="0"/>
          <w:sz w:val="24"/>
          <w:szCs w:val="24"/>
          <w:lang w:val="hy-AM" w:eastAsia="ru-RU"/>
        </w:rPr>
        <w:t>​​</w:t>
      </w:r>
      <w:r w:rsidR="000D062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լաբորատորիաներ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արտադրությունում զբաղված աշխատակիցների և վարչական անձնակազմի համար բժշկական սպասարկման ծառայություններ մատուցող կազմակերպության մասնաշենքեր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0D062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փակ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տիպի </w:t>
      </w:r>
      <w:r w:rsidR="00453A0D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 xml:space="preserve">մարզաառողջարարական </w:t>
      </w:r>
      <w:r w:rsidR="00CD4AFD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մասնահատված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առանձնացված սանիտարական հանգույցներ </w:t>
      </w:r>
      <w:r w:rsidR="00CD4AFD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ցնցուղարանով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լվացք</w:t>
      </w:r>
      <w:r w:rsidR="00004B7C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կազմակերպման սենքեր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սննդի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կազմակերպման </w:t>
      </w:r>
      <w:r w:rsidR="00004B7C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սենք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եր, 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գիշերակացի համար 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հյուրանոց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ային տիպի հատված</w:t>
      </w:r>
      <w:r w:rsidR="00CD4AF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ներ, </w:t>
      </w:r>
      <w:r w:rsidR="00CD4AF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lastRenderedPageBreak/>
        <w:t>ավտո</w:t>
      </w:r>
      <w:r w:rsidR="00CD4AF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կայանատեղի՝ ստորգետնյա և վերգետնյա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0D062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հրշեջ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D062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կայաններ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004B7C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 xml:space="preserve">ինժեներական 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D062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հաղորդակցուղիներ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</w:t>
      </w:r>
      <w:r w:rsidR="00004B7C" w:rsidRPr="00CB408A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էլեկտրամատակարարման, գազամատակարարման, ջրամատակարարման, կապի համակարգեր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, տեխնիկական ջրի արտեզյան հորեր, տեխնիկական ջրի ջրահովացման </w:t>
      </w:r>
      <w:r w:rsidR="00C00FE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համակարգ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եր, կոյուղու պոմպակայաններ, հակադարձային ջրամատակարարման շինությունններ, ավտոլցակայաններ</w:t>
      </w:r>
      <w:r w:rsidR="00004B7C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(այդ թվում՝ էլեկտրասնուցման տերմինալներ)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ավտոտեխսպասարկման կայաններ</w:t>
      </w:r>
      <w:r w:rsidR="009D2354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 այլն</w:t>
      </w:r>
      <w:r w:rsidR="000D062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։</w:t>
      </w:r>
    </w:p>
    <w:p w14:paraId="71AADAF7" w14:textId="77777777" w:rsidR="00675595" w:rsidRPr="003F3727" w:rsidRDefault="000D0626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Սննդի </w:t>
      </w:r>
      <w:r w:rsidR="00E268A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պարենային հումքի և սննդամթերքի մեծածախ </w:t>
      </w:r>
      <w:r w:rsidR="00E268A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պահեստավորման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դեղանյութերի, դեղ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ամիջոցն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և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կամ դեղա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ձև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արտադրության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դեղագործական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հումքի և կիսաֆաբրիկատների պահեստներ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սանիտարապաշտպանական գոտիներում թո</w:t>
      </w:r>
      <w:r w:rsidR="00AE39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ւյլատրվում է տեղադրել նոր ուղղվածությա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ն,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տիպ օբյեկտներ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ապրանքների, 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բնակեցման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միջավայրի և մարդու առողջության վրա փոխադարձ բացասական ազդեցությ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6755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 բացառելու դեպքում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429F25E6" w14:textId="77777777" w:rsidR="00675595" w:rsidRPr="003F3727" w:rsidRDefault="00675595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E268A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արտադրական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օբյեկտի սանիտարապաշտպանական գոտում գտնվող կամ սանիտարապաշտպան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 գոտուն հարող մայրուղին 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չի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ներա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ռվում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գոտու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չափերի մեջ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իսկ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մայրուղու արտանետումները հաշվի են առնվում ֆոնային աղտոտվածության մեջ՝ սանիտարապաշտպան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 գոտու չափեր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հիմնավորման դեպքում:</w:t>
      </w:r>
    </w:p>
    <w:p w14:paraId="6E7DBF3F" w14:textId="77777777" w:rsidR="00675595" w:rsidRPr="003F3727" w:rsidRDefault="00675595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Սանիտարապա</w:t>
      </w:r>
      <w:r w:rsidR="006A354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պան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 գոտին կամ դրա որևէ մասը չի կարող դիտ</w:t>
      </w:r>
      <w:r w:rsidR="006A354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վել որպես օբյեկտի պահուստային տարածք և օգտագործվել </w:t>
      </w:r>
      <w:r w:rsidR="00B65A2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կամ բնակելի տարածքի ընդլայնման համար՝ առանց սանիտարապաշտպան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 գոտու սահմանների համապատասխան </w:t>
      </w:r>
      <w:r w:rsidR="00385F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հիմնավոր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ճշգրտման։</w:t>
      </w:r>
    </w:p>
    <w:p w14:paraId="691EB3CB" w14:textId="77777777" w:rsidR="00123953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59E45FC4" w14:textId="77777777" w:rsidR="000D43A3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34" w:name="_Hlk122511510"/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10</w:t>
      </w:r>
      <w:r w:rsidR="004827F1" w:rsidRPr="003F3727">
        <w:rPr>
          <w:rFonts w:ascii="GHEA Grapalat" w:eastAsia="Times New Roman" w:hAnsi="GHEA Grapalat" w:cs="Cambria Math"/>
          <w:b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444416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F7411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44416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ԲՆԱԿՉՈՒԹՅԱՆ </w:t>
      </w:r>
      <w:r w:rsidR="00AF7411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ՎՐԱ ԱԶԴԵՑՈՒԹՅԱՆ</w:t>
      </w:r>
      <w:r w:rsidR="00444416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ՖԻԶԻԿԱԿԱՆ ԳՈՐԾՈՆՆԵՐԻ</w:t>
      </w:r>
      <w:r w:rsidR="00AF7411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ՀԱՇՎԱՌՈՒՄԸ </w:t>
      </w:r>
      <w:r w:rsidR="00444416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ՍԱՆԻՏԱՐԱՊԱՇՏՊԱՆԱԿԱՆ</w:t>
      </w:r>
      <w:r w:rsidR="00444416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F7411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ԳՈՏԻՆԵՐԻ</w:t>
      </w:r>
      <w:r w:rsidR="00444416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ՍԱՀՄԱՆՄԱՆ ԴԵՊՔՈՒՄ</w:t>
      </w:r>
    </w:p>
    <w:p w14:paraId="293AC70F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bookmarkEnd w:id="34"/>
    <w:p w14:paraId="4EF350A8" w14:textId="77777777" w:rsidR="009C52B0" w:rsidRPr="003F3727" w:rsidRDefault="009927A0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Բնակչության վրա ազդող ֆիզիկական գործոնների աղբյուրներ հանդիսացող </w:t>
      </w:r>
      <w:r w:rsidR="0079526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օբյեկտների սանիտարապաշտպանական գոտիների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չափերը </w:t>
      </w:r>
      <w:r w:rsidR="0079526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պետք է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սահմանվեն </w:t>
      </w:r>
      <w:r w:rsidR="0079526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ձայնագիտական (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ակուստիկ</w:t>
      </w:r>
      <w:r w:rsidR="0079526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հաշվարկների հիման վրա՝ հաշվի առնելով </w:t>
      </w:r>
      <w:r w:rsidR="0079526D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ՀՀ քաղաքաշինության նախարարի 2014 թվականի մարտի   17-ի N79-Ն հրամանով հաստատված  </w:t>
      </w:r>
      <w:r w:rsidR="0079526D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ՀՀՇՆ22-04-2014 «Պաշտպանություն</w:t>
      </w:r>
      <w:r w:rsidR="0079526D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79526D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աղմուկից»</w:t>
      </w:r>
      <w:r w:rsidR="0079526D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79526D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 xml:space="preserve"> շինարարական նորմերի պահանջները՝</w:t>
      </w:r>
      <w:r w:rsidR="0079526D" w:rsidRPr="00CB408A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ձայնակլանման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մակերեսը, ձայնային հզորությունը, ճանապարհափողոցային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ցանցի,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երկաթուղիների,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օդային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տրանսպորտի,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գոտիների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և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առանձին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9C52B0" w:rsidRPr="00CB408A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ու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9C52B0" w:rsidRPr="00CB408A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էներգետիկ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օբյեկտների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աղմուկի</w:t>
      </w:r>
      <w:r w:rsidR="005E5851" w:rsidRPr="00CB408A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5E5851" w:rsidRPr="00CB408A">
        <w:rPr>
          <w:rFonts w:ascii="GHEA Grapalat" w:eastAsia="Times New Roman" w:hAnsi="GHEA Grapalat" w:cs="GHEA Grapalat"/>
          <w:bCs/>
          <w:color w:val="000000" w:themeColor="text1"/>
          <w:kern w:val="0"/>
          <w:sz w:val="24"/>
          <w:szCs w:val="24"/>
          <w:lang w:val="hy-AM" w:eastAsia="ru-RU"/>
        </w:rPr>
        <w:t>քարտեզները, մթնոլորտային գործոնները և այլն</w:t>
      </w:r>
      <w:r w:rsidR="005E5851" w:rsidRPr="00CB40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: Սանիտարապաշտպանական գոտիների չափերը սահմանելու համար հաշվարկային հարաչափերը պետք է հաստատվեն </w:t>
      </w:r>
      <w:r w:rsidR="005E5851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աղմկաչափի չափումների արդյունքներով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:</w:t>
      </w:r>
      <w:r w:rsidR="009C52B0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76A1E70" w14:textId="77777777" w:rsidR="00123953" w:rsidRPr="00CB408A" w:rsidRDefault="009C52B0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Երկաթուղային գծի յուրաքանչյուր կողմում երկաթուղու պաշտպանական գոտու արտաքին սահմանագծի հեռավորությունը երկաթուղային գծի առանցքից սահմանվում է 50 մետրից ոչ պակաս՝ համաձայն «Երկաթուղային տրանսպորտի մասին»</w:t>
      </w:r>
      <w:r w:rsidRPr="00CB408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  <w:r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օրենքի:</w:t>
      </w:r>
    </w:p>
    <w:p w14:paraId="6D1E8D9F" w14:textId="77777777" w:rsidR="009927A0" w:rsidRPr="003F3727" w:rsidRDefault="009927A0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Սանիտարապաշտպանական գոտիների չափերը որոշվում են սանիտարապաշտպանական գոտու արտաքին սահմաններում աղմուկի, էլեկտրամագնիսական ճառագայթման, ինֆրաձայն</w:t>
      </w:r>
      <w:r w:rsidR="00E568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ցրված լազերային ճառագայթման և այլ ֆիզիկական գործոնների թույլատրելի մակարդակների </w:t>
      </w:r>
      <w:r w:rsidR="00E568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գործող սանիտարահամաճարակային նորմերին</w:t>
      </w:r>
      <w:r w:rsidR="004C36C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ՀՀ առողջապահության նախարարի 2002 թվականի մարտի 6-ի N 138 հրամանով հաստատված </w:t>
      </w:r>
      <w:r w:rsidR="00C31309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ՍՆ</w:t>
      </w:r>
      <w:r w:rsidR="00C31309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C36CD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N2-III-11.3</w:t>
      </w:r>
      <w:r w:rsidR="000D67F4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0D67F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ՀՀ առողջապահության նախարարի 2006 թվականի օգոստոսի 16-ի N933-Ն հրաման</w:t>
      </w:r>
      <w:r w:rsidR="000D67F4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ով հաստատված </w:t>
      </w:r>
      <w:r w:rsidR="004C36CD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31309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ՍՆ N2.1.8-010-06 </w:t>
      </w:r>
      <w:r w:rsidR="004C36CD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սանիտարական նորմեր</w:t>
      </w:r>
      <w:r w:rsidR="00DA1FA9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ին</w:t>
      </w:r>
      <w:r w:rsidR="004C36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568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համապատասխան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  <w:r w:rsidR="00C31309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Բնակելի տարածքներում ճառագայթման աստիճանը և սանիտարական պահպանման ու սահմանափակումների գոտիների չափերը նվազեցնելու համար </w:t>
      </w:r>
      <w:r w:rsidR="00C31309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հաղորդող ռադիոտեխնիկական օբյեկտների</w:t>
      </w:r>
      <w:r w:rsidR="00C31309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(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ՀՌՏՕ-ների) ալեհավաքները պետք է տեղադրվեն բնական և արհեստական բարձունքների վրա, սահմանափակելով ալեհավաքների առավելագույն</w:t>
      </w:r>
      <w:r w:rsidR="00C31309" w:rsidRPr="00CB408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3130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ճառագայթման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3130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բացասական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3130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անկյունների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3130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օգտագործում</w:t>
      </w:r>
      <w:r w:rsidR="00C3130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ը:</w:t>
      </w:r>
      <w:r w:rsidR="00C31861" w:rsidRPr="00CB4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3186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Շրջակա տարածություններ էլեկտրամագնիսական ճառագայթներ հեռարձակող ռադիոլոկացիոն, ռադիոհաղորդող, հեռուստատեսային, ռադիոռելեային, արբանյակային, կապի երկրային կայանների (ՀՌՏԿ` հաղորդող </w:t>
      </w:r>
      <w:r w:rsidR="00C3186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ռադիոտեխնիկական կայաններ), /բացառությամբ շարժականներից/, շրջակա տարածություններ էլեկտրամագնիսական ճառագայթներ հեռարձակող այլ օբյեկտների տեղակայումը և շահագործումը թույլատրվում է միայն օբյեկտների սանիտարական պահպանման և սահմանափակումների գոտիների հաշվարկային նախագծի վերաբերյալ բնակչության սանիտարահամաճարակային անվտանգության ապահովման և հանրային առողջության բնագավառում գործունեություն իրականացնող պետական կազմակերպության դրական եզրակացության առկայության պայմաններում:</w:t>
      </w:r>
    </w:p>
    <w:p w14:paraId="482BEBEC" w14:textId="77777777" w:rsidR="000A2EA7" w:rsidRPr="003F3727" w:rsidRDefault="00E5684F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Օդային էլեկտրահաղորդման գծերի (ՕԳ) կողմից ստեղծված էլեկտրական դաշտի ազդեցությունից բնակչությանը պաշտպանելու համար բարձրավոլտ գծի ծրագծի երկայնքով սահմանվում են սանիտարական խզումներ, որոնցից այն կողմ էլեկտրական դաշտի լարվածությունը չի գերազանցում 1 կՎ/մ-ը:</w:t>
      </w:r>
      <w:r w:rsidR="00110827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Նոր նախագծվող օդային գծերի, ինչպես նաև շենքերի և շինությունների համար թույլատրվում է լարերի հորիզոնական դասավորությամբ և առանց դրա երկու կողմերում էլեկտրական դաշտի ուժը նվազեցնելու միջոցների օդային գծի ծրագծի երկայնքով սանիտարական խզումների </w:t>
      </w:r>
      <w:r w:rsidR="000A2E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0A2EA7"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էլեկտրահաղորդման գծերի անվտանգության գոտիների)</w:t>
      </w:r>
      <w:r w:rsidR="000A2E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սահմաններ</w:t>
      </w:r>
      <w:r w:rsidR="0012040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ընդունել </w:t>
      </w:r>
      <w:r w:rsidR="0012040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գետնի վրա եզրային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040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ֆազի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լարերի </w:t>
      </w:r>
      <w:r w:rsidR="0012040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պրոյեկցիայի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 մինչև օդային գծին ուղղահայաց ուղղությամբ</w:t>
      </w:r>
      <w:r w:rsidR="0012040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հետևյալ հեռավորություններով</w:t>
      </w:r>
      <w:r w:rsidR="00A35397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․</w:t>
      </w:r>
    </w:p>
    <w:p w14:paraId="58068A95" w14:textId="77777777" w:rsidR="000A2EA7" w:rsidRPr="003F3727" w:rsidRDefault="000A2EA7" w:rsidP="003F372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 </w:t>
      </w: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մ՝ մեկուսացված, այդ թվում՝ ինքնակիր հաղորդալարով 10 կՎ լարման օդային գծերի համար,</w:t>
      </w:r>
    </w:p>
    <w:p w14:paraId="0DFF6BC5" w14:textId="77777777" w:rsidR="000A2EA7" w:rsidRPr="003F3727" w:rsidRDefault="000A2EA7" w:rsidP="003F372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10</w:t>
      </w: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մ՝ չմեկուսացված հաղորդալարով 10 կՎ լարման օդային գծերի համար, </w:t>
      </w:r>
    </w:p>
    <w:p w14:paraId="1AD61ECA" w14:textId="77777777" w:rsidR="000A2EA7" w:rsidRPr="003F3727" w:rsidRDefault="000A2EA7" w:rsidP="003F372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3F37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15</w:t>
      </w: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մ՝ չմեկուսացված հաղորդալարով 35 կՎ լարման օդային գծերի համար, </w:t>
      </w:r>
    </w:p>
    <w:p w14:paraId="2367E408" w14:textId="77777777" w:rsidR="000A2EA7" w:rsidRPr="003F3727" w:rsidRDefault="000A2EA7" w:rsidP="003F372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20 մ՝ չմեկուսացված հաղորդալարով 110 կՎ լարման օդային գծերի համար, </w:t>
      </w:r>
    </w:p>
    <w:p w14:paraId="63A3C6AB" w14:textId="77777777" w:rsidR="000A2EA7" w:rsidRPr="003F3727" w:rsidRDefault="000A2EA7" w:rsidP="003F372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25 մ՝ չմեկուսացված հաղորդալարով 220 կՎ լարման օդային գծերի համար,</w:t>
      </w:r>
    </w:p>
    <w:p w14:paraId="1D097E11" w14:textId="77777777" w:rsidR="000A2EA7" w:rsidRPr="003F3727" w:rsidRDefault="000A2EA7" w:rsidP="003F3727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lastRenderedPageBreak/>
        <w:t>30 մ՝ չմեկուսացված հաղորդալարով 400 կՎ, 500 կՎ լարման օդային գծերի համար:</w:t>
      </w:r>
    </w:p>
    <w:p w14:paraId="103613E4" w14:textId="77777777" w:rsidR="00A35397" w:rsidRPr="003F3727" w:rsidRDefault="007C536E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3539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Օբյեկտ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 շահագործման հանձնելիս և շահագործման ընթացքում սանիտարական </w:t>
      </w:r>
      <w:r w:rsidR="00A3539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խզում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 պետք է </w:t>
      </w:r>
      <w:r w:rsidR="00A3539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ճշգրտ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վի գործիքային չափումների արդյունքներ</w:t>
      </w:r>
      <w:r w:rsidR="00A3539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="00110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05A5D0C6" w14:textId="77777777" w:rsidR="00A35397" w:rsidRPr="003F3727" w:rsidRDefault="00A35397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Ռադիոտեխնիկայի </w:t>
      </w:r>
      <w:r w:rsidR="008D504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տեղակայման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վայրերում սանիտարապաշտպանական գոտիների չափերի սահմանումն իրականացվում է ռադիոհաճախականության տիրույթի էլեկտրամագնիսական ճառագայթման </w:t>
      </w:r>
      <w:r w:rsidR="00C073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գործող ս</w:t>
      </w:r>
      <w:r w:rsidR="00D319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անիտարական կանոնների և նորմերի 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ռադիոհաճախականությունների էլեկտրամագնիսական ճառագայթման ինտենսիվության հաշվարկման մեթոդ</w:t>
      </w:r>
      <w:r w:rsidR="00C073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իկա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4D668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համապատասխան:</w:t>
      </w:r>
    </w:p>
    <w:p w14:paraId="4546DF39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AEE5663" w14:textId="77777777" w:rsidR="00720D46" w:rsidRPr="003F3727" w:rsidRDefault="00EE184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11</w:t>
      </w:r>
      <w:r w:rsidR="004827F1" w:rsidRPr="003F3727">
        <w:rPr>
          <w:rFonts w:ascii="GHEA Grapalat" w:eastAsia="Times New Roman" w:hAnsi="GHEA Grapalat" w:cs="Cambria Math"/>
          <w:b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C073B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35" w:name="_Hlk121838872"/>
      <w:r w:rsidR="00C073BB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ԱՐԴՅՈՒՆԱԲԵՐԱԿԱՆ</w:t>
      </w:r>
      <w:r w:rsidR="00C073B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073BB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ՕԲՅԵԿՏՆԵՐԻ</w:t>
      </w:r>
      <w:r w:rsidR="00C073B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073BB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ԵՎ</w:t>
      </w:r>
      <w:r w:rsidR="00C073B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ՋԵՐՄԱՅԻՆ ԷԼԵԿՏՐԱԿԱ</w:t>
      </w:r>
      <w:r w:rsidR="00720D46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Ն ԿԱ</w:t>
      </w:r>
      <w:r w:rsidR="00C073B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ՅԱՆՆԵՐԻ</w:t>
      </w:r>
      <w:bookmarkEnd w:id="35"/>
      <w:r w:rsidR="00720D46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,  ՊԱՀԵՍՏԱՅԻՆ ՇԵՆՔԵՐԻ ԵՎ ՇԻՆՈՒԹՅՈՒՆՆԵՐԻ ՍԱՆԻՏԱՐԱԿԱՆ ԴԱՍԱԿԱՐԳՈՒՄԸ ԵՎ ԴՐԱՆՑ ՀԱՄԱՐ ԿՈՂՄՆՈՐՈՇԻՉ ՍԱՆԻՏԱՐԱՊԱՇՏՊԱՆԱԿԱՆ ԳՈՏԻՆԵՐԻ ՉԱՓԵՐԸ</w:t>
      </w:r>
    </w:p>
    <w:p w14:paraId="3474F526" w14:textId="77777777" w:rsidR="004E02BA" w:rsidRPr="003F3727" w:rsidRDefault="004E02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05ED7CD6" w14:textId="77777777" w:rsidR="00720D46" w:rsidRPr="003F3727" w:rsidRDefault="004D6681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Շրջակա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միջավայրի և մարդու առողջության վրա </w:t>
      </w:r>
      <w:r w:rsidR="00D071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ներգործության 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աղբյուրներ հանդիսացող արդյունաբերական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արտադրական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շենքերի և շինությունների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համար՝ կախված հզորությունից, շահագործման պայմաններից, շրջակա միջավայր արտանետվող աղտոտիչների բնույթից և քանակից, առաջացող աղմուկից, թրթռումից և այլ վնասակար ֆիզիկական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գործոններից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կլիմայի փոփոխության հետ հարմարվողականության միջոցառումներից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ինչպես նաև հաշվի առնելով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շրջակա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միջավայրի և մարդկանց առողջության վրա դրանց անբարենպաստ ազդեցությունը նվազեցնելու 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անհրաժեշտությունը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արդյուն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աբերական</w:t>
      </w: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արտադրական</w:t>
      </w:r>
      <w:r w:rsidR="0085140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</w:t>
      </w:r>
      <w:r w:rsidR="003D4B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սանիտարական դասակարգմանը համապատասխան, սահմանվում են սանիտարապաշտպանական գոտիների հետևյալ կողմնորոշիչ չափերը.</w:t>
      </w:r>
    </w:p>
    <w:p w14:paraId="02DAE2E8" w14:textId="77777777" w:rsidR="00926CF4" w:rsidRPr="003F3727" w:rsidRDefault="00926CF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1)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առաջին 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)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դասի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 օբյեկտներ և </w:t>
      </w:r>
      <w:bookmarkStart w:id="36" w:name="_Hlk121839752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արտադրություններ</w:t>
      </w:r>
      <w:bookmarkEnd w:id="36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1000 մ,</w:t>
      </w:r>
    </w:p>
    <w:p w14:paraId="223F847F" w14:textId="77777777" w:rsidR="00926CF4" w:rsidRPr="003F3727" w:rsidRDefault="00926CF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2)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երկրորդ 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I)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դասի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 օբյեկտներ և արտադրություններ՝  500 մ,</w:t>
      </w:r>
    </w:p>
    <w:p w14:paraId="79CAC80A" w14:textId="77777777" w:rsidR="00926CF4" w:rsidRPr="003F3727" w:rsidRDefault="00926CF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3)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երրորդ 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II)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դասի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 օբյեկտներ և արտադրություններ՝    300 մ,</w:t>
      </w:r>
    </w:p>
    <w:p w14:paraId="7369188C" w14:textId="77777777" w:rsidR="00926CF4" w:rsidRPr="003F3727" w:rsidRDefault="00926CF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4)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չորրորդ 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</w:t>
      </w:r>
      <w:r w:rsidR="001D5FD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V)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դասի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 օբյեկտներ և արտադրություններ՝   100 մ,</w:t>
      </w:r>
    </w:p>
    <w:p w14:paraId="21DFA8E0" w14:textId="77777777" w:rsidR="00926CF4" w:rsidRPr="003F3727" w:rsidRDefault="00926CF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5)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հինգերորդ </w:t>
      </w:r>
      <w:r w:rsidR="001D5FD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(V)</w:t>
      </w:r>
      <w:r w:rsidR="00AE7303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դասի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 օբյեկտներ և արտադրություններ՝ 50 մ:</w:t>
      </w:r>
    </w:p>
    <w:p w14:paraId="1C5E5026" w14:textId="77777777" w:rsidR="00CB424E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37" w:name="_Hlk122511694"/>
      <w:r w:rsidRPr="003F372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</w:p>
    <w:p w14:paraId="6935932D" w14:textId="77777777" w:rsidR="00BF4EBA" w:rsidRPr="003F3727" w:rsidRDefault="006930B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1</w:t>
      </w:r>
      <w:r w:rsidR="00BF4EBA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2.</w:t>
      </w:r>
      <w:r w:rsidR="00926CF4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ԱՐԴՅՈՒՆԱԲԵՐԱԿԱՆ</w:t>
      </w:r>
      <w:r w:rsidR="00926CF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26CF4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ՕԲՅԵԿՏՆԵՐ</w:t>
      </w:r>
      <w:r w:rsidR="00BF4EBA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926CF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26CF4" w:rsidRPr="003F3727">
        <w:rPr>
          <w:rFonts w:ascii="GHEA Grapalat" w:eastAsia="Times New Roman" w:hAnsi="GHEA Grapalat" w:cs="GHEA Grapalat"/>
          <w:b/>
          <w:bCs/>
          <w:color w:val="000000" w:themeColor="text1"/>
          <w:kern w:val="0"/>
          <w:sz w:val="24"/>
          <w:szCs w:val="24"/>
          <w:lang w:val="hy-AM" w:eastAsia="ru-RU"/>
        </w:rPr>
        <w:t>ԵՎ</w:t>
      </w:r>
      <w:r w:rsidR="00926CF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ԱՐՏԱԴՐՈՒԹՅՈՒՆՆԵՐ</w:t>
      </w:r>
      <w:r w:rsidR="00BF4EBA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BF4EBA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ՍԱՆԻՏԱՐԱԿԱՆ ԴԱՍԱԿԱՐԳՈՒՄ</w:t>
      </w:r>
    </w:p>
    <w:p w14:paraId="475C093A" w14:textId="77777777" w:rsidR="00926CF4" w:rsidRPr="003F3727" w:rsidRDefault="00926CF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30DAD4C8" w14:textId="77777777" w:rsidR="00123953" w:rsidRPr="003F3727" w:rsidRDefault="00CB424E" w:rsidP="00683582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54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Քիմիական օբյեկտներ և արտադրությո</w:t>
      </w:r>
      <w:r w:rsidR="003D4B29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ւններ</w:t>
      </w:r>
    </w:p>
    <w:bookmarkEnd w:id="37"/>
    <w:p w14:paraId="5621C6E9" w14:textId="77777777" w:rsidR="00AC3FC7" w:rsidRPr="003F3727" w:rsidRDefault="00AC3FC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bCs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kern w:val="0"/>
          <w:sz w:val="24"/>
          <w:szCs w:val="24"/>
          <w:lang w:val="hy-AM" w:eastAsia="ru-RU"/>
        </w:rPr>
        <w:t>1</w:t>
      </w:r>
      <w:r w:rsidR="00BF4EBA" w:rsidRPr="003F3727">
        <w:rPr>
          <w:rFonts w:ascii="GHEA Grapalat" w:eastAsia="Times New Roman" w:hAnsi="GHEA Grapalat" w:cs="Cambria Math"/>
          <w:b/>
          <w:bCs/>
          <w:kern w:val="0"/>
          <w:sz w:val="24"/>
          <w:szCs w:val="24"/>
          <w:lang w:val="hy-AM" w:eastAsia="ru-RU"/>
        </w:rPr>
        <w:t>)</w:t>
      </w:r>
      <w:r w:rsidR="0084355E" w:rsidRPr="003F3727">
        <w:rPr>
          <w:rFonts w:ascii="GHEA Grapalat" w:eastAsia="Times New Roman" w:hAnsi="GHEA Grapalat" w:cs="Calibri"/>
          <w:b/>
          <w:bCs/>
          <w:kern w:val="0"/>
          <w:sz w:val="24"/>
          <w:szCs w:val="24"/>
          <w:lang w:val="hy-AM" w:eastAsia="ru-RU"/>
        </w:rPr>
        <w:t xml:space="preserve"> I դաս</w:t>
      </w:r>
    </w:p>
    <w:p w14:paraId="68D8B2B5" w14:textId="77777777" w:rsidR="00E93CB2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ա.</w:t>
      </w:r>
      <w:r w:rsidR="00E605A9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3CB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կ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ապված ազոտի արտադրություն (ամոնիակի, ազոտական </w:t>
      </w:r>
      <w:r w:rsidR="00E605A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թթվի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ազոտա-տուկային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այլ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ազոտական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պարարտանյութերի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):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Ամոնիակ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ազոտ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պարունակող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միացություններ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(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միզանյութ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 թիոմիզանյութ, հիդրազին և դրա ածանցյալներ և ազոտ պարունակող այլ միացություններ), ազոտա</w:t>
      </w:r>
      <w:r w:rsidR="009A749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-տուկա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յին, ֆոսֆատ</w:t>
      </w:r>
      <w:r w:rsidR="009A749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, խտացված հանքային պարարտանյութեր, ազոտական </w:t>
      </w:r>
      <w:r w:rsidR="00E605A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թթու</w:t>
      </w:r>
      <w:r w:rsidR="009A749E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այլ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հանքային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պարարտանյութեր</w:t>
      </w:r>
      <w:r w:rsidR="00E605A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605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</w:t>
      </w:r>
      <w:r w:rsidR="009A749E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ող կոմբինատներ</w:t>
      </w:r>
      <w:r w:rsidR="00E93CB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C4CB054" w14:textId="77777777" w:rsidR="009A749E" w:rsidRPr="003F3727" w:rsidRDefault="00BF4E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F33495" w:rsidRPr="003F372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Start w:id="38" w:name="_Hlk122006829"/>
      <w:r w:rsidR="00E93CB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ենզոլի և եթերային շարքի անիլին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ներկային արդյունաբերության բենզոլային և եթերային շարքի</w:t>
      </w:r>
      <w:bookmarkEnd w:id="38"/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անիլին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նիտրոբենզոլ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նիտրոանիլին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ալկիլբենզոլ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նիտրոքլորբենզոլ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ֆենոլ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ացետոն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քլորբենզոլ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արտադրանքի և կիսաարտադրանքի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(միջանկյալ արտադրանքի)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ինչպես նա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բենզոլի և եթերային շարքի անիլինա-ներկային արդյունաբերության բենզոլային և եթերային շարքի 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այլ </w:t>
      </w:r>
      <w:bookmarkStart w:id="39" w:name="_Hlk122006464"/>
      <w:bookmarkStart w:id="40" w:name="_Hlk122006751"/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արտադրանքի </w:t>
      </w:r>
      <w:bookmarkEnd w:id="39"/>
      <w:r w:rsidR="006375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 կիսաարտադրանքի արտադրություն</w:t>
      </w:r>
      <w:bookmarkEnd w:id="40"/>
      <w:r w:rsidR="00E93CB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F334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051579E9" w14:textId="77777777" w:rsidR="009A749E" w:rsidRPr="003F3727" w:rsidRDefault="00A5018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E93CB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</w:t>
      </w:r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աֆթալենային և անտրացենային շարքերի՝ բետանաֆթոլի, հաշ - թթվի, ֆենիլպերիթթվի, պերիթթվի, անտրահինոնի, ֆթալիային անհիդրիդի և նաֆթալենային և անտրացենային շարքերի այլ </w:t>
      </w:r>
      <w:bookmarkStart w:id="41" w:name="_Hlk122008334"/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կիսաարտադրանքի </w:t>
      </w:r>
      <w:bookmarkEnd w:id="41"/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E93CB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3F288A2" w14:textId="77777777" w:rsidR="00617DA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դ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ծմբի կամ ծծումբ պարունակող այլ նյութերի այրման հիման վրա թթվային սուլֆիտային և բիսուլֆիտային կամ մոնոսուլֆիտային եղանակներով ց</w:t>
      </w:r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ելյուլոզի և կիսացելյուլոզի արտադրություն, ինչպես նաև սուլֆատային 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եղանակ</w:t>
      </w:r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 (սուլֆատ ցելյուլոզ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B47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ցելյուլոզի արտադրություն,</w:t>
      </w:r>
    </w:p>
    <w:p w14:paraId="2A70700A" w14:textId="77777777" w:rsidR="00F14668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լեկտրոլի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տիկ եղանակո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 քլորի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քլորի 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հիմքով 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արտադրանքի 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կիսաարտադրանքի </w:t>
      </w:r>
      <w:r w:rsidR="00F146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6870A86" w14:textId="77777777" w:rsidR="00A23C8F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լորացման եղանակով հազվագյուտ մետաղների (տիտանոմագնեզիում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մագնեզիում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այլ հազվագյուտ մետաղներ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A23C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5AB76D1" w14:textId="77777777" w:rsidR="0068318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683182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սինթետիկ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մանրաթելերի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վիսկոզային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կապրոնային,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լավսանի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նիտրոնի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3182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ցելոֆանի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4DFA1C59" w14:textId="77777777" w:rsidR="0068318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իմեթիլտերեֆտալատի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F1E55E1" w14:textId="77777777" w:rsidR="0068318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կապրոլակտամի արտադրություն,</w:t>
      </w:r>
    </w:p>
    <w:p w14:paraId="19D16086" w14:textId="77777777" w:rsidR="00123953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ծծմբաածխածնի արտադրություն,</w:t>
      </w:r>
    </w:p>
    <w:p w14:paraId="1070A89C" w14:textId="77777777" w:rsidR="0068318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ինթետիկ պոլիմերային նյութերի </w:t>
      </w:r>
      <w:bookmarkStart w:id="42" w:name="_Hlk122009081"/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արտադրանքի</w:t>
      </w:r>
      <w:bookmarkEnd w:id="42"/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43" w:name="_Hlk122009637"/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կիսա</w:t>
      </w:r>
      <w:r w:rsidR="00443E2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արտադրանքի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End w:id="43"/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4D01176D" w14:textId="77777777" w:rsidR="00683182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ahoma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ժբ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3D1F50" w:rsidRPr="003F3727">
        <w:rPr>
          <w:rFonts w:ascii="GHEA Grapalat" w:eastAsia="Times New Roman" w:hAnsi="GHEA Grapalat" w:cs="Arian AMU"/>
          <w:color w:val="000000" w:themeColor="text1"/>
          <w:kern w:val="0"/>
          <w:sz w:val="24"/>
          <w:szCs w:val="24"/>
          <w:lang w:val="hy-AM" w:eastAsia="ru-RU"/>
        </w:rPr>
        <w:t>կնդեղի (զառիկադեղի)</w:t>
      </w:r>
      <w:r w:rsidR="003D1F50" w:rsidRPr="003F3727">
        <w:rPr>
          <w:rFonts w:ascii="GHEA Grapalat" w:eastAsia="Times New Roman" w:hAnsi="GHEA Grapalat" w:cs="Tahoma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31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դրա միացությունների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DEC97A0" w14:textId="77777777" w:rsidR="003D1F50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</w:t>
      </w:r>
      <w:r w:rsidR="003D1F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ավթի և բնական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գազի վերամշակման արտադրություն,</w:t>
      </w:r>
    </w:p>
    <w:p w14:paraId="3881A599" w14:textId="77777777" w:rsidR="003D1F50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ժդ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3D1F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իկր</w:t>
      </w:r>
      <w:r w:rsidR="00B913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</w:t>
      </w:r>
      <w:r w:rsidR="003D1F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աթթվի արտադրությու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ն,</w:t>
      </w:r>
    </w:p>
    <w:p w14:paraId="60BABB91" w14:textId="77777777" w:rsidR="00B91374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ժե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ֆ</w:t>
      </w:r>
      <w:r w:rsidR="00B913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տորի, ֆտորաջրածնի, դրանց հիմքով (օրգանական, անօրգանական) արտադրանքի և կիսաարտադրանքի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6BA9379" w14:textId="77777777" w:rsidR="00B91374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ժզ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B913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B913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ավթային թերթաքարի վերամ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շակման հետ կապված արտադրություն,</w:t>
      </w:r>
    </w:p>
    <w:p w14:paraId="6EB87513" w14:textId="77777777" w:rsidR="00B91374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ժէ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րի արտադրություն,</w:t>
      </w:r>
    </w:p>
    <w:p w14:paraId="35705E4D" w14:textId="77777777" w:rsidR="00B91374" w:rsidRPr="003F3727" w:rsidRDefault="00E93CB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9F7DAB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ֆ</w:t>
      </w:r>
      <w:r w:rsidR="00B913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ոսֆորի (դեղին, կարմիր) և ֆոսֆորօրգանական միացությունների (թիոֆոսի, կարբոֆոսի, մերկապտոֆոսի և այլ ֆոսֆորօրգանական 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միացությունների) արտադրություն,</w:t>
      </w:r>
    </w:p>
    <w:p w14:paraId="32DE8850" w14:textId="77777777" w:rsidR="00C16214" w:rsidRPr="003F3727" w:rsidRDefault="009F7DA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ժթ</w:t>
      </w:r>
      <w:r w:rsidR="004E6D9F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ուպերֆոսֆատային պարարտանյութերի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E2044D3" w14:textId="77777777" w:rsidR="00C16214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ի.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ալցիումի կարբիդի, կալցիումի կարբիդից ացետիլենի և ացետիլենի հիմքի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վրա ածանցյալների արտադրություն,</w:t>
      </w:r>
    </w:p>
    <w:p w14:paraId="56FD0B5F" w14:textId="77777777" w:rsidR="00C16214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իա.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C16214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C1621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1621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սինթետիկ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1621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կաուչուկի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F7DAB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44AA289B" w14:textId="77777777" w:rsidR="00C16214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իբ.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16214" w:rsidRPr="003F372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9F7DAB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կ</w:t>
      </w:r>
      <w:r w:rsidR="00C16214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ապտաթթ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վի, դրա հիմքի վրա օրգանական </w:t>
      </w:r>
      <w:bookmarkStart w:id="44" w:name="_Hlk122011977"/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արտադրանքի</w:t>
      </w:r>
      <w:bookmarkEnd w:id="44"/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կիսաարտադրանքի (ացետոնցիանհիդրինի, էթիլենցիանոհիդրի, մետակրիլային և ակրիլային թթուների, դիիզոցիանատների և կապտաթթվի հիմքի վրա այլ օրգանական արտադրանքի և միջանկյալ արտադրանք) արտադրություն</w:t>
      </w:r>
      <w:r w:rsidR="00324AB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ցիան</w:t>
      </w:r>
      <w:r w:rsidR="00324AB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ակա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աղերի (կալիումի, նատրիումի, պղնձի և այլ ցիան</w:t>
      </w:r>
      <w:r w:rsidR="00324AB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ակա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աղեր</w:t>
      </w:r>
      <w:r w:rsidR="00324AB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 ցիան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պլավ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դիցիանամիդ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C162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կալցիումի ցիանամիդ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4EE4AE21" w14:textId="77777777" w:rsidR="001B0ECD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իգ.</w:t>
      </w:r>
      <w:r w:rsidR="009F7DA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ծխաջրածնային գազերից և դրա հի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մքի վրա ացետիլենի արտադրություն,</w:t>
      </w:r>
    </w:p>
    <w:p w14:paraId="35F91070" w14:textId="77777777" w:rsidR="001B0ECD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իդ.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ինթետիկ քիմիական-դեղագործական և դեղային պրեպարատների (պատրաստուկներ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 արտադրություն,</w:t>
      </w:r>
    </w:p>
    <w:p w14:paraId="2EF87A78" w14:textId="77777777" w:rsidR="001B0ECD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իե.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ինթետիկ ճարպաթթուների, բարձր ճարպային սպիրտների արտադրություն՝ թթվածնով ուղղակի 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թթվե</w:t>
      </w:r>
      <w:r w:rsidR="001B0E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ցման միջոցով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D7F2902" w14:textId="77777777" w:rsidR="00507FF9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իզ.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երկապտանների արտադրություն, մերկապտաններով գազ հոտավորելու կենտրոնացված կայանք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ներ, հոտավետ նյութերի պահեստներ,</w:t>
      </w:r>
    </w:p>
    <w:p w14:paraId="6254FC47" w14:textId="77777777" w:rsidR="00507FF9" w:rsidRPr="003F3727" w:rsidRDefault="005145F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րոմի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քրոմի անհիդրիդի և դ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րանց հիմ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վրա աղերի արտադրություն,</w:t>
      </w:r>
    </w:p>
    <w:p w14:paraId="715F25BA" w14:textId="77777777" w:rsidR="00507FF9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իը.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 ե</w:t>
      </w:r>
      <w:r w:rsidR="00507F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թերների արտադրությ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ուն,</w:t>
      </w:r>
    </w:p>
    <w:p w14:paraId="6A374D06" w14:textId="77777777" w:rsidR="002F4260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իթ.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ենոլ-ֆորմալդեհիդային, պոլիեթերային, էպոքսիդային և այլ արհեստական </w:t>
      </w:r>
      <w:r w:rsidR="002F4260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2F4260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խեժերի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145F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6692D424" w14:textId="77777777" w:rsidR="002F4260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եթիոնինի արտադրություն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9E157AD" w14:textId="77777777" w:rsidR="002F4260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ետաղների կարբոնիլներ</w:t>
      </w:r>
      <w:r w:rsidR="005145F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արտադրություն,</w:t>
      </w:r>
    </w:p>
    <w:p w14:paraId="44ED3F38" w14:textId="77777777" w:rsidR="002F4260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լբ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իտումի և </w:t>
      </w:r>
      <w:bookmarkStart w:id="45" w:name="_Hlk122018106"/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քարած</w:t>
      </w:r>
      <w:r w:rsidR="00AF4A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խային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F4A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կուպրի (</w:t>
      </w:r>
      <w:r w:rsidR="00BA0D8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ձյութի</w:t>
      </w:r>
      <w:r w:rsidR="00AF4A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4765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նավթի, </w:t>
      </w:r>
      <w:r w:rsidR="00BA0D8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765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փշատերևի </w:t>
      </w:r>
      <w:r w:rsidR="00AF4A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թորված 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մնացորդներից </w:t>
      </w:r>
      <w:bookmarkEnd w:id="45"/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8658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գուդրոնի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կիսա</w:t>
      </w:r>
      <w:r w:rsidR="008658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գուդրոնի</w:t>
      </w:r>
      <w:r w:rsidR="002F42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</w:t>
      </w:r>
      <w:r w:rsidR="008658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քարածխային կուպրի, նավթի,  փշատերևի թորված  մնացորդներից այլ արտադրանքի) արտադրություն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C9F2A19" w14:textId="77777777" w:rsidR="008658BF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լգ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բերիլիումի արտադրություն,</w:t>
      </w:r>
    </w:p>
    <w:p w14:paraId="611EEA5B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լդ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ինթետիկ սպիրտերի (բուտիլային, պրոպիլային, իզոպրոպիլային, ամիլային) արտադրություն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A1186C3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ոլֆրամի, մոլիբդենի, կոբալտի հիդրոմետալ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ուրգիայի արդյունաբերական օբյեկտ,</w:t>
      </w:r>
    </w:p>
    <w:p w14:paraId="0D6BE1A7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լզ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երային ամինաթթուների (կերային լի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զինի, պրեմիքսերի) արտադրություն,</w:t>
      </w:r>
    </w:p>
    <w:p w14:paraId="7EBC6C0D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լէ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եստիցիդների (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թունաքիմիկատների) արտադրություն,</w:t>
      </w:r>
    </w:p>
    <w:p w14:paraId="1D8A2B42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լը.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զ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ինամթերքի, պայթուցիկ նյութերի արտ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ադրո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ւթյուն, պահեստներ և փորձադաշտեր,</w:t>
      </w:r>
    </w:p>
    <w:p w14:paraId="58AA3241" w14:textId="77777777" w:rsidR="000A1D3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լթ</w:t>
      </w:r>
      <w:r w:rsidR="004E6D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լիֆատիկ (ճարպային)</w:t>
      </w:r>
      <w:r w:rsidR="000A1D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ամինների (մոնոդիտրիմեթիլամիններ, դիէթիլտրիէթիլամիններ և այլ ալիֆատիկ ամիններ) և դրանց ածուխի գազաֆիկացման ար</w:t>
      </w:r>
      <w:r w:rsidR="00E070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տադրանքի արտադրություն,</w:t>
      </w:r>
    </w:p>
    <w:p w14:paraId="1456D90F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2D1C813" w14:textId="77777777" w:rsidR="00F36FCE" w:rsidRPr="003F3727" w:rsidRDefault="001006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kern w:val="0"/>
          <w:sz w:val="24"/>
          <w:szCs w:val="24"/>
          <w:lang w:val="hy-AM" w:eastAsia="ru-RU"/>
        </w:rPr>
        <w:t>2</w:t>
      </w:r>
      <w:r w:rsidR="00E0705A" w:rsidRPr="003F3727">
        <w:rPr>
          <w:rFonts w:ascii="GHEA Grapalat" w:eastAsia="Times New Roman" w:hAnsi="GHEA Grapalat" w:cs="Cambria Math"/>
          <w:b/>
          <w:bCs/>
          <w:kern w:val="0"/>
          <w:sz w:val="24"/>
          <w:szCs w:val="24"/>
          <w:lang w:val="hy-AM" w:eastAsia="ru-RU"/>
        </w:rPr>
        <w:t>)</w:t>
      </w:r>
      <w:r w:rsidR="00F36FCE"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II դաս</w:t>
      </w:r>
    </w:p>
    <w:p w14:paraId="24F56083" w14:textId="77777777" w:rsidR="00921EB6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րոմի, միջանկյալ և դրա հիմքի վրա արտադրանքի և կիսաարտադրանքի արտադրո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ւթյուն (օրգանական, անօրգանական),</w:t>
      </w:r>
    </w:p>
    <w:p w14:paraId="748452BC" w14:textId="77777777" w:rsidR="00921EB6" w:rsidRPr="003F3727" w:rsidRDefault="004E6D9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բ.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ազի (լուսատու, ջրային, գեներատորային, նավթային) արտադրություն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366EBA3" w14:textId="77777777" w:rsidR="00921EB6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4E6D9F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ծուխի 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921EB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տորգետնյա գազաֆիկացման կա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յաններ,</w:t>
      </w:r>
    </w:p>
    <w:p w14:paraId="6E6A9112" w14:textId="77777777" w:rsidR="00942F51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CF0F8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րգանական լուծիչների և յուղերի (բենզոլի, տոլուոլի, քսիլեն, նաֆթոլի, կրեզոլի, անտրացենի, ֆենանտրենի, ակրիդինի, կարբոզոլի և այլ օրգանական լուծիչների և յուղերի) արտադրություն:</w:t>
      </w:r>
    </w:p>
    <w:p w14:paraId="094C5CF9" w14:textId="77777777" w:rsidR="00942F51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ծուխի և դրա հիմքի վրա արտադրանքի վերամշակման (քարաածխային կուպրի, խեժերի և քարաածխի հիմքի վր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 այլ արտադրանքի) արտադրություն,</w:t>
      </w:r>
    </w:p>
    <w:p w14:paraId="519772A1" w14:textId="77777777" w:rsidR="00942F51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զ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որֆի քիմ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իական վերամշակման արտադրություն,</w:t>
      </w:r>
    </w:p>
    <w:p w14:paraId="3A1570D7" w14:textId="77777777" w:rsidR="00942F51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ծ</w:t>
      </w:r>
      <w:r w:rsidR="00942F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ծմբական թթվի, օլեու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մի, ծծմբավոր գազի արտադրություն,</w:t>
      </w:r>
    </w:p>
    <w:p w14:paraId="6396C697" w14:textId="77777777" w:rsidR="00942F51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227D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թթվի արտադրություն,</w:t>
      </w:r>
    </w:p>
    <w:p w14:paraId="2A4D6A92" w14:textId="77777777" w:rsidR="00227D19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ծ</w:t>
      </w:r>
      <w:r w:rsidR="00227D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ծմբաթթվի  կամ ուղղակի խոնավացման եղանակներով սինթետիկ էթիլային սպիրտի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6FE231A" w14:textId="77777777" w:rsidR="00227D19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ֆ</w:t>
      </w:r>
      <w:r w:rsidR="00227D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ոսգենի և դրա հիմքի վրա արտադրանքի (պարոֆորների և ֆոսգենի հիմքի վրա այլ արտադրանքի) արտադրություն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E9581E7" w14:textId="77777777" w:rsidR="008B2F43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թ</w:t>
      </w:r>
      <w:r w:rsidR="00227D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թուների արտադրություն՝ ամինոէնանտային, ամինոունդեկանային</w:t>
      </w:r>
      <w:r w:rsidR="008B2F4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ամինոպելարգոնային, տիոդիվալերիանային</w:t>
      </w:r>
      <w:r w:rsidR="008B5F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իզոֆտալային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8A52C4C" w14:textId="77777777" w:rsidR="00227D19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</w:t>
      </w:r>
      <w:r w:rsidR="008B5F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ատրիումի նիտրիտի, թիոնիլքլորիդի, ածխաամոնիումային</w:t>
      </w:r>
      <w:r w:rsidR="00227D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աղերի, ա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ծխաթթու ամոնիումի արտադրություն,</w:t>
      </w:r>
    </w:p>
    <w:p w14:paraId="13A12DFD" w14:textId="77777777" w:rsidR="00227D19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E49A5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8B5F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իմեթիլֆորմամիդի արտադրություն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96DF63D" w14:textId="77777777" w:rsidR="00E31EC8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թիլային հեղուկի արտադրություն,</w:t>
      </w:r>
    </w:p>
    <w:p w14:paraId="7A8C45E4" w14:textId="77777777" w:rsidR="00E31EC8" w:rsidRPr="003F3727" w:rsidRDefault="00685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E49A5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ատալիզատորների արտադրություն</w:t>
      </w:r>
      <w:r w:rsidR="001F5F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26243D2" w14:textId="77777777" w:rsidR="00E31EC8" w:rsidRPr="003F3727" w:rsidRDefault="001F5FF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ժզ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ծմբավոր օրգանական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ներկանյութերի արտադրություն,</w:t>
      </w:r>
    </w:p>
    <w:p w14:paraId="3ED0C334" w14:textId="77777777" w:rsidR="008B5F67" w:rsidRPr="003F3727" w:rsidRDefault="001F5FF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ժէ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կալիումային աղերի արտադրություն,</w:t>
      </w:r>
    </w:p>
    <w:p w14:paraId="69DD7BBA" w14:textId="77777777" w:rsidR="00E31EC8" w:rsidRPr="003F3727" w:rsidRDefault="001F5FF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ժը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նդող օրգանական լուծիչների կիրառմամբ արհեստական կաշվի արտադրություն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0E0869A" w14:textId="77777777" w:rsidR="00E31EC8" w:rsidRPr="003F3727" w:rsidRDefault="007E49A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ժթ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զոտոլների</w:t>
      </w:r>
      <w:r w:rsidR="007902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ազոամինների բոլոր դասերի մուգ կապույտ (ինդիգո)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ներկերի արտադրություն,</w:t>
      </w:r>
    </w:p>
    <w:p w14:paraId="7098C1B2" w14:textId="77777777" w:rsidR="00E31EC8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թիլենի օքսիդի, պրոպիլենի օքսիդի, պոլիէթիլե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նի, պոլիպրոպիլենի արտադրություն,</w:t>
      </w:r>
    </w:p>
    <w:p w14:paraId="2F4BBE54" w14:textId="77777777" w:rsidR="00E31EC8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իա.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3,3-դի</w:t>
      </w:r>
      <w:r w:rsidR="008E70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(քլորոմեթիլ)օքսո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ցիկլոբուտանի, պոլիկարբոնատի, պրոպիլենով էթիլենի համապոլիմերներ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նավթային հարակից գազերի հիմքի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վրա բարձր</w:t>
      </w:r>
      <w:r w:rsidR="008E70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ագույն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պոլիոլեֆի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նների պոլիմերների արտադրություն,</w:t>
      </w:r>
    </w:p>
    <w:p w14:paraId="07D16F51" w14:textId="77777777" w:rsidR="00E31EC8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իբ.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8E70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լաստիֆիկատորն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արտադրություն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8A81EE4" w14:textId="77777777" w:rsidR="00E31EC8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իգ.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E31EC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լորվինիլի </w:t>
      </w:r>
      <w:r w:rsidR="008E70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հիմքի 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վրա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պլաստմասսայի արտադրություն,</w:t>
      </w:r>
    </w:p>
    <w:p w14:paraId="34B5C79A" w14:textId="77777777" w:rsidR="00560DBB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իդ.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լանատակառների (ցիստերների) մաքրման, լվացման և շոգեհարման կետեր (նավթի և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նավթամթերքի տեղափոխման դեպքում),</w:t>
      </w:r>
    </w:p>
    <w:p w14:paraId="3CB73051" w14:textId="77777777" w:rsidR="00560DBB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իե.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ինթետիկ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լվացող միջոցների արտադրություն,</w:t>
      </w:r>
    </w:p>
    <w:p w14:paraId="5AC5774E" w14:textId="77777777" w:rsidR="00560DBB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իզ.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լակետային արտադրանքի արտադրության առկայության դեպքում կենցաղային քիմիայի արտադրանքի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արտադրության,</w:t>
      </w:r>
    </w:p>
    <w:p w14:paraId="647ECA0B" w14:textId="77777777" w:rsidR="00560DBB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իէ.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560DB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որի և նրա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միացությունների արտադրություն,</w:t>
      </w:r>
    </w:p>
    <w:p w14:paraId="6F19F89C" w14:textId="77777777" w:rsidR="00560DBB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իը.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պարաֆինի արտադրություն,</w:t>
      </w:r>
    </w:p>
    <w:p w14:paraId="52637919" w14:textId="77777777" w:rsidR="000C65A4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իթ.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0C65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ուպրի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փայտ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անյութ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ից հ</w:t>
      </w:r>
      <w:r w:rsidR="000C65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եղուկ և ցնդող 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թորվածք</w:t>
      </w:r>
      <w:r w:rsidR="000C65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մեթիլային սպիրտի, քացախաթթվի</w:t>
      </w:r>
      <w:r w:rsidR="000C65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D469ED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սկիպիդարի (բևեկնախեժի)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բևեկ</w:t>
      </w:r>
      <w:r w:rsidR="000C65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նայի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 յուղերի,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ացետոնի, կրեոզոտի արտադրություն,</w:t>
      </w:r>
    </w:p>
    <w:p w14:paraId="4D299ACF" w14:textId="77777777" w:rsidR="00D469E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լ.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ացախաթթվի արտադրություն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024D229" w14:textId="77777777" w:rsidR="00D469E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լա.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ացախաթթվի և քացախային անհիդրիդի հումքային արտադրություններով ացետիլցելյուլոզի </w:t>
      </w:r>
      <w:r w:rsidR="007E49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2F9F5C5E" w14:textId="77777777" w:rsidR="00D469ED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լբ.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ենտոզան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միացություններով 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բուսական հումքի վերա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մշակման 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հիմքի </w:t>
      </w:r>
      <w:r w:rsidR="00D469E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վրա</w:t>
      </w:r>
      <w:r w:rsidR="00DB28B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հիդրոլիզային արտադրություն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FA74417" w14:textId="77777777" w:rsidR="00DB28B8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լգ. 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զոակտիլ սպիրտի, յուղային ալդեհիդի, յուղաթթվի, վինիլտոլուոլի, </w:t>
      </w:r>
      <w:r w:rsidR="005A1696" w:rsidRPr="003F372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փրփրապլաստի</w:t>
      </w:r>
      <w:r w:rsidR="00B54DA4" w:rsidRPr="003F372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5A1696" w:rsidRPr="003F372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պոլիվինիլտոլուոլի, պոլիֆորմալդեհիդի, օրգանական թթուների 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(քացախ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յուղայի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և այլ օրգանական թթուներ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մեթիլպիր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ոլիդոն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պոլիվինիլպիր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ոլիդոն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պենտա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րիտրի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ուրոտրոպինի,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ֆորմալդեհիդ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A169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վերականգնման 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1EEBD3D7" w14:textId="77777777" w:rsidR="00B54DA4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լդ.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ապրոնային և լավ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սանային գործվածքի արտադրություն,</w:t>
      </w:r>
    </w:p>
    <w:p w14:paraId="582A9C65" w14:textId="77777777" w:rsidR="00B54DA4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լե.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ազատարներում, հանքավայրերում և մայրուղային գազատարների գազաբաշխիչ կայաններում տեղակայված բնական գազի հեղուկացման կայանքներ՝ սկսած </w:t>
      </w:r>
      <w:r w:rsidR="00034C2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1000</w:t>
      </w:r>
      <w:r w:rsidR="00B54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 հեղուկացված բնական գազի պահեստավորման ծավալով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75BEBEDB" w14:textId="77777777" w:rsidR="00617DA2" w:rsidRPr="003F3727" w:rsidRDefault="00617D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1ACD48A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/>
          <w:bCs/>
          <w:kern w:val="0"/>
          <w:sz w:val="24"/>
          <w:szCs w:val="24"/>
          <w:lang w:val="hy-AM" w:eastAsia="ru-RU"/>
        </w:rPr>
        <w:t>3)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36FCE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4E628B12" w14:textId="77777777" w:rsidR="00756A8A" w:rsidRPr="003F3727" w:rsidRDefault="00FA34B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E6BD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ն</w:t>
      </w:r>
      <w:r w:rsidR="007E6BD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իոբիումի արտադրություն,</w:t>
      </w:r>
    </w:p>
    <w:p w14:paraId="357E22AF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տանտալի արտադրություն,</w:t>
      </w:r>
    </w:p>
    <w:p w14:paraId="430551B1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FA34BA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մոնիակային եղանակով կալցինացված սոդայի արտադրութ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յուն,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3E1BBD08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ա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մոնիակային, կալիական, նատրիու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մային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կալցիում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սելիտրայ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92FAB8E" w14:textId="77777777" w:rsidR="00B62472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ք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իմիական ռեակտիվների արտադրություն</w:t>
      </w:r>
      <w:r w:rsidR="00B624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4D543A6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ց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ելյուլոզային ե</w:t>
      </w:r>
      <w:r w:rsidR="00B624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թերներից պլաստիկի արտադրություն,</w:t>
      </w:r>
    </w:p>
    <w:p w14:paraId="449101B5" w14:textId="77777777" w:rsidR="00756A8A" w:rsidRPr="003F3727" w:rsidRDefault="007E6BDA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որունդի արտադրություն</w:t>
      </w:r>
      <w:r w:rsidR="00B624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9FB64C2" w14:textId="77777777" w:rsidR="00756A8A" w:rsidRPr="003F3727" w:rsidRDefault="001006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ը.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արիումի և դրա միացությունների արտադրություն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C551E74" w14:textId="77777777" w:rsidR="003319E3" w:rsidRPr="003F3727" w:rsidRDefault="001006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թ.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ու</w:t>
      </w:r>
      <w:r w:rsidR="00756A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լտրմարինի արտադրություն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87DEF8E" w14:textId="77777777" w:rsidR="003319E3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այտից և գյուղատնտեսական թափոններից հիդրոլիզի եղանակով կերային խմորիչների և </w:t>
      </w:r>
      <w:r w:rsidR="003319E3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ֆուրֆուրոլի (թեփահեղուկի)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525BE2E4" w14:textId="77777777" w:rsidR="003319E3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նիկոտինի արտադրություն,</w:t>
      </w:r>
    </w:p>
    <w:p w14:paraId="2A1C2989" w14:textId="77777777" w:rsidR="003319E3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ժբ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1461E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զոմերացման եղանակով ս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ինթետիկ </w:t>
      </w:r>
      <w:r w:rsidR="003319E3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կամֆարայի (քաֆուրի)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572250B" w14:textId="77777777" w:rsidR="003319E3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ելամինի և ցիանուրա</w:t>
      </w:r>
      <w:r w:rsidR="001461E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յին 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թթվի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703DA48" w14:textId="77777777" w:rsidR="003319E3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ժդ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3319E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ոլիկարբոնատների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9D9DA57" w14:textId="77777777" w:rsidR="001461EF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ժե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1461E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անքային աղերի արտադրություն, բացառությամբ մկնդեղի, ֆոսֆոր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քրոմի, կապարի,</w:t>
      </w:r>
    </w:p>
    <w:p w14:paraId="459A21CF" w14:textId="77777777" w:rsidR="00D454F9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ժզ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պ</w:t>
      </w:r>
      <w:r w:rsidR="00D454F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լաստմասսայի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(կարբոլիտի) արտադրությ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ուն,</w:t>
      </w:r>
    </w:p>
    <w:p w14:paraId="450FD2BF" w14:textId="77777777" w:rsidR="00D454F9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ժէ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ենոլֆորմալդեհիդային մամլանյութերի, 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ֆենոլֆորմալդեհիդային խեժերի հիմքի վրա 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մամլված և փաթաթված թղթե արտադրանքն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երի, գործվածքների արտադրություն,</w:t>
      </w:r>
    </w:p>
    <w:p w14:paraId="0B14CD58" w14:textId="77777777" w:rsidR="00D454F9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ժը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D454F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D454F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հանքային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454F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ներկերի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  <w:r w:rsidR="006B1BA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38166849" w14:textId="77777777" w:rsidR="00D454F9" w:rsidRPr="003F3727" w:rsidRDefault="00D920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ժթ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ռ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ետին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և կաուչուկի վերականգնման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EAB7EA7" w14:textId="77777777" w:rsidR="00123953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ա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նվադողերի, ռետին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ատեխնիկական</w:t>
      </w:r>
      <w:r w:rsidR="00D454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արտադրանքների, էբոնիտի, սոսնձած կոշիկների, ինչպես նաև դրանց համար ռետինե 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խառնուրդ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 արտադրություն,</w:t>
      </w:r>
    </w:p>
    <w:p w14:paraId="2426A71C" w14:textId="77777777" w:rsidR="006B1BA9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հ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ազվագյուտ մետաղների հանքաքարերի քիմիական վերամշակում սուրմայի, բիսմութի, լիթիումի և այլ հազվագյուտ մետաղների աղեր ստանալու համար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9E599DC" w14:textId="77777777" w:rsidR="006B1BA9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իբ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920DF"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</w:t>
      </w:r>
      <w:r w:rsidR="000A2EA7"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լեկտրատեխնիկական</w:t>
      </w:r>
      <w:r w:rsidR="000A2E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արդյունաբերության համար ածխային արտադրանքի (խոզանակներ, էլեկտրոածուխներ և </w:t>
      </w:r>
      <w:r w:rsidR="000A2EA7" w:rsidRPr="003F37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էլեկտրատեխնիկական</w:t>
      </w:r>
      <w:r w:rsidR="000A2E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արդյունաբերության համար ածխային 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 արտադրանքներ) արտադրություն,</w:t>
      </w:r>
    </w:p>
    <w:p w14:paraId="784C9211" w14:textId="77777777" w:rsidR="006B1BA9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իգ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ռ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ետինի վուլկանացման արտադրությո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ւն,</w:t>
      </w:r>
    </w:p>
    <w:p w14:paraId="2C8C8DD6" w14:textId="77777777" w:rsidR="006B1BA9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իդ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մոնիակային ջրի արտադրություն և հ</w:t>
      </w:r>
      <w:r w:rsidR="00FE2C1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ենակետայի</w:t>
      </w:r>
      <w:r w:rsidR="006B1B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պահեստներ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72A27BB" w14:textId="77777777" w:rsidR="00FE2C1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իե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FE2C1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ցետալդեհիդի արտադրություն գոլորշափուլային (գոլորշաֆազային) եղանակով (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բացառելով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մետաղական սնդիկի օգտագործ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ումը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1742F45F" w14:textId="77777777" w:rsidR="0062713B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իզ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62713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ոլիստիրոլի և ստիրոլ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համապոլիմերների արտադրություն,</w:t>
      </w:r>
    </w:p>
    <w:p w14:paraId="7EA5A644" w14:textId="77777777" w:rsidR="0062713B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իէ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62713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իլիցիումաօրգանական լաքերի, հե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ղուկների և խեժերի արտադրություն,</w:t>
      </w:r>
    </w:p>
    <w:p w14:paraId="33E88307" w14:textId="77777777" w:rsidR="0062713B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իը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62713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երկապտանի հոտատվության կայանքներով մայրուղային </w:t>
      </w:r>
      <w:r w:rsidR="00D920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գազատարների գազաբաշխիչ կայաններ,</w:t>
      </w:r>
    </w:p>
    <w:p w14:paraId="79F774FD" w14:textId="77777777" w:rsidR="0062713B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իթ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ս</w:t>
      </w:r>
      <w:r w:rsidR="004B56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եբացինային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թթվի արտադրություն,</w:t>
      </w:r>
    </w:p>
    <w:p w14:paraId="254FF8C3" w14:textId="77777777" w:rsidR="004B5667" w:rsidRPr="003F3727" w:rsidRDefault="00414D2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վ</w:t>
      </w:r>
      <w:r w:rsidR="004B56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ինիլացետատի և դրա հիմքի վրա </w:t>
      </w:r>
      <w:bookmarkStart w:id="46" w:name="_Hlk122085978"/>
      <w:r w:rsidR="004B56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արտադրանքի </w:t>
      </w:r>
      <w:bookmarkEnd w:id="46"/>
      <w:r w:rsidR="004B56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(պոլիվինիլացետատի, պոլիվինիլացետատային էմուլսիայի, պոլիվինիլային սպիրտի, վինիֆլեքսի և վինիլացետատի հիմքո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 այլ արտադրանքի) արտադրություն,</w:t>
      </w:r>
    </w:p>
    <w:p w14:paraId="08070538" w14:textId="77777777" w:rsidR="0089086C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լ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աքերի (յուղային, սպիրտային, տպագրական, մեկուսիչ, ռետինային արդյունաբերության և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 լաքերի համար) արտադրություն,</w:t>
      </w:r>
    </w:p>
    <w:p w14:paraId="105FE78D" w14:textId="77777777" w:rsidR="0089086C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լբ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անիլինի և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սախարինի արտադրություն,</w:t>
      </w:r>
    </w:p>
    <w:p w14:paraId="4A42B429" w14:textId="77777777" w:rsidR="004B566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լգ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եղմված և հեղուկացված տարան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ջատման արտադրանքի արտադրություն,</w:t>
      </w:r>
    </w:p>
    <w:p w14:paraId="7C065B9D" w14:textId="77777777" w:rsidR="0089086C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լդ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տ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եխնիկական 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սալոմասի (саломас)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 (ոչ էլեկտրոլիտիկ եղանակով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ջրածնի ստացումով</w:t>
      </w:r>
      <w:r w:rsidR="0089086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AF58442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պ</w:t>
      </w:r>
      <w:r w:rsidR="00A47937" w:rsidRPr="003F3727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արֆյումերիայի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(օծանելիքի) արտադրություն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7DF92F2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լզ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ռանց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ցնդող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օրգանական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լուծիչների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օգ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տագործման պոլիվինիլքլորիդի և այլ խեժերի հիմքի վրա արհեստական </w:t>
      </w:r>
      <w:r w:rsidR="00A47937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կաշվի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71525E1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լէ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էպիքլորոհիդրինի արտադրություն,</w:t>
      </w:r>
    </w:p>
    <w:p w14:paraId="415B0C05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լը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եղմված ազոտի, թթվածնի արտադրություն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CE8E924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լթ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կերային խմորիչների արտադրություն,</w:t>
      </w:r>
    </w:p>
    <w:p w14:paraId="6E44F54C" w14:textId="77777777" w:rsidR="00A47937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414D28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ոլորշ</w:t>
      </w:r>
      <w:r w:rsidR="00687F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գոլորշաց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ումով</w:t>
      </w:r>
      <w:r w:rsidR="00A479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87F9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վերամշակվող հումքի 0,5 տ/ժ ոչ ավել արտադրողականությամբ կայանքներում նավթամթեր</w:t>
      </w:r>
      <w:r w:rsidR="00414D2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քների վերամշակման արտադրություն,</w:t>
      </w:r>
    </w:p>
    <w:p w14:paraId="6683620A" w14:textId="77777777" w:rsidR="003C469C" w:rsidRPr="003F3727" w:rsidRDefault="00414D2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նական հաշվարկմամբ մ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ինչև 400 հազար տոննա/տարեկան 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արտադրողականությամբ 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սինթետիկ խեժերի և մինչև 200 հազար տոննա/տարեկան 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օքսիդային կատալիզատորի վրա ֆորմալինի </w:t>
      </w:r>
      <w:bookmarkStart w:id="47" w:name="_Hlk122093419"/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արտադրողականությամբ</w:t>
      </w:r>
      <w:bookmarkEnd w:id="47"/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954F62B" w14:textId="77777777" w:rsidR="003C469C" w:rsidRPr="003F3727" w:rsidRDefault="00414D2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խբ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գազատարներում, հանքավայրերում և 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մայրուղային գազատարների 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գազաբաշխիչ կայաններում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տեղակայված բնական գազի հեղուկացման կայանքներ՝ 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հեղուկացված բնական գազի 250</w:t>
      </w:r>
      <w:r w:rsidR="00C3341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-ից մինչև 1</w:t>
      </w:r>
      <w:r w:rsidR="00C3341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պահեստային ծավալով</w:t>
      </w:r>
      <w:r w:rsidR="003C46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: 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2B74B5FA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775EFF1" w14:textId="77777777" w:rsidR="00565FA4" w:rsidRPr="003F3727" w:rsidRDefault="00C6403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/>
          <w:bCs/>
          <w:kern w:val="0"/>
          <w:sz w:val="24"/>
          <w:szCs w:val="24"/>
          <w:lang w:val="hy-AM" w:eastAsia="ru-RU"/>
        </w:rPr>
        <w:t xml:space="preserve">4) </w:t>
      </w:r>
      <w:r w:rsidR="00F36FCE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IV դաս</w:t>
      </w:r>
    </w:p>
    <w:p w14:paraId="4282CC43" w14:textId="77777777" w:rsidR="00565FA4" w:rsidRPr="003F3727" w:rsidRDefault="001006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. </w:t>
      </w:r>
      <w:r w:rsidR="0086786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տ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ուկա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խառնուրդների արտադրություն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EE30CC5" w14:textId="77777777" w:rsidR="00565FA4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10060E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. 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ֆ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տորոպլաստ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վերա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մշակման 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76DA0A8" w14:textId="77777777" w:rsidR="00565FA4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ատրաստի ցելյուլոզից և լաթերից թ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ղթի արտադրություն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3B924A0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դ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565F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լիցերինի արտադրություն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0BECE91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ալալիտի և այլ սպիտակուցային պլաստմասսաների (ամինոպլաստներ և այլ սպիտակու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ցային պլաստիկներ) արտադրություն,</w:t>
      </w:r>
    </w:p>
    <w:p w14:paraId="03074C3F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0A6F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ոնդենսացիոն խեժերի վրա է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մալների արտադրություն,</w:t>
      </w:r>
    </w:p>
    <w:p w14:paraId="4A04CFDF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ճառի արտադրություն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5A786B1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ը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</w:t>
      </w:r>
      <w:r w:rsidR="000A6F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եփ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աղաղացման </w:t>
      </w:r>
      <w:bookmarkStart w:id="48" w:name="_Hlk122096293"/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bookmarkEnd w:id="48"/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6E6F543" w14:textId="77777777" w:rsidR="00073F25" w:rsidRPr="003F3727" w:rsidRDefault="0086786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ալիումի դեղագործական աղերի (քլոր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ծծմբաթթվային</w:t>
      </w:r>
      <w:r w:rsidR="00073F2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պոտաշ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CE49F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արտադրություն,</w:t>
      </w:r>
    </w:p>
    <w:p w14:paraId="155BF7B0" w14:textId="77777777" w:rsidR="007958D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անքային բնական ներկերի (կավճի, օխրայի և այլ հանքայի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բնական ներկերի) արտադրություն,</w:t>
      </w:r>
    </w:p>
    <w:p w14:paraId="0439E798" w14:textId="77777777" w:rsidR="007958D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դ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աբաղային էքստրակտի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</w:t>
      </w:r>
      <w:r w:rsidR="00552D06" w:rsidRPr="003F3727">
        <w:rPr>
          <w:rFonts w:ascii="GHEA Grapalat" w:hAnsi="GHEA Grapalat" w:cs="Arian AMU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լուծամզուքի)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C765EBA" w14:textId="77777777" w:rsidR="007958D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ժբ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պագրական 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ներկեր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գործարաններ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41CDB5E" w14:textId="77777777" w:rsidR="007958D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ոտոքիմիական (լուսանկարչական թղթ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լուսանկարչական թիթեղներ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ֆոտո-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կինո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ժապավենն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021857CE" w14:textId="77777777" w:rsidR="007958D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ժդ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օ</w:t>
      </w:r>
      <w:r w:rsidR="00552D06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լիֆի (ներկաձեթի) 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AED2537" w14:textId="77777777" w:rsidR="00DC7C35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ժե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պակե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թելերի</w:t>
      </w:r>
      <w:r w:rsidR="007958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6B9B5B3" w14:textId="77777777" w:rsidR="00552D0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ժզ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ժշկական ապակու արտադր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ություն (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բացառելով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սնդիկի կիրառ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ումը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4D7C9B92" w14:textId="77777777" w:rsidR="00552D06" w:rsidRPr="003F3727" w:rsidRDefault="00CE49F9" w:rsidP="003F3727">
      <w:pPr>
        <w:pStyle w:val="Heading2"/>
        <w:spacing w:before="0" w:line="360" w:lineRule="auto"/>
        <w:ind w:firstLine="630"/>
        <w:jc w:val="both"/>
        <w:rPr>
          <w:rFonts w:ascii="GHEA Grapalat" w:eastAsia="Times New Roman" w:hAnsi="GHEA Grapalat" w:cs="Arian AMU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ժէ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 xml:space="preserve"> պ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լաստմասսայի վերամշակման </w:t>
      </w:r>
      <w:r w:rsidR="00DC7C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(ձուլվածք,</w:t>
      </w:r>
      <w:r w:rsidR="00DC7C35" w:rsidRPr="003F3727">
        <w:rPr>
          <w:rFonts w:ascii="GHEA Grapalat" w:eastAsia="Times New Roman" w:hAnsi="GHEA Grapalat" w:cs="Arian AMU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7C35" w:rsidRPr="003F3727">
        <w:rPr>
          <w:rFonts w:ascii="GHEA Grapalat" w:eastAsia="Times New Roman" w:hAnsi="GHEA Grapalat" w:cs="Arian AMU"/>
          <w:color w:val="000000" w:themeColor="text1"/>
          <w:kern w:val="0"/>
          <w:sz w:val="24"/>
          <w:szCs w:val="24"/>
          <w:lang w:val="hy-AM" w:eastAsia="ru-RU"/>
        </w:rPr>
        <w:t>արտամղում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DC7C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մամլ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ում, վակուում</w:t>
      </w:r>
      <w:r w:rsidR="00DC7C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-կաղապա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րում)</w:t>
      </w:r>
      <w:r w:rsidR="00DC7C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0692082" w14:textId="77777777" w:rsidR="00552D06" w:rsidRPr="003F3727" w:rsidRDefault="00CE49F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</w:t>
      </w:r>
      <w:r w:rsidR="000B12A2" w:rsidRPr="003F3727">
        <w:rPr>
          <w:rFonts w:ascii="GHEA Grapalat" w:eastAsia="Times New Roman" w:hAnsi="GHEA Grapalat" w:cs="Cambria Math"/>
          <w:bCs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552D0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ոլիուրեթանների արտադրություն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1C10E75B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F885683" w14:textId="77777777" w:rsidR="003A6ACB" w:rsidRPr="003F3727" w:rsidRDefault="00F36FC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5.</w:t>
      </w:r>
      <w:r w:rsidR="0040115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3C6BD23B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ատրաստի դեղաձևերի արտադրություն (ա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ռանց բաղադրիչների պատրաստմանան),</w:t>
      </w:r>
    </w:p>
    <w:p w14:paraId="0F6CF7D4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բ.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ղթի արտադրություն մակուլատուրայից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26C440C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գ.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լաստմասսայից և սինթետիկ խեժերից արտադրանքի արտա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դրություն (մեխանիկական մշակում),</w:t>
      </w:r>
    </w:p>
    <w:p w14:paraId="6E7B7DDD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դ.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ծխաթթվի և «չոր սառույ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ցի» արտադրություն,</w:t>
      </w:r>
    </w:p>
    <w:p w14:paraId="12986AA5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ե.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122FD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122FD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մարգարիտների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2FD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40115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C3FEA05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զ.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լուցկիների արտադրություն,</w:t>
      </w:r>
    </w:p>
    <w:p w14:paraId="3B01B6DB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է.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2F6F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վտոմոբիլային գազալիցքավորման կոմպրեսորային կայաններում, գազատարներում, հանքավայրերում և մայրուղային գազատարների գազաբաշխիչ կայաններում տեղակայված բ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նական գազի հեղուկացման կայան</w:t>
      </w:r>
      <w:r w:rsidR="002F6F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2F6F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50խմ հեղուկացված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բնական գազի պահման հզորությամբ,</w:t>
      </w:r>
    </w:p>
    <w:p w14:paraId="4BD0BEE8" w14:textId="77777777" w:rsidR="00122FD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ը.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011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B96D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ատրաստի ելակետային հումքից կ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ենցաղային քիմի</w:t>
      </w:r>
      <w:r w:rsidR="00B96D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 ապրանքների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 և դրանց պահ</w:t>
      </w:r>
      <w:r w:rsidR="00B96D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</w:t>
      </w:r>
      <w:r w:rsidR="00122FD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պահեստներ</w:t>
      </w:r>
      <w:r w:rsidR="00B96D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2238B1D6" w14:textId="77777777" w:rsidR="00123953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</w:p>
    <w:p w14:paraId="740B1344" w14:textId="77777777" w:rsidR="00123953" w:rsidRPr="003F3727" w:rsidRDefault="008E7025" w:rsidP="00B84D2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54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Մետալուրգիական, մեքենաշինական և մետաղամշակման</w:t>
      </w:r>
      <w:r w:rsidR="008E2176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օբյեկտներ և </w:t>
      </w:r>
      <w:r w:rsidR="008E2176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  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արտադրություններ</w:t>
      </w:r>
    </w:p>
    <w:p w14:paraId="67EEFE34" w14:textId="77777777" w:rsidR="00F36FCE" w:rsidRPr="003F3727" w:rsidRDefault="00E9042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1)</w:t>
      </w:r>
      <w:r w:rsidR="00F36FCE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569AFD50" w14:textId="77777777" w:rsidR="007145B0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և մետալուրգիայի գործարան՝ ավելի քան 1</w:t>
      </w:r>
      <w:r w:rsidR="00E90427" w:rsidRPr="003F3727">
        <w:rPr>
          <w:rFonts w:ascii="GHEA Grapalat" w:eastAsia="Times New Roman" w:hAnsi="GHEA Grapalat" w:cs="Cambria Math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775F3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0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մլն տոննա/տարի թուջի և պողպատի ամբողջական մետալուրգիական ցիկլով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2F4B989" w14:textId="77777777" w:rsidR="007145B0" w:rsidRPr="003F3727" w:rsidRDefault="00E9042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բ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ունավոր մետաղների (պղնձի, կապարի, ցինկի և այլ գունավոր մետաղների) երկրորդային վերամշակման արտադրություն՝ ավելի քան 3</w:t>
      </w:r>
      <w:r w:rsidRPr="003F3727">
        <w:rPr>
          <w:rFonts w:ascii="GHEA Grapalat" w:eastAsia="Times New Roman" w:hAnsi="GHEA Grapalat" w:cs="Cambria Math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775F3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0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հազար տոննա/տարի ծավալով,</w:t>
      </w:r>
    </w:p>
    <w:p w14:paraId="517E7D95" w14:textId="77777777" w:rsidR="007145B0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գ.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թ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ուջի ձուլման արտադրություն անմիջապես հանքաք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արերից և խտանյութերից՝ հրահալոցային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վառարանների </w:t>
      </w:r>
      <w:r w:rsidR="00775F3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սկսած 1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5 հազար խորանարդ մետր 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ընդհանուր ծավալ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7145B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դեպքում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CA49B89" w14:textId="77777777" w:rsidR="00232D7D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դ.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մ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արտենյան և կոն</w:t>
      </w:r>
      <w:r w:rsidR="00AC6A1F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վ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երտորային եղանակներով պողպատի արտադրություն՝ թափոնների վերամշակման արտադրամասերով (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թոմասախարամի 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աղացում և թափոնների վերամշակման այլ արտադրամասեր)՝ 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սկսած 1</w:t>
      </w:r>
      <w:r w:rsidR="00E90427" w:rsidRPr="003F3727">
        <w:rPr>
          <w:rFonts w:ascii="GHEA Grapalat" w:eastAsia="Times New Roman" w:hAnsi="GHEA Grapalat" w:cs="Cambria Math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775F3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0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մլն տոննա/տարի հիմնական արտադրանքի թողարկման դեպքում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1EFD1E0" w14:textId="77777777" w:rsidR="00232D7D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ե.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նմիջապես հ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անքա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քարերից և խտանյութերից (այդ թվում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կապար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 անագ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ի, պղ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նձ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 նիկել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232D7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) գունավոր մետաղների 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հալման 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785368FF" w14:textId="77777777" w:rsidR="005F376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զ.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լյումինի հալված աղերի (կավահողի) էլեկտրոլիզի ե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ղանակով ալյումինի արտադրություն,</w:t>
      </w:r>
    </w:p>
    <w:p w14:paraId="32EFEAAF" w14:textId="77777777" w:rsidR="005F376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է.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ատուկ թուջի ձուլման </w:t>
      </w:r>
      <w:r w:rsidR="00FE457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արտադրություն, ֆերր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ոհամաձուլվածքների արտադրություն:</w:t>
      </w:r>
    </w:p>
    <w:p w14:paraId="390B12B7" w14:textId="77777777" w:rsidR="005F376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ahoma"/>
          <w:color w:val="000000" w:themeColor="text1"/>
          <w:kern w:val="0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ը.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FE457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և և գունավոր մետաղների հանքաքարերի և պիրիտային կիսայրուկն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երի </w:t>
      </w:r>
      <w:r w:rsidR="00FE4570" w:rsidRPr="003F3727">
        <w:rPr>
          <w:rFonts w:ascii="GHEA Grapalat" w:eastAsia="Times New Roman" w:hAnsi="GHEA Grapalat" w:cs="Arian AMU"/>
          <w:bCs/>
          <w:color w:val="000000" w:themeColor="text1"/>
          <w:kern w:val="0"/>
          <w:sz w:val="24"/>
          <w:szCs w:val="24"/>
          <w:lang w:val="hy-AM"/>
        </w:rPr>
        <w:t>ագլոմերացման (շեղջաքարացման)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78D9D9D5" w14:textId="77777777" w:rsidR="005F376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թ.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կ</w:t>
      </w:r>
      <w:r w:rsidR="00FE457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ավահողի </w:t>
      </w:r>
      <w:r w:rsidR="005F376B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(</w:t>
      </w:r>
      <w:r w:rsidR="00FE457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ալյումինի օքսիդի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) արտադրություն,</w:t>
      </w:r>
    </w:p>
    <w:p w14:paraId="5886BB09" w14:textId="77777777" w:rsidR="00232D7D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ժա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ոքսա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քիմիական արտադրություն (կոքսագազ):</w:t>
      </w:r>
    </w:p>
    <w:p w14:paraId="43C22F72" w14:textId="77777777" w:rsidR="00BB63C9" w:rsidRPr="003F3727" w:rsidRDefault="00BB63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BA306D4" w14:textId="77777777" w:rsidR="00B105E5" w:rsidRPr="003F3727" w:rsidRDefault="00E9042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2) 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II դաս</w:t>
      </w:r>
    </w:p>
    <w:p w14:paraId="0849A166" w14:textId="77777777" w:rsidR="00B105E5" w:rsidRPr="003F3727" w:rsidRDefault="001006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lastRenderedPageBreak/>
        <w:t>ա.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րահալոցային վառարանների 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500-ից 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մինչև 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1 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խորանարդ մետր ընդհանուր ծավալ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 թուջի ձուլման արտադրություն,</w:t>
      </w:r>
    </w:p>
    <w:p w14:paraId="0BC18A3E" w14:textId="77777777" w:rsidR="00B105E5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բ.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ուջի և պողպատի</w:t>
      </w:r>
      <w:r w:rsidR="00B105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1</w:t>
      </w:r>
      <w:r w:rsidR="00E90427" w:rsidRPr="003F3727">
        <w:rPr>
          <w:rFonts w:ascii="GHEA Grapalat" w:eastAsia="Times New Roman" w:hAnsi="GHEA Grapalat" w:cs="Cambria Math"/>
          <w:color w:val="000000" w:themeColor="text1"/>
          <w:kern w:val="0"/>
          <w:sz w:val="24"/>
          <w:szCs w:val="24"/>
          <w:lang w:val="hy-AM" w:eastAsia="ru-RU"/>
        </w:rPr>
        <w:t>.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մլն տոննա/տարի հզորությամբ ամբողջական մետաղագործական ցիկլով սև մետալուրգիայի գործարան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AE12B3E" w14:textId="77777777" w:rsidR="007A3BDC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գ.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արտենային, էլեկտրոհալոցային և կոնվերտորային եղանակներով պողպատի արտադրություն՝ թափոնների վերամշակման արտադրամասերով (թոմասխարամի և թափոնների վերամշակման 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 արտադրամաս</w:t>
      </w:r>
      <w:r w:rsidR="007A3BD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եր)՝ 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1 մլն տոննա/տարի հիմնական արտադրանքի թողարկման դեպքում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B449E46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դ.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ագնեզիումի արտադրություն (բոլոր մեթոդներով, բացի քլորիդայինից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2278B87A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ե.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ուջե ձևավոր ձուլվածքների արտադրություն՝ քան 100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հազար տոննա/տարի ավելի քանակով,</w:t>
      </w:r>
    </w:p>
    <w:p w14:paraId="0C49DA05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զ.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կոքսի այրման արտադրություն,</w:t>
      </w:r>
    </w:p>
    <w:p w14:paraId="083DA00D" w14:textId="77777777" w:rsidR="0012395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է.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ապարային մարտկոցների արտ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ադրություն,</w:t>
      </w:r>
    </w:p>
    <w:p w14:paraId="3F31C8F9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ը.</w:t>
      </w:r>
      <w:r w:rsidR="00E90427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դանավերի արտադրություն, տեխնիկական սպասարկում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3F7BF69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թ.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նվավոր 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տրանսպորտային միջոց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 և դ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րանց բաղադրիչների արտադրություն</w:t>
      </w:r>
    </w:p>
    <w:p w14:paraId="02771FE0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ողպատե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կոնստրուկցիաների արտադրություն,</w:t>
      </w:r>
    </w:p>
    <w:p w14:paraId="2F0E8A40" w14:textId="77777777" w:rsidR="00BB63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ժա.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</w:t>
      </w:r>
      <w:r w:rsidR="00BB63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ագոնների արտադրութ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յուն ձուլման և ներկման արտադրամաս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երով,</w:t>
      </w:r>
    </w:p>
    <w:p w14:paraId="5BDA83BB" w14:textId="77777777" w:rsidR="001F30E5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ժբ.</w:t>
      </w:r>
      <w:r w:rsidR="00E904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ունավոր մետաղների (պղնձի, կապարի, ցինկի և այլ գունավոր մետաղների) երկրորդային վերամշակման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տարեկան 2 հազարից մինչև 3 հազար տոննա քանակով:</w:t>
      </w:r>
    </w:p>
    <w:p w14:paraId="68FC7C8A" w14:textId="77777777" w:rsidR="001F1522" w:rsidRPr="003F3727" w:rsidRDefault="001F152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942B1A5" w14:textId="77777777" w:rsidR="001F30E5" w:rsidRPr="003F3727" w:rsidRDefault="001E432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3) 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III դաս</w:t>
      </w:r>
    </w:p>
    <w:p w14:paraId="4EA5D5EA" w14:textId="77777777" w:rsidR="001F30E5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ա.</w:t>
      </w:r>
      <w:r w:rsidR="00AB621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ունավոր մետաղների (պղնձի, կապարի, ցինկի և այլ գունավոր մետաղների) երկրորդային վերամշակման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տարեկան 1 հազարից մինչև 2 հազար տոննա քանակով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B0C5D14" w14:textId="77777777" w:rsidR="001F30E5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բ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մասխարամի աղացման արտադրություն,</w:t>
      </w:r>
    </w:p>
    <w:p w14:paraId="345BB7C3" w14:textId="77777777" w:rsidR="001F30E5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գ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ուրմայի (ծարիրի) արտադրություն պիրոմետալուրգիական և է</w:t>
      </w:r>
      <w:r w:rsidR="004F0E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լեկտրոլիտիկ եղանակ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ներով,</w:t>
      </w:r>
    </w:p>
    <w:p w14:paraId="3DA5721B" w14:textId="77777777" w:rsidR="001F30E5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lastRenderedPageBreak/>
        <w:t>դ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4F0E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ուջե ձևավոր</w:t>
      </w:r>
      <w:r w:rsidR="001F30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ձուլվածքների արտադրություն 20 հազարից մինչև 100 հազար տոննա/տարի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քանակով,</w:t>
      </w:r>
    </w:p>
    <w:p w14:paraId="0F174D7A" w14:textId="77777777" w:rsidR="004F0E74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ջ</w:t>
      </w:r>
      <w:r w:rsidR="004F0E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րային լուծույթների էլեկտրոլիզի եղանակով ցինկի, պղնձի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նիկելի, կոբալտի արտադրություն,</w:t>
      </w:r>
    </w:p>
    <w:p w14:paraId="0C0408BB" w14:textId="77777777" w:rsidR="004F0E74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զ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4F0E7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ետաղական էլեկտրոդների արտադ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րություն (մանգանի օգտագործմամբ),</w:t>
      </w:r>
    </w:p>
    <w:p w14:paraId="11CFA562" w14:textId="77777777" w:rsidR="00634CBE" w:rsidRPr="003F3727" w:rsidRDefault="00AB621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է</w:t>
      </w:r>
      <w:r w:rsidR="000B12A2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.</w:t>
      </w:r>
      <w:r w:rsidR="00634CB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</w:t>
      </w:r>
      <w:r w:rsidR="00634CB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ևավոր գունավոր ձուլվածքի արտադրություն 10 հազար տոննա/տարի հզորությամբ (9,5 հազար տոննա ձուլվածք ալյումինի համաձուլվածքներից և 500 տոննա ձո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ւլվածք ցինկի համաձուլվածքներից),</w:t>
      </w:r>
    </w:p>
    <w:p w14:paraId="660863F6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ը.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յումինաֆորների արտադրություն,</w:t>
      </w:r>
    </w:p>
    <w:p w14:paraId="6AEFB985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թ.</w:t>
      </w:r>
      <w:r w:rsidR="00A86F3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753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ետաղային իրերի արտադրություն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9AD0567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ժ.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7753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անիտարատեխնիկական ապրանքների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4DB4EB0D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ժա.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753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սի և կաթնեղեն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մեքենաշինության արտադրություն,</w:t>
      </w:r>
    </w:p>
    <w:p w14:paraId="30AA3920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ժբ.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7753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անքահո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րերի ավտոմատիկայի արտադրություն,</w:t>
      </w:r>
    </w:p>
    <w:p w14:paraId="0D5E4D94" w14:textId="77777777" w:rsidR="007753A7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ժգ.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առաձուլական գործարաններ </w:t>
      </w:r>
      <w:r w:rsidR="007753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(կ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ապարի հնարավոր արտանետումներով),</w:t>
      </w:r>
    </w:p>
    <w:p w14:paraId="75D2EF25" w14:textId="77777777" w:rsidR="00BD7E5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ժդ.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լկալ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իական մարտկոցների արտադրություն,</w:t>
      </w:r>
    </w:p>
    <w:p w14:paraId="382D4A1D" w14:textId="77777777" w:rsidR="00BD7E5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ժե.</w:t>
      </w:r>
      <w:r w:rsidR="00A86F30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ոշտ համաձուլվածքների և դժվարահալ մետաղների արտադրություն՝ հանքաքարերի քիմիական վերամշակման արտադրամասերի բացակայության դեպքում։</w:t>
      </w:r>
    </w:p>
    <w:p w14:paraId="3C811520" w14:textId="77777777" w:rsidR="00BD7E5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ժզ.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ավանորոգման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A86F3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3F143741" w14:textId="77777777" w:rsidR="00BD7E5B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ժէ.</w:t>
      </w:r>
      <w:r w:rsidR="00AB621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րահալոցային վառարանների ընդհանուր ծավալով </w:t>
      </w:r>
      <w:r w:rsidR="00D416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500 խորանարդ մետրից պակասի դեպքում 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թուջի ձուլման 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  <w:r w:rsidR="00BD7E5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05988F29" w14:textId="77777777" w:rsidR="00D41614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ժը.</w:t>
      </w:r>
      <w:r w:rsidR="00A86F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D416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լյումինի մինչև 30 հազար տոննա/տարի երկրորդային վերամշակման արտադրություն՝ թմբուկային վառարանների օգտագործմամբ ալյումինի հալման և ռոտորային վառարանների օգտագործմամբ ալյումինի տաշեղների ու ալյումինի խարամների հալման համար</w:t>
      </w:r>
      <w:r w:rsidR="002827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48B8C381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330FAC3" w14:textId="77777777" w:rsidR="00D41614" w:rsidRPr="003F3727" w:rsidRDefault="00720DE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4)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3910EEF2" w14:textId="77777777" w:rsidR="00D41614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ետաղների</w:t>
      </w:r>
      <w:r w:rsidR="00D416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հարստացման արտադրությ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ուն՝ առանց ջերմային մշակման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9AB872A" w14:textId="77777777" w:rsidR="00D41614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բ.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մալուխի արտադրություն,</w:t>
      </w:r>
    </w:p>
    <w:p w14:paraId="246D3A84" w14:textId="77777777" w:rsidR="00D41614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lastRenderedPageBreak/>
        <w:t>գ.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ուջե </w:t>
      </w:r>
      <w:r w:rsidR="00D416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ձև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ավոր</w:t>
      </w:r>
      <w:r w:rsidR="00D4161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ձուլվածքների արտադրություն 10 հազարից մինչև 20 հազար տոննա/տարի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քանակով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D6A8EC8" w14:textId="77777777" w:rsidR="002B5BD0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դ.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ունավոր մետաղների (պղնձի, կապարի, ցինկի և այլ գունավոր մետաղների) 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1000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տոննա/տարի քանակով </w:t>
      </w:r>
      <w:r w:rsidR="002B5B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երկրորդային վերամշ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ակման արդյունաբերական օբյեկտներ,</w:t>
      </w:r>
    </w:p>
    <w:p w14:paraId="4BF4444E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լեկտրոտեխնիկական արդյունաբերության մեքենաների և սարքերի (դինամոներ, կոնդենսատորներ, տրանսֆորմատորներ, լուսարձակներ և էլեկտրական արդյունաբերության այլ մեքենաներ և սարքեր) արտադրություն՝ ձուլարանային և այլ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տաք արտադրամասերի առկայությամբ,</w:t>
      </w:r>
    </w:p>
    <w:p w14:paraId="74ED4045" w14:textId="77777777" w:rsidR="0012395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զ.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ե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րկաթուղային տրանսպորտի և մետրոպոլիտենի շարժակ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ազմի վերանորոգման արտադրություն,</w:t>
      </w:r>
    </w:p>
    <w:p w14:paraId="4CC79266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է.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ուջի, պողպատի (մինչև 10 հազար տոննա/տարի քանակով) և գունավոր (մինչև 100 տոննա/տարի քանակով) ձուլմամբ մետաղամշակման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արդյունաբերության արտադրություն,</w:t>
      </w:r>
    </w:p>
    <w:p w14:paraId="1F482C4C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ը.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ետաղական էլեկտրոդների արտադրություն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ED81FE6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թ.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առաձուլական գործար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աններ (առանց կապարի արտանետման),</w:t>
      </w:r>
    </w:p>
    <w:p w14:paraId="344C8E8D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տ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պարաններ՝ կապարի օգտագործմամբ,</w:t>
      </w:r>
    </w:p>
    <w:p w14:paraId="78058273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ժա.</w:t>
      </w:r>
      <w:r w:rsidR="00720DE4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եքենաշինական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մետաղամշակումով</w:t>
      </w:r>
      <w:r w:rsidR="00774CD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առանց ձուլման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ներկումուվ,</w:t>
      </w:r>
    </w:p>
    <w:p w14:paraId="066A5DB5" w14:textId="77777777" w:rsidR="00774CD3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ժբ. </w:t>
      </w:r>
      <w:r w:rsidR="00720D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ոլիգրաֆիական գործարաններ:</w:t>
      </w:r>
    </w:p>
    <w:p w14:paraId="399999D5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54AF593E" w14:textId="77777777" w:rsidR="006259B9" w:rsidRPr="003F3727" w:rsidRDefault="006259B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734E03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D16F5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 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V դաս</w:t>
      </w:r>
    </w:p>
    <w:p w14:paraId="65FF89B2" w14:textId="77777777" w:rsidR="006259B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ա.</w:t>
      </w:r>
      <w:r w:rsidR="00734E03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կաթսաների արտադրություն,</w:t>
      </w:r>
    </w:p>
    <w:p w14:paraId="17525A44" w14:textId="77777777" w:rsidR="006259B9" w:rsidRPr="003F3727" w:rsidRDefault="000B12A2" w:rsidP="003F3727">
      <w:pPr>
        <w:shd w:val="clear" w:color="auto" w:fill="FFFFFF"/>
        <w:tabs>
          <w:tab w:val="left" w:pos="9360"/>
        </w:tabs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բ.</w:t>
      </w:r>
      <w:r w:rsidR="00734E03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նևմոավտոմատիկայի արտադրություն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D5DAC0F" w14:textId="77777777" w:rsidR="006259B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գ.</w:t>
      </w:r>
      <w:r w:rsidR="00734E03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մետաղական դրոշմների արտադրությու,</w:t>
      </w:r>
    </w:p>
    <w:p w14:paraId="1D9E8E9F" w14:textId="77777777" w:rsidR="006259B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դ.</w:t>
      </w:r>
      <w:r w:rsidR="00734E03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է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լեկտրական արդյունաբերության համար սարքերի (էլեկտրական լամպեր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լապտերներ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էլեկտրական արդյունաբերության այլ սարքեր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արտադրություն՝ առանց ձուլման արտադրամասերի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օգտագործման,</w:t>
      </w:r>
    </w:p>
    <w:p w14:paraId="66D23510" w14:textId="77777777" w:rsidR="006259B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ե.</w:t>
      </w:r>
      <w:r w:rsidR="00734E03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34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ոորդինատային-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ներտաշիչ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հաստոց</w:t>
      </w:r>
      <w:r w:rsidR="006259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 արտադրություն։</w:t>
      </w:r>
    </w:p>
    <w:p w14:paraId="294A95B5" w14:textId="77777777" w:rsidR="008E2176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  <w:bookmarkStart w:id="49" w:name="_Hlk122511843"/>
    </w:p>
    <w:p w14:paraId="2D5E1400" w14:textId="77777777" w:rsidR="00707658" w:rsidRPr="003F3727" w:rsidRDefault="008E7025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lastRenderedPageBreak/>
        <w:t>Հանքաքարերի և ոչ մետաղական օգտակար հանածոների</w:t>
      </w:r>
      <w:r w:rsidR="008E2176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8240F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արդյունահանում</w:t>
      </w:r>
      <w:r w:rsidR="00A16AD8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End w:id="49"/>
    </w:p>
    <w:p w14:paraId="0D321646" w14:textId="77777777" w:rsidR="001D16F5" w:rsidRPr="003F3727" w:rsidRDefault="00120C5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1)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558D3FD7" w14:textId="77777777" w:rsidR="001D16F5" w:rsidRPr="003F3727" w:rsidRDefault="007316E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ավթի արդյունահանման արդյունաբերական օբյեկտներ՝ </w:t>
      </w:r>
      <w:r w:rsidR="009570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սկսած 0,5 տ/օր 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ծծմբաջրածնի արտանետումներով,</w:t>
      </w:r>
    </w:p>
    <w:p w14:paraId="26D6EEBA" w14:textId="77777777" w:rsidR="001D16F5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բ.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 արդյունահանմամբ VIII-XI կարգի բազմա</w:t>
      </w:r>
      <w:r w:rsidR="009570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մետաղային (կապարի, մկնդեղի, բերիլիու</w:t>
      </w:r>
      <w:r w:rsidR="00AD2BE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850C4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մանգան</w:t>
      </w:r>
      <w:r w:rsidR="009570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հանքաքարերի և </w:t>
      </w:r>
      <w:r w:rsidR="009570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լեռնային </w:t>
      </w:r>
      <w:r w:rsidR="001D16F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ապարների արդյունահ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անման </w:t>
      </w:r>
      <w:r w:rsidR="00850C4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օբյեկտներ,</w:t>
      </w:r>
    </w:p>
    <w:p w14:paraId="1E912453" w14:textId="77777777" w:rsidR="004A1BC9" w:rsidRPr="003F3727" w:rsidRDefault="000B1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գ.</w:t>
      </w:r>
      <w:r w:rsidR="001D16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120C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</w:t>
      </w:r>
      <w:r w:rsidR="001D16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նական գազի </w:t>
      </w:r>
      <w:r w:rsidR="009570F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արդյունահանման </w:t>
      </w:r>
      <w:r w:rsidR="001D16F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օբյեկտ</w:t>
      </w:r>
      <w:r w:rsidR="00120C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</w:t>
      </w:r>
      <w:r w:rsidR="004A1BC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: </w:t>
      </w:r>
      <w:r w:rsidR="00707658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Ծ</w:t>
      </w:r>
      <w:r w:rsidR="004A1BC9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ծմբաջրածնի (1,5-</w:t>
      </w:r>
      <w:r w:rsidR="009570F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3%-ից ավելի) և մերկապտանների բարձր պարունակությամբ բնական գազի արդյունահանման արդյունաբերական օբյեկտների համար սանիտարապաշտպանական գոտու չափը սահմանվում է առնվազն 5</w:t>
      </w:r>
      <w:r w:rsidR="00C266A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000մ</w:t>
      </w:r>
      <w:r w:rsidR="009570F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իսկ ծծմբաջրածնի պարունակությամբ՝ 20</w:t>
      </w:r>
      <w:r w:rsidR="00120C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% կամ ավելի՝ մինչև 8</w:t>
      </w:r>
      <w:r w:rsidR="00C266A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000</w:t>
      </w:r>
      <w:r w:rsidR="00120C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մ,</w:t>
      </w:r>
    </w:p>
    <w:p w14:paraId="412B33F5" w14:textId="77777777" w:rsidR="0070765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դ.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ծխային հատումներ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1751380" w14:textId="77777777" w:rsidR="0070765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ե.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յուրավառ թերթաքարի արդյունահանման օբյեկտներ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379D2A4" w14:textId="77777777" w:rsidR="0070765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զ. </w:t>
      </w:r>
      <w:r w:rsidR="00120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լեռնահարստացուցիչ </w:t>
      </w:r>
      <w:r w:rsidR="00D76FE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կազմակերպություններ (կոմբինատներ)</w:t>
      </w:r>
      <w:r w:rsidR="00D438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2392BFD0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FD54722" w14:textId="77777777" w:rsidR="00707658" w:rsidRPr="003F3727" w:rsidRDefault="00D438B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2)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4416C283" w14:textId="77777777" w:rsidR="0070765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D438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որատապայթեցման կիրառմամբ բաց արդյունահանման միջոցով երկաթի հանքաքարերի և լեռնային ապարների արդյունահ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անման ար</w:t>
      </w:r>
      <w:r w:rsidR="00F2680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տադրական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օբյեկտներ,</w:t>
      </w:r>
    </w:p>
    <w:p w14:paraId="3830E94B" w14:textId="77777777" w:rsidR="00707658" w:rsidRPr="003F3727" w:rsidRDefault="00443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ետալ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ոիդների 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707658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մետաղակերպ</w:t>
      </w:r>
      <w:r w:rsidR="0070561F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երի) </w:t>
      </w:r>
      <w:r w:rsidR="007076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բաց եղանակով արդյունահ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անման </w:t>
      </w:r>
      <w:r w:rsidR="00F2680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772A395" w14:textId="77777777" w:rsidR="0070561F" w:rsidRPr="003F3727" w:rsidRDefault="00443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ղբավայր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 և շլամակուտակիչներ՝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գունավոր 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ետաղների արդյունահանման դեպքում,</w:t>
      </w:r>
    </w:p>
    <w:p w14:paraId="13FA73F5" w14:textId="77777777" w:rsidR="0070561F" w:rsidRPr="003F3727" w:rsidRDefault="00443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D438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 հանքաքարային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շին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անյութերի քարհա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նքեր՝ հորատապայթեցման կիրառմամբ,</w:t>
      </w:r>
    </w:p>
    <w:p w14:paraId="0A3F35E7" w14:textId="77777777" w:rsidR="0070561F" w:rsidRPr="003F3727" w:rsidRDefault="00443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D438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անքահորային 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կոնաձև 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թափոնակույտեր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առանց ինքնաբռ</w:t>
      </w:r>
      <w:r w:rsidR="003447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նկման զսպ</w:t>
      </w:r>
      <w:r w:rsidR="007056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միջոցառումների,</w:t>
      </w:r>
    </w:p>
    <w:p w14:paraId="3603A5BA" w14:textId="77777777" w:rsidR="0070561F" w:rsidRPr="003F3727" w:rsidRDefault="00443E2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6F105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իպսի արդյունահանման օբյեկտներ:</w:t>
      </w:r>
    </w:p>
    <w:p w14:paraId="44F99CFF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708C6F7" w14:textId="77777777" w:rsidR="003447F6" w:rsidRPr="003F3727" w:rsidRDefault="003C13B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3)</w:t>
      </w:r>
      <w:r w:rsidR="00F36FCE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66C5D3E2" w14:textId="77777777" w:rsidR="003447F6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3447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ոսֆորիտների, ապատիտների, հրաքարերի (առանց քիմիական մշակման), երկաթի հանքաքարի արդյունահանման արդյունաբերական օբյեկտներ՝ առանց հորատապայթեցման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աշխատանքների կիրառման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E5E835B" w14:textId="77777777" w:rsidR="003447F6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աց արդյունահանմամբ </w:t>
      </w:r>
      <w:r w:rsidR="003447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VI-VII կարգի դոլոմիտների, մագնեզիտների, ասֆալտային </w:t>
      </w:r>
      <w:r w:rsidR="0034748A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գուդրոնների (հանքաձյութերի), </w:t>
      </w:r>
      <w:r w:rsidR="003447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արդյունահանման արդյունաբերական օբյեկտներ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3447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առանց հորատա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պայթեցման աշխատանքների կիրառման,</w:t>
      </w:r>
    </w:p>
    <w:p w14:paraId="1AE2165F" w14:textId="77777777" w:rsidR="0034748A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որֆի, քարային, գորշ և այլ ածուխների արդյունահանման արդյունաբերական օբյեկտ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ներ՝ առանց հորատման և պայթեցման,</w:t>
      </w:r>
    </w:p>
    <w:p w14:paraId="6E810BF5" w14:textId="77777777" w:rsidR="0034748A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347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անր տորֆից և ա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ծուխից բրիկետների արտադրություն,</w:t>
      </w:r>
    </w:p>
    <w:p w14:paraId="67B4A0D9" w14:textId="77777777" w:rsidR="00DF2B2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իդրոհանքահորեր և խոնավ հարստացման ընթացքով հարստացուցիչ ֆաբրիկաներ:</w:t>
      </w:r>
    </w:p>
    <w:p w14:paraId="178BA5F0" w14:textId="77777777" w:rsidR="00DF2B2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արի կերակրաաղի արդյունահ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անման արդյունաբերական օբյեկտներ,</w:t>
      </w:r>
    </w:p>
    <w:p w14:paraId="63699A63" w14:textId="77777777" w:rsidR="00DF2B2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է.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033B1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ղբավայրեր և շլամակուտակիչներ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երկաթի արդյունահանման դեպքում,</w:t>
      </w:r>
    </w:p>
    <w:p w14:paraId="6554BCA0" w14:textId="77777777" w:rsidR="00DF2B2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ը.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ետաղների </w:t>
      </w:r>
      <w:r w:rsidR="00033B1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հանքաքարերի 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մետալոիդների 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հանքահորային եղանակ</w:t>
      </w:r>
      <w:r w:rsidR="00DF2B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 արդյունահ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անման </w:t>
      </w:r>
      <w:r w:rsidR="008A33F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օբյեկտներ՝ բացառությամբ կապարի հանքա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քարի, մկնդեղի և մանգանի,</w:t>
      </w:r>
    </w:p>
    <w:p w14:paraId="7ED53F35" w14:textId="77777777" w:rsidR="000213F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թ.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13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ավթի արդյունահանման ար</w:t>
      </w:r>
      <w:r w:rsidR="008A33F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տադրա</w:t>
      </w:r>
      <w:r w:rsidR="000213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կան օբյեկտներ՝ ծծմբաջրածնի մինչև 0,5 տ/օր արտանետումների դեպքում:</w:t>
      </w:r>
    </w:p>
    <w:p w14:paraId="55E6C279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10BF7D4B" w14:textId="77777777" w:rsidR="000213F0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val="hy-AM" w:eastAsia="ru-RU"/>
        </w:rPr>
        <w:t> </w:t>
      </w:r>
      <w:r w:rsidR="00F36FC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1D05D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F36FC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1D3657DA" w14:textId="77777777" w:rsidR="000213F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ա.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D05D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ռանց հորատապայթեցման</w:t>
      </w:r>
      <w:r w:rsidR="008A33F5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՝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մարմարի, ավազի, մանրախ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ճի, կավի 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արդյունահանման </w:t>
      </w:r>
      <w:r w:rsidR="008A33F5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օբյեկտներ (քարհանքեր)</w:t>
      </w:r>
      <w:r w:rsidR="001D05D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8D5031D" w14:textId="77777777" w:rsidR="00123953" w:rsidRPr="003F3727" w:rsidRDefault="001D05D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4A1B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աց արդյունահանմամբ կալիումի կարբոնատի արդյունահանման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A33F5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արտադրական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օբյեկտներ (քար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հանք</w:t>
      </w:r>
      <w:r w:rsidR="001F1CC8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եր</w:t>
      </w:r>
      <w:r w:rsidR="000213F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):</w:t>
      </w:r>
    </w:p>
    <w:p w14:paraId="2EE53CDD" w14:textId="77777777" w:rsidR="000213F0" w:rsidRPr="003F3727" w:rsidRDefault="000213F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B5CAF25" w14:textId="77777777" w:rsidR="008E7025" w:rsidRPr="003F3727" w:rsidRDefault="008E7025" w:rsidP="00614524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90" w:firstLine="81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Շինարարական արդյունաբերություն</w:t>
      </w:r>
    </w:p>
    <w:p w14:paraId="1DB7F583" w14:textId="77777777" w:rsidR="001F1CC8" w:rsidRPr="003F3727" w:rsidRDefault="00F36FCE" w:rsidP="00614524">
      <w:pPr>
        <w:shd w:val="clear" w:color="auto" w:fill="FFFFFF"/>
        <w:spacing w:after="0" w:line="360" w:lineRule="auto"/>
        <w:ind w:left="90" w:firstLine="81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1</w:t>
      </w:r>
      <w:r w:rsidR="00D87932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3552589D" w14:textId="77777777" w:rsidR="001F1CC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ա.</w:t>
      </w:r>
      <w:r w:rsidR="00D8793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1F1CC8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ագնեզիտի, դոլոմիտի և </w:t>
      </w:r>
      <w:r w:rsidR="003727E1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շամոտի (հրակավ</w:t>
      </w:r>
      <w:r w:rsidR="001F1CC8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ի</w:t>
      </w:r>
      <w:r w:rsidR="003727E1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) արտադրություն՝ հորան</w:t>
      </w:r>
      <w:r w:rsidR="001F1CC8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ային, պտտվող և այլ վառարաններում թրծմամբ</w:t>
      </w:r>
      <w:r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31E5774" w14:textId="77777777" w:rsidR="001F1522" w:rsidRPr="003F3727" w:rsidRDefault="001F152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</w:pPr>
    </w:p>
    <w:p w14:paraId="2E0DBD81" w14:textId="77777777" w:rsidR="003727E1" w:rsidRPr="003F3727" w:rsidRDefault="00D8793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005885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C652F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602BD8D3" w14:textId="77777777" w:rsidR="003727E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0058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ց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եմենտի (պորտլանդ-խարամա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պորտլանդ-պուց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ոլան-ցեմենտ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և այլ տեսակի ցեմենտ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), ինչպ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ես նաև տեղական ցեմենտների (կավա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ցեմենտ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ի, ռոման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ցեմենտ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ի, գիպսա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խարամ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և այլ տեղական ցեմենտների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)</w:t>
      </w:r>
      <w:r w:rsidR="000058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0D2A0420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232BEA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058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սֆալտբետոնի արտադրություն (բացառությ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ամբ շարժական գործարաններում/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կայանքներում ասֆալտբետոնի արտադրության, որոնք նախատեսված են տրանսպորտային ենթակառուցվածքի </w:t>
      </w:r>
      <w:r w:rsidR="00046AC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գծային </w:t>
      </w:r>
      <w:r w:rsidR="003727E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օբյեկտների կառուցման, վերակառուցման, հիմնանո</w:t>
      </w:r>
      <w:r w:rsidR="000058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րոգման նախագծային փաստաթղթերով),</w:t>
      </w:r>
    </w:p>
    <w:p w14:paraId="1FED0190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0058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058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իպսի (ալեբաստրի) արտադրություն</w:t>
      </w:r>
      <w:r w:rsidR="000058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261C528" w14:textId="77777777" w:rsidR="00123953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0058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րի արտադրություն (կրի գործարաններ </w:t>
      </w:r>
      <w:r w:rsidR="00DE042D" w:rsidRPr="003F3727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հորանային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պտտվող վառարաններով):</w:t>
      </w:r>
    </w:p>
    <w:p w14:paraId="5BD5732F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6B0C23E" w14:textId="77777777" w:rsidR="00DE042D" w:rsidRPr="003F3727" w:rsidRDefault="005F6B2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3)</w:t>
      </w:r>
      <w:r w:rsidR="00DE042D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66189B23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F6B2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եղարվեստական </w:t>
      </w:r>
      <w:r w:rsidR="00DE042D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DE042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ձուլման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E042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E042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բյուրեղապակու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59048D04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պակեբամբակի և խարամային բ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րդի արտադրություն,</w:t>
      </w:r>
    </w:p>
    <w:p w14:paraId="1EA2C399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անրախճի, կոպիճի և ավազի արտադրություն, կ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վարց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ավազի հարստացում,</w:t>
      </w:r>
    </w:p>
    <w:p w14:paraId="653682B2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5F6B2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ոլի և ռուբերոիդի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7740D6C1" w14:textId="77777777" w:rsidR="00DE042D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DE04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երիտի ա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րտադրություն,</w:t>
      </w:r>
    </w:p>
    <w:p w14:paraId="0D7BA021" w14:textId="77777777" w:rsidR="0086796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զ.</w:t>
      </w:r>
      <w:r w:rsidR="00B67C3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շ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ինարարական պոլ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իմերային նյութերի արտադրություն,</w:t>
      </w:r>
    </w:p>
    <w:p w14:paraId="5ABAC8C2" w14:textId="77777777" w:rsidR="0086796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է.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ղյուսների (կարմիր, սիլի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կատային), շինարարական կերամիկական</w:t>
      </w:r>
      <w:r w:rsidR="008679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հրա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կայուն արտադրանքի արտադրություն,</w:t>
      </w:r>
    </w:p>
    <w:p w14:paraId="4AB4B236" w14:textId="77777777" w:rsidR="0086796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ը.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որուն բեռների վերալցում կռունկային եղանակով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125A580" w14:textId="77777777" w:rsidR="0086796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թ.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տնաշինարարական գործարան,</w:t>
      </w:r>
    </w:p>
    <w:p w14:paraId="6C4AD7D8" w14:textId="77777777" w:rsidR="0023127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ժ.</w:t>
      </w:r>
      <w:r w:rsidR="00B67C3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231278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լցանյութերի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(կերամզիտի 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այլ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արհեստական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1278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լցանյութերի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0E476A17" w14:textId="77777777" w:rsidR="0023127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ժա.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231278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231278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քարերի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64BDA821" w14:textId="77777777" w:rsidR="0023127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ժբ.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ց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եմենտների և այլ փոշոտ շինանյութերի էլեվատոր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ներ,</w:t>
      </w:r>
    </w:p>
    <w:p w14:paraId="5AE7E788" w14:textId="77777777" w:rsidR="0023127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ժգ.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ջ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երմաէլեկտրակենտրոնների (այսուհետ՝ ՋԷԿտ)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թափոնն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երից շինանյութերի արտադրություն,</w:t>
      </w:r>
    </w:p>
    <w:p w14:paraId="0DAA3BAE" w14:textId="77777777" w:rsidR="00231278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ժդ.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23127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ետոնի, բետոնե արտադրանքի, երկաթբետոնե արտադրանքի, կոնստրուկցիաների արտա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դրության արդյունաբերական օբյեկտ,</w:t>
      </w:r>
    </w:p>
    <w:p w14:paraId="56C02B92" w14:textId="77777777" w:rsidR="00CD676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ժե.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ճ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ենապակե և հախճապակե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իրերի արտադրություն,</w:t>
      </w:r>
    </w:p>
    <w:p w14:paraId="25546412" w14:textId="77777777" w:rsidR="00CD676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ժզ.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քարաձուլման արտադրություններ,</w:t>
      </w:r>
    </w:p>
    <w:p w14:paraId="318FCCD3" w14:textId="77777777" w:rsidR="00CD6760" w:rsidRPr="003F3727" w:rsidRDefault="00B67C3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ժէ</w:t>
      </w:r>
      <w:r w:rsidR="004A1BC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A202A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 պայթեցման եղանակով քարի արդյունահ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անման արդյունաբերական օբյեկտներ,</w:t>
      </w:r>
    </w:p>
    <w:p w14:paraId="74B17CA9" w14:textId="77777777" w:rsidR="00CD6760" w:rsidRPr="003F3727" w:rsidRDefault="00B67C3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ժը</w:t>
      </w:r>
      <w:r w:rsidR="004A1BC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F6B2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A202A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իպսային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իրերի, կավիճի արտադրություն,</w:t>
      </w:r>
    </w:p>
    <w:p w14:paraId="58086092" w14:textId="77777777" w:rsidR="00CD6760" w:rsidRPr="003F3727" w:rsidRDefault="00B67C3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ժթ</w:t>
      </w:r>
      <w:r w:rsidR="004A1BC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</w:t>
      </w:r>
      <w:r w:rsidR="00A202A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իբրոլիտի, եղեգնասալի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ծղոտ</w:t>
      </w:r>
      <w:r w:rsidR="00A202A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ասալ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դիֆերենտ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և այլ ջերմամեկուսիչ նյութեր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արտադրություն,</w:t>
      </w:r>
    </w:p>
    <w:p w14:paraId="546DA092" w14:textId="77777777" w:rsidR="00CD6760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</w:t>
      </w:r>
      <w:r w:rsidR="004A1BC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</w:t>
      </w:r>
      <w:r w:rsidR="00CD67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ինա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րարական 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մանրամասերի (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դետալների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0CB5F196" w14:textId="77777777" w:rsidR="00CD6760" w:rsidRPr="003F3727" w:rsidRDefault="00BE467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իա</w:t>
      </w:r>
      <w:r w:rsidR="005F6B2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)</w:t>
      </w:r>
      <w:r w:rsidR="00B6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բիտումային տեղակայանքներ:</w:t>
      </w:r>
    </w:p>
    <w:p w14:paraId="3B01B43A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B6BD968" w14:textId="77777777" w:rsidR="009401F6" w:rsidRPr="003F3727" w:rsidRDefault="009401F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B67C31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03803770" w14:textId="77777777" w:rsidR="009401F6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</w:t>
      </w:r>
      <w:r w:rsidR="004A1BC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պակի փչելու, հայելու արտադրություն, ապակիների հղկում և կերագծում</w:t>
      </w:r>
      <w:r w:rsidR="007705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8DB7031" w14:textId="77777777" w:rsidR="009401F6" w:rsidRPr="003F3727" w:rsidRDefault="0077055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B67C3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C12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ետոնի արտադրության գործարան,</w:t>
      </w:r>
    </w:p>
    <w:p w14:paraId="456C03F5" w14:textId="77777777" w:rsidR="009401F6" w:rsidRPr="003F3727" w:rsidRDefault="0077055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B67C3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C12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ետոն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ի, 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շինարարական 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շաղախների և նմանատիպ այլ արտադրատեսակների համար 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հավելումների (պլաստիֆիկատորների, ինտենսիֆիկատորների և այլ հավելումների) արտադրություն 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(չոր հումքի համար 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սկսած 50</w:t>
      </w:r>
      <w:r w:rsidR="000C3AF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տ/տարի)՝ 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III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IV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դասի 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նյութերը ջրում խառնման և լուծման եղանակ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BE0A704" w14:textId="77777777" w:rsidR="00123953" w:rsidRPr="003F3727" w:rsidRDefault="0077055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B67C31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C121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նական քարերի մշակման</w:t>
      </w:r>
      <w:r w:rsidR="009401F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րտադրություն ավելի քան 1,5 տ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/օր:</w:t>
      </w:r>
    </w:p>
    <w:p w14:paraId="54743C90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A4440AD" w14:textId="77777777" w:rsidR="00D85236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val="hy-AM" w:eastAsia="ru-RU"/>
        </w:rPr>
        <w:t> </w:t>
      </w:r>
      <w:r w:rsidR="00D85236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77055D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D85236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7771D096" w14:textId="77777777" w:rsidR="00D85236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D8523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705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ետոնների, շինարարական շաղախների և նմանատիպ այլ արտադրատեսակների համար հավելումների (պլաստիֆիկատորների, ինտենսիֆիկատորների և այլ հավելումների) արտադրություն (չոր հումքի համար </w:t>
      </w:r>
      <w:r w:rsidR="002844A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մինչև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50</w:t>
      </w:r>
      <w:r w:rsidR="000C3AF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տ/տարի)՝ 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III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IV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D852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դասի նյութերը ջ</w:t>
      </w:r>
      <w:r w:rsidR="007705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րում խառնման և լուծման եղանակով,</w:t>
      </w:r>
    </w:p>
    <w:p w14:paraId="645BFCFB" w14:textId="77777777" w:rsidR="00123953" w:rsidRPr="003F3727" w:rsidRDefault="0077055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D8523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նա</w:t>
      </w:r>
      <w:r w:rsidR="002844A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կան քարերի մշակման արտադրություն մինչև 1,5 տ/օր</w:t>
      </w:r>
      <w:r w:rsidR="00D8523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38051801" w14:textId="77777777" w:rsidR="002844A5" w:rsidRPr="003F3727" w:rsidRDefault="000B22A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3676AAA4" w14:textId="77777777" w:rsidR="00123953" w:rsidRPr="003F3727" w:rsidRDefault="008E7025" w:rsidP="00873433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90"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50" w:name="_Hlk122512003"/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Փայտ</w:t>
      </w:r>
      <w:r w:rsidR="002F6F7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անյութ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ի մշակում</w:t>
      </w:r>
      <w:bookmarkEnd w:id="50"/>
    </w:p>
    <w:p w14:paraId="017D2BF9" w14:textId="77777777" w:rsidR="00624A70" w:rsidRPr="003F3727" w:rsidRDefault="006466C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1)</w:t>
      </w:r>
      <w:r w:rsidR="00624A70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3A0CB37E" w14:textId="77777777" w:rsidR="00624A7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6466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624A7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այտաքիմիական համալիրներ (փայտի և փայտածուխի քիմիական մշակման արտադրություն):</w:t>
      </w:r>
    </w:p>
    <w:p w14:paraId="144EBFEB" w14:textId="77777777" w:rsidR="001F1522" w:rsidRPr="003F3727" w:rsidRDefault="001F152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C2562D4" w14:textId="77777777" w:rsidR="00624A70" w:rsidRPr="003F3727" w:rsidRDefault="00624A7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6466C5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314D2B4B" w14:textId="77777777" w:rsidR="00624A7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6466C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624A7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այտածխի արտադրություն (ածխի դանդաղ այրման վառարաններ):</w:t>
      </w:r>
    </w:p>
    <w:p w14:paraId="7882B2A3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90C019D" w14:textId="77777777" w:rsidR="00624A70" w:rsidRPr="003F3727" w:rsidRDefault="00624A70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6466C5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6466C5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III դաս</w:t>
      </w:r>
    </w:p>
    <w:p w14:paraId="6CA6BB2D" w14:textId="77777777" w:rsidR="00624A7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6466C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624A7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այտ</w:t>
      </w:r>
      <w:r w:rsidR="00F869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կոնսերվա</w:t>
      </w:r>
      <w:r w:rsidR="006466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ցման (տոգորումով) արտադրություն,</w:t>
      </w:r>
    </w:p>
    <w:p w14:paraId="536790B4" w14:textId="77777777" w:rsidR="00624A7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6466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466C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փ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այտակոճերի</w:t>
      </w:r>
      <w:r w:rsidR="006466C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արտադրություն և դրանց տոգորում,</w:t>
      </w:r>
    </w:p>
    <w:p w14:paraId="47271DD6" w14:textId="77777777" w:rsidR="00624A70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գ.</w:t>
      </w:r>
      <w:r w:rsidR="00624A7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6466C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փ</w:t>
      </w:r>
      <w:r w:rsidR="00624A7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այտամշակման արտադրություն՝ փայտի հումքի օգտագործմամբ և փայտի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ճիպոտների ու փայտանյութերի ստացմամբ</w:t>
      </w:r>
      <w:r w:rsidR="00624A7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։</w:t>
      </w:r>
    </w:p>
    <w:p w14:paraId="42B0696B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4C8FD13" w14:textId="77777777" w:rsidR="00F86921" w:rsidRPr="003F3727" w:rsidRDefault="00F8692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6466C5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2DA17528" w14:textId="77777777" w:rsidR="00F86921" w:rsidRPr="003F3727" w:rsidRDefault="004A1BC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F869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A25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4E0F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լորոֆիլո-կարոտինային մածուկի փ</w:t>
      </w:r>
      <w:r w:rsidR="00F869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շատերևա-վիտամինային ալյուրի,  փշատերևի էքստրակտի արտադրություն</w:t>
      </w:r>
      <w:r w:rsidR="00BA25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6183C4D" w14:textId="77777777" w:rsidR="00F8692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BA25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4E0F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այտասղոցման, նրբատախտակի և փայտե իրերի դետալն</w:t>
      </w:r>
      <w:r w:rsidR="00F869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երի արտադրություն, 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փայտաբրդից արտադրանքի արտադրություն՝ </w:t>
      </w:r>
      <w:r w:rsidR="004E0F8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փայտատաշեղային սալերի, փայտ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աթել</w:t>
      </w:r>
      <w:r w:rsidR="004E0F8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ային սալերի՝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որպես կապ</w:t>
      </w:r>
      <w:r w:rsidR="00CD45A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ակց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ող սինթետիկ խեժեր</w:t>
      </w:r>
      <w:r w:rsidR="00CD45A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օգտագործմամբ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0ACE155E" w14:textId="77777777" w:rsidR="00F8692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գ.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փ</w:t>
      </w:r>
      <w:r w:rsidR="00CD45A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այտե նավերի (կատեր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</w:t>
      </w:r>
      <w:r w:rsidR="00CD45A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ի, մակույ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կն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երի) արտադրման նավաշինարաններ,</w:t>
      </w:r>
    </w:p>
    <w:p w14:paraId="1F165DE4" w14:textId="77777777" w:rsidR="00F8692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դ.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 փ</w:t>
      </w:r>
      <w:r w:rsidR="000069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այտ</w:t>
      </w:r>
      <w:r w:rsidR="0094205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բրդի արտադրություն,</w:t>
      </w:r>
    </w:p>
    <w:p w14:paraId="381CA3C8" w14:textId="77777777" w:rsidR="00F8692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ե.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կ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ահույքի արտադրություն լաքապատումով և ներկ</w:t>
      </w:r>
      <w:r w:rsidR="000069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ում</w:t>
      </w:r>
      <w:r w:rsidR="00F8692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ով։</w:t>
      </w:r>
    </w:p>
    <w:p w14:paraId="3DC41316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</w:p>
    <w:p w14:paraId="261D0E42" w14:textId="77777777" w:rsidR="000069DF" w:rsidRPr="003F3727" w:rsidRDefault="000069D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lastRenderedPageBreak/>
        <w:t>5</w:t>
      </w:r>
      <w:r w:rsidR="006466C5"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V դաս</w:t>
      </w:r>
    </w:p>
    <w:p w14:paraId="43B8B698" w14:textId="77777777" w:rsidR="000069DF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ա.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 տ</w:t>
      </w:r>
      <w:r w:rsidR="000069D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ակառագործական արտադրանք</w:t>
      </w:r>
      <w:r w:rsidR="00BA25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արտադրություն՝ պատրաստի գամից,</w:t>
      </w:r>
    </w:p>
    <w:p w14:paraId="2041BD09" w14:textId="77777777" w:rsidR="00123953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BA25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FD7C5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այտի կոնսերվացման</w:t>
      </w:r>
      <w:r w:rsidR="000069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 աղի և ջրային լուծույթներով (առան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 մկնդեղի աղերի) գերքսվածք</w:t>
      </w:r>
      <w:r w:rsidR="000069D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ով։</w:t>
      </w:r>
    </w:p>
    <w:p w14:paraId="14FDD79E" w14:textId="77777777" w:rsidR="00A5562D" w:rsidRPr="003F3727" w:rsidRDefault="00A5562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945779A" w14:textId="77777777" w:rsidR="00123953" w:rsidRPr="003F3727" w:rsidRDefault="007C487F" w:rsidP="00614524">
      <w:pPr>
        <w:pStyle w:val="ListParagraph"/>
        <w:numPr>
          <w:ilvl w:val="0"/>
          <w:numId w:val="26"/>
        </w:numPr>
        <w:shd w:val="clear" w:color="auto" w:fill="FFFFFF"/>
        <w:tabs>
          <w:tab w:val="left" w:pos="2040"/>
        </w:tabs>
        <w:spacing w:after="0" w:line="360" w:lineRule="auto"/>
        <w:ind w:left="0" w:firstLine="81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en-US" w:eastAsia="ru-RU"/>
        </w:rPr>
        <w:t>Թ</w:t>
      </w:r>
      <w:r w:rsidR="008E7025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եթև</w:t>
      </w:r>
      <w:r w:rsidR="00FB6E29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E7025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արդյունաբերության արտադրություն</w:t>
      </w:r>
    </w:p>
    <w:p w14:paraId="290A396C" w14:textId="77777777" w:rsidR="00DC3AE4" w:rsidRPr="003F3727" w:rsidRDefault="00BA253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DC3AE4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08499BFC" w14:textId="77777777" w:rsidR="00DC3AE4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BA25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A30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ամբակի առաջնային մշակման արտադրություն՝ 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բացառելով 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սերմերի սնդիկաօրգանական պատրաստուկներ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մշակման արտադրամասերի տեղադր</w:t>
      </w:r>
      <w:r w:rsidR="0009292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ումը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։</w:t>
      </w:r>
    </w:p>
    <w:p w14:paraId="0AF1CB6C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9159C89" w14:textId="77777777" w:rsidR="00DC3AE4" w:rsidRPr="003F3727" w:rsidRDefault="00DC3AE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9A30B9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4D233DB6" w14:textId="77777777" w:rsidR="00DC3AE4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9A30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ուսական մանրաթելերի՝ բամբակի, վուշի, կանեփի, քենդիրի </w:t>
      </w:r>
      <w:r w:rsidR="009A30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առաջնային մշակման արտադրություն,</w:t>
      </w:r>
    </w:p>
    <w:p w14:paraId="5C035864" w14:textId="77777777" w:rsidR="00DC3AE4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9A30B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DC3AE4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կաշվի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թաղանթանյութերի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մոմլաթի,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պլաստիկ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կաշվի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արտադրություն՝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C3AE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ցնդող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A30B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լուծիչներով,</w:t>
      </w:r>
    </w:p>
    <w:p w14:paraId="0762D60A" w14:textId="77777777" w:rsidR="0084424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A30B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ծմբաածխածնով </w:t>
      </w:r>
      <w:r w:rsidR="00FC5C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քիմիական տոգոր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ման և մշակման </w:t>
      </w:r>
      <w:r w:rsidR="00FC5C3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եղանակով գործվածքների </w:t>
      </w:r>
      <w:r w:rsidR="00DC3AE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արտադրություն։</w:t>
      </w:r>
    </w:p>
    <w:p w14:paraId="75B9EBB6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8949A27" w14:textId="77777777" w:rsidR="0084424D" w:rsidRPr="003F3727" w:rsidRDefault="009A30B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84424D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77EABFE1" w14:textId="77777777" w:rsidR="0084424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253E0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յ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ուղային, յուղաասֆալտային, բակելիտային և այլ լաքերով գործվածքների և թղթի անընդհատ տոգորման արտադ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րություն,</w:t>
      </w:r>
    </w:p>
    <w:p w14:paraId="03D0025E" w14:textId="77777777" w:rsidR="0084424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ործվածքների (</w:t>
      </w:r>
      <w:r w:rsidR="0084424D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դերմա</w:t>
      </w:r>
      <w:r w:rsidR="00CA7C31" w:rsidRPr="00CB408A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84424D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տինի (մաշկալաթի),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գրանիտոլ</w:t>
      </w:r>
      <w:r w:rsidR="00CD7AF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այլ գործվածքներ) տոգորման և մշակման արտադրություն</w:t>
      </w:r>
      <w:r w:rsidR="00CD7AF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քիմիական նյութ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երով՝ բացառությամբ ծծմբաածխածնի,</w:t>
      </w:r>
    </w:p>
    <w:p w14:paraId="5DF78BB7" w14:textId="77777777" w:rsidR="0084424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ոլիվինիլքլորիդային միակողմանի ամրա</w:t>
      </w:r>
      <w:r w:rsidR="00CD7AF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նավորված թաղանթների, համատեղ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ված պոլիմ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երներից թաղանթների, կոշիկների </w:t>
      </w:r>
      <w:r w:rsidR="00CA7C3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հիմնատակի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 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ռետինների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1A051D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ռեգեներատի (վերականգնվածքի)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լուծիչների կիրառմամբ</w:t>
      </w:r>
      <w:r w:rsidR="001A051D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CB7D4D4" w14:textId="77777777" w:rsidR="0084424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անվ</w:t>
      </w:r>
      <w:r w:rsidR="00CA7C3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ածքա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գործվածքային արտադրություն,</w:t>
      </w:r>
    </w:p>
    <w:p w14:paraId="336CB1B1" w14:textId="77777777" w:rsidR="0084424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1A051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ապրոնային </w:t>
      </w:r>
      <w:r w:rsidR="0084424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այլ ձուլվածքներով կոշիկների արտադրություն։</w:t>
      </w:r>
    </w:p>
    <w:p w14:paraId="6BE9A3B2" w14:textId="77777777" w:rsidR="001A051D" w:rsidRPr="003F3727" w:rsidRDefault="001A051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</w:p>
    <w:p w14:paraId="7D39E00B" w14:textId="77777777" w:rsidR="00373489" w:rsidRPr="003F3727" w:rsidRDefault="009A30B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73489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3054F3EB" w14:textId="77777777" w:rsidR="00373489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րդից, բամբակից, վուշից, ինչպես նաև սինթետիկ և արհեստական </w:t>
      </w:r>
      <w:r w:rsidR="00373489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մանրաթելերի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հետ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խառնուրդով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մանվածքների և գործվածքների արտադրություն՝ 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ներկման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և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73489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սպիտակե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ցման արտադրամասերի առկայության դեպքում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61E43D4" w14:textId="77777777" w:rsidR="00373489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253E0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օ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րգանական լուծիչների կիրառմամբ պոլիմերային հարդարումով գալանտերեային-կաշվե ստվարաթղթի արտադրություն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21D0478" w14:textId="77777777" w:rsidR="00123953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ործվածքների </w:t>
      </w:r>
      <w:r w:rsidR="007225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պիտակեցման, </w:t>
      </w:r>
      <w:r w:rsidR="00EB65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ներկ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և</w:t>
      </w:r>
      <w:r w:rsidR="00EB65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75F3D" w:rsidRPr="003F3727">
        <w:rPr>
          <w:rFonts w:ascii="GHEA Grapalat" w:hAnsi="GHEA Grapalat" w:cs="Arian AMU"/>
          <w:bCs/>
          <w:color w:val="212529"/>
          <w:sz w:val="24"/>
          <w:szCs w:val="24"/>
          <w:shd w:val="clear" w:color="auto" w:fill="FFFFFF"/>
          <w:lang w:val="hy-AM"/>
        </w:rPr>
        <w:t>հատուկ նյութերով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2252D" w:rsidRPr="003F3727">
        <w:rPr>
          <w:rFonts w:ascii="GHEA Grapalat" w:hAnsi="GHEA Grapalat" w:cs="Arian AMU"/>
          <w:bCs/>
          <w:color w:val="212529"/>
          <w:sz w:val="24"/>
          <w:szCs w:val="24"/>
          <w:shd w:val="clear" w:color="auto" w:fill="FFFFFF"/>
          <w:lang w:val="hy-AM"/>
        </w:rPr>
        <w:t>մշակ</w:t>
      </w:r>
      <w:r w:rsidR="00775F3D" w:rsidRPr="003F3727">
        <w:rPr>
          <w:rFonts w:ascii="GHEA Grapalat" w:hAnsi="GHEA Grapalat" w:cs="Arian AMU"/>
          <w:bCs/>
          <w:color w:val="212529"/>
          <w:sz w:val="24"/>
          <w:szCs w:val="24"/>
          <w:shd w:val="clear" w:color="auto" w:fill="FFFFFF"/>
          <w:lang w:val="hy-AM"/>
        </w:rPr>
        <w:t>մ</w:t>
      </w:r>
      <w:r w:rsidR="0072252D" w:rsidRPr="003F3727">
        <w:rPr>
          <w:rFonts w:ascii="GHEA Grapalat" w:hAnsi="GHEA Grapalat" w:cs="Arian AMU"/>
          <w:bCs/>
          <w:color w:val="212529"/>
          <w:sz w:val="24"/>
          <w:szCs w:val="24"/>
          <w:shd w:val="clear" w:color="auto" w:fill="FFFFFF"/>
          <w:lang w:val="hy-AM"/>
        </w:rPr>
        <w:t>ան</w:t>
      </w:r>
      <w:r w:rsidR="00775F3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B65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</w:t>
      </w:r>
      <w:r w:rsidR="003734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րություն:</w:t>
      </w:r>
    </w:p>
    <w:p w14:paraId="7E412B02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51BED81" w14:textId="77777777" w:rsidR="00EB6551" w:rsidRPr="003F3727" w:rsidRDefault="00EB6551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9A30B9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3B73386B" w14:textId="77777777" w:rsidR="00EB655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253E0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</w:t>
      </w:r>
      <w:r w:rsidR="008F1CD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ոթոնինային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(բամբակային)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</w:p>
    <w:p w14:paraId="4E483072" w14:textId="77777777" w:rsidR="00EB6551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253E0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8F1CD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ոժոժաեփման և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մետաքսի արձակման արտադրություն,</w:t>
      </w:r>
    </w:p>
    <w:p w14:paraId="42775B82" w14:textId="77777777" w:rsidR="00EB6551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EB655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ելանժի </w:t>
      </w:r>
      <w:r w:rsidR="00EB6551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EB6551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7FE58C0" w14:textId="77777777" w:rsidR="004E6DA4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անեփաթելա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ջուտոման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վածքային, ճոպանային, լարանային, պարանային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վերջնամասերի մշակման արտադրություն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39FA55F" w14:textId="77777777" w:rsidR="00537F7C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4E6D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րհեստական </w:t>
      </w:r>
      <w:r w:rsidR="00537F7C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70725D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կարակուլ</w:t>
      </w:r>
      <w:r w:rsidR="00537F7C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ի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E6DA4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արտադրություն,</w:t>
      </w:r>
    </w:p>
    <w:p w14:paraId="4E9835CE" w14:textId="77777777" w:rsidR="00537F7C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4E6D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ամբակից, վուշ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ից, բրդից մանվածքի և գործվածքների արտադրություն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ներկման և սպիտակեցման արտադրամաս</w:t>
      </w:r>
      <w:r w:rsidR="00537F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բացակայության դեպքում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0550943" w14:textId="77777777" w:rsidR="0070725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="004E6D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տ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րիկո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տաժի և ժանյակների արտադրություն,</w:t>
      </w:r>
    </w:p>
    <w:p w14:paraId="1951189F" w14:textId="77777777" w:rsidR="0070725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մետաքսագործական արտադրություն,</w:t>
      </w:r>
    </w:p>
    <w:p w14:paraId="572A57F6" w14:textId="77777777" w:rsidR="0070725D" w:rsidRPr="003F3727" w:rsidRDefault="00253E0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4E6D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որգերի արտադրություն,</w:t>
      </w:r>
    </w:p>
    <w:p w14:paraId="0E7D6E28" w14:textId="77777777" w:rsidR="0070725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ժ.</w:t>
      </w:r>
      <w:r w:rsidR="004E6D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աշվե և կաշվե-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ցելյուլոզայի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մանրաթելերից կոշկային ստվարաթղթ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արտադրությու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ն՝ առանց լուծիչների օգտագործման,</w:t>
      </w:r>
    </w:p>
    <w:p w14:paraId="7CF7BCAF" w14:textId="77777777" w:rsidR="0070725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ժա.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ելակոճային արտադրություն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70E82B4" w14:textId="77777777" w:rsidR="0070725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ժբ.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աստառների արտադրություն</w:t>
      </w:r>
      <w:r w:rsidR="004E6D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2B91A6C" w14:textId="77777777" w:rsidR="0070725D" w:rsidRPr="003F3727" w:rsidRDefault="004E6D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ոշիկի արտադրութ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յուն՝ պատրաստի նյութերից ջրա</w:t>
      </w:r>
      <w:r w:rsidR="0070725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լուծվող սոսինձներ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օգտագործմամբ,</w:t>
      </w:r>
    </w:p>
    <w:p w14:paraId="62374B58" w14:textId="77777777" w:rsidR="0070725D" w:rsidRPr="003F3727" w:rsidRDefault="004E6D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ֆուրնիտուրայի արտադրություն,</w:t>
      </w:r>
    </w:p>
    <w:p w14:paraId="7E524BF4" w14:textId="77777777" w:rsidR="0070725D" w:rsidRPr="003F3727" w:rsidRDefault="004E6D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ժե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DD01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 բամբակի ընդունման կետեր:</w:t>
      </w:r>
    </w:p>
    <w:p w14:paraId="3638B971" w14:textId="77777777" w:rsidR="00123953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 </w:t>
      </w:r>
    </w:p>
    <w:p w14:paraId="392EE9CF" w14:textId="77777777" w:rsidR="00123953" w:rsidRPr="003F3727" w:rsidRDefault="008E7025" w:rsidP="00796402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810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</w:pPr>
      <w:bookmarkStart w:id="51" w:name="_Hlk122512052"/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>Կեն</w:t>
      </w:r>
      <w:r w:rsidR="0082278E"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>դանական</w:t>
      </w:r>
      <w:r w:rsidR="00F47ABC"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 xml:space="preserve"> արտադրանքի վերամշակում</w:t>
      </w:r>
    </w:p>
    <w:bookmarkEnd w:id="51"/>
    <w:p w14:paraId="57CC8828" w14:textId="77777777" w:rsidR="00F47ABC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1</w:t>
      </w:r>
      <w:r w:rsidR="005C548E"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I դաս</w:t>
      </w:r>
    </w:p>
    <w:p w14:paraId="5C905E31" w14:textId="77777777" w:rsidR="00F47ABC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27367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ոսն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ձի</w:t>
      </w:r>
      <w:r w:rsidR="0027367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եփ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արտադրություններ</w:t>
      </w:r>
      <w:r w:rsidR="0027367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կաշվի </w:t>
      </w:r>
      <w:r w:rsidR="0027367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մնացորդներից, դաշտային և աղբակույտի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ոսկորներից և այլ կենդանական թափոններից սոսինձ պատրաստելու համար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97A5AB7" w14:textId="77777777" w:rsidR="00F47ABC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ahoma"/>
          <w:color w:val="000000" w:themeColor="text1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աշտային փտած ոսկորից, </w:t>
      </w:r>
      <w:r w:rsidR="00273673" w:rsidRPr="003F3727">
        <w:rPr>
          <w:rFonts w:ascii="GHEA Grapalat" w:eastAsia="Times New Roman" w:hAnsi="GHEA Grapalat" w:cs="Arian AMU"/>
          <w:bCs/>
          <w:color w:val="000000" w:themeColor="text1"/>
          <w:sz w:val="24"/>
          <w:szCs w:val="24"/>
          <w:lang w:val="hy-AM"/>
        </w:rPr>
        <w:t>մորթափառից (կենդանիների ենթամաշկային ցանցաշերտից)</w:t>
      </w:r>
      <w:r w:rsidR="0027367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կաշվ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մնացորդներից և 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կենդանական այլ թափոններից ու թափթփուկից տեխնիկական ժելատինի արտադրություն՝ պահեստում դրանց պահ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մամբ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5F6DAF2" w14:textId="77777777" w:rsidR="00F47ABC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C245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</w:t>
      </w:r>
      <w:r w:rsidR="00F47AB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կած 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կենդանիների, ձկների, դրանց մասերի և այլ կենդանական թափոնների և 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թափթփուկի վերամշակման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արդյունաբերական օբյեկտներ 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փոխակերպում </w:t>
      </w:r>
      <w:r w:rsidR="00F47AB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ճարպերի, կենդանիների կերերի, պարար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տանյութերի և այլ արտադրանքի):</w:t>
      </w:r>
    </w:p>
    <w:p w14:paraId="7A3A6627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D6DEA1E" w14:textId="77777777" w:rsidR="00CF63CD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5C548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6CBB55CA" w14:textId="77777777" w:rsidR="00CF63C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արպահալերի արտադրություն (տեխնիկական ճարպի արտադրություն):</w:t>
      </w:r>
    </w:p>
    <w:p w14:paraId="69D71EDE" w14:textId="77777777" w:rsidR="001F1522" w:rsidRPr="003F3727" w:rsidRDefault="001F1522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CC8077B" w14:textId="77777777" w:rsidR="00CF63CD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5C548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20D3FBE9" w14:textId="77777777" w:rsidR="00CF63CD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ենդանիների հում մորթեղեն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մշակման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ներկման արտադրություն (ոչխարենու մուշտակային, ոչխարենու դաբաղման, մորթեղենի</w:t>
      </w:r>
      <w:r w:rsidR="00CF63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), </w:t>
      </w:r>
      <w:r w:rsidR="00AE5F35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զամշի (թավշակաշվի)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E5F35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սաֆյանի (սեկի)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F73E7CB" w14:textId="77777777" w:rsidR="00AE5F35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ենդանիների հում կաշվի մշակման արտադրութ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յուն՝ կաշվե-</w:t>
      </w:r>
      <w:r w:rsidR="004A2611" w:rsidRPr="003F3727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>հումամշակ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կաշվե-դաբաղային 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4A2611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ներբանային (կոշկատակի)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նյութի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կոպտակաշվի,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մեկ տարեկան հորթի կաշվի,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հորթակաշվի արտադրություն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4A261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թափոնների վ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երամշակմամբ,</w:t>
      </w:r>
    </w:p>
    <w:p w14:paraId="1C9041E5" w14:textId="77777777" w:rsidR="00AE5F35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AE5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ենդանիների դիակներից կմախքների և </w:t>
      </w:r>
      <w:r w:rsidR="00AB71F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դիտա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րկման պիտույքների արտադրություն,</w:t>
      </w:r>
    </w:p>
    <w:p w14:paraId="653CBE70" w14:textId="77777777" w:rsidR="00AE5F35" w:rsidRPr="003F3727" w:rsidRDefault="00516B7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B71F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AB71F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ամակցված կերերի գործարաններ:</w:t>
      </w:r>
    </w:p>
    <w:p w14:paraId="6662BD21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4FE9126" w14:textId="77777777" w:rsidR="008B027A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lastRenderedPageBreak/>
        <w:t>4</w:t>
      </w:r>
      <w:r w:rsidR="005C548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651349CD" w14:textId="77777777" w:rsidR="008B027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բուրդ լվանալու օբյեկտներ,</w:t>
      </w:r>
    </w:p>
    <w:p w14:paraId="30032600" w14:textId="77777777" w:rsidR="008B027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խ</w:t>
      </w:r>
      <w:r w:rsidR="008B02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ոնավաաղային և անմշակ կաշ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վի ժամանակավոր պահման պահեստներ,</w:t>
      </w:r>
    </w:p>
    <w:p w14:paraId="03D59064" w14:textId="77777777" w:rsidR="00B16B5F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ազերի, ցցամազերի, բմբուլների, փետուրների, եղջյուրների և 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սմբակների մշակման արտադրություն,</w:t>
      </w:r>
    </w:p>
    <w:p w14:paraId="3310FD42" w14:textId="77777777" w:rsidR="00B16B5F" w:rsidRPr="003F3727" w:rsidRDefault="00516B7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="00B16B5F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աղեգործական (լմելու) և թաղիքային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արտադրություն,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2DD097E8" w14:textId="77777777" w:rsidR="00B16B5F" w:rsidRPr="003F3727" w:rsidRDefault="00516B7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լաքապատ կաշվի արտադրություն,</w:t>
      </w:r>
    </w:p>
    <w:p w14:paraId="36606B56" w14:textId="77777777" w:rsidR="00B16B5F" w:rsidRPr="003F3727" w:rsidRDefault="00516B7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ղիքային-լարային և կետգուտի (աղիների լարի) արտադրություն:</w:t>
      </w:r>
    </w:p>
    <w:p w14:paraId="2C0283BB" w14:textId="77777777" w:rsidR="005C548E" w:rsidRPr="003F3727" w:rsidRDefault="005C548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7846D54" w14:textId="77777777" w:rsidR="005C548E" w:rsidRPr="003F3727" w:rsidRDefault="005C548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="009D6FA8"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V դաս</w:t>
      </w:r>
    </w:p>
    <w:p w14:paraId="2E632BE6" w14:textId="77777777" w:rsidR="00123953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16B7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ց</w:t>
      </w:r>
      <w:r w:rsidR="00B16B5F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ցամազերից և մազերից խոզանակների արտադրություն:</w:t>
      </w:r>
    </w:p>
    <w:p w14:paraId="2D97DE1D" w14:textId="77777777" w:rsidR="00A5562D" w:rsidRPr="003F3727" w:rsidRDefault="00A5562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630C3EB" w14:textId="77777777" w:rsidR="00123953" w:rsidRPr="003F3727" w:rsidRDefault="00B16B5F" w:rsidP="008D7F43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81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Սննդամթերքի և համային նյութերի վերամշակման</w:t>
      </w:r>
      <w:r w:rsidR="000C1219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արդյունաբերական օբյեկտներ և արտադրություններ</w:t>
      </w:r>
    </w:p>
    <w:p w14:paraId="07D8EFDB" w14:textId="77777777" w:rsidR="00B16B5F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5C548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28766419" w14:textId="77777777" w:rsidR="00B16B5F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</w:t>
      </w: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5C548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03F0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մթերատու</w:t>
      </w:r>
      <w:r w:rsidR="00516B7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</w:t>
      </w:r>
      <w:r w:rsidR="0082278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ների պահ</w:t>
      </w:r>
      <w:r w:rsidR="00B16B5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ման 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սպանդի ար</w:t>
      </w:r>
      <w:r w:rsidR="0045376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տադր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ական օբյեկտներ</w:t>
      </w:r>
      <w:r w:rsidR="00516B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0EAEE1E" w14:textId="77777777" w:rsidR="00B16B5F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C54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5376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3C2A8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45376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="00C03F0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վերամշակում, հալեցում, զննում, լվացում, մաքրամշակում, ջլազերծում նախատեսող արտադրական</w:t>
      </w:r>
      <w:r w:rsidR="00C03F0D" w:rsidRPr="00CB408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  <w:r w:rsidR="00C03F0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2A8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 սպանդի օբյեկտներ՝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ներառյալ </w:t>
      </w:r>
      <w:r w:rsidR="007A2CC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կենդանիների</w:t>
      </w:r>
      <w:r w:rsidR="003C2A8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նախասպանդային պահման </w:t>
      </w:r>
      <w:r w:rsidR="00C84D2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օբյեկտները</w:t>
      </w:r>
      <w:r w:rsidR="003C2A8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C2A8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անասնահումքի մինչև եռօրյա պահուստի</w:t>
      </w:r>
      <w:r w:rsidR="00B16B5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սահմաններում:</w:t>
      </w:r>
    </w:p>
    <w:p w14:paraId="2FBDE957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3AD6C6C" w14:textId="77777777" w:rsidR="006F0AAA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4F253F74" w14:textId="77777777" w:rsidR="006F0AA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C54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6F0AA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ովային կենդանիներ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ճարպի հալման արտադրություն,</w:t>
      </w:r>
    </w:p>
    <w:p w14:paraId="63002546" w14:textId="77777777" w:rsidR="006F0AA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16B7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6F0AA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ղիքա-լվացման արտադրու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թյուն,</w:t>
      </w:r>
    </w:p>
    <w:p w14:paraId="17A2C9FF" w14:textId="77777777" w:rsidR="006F0AAA" w:rsidRPr="003F3727" w:rsidRDefault="00584085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0C121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="007A2CC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կենդանիների </w:t>
      </w:r>
      <w:r w:rsidR="006F0AA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տեղափոխումից հետո վագոնների մաքրման և լվացման կայաններ և կետեր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(դեզոլվացման կայաններ և կետեր),</w:t>
      </w:r>
    </w:p>
    <w:p w14:paraId="5B2BEDC3" w14:textId="77777777" w:rsidR="006F0AA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ճ</w:t>
      </w:r>
      <w:r w:rsidR="006F0AA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ակնդեղաշաքարային արտադրություն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F4D3F89" w14:textId="77777777" w:rsidR="006F0AA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ալբումինի արտադրություն,</w:t>
      </w:r>
    </w:p>
    <w:p w14:paraId="118B419D" w14:textId="77777777" w:rsidR="006F0AAA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զ.</w:t>
      </w:r>
      <w:r w:rsidR="0058408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եքստրինի, գլյուկոզայի և մրգահյութ</w:t>
      </w:r>
      <w:r w:rsidR="006F0AA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արտադրություն։</w:t>
      </w:r>
    </w:p>
    <w:p w14:paraId="2660EB85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F380BBB" w14:textId="77777777" w:rsidR="00870D48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lastRenderedPageBreak/>
        <w:t>3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5426EA89" w14:textId="77777777" w:rsidR="00870D48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575C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ձկների արդյունահանման</w:t>
      </w:r>
      <w:r w:rsidR="007225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(որսի)</w:t>
      </w:r>
      <w:r w:rsidR="005575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օբյեկտներ,</w:t>
      </w:r>
    </w:p>
    <w:p w14:paraId="74006F4B" w14:textId="77777777" w:rsidR="00870D48" w:rsidRPr="003F3727" w:rsidRDefault="000C1219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</w:t>
      </w: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516B7E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</w:t>
      </w:r>
      <w:r w:rsidR="005575C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hAnsi="GHEA Grapalat" w:cs="Sylfaen"/>
          <w:sz w:val="24"/>
          <w:szCs w:val="24"/>
          <w:lang w:val="hy-AM"/>
        </w:rPr>
        <w:t>մանր սպանդային կենդանիներ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ի </w:t>
      </w:r>
      <w:r w:rsidR="00870D48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և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թռչունների </w:t>
      </w:r>
      <w:r w:rsidR="007A2CC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սպանդանոցներ, ինչպես նաև 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50-50</w:t>
      </w:r>
      <w:r w:rsidR="005575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 տ/օր հզորությամբ սպանդանոցներ,</w:t>
      </w:r>
    </w:p>
    <w:p w14:paraId="4FBA952B" w14:textId="77777777" w:rsidR="00870D48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2տ/ժամ</w:t>
      </w:r>
      <w:r w:rsidR="009279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870D4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ավել հզորությամբ աղացներ,</w:t>
      </w:r>
      <w:r w:rsidR="00870D48" w:rsidRPr="003F3727">
        <w:rPr>
          <w:rFonts w:ascii="GHEA Grapalat" w:hAnsi="GHEA Grapalat" w:cs="Arian AMU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870D48" w:rsidRPr="003F3727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>ձավարաղացներ,</w:t>
      </w:r>
      <w:r w:rsidR="00282756" w:rsidRPr="003F3727">
        <w:rPr>
          <w:rFonts w:ascii="GHEA Grapalat" w:hAnsi="GHEA Grapalat" w:cs="Arian AMU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ցորենի մաքրահանման </w:t>
      </w:r>
      <w:bookmarkStart w:id="52" w:name="_Hlk125725212"/>
      <w:r w:rsidR="00927954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օբյեկտ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</w:t>
      </w:r>
      <w:bookmarkEnd w:id="52"/>
      <w:r w:rsidR="005575C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3F97574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խախոտի արտադրություն (ծխախոտա</w:t>
      </w:r>
      <w:r w:rsidR="009279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յին արտադրանքի կազմակերպություններ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541BAD05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ուսական յուղերի արտադ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րություն,</w:t>
      </w:r>
    </w:p>
    <w:p w14:paraId="44C97667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D95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ոտավետ նյութերի արտազա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տմամբ բնական հանքայ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 ջրերի շշալցման արտադրություն,</w:t>
      </w:r>
    </w:p>
    <w:p w14:paraId="7FD0223C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ձ</w:t>
      </w:r>
      <w:r w:rsidR="00D95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կնարդյունաբերական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ձկան պահածոների և ձկան ֆիլեի </w:t>
      </w:r>
      <w:r w:rsidR="009279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արտադրության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D95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օգտահանման արտադրամասո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 (առանց ծխեցման արտադրամասերի),</w:t>
      </w:r>
    </w:p>
    <w:p w14:paraId="6EBE4950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D954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C13DE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պահածոների արտադրություն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50F6319" w14:textId="77777777" w:rsidR="008479E2" w:rsidRPr="003F3727" w:rsidRDefault="005575CD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սի և ձկնե</w:t>
      </w:r>
      <w:r w:rsidR="00C13DE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ղենի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ապխտ</w:t>
      </w:r>
      <w:r w:rsidR="00C13DE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479E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սառը և տաք ծխեցմամբ:</w:t>
      </w:r>
    </w:p>
    <w:p w14:paraId="0A597241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480D59F" w14:textId="77777777" w:rsidR="00354D7A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7D8FFC77" w14:textId="77777777" w:rsidR="00354D7A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ahoma"/>
          <w:color w:val="000000" w:themeColor="text1"/>
          <w:kern w:val="0"/>
          <w:sz w:val="24"/>
          <w:szCs w:val="24"/>
          <w:lang w:val="hy-AM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E715F7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54D7A" w:rsidRPr="003F3727">
        <w:rPr>
          <w:rFonts w:ascii="GHEA Grapalat" w:eastAsia="Times New Roman" w:hAnsi="GHEA Grapalat" w:cs="Arian AMU"/>
          <w:bCs/>
          <w:color w:val="000000" w:themeColor="text1"/>
          <w:kern w:val="0"/>
          <w:sz w:val="24"/>
          <w:szCs w:val="24"/>
          <w:lang w:val="hy-AM"/>
        </w:rPr>
        <w:t>էլեվատորներ (հացահատի</w:t>
      </w:r>
      <w:r w:rsidR="00E715F7" w:rsidRPr="003F3727">
        <w:rPr>
          <w:rFonts w:ascii="GHEA Grapalat" w:eastAsia="Times New Roman" w:hAnsi="GHEA Grapalat" w:cs="Arian AMU"/>
          <w:bCs/>
          <w:color w:val="000000" w:themeColor="text1"/>
          <w:kern w:val="0"/>
          <w:sz w:val="24"/>
          <w:szCs w:val="24"/>
          <w:lang w:val="hy-AM"/>
        </w:rPr>
        <w:t>կների մեքենայացված շտեմարաններ),</w:t>
      </w:r>
    </w:p>
    <w:p w14:paraId="17D55AEB" w14:textId="77777777" w:rsidR="00354D7A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16B7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ուրճի </w:t>
      </w:r>
      <w:r w:rsidR="00BF5B9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վերամշակ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BF5B9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/բովման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արտադրություն՝ ավելի 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քան 10հազ</w:t>
      </w:r>
      <w:r w:rsidR="00BF5B9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տ/տարի հզորությամբ,</w:t>
      </w:r>
    </w:p>
    <w:p w14:paraId="6F0D9C3F" w14:textId="77777777" w:rsidR="00354D7A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արգարինի, սպրեդի, հալած խառնուրդների, հատուկ նշանակության ճարպի, կաթնային ճարպի փոխարինիչների արտադրություն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8300389" w14:textId="77777777" w:rsidR="00354D7A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սննդային սպիրտի արտադրություն,</w:t>
      </w:r>
    </w:p>
    <w:p w14:paraId="65049946" w14:textId="77777777" w:rsidR="00354D7A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օսլայի արտադրություն,</w:t>
      </w:r>
    </w:p>
    <w:p w14:paraId="7C791207" w14:textId="77777777" w:rsidR="00354D7A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354D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ռաջնային գինու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BB5A38F" w14:textId="77777777" w:rsidR="00354D7A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սեղանի քացախի արտադրություն,</w:t>
      </w:r>
    </w:p>
    <w:p w14:paraId="12507919" w14:textId="77777777" w:rsidR="001803C5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4B010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վելի քան 600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 տարողությամբ սննդամթերքի ցածր ջերմաստիճանի պահման համ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 </w:t>
      </w:r>
      <w:r w:rsidR="004B01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արտադրական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կայանքներ</w:t>
      </w:r>
      <w:r w:rsidR="004B01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(սառնարանային հզորություններ)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44266E2" w14:textId="77777777" w:rsidR="001803C5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արեջրի և կվաս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արտադրություն (ածիկանոցներով),</w:t>
      </w:r>
    </w:p>
    <w:p w14:paraId="7271CBC8" w14:textId="77777777" w:rsidR="001803C5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ժ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ռևտրային ածիկի եփման և խ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մորիչի պատրաստման արտադրություն,</w:t>
      </w:r>
    </w:p>
    <w:p w14:paraId="12A3B623" w14:textId="77777777" w:rsidR="001803C5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շ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աքարառաֆինադային արտադրություն:</w:t>
      </w:r>
    </w:p>
    <w:p w14:paraId="2D8F2792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7EDD11F" w14:textId="77777777" w:rsidR="001803C5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297C7E3C" w14:textId="77777777" w:rsidR="001803C5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E715F7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եյի փաթեթավորման ֆաբրիկաներ,</w:t>
      </w:r>
    </w:p>
    <w:p w14:paraId="280393D2" w14:textId="77777777" w:rsidR="001803C5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16B7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F69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ե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գիպտացոր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ենամրգահյութային արտադրություն,</w:t>
      </w:r>
    </w:p>
    <w:p w14:paraId="2C4AB8D4" w14:textId="77777777" w:rsidR="001803C5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F69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E715F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ոնյակի սպիրտի արտադրություն,</w:t>
      </w:r>
    </w:p>
    <w:p w14:paraId="49A1792D" w14:textId="77777777" w:rsidR="001803C5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="009F69D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ակարոնեղենի արտադրություն,</w:t>
      </w:r>
    </w:p>
    <w:p w14:paraId="52B29D38" w14:textId="77777777" w:rsidR="0072252D" w:rsidRPr="003F3727" w:rsidRDefault="00E715F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8408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B010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րշիկ</w:t>
      </w:r>
      <w:r w:rsidR="00AE28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4B01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տեսականու</w:t>
      </w:r>
      <w:r w:rsidR="00AE28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արտադրություն՝ առանց ծխեցման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7225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սկսած 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0,5</w:t>
      </w:r>
      <w:r w:rsidR="004B010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տ/օր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հզորությամբ</w:t>
      </w:r>
      <w:r w:rsidR="00580D9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946606F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AE28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ռանց ծխեցման մինչև 5տ/օր հզորությամբ մսի վերամշակման, մինչև 10տ/օր հզորությամբ կաթի վերամշակման և մինչև 10տ/</w:t>
      </w:r>
      <w:r w:rsidR="001803C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օր</w:t>
      </w:r>
      <w:r w:rsidR="00AE28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հզորությամբ ձկան վերամշակման փոքր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AE28A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ցածր հզորությամբ արտադրամասեր,</w:t>
      </w:r>
    </w:p>
    <w:p w14:paraId="0BEE5C2B" w14:textId="77777777" w:rsidR="000A2095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FE692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ինչև 600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 տարողությամբ սննդամթերքի ցածր ջերմաստիճանում պ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ահման ար</w:t>
      </w:r>
      <w:r w:rsidR="00FE692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րական կայանքներ,</w:t>
      </w:r>
    </w:p>
    <w:p w14:paraId="525288EE" w14:textId="77777777" w:rsidR="000A2095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րգերի, բանջարեղենի և հատապ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FE692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ղային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հյութերի արտադրություն,</w:t>
      </w:r>
    </w:p>
    <w:p w14:paraId="435BEBDA" w14:textId="77777777" w:rsidR="000A2095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րգերի և բանջարեղենի վերամշակման և պահման (չորացման, աղադրման, թթվե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ցման, խմորման) արտադրություններ,</w:t>
      </w:r>
    </w:p>
    <w:p w14:paraId="3873D86C" w14:textId="77777777" w:rsidR="000A2095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ինիների նախապատրաստ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և շշալցման արտադրություններ,</w:t>
      </w:r>
    </w:p>
    <w:p w14:paraId="4F4272FC" w14:textId="77777777" w:rsidR="000A2095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ոնցենտրատների 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532AF0" w:rsidRPr="003F3727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>խտածոների)</w:t>
      </w:r>
      <w:r w:rsidR="00532AF0" w:rsidRPr="003F3727">
        <w:rPr>
          <w:rFonts w:ascii="GHEA Grapalat" w:hAnsi="GHEA Grapalat" w:cs="Arian AMU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էսենցիաների հիմքի վրա ոչ ալկահոլային խմիչ</w:t>
      </w:r>
      <w:r w:rsidR="000A20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քների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3421FE3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ժբ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ուսական յուղերի հիմքի վրա մայոնեզների, սոուսների, բուսական յուղերից մայոնեզային սոուսների, քսուքների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ACE2859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արեջրի և կվասի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արտադրություն (առանց ածիկացման),</w:t>
      </w:r>
    </w:p>
    <w:p w14:paraId="31EEB2DA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աթնա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յին և յուղահանման արտադրություն,</w:t>
      </w:r>
    </w:p>
    <w:p w14:paraId="2D502AD7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պանրագործական արտադրություն,</w:t>
      </w:r>
    </w:p>
    <w:p w14:paraId="7788452E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ղացներ՝ մի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նչև 2 տ/ժամ արտադրողականությամբ,</w:t>
      </w:r>
    </w:p>
    <w:p w14:paraId="41D2F610" w14:textId="77777777" w:rsidR="00532AF0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ժէ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րուշ</w:t>
      </w:r>
      <w:r w:rsidR="0071012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ակեղենի արտադրություն՝ սկսած 0,5 տ</w:t>
      </w:r>
      <w:r w:rsidR="00532AF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/օր հզորությամբ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536A37F" w14:textId="77777777" w:rsidR="0071012B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ժը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9F69D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հացի գործարաններ,</w:t>
      </w:r>
    </w:p>
    <w:p w14:paraId="2C2B1741" w14:textId="77777777" w:rsidR="0071012B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ժթ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71012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լ</w:t>
      </w:r>
      <w:r w:rsidR="0071012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իկ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յորների և օղու գործարաններ,</w:t>
      </w:r>
    </w:p>
    <w:p w14:paraId="0C27E378" w14:textId="77777777" w:rsidR="00123953" w:rsidRPr="003F3727" w:rsidRDefault="00580D98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71012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ս</w:t>
      </w:r>
      <w:r w:rsidR="0071012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ուրճի բովման արտադրություն մինչև 10 հազար տ/տարի հզորությամբ:</w:t>
      </w:r>
    </w:p>
    <w:p w14:paraId="714E37AD" w14:textId="77777777" w:rsidR="0071012B" w:rsidRPr="003F3727" w:rsidRDefault="0071012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0BAD3D1" w14:textId="77777777" w:rsidR="00123953" w:rsidRPr="003F3727" w:rsidRDefault="00456755" w:rsidP="008D7F43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54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53" w:name="_Hlk122512164"/>
      <w:r w:rsidRPr="003F3727">
        <w:rPr>
          <w:rFonts w:ascii="GHEA Grapalat" w:hAnsi="GHEA Grapalat" w:cs="Tahoma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Միկրո</w:t>
      </w:r>
      <w:r w:rsidR="00CA43A1" w:rsidRPr="003F3727">
        <w:rPr>
          <w:rFonts w:ascii="GHEA Grapalat" w:hAnsi="GHEA Grapalat" w:cs="Tahoma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կենսաբան</w:t>
      </w:r>
      <w:r w:rsidRPr="003F3727">
        <w:rPr>
          <w:rFonts w:ascii="GHEA Grapalat" w:hAnsi="GHEA Grapalat" w:cs="Tahoma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ական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(մանրէաբանական) արդյունաբերություն</w:t>
      </w:r>
    </w:p>
    <w:bookmarkEnd w:id="53"/>
    <w:p w14:paraId="7A5CEF62" w14:textId="77777777" w:rsidR="0071012B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5A588979" w14:textId="77777777" w:rsidR="0071012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F75E0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71012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ծխաջրածիններից (նավթի պարաֆինների, էթանոլի, մեթանոլի, բնական գազի) սպիտակուցա-վիտամինայ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 խտանյութերի արտադրություն,</w:t>
      </w:r>
    </w:p>
    <w:p w14:paraId="119EBF00" w14:textId="77777777" w:rsidR="0071012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16B7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75E0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տ</w:t>
      </w:r>
      <w:r w:rsidR="0071012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եխնոլոգիայում պաթոգենության 1-2 խմբերի միկրոօրգանիզմների օգտագործմամբ արտադրություններ:</w:t>
      </w:r>
    </w:p>
    <w:p w14:paraId="121226E3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5D6A9BAB" w14:textId="77777777" w:rsidR="0071012B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516B7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5DE2DAB7" w14:textId="77777777" w:rsidR="0071012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F75E0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րային բացիտրացինի արտադրություն,</w:t>
      </w:r>
    </w:p>
    <w:p w14:paraId="62ED9863" w14:textId="77777777" w:rsidR="0071012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երային ամինաթթուների արտադրություն</w:t>
      </w:r>
      <w:r w:rsidR="0071012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անրէաբանական սինթեզի եղանակ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ով,</w:t>
      </w:r>
    </w:p>
    <w:p w14:paraId="4FFBFC1C" w14:textId="77777777" w:rsidR="0071012B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հակաբիոտիկների արտադրություն,</w:t>
      </w:r>
    </w:p>
    <w:p w14:paraId="11039877" w14:textId="77777777" w:rsidR="00D45172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այտից և գյուղատնտեսական թափոններից կերային խմորիչի, </w:t>
      </w:r>
      <w:r w:rsidR="00D45172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ֆուրֆուրոլի (թեփահեղուկի)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սպիրտի արտադրություն՝ հիդրոլիզի եղանակով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1FCBBFC" w14:textId="77777777" w:rsidR="00D45172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տ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արբեր նպատակներով ֆերմենտների (</w:t>
      </w:r>
      <w:r w:rsidR="00D45172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մակարդների) 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արտադրություն՝ մակերևույթային մշակման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եղանակով,</w:t>
      </w:r>
    </w:p>
    <w:p w14:paraId="67C49992" w14:textId="77777777" w:rsidR="00D45172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D451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ուսական հումքից պեկտինների արտադրություն:</w:t>
      </w:r>
    </w:p>
    <w:p w14:paraId="7C446CDF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811AA5C" w14:textId="77777777" w:rsidR="00C65D6B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C652F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08C1754D" w14:textId="77777777" w:rsidR="00C65D6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F75E0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C65D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նդային խմորիչների արտադրություն,</w:t>
      </w:r>
    </w:p>
    <w:p w14:paraId="00BDB157" w14:textId="77777777" w:rsidR="00C65D6B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75E0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C65D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յուղատնտեսական բույսերի պաշտպանության համար կենսաբանական պրեպարատների (պատրաստուկների) (տրիխոգրամների և այլ կենսաբանական պրեպարատների) արտադրություն</w:t>
      </w:r>
      <w:r w:rsidR="00F75E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8490A16" w14:textId="77777777" w:rsidR="00C65D6B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C65D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անրէաբանական սինթեզի եղանակով բույսերի պաշտպանության միջոցների արտադրություն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514994D" w14:textId="77777777" w:rsidR="00C65D6B" w:rsidRPr="003F3727" w:rsidRDefault="00F75E0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5967AC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C65D6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ատվաստանյութերի և շիճուկների արտադրություն:</w:t>
      </w:r>
    </w:p>
    <w:p w14:paraId="324A03DD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5C831245" w14:textId="77777777" w:rsidR="00C65D6B" w:rsidRPr="003F3727" w:rsidRDefault="00123953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val="hy-AM" w:eastAsia="ru-RU"/>
        </w:rPr>
        <w:lastRenderedPageBreak/>
        <w:t> </w:t>
      </w:r>
      <w:r w:rsidR="003C652F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C652F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2B60CADE" w14:textId="77777777" w:rsidR="00123953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C65D6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305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C95B9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ակերևույթային մշակման եղանակով </w:t>
      </w:r>
      <w:r w:rsidR="00C95B9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տարբեր նշանակությամբ</w:t>
      </w:r>
      <w:r w:rsidR="00C65D6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ֆերմենտների արտադրություն:</w:t>
      </w:r>
    </w:p>
    <w:p w14:paraId="3B536C68" w14:textId="77777777" w:rsidR="00C65D6B" w:rsidRPr="003F3727" w:rsidRDefault="00C65D6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A72AFBF" w14:textId="77777777" w:rsidR="00123953" w:rsidRPr="003F3727" w:rsidRDefault="00456755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54" w:name="_Hlk122512203"/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Էլեկտրական և ջերմային էներգիայի արտադրություն</w:t>
      </w:r>
      <w:r w:rsidR="007316EB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հանքային վառելիքի այրումից</w:t>
      </w:r>
    </w:p>
    <w:bookmarkEnd w:id="54"/>
    <w:p w14:paraId="6CCCDD51" w14:textId="77777777" w:rsidR="00C1587A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0A536FB4" w14:textId="77777777" w:rsidR="00C1587A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600 ՄՎտ և ավելի էլեկտրական հզորությամբ տեղակայված </w:t>
      </w:r>
      <w:r w:rsidR="00C1587A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 xml:space="preserve">ջերմային 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էլեկտրակայաններ (այսուհետ՝ ՋԷԿ)՝ որպես վառելիք օգտագործելով ածուխ և մազութ։</w:t>
      </w:r>
    </w:p>
    <w:p w14:paraId="3DF108DC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2EDA9CD" w14:textId="77777777" w:rsidR="00C1587A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5297FB0F" w14:textId="77777777" w:rsidR="0056640E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03057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600 ՄՎտ և ավելի էլեկտրական հզորությամբ տեղակայված </w:t>
      </w:r>
      <w:r w:rsidR="00C1587A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ջերմային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էլեկտրակայաններ, որոնք աշխատո</w:t>
      </w:r>
      <w:r w:rsidR="000305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ւմ են գազի և նավթի վառելիքի վրա,</w:t>
      </w:r>
    </w:p>
    <w:p w14:paraId="2B874345" w14:textId="77777777" w:rsidR="00C1587A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03057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ծուխի և մազութային վառելիքի վրա աշխատող 200 Գկալ/ժամ և ավելի ջերմային հզորությամբ </w:t>
      </w:r>
      <w:r w:rsidR="00C1587A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ջերմային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էլեկտրակենտրոններ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(այսուհետ՝ ՋԷԿտ)  և շրջանային կաթսայատներ:</w:t>
      </w:r>
      <w:r w:rsidR="00C1587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7F2C7937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8333A4D" w14:textId="77777777" w:rsidR="0056640E" w:rsidRPr="003F3727" w:rsidRDefault="0056640E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C652F"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1050779D" w14:textId="77777777" w:rsidR="0056640E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305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ջ</w:t>
      </w:r>
      <w:r w:rsidR="0056640E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երմային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էլեկտրակայանների մոխրի աղբավայրեր</w:t>
      </w:r>
      <w:r w:rsidR="000305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A097B21" w14:textId="77777777" w:rsidR="0056640E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03057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կսած 200 Գկալ/ժամ ջերմային հզորությամբ </w:t>
      </w:r>
      <w:r w:rsidR="0056640E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ջերմային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էլեկտրակենտրոններ (ՋԷԿտ) և շրջանային կաթ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սայատներ, որոնք աշխատում են գազային վառելիքով և մազութային վառելիքով (վերջինս՝ որպես պահու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ստային վառելիք):</w:t>
      </w:r>
    </w:p>
    <w:p w14:paraId="58C58A90" w14:textId="77777777" w:rsidR="00282756" w:rsidRPr="003F3727" w:rsidRDefault="00282756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D618D9B" w14:textId="77777777" w:rsidR="0056640E" w:rsidRPr="003F3727" w:rsidRDefault="003C652F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AC432A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12823E3D" w14:textId="77777777" w:rsidR="00123953" w:rsidRPr="003F3727" w:rsidRDefault="00AE5EA4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200 Գկալ-ից պակաս ջերմային հզորությամբ </w:t>
      </w:r>
      <w:r w:rsidR="00A106E5" w:rsidRPr="003F3727">
        <w:rPr>
          <w:rFonts w:ascii="GHEA Grapalat" w:eastAsia="Times New Roman" w:hAnsi="GHEA Grapalat" w:cs="Calibri"/>
          <w:bCs/>
          <w:color w:val="000000" w:themeColor="text1"/>
          <w:kern w:val="0"/>
          <w:sz w:val="24"/>
          <w:szCs w:val="24"/>
          <w:lang w:val="hy-AM" w:eastAsia="ru-RU"/>
        </w:rPr>
        <w:t>ջերմային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էլեկտրակ</w:t>
      </w:r>
      <w:r w:rsidR="00CA43A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այա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ններ (ՋԷԿտ) 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շրջանային կաթսայատներ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որոնք աշխատում են պինդ, հե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ղուկ և գազանման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վառելիքի վրա</w:t>
      </w:r>
      <w:r w:rsidR="00CA43A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արևային էլեկտրակայանքներ</w:t>
      </w:r>
      <w:r w:rsidR="0056640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  <w:r w:rsidR="00123953" w:rsidRPr="003F372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hy-AM" w:eastAsia="ru-RU"/>
        </w:rPr>
        <w:t> </w:t>
      </w:r>
    </w:p>
    <w:p w14:paraId="299A7637" w14:textId="77777777" w:rsidR="0003057B" w:rsidRPr="003F3727" w:rsidRDefault="0003057B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</w:p>
    <w:p w14:paraId="25B5DD78" w14:textId="77777777" w:rsidR="00257967" w:rsidRPr="003F3727" w:rsidRDefault="00257967" w:rsidP="003F3727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CFE14FE" w14:textId="77777777" w:rsidR="005A7DEE" w:rsidRPr="00CB408A" w:rsidRDefault="005A7DEE" w:rsidP="00017AED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55" w:name="_Hlk122512259"/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Ագրոարդյունաբերական համալիրի</w:t>
      </w:r>
      <w:r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արտադրական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օբյեկտներ </w:t>
      </w:r>
      <w:r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(սահմանված հեռավորությունների ապահովումը պետք է ուղեկցվի արտադրություններից գարշահոտության բացառումն ապահովող անհրաժեշտ տեխնոլոգիական սարքերի տեղակայմամբ)</w:t>
      </w:r>
    </w:p>
    <w:p w14:paraId="4A782A4A" w14:textId="77777777" w:rsidR="00123953" w:rsidRPr="003F3727" w:rsidRDefault="00123953" w:rsidP="003F3727">
      <w:pPr>
        <w:shd w:val="clear" w:color="auto" w:fill="FFFFFF"/>
        <w:spacing w:after="0" w:line="360" w:lineRule="auto"/>
        <w:ind w:firstLine="450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</w:p>
    <w:bookmarkEnd w:id="55"/>
    <w:p w14:paraId="7EFB46CD" w14:textId="77777777" w:rsidR="00A106E5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03057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08D81239" w14:textId="77777777" w:rsidR="00462B2D" w:rsidRPr="00CB408A" w:rsidRDefault="00462B2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ա. խ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ոզաբուծական ֆերմաներ՝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3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հազարից ավելի գլխաքանակով և մատղաշի համար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12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հազարից  ավելի անասնատեղով,</w:t>
      </w:r>
    </w:p>
    <w:p w14:paraId="643FCFF9" w14:textId="77777777" w:rsidR="00A106E5" w:rsidRPr="003F3727" w:rsidRDefault="00AE5EA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140E9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ռչնաֆաբրիկաներ (թռչնաբուծարաններ)՝ տարեկան 400 հազարից ավելի առանձնյակներով և 3 միլիոնի</w:t>
      </w:r>
      <w:r w:rsidR="00F140E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 ավելի բրոյլերներով,</w:t>
      </w:r>
    </w:p>
    <w:p w14:paraId="7F1A774B" w14:textId="77777777" w:rsidR="00A106E5" w:rsidRPr="003F3727" w:rsidRDefault="00F140E9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</w:t>
      </w:r>
      <w:r w:rsidR="00A106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ոշոր եղջերավոր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կենդանիների</w:t>
      </w:r>
      <w:r w:rsidR="00A106E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համալիրներ և ֆերմաներ 2 հազարից ավելի գլխաքանակով և </w:t>
      </w:r>
      <w:r w:rsidR="0036327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մատղաշի համար </w:t>
      </w:r>
      <w:r w:rsidR="00A106E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6 հազարից  ավելի </w:t>
      </w:r>
      <w:r w:rsidR="0036327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անասնատեղով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355F7168" w14:textId="77777777" w:rsidR="00A106E5" w:rsidRPr="003F3727" w:rsidRDefault="00F140E9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դ</w:t>
      </w:r>
      <w:r w:rsidR="00850195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36327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</w:t>
      </w:r>
      <w:r w:rsidR="0036327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ոմաղբի և թրիք</w:t>
      </w:r>
      <w:r w:rsidR="00A106E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 բաց պահեստ</w:t>
      </w:r>
      <w:r w:rsidR="0036327B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արան</w:t>
      </w:r>
      <w:r w:rsidR="00A106E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298E71AF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</w:p>
    <w:p w14:paraId="58AC0450" w14:textId="77777777" w:rsidR="00EF735E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2</w:t>
      </w:r>
      <w:r w:rsidR="0003057B"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II դաս</w:t>
      </w:r>
    </w:p>
    <w:p w14:paraId="5A2E64AD" w14:textId="77777777" w:rsidR="00E577E8" w:rsidRPr="00CB408A" w:rsidRDefault="00E577E8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FF0000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ա. խ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ոզաբուծական ֆերմաներ՝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2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հազարից մինչև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3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 գլխաքանակով և մատղաշի համար </w:t>
      </w:r>
      <w:r w:rsidR="007539A2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10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հազրից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12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 անասնատեղով,</w:t>
      </w:r>
      <w:r w:rsidRPr="00CB408A">
        <w:rPr>
          <w:rFonts w:ascii="GHEA Grapalat" w:eastAsia="Times New Roman" w:hAnsi="GHEA Grapalat" w:cs="Times New Roman"/>
          <w:color w:val="FF0000"/>
          <w:kern w:val="0"/>
          <w:sz w:val="24"/>
          <w:szCs w:val="24"/>
          <w:lang w:val="hy-AM" w:eastAsia="ru-RU"/>
        </w:rPr>
        <w:t xml:space="preserve"> </w:t>
      </w:r>
    </w:p>
    <w:p w14:paraId="40D9251A" w14:textId="77777777" w:rsidR="00EF735E" w:rsidRPr="003F3727" w:rsidRDefault="007316EB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բ.</w:t>
      </w:r>
      <w:r w:rsidR="00022B60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խ</w:t>
      </w:r>
      <w:r w:rsidR="00EF73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ոշոր եղջերավոր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կենդանիների</w:t>
      </w:r>
      <w:r w:rsidR="00EF73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համալիրներ և ֆերմաներ 1</w:t>
      </w:r>
      <w:r w:rsidR="00EF735E" w:rsidRPr="003F3727">
        <w:rPr>
          <w:rFonts w:ascii="Cambria Math" w:eastAsia="Times New Roman" w:hAnsi="Cambria Math" w:cs="Cambria Math"/>
          <w:kern w:val="0"/>
          <w:sz w:val="24"/>
          <w:szCs w:val="24"/>
          <w:lang w:val="hy-AM" w:eastAsia="ru-RU"/>
        </w:rPr>
        <w:t>․</w:t>
      </w:r>
      <w:r w:rsidR="00EF735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2 հազարից մինչև 2 հազար գլխաքանակով և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մատղաշի </w:t>
      </w:r>
      <w:r w:rsidR="00022B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համար մինչև 6 հազար անասնատեղով,</w:t>
      </w:r>
    </w:p>
    <w:p w14:paraId="657131A2" w14:textId="77777777" w:rsidR="00EF735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7316E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ռչնաֆաբրիկաներ (թռչնաբուծարաններ)՝ տարեկան կամ շրջափուլում 100 հազարից մինչև 400 հազար առանձնյակներով և 1 միլիո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նից մինչև 3 միլիոն բրոյլերներով,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4289EFDD" w14:textId="77777777" w:rsidR="00EF735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ենսաբանորեն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վերամշակված գոմաղբի հեղուկ ֆրակցիայի բաց պահեստ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ներ,</w:t>
      </w:r>
    </w:p>
    <w:p w14:paraId="40C3CD39" w14:textId="77777777" w:rsidR="00EF735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ոմաղբի և թրիք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փակ պահեստ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արաններ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2A4D8AD" w14:textId="77777777" w:rsidR="00EF735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EF73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500 տոննայից ավելի թունաքիմիկատների և հանքայի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պարարտանյութերի պ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ահման պահեստներ,</w:t>
      </w:r>
    </w:p>
    <w:p w14:paraId="79193DEF" w14:textId="77777777" w:rsidR="00D1427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ս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երմերի մշակման և ախտահանման արտադրություններ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869F8E7" w14:textId="77777777" w:rsidR="00D1427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ը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հ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եղուկացված ամոնիակի պահեստներ,</w:t>
      </w:r>
    </w:p>
    <w:p w14:paraId="747E9227" w14:textId="77777777" w:rsidR="00D1427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չխարաբուծական և այծաբուծական ֆերմանե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ր՝ 30 հազարից ավելի գլխաքանակով,</w:t>
      </w:r>
    </w:p>
    <w:p w14:paraId="36B9D303" w14:textId="77777777" w:rsidR="00D1427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ազանաբուծական (կզաքիսների, աղվեսների և այլ գազանների) ֆերմաներ 30 հազարից ավելի 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գլխ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աքանակով։</w:t>
      </w:r>
    </w:p>
    <w:p w14:paraId="11E0E2D9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B6B609E" w14:textId="77777777" w:rsidR="00D1427E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03057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616679AB" w14:textId="77777777" w:rsidR="005B3291" w:rsidRPr="003F3727" w:rsidRDefault="005B3291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ա. խ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ոզաբուծական ֆերմաներ՝ մինչև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2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 գլխաքանակ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ով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և մատղաշի համար </w:t>
      </w:r>
      <w:r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մինչև </w:t>
      </w:r>
      <w:r w:rsidR="007539A2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10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հազար անասնատեղով,</w:t>
      </w:r>
    </w:p>
    <w:p w14:paraId="33568118" w14:textId="77777777" w:rsidR="00D1427E" w:rsidRPr="003F3727" w:rsidRDefault="00AE5EA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1,2 հազար գլխից պակաս խոշոր եղջերավոր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կենդանիների</w:t>
      </w:r>
      <w:r w:rsidR="001478F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ֆերմա</w:t>
      </w:r>
      <w:r w:rsidR="00D1427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ներ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(բոլոր մասնագիտացում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ներով), ձիաբուծական ֆերմա</w:t>
      </w:r>
      <w:r w:rsidR="00022B6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ներ,</w:t>
      </w:r>
    </w:p>
    <w:p w14:paraId="18A345BF" w14:textId="77777777" w:rsidR="00D1427E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ո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չխարաբուծական, այծաբուծական ֆերմա</w:t>
      </w:r>
      <w:r w:rsidR="00D1427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 5</w:t>
      </w:r>
      <w:r w:rsidR="001D6B8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000-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30</w:t>
      </w:r>
      <w:r w:rsidR="001D6B8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գլխաքանակով,</w:t>
      </w:r>
    </w:p>
    <w:p w14:paraId="4AB76390" w14:textId="77777777" w:rsidR="001478FA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AE5EA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ռչնաբուծական ֆերմաներ տարեկան մինչև 100</w:t>
      </w:r>
      <w:r w:rsidR="001D6B8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առանձնյակով և մինչև 1 միլիոն բրոյլերով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8736779" w14:textId="77777777" w:rsidR="001478FA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ուտակված թրիքի և գոմաղբի 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բուրտավորման (</w:t>
      </w:r>
      <w:r w:rsidR="0095377C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հարդով ծածկված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5377C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լայնակույտերի) համար 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հարթակներ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E5576D4" w14:textId="77777777" w:rsidR="001478FA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ունաքիմիլատ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 և հան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քային պարարտանյութերի պահ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պահեստ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 50 տոննայից մինչև 500 տոննա,</w:t>
      </w:r>
    </w:p>
    <w:p w14:paraId="2FBC962F" w14:textId="77777777" w:rsidR="0095377C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FE7827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յուղատնտեսական նշանակութ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յան հողերի մշակում պեստիցիդ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ներով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տրակտորների օգտագործումով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(դաշ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տի սահմաններից մինչև բնակավայր),</w:t>
      </w:r>
    </w:p>
    <w:p w14:paraId="70DA4397" w14:textId="77777777" w:rsidR="001478FA" w:rsidRPr="003F3727" w:rsidRDefault="00022B6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E782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ազանաբուծական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ֆերմաներ (կզաքիսներ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աղվեսներ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և այլ գազան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 5</w:t>
      </w:r>
      <w:r w:rsidR="001D6B8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000-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30</w:t>
      </w:r>
      <w:r w:rsidR="001D6B8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9537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գլխաքանակով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05FF2BE" w14:textId="77777777" w:rsidR="001478F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թ.</w:t>
      </w:r>
      <w:r w:rsidR="00FE7827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1478F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եռնատար մեքենաների և գյուղատնտեսական տեխնիկայի վերանորոգման,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տեխնիկա</w:t>
      </w:r>
      <w:r w:rsidR="0095377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կան սպասարկման և պա</w:t>
      </w:r>
      <w:r w:rsidR="002572A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հման </w:t>
      </w:r>
      <w:r w:rsidR="001478F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ավտոտնակներ և </w:t>
      </w:r>
      <w:r w:rsidR="009C0BC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հավաքակայանն</w:t>
      </w:r>
      <w:r w:rsidR="002572A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եր՝ 10-ից ավելի պահակետ</w:t>
      </w:r>
      <w:r w:rsidR="001478F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ով:</w:t>
      </w:r>
    </w:p>
    <w:p w14:paraId="7BF0124D" w14:textId="77777777" w:rsidR="005C4A86" w:rsidRPr="003F3727" w:rsidRDefault="005C4A8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3FB056A" w14:textId="77777777" w:rsidR="002572A7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03057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100B9BE3" w14:textId="77777777" w:rsidR="002572A7" w:rsidRPr="003F3727" w:rsidRDefault="00AE5EA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չխարաբուծական ֆերմաներ 100-5</w:t>
      </w:r>
      <w:r w:rsidR="007B1B0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գլխաքանակով</w:t>
      </w:r>
      <w:r w:rsidR="00FB6E2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86807EB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հ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անքային պարարտանյութերի, թունաքիմիկատների 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50տ պահման պահեստներ,</w:t>
      </w:r>
    </w:p>
    <w:p w14:paraId="3A047B8B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գ.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չ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 հանքային պարարտանյութերի և բույսերի պաշտպանությ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 քիմիական միջոցների պահեստներ,</w:t>
      </w:r>
    </w:p>
    <w:p w14:paraId="59044DAD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նասնաբուծական ջրհոսքի օգտագործմամբ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մելիորատիվային օբյեկտներ,</w:t>
      </w:r>
    </w:p>
    <w:p w14:paraId="1524B8F2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երերի պատրաստման արտադրամաս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եր, ներառյ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ալ սննդի թափոնների օգտագործումը,</w:t>
      </w:r>
    </w:p>
    <w:p w14:paraId="3CD7E040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զ.</w:t>
      </w:r>
      <w:r w:rsidR="00B2618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կենդանիների</w:t>
      </w:r>
      <w:r w:rsidR="0072252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պահման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տնտես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ություններ (խոզանոցներ, կովանոցներ, բուծարաններ, ձիանոցներ) 50-ից 100 գլխաքանակով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0C2C3E7" w14:textId="77777777" w:rsidR="002572A7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վառելիքաքսանյութերի պահեստներ,</w:t>
      </w:r>
    </w:p>
    <w:p w14:paraId="0AE247CB" w14:textId="77777777" w:rsidR="002572A7" w:rsidRPr="003F3727" w:rsidRDefault="00B2618C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ը)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ազանաբուծական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ֆերմաներ (կզաքիսներ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աղվեսներ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և այլ գազան</w:t>
      </w:r>
      <w:r w:rsidR="002572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 500-5</w:t>
      </w:r>
      <w:r w:rsidR="007B1B0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գլխաքանակով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5E8E62D" w14:textId="77777777" w:rsidR="00282756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եռնատար մեքենաների և գյուղատնտեսական տեխնիկայի վերանորոգման, տեխնոլոգիական սպասարկման և պահման ավտոտնակներ և պարկեր՝ ներառյալ մինչև 10  պահակետով:</w:t>
      </w:r>
    </w:p>
    <w:p w14:paraId="72D3255C" w14:textId="77777777" w:rsidR="00A16AD8" w:rsidRPr="003F3727" w:rsidRDefault="00A16AD8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94D3289" w14:textId="77777777" w:rsidR="008B5534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03057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11986BD8" w14:textId="77777777" w:rsidR="008B5534" w:rsidRPr="003F3727" w:rsidRDefault="00AE5EA4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83655B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րգերի, բանջարեղենի, կարտոֆիլի, հացահատիկի պահեստարաններ՝ սկսած 300 քմ մակերեսով</w:t>
      </w:r>
      <w:r w:rsidR="008E217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F6DE82E" w14:textId="77777777" w:rsidR="008B5534" w:rsidRPr="003F3727" w:rsidRDefault="008E217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</w:t>
      </w:r>
      <w:r w:rsidR="00AE5EA4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կենդանիների</w:t>
      </w:r>
      <w:r w:rsidR="0072252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պահման</w:t>
      </w:r>
      <w:r w:rsidR="008B553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տնտեսություններ (խոզանոցներ, կովանոցներ, բուծ</w:t>
      </w:r>
      <w:r w:rsidR="002670D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արաններ,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ձիանոցներ) մինչև 50 գլխաքանակով,</w:t>
      </w:r>
    </w:p>
    <w:p w14:paraId="5670F4B7" w14:textId="77777777" w:rsidR="008B5534" w:rsidRPr="003F3727" w:rsidRDefault="008E217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գ</w:t>
      </w:r>
      <w:r w:rsidR="00AE5EA4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B2618C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ջ</w:t>
      </w:r>
      <w:r w:rsidR="009C0BC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երմատն</w:t>
      </w:r>
      <w:r w:rsidR="008B553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ային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ջերմ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ոցային տնտեսություններ,</w:t>
      </w:r>
    </w:p>
    <w:p w14:paraId="4668FFAD" w14:textId="77777777" w:rsidR="008B5534" w:rsidRPr="003F3727" w:rsidRDefault="008E217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.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</w:t>
      </w:r>
      <w:r w:rsidR="002670D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ազանաբուծական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ֆերմաներ (կզաքիսներ</w:t>
      </w:r>
      <w:r w:rsidR="002670D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աղվեսներ</w:t>
      </w:r>
      <w:r w:rsidR="002670D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</w:t>
      </w:r>
      <w:r w:rsidR="002670D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յլ գազան</w:t>
      </w:r>
      <w:r w:rsidR="008B553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ի) մինչև 500 գլխաքանակով,</w:t>
      </w:r>
    </w:p>
    <w:p w14:paraId="4525589A" w14:textId="77777777" w:rsidR="00A16AD8" w:rsidRPr="003F3727" w:rsidRDefault="008E217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B261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2670D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չխարաբուծական և այծաբուծական ֆերմաներ՝ մինչև 100 գլխաքանակով:</w:t>
      </w:r>
    </w:p>
    <w:p w14:paraId="44C4F418" w14:textId="77777777" w:rsidR="00A16AD8" w:rsidRPr="003F3727" w:rsidRDefault="00A16AD8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52D528FD" w14:textId="77777777" w:rsidR="00123953" w:rsidRPr="003F3727" w:rsidRDefault="00456755" w:rsidP="00BB2C9C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63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bookmarkStart w:id="56" w:name="_Hlk122512295"/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Սանիտարատեխնիկական</w:t>
      </w:r>
      <w:r w:rsidR="00C72CDC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,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տրանսպորտային</w:t>
      </w:r>
      <w:r w:rsidR="00E2569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602E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և</w:t>
      </w:r>
      <w:r w:rsidR="00E2569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A2507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ինժեներական ենթակառուցվածքներ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, սպորտի, առ</w:t>
      </w:r>
      <w:r w:rsidR="00000E2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և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տրի </w:t>
      </w:r>
      <w:r w:rsidR="00000E2B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և</w:t>
      </w:r>
      <w:r w:rsidR="005602EA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սպասարկման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ծառայությունների</w:t>
      </w:r>
      <w:r w:rsidR="0010060E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մատուցման օբյեկտներ</w:t>
      </w:r>
      <w:bookmarkEnd w:id="56"/>
    </w:p>
    <w:p w14:paraId="56925DCE" w14:textId="77777777" w:rsidR="00DE5F9E" w:rsidRPr="003F3727" w:rsidRDefault="0084355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03057B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48259741" w14:textId="77777777" w:rsidR="00DE5F9E" w:rsidRPr="003F3727" w:rsidRDefault="0010060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1A689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II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-րդ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դասերի արտադրության և սպառման թափոնների տեղադրման, վնասազերծման, մշակման օբյեկտներ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5287646" w14:textId="77777777" w:rsidR="00DE5F9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բ.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արեկան սկսած 40հազ</w:t>
      </w:r>
      <w:r w:rsidR="00C835D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C835D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ափոնների օգտահանման, վնասազերծման, մշակման օբյեկտներ, այդ թվում բժշկակ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 թափոններով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շրջանառության տեղամասերը, որոնք սարքավոր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ած են այրման, պիր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ոլիզի եղանակով թափոնների վնասազերծ</w:t>
      </w:r>
      <w:r w:rsidR="00DE5F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կայան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="0030066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հաշվի առնելով ՀՀ առողջապահության նախարարի 2008 թվականի մարտի 4-ի N03-Ն հրամանով հաստատված դասակարգումը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C4E3737" w14:textId="77777777" w:rsidR="00C7423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ղբ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ահանման դաշտեր և հերկման դաշտեր,</w:t>
      </w:r>
    </w:p>
    <w:p w14:paraId="3FA92660" w14:textId="77777777" w:rsidR="00C7423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024CC2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</w:t>
      </w:r>
      <w:r w:rsidR="009C0BC1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սիբիրախտից</w:t>
      </w:r>
      <w:r w:rsidR="009C0BC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անկած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կենդանիների </w:t>
      </w:r>
      <w:r w:rsidR="00C7423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թաղման վայրեր,</w:t>
      </w:r>
      <w:r w:rsidR="00BD70C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հոր</w:t>
      </w:r>
      <w:r w:rsidR="00C7423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երում</w:t>
      </w:r>
      <w:r w:rsidR="00BD70C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կենդանիների </w:t>
      </w:r>
      <w:r w:rsidR="00BD70C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թաղման վայրեր</w:t>
      </w:r>
      <w:r w:rsidR="00024CC2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57321235" w14:textId="77777777" w:rsidR="00C7423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ենդանիների դիակների և առգրավ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ված ապ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րանքների օգտահանման գործարաններ,</w:t>
      </w:r>
    </w:p>
    <w:p w14:paraId="36F15338" w14:textId="77777777" w:rsidR="00C7423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զ.</w:t>
      </w:r>
      <w:r w:rsidR="00024CC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իակիզարաններ՝ մեկից ավելի վառարան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րով,</w:t>
      </w:r>
    </w:p>
    <w:p w14:paraId="63126E9F" w14:textId="77777777" w:rsidR="00C7423A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է.</w:t>
      </w:r>
      <w:r w:rsidR="00024CC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835D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40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C835D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ավելի</w:t>
      </w:r>
      <w:r w:rsidR="00C742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մակերեսով խառը և ավանդական թաղման գերեզմանատներ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552ABD73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3B2CFFF" w14:textId="77777777" w:rsidR="00BD70C6" w:rsidRPr="003F3727" w:rsidRDefault="0084355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024CC2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5DE26711" w14:textId="77777777" w:rsidR="00BD70C6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III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IV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25C5E" w:rsidRPr="003F3727">
        <w:rPr>
          <w:rFonts w:ascii="GHEA Grapalat" w:hAnsi="GHEA Grapalat"/>
          <w:bCs/>
          <w:sz w:val="24"/>
          <w:szCs w:val="24"/>
          <w:lang w:val="hy-AM"/>
        </w:rPr>
        <w:t>վտանգավորության</w:t>
      </w:r>
      <w:r w:rsidR="00125C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դասերի թունավոր թափոններ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տեղակայման, վնասազերծման, 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մշակման, ա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րտադրության և սպառման օբյեկտներ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198D390" w14:textId="77777777" w:rsidR="00BD70C6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ինչև 40հազ</w:t>
      </w:r>
      <w:r w:rsidR="0030066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տ/տարի թափոնների օգտահան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ման, վնասազերծ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ման, մշակման օբյեկտներ, այդ թվում բժշկական թափոններով շրջանառության տեղամասերը, որոնք սարքավորված են այրման, պիրոլիզի եղանակով թափոնների վնասազերծ</w:t>
      </w:r>
      <w:r w:rsidR="00BD70C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կայան</w:t>
      </w:r>
      <w:r w:rsidR="003F06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</w:t>
      </w:r>
      <w:r w:rsidR="00921A8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հաշվի առնելով ՀՀ առողջապահության նախարարի 2008 թվականի մարտի 4-ի N03-Ն հրամանով հաստատված դասակարգումը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EF913BA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ոշտ կոմունա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 թափոնների  զետեղման օբյեկտներ,</w:t>
      </w:r>
    </w:p>
    <w:p w14:paraId="6476AD4C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024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A2CC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կենդանիների 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թաղման</w:t>
      </w:r>
      <w:r w:rsidR="0028444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վայրեր՝ կենսաբանական խցիկներով,</w:t>
      </w:r>
    </w:p>
    <w:p w14:paraId="37E317A6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ե. </w:t>
      </w:r>
      <w:r w:rsidR="00024CC2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խ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առը և ավանդական թաղման գեր</w:t>
      </w:r>
      <w:r w:rsidR="0028444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եզմաններ՝ 20-ից 40 հա մակերեսով,</w:t>
      </w:r>
    </w:p>
    <w:p w14:paraId="1E0F0962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զ.</w:t>
      </w:r>
      <w:r w:rsidR="00024CC2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դ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իակիզարան մեկ մեկխցիկանոց վառարանով:</w:t>
      </w:r>
    </w:p>
    <w:p w14:paraId="41E7B26B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</w:p>
    <w:p w14:paraId="70B48716" w14:textId="77777777" w:rsidR="002D6D2F" w:rsidRPr="003F3727" w:rsidRDefault="0084355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>3</w:t>
      </w:r>
      <w:r w:rsidR="00024CC2"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 xml:space="preserve"> III դաս</w:t>
      </w:r>
    </w:p>
    <w:p w14:paraId="58AF5D7D" w14:textId="77777777" w:rsidR="002D6D2F" w:rsidRPr="003F3727" w:rsidRDefault="0010060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ա.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28444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խ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առը և ավանդական թաղման գերեզմանոցներ՝ 10-ից 20 հա մակերեսով</w:t>
      </w:r>
      <w:r w:rsidR="0028444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5AA2600C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lastRenderedPageBreak/>
        <w:t>բ.</w:t>
      </w:r>
      <w:r w:rsidR="0028444F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ջ</w:t>
      </w:r>
      <w:r w:rsidR="009C0BC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երմատն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ային և ջերմանոցային տնտեսությունների </w:t>
      </w:r>
      <w:r w:rsidR="004577EE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համար 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տեղամասեր՝ </w:t>
      </w:r>
      <w:r w:rsidR="00C455C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թափոնների </w:t>
      </w:r>
      <w:r w:rsidR="002D6D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վնասազերծումից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="00C455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կամ </w:t>
      </w:r>
      <w:r w:rsidR="00C455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օգտահան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ումից հետո </w:t>
      </w:r>
      <w:r w:rsidR="00C455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դրանց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օգտագործմամբ,</w:t>
      </w:r>
    </w:p>
    <w:p w14:paraId="224B8BD2" w14:textId="77777777" w:rsidR="002D6D2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րգանական թափոնների վնասազերծման, </w:t>
      </w:r>
      <w:r w:rsidR="00C455C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օգտահան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4577E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</w:t>
      </w:r>
      <w:r w:rsidR="002D6D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առանց գոմաղբի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կղանքի, կոմպոստացման միջոցով,</w:t>
      </w:r>
    </w:p>
    <w:p w14:paraId="473FBA80" w14:textId="77777777" w:rsidR="004577E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28444F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4577E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եռնատար ավտոմեքենաների, ճանապարհային տրանսպորտային միջոցների սպասարկման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օբյեկտներ10-ից ավելի պահատեղով,</w:t>
      </w:r>
    </w:p>
    <w:p w14:paraId="72E297B7" w14:textId="77777777" w:rsidR="004577E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4577E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ավտոբուսային կայարաններ,</w:t>
      </w:r>
    </w:p>
    <w:p w14:paraId="79E331CD" w14:textId="77777777" w:rsidR="004577EE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577E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300 մեքենա և ավելի տարողությամբ ավտոբուսների և տրոլեյբուսների պարկեր, ավտոկոմբինատներ, տրամվայներ, մետրոյի դեպոներ (վերանորոգման բազայով)։</w:t>
      </w:r>
    </w:p>
    <w:p w14:paraId="1BFA7C16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3772025" w14:textId="77777777" w:rsidR="00521F9F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>4</w:t>
      </w:r>
      <w:r w:rsidR="00024CC2" w:rsidRPr="003F3727">
        <w:rPr>
          <w:rFonts w:ascii="GHEA Grapalat" w:eastAsia="Times New Roman" w:hAnsi="GHEA Grapalat" w:cs="Calibri"/>
          <w:b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  <w:t xml:space="preserve"> IV դաս</w:t>
      </w:r>
    </w:p>
    <w:p w14:paraId="3C192892" w14:textId="77777777" w:rsidR="00521F9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եռնատար ավտոմեքենաների, ճանապարհային մեքենաների սպասարկման օբյեկտներ՝ 10-ից ոչ ավել պահատեղով, տաքսամոտորային պարկ, 5-ից ավել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պահատեղով ավտո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մեքենաների սպասարկման օբյեկտներ, այդ թվում ներկարարական և թիթեղ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ագործական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աշխատանքներով,</w:t>
      </w:r>
    </w:p>
    <w:p w14:paraId="2C365011" w14:textId="77777777" w:rsidR="00521F9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աղաքի մաքրման մ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եքենայացված տրանսպորտ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պարկ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եր՝ առանց վերանորոգման բազայի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AAA6CA6" w14:textId="77777777" w:rsidR="00521F9F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28444F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վտոկանգառ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ատեղ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 (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պարկ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եր) բեռնատար</w:t>
      </w:r>
      <w:r w:rsidR="00B44C9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ավտոտրանսպորտի</w:t>
      </w:r>
      <w:r w:rsidR="00521F9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3716F94B" w14:textId="77777777" w:rsidR="00AC2A5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28444F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AC2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եղուկ և գազային շարժիչային վառելիքով տրանսպորտային միջոցների լիցքավորման կայաններ 4 և ավելի վառ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ելիքի մատակարարման աշտարակներով,</w:t>
      </w:r>
    </w:p>
    <w:p w14:paraId="076675AF" w14:textId="77777777" w:rsidR="00AC2A5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AC2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AC2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վտոմեքենաների</w:t>
      </w:r>
      <w:r w:rsidR="002844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լվացման կայան 5-ից ավելի տեղով,</w:t>
      </w:r>
    </w:p>
    <w:p w14:paraId="00BD8056" w14:textId="77777777" w:rsidR="00AC2A5E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AC2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վտոբուսային և տրոլեյբ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ուսային պարկեր մինչև 300 մեքենա,</w:t>
      </w:r>
    </w:p>
    <w:p w14:paraId="00F11AD8" w14:textId="77777777" w:rsidR="00AC2A5E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ինոլոգիական կենտրոններ,</w:t>
      </w:r>
    </w:p>
    <w:p w14:paraId="3C9F7B68" w14:textId="77777777" w:rsidR="006C0E33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7648A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ղբի վերաբեռն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կայաններ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D4E06D4" w14:textId="77777777" w:rsidR="006C0E33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խ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առը և ավանդական թաղման գերեզմանատներ՝ 10 հեկտար և պակաս մակերես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ով,</w:t>
      </w:r>
    </w:p>
    <w:p w14:paraId="4568CD87" w14:textId="77777777" w:rsidR="006C0E33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րիոգեն 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ավտո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լ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վորման 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կայաններ, որոնք նախատեսված են 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միայն 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հեղուկ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ացված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բնական գազով և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կամ սեղմված բնական գազով տրանսպորտային 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lastRenderedPageBreak/>
        <w:t>միջոցներ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լիցքավոր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ստացվում են 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ռեգազիֆիկացիայի միջոցով </w:t>
      </w:r>
      <w:r w:rsidR="005E486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հեղուկացված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բնական գազի լցակայանի տարածքում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հեղուկացված բնական գազի 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50-ից մինչև 100 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vertAlign w:val="superscript"/>
          <w:lang w:val="hy-AM" w:eastAsia="ru-RU"/>
        </w:rPr>
        <w:t>3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պահման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ծավալով,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60A19E11" w14:textId="77777777" w:rsidR="006C0E33" w:rsidRPr="003F3727" w:rsidRDefault="0028444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6C0E3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եծածախ շուկաներ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3339CCD7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B7425B4" w14:textId="77777777" w:rsidR="00D34EA8" w:rsidRPr="003F3727" w:rsidRDefault="00B20398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5</w:t>
      </w:r>
      <w:r w:rsidR="00024CC2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41D73CD0" w14:textId="77777777" w:rsidR="00D34EA8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1772B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E8189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ահման </w:t>
      </w:r>
      <w:r w:rsidR="00C164C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կարգավորող </w:t>
      </w:r>
      <w:r w:rsidR="00E8189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ռեժիմներ չպահանջող, 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մասնագիտացված, </w:t>
      </w:r>
      <w:r w:rsidR="008E20B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բազմաֆունկցիոնալ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պահեստներ՝ սկսած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300 քմ մակերեսից,</w:t>
      </w:r>
    </w:p>
    <w:p w14:paraId="7944C9E8" w14:textId="77777777" w:rsidR="00D34EA8" w:rsidRPr="003F3727" w:rsidRDefault="00D34EA8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1772B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 գերեզմանատներ և հուշահամալիրներ, դիակիզումից հետո թաղումով գերեզմանոցներ, կոլումբարիումներ</w:t>
      </w:r>
      <w:r w:rsidR="00E81899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(աճյունասափորների զետեղարաններ)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գյուղական գերեզմանատներ,</w:t>
      </w:r>
    </w:p>
    <w:p w14:paraId="5F02BB05" w14:textId="77777777" w:rsidR="00D34EA8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1772B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772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E000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պորտային խաղերի անցկացման բա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ց տիպի </w:t>
      </w:r>
      <w:r w:rsidR="00E8189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մարզաառողջարարական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000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կառույց</w:t>
      </w:r>
      <w:r w:rsidR="00D34EA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ներ՝ 1500 նստատեղ ունեցող ստացիոնար տրիբունաներով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6CDA4D5" w14:textId="77777777" w:rsidR="004354FE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1772B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արդատար ավտոմեքենաների սպասարկման օբյեկտներ՝ 2-ից 5 պահատեղով (առանց ներկարարական և թիթեղագործական աշխատանքների)՝ կապիտալ շինարարական օբյեկտների ներսում աշխատանքներով և բացառելով հարակից տարածքում և/կամ շենքերին անմիջականորեն հարող տարածքում ավտոմեքենաների սպասարկումը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1A393614" w14:textId="77777777" w:rsidR="004354FE" w:rsidRPr="003F3727" w:rsidRDefault="00024CC2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772B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ռանձին կանգնած հիպերմարկետներ, սուպերմարկետներ, առևտրի համալիրներ և կենտրոններ, առևտրի և զվարճանքի համալիրներ 2</w:t>
      </w:r>
      <w:r w:rsidR="008E20B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000քմ-ի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 ավել ընդհանուր մակերեսով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այցելուների ավտոմեքենաների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համար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ավելի քան 100 մեքենա</w:t>
      </w:r>
      <w:r w:rsidR="00E5309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տեղ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տարողությամբ բաց ավտոկանգառատեղ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երով,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հասարակական սննդի օբյեկտներ</w:t>
      </w:r>
      <w:r w:rsidR="00E5309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500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քմ-ից ավելի ընդհանուր մակերեսով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պարենային և արդյունաբերական ապրանքների շուկաներ՝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այցելուների մեքենաների համար </w:t>
      </w:r>
      <w:r w:rsidR="004354F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100-ից ավելի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տարողությ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ամբ ավտոկա</w:t>
      </w:r>
      <w:r w:rsidR="00CA3DE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յանատ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եղով,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</w:t>
      </w:r>
    </w:p>
    <w:p w14:paraId="1FDC67AC" w14:textId="77777777" w:rsidR="009D5A8F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վտոլիցքավորման կայաններ՝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միայն մարդատար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տրանսպորտային</w:t>
      </w:r>
      <w:r w:rsidR="008F141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միջոցների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հեղուկ շարժիչայ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 վառելիքով լիցքավորելու համար, 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3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-ից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ոչ ավելի վառելիքամատակարարման աշտարակ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ներով, այդ թվում՝ վարորդների և ուղևորների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սպասարկման օբյեկտներով (ուղեկցող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ապրանքների խանութ, սրճա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րաններ և սանիտարական հանգույց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ներ),</w:t>
      </w:r>
    </w:p>
    <w:p w14:paraId="6581F31F" w14:textId="77777777" w:rsidR="009D5A8F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է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մեքենաների լվացակետեր</w:t>
      </w:r>
      <w:r w:rsidR="009D5A8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5-ից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ոչ ավել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մեքենայի համար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</w:t>
      </w:r>
      <w:r w:rsidR="005268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շինարարական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օբյեկտների </w:t>
      </w:r>
      <w:r w:rsidR="005268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շինարարական արտադրության կազմակերպման նախագծերով նախատեսված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558CA99" w14:textId="77777777" w:rsidR="00E03C46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4484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ք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իմմաքր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կազմակերպություններ՝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600 կգ 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ավելի 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մեկ 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օր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հզորությամբ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A611D5B" w14:textId="77777777" w:rsidR="00E03C46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4484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լ</w:t>
      </w:r>
      <w:r w:rsidR="00E03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վացքատն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ային ծառայություններ մատուցող կազմակերպություններ՝ 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600 կգ 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ավելի 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մեկ </w:t>
      </w:r>
      <w:r w:rsidR="0093559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օր</w:t>
      </w:r>
      <w:r w:rsidR="005579B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</w:t>
      </w:r>
      <w:r w:rsidR="0064484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հզորությամբ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AB01AB9" w14:textId="77777777" w:rsidR="00935599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93559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վտոմոբիլային գազալցման կոմպրեսորային կայաններ՝ 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սենքի ներսում կամ կոնտեյներների ներսում կոմպրեսորներով՝ օրական 500 մեքենայից ոչ ավելի լիցքավորման </w:t>
      </w:r>
      <w:r w:rsidR="008C66B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հզորությամբ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այդ թվում սպասարկման օբյեկտներով (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առևտրի սրահ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սպասասրահ, 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սրճարան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սանիտարական հանգույց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ներ),</w:t>
      </w:r>
    </w:p>
    <w:p w14:paraId="50FE3659" w14:textId="77777777" w:rsidR="00F06C65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րիոգեն ավտոլիցքավորման կայաններ, որոնք նախատեսված են միայն հեղուկացված բնական գազով և/կամ սեղմված բնական գազով տրանսպորտային միջոցների լիցքավորման համար և ստացվում են ռեգազիֆիկացիայի միջոցով հեղուկացված բնական գազի լցակայանի տարածքո</w:t>
      </w:r>
      <w:r w:rsidR="00310D5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ւմ ՝ հեղուկացված բնական գազի 50</w:t>
      </w:r>
      <w:r w:rsidR="00310D5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խմ-ից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ոչ ավելի պահման  ծավալով, այդ թվում սպասարկման օբյեկտներով (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առևտրի սրահ</w:t>
      </w:r>
      <w:r w:rsidR="008F30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սպասասրահ, </w:t>
      </w:r>
      <w:r w:rsidR="008F30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սրճարան</w:t>
      </w:r>
      <w:r w:rsidR="008F300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8F300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սանիտարական հանգույցներ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4377DA03" w14:textId="77777777" w:rsidR="00F06C65" w:rsidRPr="003F3727" w:rsidRDefault="001772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ժբ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վտոմոբիլային գազալ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իցքավորման 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կայաններ, որոնք նախա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տեսված են միայն հեղուկացված ածխաջրածնային գազ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ով տրանսպորտային միջոցն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երը լիցքավորելու համար, այդ</w:t>
      </w:r>
      <w:r w:rsidR="006F01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թվում սպասարկման օբյեկտներով (</w:t>
      </w:r>
      <w:r w:rsidR="00D51F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առևտրի սրահ</w:t>
      </w:r>
      <w:r w:rsidR="00D51F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D51F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սպասասրահ, </w:t>
      </w:r>
      <w:r w:rsidR="00D51F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սրճարան</w:t>
      </w:r>
      <w:r w:rsidR="00D51FA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D51FA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սանիտարական հանգույցներ</w:t>
      </w:r>
      <w:r w:rsidR="00907D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67F36B38" w14:textId="77777777" w:rsidR="00F06C65" w:rsidRPr="003F3727" w:rsidRDefault="00907D2C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ժգ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արդատար ավտոմեքենաների սպասարկման օբյեկտներ, ներառյալ մինչև 2 </w:t>
      </w:r>
      <w:r w:rsidR="00E468A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մեքենայի համար 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ավտոլվացատեղով (առանց ներկարարական և թիթեղագործական աշխատանքների), շինարարական օբյեկտների</w:t>
      </w:r>
      <w:r w:rsidR="00E468A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տարածքից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դուրս</w:t>
      </w:r>
      <w:r w:rsidR="00E468A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կամ հարակից տարածքում</w:t>
      </w:r>
      <w:r w:rsidR="00E468A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F06C6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կամ շենքերին անմիջականորեն հարող տարածքում </w:t>
      </w:r>
      <w:r w:rsidR="00C47D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ավտո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մեքենաների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սպասարկումով,</w:t>
      </w:r>
    </w:p>
    <w:p w14:paraId="00654426" w14:textId="77777777" w:rsidR="00123953" w:rsidRPr="003F3727" w:rsidRDefault="00907D2C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ժդ</w:t>
      </w:r>
      <w:r w:rsidR="00850195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կ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ենդանիների</w:t>
      </w:r>
      <w:r w:rsidR="003C652F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պահ</w:t>
      </w:r>
      <w:r w:rsidR="00E468A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ման, խնամքի  ծառայություններ մատուցող 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D87A1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անասնաբուժա</w:t>
      </w:r>
      <w:r w:rsidR="00E468A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կան կազմակերպություններ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վիվարիումներ, բուծ</w:t>
      </w:r>
      <w:r w:rsidR="00F06C6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ար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աններ, կենդանիների ժամանակավոր խնամքի</w:t>
      </w:r>
      <w:r w:rsidR="00F06C6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E468AD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ծառայությունների </w:t>
      </w:r>
      <w:r w:rsidR="00F06C65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կետեր</w:t>
      </w:r>
      <w:r w:rsidR="00C47DF3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47F4227F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BDC40EB" w14:textId="77777777" w:rsidR="00127F4B" w:rsidRPr="003F3727" w:rsidRDefault="00127F4B" w:rsidP="003F3727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Ջրահեռացման և կեղտաջրերի մաքրման </w:t>
      </w:r>
      <w:r w:rsidR="00C00FE4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համակարգ</w:t>
      </w:r>
      <w:r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եր</w:t>
      </w:r>
    </w:p>
    <w:p w14:paraId="4BB37D58" w14:textId="77777777" w:rsidR="00127F4B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1</w:t>
      </w:r>
      <w:r w:rsidR="00024CC2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3FDC6A1E" w14:textId="77777777" w:rsidR="00127F4B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զ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տման</w:t>
      </w:r>
      <w:r w:rsidR="00127F4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դաշտեր և/կամ ոռոգման դաշտեր՝ 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մաքրման կառույցների սկսած 50 հազար խոր</w:t>
      </w:r>
      <w:r w:rsidR="00F202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հաշվարկային արտադրողականությամբ,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05DFCFE0" w14:textId="77777777" w:rsidR="00123953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2028E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127F4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եխանիկական և կենսաբանական մաքրման 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համար </w:t>
      </w:r>
      <w:r w:rsidR="00127F4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կառույց</w:t>
      </w:r>
      <w:r w:rsidR="00AA66F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ներ, ինչպես նաև տիղմային հարթակն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եր՝ մաքրման կառույց</w:t>
      </w:r>
      <w:r w:rsidR="00127F4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սկսած 280հազ</w:t>
      </w:r>
      <w:r w:rsidR="00F9179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խոր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մ/օր հաշվարկ</w:t>
      </w:r>
      <w:r w:rsidR="00127F4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ային 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արտադրողականությամբ։ </w:t>
      </w:r>
    </w:p>
    <w:p w14:paraId="76368915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535DA20" w14:textId="77777777" w:rsidR="00735858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2</w:t>
      </w:r>
      <w:r w:rsidR="00F2028E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1DFDBBE5" w14:textId="77777777" w:rsidR="00735858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եխանիկական և կենսաբանական մաքրման համար կառույցներ, ինչպես նաև տիղմային հարթակներ՝ մաքրման կառույցների 50 հազարից մինչև 280 հազար խոր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հաշվարկային արտադրողականությամբ,</w:t>
      </w:r>
    </w:p>
    <w:p w14:paraId="2A1DF17F" w14:textId="77777777" w:rsidR="00735858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CA125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եխանիկական և կենսաբանական մաքրման կառույցներ փակ սենքերում նստվածքի մեխանիկական և/կամ ջերմային մշակումով մաքրման կառույցների 50 հազարից մինչև 280 հազար խմ/օր հաշվարկային արտադրողականությամբ՝   սանիտարապաշտպանական գոտու մոտավոր չափը կազմում է 400մ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9C65C8B" w14:textId="77777777" w:rsidR="00735858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զ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տման դաշտեր և/կամ ոռոգման դաշտեր՝ մաքրման </w:t>
      </w:r>
      <w:r w:rsidR="00F9179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կառույցների 5 հազարից մինչև 50</w:t>
      </w:r>
      <w:r w:rsidR="00D5444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հազ</w:t>
      </w:r>
      <w:r w:rsidR="00F9179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խմ/օր </w:t>
      </w:r>
      <w:bookmarkStart w:id="57" w:name="_Hlk122426395"/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հաշվարկային արտադրողականությամբ</w:t>
      </w:r>
      <w:bookmarkEnd w:id="57"/>
      <w:r w:rsidR="00D5444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 սանիտարապաշտպանական գոտու մոտավոր չափը կազմում է 400մ</w:t>
      </w:r>
      <w:r w:rsidR="0073585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։</w:t>
      </w:r>
    </w:p>
    <w:p w14:paraId="29D91E4F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096C8010" w14:textId="77777777" w:rsidR="00AB4C46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3</w:t>
      </w:r>
      <w:r w:rsidR="00CA1250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2279A49B" w14:textId="77777777" w:rsidR="00AB4C46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CA125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եխանիկական և կենսաբանական </w:t>
      </w:r>
      <w:bookmarkStart w:id="58" w:name="_Hlk122426319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մաքրման համար կառույցներ, </w:t>
      </w:r>
      <w:bookmarkEnd w:id="58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ինչպես նաև տիղմային հարթակներ մաքրման կառույցնե</w:t>
      </w:r>
      <w:r w:rsidR="003C652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րի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 հազարից մինչև 50 հազար խոր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մ/օր հաշվարկային արտադր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ողականությամբ,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2FAC8A07" w14:textId="77777777" w:rsidR="00AB4C46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A125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եխանիկական և կենսաբանական </w:t>
      </w:r>
      <w:bookmarkStart w:id="59" w:name="_Hlk122431038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մաքրման համար կառույցներ </w:t>
      </w:r>
      <w:bookmarkStart w:id="60" w:name="_Hlk122431679"/>
      <w:bookmarkEnd w:id="59"/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փակ սենքերում  </w:t>
      </w:r>
      <w:bookmarkEnd w:id="60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նստվածքի մեխանիկական և/կամ ջերմային մշակմամբ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61" w:name="_Hlk122431397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մաքրման կառույցների </w:t>
      </w:r>
      <w:bookmarkEnd w:id="61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 հազարից մինչև 50 հազ</w:t>
      </w:r>
      <w:r w:rsidR="00F9179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խմ/օր 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հաշվարկային արտադրողականությամբ,</w:t>
      </w:r>
    </w:p>
    <w:p w14:paraId="0937FF78" w14:textId="77777777" w:rsidR="00AB4C46" w:rsidRPr="003F3727" w:rsidRDefault="00CA125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գ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զ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տման դաշտեր մաքրման կառույցներ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0,2 հազ</w:t>
      </w:r>
      <w:r w:rsidR="00F9179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62" w:name="_Hlk122429368"/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խմ/օր </w:t>
      </w:r>
      <w:bookmarkEnd w:id="62"/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5 հազար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63" w:name="_Hlk122430986"/>
      <w:bookmarkStart w:id="64" w:name="_Hlk122429261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խոր</w:t>
      </w:r>
      <w:r w:rsidR="00F202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մ/օր</w:t>
      </w:r>
      <w:bookmarkEnd w:id="63"/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End w:id="64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0,2 հազար 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խոր</w:t>
      </w:r>
      <w:r w:rsidR="00F202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հաշվարկային արտադրողականությամբ՝ 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 գոտու մոտավոր չափը </w:t>
      </w:r>
      <w:r w:rsidR="008C742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կազմում է 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200 մ,</w:t>
      </w:r>
    </w:p>
    <w:p w14:paraId="445058AA" w14:textId="77777777" w:rsidR="00E76CC2" w:rsidRPr="003F3727" w:rsidRDefault="00CA125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ենսաբանական լճակներ </w:t>
      </w:r>
      <w:bookmarkStart w:id="65" w:name="_Hlk122430099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ավելի քան </w:t>
      </w:r>
      <w:bookmarkStart w:id="66" w:name="_Hlk122430064"/>
      <w:bookmarkEnd w:id="65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5հազ</w:t>
      </w:r>
      <w:r w:rsidR="00877E7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bookmarkStart w:id="67" w:name="_Hlk122429904"/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/օր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68" w:name="_Hlk122431066"/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հաշվարկային արտադրողականությամբ</w:t>
      </w:r>
      <w:bookmarkEnd w:id="68"/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սանիտար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պաշտպան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ան գոտու մոտավոր չափը 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կազմում է 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300 մ</w:t>
      </w:r>
      <w:bookmarkEnd w:id="67"/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5հազ</w:t>
      </w:r>
      <w:r w:rsidR="00877E7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խմ/օր հաշվարկային արտադրողականությամբ՝ սանիտարապաշտպանական գոտու մոտավոր չափը կազմում է 200 մ</w:t>
      </w:r>
      <w:bookmarkEnd w:id="66"/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96642D4" w14:textId="77777777" w:rsidR="00AB4C46" w:rsidRPr="003F3727" w:rsidRDefault="00CA125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ջ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թափ</w:t>
      </w:r>
      <w:r w:rsidR="00AB4C4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կայաններ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31EAD63" w14:textId="77777777" w:rsidR="00E76CC2" w:rsidRPr="003F3727" w:rsidRDefault="00CA1250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85019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ո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ռոգման դաշտեր՝ մաքրման կառույցների 0,2 հազ</w:t>
      </w:r>
      <w:r w:rsidR="00EE4CF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E4CF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 հազար խոր</w:t>
      </w:r>
      <w:r w:rsidR="00F2028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հաշվարկային արտադրողականությամբ՝ սանիտարապաշտպանական գոտու մոտավոր չափը կազմում է 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2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00 մ, մինչև 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0,2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հազ</w:t>
      </w:r>
      <w:r w:rsidR="00EE4CF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bookmarkStart w:id="69" w:name="_Hlk122430202"/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խմ/օր </w:t>
      </w:r>
      <w:bookmarkEnd w:id="69"/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հաշվարկային արտադրողականությամբ՝ սանիտարապաշտպանական գոտու մոտավոր չափը կազմում է 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15</w:t>
      </w:r>
      <w:r w:rsidR="00E76CC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 մ:</w:t>
      </w:r>
    </w:p>
    <w:p w14:paraId="0AEE77CC" w14:textId="77777777" w:rsidR="00282756" w:rsidRPr="003F3727" w:rsidRDefault="0028275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97695DD" w14:textId="77777777" w:rsidR="00FF5DD5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4</w:t>
      </w:r>
      <w:r w:rsidR="00CA1250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5560276F" w14:textId="77777777" w:rsidR="00600D8C" w:rsidRPr="003F3727" w:rsidRDefault="0085019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եխանիկական և կենսաբանական մաքրման համար կառույցներ, ինչպես նաև տիղմային </w:t>
      </w:r>
      <w:r w:rsidR="00600D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հարթակներ մաքրման կառույցների 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մինչև 5 հազ</w:t>
      </w:r>
      <w:r w:rsidR="00C4656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600D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խմ/օր հաշվարկային արտադրողականությամբ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4D5B9BE" w14:textId="77777777" w:rsidR="00FF5DD5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600D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խանիկական և կենսաբանական մաքրման համար կառույցներ 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փակ սենքերում  </w:t>
      </w:r>
      <w:r w:rsidR="00600D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նստվածքի մեխանիկական և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</w:t>
      </w:r>
      <w:r w:rsidR="00600D8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կամ ջերմային մշակմամբ՝ մաքրման կառույցների  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ինչ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</w:t>
      </w:r>
      <w:r w:rsidR="00FF5DD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5 հազար </w:t>
      </w:r>
      <w:bookmarkStart w:id="70" w:name="_Hlk122433961"/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խոր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մ/օր </w:t>
      </w:r>
      <w:bookmarkEnd w:id="70"/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հաշվարկային </w:t>
      </w:r>
      <w:bookmarkStart w:id="71" w:name="_Hlk122433918"/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արտադրողականությամբ</w:t>
      </w:r>
      <w:bookmarkEnd w:id="71"/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643A7DB" w14:textId="77777777" w:rsidR="00CF73E6" w:rsidRPr="003F3727" w:rsidRDefault="00BD61E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 տիպի մակերևութային հոսքի մաքրման կառույցներ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C8B63BD" w14:textId="77777777" w:rsidR="00CF73E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BD61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ձ</w:t>
      </w:r>
      <w:r w:rsidR="00CF73E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նահալման, ձնաձուլման կետեր:</w:t>
      </w:r>
    </w:p>
    <w:p w14:paraId="2A7E01C8" w14:textId="77777777" w:rsidR="003166BC" w:rsidRPr="003F3727" w:rsidRDefault="003166BC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3F17315E" w14:textId="77777777" w:rsidR="00A13E72" w:rsidRPr="003F3727" w:rsidRDefault="0012395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 </w:t>
      </w:r>
      <w:r w:rsidR="003C652F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>5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="003C652F" w:rsidRPr="003F3727">
        <w:rPr>
          <w:rFonts w:ascii="GHEA Grapalat" w:eastAsia="Times New Roman" w:hAnsi="GHEA Grapalat" w:cs="Calibri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77CDC993" w14:textId="77777777" w:rsidR="00CF73E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D61E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պ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ոմպակայաններ և վթարային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-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կա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րգավորող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DA1D57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ամբարներ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50հազ</w:t>
      </w:r>
      <w:r w:rsidR="009E78DC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A13E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խմ/օր</w:t>
      </w:r>
      <w:r w:rsidR="00462A1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="00A13E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ավելի </w:t>
      </w:r>
      <w:r w:rsidR="00A13E7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արտադրողականությամբ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տեղա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յի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ն մաքրման կա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ռույց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ներ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՝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ան գոտու մոտավոր չափը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կազմում է 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30մ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ավելի քան 0,2 հազ</w:t>
      </w:r>
      <w:r w:rsidR="00C4656B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խմ/օր մինչ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և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50հազ.խմ/օր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՝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ան գոտու մոտավոր 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 xml:space="preserve">չափը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կազմում է 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20մ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մինչ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և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0,2հազ</w:t>
      </w:r>
      <w:r w:rsidR="00C4656B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խմ/օր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՝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սանիտարապաշտպան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ակ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ան գոտու մոտավոր չափը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կազմում է 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15մ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CBAF1DB" w14:textId="77777777" w:rsidR="00CF73E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ս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տորգետնյա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զտ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ման դաշտեր՝ մինչև 15 խ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մ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/օր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թողունակ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ությամբ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ADD364D" w14:textId="77777777" w:rsidR="00000E2B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փ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ակ տիպի մակերևութային հոսքի մաքրման </w:t>
      </w:r>
      <w:r w:rsidR="00A13E7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կառույցներ</w:t>
      </w:r>
      <w:r w:rsidR="00CF73E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3378F659" w14:textId="77777777" w:rsidR="0001671E" w:rsidRPr="003F3727" w:rsidRDefault="0001671E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428F8E05" w14:textId="77777777" w:rsidR="007745D8" w:rsidRPr="00CB408A" w:rsidRDefault="00000E2B" w:rsidP="006A72C9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Պահեստներ, </w:t>
      </w:r>
      <w:r w:rsidR="00715F34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նավամատույցներ, </w:t>
      </w:r>
      <w:r w:rsidR="00286356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փոխադրման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բեռների բեռնաթափման</w:t>
      </w:r>
      <w:r w:rsidR="003E584C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և պահման</w:t>
      </w:r>
      <w:r w:rsidR="007B03B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վայրեր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, բեռների </w:t>
      </w:r>
      <w:r w:rsidR="00715F34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և նավերի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ֆումիգացիայի</w:t>
      </w:r>
      <w:r w:rsidR="003E584C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B03B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(ծխահարման),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գազ</w:t>
      </w:r>
      <w:r w:rsidR="007B03B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ային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ախտահանման, դեռատիզա</w:t>
      </w:r>
      <w:r w:rsidR="007B03B4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ցիայի և դեզինսեկցիայի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86356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կազմակերպու</w:t>
      </w:r>
      <w:r w:rsidR="00715F34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մ</w:t>
      </w:r>
    </w:p>
    <w:p w14:paraId="18483FEB" w14:textId="77777777" w:rsidR="007745D8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1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 դաս</w:t>
      </w:r>
    </w:p>
    <w:p w14:paraId="26C8D5A4" w14:textId="77777777" w:rsidR="007745D8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պատիտային խտանյութի, ֆոսֆորիտային ալյուրի, ցեմենտների և փոշ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851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ծող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753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այլ 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բեռների բաց պահեստներ և </w:t>
      </w:r>
      <w:r w:rsidR="00F851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տարեկան 150 հազ</w:t>
      </w:r>
      <w:r w:rsidR="00A26D6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ավելի բեռնաշրջանառությամբ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</w:t>
      </w:r>
      <w:r w:rsidR="005F2DC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այս դասակարգման մեջ չեն ներառվում 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տրանսպորտատեխնոլոգիական </w:t>
      </w:r>
      <w:r w:rsidR="00AF56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այն 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սխեմաներ</w:t>
      </w:r>
      <w:r w:rsidR="00AF56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ը, որոնք 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պահեստային էլեվատորների (</w:t>
      </w:r>
      <w:r w:rsidR="00AF56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սորամբարձիչների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և պնևմոտրանսպորտային կամ այլ կայանքներ</w:t>
      </w:r>
      <w:r w:rsidR="00AF56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շահագործմամբ 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բացառում են բեռների փոշու </w:t>
      </w:r>
      <w:r w:rsidR="00AF56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տարածում</w:t>
      </w:r>
      <w:r w:rsidR="00AF565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 արտաքին միջավայր</w:t>
      </w:r>
      <w:r w:rsidR="0067536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8D5DA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01B8C20F" w14:textId="77777777" w:rsidR="007745D8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եղուկ</w:t>
      </w:r>
      <w:r w:rsidR="00BB67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ացված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գազերի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B67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(մեթան, պրոպան, ամոնիակ, քլոր և </w:t>
      </w:r>
      <w:r w:rsidR="00284DF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այլն</w:t>
      </w:r>
      <w:r w:rsidR="00BB67B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851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</w:t>
      </w:r>
      <w:r w:rsidR="009E78D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փոխադրման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1000խմ</w:t>
      </w:r>
      <w:r w:rsidR="00680C7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(ներառյալ)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ավելի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ծավալով 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հեղուկացված բնական գազի, հալոգենների, ծծմբի, ազոտի, ածխաջրածնի (մեթանոլ, բենզոլ, տոլուոլ և այլ ածխաջրածիններ), սպիրտի, ալդեհիդի և այլ ար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տադր</w:t>
      </w:r>
      <w:r w:rsidR="007745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ական միացությունների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472AA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ափոխադրման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վայրեր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7F965E2" w14:textId="77777777" w:rsidR="006A6EA9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աքր</w:t>
      </w:r>
      <w:r w:rsidR="00170A2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ող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լվաց</w:t>
      </w:r>
      <w:r w:rsidR="00170A2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ող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-շոգե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հար</w:t>
      </w:r>
      <w:r w:rsidR="00170A2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ող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կայաններ, ախտահանման-լվացման </w:t>
      </w:r>
      <w:r w:rsidR="00016B3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կազմակերպություններ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715F3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նավերի</w:t>
      </w:r>
      <w:r w:rsidR="00A81D6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ցիստեռնն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երի մաքրման կ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եր, </w:t>
      </w:r>
      <w:r w:rsidR="004F749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ինչպես նաև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ընդունման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մաքրման </w:t>
      </w:r>
      <w:r w:rsidR="00EE2FF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շինություններ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որոնք 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ծառայում են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բալաստ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նավթ</w:t>
      </w:r>
      <w:r w:rsidR="004F749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B1221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րունակ</w:t>
      </w:r>
      <w:r w:rsidR="004F749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ող լվացող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ջ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ր</w:t>
      </w:r>
      <w:r w:rsidR="004F749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ընդունման համար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(հատուկ լողընդունիչներից)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5C65DEE" w14:textId="77777777" w:rsidR="00123953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եռների և նավերի ֆումիգացիայի, գազ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ախտահանման, դե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ատիզացիայի և 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դեզինսեկցիայի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իրականացման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նավամատույցներ և 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6A6EA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460E413D" w14:textId="77777777" w:rsidR="003166BC" w:rsidRPr="003F3727" w:rsidRDefault="003166BC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BE98978" w14:textId="77777777" w:rsidR="006B409A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2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II դաս</w:t>
      </w:r>
    </w:p>
    <w:p w14:paraId="394B7EEF" w14:textId="77777777" w:rsidR="00707871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ա.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պատիտային խտանյութի, ֆոսֆորիտային ալյուրի, ցեմենտի և փոշ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</w:t>
      </w:r>
      <w:r w:rsidR="00F851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</w:t>
      </w:r>
      <w:r w:rsidR="00017ED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ծող այլ 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բեռների բաց պահեստներ և բեռն</w:t>
      </w:r>
      <w:r w:rsidR="00472AA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ափոխադրման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5656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236D3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եղամասեր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՝ տարեկան 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մինչև 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150հազ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 բեռնաշրջանառությամբ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(այս դասակարգման մեջ չեն ներառվում  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տրանսպորտատեխնոլոգիական 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այն 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սխեմաներ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ը, որոնք 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պահեստային էլեվատորների (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սորամբարձիչների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և պնևմոտրանսպորտային կամ այլ կայանքներ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շահագործմամբ 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բացառում են բեռների</w:t>
      </w:r>
      <w:r w:rsidR="00472AA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ց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փոշու 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տարածում</w:t>
      </w:r>
      <w:r w:rsidR="00A36F5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 արտաքին միջավայր</w:t>
      </w:r>
      <w:r w:rsidR="00A36F5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0517576" w14:textId="77777777" w:rsidR="00123953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6B409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աց պահեստներ և ածուխի </w:t>
      </w:r>
      <w:r w:rsidR="00DB0D0A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462A1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462A1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013F326" w14:textId="77777777" w:rsidR="00707871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անքային պարարտանյութերի, կրի, հանքաքարերի (բացառությամբ ռադիոակտիվ</w:t>
      </w:r>
      <w:r w:rsidR="00FB7F0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ների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և այլ </w:t>
      </w:r>
      <w:r w:rsidR="00FB7F0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հանքանյութերի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(ծծմբի, </w:t>
      </w:r>
      <w:r w:rsidR="004675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ծծմբային հրաքարի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գիպսի և այլ</w:t>
      </w:r>
      <w:r w:rsidR="00FB7F0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բաց պահեստներ և բեռն</w:t>
      </w:r>
      <w:r w:rsidR="00472AA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ափոխադրման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վայրեր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863FD5A" w14:textId="77777777" w:rsidR="00467537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170A2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անմշակ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նավթի, բիտումի, մազութի և այլ մածուցիկ նավթամթերքների և քիմիական բեռների </w:t>
      </w:r>
      <w:r w:rsidR="004675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9416C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ափոխադրման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F2783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550խմ</w:t>
      </w:r>
      <w:r w:rsidR="00B65F3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-ից</w:t>
      </w:r>
      <w:r w:rsidR="00680C7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(ներառյալ)</w:t>
      </w:r>
      <w:r w:rsidR="00F2783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</w:t>
      </w:r>
      <w:r w:rsidR="00EF2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1</w:t>
      </w:r>
      <w:r w:rsidR="00F2783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000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 ծավալով հեղուկացված բնական գազի</w:t>
      </w:r>
      <w:r w:rsidR="002559C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2559C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հալոգենների, ծծմբի, ազոտի, ածխաջրածնի (մեթանոլ, բենզոլ, տոլուոլ և այլ ածխաջրածիններ), սպիրտի, ալդեհիդի և այլ արտադրական միացությունների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EF2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0787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4675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</w:p>
    <w:p w14:paraId="3EFB4BF9" w14:textId="77777777" w:rsidR="00707871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467537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ուպրի և կուպր պարունակող բեռների բաց և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փակ պահեստներ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EF2F3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F2F3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499E66F9" w14:textId="77777777" w:rsidR="00A27DE5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</w:t>
      </w:r>
      <w:r w:rsidR="00A27D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ականեխիչներով 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տոգորվա</w:t>
      </w:r>
      <w:r w:rsidR="00A27D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 փայտակոճերի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(шпалы)</w:t>
      </w:r>
      <w:r w:rsidR="00A27DE5" w:rsidRPr="003F3727">
        <w:rPr>
          <w:rFonts w:ascii="GHEA Grapalat" w:eastAsia="Times New Roman" w:hAnsi="GHEA Grapalat" w:cs="Times New Roman"/>
          <w:color w:val="0070C0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պահման և 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E062D1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</w:t>
      </w:r>
      <w:r w:rsidR="00EE4EA8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ղամաս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եր,</w:t>
      </w:r>
    </w:p>
    <w:p w14:paraId="5CE13E4A" w14:textId="77777777" w:rsidR="00123953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5614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</w:t>
      </w:r>
      <w:r w:rsidR="00A27D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անիտարակարանտինային կ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ետեր (կ</w:t>
      </w:r>
      <w:r w:rsidR="00A27D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այաններ</w:t>
      </w:r>
      <w:r w:rsidR="00E062D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A27DE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481F82EF" w14:textId="77777777" w:rsidR="00D46B36" w:rsidRPr="003F3727" w:rsidRDefault="00D46B3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BEEF3CC" w14:textId="77777777" w:rsidR="005438E8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3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III դաս</w:t>
      </w:r>
    </w:p>
    <w:p w14:paraId="190BC54F" w14:textId="77777777" w:rsidR="005438E8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 պահեստներ և փոշ</w:t>
      </w:r>
      <w:r w:rsidR="00F8515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արտածող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47D2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բեռների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բեռնաթափման և բեռնման </w:t>
      </w:r>
      <w:r w:rsidR="00547D21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(ապատիտային խտանյութի, ֆոսֆորիտային ալյուրի, ցեմենտ</w:t>
      </w:r>
      <w:r w:rsidR="0035505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այլ</w:t>
      </w:r>
      <w:r w:rsidR="0035505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տարեկան 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մինչև 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 հազ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.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տ բեռնաշրջանառության դեպքում 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(այս դասակարգման մեջ չեն ներառվում  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տրանսպորտատեխնոլոգիական 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այն 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սխեմաներ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ը, որոնք 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պահեստային էլեվատորների (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սորամբարձիչների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և պնևմոտրանսպորտային կամ այլ կայանքներ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շահագործմամբ 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բացառում են բեռների փոշու 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տարածում</w:t>
      </w:r>
      <w:r w:rsidR="00560E8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 արտաքին միջավայր</w:t>
      </w:r>
      <w:r w:rsidR="00560E8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739D2643" w14:textId="77777777" w:rsidR="005438E8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բ.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աթեթավորված քիմիական բեռների (պարարտանյութերի, օրգանական լուծիչների, թթուների և այլ քիմիական նյութերի)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փակ պահեստներ, </w:t>
      </w:r>
      <w:r w:rsidR="005E6E6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</w:t>
      </w:r>
      <w:r w:rsidR="005E6E6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ED1CBE0" w14:textId="77777777" w:rsidR="005438E8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ագնեզիտի, դոլոմիտի և փոշ</w:t>
      </w:r>
      <w:r w:rsidR="005546E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արտածող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A306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այլ 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ռների բեռն</w:t>
      </w:r>
      <w:r w:rsidR="005546E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աթափման/բեռնափոխադրման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գետներես</w:t>
      </w:r>
      <w:r w:rsidR="009D1E3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յա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պահեստներ և բաց </w:t>
      </w:r>
      <w:r w:rsidR="005546E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187542E" w14:textId="77777777" w:rsidR="005438E8" w:rsidRPr="003F3727" w:rsidRDefault="0060083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F1D95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ոշ</w:t>
      </w:r>
      <w:r w:rsidR="003F1D9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արտածող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հեղուկ բեռների (ամոնիակային ջր</w:t>
      </w:r>
      <w:r w:rsidR="003F1D9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պարարտանյութ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5438E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կալցինացված սոդայի, </w:t>
      </w:r>
      <w:r w:rsidR="003F1D9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ներկանյութ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և այլ</w:t>
      </w:r>
      <w:r w:rsidR="003F1D9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պահեստներ,</w:t>
      </w:r>
    </w:p>
    <w:p w14:paraId="3FB5094E" w14:textId="77777777" w:rsidR="00383A5E" w:rsidRPr="003F3727" w:rsidRDefault="0060083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չ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 ավազ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մանրախ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քար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և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շինա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րարական </w:t>
      </w:r>
      <w:r w:rsidR="00EE2D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</w:t>
      </w:r>
      <w:r w:rsidR="00EE2D8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հանքա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նյութ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գետներես</w:t>
      </w:r>
      <w:r w:rsidR="009D1E3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յա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E2D89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բաց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պահեստներ և բեռնաթափման </w:t>
      </w:r>
      <w:r w:rsidR="009D1E3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1F32CFB4" w14:textId="77777777" w:rsidR="00383A5E" w:rsidRPr="003F3727" w:rsidRDefault="00600835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9596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ք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ուսպի</w:t>
      </w:r>
      <w:r w:rsidR="005959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(այդ թվում` աղացած)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կոպրայի</w:t>
      </w:r>
      <w:r w:rsidR="0012094F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(կոկոս</w:t>
      </w:r>
      <w:r w:rsidR="00595964" w:rsidRPr="00CB408A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ի</w:t>
      </w:r>
      <w:r w:rsidR="0012094F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միջուկ)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փոշ</w:t>
      </w:r>
      <w:r w:rsidR="005959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արտածող այլ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բուսական </w:t>
      </w:r>
      <w:r w:rsidR="005959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ծագում ունեցող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արտադրանքի բաց եղանակով </w:t>
      </w:r>
      <w:r w:rsidR="0012094F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59596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փոխադրման պահեստներ և 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7B56ED93" w14:textId="77777777" w:rsidR="00383A5E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F59B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օ</w:t>
      </w:r>
      <w:r w:rsidR="00C92586" w:rsidRPr="003F3727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>գտա</w:t>
      </w:r>
      <w:r w:rsidR="006F59BE" w:rsidRPr="00CB408A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հանվող </w:t>
      </w:r>
      <w:r w:rsidR="00C92586" w:rsidRPr="003F3727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>թափոնքի</w:t>
      </w:r>
      <w:r w:rsidR="006F59BE" w:rsidRPr="00CB408A">
        <w:rPr>
          <w:rFonts w:ascii="GHEA Grapalat" w:hAnsi="GHEA Grapalat" w:cs="Arian AMU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(утильсырье)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պահեստներ, </w:t>
      </w:r>
      <w:r w:rsidR="00383A5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6F59B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ափոխադրում 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և պահ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ում,</w:t>
      </w:r>
    </w:p>
    <w:p w14:paraId="50E521A7" w14:textId="77777777" w:rsidR="00C92586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A17F9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խ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ոնավաղ</w:t>
      </w:r>
      <w:r w:rsidR="000A17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ած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անմշակ կաշվի (200</w:t>
      </w:r>
      <w:r w:rsidR="000A17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-ից ավել քանակով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 և կենդանական ծագման այլ հու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մքի պահեստներ, բեռն</w:t>
      </w:r>
      <w:r w:rsidR="000A17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ափոխադրում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պահում,</w:t>
      </w:r>
    </w:p>
    <w:p w14:paraId="0148EA40" w14:textId="77777777" w:rsidR="00C92586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թ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A17F9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ընտանի և վայրի 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կենդանիների</w:t>
      </w:r>
      <w:r w:rsidR="000A17F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թռչունների մշտական </w:t>
      </w:r>
      <w:r w:rsidR="00C92586" w:rsidRPr="003F3727">
        <w:rPr>
          <w:rFonts w:ascii="Cambria Math" w:eastAsia="Times New Roman" w:hAnsi="Cambria Math" w:cs="Cambria Math"/>
          <w:color w:val="000000" w:themeColor="text1"/>
          <w:kern w:val="0"/>
          <w:sz w:val="24"/>
          <w:szCs w:val="24"/>
          <w:lang w:val="hy-AM" w:eastAsia="ru-RU"/>
        </w:rPr>
        <w:t>​​</w:t>
      </w:r>
      <w:r w:rsidR="00C92586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0A17F9" w:rsidRPr="00CB408A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ափոխադր</w:t>
      </w:r>
      <w:r w:rsidR="00C92586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ման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C92586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54F3FE9" w14:textId="77777777" w:rsidR="002E4AD6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ձ</w:t>
      </w:r>
      <w:r w:rsidR="00C9258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կան, ձկնամթերքի արդյունագործական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արտադրանքի պահեստներ և բեռն</w:t>
      </w:r>
      <w:r w:rsidR="002866E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</w:t>
      </w:r>
      <w:r w:rsidR="00F2783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</w:t>
      </w:r>
      <w:r w:rsidR="002866E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C53C35C" w14:textId="77777777" w:rsidR="002E4AD6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ժա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E4A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250</w:t>
      </w:r>
      <w:r w:rsidR="00680C75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</w:t>
      </w:r>
      <w:r w:rsidR="002E4A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ից</w:t>
      </w:r>
      <w:r w:rsidR="00EB10E2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(ներառյալ)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մինչև 550խմ </w:t>
      </w:r>
      <w:r w:rsidR="00781B73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ծավալով 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հեղուկացված </w:t>
      </w:r>
      <w:r w:rsidR="00CE493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բնական 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գազի</w:t>
      </w:r>
      <w:r w:rsidR="002559C4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  <w:r w:rsidR="002559C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559C4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հալոգենների, ծծմբի, ազոտի, ածխաջրածնի (մեթանոլ, բենզոլ, տոլուոլ և այլ ածխաջրածիններ), սպիրտի, ալդեհիդի և այլ արտադրական միացությունների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CE493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բեռնափոխադրման</w:t>
      </w:r>
      <w:r w:rsidR="00CE4931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 և պահման </w:t>
      </w:r>
      <w:r w:rsidR="00CE493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տեղամասեր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247A6D13" w14:textId="77777777" w:rsidR="00C92586" w:rsidRPr="003F3727" w:rsidRDefault="00044F7D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ժբ</w:t>
      </w:r>
      <w:r w:rsidR="005B60D6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.</w:t>
      </w:r>
      <w:r w:rsidR="00856140"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մ</w:t>
      </w:r>
      <w:r w:rsidR="002E4AD6" w:rsidRPr="003F3727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</w:rPr>
        <w:t>այրուղայի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ն նավթատարների և/կամ նավթամ</w:t>
      </w:r>
      <w:r w:rsidR="0085614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թերքատարների </w:t>
      </w:r>
      <w:r w:rsidR="00DA1D5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պոմպակայաններ ամբարների համակազմի (</w:t>
      </w:r>
      <w:r w:rsidR="00B8112F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համալիրի</w:t>
      </w:r>
      <w:r w:rsidR="00DA1D57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) 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ավելի քան 20հազ</w:t>
      </w:r>
      <w:r w:rsidR="00CE4931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.</w:t>
      </w:r>
      <w:r w:rsidR="002E4AD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խմ տարողությամբ:</w:t>
      </w:r>
    </w:p>
    <w:p w14:paraId="07B744C7" w14:textId="77777777" w:rsidR="00D46B36" w:rsidRPr="003F3727" w:rsidRDefault="00D46B3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1CD635BA" w14:textId="77777777" w:rsidR="002E4AD6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4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IV դաս</w:t>
      </w:r>
    </w:p>
    <w:p w14:paraId="60D7D338" w14:textId="77777777" w:rsidR="002E4AD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ա.</w:t>
      </w:r>
      <w:r w:rsidR="002E4A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աշվի հումքի պահեստներ և </w:t>
      </w:r>
      <w:r w:rsidR="00632A8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բեռնափոխադրում 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(այդ թվում խոնավ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աղած</w:t>
      </w:r>
      <w:r w:rsidR="00632A8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200 </w:t>
      </w:r>
      <w:r w:rsidR="00632A8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ներառյալ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),</w:t>
      </w:r>
    </w:p>
    <w:p w14:paraId="52CF0374" w14:textId="77777777" w:rsidR="002E4AD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հ</w:t>
      </w:r>
      <w:r w:rsidR="002E4AD6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ացահա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տիկի պահ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եստներ և բեռնաթափման բաց </w:t>
      </w:r>
      <w:r w:rsidR="00632A87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AC4597F" w14:textId="77777777" w:rsidR="002E4AD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գ.</w:t>
      </w:r>
      <w:r w:rsidR="00044F7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երակրի աղի պա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հեստներ և բեռնաթափման բաց </w:t>
      </w:r>
      <w:r w:rsidR="00D80250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9AA4D9C" w14:textId="77777777" w:rsidR="00897E3A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րդի, մազերի, ցցամազերի և նմանատիպ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այլ </w:t>
      </w:r>
      <w:r w:rsidR="00DC47F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արտադրանքի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ահեստներ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բեռնաթափման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բաց տե</w:t>
      </w:r>
      <w:r w:rsidR="00DC47FF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56FFF82" w14:textId="77777777" w:rsidR="00897E3A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ա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պատիտի խտանյութի, ֆոսֆ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որիտային ալյուր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ցեմենտի և փոշ</w:t>
      </w:r>
      <w:r w:rsidR="000A1776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արտածող 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այլ բեռների բեռն</w:t>
      </w:r>
      <w:r w:rsidR="008607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ափոխադրման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պահման տրանսպորտա-տեխնիկական սխեմաներ </w:t>
      </w:r>
      <w:r w:rsidR="008607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խուռնաբեռնման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փո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խադրումով</w:t>
      </w:r>
      <w:r w:rsidR="008607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(перевозимых навалом)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՝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պահեստային </w:t>
      </w:r>
      <w:r w:rsidR="008607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սորամբարձիչի (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էլեվատորի</w:t>
      </w:r>
      <w:r w:rsidR="008607B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E72BD8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պնևմո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տրանսպորտ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ային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կամ այլ կայանքներ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 և պահեստարանների կիրառմամբ, </w:t>
      </w:r>
      <w:r w:rsidR="00897E3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որոնք բացառում են փոշ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 արտանետումը արտաքին միջավայր,</w:t>
      </w:r>
    </w:p>
    <w:p w14:paraId="14AA1404" w14:textId="77777777" w:rsidR="00FC0980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զ.</w:t>
      </w:r>
      <w:r w:rsidR="00044F7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50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խմ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-ից</w:t>
      </w:r>
      <w:r w:rsidR="00EB10E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</w:t>
      </w:r>
      <w:r w:rsidR="00EB10E2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ներառյալ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)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մինչև 250խմ</w:t>
      </w:r>
      <w:r w:rsidR="00781B7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ծավալով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հեղուկացված 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բնական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գազի</w:t>
      </w:r>
      <w:r w:rsidR="002559C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, </w:t>
      </w:r>
      <w:r w:rsidR="002559C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հալոգենների, ծծմբի, ազոտի, ածխաջրածնի (մեթանոլ, բենզոլ, տոլուոլ և այլ ածխաջրածիններ), սպիրտի, ալդեհիդի և այլ արտադրական միացությունների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E9351B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 և պահման </w:t>
      </w:r>
      <w:r w:rsidR="00E9351B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5BCEA59C" w14:textId="77777777" w:rsidR="008F1416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</w:rPr>
        <w:t>է.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ենզինի, դիզելային վառելիքի, ավիացիոն վառելի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քի և այլ բաց գույնի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(գրեթե թափանցիկ, մշակված, ծանր ֆրակցիաներից զտված) 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նավթամթերքների </w:t>
      </w:r>
      <w:r w:rsidR="008F1416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բ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եռնման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 բեռնափոխադրման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և պահման վայրեր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(տեղամասեր)</w:t>
      </w:r>
      <w:r w:rsidR="00044F7D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,</w:t>
      </w:r>
    </w:p>
    <w:p w14:paraId="21B42871" w14:textId="77777777" w:rsidR="00FC0980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ը.</w:t>
      </w:r>
      <w:r w:rsidR="00044F7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մ</w:t>
      </w:r>
      <w:r w:rsidR="00FC0980" w:rsidRPr="003F3727">
        <w:rPr>
          <w:rFonts w:ascii="GHEA Grapalat" w:eastAsia="Times New Roman" w:hAnsi="GHEA Grapalat" w:cs="GHEA Grapalat"/>
          <w:color w:val="000000" w:themeColor="text1"/>
          <w:kern w:val="0"/>
          <w:sz w:val="24"/>
          <w:szCs w:val="24"/>
          <w:lang w:val="hy-AM" w:eastAsia="ru-RU"/>
        </w:rPr>
        <w:t>այրուղայի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 նավթատարների և նավթամթերքատարների պոմպակա</w:t>
      </w:r>
      <w:r w:rsidR="00DA178A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յաններ առանց 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ամբարների համակազմ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ի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համալիրի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)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կամ մինչև 20հազ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.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խմ 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տարողությամբ ամբարների համակազմ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ով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(</w:t>
      </w:r>
      <w:r w:rsidR="00B20710" w:rsidRPr="00CB408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համալիր</w:t>
      </w:r>
      <w:r w:rsidR="00DA178A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ով)</w:t>
      </w:r>
      <w:r w:rsidR="00FC0980" w:rsidRPr="003F3727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:</w:t>
      </w:r>
    </w:p>
    <w:p w14:paraId="17803791" w14:textId="77777777" w:rsidR="00D46B36" w:rsidRPr="003F3727" w:rsidRDefault="00D46B3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2CE07837" w14:textId="77777777" w:rsidR="00FC0980" w:rsidRPr="003F3727" w:rsidRDefault="003C652F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5</w:t>
      </w:r>
      <w:r w:rsidR="003E584C" w:rsidRPr="003F3727">
        <w:rPr>
          <w:rFonts w:ascii="GHEA Grapalat" w:eastAsia="Times New Roman" w:hAnsi="GHEA Grapalat" w:cs="Calibri"/>
          <w:b/>
          <w:color w:val="000000" w:themeColor="text1"/>
          <w:kern w:val="0"/>
          <w:sz w:val="24"/>
          <w:szCs w:val="24"/>
          <w:lang w:val="hy-AM" w:eastAsia="ru-RU"/>
        </w:rPr>
        <w:t>)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V դաս</w:t>
      </w:r>
    </w:p>
    <w:p w14:paraId="3A7094D9" w14:textId="77777777" w:rsidR="00FC0980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ա.</w:t>
      </w:r>
      <w:r w:rsidR="00044F7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խ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ոնավացված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շինա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րարական </w:t>
      </w:r>
      <w:r w:rsidR="00A95E63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հանքային</w:t>
      </w:r>
      <w:r w:rsidR="00A95E6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նյութերի (ավազ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մանրախ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ճ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ի, խճի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քարեր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 և այլ</w:t>
      </w:r>
      <w:r w:rsidR="00A95E63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ն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բաց պահեստներ և 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DD5F5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ում,</w:t>
      </w:r>
    </w:p>
    <w:p w14:paraId="0C0B0B86" w14:textId="77777777" w:rsidR="00FC0980" w:rsidRPr="003F3727" w:rsidRDefault="005B60D6" w:rsidP="003F3727">
      <w:pPr>
        <w:shd w:val="clear" w:color="auto" w:fill="FFFFFF"/>
        <w:tabs>
          <w:tab w:val="left" w:pos="7560"/>
        </w:tabs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բ.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664330" w:rsidRPr="003F3727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11E9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ամլա</w:t>
      </w:r>
      <w:r w:rsidR="00711E9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կաղապարա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ծ</w:t>
      </w:r>
      <w:r w:rsidR="00711E9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(прессованный)</w:t>
      </w:r>
      <w:r w:rsidR="0066433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քուսպ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ի, խոտի, ծղոտի, ծխախոտի </w:t>
      </w:r>
      <w:r w:rsidR="003237C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(այդ թվում` աէրոզոլների և լցանյութերի</w:t>
      </w:r>
      <w:r w:rsidR="00DD7CA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հավելումների</w:t>
      </w:r>
      <w:r w:rsidR="003237C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և </w:t>
      </w:r>
      <w:r w:rsidR="00571D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նմանատիպ </w:t>
      </w:r>
      <w:r w:rsidR="00571D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այլ </w:t>
      </w:r>
      <w:r w:rsidR="00711E9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արտադրանքի</w:t>
      </w:r>
      <w:r w:rsidR="003237C9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/արտադրատեսակի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պահման և բեռն</w:t>
      </w:r>
      <w:r w:rsidR="00711E9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ման տեղամասեր,</w:t>
      </w:r>
    </w:p>
    <w:p w14:paraId="1EC5BA1F" w14:textId="77777777" w:rsidR="00FC0980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lastRenderedPageBreak/>
        <w:t>գ.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044F7D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արենային ապրանքների (մս</w:t>
      </w:r>
      <w:r w:rsidR="002559C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կաթնամթերք</w:t>
      </w:r>
      <w:r w:rsidR="002559C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 հրուշակեղեն</w:t>
      </w:r>
      <w:r w:rsidR="002559C4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), բանջարեղենի, մրգերի, </w:t>
      </w:r>
      <w:r w:rsidR="00DD7CA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ըմպելիքների</w:t>
      </w:r>
      <w:r w:rsidR="00FC0980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և այլ պարենային ապրանքների </w:t>
      </w:r>
      <w:r w:rsidR="00DD7CA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պահեստներ</w:t>
      </w:r>
      <w:r w:rsidR="00C03F0D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DD7CA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  <w:r w:rsidR="00DD7CAE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բեռն</w:t>
      </w:r>
      <w:r w:rsidR="00DD7CAE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ափոխադրում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2281F1B5" w14:textId="77777777" w:rsidR="00571D7C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դ.</w:t>
      </w:r>
      <w:r w:rsidR="00044F7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պ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արենային բեռների (գինի, </w:t>
      </w:r>
      <w:r w:rsidR="00611B5D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յուղային մթերք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 հյութեր) պահման և լց</w:t>
      </w:r>
      <w:r w:rsidR="00611B5D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ոնմ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ան </w:t>
      </w:r>
      <w:r w:rsidR="00571D7C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6E227A4D" w14:textId="77777777" w:rsidR="00571D7C" w:rsidRPr="003F3727" w:rsidRDefault="005B60D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ե.</w:t>
      </w:r>
      <w:r w:rsidR="00F05C22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սառնա</w:t>
      </w:r>
      <w:r w:rsidR="00781B73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րանային ուղեբեռի պահման 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վագոնների բեռնաթափման և բեռնման </w:t>
      </w:r>
      <w:r w:rsidR="00F05C22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տեղամասեր,</w:t>
      </w:r>
    </w:p>
    <w:p w14:paraId="3BBADC1A" w14:textId="77777777" w:rsidR="00571D7C" w:rsidRPr="003F3727" w:rsidRDefault="00F05C22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զ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գետ</w:t>
      </w:r>
      <w:r w:rsidR="00781B73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ի նավամատույց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</w:p>
    <w:p w14:paraId="0A9A9C4D" w14:textId="77777777" w:rsidR="00123953" w:rsidRPr="003F3727" w:rsidRDefault="00F05C22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է</w:t>
      </w:r>
      <w:r w:rsidR="005B60D6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.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781B73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մինչև 50խմ ծավալով </w:t>
      </w:r>
      <w:r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հ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եղուկացված բնական գազի</w:t>
      </w:r>
      <w:r w:rsidR="002559C4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,</w:t>
      </w:r>
      <w:r w:rsidR="002559C4" w:rsidRPr="003F3727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2559C4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հալոգենների, ծծմբի, ազոտի, ածխաջրածնի (մեթանոլ, բենզոլ, տոլուոլ և այլ ածխաջրածիններ), սպիրտի, ալդեհիդի և այլ արտադրական միացությունների</w:t>
      </w:r>
      <w:r w:rsidR="00571D7C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9375E5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բեռնափոխադրման</w:t>
      </w:r>
      <w:r w:rsidR="009375E5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 xml:space="preserve">  և պահման </w:t>
      </w:r>
      <w:r w:rsidR="009375E5" w:rsidRPr="00CB408A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տեղամասեր</w:t>
      </w:r>
      <w:r w:rsidR="00195D20" w:rsidRPr="003F3727">
        <w:rPr>
          <w:rFonts w:ascii="GHEA Grapalat" w:eastAsia="Times New Roman" w:hAnsi="GHEA Grapalat" w:cs="Calibri"/>
          <w:color w:val="000000" w:themeColor="text1"/>
          <w:kern w:val="0"/>
          <w:sz w:val="24"/>
          <w:szCs w:val="24"/>
          <w:lang w:val="hy-AM" w:eastAsia="ru-RU"/>
        </w:rPr>
        <w:t>:</w:t>
      </w:r>
    </w:p>
    <w:p w14:paraId="686AFB0E" w14:textId="77777777" w:rsidR="00C908A6" w:rsidRPr="003F3727" w:rsidRDefault="00C908A6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6B2E340E" w14:textId="77777777" w:rsidR="00E271B3" w:rsidRPr="00CB408A" w:rsidRDefault="0066492F" w:rsidP="000C56A4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90" w:firstLine="450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</w:pP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Մարդատար ավտոտրանսպորտ</w:t>
      </w:r>
      <w:r w:rsidR="00F24CB2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ային միջոցների </w:t>
      </w:r>
      <w:r w:rsidR="00242F2F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(այդ թվում ժամանակավոր) </w:t>
      </w:r>
      <w:r w:rsidR="00F24CB2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կայանման  համար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F24CB2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նախատեսված </w:t>
      </w:r>
      <w:r w:rsidR="00E271B3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>ավտոկայանատեղերի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344CF7"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հեռավորությունը </w:t>
      </w:r>
      <w:r w:rsidR="00F24CB2" w:rsidRPr="00CB408A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տարբեր նշանակության </w:t>
      </w:r>
      <w:r w:rsidRPr="003F3727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4"/>
          <w:szCs w:val="24"/>
          <w:lang w:val="hy-AM" w:eastAsia="ru-RU"/>
        </w:rPr>
        <w:t xml:space="preserve"> օբյեկտներից</w:t>
      </w:r>
      <w:r w:rsidR="00115348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>՝ ըստ</w:t>
      </w:r>
      <w:r w:rsidR="00E271B3" w:rsidRPr="00CB408A">
        <w:rPr>
          <w:rFonts w:ascii="GHEA Grapalat" w:eastAsia="Times New Roman" w:hAnsi="GHEA Grapalat" w:cs="Times New Roman"/>
          <w:bCs/>
          <w:color w:val="000000" w:themeColor="text1"/>
          <w:kern w:val="0"/>
          <w:sz w:val="24"/>
          <w:szCs w:val="24"/>
          <w:lang w:val="hy-AM" w:eastAsia="ru-RU"/>
        </w:rPr>
        <w:t xml:space="preserve"> </w:t>
      </w:r>
      <w:r w:rsidR="00E271B3" w:rsidRPr="003F3727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 xml:space="preserve"> աղյուսակ 1</w:t>
      </w:r>
      <w:r w:rsidR="00E271B3" w:rsidRPr="00CB408A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>-ի:</w:t>
      </w:r>
    </w:p>
    <w:p w14:paraId="668FF378" w14:textId="77777777" w:rsidR="00E271B3" w:rsidRPr="00CB408A" w:rsidRDefault="00E271B3" w:rsidP="003F3727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 w:eastAsia="ru-RU"/>
        </w:rPr>
      </w:pPr>
    </w:p>
    <w:p w14:paraId="3B7C427F" w14:textId="77777777" w:rsidR="00E271B3" w:rsidRPr="003F3727" w:rsidRDefault="00E271B3" w:rsidP="003F3727">
      <w:pPr>
        <w:shd w:val="clear" w:color="auto" w:fill="FFFFFF"/>
        <w:spacing w:after="0" w:line="360" w:lineRule="auto"/>
        <w:ind w:firstLine="450"/>
        <w:jc w:val="right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</w:rPr>
      </w:pPr>
      <w:r w:rsidRPr="003F3727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</w:rPr>
        <w:t>աղյուսակ 1</w:t>
      </w:r>
    </w:p>
    <w:tbl>
      <w:tblPr>
        <w:tblW w:w="9791" w:type="dxa"/>
        <w:tblInd w:w="-4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308"/>
        <w:gridCol w:w="1134"/>
        <w:gridCol w:w="1276"/>
        <w:gridCol w:w="1276"/>
        <w:gridCol w:w="1276"/>
      </w:tblGrid>
      <w:tr w:rsidR="00A5562D" w:rsidRPr="003F3727" w14:paraId="24BCA8C7" w14:textId="77777777" w:rsidTr="009D4CF2"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FDE4D" w14:textId="77777777" w:rsidR="0066492F" w:rsidRPr="003F3727" w:rsidRDefault="00F24CB2" w:rsidP="003F3727">
            <w:pPr>
              <w:spacing w:after="0" w:line="360" w:lineRule="auto"/>
              <w:ind w:right="281" w:firstLine="450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Բնակելի, հասարակական և արտադրական նշանակության օ</w:t>
            </w:r>
            <w:r w:rsidR="006649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>բյեկտներ</w:t>
            </w:r>
          </w:p>
        </w:tc>
        <w:tc>
          <w:tcPr>
            <w:tcW w:w="62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FF37B" w14:textId="77777777" w:rsidR="0066492F" w:rsidRPr="003F3727" w:rsidRDefault="0066492F" w:rsidP="003F3727">
            <w:pPr>
              <w:spacing w:after="0" w:line="360" w:lineRule="auto"/>
              <w:ind w:firstLine="450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Հեռավորությունը, մ</w:t>
            </w:r>
          </w:p>
        </w:tc>
      </w:tr>
      <w:tr w:rsidR="00A5562D" w:rsidRPr="003F3727" w14:paraId="48E44DB3" w14:textId="77777777" w:rsidTr="009D4CF2"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8DC4" w14:textId="77777777" w:rsidR="0066492F" w:rsidRPr="003F3727" w:rsidRDefault="0066492F" w:rsidP="003F3727">
            <w:pPr>
              <w:spacing w:after="0" w:line="360" w:lineRule="auto"/>
              <w:ind w:firstLine="450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2903D" w14:textId="77777777" w:rsidR="0066492F" w:rsidRPr="00CB408A" w:rsidRDefault="0066492F" w:rsidP="003F3727">
            <w:pPr>
              <w:spacing w:after="0" w:line="360" w:lineRule="auto"/>
              <w:ind w:firstLine="450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Բաց</w:t>
            </w:r>
            <w:r w:rsidR="00242F2F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242F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կամ</w:t>
            </w:r>
            <w:r w:rsidR="00242F2F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242F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փակ</w:t>
            </w:r>
            <w:r w:rsidR="00242F2F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242F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վերգետնյա</w:t>
            </w: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ավտոկա</w:t>
            </w:r>
            <w:r w:rsidR="00F24CB2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յանա</w:t>
            </w:r>
            <w:r w:rsidR="00F24CB2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տեղեր </w:t>
            </w:r>
            <w:r w:rsidR="00F24CB2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(</w:t>
            </w:r>
            <w:r w:rsidR="00C14495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ավտո</w:t>
            </w:r>
            <w:r w:rsidR="00C60078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>մեքենա</w:t>
            </w:r>
            <w:r w:rsidR="00242F2F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/</w:t>
            </w:r>
            <w:r w:rsidR="00C60078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>տեղ</w:t>
            </w:r>
            <w:r w:rsidR="00F24CB2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հզորությամբ</w:t>
            </w:r>
            <w:r w:rsidR="00F24CB2" w:rsidRPr="00CB408A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A5562D" w:rsidRPr="003F3727" w14:paraId="231EB716" w14:textId="77777777" w:rsidTr="009D4CF2"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A830" w14:textId="77777777" w:rsidR="0066492F" w:rsidRPr="003F3727" w:rsidRDefault="0066492F" w:rsidP="003F3727">
            <w:pPr>
              <w:spacing w:after="0" w:line="360" w:lineRule="auto"/>
              <w:ind w:firstLine="450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22350" w14:textId="77777777" w:rsidR="0066492F" w:rsidRPr="003F3727" w:rsidRDefault="00F24CB2" w:rsidP="003F372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Մինչև 10</w:t>
            </w:r>
            <w:r w:rsidR="00C14495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ավտոմեքենա</w:t>
            </w: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ներառյալ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180DD" w14:textId="77777777" w:rsidR="0066492F" w:rsidRPr="003F3727" w:rsidRDefault="0066492F" w:rsidP="003F372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997F18" w14:textId="77777777" w:rsidR="0066492F" w:rsidRPr="003F3727" w:rsidRDefault="00AF16B8" w:rsidP="003F3727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</w:t>
            </w:r>
            <w:r w:rsidR="006649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D8945" w14:textId="77777777" w:rsidR="0066492F" w:rsidRPr="003F3727" w:rsidRDefault="00AF16B8" w:rsidP="003F3727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</w:t>
            </w:r>
            <w:r w:rsidR="0066492F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101-300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7F5D4" w14:textId="77777777" w:rsidR="0066492F" w:rsidRPr="003F3727" w:rsidRDefault="00C14495" w:rsidP="003F3727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301 և</w:t>
            </w:r>
            <w:r w:rsidR="00C60078"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ավելի</w:t>
            </w:r>
          </w:p>
        </w:tc>
      </w:tr>
      <w:tr w:rsidR="00A5562D" w:rsidRPr="003F3727" w14:paraId="42CE3DCB" w14:textId="77777777" w:rsidTr="009D4CF2"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27E23" w14:textId="77777777" w:rsidR="00D50EE5" w:rsidRPr="003F3727" w:rsidRDefault="00004640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1</w:t>
            </w:r>
            <w:r w:rsidR="00B74F37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  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Բազմաբնակարան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բազմաֆունկցիոնալ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A91B0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շենքեր 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1)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գլխավոր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A91B0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ճակատ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ից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</w:t>
            </w:r>
            <w:r w:rsidR="00A91B0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98DF8EE" w14:textId="77777777" w:rsidR="0066492F" w:rsidRPr="00CB408A" w:rsidRDefault="00D50EE5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2) </w:t>
            </w:r>
            <w:r w:rsidR="00A91B0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կողային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ճակատ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ից՝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պատուհանների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բացվածքի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lastRenderedPageBreak/>
              <w:t>առկայությամբ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391CF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D99C1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035CA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C5476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0F0AE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A5562D" w:rsidRPr="003F3727" w14:paraId="3A53709B" w14:textId="77777777" w:rsidTr="009D4CF2"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574E0" w14:textId="77777777" w:rsidR="0066492F" w:rsidRPr="003F3727" w:rsidRDefault="00004640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2</w:t>
            </w:r>
            <w:r w:rsidR="00B74F37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  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Բազմաբնակարան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բազմաֆունկցիոնալ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շենքեր 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1)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կողային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ճակատից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առանց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պատուհանների</w:t>
            </w:r>
            <w:r w:rsidR="00F24CB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բացվածքի</w:t>
            </w:r>
            <w:r w:rsidR="00F24CB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1B74E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DD9D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FA54E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56FF0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4126B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A5562D" w:rsidRPr="003F3727" w14:paraId="70E95E55" w14:textId="77777777" w:rsidTr="009D4CF2"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3CD11" w14:textId="77777777" w:rsidR="00D50EE5" w:rsidRPr="00CB408A" w:rsidRDefault="00004640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3</w:t>
            </w:r>
            <w:r w:rsidR="00B74F37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Կրթական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և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հանգստի</w:t>
            </w:r>
            <w:r w:rsidR="0050735C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ու</w:t>
            </w:r>
            <w:r w:rsidR="0050735C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ժամանցի</w:t>
            </w:r>
            <w:r w:rsidR="0076400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76400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մշակութային</w:t>
            </w:r>
            <w:r w:rsidR="0076400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(</w:t>
            </w:r>
            <w:r w:rsidR="0076400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հոգևոր</w:t>
            </w:r>
            <w:r w:rsidR="0076400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)</w:t>
            </w:r>
            <w:r w:rsidR="0050735C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50EE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օբյեկտներ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հողատարածքի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սահմանագծից</w:t>
            </w:r>
            <w:r w:rsidR="00D50EE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48AEC816" w14:textId="77777777" w:rsidR="00D50EE5" w:rsidRPr="00CB408A" w:rsidRDefault="00D50EE5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1)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անրակրթական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դպրոցներ</w:t>
            </w:r>
          </w:p>
          <w:p w14:paraId="743ED5B2" w14:textId="77777777" w:rsidR="002866B4" w:rsidRPr="00CB408A" w:rsidRDefault="00D50EE5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2)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ն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ախադպրոցական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հաստատություններ</w:t>
            </w:r>
          </w:p>
          <w:p w14:paraId="29990879" w14:textId="77777777" w:rsidR="00E868F0" w:rsidRPr="00CB408A" w:rsidRDefault="002866B4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3)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իջին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մասնագիտական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կրթության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օբյեկտներ</w:t>
            </w:r>
          </w:p>
          <w:p w14:paraId="6EE6D8B4" w14:textId="77777777" w:rsidR="00FF62F2" w:rsidRPr="00CB408A" w:rsidRDefault="00FF62F2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4)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բարձրագույն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ուսումնական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հաստատություններ՝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ըստ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նախագծման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առաջադրանքի</w:t>
            </w:r>
          </w:p>
          <w:p w14:paraId="29146DEC" w14:textId="77777777" w:rsidR="0066492F" w:rsidRPr="003F3727" w:rsidRDefault="00FF62F2" w:rsidP="003F3727">
            <w:p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)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անգստի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և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ժամանցի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վայրեր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271B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մշակույթի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271B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և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271B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պատմության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271B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անշարժ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271B3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հուշարձաններ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խաղահրապարակներ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պուրակներ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զբոսայգիներ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և</w:t>
            </w:r>
            <w:r w:rsidR="00E868F0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E868F0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այլն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9CC61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27051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BAD6B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89B1D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39F0B" w14:textId="77777777" w:rsidR="0066492F" w:rsidRPr="003F3727" w:rsidRDefault="0066492F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9D4CF2" w:rsidRPr="003F3727" w14:paraId="7498D82E" w14:textId="77777777" w:rsidTr="009D4CF2"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D4CDF4" w14:textId="77777777" w:rsidR="0050735C" w:rsidRPr="00CB408A" w:rsidRDefault="0050735C" w:rsidP="003F372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Առողջապահական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օբյեկտներ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հողատարածքից՝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բացառությամբ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տվյալ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lastRenderedPageBreak/>
              <w:t>բժշկական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հաստատության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աշխատակիցների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ու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հաստատության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սպասարկման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ծառայություններ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մատուցող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ավտոտրանսպորտային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միջոցների</w:t>
            </w:r>
          </w:p>
          <w:p w14:paraId="55EDD2D8" w14:textId="77777777" w:rsidR="0050735C" w:rsidRPr="00CB408A" w:rsidRDefault="00FF62F2" w:rsidP="003F3727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ս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տացիոնար տիպի բժշկական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կենտրոնների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հիվանդանոցային</w:t>
            </w:r>
            <w:r w:rsidR="0050735C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50735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համալիրներ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</w:t>
            </w:r>
            <w:r w:rsidR="0050735C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հողատարածքի</w:t>
            </w:r>
            <w:r w:rsidR="00DB2F95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DB2F95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սահմանագծից</w:t>
            </w:r>
          </w:p>
          <w:p w14:paraId="1FBE9411" w14:textId="77777777" w:rsidR="0050735C" w:rsidRPr="003F3727" w:rsidRDefault="0050735C" w:rsidP="003F372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Մար</w:t>
            </w:r>
            <w:r w:rsidR="0012077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զական օբյեկտներ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ի հողատարածքի սահմանագծից</w:t>
            </w:r>
          </w:p>
          <w:p w14:paraId="6D4323B8" w14:textId="77777777" w:rsidR="009D4CF2" w:rsidRPr="003F3727" w:rsidRDefault="00FF62F2" w:rsidP="003F372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բաց և փակ մարզական  նշանակության շենքեր ու շինություններ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E37FD" w14:textId="77777777" w:rsidR="009D4CF2" w:rsidRPr="003F3727" w:rsidRDefault="009D4CF2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6BF59" w14:textId="77777777" w:rsidR="009D4CF2" w:rsidRPr="003F3727" w:rsidRDefault="009D4CF2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79C64" w14:textId="77777777" w:rsidR="009D4CF2" w:rsidRPr="003F3727" w:rsidRDefault="009D4CF2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Ըստ հաշվարկի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5760E7" w14:textId="77777777" w:rsidR="009D4CF2" w:rsidRPr="003F3727" w:rsidRDefault="009D4CF2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Ըստ հաշվարկի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D36B7" w14:textId="77777777" w:rsidR="009D4CF2" w:rsidRPr="003F3727" w:rsidRDefault="009D4CF2" w:rsidP="003F3727">
            <w:pPr>
              <w:spacing w:after="0" w:line="360" w:lineRule="auto"/>
              <w:ind w:firstLine="45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Ըստ հաշվարկի</w:t>
            </w:r>
          </w:p>
        </w:tc>
      </w:tr>
      <w:tr w:rsidR="009D4CF2" w:rsidRPr="00F02DFD" w14:paraId="585194CD" w14:textId="77777777" w:rsidTr="009D4CF2">
        <w:tc>
          <w:tcPr>
            <w:tcW w:w="979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A446A" w14:textId="77777777" w:rsidR="009D4CF2" w:rsidRPr="003F3727" w:rsidRDefault="009D4CF2" w:rsidP="003F3727">
            <w:pPr>
              <w:shd w:val="clear" w:color="auto" w:fill="FFFFFF"/>
              <w:spacing w:after="0" w:line="360" w:lineRule="auto"/>
              <w:ind w:left="180" w:firstLine="27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</w:p>
          <w:p w14:paraId="6D0F58F7" w14:textId="77777777" w:rsidR="009D4CF2" w:rsidRPr="003F3727" w:rsidRDefault="0054144E" w:rsidP="003F3727">
            <w:pPr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  <w:r w:rsidR="0035251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.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Վերգետնյա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ավտոկայանատեղերից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(պարկինգներից) հեռավորություն</w:t>
            </w:r>
            <w:r w:rsidR="00FF62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ն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պետք</w:t>
            </w:r>
            <w:r w:rsidR="007A1DF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է</w:t>
            </w:r>
            <w:r w:rsidR="007A1DF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հիմնավորվի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մթնոլորտային օդում աղտոտվածության ցրման և ֆիզիկական </w:t>
            </w:r>
            <w:r w:rsidR="00D071C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ներգործության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մակարդակների հաշվարկներ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ով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:</w:t>
            </w:r>
          </w:p>
          <w:p w14:paraId="00D5005C" w14:textId="77777777" w:rsidR="009D4CF2" w:rsidRPr="003F3727" w:rsidRDefault="0054144E" w:rsidP="003F3727">
            <w:pPr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7</w:t>
            </w:r>
            <w:r w:rsidR="0035251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. </w:t>
            </w:r>
            <w:r w:rsidR="00FF62F2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Վերգետնյա ավտոկայանատեղերի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տեղակայման դեպքում պետք է պահպանվեն մերձշենքային տարածքի անհրաժեշտ տարրերով բարեկարգման ապահովվածության նորմատիվ պահանջներ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ը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:</w:t>
            </w:r>
          </w:p>
          <w:p w14:paraId="067B6A05" w14:textId="77777777" w:rsidR="009D4CF2" w:rsidRPr="003F3727" w:rsidRDefault="0054144E" w:rsidP="003F3727">
            <w:pPr>
              <w:pStyle w:val="ListParagraph"/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8</w:t>
            </w:r>
            <w:r w:rsidR="0035251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.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Ավելի քան 500 մեքենա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/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տեղ տարողությամբ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վերգետնյա ավտոկայանատեղիները</w:t>
            </w:r>
            <w:r w:rsidR="009D4CF2" w:rsidRPr="003F3727">
              <w:rPr>
                <w:rFonts w:ascii="GHEA Grapalat" w:hAnsi="GHEA Grapalat" w:cs="Tahoma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00F9D" w:rsidRPr="00CB408A">
              <w:rPr>
                <w:rFonts w:ascii="GHEA Grapalat" w:hAnsi="GHEA Grapalat" w:cs="Tahoma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պետք է տեղակայվեն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ինժեներական ենթակառուցվածքների,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տրանսպորտի օբյեկտների և արտադրական </w:t>
            </w:r>
            <w:r w:rsidR="009D4CF2" w:rsidRPr="003F3727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գոտիների տարածքներում:</w:t>
            </w:r>
          </w:p>
          <w:p w14:paraId="479EF5D1" w14:textId="77777777" w:rsidR="009D4CF2" w:rsidRPr="003F3727" w:rsidRDefault="0054144E" w:rsidP="003F3727">
            <w:pPr>
              <w:pStyle w:val="ListParagraph"/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9</w:t>
            </w:r>
            <w:r w:rsidR="0035251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. </w:t>
            </w:r>
            <w:r w:rsidR="003225E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Ստորգետնյա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="003225E9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ավտոկայանատեղերի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համար </w:t>
            </w:r>
            <w:r w:rsidR="00B00F9D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հեռավորությունը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հաշվարկվում է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="00D6494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lastRenderedPageBreak/>
              <w:t>ելումուտից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և օդափոխման հորերից մինչև </w:t>
            </w:r>
            <w:r w:rsidR="003225E9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վերը նշված օբյեկտների տարածքները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, որը պետք է կազմի </w:t>
            </w:r>
            <w:r w:rsidR="003225E9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նվազագույնը </w:t>
            </w:r>
            <w:r w:rsidR="003225E9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15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մ: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Բազմաբնակարան բազմաֆունկցիոնալ </w:t>
            </w:r>
            <w:r w:rsidR="00B00F9D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շենքում ստորգետնյա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ավտոկայանատեղերի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="00431BCA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ելումուտից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մինչև բնակելի շենք հեռավորությունը չի </w:t>
            </w:r>
            <w:r w:rsidR="00B00F9D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նորմավոր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վում։ </w:t>
            </w:r>
            <w:r w:rsidR="007A1DF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Սահմանվող հ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եռավորությու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ն</w:t>
            </w:r>
            <w:r w:rsidR="007A1DF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ները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</w:t>
            </w:r>
            <w:r w:rsidR="007A1DF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պետք է հիմնավորվեն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մթնոլորտային օդի աղտոտվածության և ակուստիկ</w:t>
            </w:r>
            <w:r w:rsidR="007A1DF1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հաշվարկներով։</w:t>
            </w:r>
          </w:p>
          <w:p w14:paraId="38493A83" w14:textId="77777777" w:rsidR="009D4CF2" w:rsidRPr="003F3727" w:rsidRDefault="009D4CF2" w:rsidP="003F3727">
            <w:pPr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10.  Բնակելի և հասարակական շենքերի ստորգետնյա </w:t>
            </w:r>
            <w:r w:rsidR="00BB7F61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ավտոկայանատեղերի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օդափոխության արտանետումները պետք է կազմակերպվեն շենքի ամենաբարձր մասի տանիքի գագաթից</w:t>
            </w:r>
            <w:r w:rsidR="0097595F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՝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1,5 մ բարձր</w:t>
            </w:r>
            <w:r w:rsidR="0097595F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ությամբ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:</w:t>
            </w:r>
          </w:p>
          <w:p w14:paraId="6C56772C" w14:textId="77777777" w:rsidR="009D4CF2" w:rsidRPr="003F3727" w:rsidRDefault="0035251F" w:rsidP="003F3727">
            <w:pPr>
              <w:shd w:val="clear" w:color="auto" w:fill="FFFFFF"/>
              <w:spacing w:after="0" w:line="360" w:lineRule="auto"/>
              <w:ind w:left="180" w:right="161" w:firstLine="45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11.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Ստորգետնյա </w:t>
            </w:r>
            <w:r w:rsidR="0097595F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ավտոկայանատեղերի</w:t>
            </w:r>
            <w:r w:rsidR="009D4CF2" w:rsidRPr="003F3727">
              <w:rPr>
                <w:rFonts w:ascii="GHEA Grapalat" w:hAnsi="GHEA Grapalat" w:cs="Tahoma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շահագործվող տանիքին թույլատրվում է </w:t>
            </w:r>
            <w:r w:rsidR="00431BCA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ձևավորել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հանգստի </w:t>
            </w:r>
            <w:r w:rsidR="00431BCA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համար նախատեսված միջավայր</w:t>
            </w:r>
            <w:r w:rsidR="00290DB9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՝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մանկական, մարզական, խաղային և այլ </w:t>
            </w:r>
            <w:r w:rsidR="00431BCA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հարթակ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ներ՝ օդափոխիչ հորերից, </w:t>
            </w:r>
            <w:r w:rsidR="00431BCA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ելումուտերից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, անցումներից 15մ հեռավորությա</w:t>
            </w:r>
            <w:r w:rsidR="0097595F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մբ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, շահագործվող տանիքի կանաչապատման և ելանցքից դեպի մթնոլորտ </w:t>
            </w:r>
            <w:r w:rsidR="0097595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արտանետման 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սահմանային թույլատրելի կոնցենտրատի (ՍԹԿ) ապահովման   պայմանով:</w:t>
            </w:r>
          </w:p>
          <w:p w14:paraId="4C26CD0B" w14:textId="77777777" w:rsidR="009D4CF2" w:rsidRPr="003F3727" w:rsidRDefault="0054144E" w:rsidP="003F3727">
            <w:pPr>
              <w:shd w:val="clear" w:color="auto" w:fill="FFFFFF"/>
              <w:spacing w:after="0" w:line="360" w:lineRule="auto"/>
              <w:ind w:left="180" w:right="161" w:firstLine="27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 </w:t>
            </w:r>
            <w:r w:rsidR="0035251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12. </w:t>
            </w:r>
            <w:r w:rsidR="0097595F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Վերգետնյա ավտոկայանատեղերի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տարածքի չափերը պետք է համապատասխ</w:t>
            </w:r>
            <w:r w:rsidR="0097595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անեն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ծրագրային փաստաթղթերով սահմանված </w:t>
            </w:r>
            <w:r w:rsidR="0097595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կառուցապատման 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չափորոշիչներին և սահմանվեն նախագծային լուծումներով</w:t>
            </w:r>
            <w:r w:rsidR="009D4CF2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:</w:t>
            </w:r>
          </w:p>
          <w:p w14:paraId="0794F4CB" w14:textId="77777777" w:rsidR="00921A8F" w:rsidRPr="00CB408A" w:rsidRDefault="00921A8F" w:rsidP="003F3727">
            <w:pPr>
              <w:shd w:val="clear" w:color="auto" w:fill="FFFFFF"/>
              <w:spacing w:after="0" w:line="360" w:lineRule="auto"/>
              <w:ind w:left="180" w:right="161" w:firstLine="27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13. Հասարակական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և արտադրական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 օբյեկտների պարագայում տվյալ օբյեկտների աշխատակիցների և այդ օբյեկտների  սպասարկման համար անհրաժեշտ ավտոտրանսպորտային միջոցների կայանման</w:t>
            </w:r>
            <w:r w:rsidR="00E271B3"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 xml:space="preserve">, կայանատեղիների տեղաբաշխման </w:t>
            </w:r>
            <w:r w:rsidRPr="00CB4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  <w:t>կարգավորումները պետք է սահմանվեն ըստ նախագծային առաջադրանքի:</w:t>
            </w:r>
          </w:p>
          <w:p w14:paraId="787FC265" w14:textId="77777777" w:rsidR="009D4CF2" w:rsidRPr="003F3727" w:rsidRDefault="009D4CF2" w:rsidP="003F3727">
            <w:pPr>
              <w:shd w:val="clear" w:color="auto" w:fill="FFFFFF"/>
              <w:spacing w:after="0" w:line="360" w:lineRule="auto"/>
              <w:ind w:left="180" w:right="161" w:firstLine="270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hy-AM" w:eastAsia="ru-RU"/>
              </w:rPr>
            </w:pPr>
          </w:p>
        </w:tc>
      </w:tr>
    </w:tbl>
    <w:p w14:paraId="4CC65CE8" w14:textId="77777777" w:rsidR="00004640" w:rsidRPr="003F3727" w:rsidRDefault="00004640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p w14:paraId="70E7015A" w14:textId="77777777" w:rsidR="0026205C" w:rsidRPr="00CB408A" w:rsidRDefault="0026205C" w:rsidP="006C2A34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  <w:r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Ցածր ճնշման գազամատակարարման խողովակաշարերի առաջարկելի նվազագույն հեռավորությունները բնակելի և հասարակական նշանակության օբյեկտների շենքերից</w:t>
      </w:r>
      <w:r w:rsidR="00C61462"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, ինժեներական </w:t>
      </w:r>
      <w:r w:rsidR="002E3F1C"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կառույցներ</w:t>
      </w:r>
      <w:r w:rsidR="00C61462"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>ից</w:t>
      </w:r>
      <w:r w:rsidR="005967AC"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՝ </w:t>
      </w:r>
      <w:r w:rsidR="005967AC" w:rsidRPr="00CB408A"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  <w:t>ըստ աղյուսակ 2-ի</w:t>
      </w:r>
    </w:p>
    <w:p w14:paraId="692BC810" w14:textId="77777777" w:rsidR="005967AC" w:rsidRPr="00CB408A" w:rsidRDefault="005967AC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</w:pPr>
    </w:p>
    <w:p w14:paraId="4FA6FD15" w14:textId="77777777" w:rsidR="005967AC" w:rsidRPr="003F3727" w:rsidRDefault="005967AC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en-US" w:eastAsia="ru-RU"/>
        </w:rPr>
      </w:pPr>
      <w:r w:rsidRPr="00CB408A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hy-AM" w:eastAsia="ru-RU"/>
        </w:rPr>
        <w:t xml:space="preserve">                                                                                                             </w:t>
      </w:r>
      <w:r w:rsidRPr="003F3727">
        <w:rPr>
          <w:rFonts w:ascii="GHEA Grapalat" w:eastAsia="Times New Roman" w:hAnsi="GHEA Grapalat" w:cs="Times New Roman"/>
          <w:b/>
          <w:color w:val="000000" w:themeColor="text1"/>
          <w:kern w:val="0"/>
          <w:sz w:val="24"/>
          <w:szCs w:val="24"/>
          <w:lang w:val="en-US" w:eastAsia="ru-RU"/>
        </w:rPr>
        <w:t>աղյուսակ 2</w:t>
      </w:r>
    </w:p>
    <w:p w14:paraId="5447DE5A" w14:textId="77777777" w:rsidR="0026205C" w:rsidRPr="003F3727" w:rsidRDefault="0026205C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en-US" w:eastAsia="ru-RU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58"/>
        <w:gridCol w:w="6570"/>
        <w:gridCol w:w="2430"/>
      </w:tblGrid>
      <w:tr w:rsidR="0026205C" w:rsidRPr="003F3727" w14:paraId="69BFCDDA" w14:textId="77777777" w:rsidTr="000F3E2F">
        <w:tc>
          <w:tcPr>
            <w:tcW w:w="558" w:type="dxa"/>
          </w:tcPr>
          <w:p w14:paraId="642A06B9" w14:textId="77777777" w:rsidR="0026205C" w:rsidRPr="003F3727" w:rsidRDefault="000F3E2F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6570" w:type="dxa"/>
          </w:tcPr>
          <w:p w14:paraId="3B50D3DB" w14:textId="77777777" w:rsidR="0026205C" w:rsidRPr="003F3727" w:rsidRDefault="0026205C" w:rsidP="003F3727">
            <w:pPr>
              <w:spacing w:line="360" w:lineRule="auto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Օբյեկտների անվանումը</w:t>
            </w:r>
          </w:p>
        </w:tc>
        <w:tc>
          <w:tcPr>
            <w:tcW w:w="2430" w:type="dxa"/>
          </w:tcPr>
          <w:p w14:paraId="26DC3A93" w14:textId="77777777" w:rsidR="0026205C" w:rsidRPr="003F3727" w:rsidRDefault="0026205C" w:rsidP="003F3727">
            <w:pPr>
              <w:spacing w:line="360" w:lineRule="auto"/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  <w:t>Հեռավորությունը, մ</w:t>
            </w:r>
          </w:p>
        </w:tc>
      </w:tr>
      <w:tr w:rsidR="0026205C" w:rsidRPr="003F3727" w14:paraId="1C29C8EE" w14:textId="77777777" w:rsidTr="000F3E2F">
        <w:tc>
          <w:tcPr>
            <w:tcW w:w="558" w:type="dxa"/>
          </w:tcPr>
          <w:p w14:paraId="7E4903BA" w14:textId="77777777" w:rsidR="0026205C" w:rsidRPr="003F3727" w:rsidRDefault="0026205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570" w:type="dxa"/>
          </w:tcPr>
          <w:p w14:paraId="5220E71D" w14:textId="77777777" w:rsidR="0026205C" w:rsidRPr="003F3727" w:rsidRDefault="00D125D3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Բազմահարկ բազմաբնակարան, բազմաֆունկցիոնալ բնակելի և հասարակական շենքեր</w:t>
            </w:r>
          </w:p>
        </w:tc>
        <w:tc>
          <w:tcPr>
            <w:tcW w:w="2430" w:type="dxa"/>
          </w:tcPr>
          <w:p w14:paraId="534F16C8" w14:textId="77777777" w:rsidR="0026205C" w:rsidRPr="003F3727" w:rsidRDefault="002E3F1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50</w:t>
            </w:r>
          </w:p>
        </w:tc>
      </w:tr>
      <w:tr w:rsidR="0026205C" w:rsidRPr="003F3727" w14:paraId="0B45A71E" w14:textId="77777777" w:rsidTr="000F3E2F">
        <w:tc>
          <w:tcPr>
            <w:tcW w:w="558" w:type="dxa"/>
          </w:tcPr>
          <w:p w14:paraId="0A0E16E0" w14:textId="77777777" w:rsidR="0026205C" w:rsidRPr="003F3727" w:rsidRDefault="0026205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570" w:type="dxa"/>
          </w:tcPr>
          <w:p w14:paraId="59903CA1" w14:textId="77777777" w:rsidR="0026205C" w:rsidRPr="003F3727" w:rsidRDefault="00D125D3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Սակավահարկ  բնակելի շենքեր, </w:t>
            </w:r>
            <w:r w:rsidR="000F3E2F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անհատական բնակելի տներ, </w:t>
            </w: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ջերմոցներ, պահեստներ</w:t>
            </w:r>
          </w:p>
        </w:tc>
        <w:tc>
          <w:tcPr>
            <w:tcW w:w="2430" w:type="dxa"/>
          </w:tcPr>
          <w:p w14:paraId="0D72E19B" w14:textId="77777777" w:rsidR="0026205C" w:rsidRPr="003F3727" w:rsidRDefault="002E3F1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20</w:t>
            </w:r>
          </w:p>
        </w:tc>
      </w:tr>
      <w:tr w:rsidR="0026205C" w:rsidRPr="003F3727" w14:paraId="2CC262B7" w14:textId="77777777" w:rsidTr="000F3E2F">
        <w:tc>
          <w:tcPr>
            <w:tcW w:w="558" w:type="dxa"/>
          </w:tcPr>
          <w:p w14:paraId="0A28D908" w14:textId="77777777" w:rsidR="0026205C" w:rsidRPr="003F3727" w:rsidRDefault="0026205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570" w:type="dxa"/>
          </w:tcPr>
          <w:p w14:paraId="5C1AC50C" w14:textId="77777777" w:rsidR="0026205C" w:rsidRPr="003F3727" w:rsidRDefault="00C61462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Ջրամատակարարման </w:t>
            </w:r>
            <w:r w:rsidR="002E3F1C"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ճնշումային կայաններ, ջրընդունիչներ, մաքրման կայաններ, արտեզիան հորեր</w:t>
            </w:r>
          </w:p>
        </w:tc>
        <w:tc>
          <w:tcPr>
            <w:tcW w:w="2430" w:type="dxa"/>
          </w:tcPr>
          <w:p w14:paraId="0A063F98" w14:textId="77777777" w:rsidR="0026205C" w:rsidRPr="003F3727" w:rsidRDefault="002E3F1C" w:rsidP="003F3727">
            <w:pPr>
              <w:spacing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3F372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30</w:t>
            </w:r>
          </w:p>
        </w:tc>
      </w:tr>
    </w:tbl>
    <w:p w14:paraId="3851DEAC" w14:textId="77777777" w:rsidR="0026205C" w:rsidRDefault="0026205C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en-US" w:eastAsia="ru-RU"/>
        </w:rPr>
      </w:pPr>
    </w:p>
    <w:p w14:paraId="2F50B6B3" w14:textId="77777777" w:rsidR="00CB408A" w:rsidRDefault="00CB408A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en-US" w:eastAsia="ru-RU"/>
        </w:rPr>
      </w:pPr>
    </w:p>
    <w:p w14:paraId="5E560C70" w14:textId="77777777" w:rsidR="00CB408A" w:rsidRPr="00CB408A" w:rsidRDefault="00CB408A" w:rsidP="003F372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24"/>
          <w:szCs w:val="24"/>
          <w:lang w:val="hy-AM" w:eastAsia="ru-RU"/>
        </w:rPr>
      </w:pPr>
    </w:p>
    <w:sectPr w:rsidR="00CB408A" w:rsidRPr="00CB408A" w:rsidSect="00515B52">
      <w:footerReference w:type="default" r:id="rId8"/>
      <w:pgSz w:w="11906" w:h="16838" w:code="9"/>
      <w:pgMar w:top="993" w:right="926" w:bottom="568" w:left="16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3E6F" w14:textId="77777777" w:rsidR="00515B52" w:rsidRDefault="00515B52" w:rsidP="000C693C">
      <w:pPr>
        <w:spacing w:after="0" w:line="240" w:lineRule="auto"/>
      </w:pPr>
      <w:r>
        <w:separator/>
      </w:r>
    </w:p>
  </w:endnote>
  <w:endnote w:type="continuationSeparator" w:id="0">
    <w:p w14:paraId="7E5CA43B" w14:textId="77777777" w:rsidR="00515B52" w:rsidRDefault="00515B52" w:rsidP="000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altName w:val="Microsoft Sans Serif"/>
    <w:panose1 w:val="01000000000000000000"/>
    <w:charset w:val="00"/>
    <w:family w:val="auto"/>
    <w:pitch w:val="variable"/>
    <w:sig w:usb0="00000000" w:usb1="5000000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91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5FCA5" w14:textId="77777777" w:rsidR="00F30DE4" w:rsidRDefault="00F30D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58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90A1211" w14:textId="77777777" w:rsidR="00F30DE4" w:rsidRDefault="00F3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98AB" w14:textId="77777777" w:rsidR="00515B52" w:rsidRDefault="00515B52" w:rsidP="000C693C">
      <w:pPr>
        <w:spacing w:after="0" w:line="240" w:lineRule="auto"/>
      </w:pPr>
      <w:r>
        <w:separator/>
      </w:r>
    </w:p>
  </w:footnote>
  <w:footnote w:type="continuationSeparator" w:id="0">
    <w:p w14:paraId="1D3AE94E" w14:textId="77777777" w:rsidR="00515B52" w:rsidRDefault="00515B52" w:rsidP="000C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7FF"/>
    <w:multiLevelType w:val="hybridMultilevel"/>
    <w:tmpl w:val="A14087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E9304F"/>
    <w:multiLevelType w:val="hybridMultilevel"/>
    <w:tmpl w:val="1B6681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0969E5"/>
    <w:multiLevelType w:val="hybridMultilevel"/>
    <w:tmpl w:val="A300E14E"/>
    <w:lvl w:ilvl="0" w:tplc="8C90F5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43353C5"/>
    <w:multiLevelType w:val="hybridMultilevel"/>
    <w:tmpl w:val="E618B1B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122C31"/>
    <w:multiLevelType w:val="hybridMultilevel"/>
    <w:tmpl w:val="397001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5E71DE4"/>
    <w:multiLevelType w:val="hybridMultilevel"/>
    <w:tmpl w:val="DBDC31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CB53DD3"/>
    <w:multiLevelType w:val="hybridMultilevel"/>
    <w:tmpl w:val="2C6EDA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66E87"/>
    <w:multiLevelType w:val="hybridMultilevel"/>
    <w:tmpl w:val="0BFC1D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1F94015"/>
    <w:multiLevelType w:val="hybridMultilevel"/>
    <w:tmpl w:val="A7DE5DFC"/>
    <w:lvl w:ilvl="0" w:tplc="FFCCDE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15910B5B"/>
    <w:multiLevelType w:val="hybridMultilevel"/>
    <w:tmpl w:val="82D6F0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703775F"/>
    <w:multiLevelType w:val="hybridMultilevel"/>
    <w:tmpl w:val="92D0A2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7AB3F14"/>
    <w:multiLevelType w:val="hybridMultilevel"/>
    <w:tmpl w:val="4AE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722B9"/>
    <w:multiLevelType w:val="hybridMultilevel"/>
    <w:tmpl w:val="7464C3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AC2463B"/>
    <w:multiLevelType w:val="hybridMultilevel"/>
    <w:tmpl w:val="2A9C18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B373C42"/>
    <w:multiLevelType w:val="hybridMultilevel"/>
    <w:tmpl w:val="E3A4C30C"/>
    <w:lvl w:ilvl="0" w:tplc="FFFFFFFF">
      <w:start w:val="68"/>
      <w:numFmt w:val="decimal"/>
      <w:lvlText w:val="%1."/>
      <w:lvlJc w:val="left"/>
      <w:pPr>
        <w:ind w:left="1095" w:hanging="375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D126950"/>
    <w:multiLevelType w:val="multilevel"/>
    <w:tmpl w:val="BA2E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EB7392"/>
    <w:multiLevelType w:val="hybridMultilevel"/>
    <w:tmpl w:val="E3A4C30C"/>
    <w:lvl w:ilvl="0" w:tplc="17FEC976">
      <w:start w:val="68"/>
      <w:numFmt w:val="decimal"/>
      <w:lvlText w:val="%1."/>
      <w:lvlJc w:val="left"/>
      <w:pPr>
        <w:ind w:left="1095" w:hanging="37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1CF4409"/>
    <w:multiLevelType w:val="hybridMultilevel"/>
    <w:tmpl w:val="DE5269D2"/>
    <w:lvl w:ilvl="0" w:tplc="1D140F0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8AD3769"/>
    <w:multiLevelType w:val="multilevel"/>
    <w:tmpl w:val="11BC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3A54CE"/>
    <w:multiLevelType w:val="hybridMultilevel"/>
    <w:tmpl w:val="47643C4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F516EC0"/>
    <w:multiLevelType w:val="hybridMultilevel"/>
    <w:tmpl w:val="275428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0322959"/>
    <w:multiLevelType w:val="hybridMultilevel"/>
    <w:tmpl w:val="FD566564"/>
    <w:lvl w:ilvl="0" w:tplc="77AEF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DD2700"/>
    <w:multiLevelType w:val="multilevel"/>
    <w:tmpl w:val="BBDE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20A77"/>
    <w:multiLevelType w:val="hybridMultilevel"/>
    <w:tmpl w:val="5BC0475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7F9783F"/>
    <w:multiLevelType w:val="hybridMultilevel"/>
    <w:tmpl w:val="974478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822324D"/>
    <w:multiLevelType w:val="hybridMultilevel"/>
    <w:tmpl w:val="5A329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34652"/>
    <w:multiLevelType w:val="hybridMultilevel"/>
    <w:tmpl w:val="D8FA8570"/>
    <w:lvl w:ilvl="0" w:tplc="FACC1C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DE711E3"/>
    <w:multiLevelType w:val="hybridMultilevel"/>
    <w:tmpl w:val="A8B4825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 w15:restartNumberingAfterBreak="0">
    <w:nsid w:val="3E63166A"/>
    <w:multiLevelType w:val="hybridMultilevel"/>
    <w:tmpl w:val="1D50F2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41093E96"/>
    <w:multiLevelType w:val="hybridMultilevel"/>
    <w:tmpl w:val="76C4A1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4BAD7EBC"/>
    <w:multiLevelType w:val="hybridMultilevel"/>
    <w:tmpl w:val="8A88FA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36C186B"/>
    <w:multiLevelType w:val="hybridMultilevel"/>
    <w:tmpl w:val="CA92E61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3" w15:restartNumberingAfterBreak="0">
    <w:nsid w:val="55555C01"/>
    <w:multiLevelType w:val="hybridMultilevel"/>
    <w:tmpl w:val="B824B842"/>
    <w:lvl w:ilvl="0" w:tplc="C40CB8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9560AC4"/>
    <w:multiLevelType w:val="hybridMultilevel"/>
    <w:tmpl w:val="176E1EF2"/>
    <w:lvl w:ilvl="0" w:tplc="B5E48B9E">
      <w:start w:val="1"/>
      <w:numFmt w:val="decimal"/>
      <w:lvlText w:val="%1."/>
      <w:lvlJc w:val="left"/>
      <w:pPr>
        <w:ind w:left="900" w:hanging="360"/>
      </w:pPr>
      <w:rPr>
        <w:lang w:val="hy-AM"/>
      </w:rPr>
    </w:lvl>
    <w:lvl w:ilvl="1" w:tplc="22BABA66">
      <w:start w:val="1"/>
      <w:numFmt w:val="decimal"/>
      <w:lvlText w:val="%2)"/>
      <w:lvlJc w:val="left"/>
      <w:pPr>
        <w:ind w:left="2265" w:hanging="1005"/>
      </w:pPr>
      <w:rPr>
        <w:rFonts w:cs="Times New Roman"/>
        <w:sz w:val="22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D874674"/>
    <w:multiLevelType w:val="multilevel"/>
    <w:tmpl w:val="094E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2359B"/>
    <w:multiLevelType w:val="hybridMultilevel"/>
    <w:tmpl w:val="4B044F0C"/>
    <w:lvl w:ilvl="0" w:tplc="CE1C84C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4141962"/>
    <w:multiLevelType w:val="hybridMultilevel"/>
    <w:tmpl w:val="E23CAC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4554F81"/>
    <w:multiLevelType w:val="hybridMultilevel"/>
    <w:tmpl w:val="D3DA0E8A"/>
    <w:lvl w:ilvl="0" w:tplc="EC200D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4FF69DE"/>
    <w:multiLevelType w:val="multilevel"/>
    <w:tmpl w:val="A02A16C2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abstractNum w:abstractNumId="40" w15:restartNumberingAfterBreak="0">
    <w:nsid w:val="69731D0E"/>
    <w:multiLevelType w:val="hybridMultilevel"/>
    <w:tmpl w:val="55201F32"/>
    <w:lvl w:ilvl="0" w:tplc="52A283CA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9A111C7"/>
    <w:multiLevelType w:val="hybridMultilevel"/>
    <w:tmpl w:val="B02AC96A"/>
    <w:lvl w:ilvl="0" w:tplc="834A3A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0F50E2"/>
    <w:multiLevelType w:val="hybridMultilevel"/>
    <w:tmpl w:val="7C5072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76846807"/>
    <w:multiLevelType w:val="hybridMultilevel"/>
    <w:tmpl w:val="3A1EE3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76A02EAE"/>
    <w:multiLevelType w:val="hybridMultilevel"/>
    <w:tmpl w:val="92FA25DE"/>
    <w:lvl w:ilvl="0" w:tplc="777C608E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9161472"/>
    <w:multiLevelType w:val="hybridMultilevel"/>
    <w:tmpl w:val="20B089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9494251"/>
    <w:multiLevelType w:val="multilevel"/>
    <w:tmpl w:val="E28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600007">
    <w:abstractNumId w:val="46"/>
  </w:num>
  <w:num w:numId="2" w16cid:durableId="629015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898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572488">
    <w:abstractNumId w:val="39"/>
  </w:num>
  <w:num w:numId="5" w16cid:durableId="1429303758">
    <w:abstractNumId w:val="18"/>
  </w:num>
  <w:num w:numId="6" w16cid:durableId="1404331093">
    <w:abstractNumId w:val="7"/>
  </w:num>
  <w:num w:numId="7" w16cid:durableId="1633439409">
    <w:abstractNumId w:val="33"/>
  </w:num>
  <w:num w:numId="8" w16cid:durableId="1751662062">
    <w:abstractNumId w:val="35"/>
  </w:num>
  <w:num w:numId="9" w16cid:durableId="874924615">
    <w:abstractNumId w:val="23"/>
  </w:num>
  <w:num w:numId="10" w16cid:durableId="516650971">
    <w:abstractNumId w:val="16"/>
  </w:num>
  <w:num w:numId="11" w16cid:durableId="1409108830">
    <w:abstractNumId w:val="19"/>
  </w:num>
  <w:num w:numId="12" w16cid:durableId="1977196">
    <w:abstractNumId w:val="12"/>
  </w:num>
  <w:num w:numId="13" w16cid:durableId="166019563">
    <w:abstractNumId w:val="2"/>
  </w:num>
  <w:num w:numId="14" w16cid:durableId="1559170325">
    <w:abstractNumId w:val="9"/>
  </w:num>
  <w:num w:numId="15" w16cid:durableId="767118043">
    <w:abstractNumId w:val="17"/>
  </w:num>
  <w:num w:numId="16" w16cid:durableId="1831825302">
    <w:abstractNumId w:val="15"/>
  </w:num>
  <w:num w:numId="17" w16cid:durableId="423308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4801968">
    <w:abstractNumId w:val="22"/>
  </w:num>
  <w:num w:numId="19" w16cid:durableId="21365298">
    <w:abstractNumId w:val="27"/>
  </w:num>
  <w:num w:numId="20" w16cid:durableId="358630649">
    <w:abstractNumId w:val="41"/>
  </w:num>
  <w:num w:numId="21" w16cid:durableId="1444954087">
    <w:abstractNumId w:val="40"/>
  </w:num>
  <w:num w:numId="22" w16cid:durableId="1480927101">
    <w:abstractNumId w:val="36"/>
  </w:num>
  <w:num w:numId="23" w16cid:durableId="602031106">
    <w:abstractNumId w:val="26"/>
  </w:num>
  <w:num w:numId="24" w16cid:durableId="256718520">
    <w:abstractNumId w:val="3"/>
  </w:num>
  <w:num w:numId="25" w16cid:durableId="1655990198">
    <w:abstractNumId w:val="20"/>
  </w:num>
  <w:num w:numId="26" w16cid:durableId="352264868">
    <w:abstractNumId w:val="38"/>
  </w:num>
  <w:num w:numId="27" w16cid:durableId="669796454">
    <w:abstractNumId w:val="43"/>
  </w:num>
  <w:num w:numId="28" w16cid:durableId="1627618674">
    <w:abstractNumId w:val="14"/>
  </w:num>
  <w:num w:numId="29" w16cid:durableId="1269193268">
    <w:abstractNumId w:val="29"/>
  </w:num>
  <w:num w:numId="30" w16cid:durableId="2029600023">
    <w:abstractNumId w:val="5"/>
  </w:num>
  <w:num w:numId="31" w16cid:durableId="1947082862">
    <w:abstractNumId w:val="32"/>
  </w:num>
  <w:num w:numId="32" w16cid:durableId="459691038">
    <w:abstractNumId w:val="6"/>
  </w:num>
  <w:num w:numId="33" w16cid:durableId="1008287704">
    <w:abstractNumId w:val="10"/>
  </w:num>
  <w:num w:numId="34" w16cid:durableId="645205976">
    <w:abstractNumId w:val="13"/>
  </w:num>
  <w:num w:numId="35" w16cid:durableId="771894655">
    <w:abstractNumId w:val="0"/>
  </w:num>
  <w:num w:numId="36" w16cid:durableId="1964144856">
    <w:abstractNumId w:val="44"/>
  </w:num>
  <w:num w:numId="37" w16cid:durableId="1400862830">
    <w:abstractNumId w:val="37"/>
  </w:num>
  <w:num w:numId="38" w16cid:durableId="234357984">
    <w:abstractNumId w:val="42"/>
  </w:num>
  <w:num w:numId="39" w16cid:durableId="1963881941">
    <w:abstractNumId w:val="28"/>
  </w:num>
  <w:num w:numId="40" w16cid:durableId="737171891">
    <w:abstractNumId w:val="30"/>
  </w:num>
  <w:num w:numId="41" w16cid:durableId="1270042180">
    <w:abstractNumId w:val="21"/>
  </w:num>
  <w:num w:numId="42" w16cid:durableId="990450056">
    <w:abstractNumId w:val="24"/>
  </w:num>
  <w:num w:numId="43" w16cid:durableId="1875191975">
    <w:abstractNumId w:val="31"/>
  </w:num>
  <w:num w:numId="44" w16cid:durableId="35159830">
    <w:abstractNumId w:val="45"/>
  </w:num>
  <w:num w:numId="45" w16cid:durableId="1717118103">
    <w:abstractNumId w:val="25"/>
  </w:num>
  <w:num w:numId="46" w16cid:durableId="467020011">
    <w:abstractNumId w:val="11"/>
  </w:num>
  <w:num w:numId="47" w16cid:durableId="864487603">
    <w:abstractNumId w:val="1"/>
  </w:num>
  <w:num w:numId="48" w16cid:durableId="448856835">
    <w:abstractNumId w:val="4"/>
  </w:num>
  <w:num w:numId="49" w16cid:durableId="1941445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53"/>
    <w:rsid w:val="00000E2B"/>
    <w:rsid w:val="00004640"/>
    <w:rsid w:val="00004B7C"/>
    <w:rsid w:val="00005885"/>
    <w:rsid w:val="000068E1"/>
    <w:rsid w:val="000069DF"/>
    <w:rsid w:val="000114F4"/>
    <w:rsid w:val="000124FD"/>
    <w:rsid w:val="000148CE"/>
    <w:rsid w:val="00015ADD"/>
    <w:rsid w:val="0001671E"/>
    <w:rsid w:val="00016B37"/>
    <w:rsid w:val="00017AED"/>
    <w:rsid w:val="00017EDF"/>
    <w:rsid w:val="000213F0"/>
    <w:rsid w:val="0002167F"/>
    <w:rsid w:val="00022B60"/>
    <w:rsid w:val="0002400B"/>
    <w:rsid w:val="0002454C"/>
    <w:rsid w:val="00024CC2"/>
    <w:rsid w:val="0002507B"/>
    <w:rsid w:val="000254E4"/>
    <w:rsid w:val="0003014D"/>
    <w:rsid w:val="0003057B"/>
    <w:rsid w:val="0003212C"/>
    <w:rsid w:val="00033B17"/>
    <w:rsid w:val="00034C2F"/>
    <w:rsid w:val="000352AB"/>
    <w:rsid w:val="000420CA"/>
    <w:rsid w:val="00044F7D"/>
    <w:rsid w:val="000465EA"/>
    <w:rsid w:val="00046ACC"/>
    <w:rsid w:val="00053981"/>
    <w:rsid w:val="00057ACA"/>
    <w:rsid w:val="00057DF1"/>
    <w:rsid w:val="00063016"/>
    <w:rsid w:val="00065433"/>
    <w:rsid w:val="00065535"/>
    <w:rsid w:val="00072B47"/>
    <w:rsid w:val="00073F25"/>
    <w:rsid w:val="00075F1E"/>
    <w:rsid w:val="00083B8B"/>
    <w:rsid w:val="00083F11"/>
    <w:rsid w:val="00084FCE"/>
    <w:rsid w:val="000852BD"/>
    <w:rsid w:val="0008693F"/>
    <w:rsid w:val="0009091B"/>
    <w:rsid w:val="00092646"/>
    <w:rsid w:val="0009292A"/>
    <w:rsid w:val="00097C97"/>
    <w:rsid w:val="000A16B0"/>
    <w:rsid w:val="000A1776"/>
    <w:rsid w:val="000A17F9"/>
    <w:rsid w:val="000A1D3D"/>
    <w:rsid w:val="000A2095"/>
    <w:rsid w:val="000A2507"/>
    <w:rsid w:val="000A2EA7"/>
    <w:rsid w:val="000A61F0"/>
    <w:rsid w:val="000A629D"/>
    <w:rsid w:val="000A6FE4"/>
    <w:rsid w:val="000A75AD"/>
    <w:rsid w:val="000B12A2"/>
    <w:rsid w:val="000B22A2"/>
    <w:rsid w:val="000B300E"/>
    <w:rsid w:val="000B3D33"/>
    <w:rsid w:val="000B5F0F"/>
    <w:rsid w:val="000B7D2B"/>
    <w:rsid w:val="000C1219"/>
    <w:rsid w:val="000C3AFF"/>
    <w:rsid w:val="000C4A85"/>
    <w:rsid w:val="000C5359"/>
    <w:rsid w:val="000C56A4"/>
    <w:rsid w:val="000C65A4"/>
    <w:rsid w:val="000C693C"/>
    <w:rsid w:val="000C7ECF"/>
    <w:rsid w:val="000D0626"/>
    <w:rsid w:val="000D43A3"/>
    <w:rsid w:val="000D67F4"/>
    <w:rsid w:val="000F10EA"/>
    <w:rsid w:val="000F1581"/>
    <w:rsid w:val="000F22A5"/>
    <w:rsid w:val="000F33D2"/>
    <w:rsid w:val="000F3E2F"/>
    <w:rsid w:val="000F54C8"/>
    <w:rsid w:val="000F5D5E"/>
    <w:rsid w:val="0010060E"/>
    <w:rsid w:val="00100C54"/>
    <w:rsid w:val="00105C7B"/>
    <w:rsid w:val="00110827"/>
    <w:rsid w:val="00110C5C"/>
    <w:rsid w:val="001117F7"/>
    <w:rsid w:val="00113F15"/>
    <w:rsid w:val="00115348"/>
    <w:rsid w:val="00120408"/>
    <w:rsid w:val="00120771"/>
    <w:rsid w:val="0012094F"/>
    <w:rsid w:val="00120C5E"/>
    <w:rsid w:val="00122D0F"/>
    <w:rsid w:val="00122FD9"/>
    <w:rsid w:val="00123953"/>
    <w:rsid w:val="00125345"/>
    <w:rsid w:val="00125C5E"/>
    <w:rsid w:val="00127F4B"/>
    <w:rsid w:val="001329E2"/>
    <w:rsid w:val="00132D64"/>
    <w:rsid w:val="00132E13"/>
    <w:rsid w:val="00133BFF"/>
    <w:rsid w:val="00134CD8"/>
    <w:rsid w:val="00134E1C"/>
    <w:rsid w:val="001457B1"/>
    <w:rsid w:val="001461EF"/>
    <w:rsid w:val="001478FA"/>
    <w:rsid w:val="001576B4"/>
    <w:rsid w:val="00162C66"/>
    <w:rsid w:val="001649EB"/>
    <w:rsid w:val="00170A27"/>
    <w:rsid w:val="00171052"/>
    <w:rsid w:val="001772B3"/>
    <w:rsid w:val="001772C6"/>
    <w:rsid w:val="001803C5"/>
    <w:rsid w:val="0018240F"/>
    <w:rsid w:val="001900D5"/>
    <w:rsid w:val="0019058E"/>
    <w:rsid w:val="00191A98"/>
    <w:rsid w:val="00192DE2"/>
    <w:rsid w:val="00195417"/>
    <w:rsid w:val="00195D20"/>
    <w:rsid w:val="001A051D"/>
    <w:rsid w:val="001A2030"/>
    <w:rsid w:val="001A5C59"/>
    <w:rsid w:val="001A6892"/>
    <w:rsid w:val="001B0073"/>
    <w:rsid w:val="001B0ECD"/>
    <w:rsid w:val="001B26BD"/>
    <w:rsid w:val="001B499A"/>
    <w:rsid w:val="001B5057"/>
    <w:rsid w:val="001B5617"/>
    <w:rsid w:val="001C26B1"/>
    <w:rsid w:val="001C36E0"/>
    <w:rsid w:val="001C413C"/>
    <w:rsid w:val="001C7129"/>
    <w:rsid w:val="001D0485"/>
    <w:rsid w:val="001D05DB"/>
    <w:rsid w:val="001D16F5"/>
    <w:rsid w:val="001D2BFE"/>
    <w:rsid w:val="001D4901"/>
    <w:rsid w:val="001D4D23"/>
    <w:rsid w:val="001D5FDA"/>
    <w:rsid w:val="001D6B8C"/>
    <w:rsid w:val="001E0749"/>
    <w:rsid w:val="001E432B"/>
    <w:rsid w:val="001E4E52"/>
    <w:rsid w:val="001F1522"/>
    <w:rsid w:val="001F1CC8"/>
    <w:rsid w:val="001F30E5"/>
    <w:rsid w:val="001F372B"/>
    <w:rsid w:val="001F5DE8"/>
    <w:rsid w:val="001F5FFD"/>
    <w:rsid w:val="0020093F"/>
    <w:rsid w:val="00202CD6"/>
    <w:rsid w:val="00202F30"/>
    <w:rsid w:val="002061A7"/>
    <w:rsid w:val="00214DCD"/>
    <w:rsid w:val="0022019A"/>
    <w:rsid w:val="00221810"/>
    <w:rsid w:val="00225828"/>
    <w:rsid w:val="002267D5"/>
    <w:rsid w:val="00226E53"/>
    <w:rsid w:val="00227D19"/>
    <w:rsid w:val="002303CB"/>
    <w:rsid w:val="00230494"/>
    <w:rsid w:val="00231278"/>
    <w:rsid w:val="00232BEA"/>
    <w:rsid w:val="00232D7D"/>
    <w:rsid w:val="002354D4"/>
    <w:rsid w:val="00236D36"/>
    <w:rsid w:val="00242F2F"/>
    <w:rsid w:val="00245D90"/>
    <w:rsid w:val="00247544"/>
    <w:rsid w:val="00250B8B"/>
    <w:rsid w:val="00253E04"/>
    <w:rsid w:val="002559C4"/>
    <w:rsid w:val="002572A7"/>
    <w:rsid w:val="00257967"/>
    <w:rsid w:val="0026205C"/>
    <w:rsid w:val="00263C37"/>
    <w:rsid w:val="002670DE"/>
    <w:rsid w:val="00272176"/>
    <w:rsid w:val="00273673"/>
    <w:rsid w:val="002773EC"/>
    <w:rsid w:val="002800D7"/>
    <w:rsid w:val="00282756"/>
    <w:rsid w:val="00283546"/>
    <w:rsid w:val="0028444F"/>
    <w:rsid w:val="002844A5"/>
    <w:rsid w:val="002846B1"/>
    <w:rsid w:val="00284DF6"/>
    <w:rsid w:val="00285F79"/>
    <w:rsid w:val="00286356"/>
    <w:rsid w:val="002866B4"/>
    <w:rsid w:val="002866E7"/>
    <w:rsid w:val="00287EC5"/>
    <w:rsid w:val="00290DB9"/>
    <w:rsid w:val="0029419E"/>
    <w:rsid w:val="002A2C35"/>
    <w:rsid w:val="002A361F"/>
    <w:rsid w:val="002A715C"/>
    <w:rsid w:val="002B16F0"/>
    <w:rsid w:val="002B5BD0"/>
    <w:rsid w:val="002C2404"/>
    <w:rsid w:val="002C2F6C"/>
    <w:rsid w:val="002C3D47"/>
    <w:rsid w:val="002D5A39"/>
    <w:rsid w:val="002D6D2F"/>
    <w:rsid w:val="002E01AB"/>
    <w:rsid w:val="002E3F1C"/>
    <w:rsid w:val="002E4AD6"/>
    <w:rsid w:val="002F4260"/>
    <w:rsid w:val="002F6F7B"/>
    <w:rsid w:val="00300663"/>
    <w:rsid w:val="0030089B"/>
    <w:rsid w:val="0030390F"/>
    <w:rsid w:val="0030553E"/>
    <w:rsid w:val="00306B26"/>
    <w:rsid w:val="00310D5A"/>
    <w:rsid w:val="00313174"/>
    <w:rsid w:val="0031420A"/>
    <w:rsid w:val="0031657D"/>
    <w:rsid w:val="003166BC"/>
    <w:rsid w:val="003169F4"/>
    <w:rsid w:val="003206FA"/>
    <w:rsid w:val="003225E9"/>
    <w:rsid w:val="003237C9"/>
    <w:rsid w:val="003242E4"/>
    <w:rsid w:val="00324ABA"/>
    <w:rsid w:val="003319E3"/>
    <w:rsid w:val="00335123"/>
    <w:rsid w:val="003352D3"/>
    <w:rsid w:val="00335BBC"/>
    <w:rsid w:val="0033661F"/>
    <w:rsid w:val="00336FEF"/>
    <w:rsid w:val="003447F6"/>
    <w:rsid w:val="00344CF7"/>
    <w:rsid w:val="00346C45"/>
    <w:rsid w:val="0034748A"/>
    <w:rsid w:val="00347A0B"/>
    <w:rsid w:val="0035251F"/>
    <w:rsid w:val="003531B9"/>
    <w:rsid w:val="00354D7A"/>
    <w:rsid w:val="00355057"/>
    <w:rsid w:val="00355C23"/>
    <w:rsid w:val="003568DD"/>
    <w:rsid w:val="00357360"/>
    <w:rsid w:val="00357E1D"/>
    <w:rsid w:val="00361C07"/>
    <w:rsid w:val="00362C11"/>
    <w:rsid w:val="0036327B"/>
    <w:rsid w:val="003635E9"/>
    <w:rsid w:val="00367B0B"/>
    <w:rsid w:val="003727E1"/>
    <w:rsid w:val="00373489"/>
    <w:rsid w:val="00374C84"/>
    <w:rsid w:val="00382945"/>
    <w:rsid w:val="00383A5E"/>
    <w:rsid w:val="00385F5D"/>
    <w:rsid w:val="00394290"/>
    <w:rsid w:val="0039516C"/>
    <w:rsid w:val="003959AE"/>
    <w:rsid w:val="003A0F59"/>
    <w:rsid w:val="003A2B26"/>
    <w:rsid w:val="003A6ACB"/>
    <w:rsid w:val="003B139B"/>
    <w:rsid w:val="003B28B8"/>
    <w:rsid w:val="003C0793"/>
    <w:rsid w:val="003C13BF"/>
    <w:rsid w:val="003C2A81"/>
    <w:rsid w:val="003C469C"/>
    <w:rsid w:val="003C4F99"/>
    <w:rsid w:val="003C652F"/>
    <w:rsid w:val="003D1F50"/>
    <w:rsid w:val="003D4183"/>
    <w:rsid w:val="003D4B29"/>
    <w:rsid w:val="003D68EB"/>
    <w:rsid w:val="003D75F9"/>
    <w:rsid w:val="003E2BD2"/>
    <w:rsid w:val="003E34A9"/>
    <w:rsid w:val="003E584C"/>
    <w:rsid w:val="003E77F5"/>
    <w:rsid w:val="003F065E"/>
    <w:rsid w:val="003F1D95"/>
    <w:rsid w:val="003F3727"/>
    <w:rsid w:val="003F3BB9"/>
    <w:rsid w:val="003F77E9"/>
    <w:rsid w:val="00401154"/>
    <w:rsid w:val="00401D08"/>
    <w:rsid w:val="00404F1B"/>
    <w:rsid w:val="0040516E"/>
    <w:rsid w:val="004065EC"/>
    <w:rsid w:val="00411BB4"/>
    <w:rsid w:val="0041417F"/>
    <w:rsid w:val="00414D28"/>
    <w:rsid w:val="00414DEF"/>
    <w:rsid w:val="00415AE2"/>
    <w:rsid w:val="00422201"/>
    <w:rsid w:val="00431BCA"/>
    <w:rsid w:val="004354FE"/>
    <w:rsid w:val="00435F7C"/>
    <w:rsid w:val="00443E29"/>
    <w:rsid w:val="00444416"/>
    <w:rsid w:val="00445029"/>
    <w:rsid w:val="0045376D"/>
    <w:rsid w:val="00453A0D"/>
    <w:rsid w:val="00453B49"/>
    <w:rsid w:val="00455755"/>
    <w:rsid w:val="00456755"/>
    <w:rsid w:val="004577EE"/>
    <w:rsid w:val="00462A1F"/>
    <w:rsid w:val="00462A58"/>
    <w:rsid w:val="00462B2D"/>
    <w:rsid w:val="00467537"/>
    <w:rsid w:val="00472AAB"/>
    <w:rsid w:val="004765AF"/>
    <w:rsid w:val="0047763A"/>
    <w:rsid w:val="00481EF5"/>
    <w:rsid w:val="004822F1"/>
    <w:rsid w:val="004827F1"/>
    <w:rsid w:val="0049053D"/>
    <w:rsid w:val="00493578"/>
    <w:rsid w:val="00495AD0"/>
    <w:rsid w:val="0049653D"/>
    <w:rsid w:val="004A09A8"/>
    <w:rsid w:val="004A1BC9"/>
    <w:rsid w:val="004A2611"/>
    <w:rsid w:val="004A48FC"/>
    <w:rsid w:val="004A62ED"/>
    <w:rsid w:val="004B0100"/>
    <w:rsid w:val="004B5667"/>
    <w:rsid w:val="004B5F0D"/>
    <w:rsid w:val="004B78DD"/>
    <w:rsid w:val="004B7E72"/>
    <w:rsid w:val="004C36CD"/>
    <w:rsid w:val="004C451A"/>
    <w:rsid w:val="004C4A41"/>
    <w:rsid w:val="004C68A4"/>
    <w:rsid w:val="004D0B12"/>
    <w:rsid w:val="004D17CD"/>
    <w:rsid w:val="004D426C"/>
    <w:rsid w:val="004D6681"/>
    <w:rsid w:val="004E02BA"/>
    <w:rsid w:val="004E0EB4"/>
    <w:rsid w:val="004E0F8E"/>
    <w:rsid w:val="004E1233"/>
    <w:rsid w:val="004E2843"/>
    <w:rsid w:val="004E6D9F"/>
    <w:rsid w:val="004E6DA4"/>
    <w:rsid w:val="004F062B"/>
    <w:rsid w:val="004F0E74"/>
    <w:rsid w:val="004F749B"/>
    <w:rsid w:val="00503004"/>
    <w:rsid w:val="00503706"/>
    <w:rsid w:val="00503D14"/>
    <w:rsid w:val="0050735C"/>
    <w:rsid w:val="00507FF9"/>
    <w:rsid w:val="005106A0"/>
    <w:rsid w:val="0051168B"/>
    <w:rsid w:val="00513B49"/>
    <w:rsid w:val="005145F8"/>
    <w:rsid w:val="00515B07"/>
    <w:rsid w:val="00515B52"/>
    <w:rsid w:val="00516B7E"/>
    <w:rsid w:val="00521614"/>
    <w:rsid w:val="00521F9F"/>
    <w:rsid w:val="00523297"/>
    <w:rsid w:val="00525436"/>
    <w:rsid w:val="00526079"/>
    <w:rsid w:val="005268F9"/>
    <w:rsid w:val="005306D2"/>
    <w:rsid w:val="005310E7"/>
    <w:rsid w:val="00531397"/>
    <w:rsid w:val="00531A8C"/>
    <w:rsid w:val="00532AF0"/>
    <w:rsid w:val="00535DAE"/>
    <w:rsid w:val="00537F7C"/>
    <w:rsid w:val="00540042"/>
    <w:rsid w:val="0054046B"/>
    <w:rsid w:val="0054051C"/>
    <w:rsid w:val="0054144E"/>
    <w:rsid w:val="005426A5"/>
    <w:rsid w:val="005438E8"/>
    <w:rsid w:val="00547172"/>
    <w:rsid w:val="00547D21"/>
    <w:rsid w:val="00551217"/>
    <w:rsid w:val="00552D06"/>
    <w:rsid w:val="00552F03"/>
    <w:rsid w:val="005546E9"/>
    <w:rsid w:val="00556569"/>
    <w:rsid w:val="0055758D"/>
    <w:rsid w:val="005575CD"/>
    <w:rsid w:val="005579BD"/>
    <w:rsid w:val="005602EA"/>
    <w:rsid w:val="00560DBB"/>
    <w:rsid w:val="00560E82"/>
    <w:rsid w:val="00562588"/>
    <w:rsid w:val="005641B3"/>
    <w:rsid w:val="00565D7E"/>
    <w:rsid w:val="00565FA4"/>
    <w:rsid w:val="0056640E"/>
    <w:rsid w:val="00567242"/>
    <w:rsid w:val="005706C6"/>
    <w:rsid w:val="005717EB"/>
    <w:rsid w:val="00571D7C"/>
    <w:rsid w:val="00574F60"/>
    <w:rsid w:val="00580D98"/>
    <w:rsid w:val="00582D09"/>
    <w:rsid w:val="00584085"/>
    <w:rsid w:val="0058646E"/>
    <w:rsid w:val="00586B79"/>
    <w:rsid w:val="00586D0E"/>
    <w:rsid w:val="0059163B"/>
    <w:rsid w:val="00595964"/>
    <w:rsid w:val="005967AC"/>
    <w:rsid w:val="005A1696"/>
    <w:rsid w:val="005A2646"/>
    <w:rsid w:val="005A396D"/>
    <w:rsid w:val="005A3B18"/>
    <w:rsid w:val="005A4636"/>
    <w:rsid w:val="005A493E"/>
    <w:rsid w:val="005A6147"/>
    <w:rsid w:val="005A7DEE"/>
    <w:rsid w:val="005B1C43"/>
    <w:rsid w:val="005B3291"/>
    <w:rsid w:val="005B34BD"/>
    <w:rsid w:val="005B60D6"/>
    <w:rsid w:val="005B6CB7"/>
    <w:rsid w:val="005C4A27"/>
    <w:rsid w:val="005C4A86"/>
    <w:rsid w:val="005C52B7"/>
    <w:rsid w:val="005C548E"/>
    <w:rsid w:val="005D1972"/>
    <w:rsid w:val="005D2378"/>
    <w:rsid w:val="005E34A8"/>
    <w:rsid w:val="005E4867"/>
    <w:rsid w:val="005E5851"/>
    <w:rsid w:val="005E6E66"/>
    <w:rsid w:val="005E733A"/>
    <w:rsid w:val="005F1F2A"/>
    <w:rsid w:val="005F2DC7"/>
    <w:rsid w:val="005F376B"/>
    <w:rsid w:val="005F5FEE"/>
    <w:rsid w:val="005F6B20"/>
    <w:rsid w:val="00600835"/>
    <w:rsid w:val="00600D8C"/>
    <w:rsid w:val="00604283"/>
    <w:rsid w:val="00611B5D"/>
    <w:rsid w:val="006128C4"/>
    <w:rsid w:val="00612FA7"/>
    <w:rsid w:val="00614524"/>
    <w:rsid w:val="00615627"/>
    <w:rsid w:val="00617DA2"/>
    <w:rsid w:val="00620010"/>
    <w:rsid w:val="00624A70"/>
    <w:rsid w:val="006259B9"/>
    <w:rsid w:val="0062713B"/>
    <w:rsid w:val="00632A87"/>
    <w:rsid w:val="00634CBE"/>
    <w:rsid w:val="006358CD"/>
    <w:rsid w:val="00636E99"/>
    <w:rsid w:val="0063712B"/>
    <w:rsid w:val="0063756B"/>
    <w:rsid w:val="00637C90"/>
    <w:rsid w:val="00644843"/>
    <w:rsid w:val="00645A80"/>
    <w:rsid w:val="00645B99"/>
    <w:rsid w:val="006466C5"/>
    <w:rsid w:val="00654475"/>
    <w:rsid w:val="00656B13"/>
    <w:rsid w:val="00664330"/>
    <w:rsid w:val="0066492F"/>
    <w:rsid w:val="00664EED"/>
    <w:rsid w:val="006658FD"/>
    <w:rsid w:val="006705FB"/>
    <w:rsid w:val="00674EBB"/>
    <w:rsid w:val="00674EFB"/>
    <w:rsid w:val="00675368"/>
    <w:rsid w:val="00675595"/>
    <w:rsid w:val="006804A3"/>
    <w:rsid w:val="00680C75"/>
    <w:rsid w:val="00683182"/>
    <w:rsid w:val="00683440"/>
    <w:rsid w:val="00683582"/>
    <w:rsid w:val="006855F7"/>
    <w:rsid w:val="00686992"/>
    <w:rsid w:val="00687F93"/>
    <w:rsid w:val="006930BF"/>
    <w:rsid w:val="00694845"/>
    <w:rsid w:val="00696A54"/>
    <w:rsid w:val="00696E37"/>
    <w:rsid w:val="006A17AA"/>
    <w:rsid w:val="006A2B93"/>
    <w:rsid w:val="006A354A"/>
    <w:rsid w:val="006A6A75"/>
    <w:rsid w:val="006A6EA9"/>
    <w:rsid w:val="006A72C9"/>
    <w:rsid w:val="006A7680"/>
    <w:rsid w:val="006A7EE4"/>
    <w:rsid w:val="006B078B"/>
    <w:rsid w:val="006B1146"/>
    <w:rsid w:val="006B1BA9"/>
    <w:rsid w:val="006B2238"/>
    <w:rsid w:val="006B3B7C"/>
    <w:rsid w:val="006B409A"/>
    <w:rsid w:val="006B5193"/>
    <w:rsid w:val="006C0BAF"/>
    <w:rsid w:val="006C0E33"/>
    <w:rsid w:val="006C19E6"/>
    <w:rsid w:val="006C2324"/>
    <w:rsid w:val="006C2A34"/>
    <w:rsid w:val="006C4794"/>
    <w:rsid w:val="006C74B2"/>
    <w:rsid w:val="006C7D9A"/>
    <w:rsid w:val="006D1485"/>
    <w:rsid w:val="006E0ED9"/>
    <w:rsid w:val="006E12D0"/>
    <w:rsid w:val="006F0195"/>
    <w:rsid w:val="006F0AAA"/>
    <w:rsid w:val="006F1056"/>
    <w:rsid w:val="006F1BA3"/>
    <w:rsid w:val="006F59BE"/>
    <w:rsid w:val="006F7584"/>
    <w:rsid w:val="00700059"/>
    <w:rsid w:val="00701A94"/>
    <w:rsid w:val="0070561F"/>
    <w:rsid w:val="007061CF"/>
    <w:rsid w:val="0070725D"/>
    <w:rsid w:val="00707658"/>
    <w:rsid w:val="00707871"/>
    <w:rsid w:val="0071012B"/>
    <w:rsid w:val="00711E9E"/>
    <w:rsid w:val="007145B0"/>
    <w:rsid w:val="00714AC4"/>
    <w:rsid w:val="00715B92"/>
    <w:rsid w:val="00715F34"/>
    <w:rsid w:val="00720D46"/>
    <w:rsid w:val="00720DE4"/>
    <w:rsid w:val="00721184"/>
    <w:rsid w:val="00722284"/>
    <w:rsid w:val="0072252D"/>
    <w:rsid w:val="0072312E"/>
    <w:rsid w:val="00724CDB"/>
    <w:rsid w:val="007316EB"/>
    <w:rsid w:val="00734782"/>
    <w:rsid w:val="00734E03"/>
    <w:rsid w:val="00735858"/>
    <w:rsid w:val="00735EBB"/>
    <w:rsid w:val="00737C4D"/>
    <w:rsid w:val="00743A88"/>
    <w:rsid w:val="00746A5C"/>
    <w:rsid w:val="00751824"/>
    <w:rsid w:val="00751CD3"/>
    <w:rsid w:val="007539A2"/>
    <w:rsid w:val="00754BA3"/>
    <w:rsid w:val="007554FE"/>
    <w:rsid w:val="00756A8A"/>
    <w:rsid w:val="0076177D"/>
    <w:rsid w:val="00761F13"/>
    <w:rsid w:val="007620D8"/>
    <w:rsid w:val="0076298B"/>
    <w:rsid w:val="00764003"/>
    <w:rsid w:val="00764070"/>
    <w:rsid w:val="007648A4"/>
    <w:rsid w:val="0077055D"/>
    <w:rsid w:val="007745D8"/>
    <w:rsid w:val="00774CD3"/>
    <w:rsid w:val="007753A7"/>
    <w:rsid w:val="00775BCB"/>
    <w:rsid w:val="00775F3D"/>
    <w:rsid w:val="0077657A"/>
    <w:rsid w:val="00781B73"/>
    <w:rsid w:val="0078578E"/>
    <w:rsid w:val="007862D4"/>
    <w:rsid w:val="00787108"/>
    <w:rsid w:val="00790272"/>
    <w:rsid w:val="007917ED"/>
    <w:rsid w:val="0079526D"/>
    <w:rsid w:val="007958D6"/>
    <w:rsid w:val="00796402"/>
    <w:rsid w:val="007A1DF1"/>
    <w:rsid w:val="007A216D"/>
    <w:rsid w:val="007A2494"/>
    <w:rsid w:val="007A2CC3"/>
    <w:rsid w:val="007A38C8"/>
    <w:rsid w:val="007A3BDC"/>
    <w:rsid w:val="007A5DAF"/>
    <w:rsid w:val="007A60D5"/>
    <w:rsid w:val="007B01E9"/>
    <w:rsid w:val="007B03B4"/>
    <w:rsid w:val="007B1B04"/>
    <w:rsid w:val="007B69BB"/>
    <w:rsid w:val="007B75F2"/>
    <w:rsid w:val="007C487F"/>
    <w:rsid w:val="007C536E"/>
    <w:rsid w:val="007C7AA3"/>
    <w:rsid w:val="007D02CB"/>
    <w:rsid w:val="007D1DB7"/>
    <w:rsid w:val="007D3E9A"/>
    <w:rsid w:val="007D42DC"/>
    <w:rsid w:val="007D757D"/>
    <w:rsid w:val="007E0070"/>
    <w:rsid w:val="007E1398"/>
    <w:rsid w:val="007E49A5"/>
    <w:rsid w:val="007E6335"/>
    <w:rsid w:val="007E6BDA"/>
    <w:rsid w:val="00801560"/>
    <w:rsid w:val="008027B8"/>
    <w:rsid w:val="0080360E"/>
    <w:rsid w:val="00804B8F"/>
    <w:rsid w:val="008154AE"/>
    <w:rsid w:val="00815717"/>
    <w:rsid w:val="0081702B"/>
    <w:rsid w:val="0082257D"/>
    <w:rsid w:val="0082278E"/>
    <w:rsid w:val="0082649A"/>
    <w:rsid w:val="00827CA0"/>
    <w:rsid w:val="008304DA"/>
    <w:rsid w:val="00830582"/>
    <w:rsid w:val="0083655B"/>
    <w:rsid w:val="00836ACA"/>
    <w:rsid w:val="00842A0E"/>
    <w:rsid w:val="0084355E"/>
    <w:rsid w:val="0084424D"/>
    <w:rsid w:val="008451F7"/>
    <w:rsid w:val="00845CE5"/>
    <w:rsid w:val="008479E2"/>
    <w:rsid w:val="00850195"/>
    <w:rsid w:val="00850C4B"/>
    <w:rsid w:val="00851278"/>
    <w:rsid w:val="00851407"/>
    <w:rsid w:val="00856140"/>
    <w:rsid w:val="008607BB"/>
    <w:rsid w:val="0086337A"/>
    <w:rsid w:val="008641A9"/>
    <w:rsid w:val="008658BF"/>
    <w:rsid w:val="00867862"/>
    <w:rsid w:val="00867968"/>
    <w:rsid w:val="00870D48"/>
    <w:rsid w:val="00871F39"/>
    <w:rsid w:val="008726B2"/>
    <w:rsid w:val="00872C2C"/>
    <w:rsid w:val="00873433"/>
    <w:rsid w:val="00875A63"/>
    <w:rsid w:val="00877E73"/>
    <w:rsid w:val="0089086C"/>
    <w:rsid w:val="00893FCB"/>
    <w:rsid w:val="00894687"/>
    <w:rsid w:val="00897E3A"/>
    <w:rsid w:val="008A33F5"/>
    <w:rsid w:val="008A351E"/>
    <w:rsid w:val="008A3E6A"/>
    <w:rsid w:val="008A52FB"/>
    <w:rsid w:val="008A6EE0"/>
    <w:rsid w:val="008B027A"/>
    <w:rsid w:val="008B2F43"/>
    <w:rsid w:val="008B5534"/>
    <w:rsid w:val="008B5F67"/>
    <w:rsid w:val="008B6A75"/>
    <w:rsid w:val="008B6F55"/>
    <w:rsid w:val="008C0E82"/>
    <w:rsid w:val="008C20BB"/>
    <w:rsid w:val="008C30E5"/>
    <w:rsid w:val="008C39A1"/>
    <w:rsid w:val="008C3A0D"/>
    <w:rsid w:val="008C66BC"/>
    <w:rsid w:val="008C742C"/>
    <w:rsid w:val="008D1697"/>
    <w:rsid w:val="008D2687"/>
    <w:rsid w:val="008D504B"/>
    <w:rsid w:val="008D5092"/>
    <w:rsid w:val="008D5DA1"/>
    <w:rsid w:val="008D650C"/>
    <w:rsid w:val="008D7401"/>
    <w:rsid w:val="008D7F43"/>
    <w:rsid w:val="008E0CCC"/>
    <w:rsid w:val="008E1532"/>
    <w:rsid w:val="008E20B0"/>
    <w:rsid w:val="008E2176"/>
    <w:rsid w:val="008E7025"/>
    <w:rsid w:val="008E70CA"/>
    <w:rsid w:val="008F1416"/>
    <w:rsid w:val="008F1CD1"/>
    <w:rsid w:val="008F202A"/>
    <w:rsid w:val="008F3003"/>
    <w:rsid w:val="008F51BE"/>
    <w:rsid w:val="0090577B"/>
    <w:rsid w:val="00907D2C"/>
    <w:rsid w:val="00911F9A"/>
    <w:rsid w:val="00913C6F"/>
    <w:rsid w:val="009179E3"/>
    <w:rsid w:val="00921A8F"/>
    <w:rsid w:val="00921EB6"/>
    <w:rsid w:val="0092207B"/>
    <w:rsid w:val="00926CF4"/>
    <w:rsid w:val="009278DF"/>
    <w:rsid w:val="00927954"/>
    <w:rsid w:val="00930EAD"/>
    <w:rsid w:val="00933331"/>
    <w:rsid w:val="00935599"/>
    <w:rsid w:val="00935F7D"/>
    <w:rsid w:val="009375E5"/>
    <w:rsid w:val="009401F6"/>
    <w:rsid w:val="00941422"/>
    <w:rsid w:val="009416C2"/>
    <w:rsid w:val="00942054"/>
    <w:rsid w:val="0094231A"/>
    <w:rsid w:val="00942F51"/>
    <w:rsid w:val="00944E7D"/>
    <w:rsid w:val="0095377C"/>
    <w:rsid w:val="00954A38"/>
    <w:rsid w:val="00955DE2"/>
    <w:rsid w:val="009570F6"/>
    <w:rsid w:val="009579E6"/>
    <w:rsid w:val="00961E71"/>
    <w:rsid w:val="009634DD"/>
    <w:rsid w:val="00963D46"/>
    <w:rsid w:val="00964EA7"/>
    <w:rsid w:val="00966312"/>
    <w:rsid w:val="00971EB5"/>
    <w:rsid w:val="00974A2B"/>
    <w:rsid w:val="0097595F"/>
    <w:rsid w:val="009813EB"/>
    <w:rsid w:val="00981FBA"/>
    <w:rsid w:val="009870BE"/>
    <w:rsid w:val="009927A0"/>
    <w:rsid w:val="00992ABC"/>
    <w:rsid w:val="00996945"/>
    <w:rsid w:val="0099744D"/>
    <w:rsid w:val="009A30B9"/>
    <w:rsid w:val="009A41F3"/>
    <w:rsid w:val="009A749E"/>
    <w:rsid w:val="009B0CEC"/>
    <w:rsid w:val="009B11DB"/>
    <w:rsid w:val="009B1DE2"/>
    <w:rsid w:val="009B747C"/>
    <w:rsid w:val="009C0858"/>
    <w:rsid w:val="009C0BC1"/>
    <w:rsid w:val="009C23F5"/>
    <w:rsid w:val="009C3670"/>
    <w:rsid w:val="009C42AC"/>
    <w:rsid w:val="009C52B0"/>
    <w:rsid w:val="009D0768"/>
    <w:rsid w:val="009D1E32"/>
    <w:rsid w:val="009D2354"/>
    <w:rsid w:val="009D486B"/>
    <w:rsid w:val="009D4CF2"/>
    <w:rsid w:val="009D5A8F"/>
    <w:rsid w:val="009D6FA8"/>
    <w:rsid w:val="009E0942"/>
    <w:rsid w:val="009E2496"/>
    <w:rsid w:val="009E2CED"/>
    <w:rsid w:val="009E446C"/>
    <w:rsid w:val="009E4895"/>
    <w:rsid w:val="009E4C76"/>
    <w:rsid w:val="009E78DC"/>
    <w:rsid w:val="009F22A3"/>
    <w:rsid w:val="009F41BA"/>
    <w:rsid w:val="009F69D0"/>
    <w:rsid w:val="009F7DAB"/>
    <w:rsid w:val="00A04048"/>
    <w:rsid w:val="00A106E5"/>
    <w:rsid w:val="00A12D82"/>
    <w:rsid w:val="00A13E72"/>
    <w:rsid w:val="00A16AD8"/>
    <w:rsid w:val="00A202A1"/>
    <w:rsid w:val="00A23C8F"/>
    <w:rsid w:val="00A26D61"/>
    <w:rsid w:val="00A27DE5"/>
    <w:rsid w:val="00A306D8"/>
    <w:rsid w:val="00A33579"/>
    <w:rsid w:val="00A34FE2"/>
    <w:rsid w:val="00A35397"/>
    <w:rsid w:val="00A35C60"/>
    <w:rsid w:val="00A36F53"/>
    <w:rsid w:val="00A37641"/>
    <w:rsid w:val="00A43859"/>
    <w:rsid w:val="00A445DE"/>
    <w:rsid w:val="00A46CBD"/>
    <w:rsid w:val="00A47937"/>
    <w:rsid w:val="00A5018D"/>
    <w:rsid w:val="00A529BE"/>
    <w:rsid w:val="00A5562D"/>
    <w:rsid w:val="00A56F97"/>
    <w:rsid w:val="00A617AE"/>
    <w:rsid w:val="00A66D52"/>
    <w:rsid w:val="00A674A3"/>
    <w:rsid w:val="00A70250"/>
    <w:rsid w:val="00A72A6A"/>
    <w:rsid w:val="00A74FD8"/>
    <w:rsid w:val="00A804A8"/>
    <w:rsid w:val="00A81D68"/>
    <w:rsid w:val="00A85187"/>
    <w:rsid w:val="00A86F30"/>
    <w:rsid w:val="00A91675"/>
    <w:rsid w:val="00A91B09"/>
    <w:rsid w:val="00A93A13"/>
    <w:rsid w:val="00A93ADD"/>
    <w:rsid w:val="00A943B1"/>
    <w:rsid w:val="00A95A7C"/>
    <w:rsid w:val="00A95E63"/>
    <w:rsid w:val="00AA2B71"/>
    <w:rsid w:val="00AA66F3"/>
    <w:rsid w:val="00AB09D0"/>
    <w:rsid w:val="00AB35B4"/>
    <w:rsid w:val="00AB4C46"/>
    <w:rsid w:val="00AB5F9D"/>
    <w:rsid w:val="00AB6210"/>
    <w:rsid w:val="00AB71F1"/>
    <w:rsid w:val="00AC084A"/>
    <w:rsid w:val="00AC2A5E"/>
    <w:rsid w:val="00AC3DC8"/>
    <w:rsid w:val="00AC3FC7"/>
    <w:rsid w:val="00AC432A"/>
    <w:rsid w:val="00AC6A1F"/>
    <w:rsid w:val="00AC6B66"/>
    <w:rsid w:val="00AC6F2F"/>
    <w:rsid w:val="00AD10B0"/>
    <w:rsid w:val="00AD25BA"/>
    <w:rsid w:val="00AD2BEF"/>
    <w:rsid w:val="00AD2F7E"/>
    <w:rsid w:val="00AD30F3"/>
    <w:rsid w:val="00AD3D9A"/>
    <w:rsid w:val="00AE28AF"/>
    <w:rsid w:val="00AE395B"/>
    <w:rsid w:val="00AE5235"/>
    <w:rsid w:val="00AE5EA4"/>
    <w:rsid w:val="00AE5F35"/>
    <w:rsid w:val="00AE6CE1"/>
    <w:rsid w:val="00AE6DEE"/>
    <w:rsid w:val="00AE7303"/>
    <w:rsid w:val="00AF16B8"/>
    <w:rsid w:val="00AF4A67"/>
    <w:rsid w:val="00AF5654"/>
    <w:rsid w:val="00AF7411"/>
    <w:rsid w:val="00B00521"/>
    <w:rsid w:val="00B00F9D"/>
    <w:rsid w:val="00B05A72"/>
    <w:rsid w:val="00B07C8A"/>
    <w:rsid w:val="00B105E5"/>
    <w:rsid w:val="00B1113C"/>
    <w:rsid w:val="00B1221E"/>
    <w:rsid w:val="00B13EDA"/>
    <w:rsid w:val="00B13F25"/>
    <w:rsid w:val="00B16B5F"/>
    <w:rsid w:val="00B16C5F"/>
    <w:rsid w:val="00B20398"/>
    <w:rsid w:val="00B20710"/>
    <w:rsid w:val="00B21E94"/>
    <w:rsid w:val="00B22652"/>
    <w:rsid w:val="00B23799"/>
    <w:rsid w:val="00B2618C"/>
    <w:rsid w:val="00B4303C"/>
    <w:rsid w:val="00B44C9E"/>
    <w:rsid w:val="00B457FB"/>
    <w:rsid w:val="00B47B9C"/>
    <w:rsid w:val="00B508FC"/>
    <w:rsid w:val="00B5446A"/>
    <w:rsid w:val="00B54DA4"/>
    <w:rsid w:val="00B56B3C"/>
    <w:rsid w:val="00B62472"/>
    <w:rsid w:val="00B627D6"/>
    <w:rsid w:val="00B65A24"/>
    <w:rsid w:val="00B65F37"/>
    <w:rsid w:val="00B67875"/>
    <w:rsid w:val="00B67C31"/>
    <w:rsid w:val="00B7312B"/>
    <w:rsid w:val="00B74F37"/>
    <w:rsid w:val="00B8008C"/>
    <w:rsid w:val="00B8112F"/>
    <w:rsid w:val="00B83145"/>
    <w:rsid w:val="00B84275"/>
    <w:rsid w:val="00B84D2E"/>
    <w:rsid w:val="00B85524"/>
    <w:rsid w:val="00B8590D"/>
    <w:rsid w:val="00B8745D"/>
    <w:rsid w:val="00B91374"/>
    <w:rsid w:val="00B95127"/>
    <w:rsid w:val="00B96DB3"/>
    <w:rsid w:val="00BA0D8B"/>
    <w:rsid w:val="00BA10F7"/>
    <w:rsid w:val="00BA2531"/>
    <w:rsid w:val="00BA48AE"/>
    <w:rsid w:val="00BB2B51"/>
    <w:rsid w:val="00BB2C9C"/>
    <w:rsid w:val="00BB63C9"/>
    <w:rsid w:val="00BB67BF"/>
    <w:rsid w:val="00BB7830"/>
    <w:rsid w:val="00BB794E"/>
    <w:rsid w:val="00BB7F61"/>
    <w:rsid w:val="00BC0A87"/>
    <w:rsid w:val="00BC0AC1"/>
    <w:rsid w:val="00BC25FF"/>
    <w:rsid w:val="00BC4A9A"/>
    <w:rsid w:val="00BC4B4E"/>
    <w:rsid w:val="00BC4EFA"/>
    <w:rsid w:val="00BC7B55"/>
    <w:rsid w:val="00BD5E5D"/>
    <w:rsid w:val="00BD61E5"/>
    <w:rsid w:val="00BD70C6"/>
    <w:rsid w:val="00BD7E5B"/>
    <w:rsid w:val="00BE0705"/>
    <w:rsid w:val="00BE12A0"/>
    <w:rsid w:val="00BE35CE"/>
    <w:rsid w:val="00BE4678"/>
    <w:rsid w:val="00BE5A2F"/>
    <w:rsid w:val="00BE67D6"/>
    <w:rsid w:val="00BF4EBA"/>
    <w:rsid w:val="00BF5601"/>
    <w:rsid w:val="00BF5B98"/>
    <w:rsid w:val="00BF5EFC"/>
    <w:rsid w:val="00BF6789"/>
    <w:rsid w:val="00C00246"/>
    <w:rsid w:val="00C00FE4"/>
    <w:rsid w:val="00C01006"/>
    <w:rsid w:val="00C03F0D"/>
    <w:rsid w:val="00C05630"/>
    <w:rsid w:val="00C073BB"/>
    <w:rsid w:val="00C10158"/>
    <w:rsid w:val="00C1244B"/>
    <w:rsid w:val="00C129CD"/>
    <w:rsid w:val="00C13DEE"/>
    <w:rsid w:val="00C13F6B"/>
    <w:rsid w:val="00C14495"/>
    <w:rsid w:val="00C15692"/>
    <w:rsid w:val="00C1587A"/>
    <w:rsid w:val="00C16214"/>
    <w:rsid w:val="00C164C9"/>
    <w:rsid w:val="00C1735F"/>
    <w:rsid w:val="00C2242A"/>
    <w:rsid w:val="00C266A1"/>
    <w:rsid w:val="00C31309"/>
    <w:rsid w:val="00C31861"/>
    <w:rsid w:val="00C33411"/>
    <w:rsid w:val="00C339C6"/>
    <w:rsid w:val="00C430D0"/>
    <w:rsid w:val="00C455CA"/>
    <w:rsid w:val="00C4656B"/>
    <w:rsid w:val="00C47083"/>
    <w:rsid w:val="00C47DF3"/>
    <w:rsid w:val="00C54E0E"/>
    <w:rsid w:val="00C5764C"/>
    <w:rsid w:val="00C60078"/>
    <w:rsid w:val="00C60081"/>
    <w:rsid w:val="00C61462"/>
    <w:rsid w:val="00C6403E"/>
    <w:rsid w:val="00C64E88"/>
    <w:rsid w:val="00C65D6B"/>
    <w:rsid w:val="00C668C5"/>
    <w:rsid w:val="00C72CDC"/>
    <w:rsid w:val="00C7423A"/>
    <w:rsid w:val="00C74583"/>
    <w:rsid w:val="00C80B88"/>
    <w:rsid w:val="00C80FF4"/>
    <w:rsid w:val="00C835DD"/>
    <w:rsid w:val="00C840D9"/>
    <w:rsid w:val="00C84D2C"/>
    <w:rsid w:val="00C908A6"/>
    <w:rsid w:val="00C90AA7"/>
    <w:rsid w:val="00C92586"/>
    <w:rsid w:val="00C9525B"/>
    <w:rsid w:val="00C95B9C"/>
    <w:rsid w:val="00C96B65"/>
    <w:rsid w:val="00C973C6"/>
    <w:rsid w:val="00CA0BBC"/>
    <w:rsid w:val="00CA1250"/>
    <w:rsid w:val="00CA1805"/>
    <w:rsid w:val="00CA3DEC"/>
    <w:rsid w:val="00CA43A1"/>
    <w:rsid w:val="00CA5500"/>
    <w:rsid w:val="00CA7C31"/>
    <w:rsid w:val="00CB24DF"/>
    <w:rsid w:val="00CB408A"/>
    <w:rsid w:val="00CB424E"/>
    <w:rsid w:val="00CC2450"/>
    <w:rsid w:val="00CC4400"/>
    <w:rsid w:val="00CD02C1"/>
    <w:rsid w:val="00CD0B1D"/>
    <w:rsid w:val="00CD45AE"/>
    <w:rsid w:val="00CD4AFD"/>
    <w:rsid w:val="00CD4ECB"/>
    <w:rsid w:val="00CD54BD"/>
    <w:rsid w:val="00CD609B"/>
    <w:rsid w:val="00CD62D8"/>
    <w:rsid w:val="00CD6760"/>
    <w:rsid w:val="00CD7AFC"/>
    <w:rsid w:val="00CD7E08"/>
    <w:rsid w:val="00CE0446"/>
    <w:rsid w:val="00CE051C"/>
    <w:rsid w:val="00CE0F92"/>
    <w:rsid w:val="00CE1931"/>
    <w:rsid w:val="00CE4931"/>
    <w:rsid w:val="00CE49F9"/>
    <w:rsid w:val="00CE5635"/>
    <w:rsid w:val="00CF0689"/>
    <w:rsid w:val="00CF0F88"/>
    <w:rsid w:val="00CF16A7"/>
    <w:rsid w:val="00CF2314"/>
    <w:rsid w:val="00CF50A3"/>
    <w:rsid w:val="00CF63CD"/>
    <w:rsid w:val="00CF73E6"/>
    <w:rsid w:val="00D04C2B"/>
    <w:rsid w:val="00D06293"/>
    <w:rsid w:val="00D071C9"/>
    <w:rsid w:val="00D103C2"/>
    <w:rsid w:val="00D125D3"/>
    <w:rsid w:val="00D13482"/>
    <w:rsid w:val="00D14094"/>
    <w:rsid w:val="00D1427E"/>
    <w:rsid w:val="00D167F7"/>
    <w:rsid w:val="00D319A7"/>
    <w:rsid w:val="00D31B2C"/>
    <w:rsid w:val="00D34EA8"/>
    <w:rsid w:val="00D352DD"/>
    <w:rsid w:val="00D4021A"/>
    <w:rsid w:val="00D41614"/>
    <w:rsid w:val="00D438B9"/>
    <w:rsid w:val="00D45172"/>
    <w:rsid w:val="00D45413"/>
    <w:rsid w:val="00D454F9"/>
    <w:rsid w:val="00D469ED"/>
    <w:rsid w:val="00D46B36"/>
    <w:rsid w:val="00D50EE5"/>
    <w:rsid w:val="00D51988"/>
    <w:rsid w:val="00D51FA7"/>
    <w:rsid w:val="00D529EF"/>
    <w:rsid w:val="00D54447"/>
    <w:rsid w:val="00D55719"/>
    <w:rsid w:val="00D55C93"/>
    <w:rsid w:val="00D56A3B"/>
    <w:rsid w:val="00D570FD"/>
    <w:rsid w:val="00D64714"/>
    <w:rsid w:val="00D64943"/>
    <w:rsid w:val="00D649A6"/>
    <w:rsid w:val="00D672D4"/>
    <w:rsid w:val="00D70691"/>
    <w:rsid w:val="00D725EC"/>
    <w:rsid w:val="00D72E62"/>
    <w:rsid w:val="00D756A2"/>
    <w:rsid w:val="00D761B9"/>
    <w:rsid w:val="00D76FED"/>
    <w:rsid w:val="00D77131"/>
    <w:rsid w:val="00D77DB0"/>
    <w:rsid w:val="00D80250"/>
    <w:rsid w:val="00D85236"/>
    <w:rsid w:val="00D87932"/>
    <w:rsid w:val="00D87A1D"/>
    <w:rsid w:val="00D87DCD"/>
    <w:rsid w:val="00D920DF"/>
    <w:rsid w:val="00D92DE2"/>
    <w:rsid w:val="00D93CEF"/>
    <w:rsid w:val="00D9548A"/>
    <w:rsid w:val="00DA178A"/>
    <w:rsid w:val="00DA1D57"/>
    <w:rsid w:val="00DA1FA9"/>
    <w:rsid w:val="00DA246E"/>
    <w:rsid w:val="00DA2555"/>
    <w:rsid w:val="00DB0D0A"/>
    <w:rsid w:val="00DB28B8"/>
    <w:rsid w:val="00DB2F95"/>
    <w:rsid w:val="00DB3A24"/>
    <w:rsid w:val="00DB4919"/>
    <w:rsid w:val="00DC1BB8"/>
    <w:rsid w:val="00DC3AE4"/>
    <w:rsid w:val="00DC47FF"/>
    <w:rsid w:val="00DC7C35"/>
    <w:rsid w:val="00DD017A"/>
    <w:rsid w:val="00DD44DB"/>
    <w:rsid w:val="00DD5F5E"/>
    <w:rsid w:val="00DD7CAE"/>
    <w:rsid w:val="00DE042D"/>
    <w:rsid w:val="00DE5F9E"/>
    <w:rsid w:val="00DF2AC3"/>
    <w:rsid w:val="00DF2B21"/>
    <w:rsid w:val="00DF4293"/>
    <w:rsid w:val="00DF4C68"/>
    <w:rsid w:val="00DF757A"/>
    <w:rsid w:val="00E00040"/>
    <w:rsid w:val="00E009BB"/>
    <w:rsid w:val="00E016C7"/>
    <w:rsid w:val="00E03C46"/>
    <w:rsid w:val="00E062D1"/>
    <w:rsid w:val="00E0705A"/>
    <w:rsid w:val="00E13F32"/>
    <w:rsid w:val="00E159C4"/>
    <w:rsid w:val="00E25349"/>
    <w:rsid w:val="00E2569B"/>
    <w:rsid w:val="00E268A0"/>
    <w:rsid w:val="00E271B3"/>
    <w:rsid w:val="00E313AB"/>
    <w:rsid w:val="00E31EC8"/>
    <w:rsid w:val="00E33841"/>
    <w:rsid w:val="00E33B92"/>
    <w:rsid w:val="00E35674"/>
    <w:rsid w:val="00E426F4"/>
    <w:rsid w:val="00E447EA"/>
    <w:rsid w:val="00E44F6C"/>
    <w:rsid w:val="00E468AD"/>
    <w:rsid w:val="00E4786C"/>
    <w:rsid w:val="00E52568"/>
    <w:rsid w:val="00E53092"/>
    <w:rsid w:val="00E5684F"/>
    <w:rsid w:val="00E57628"/>
    <w:rsid w:val="00E577E8"/>
    <w:rsid w:val="00E57AA8"/>
    <w:rsid w:val="00E605A9"/>
    <w:rsid w:val="00E617B2"/>
    <w:rsid w:val="00E66CEA"/>
    <w:rsid w:val="00E70F6C"/>
    <w:rsid w:val="00E715F7"/>
    <w:rsid w:val="00E72BD8"/>
    <w:rsid w:val="00E7404C"/>
    <w:rsid w:val="00E75D77"/>
    <w:rsid w:val="00E76CC2"/>
    <w:rsid w:val="00E77443"/>
    <w:rsid w:val="00E774CD"/>
    <w:rsid w:val="00E8130D"/>
    <w:rsid w:val="00E81899"/>
    <w:rsid w:val="00E865E6"/>
    <w:rsid w:val="00E868F0"/>
    <w:rsid w:val="00E90427"/>
    <w:rsid w:val="00E93008"/>
    <w:rsid w:val="00E9351B"/>
    <w:rsid w:val="00E93CB2"/>
    <w:rsid w:val="00EA12E7"/>
    <w:rsid w:val="00EA2227"/>
    <w:rsid w:val="00EA27AA"/>
    <w:rsid w:val="00EB10E2"/>
    <w:rsid w:val="00EB3CA2"/>
    <w:rsid w:val="00EB443F"/>
    <w:rsid w:val="00EB633E"/>
    <w:rsid w:val="00EB6551"/>
    <w:rsid w:val="00EC1191"/>
    <w:rsid w:val="00EC73F0"/>
    <w:rsid w:val="00EC76E4"/>
    <w:rsid w:val="00ED1D71"/>
    <w:rsid w:val="00ED7887"/>
    <w:rsid w:val="00EE1845"/>
    <w:rsid w:val="00EE2D89"/>
    <w:rsid w:val="00EE2FF0"/>
    <w:rsid w:val="00EE40F5"/>
    <w:rsid w:val="00EE4CFD"/>
    <w:rsid w:val="00EE4EA8"/>
    <w:rsid w:val="00EF2F35"/>
    <w:rsid w:val="00EF683F"/>
    <w:rsid w:val="00EF735E"/>
    <w:rsid w:val="00F02DFD"/>
    <w:rsid w:val="00F05C22"/>
    <w:rsid w:val="00F06C65"/>
    <w:rsid w:val="00F12208"/>
    <w:rsid w:val="00F140E9"/>
    <w:rsid w:val="00F14668"/>
    <w:rsid w:val="00F164A4"/>
    <w:rsid w:val="00F2028E"/>
    <w:rsid w:val="00F24CB2"/>
    <w:rsid w:val="00F2680C"/>
    <w:rsid w:val="00F27832"/>
    <w:rsid w:val="00F304CE"/>
    <w:rsid w:val="00F30DE4"/>
    <w:rsid w:val="00F319B9"/>
    <w:rsid w:val="00F33495"/>
    <w:rsid w:val="00F33EB5"/>
    <w:rsid w:val="00F36FCE"/>
    <w:rsid w:val="00F426F4"/>
    <w:rsid w:val="00F44AB1"/>
    <w:rsid w:val="00F46293"/>
    <w:rsid w:val="00F47ABC"/>
    <w:rsid w:val="00F47BBD"/>
    <w:rsid w:val="00F47C38"/>
    <w:rsid w:val="00F52A1F"/>
    <w:rsid w:val="00F55079"/>
    <w:rsid w:val="00F6039F"/>
    <w:rsid w:val="00F64AC9"/>
    <w:rsid w:val="00F64FB8"/>
    <w:rsid w:val="00F65DAB"/>
    <w:rsid w:val="00F66713"/>
    <w:rsid w:val="00F7412A"/>
    <w:rsid w:val="00F75E03"/>
    <w:rsid w:val="00F8285D"/>
    <w:rsid w:val="00F85154"/>
    <w:rsid w:val="00F856A4"/>
    <w:rsid w:val="00F858E7"/>
    <w:rsid w:val="00F86921"/>
    <w:rsid w:val="00F90D67"/>
    <w:rsid w:val="00F91797"/>
    <w:rsid w:val="00FA3432"/>
    <w:rsid w:val="00FA34BA"/>
    <w:rsid w:val="00FA36DE"/>
    <w:rsid w:val="00FA3DD6"/>
    <w:rsid w:val="00FA7651"/>
    <w:rsid w:val="00FA7F37"/>
    <w:rsid w:val="00FB49F2"/>
    <w:rsid w:val="00FB6E29"/>
    <w:rsid w:val="00FB7F0B"/>
    <w:rsid w:val="00FC07F3"/>
    <w:rsid w:val="00FC0980"/>
    <w:rsid w:val="00FC1192"/>
    <w:rsid w:val="00FC23D3"/>
    <w:rsid w:val="00FC5C36"/>
    <w:rsid w:val="00FD7C55"/>
    <w:rsid w:val="00FE2C17"/>
    <w:rsid w:val="00FE32A8"/>
    <w:rsid w:val="00FE4570"/>
    <w:rsid w:val="00FE6921"/>
    <w:rsid w:val="00FE7827"/>
    <w:rsid w:val="00FF36FD"/>
    <w:rsid w:val="00FF5708"/>
    <w:rsid w:val="00FF5DD5"/>
    <w:rsid w:val="00FF5F35"/>
    <w:rsid w:val="00FF60B9"/>
    <w:rsid w:val="00FF62F2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8432"/>
  <w15:docId w15:val="{6D1C676C-243D-4657-9801-6672042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60"/>
  </w:style>
  <w:style w:type="paragraph" w:styleId="Heading1">
    <w:name w:val="heading 1"/>
    <w:basedOn w:val="Normal"/>
    <w:link w:val="Heading1Char"/>
    <w:uiPriority w:val="9"/>
    <w:qFormat/>
    <w:rsid w:val="00123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23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12395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123953"/>
  </w:style>
  <w:style w:type="paragraph" w:customStyle="1" w:styleId="msonormal0">
    <w:name w:val="msonormal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_1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9">
    <w:name w:val="s_9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2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953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DefaultParagraphFont"/>
    <w:rsid w:val="00123953"/>
  </w:style>
  <w:style w:type="paragraph" w:customStyle="1" w:styleId="s3">
    <w:name w:val="s_3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52">
    <w:name w:val="s_52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">
    <w:name w:val="s_11"/>
    <w:basedOn w:val="DefaultParagraphFont"/>
    <w:rsid w:val="00123953"/>
  </w:style>
  <w:style w:type="paragraph" w:customStyle="1" w:styleId="s22">
    <w:name w:val="s_22"/>
    <w:basedOn w:val="Normal"/>
    <w:rsid w:val="001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91">
    <w:name w:val="s_91"/>
    <w:basedOn w:val="DefaultParagraphFont"/>
    <w:rsid w:val="00123953"/>
  </w:style>
  <w:style w:type="paragraph" w:customStyle="1" w:styleId="p8">
    <w:name w:val="p8"/>
    <w:basedOn w:val="Normal"/>
    <w:rsid w:val="001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Default">
    <w:name w:val="Default"/>
    <w:qFormat/>
    <w:rsid w:val="00F64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F64FB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724C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4C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C7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C69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3C"/>
  </w:style>
  <w:style w:type="paragraph" w:styleId="Footer">
    <w:name w:val="footer"/>
    <w:basedOn w:val="Normal"/>
    <w:link w:val="FooterChar"/>
    <w:uiPriority w:val="99"/>
    <w:unhideWhenUsed/>
    <w:rsid w:val="000C69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3C"/>
  </w:style>
  <w:style w:type="character" w:customStyle="1" w:styleId="accented">
    <w:name w:val="accented"/>
    <w:basedOn w:val="DefaultParagraphFont"/>
    <w:rsid w:val="00D352DD"/>
  </w:style>
  <w:style w:type="paragraph" w:styleId="BalloonText">
    <w:name w:val="Balloon Text"/>
    <w:basedOn w:val="Normal"/>
    <w:link w:val="BalloonTextChar"/>
    <w:uiPriority w:val="99"/>
    <w:semiHidden/>
    <w:unhideWhenUsed/>
    <w:rsid w:val="0035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7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9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6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1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8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109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19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88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9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7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18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1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8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5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8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33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0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4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19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1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3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1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85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1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8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3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0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3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11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6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02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5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8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9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21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55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8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5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4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0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917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04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0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6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87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6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3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1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6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32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09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26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99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3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50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6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4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0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7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4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3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71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2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16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3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7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7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39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06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1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7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71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35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6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93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8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40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3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3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C727-EAE3-4E8F-B11E-852CBA4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86</Pages>
  <Words>18352</Words>
  <Characters>104610</Characters>
  <Application>Microsoft Office Word</Application>
  <DocSecurity>0</DocSecurity>
  <Lines>871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>https://mul2-mud.gov.am/tasks/659337/oneclick/13Havelvac.docx?token=c9bf488fb1f83745f51e133f54dd2241</cp:keywords>
  <dc:description/>
  <cp:lastModifiedBy>Anna Babiyan</cp:lastModifiedBy>
  <cp:revision>362</cp:revision>
  <cp:lastPrinted>2024-02-02T05:34:00Z</cp:lastPrinted>
  <dcterms:created xsi:type="dcterms:W3CDTF">2024-01-04T08:47:00Z</dcterms:created>
  <dcterms:modified xsi:type="dcterms:W3CDTF">2024-02-07T12:35:00Z</dcterms:modified>
</cp:coreProperties>
</file>