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45FD0" w:rsidRPr="00757103" w14:paraId="3C40B2C3" w14:textId="77777777" w:rsidTr="003B549C">
        <w:tc>
          <w:tcPr>
            <w:tcW w:w="846" w:type="dxa"/>
            <w:shd w:val="clear" w:color="auto" w:fill="auto"/>
            <w:vAlign w:val="center"/>
          </w:tcPr>
          <w:p w14:paraId="3FEA8E96" w14:textId="77777777" w:rsidR="00D45FD0" w:rsidRPr="00757103" w:rsidRDefault="00D45FD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48348786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6CF9D8" w14:textId="77777777" w:rsidR="00D45FD0" w:rsidRDefault="00D45FD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03B995C9" w14:textId="77777777" w:rsidR="00D45FD0" w:rsidRDefault="00D45FD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01B3E9FC" w14:textId="77777777" w:rsidR="00D45FD0" w:rsidRDefault="00D45FD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E24113B" w14:textId="0DE33626" w:rsidR="00D45FD0" w:rsidRDefault="00D45FD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B5F679" w14:textId="77777777" w:rsidR="00D45FD0" w:rsidRPr="00476674" w:rsidRDefault="00D45FD0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BD8267" w14:textId="77777777" w:rsidR="00D45FD0" w:rsidRPr="00757103" w:rsidRDefault="00D45FD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45FD0" w14:paraId="18E53751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16BABC" w14:textId="77777777" w:rsidR="00D45FD0" w:rsidRPr="00E52AC2" w:rsidRDefault="00D45FD0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06743F" w14:textId="7156F77E" w:rsidR="00D45FD0" w:rsidRPr="00757103" w:rsidRDefault="00D45FD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5" w:history="1">
              <w:r w:rsidR="00F932F7" w:rsidRPr="00F932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ՎԴ3/0037/05/18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A66655" w14:textId="173F5581" w:rsidR="00D45FD0" w:rsidRPr="00757103" w:rsidRDefault="00F932F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04.11</w:t>
            </w:r>
            <w:r w:rsidR="00D45FD0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B0B5B9" w14:textId="77777777" w:rsidR="00D45FD0" w:rsidRPr="00FC4C05" w:rsidRDefault="00000000" w:rsidP="003B549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="00D45FD0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D45FD0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8EED141" w14:textId="77777777" w:rsidR="00F932F7" w:rsidRDefault="00F932F7" w:rsidP="003B549C">
            <w:pP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</w:pPr>
            <w:r w:rsidRPr="00F932F7">
              <w:rPr>
                <w:rStyle w:val="sb8d990e2"/>
                <w:rFonts w:ascii="GHEA Grapalat" w:hAnsi="GHEA Grapalat" w:cs="Arial"/>
                <w:color w:val="FF0000"/>
                <w:sz w:val="24"/>
                <w:szCs w:val="24"/>
                <w:lang w:val="hy-AM"/>
              </w:rPr>
              <w:t xml:space="preserve">30-րդ հոդվածի </w:t>
            </w:r>
            <w: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  <w:t xml:space="preserve">2-րդ մաս, </w:t>
            </w:r>
          </w:p>
          <w:p w14:paraId="2F78B7CA" w14:textId="77777777" w:rsidR="00F932F7" w:rsidRDefault="00F932F7" w:rsidP="003B549C">
            <w:pP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  <w:t xml:space="preserve">80-րդ հոդվածի 1-ին մասի 2-րդ կետ,  </w:t>
            </w:r>
          </w:p>
          <w:p w14:paraId="3CE292ED" w14:textId="77777777" w:rsidR="00D45FD0" w:rsidRDefault="00F932F7" w:rsidP="003B549C">
            <w:pP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  <w:t>94-րդ հոդվածի 1-ին մասի 1-ին կետ</w:t>
            </w:r>
          </w:p>
          <w:p w14:paraId="2A3C7F80" w14:textId="77777777" w:rsidR="00F932F7" w:rsidRDefault="00F932F7" w:rsidP="003B549C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444EB925" w14:textId="118E93EA" w:rsidR="00F932F7" w:rsidRPr="00F932F7" w:rsidRDefault="00F932F7" w:rsidP="003B549C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hyperlink r:id="rId7" w:history="1">
              <w:r w:rsidRPr="00F932F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</w:t>
              </w:r>
              <w:r w:rsidRPr="00F932F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Դատական ակտերի հարկադիր կատարման մասին» ՀՀ օրենքի</w:t>
              </w:r>
            </w:hyperlink>
            <w:r w:rsidRPr="00F932F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79656551" w14:textId="77777777" w:rsidR="00F932F7" w:rsidRDefault="00F932F7" w:rsidP="003B549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41-րդ հոդվածի 1-ին և 5-րդ մասեր, </w:t>
            </w:r>
          </w:p>
          <w:p w14:paraId="33C30BF6" w14:textId="77777777" w:rsidR="00F932F7" w:rsidRDefault="00F932F7" w:rsidP="003B549C">
            <w:pPr>
              <w:rPr>
                <w:rStyle w:val="sb8d990e2"/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36CFF292" w14:textId="639E21F7" w:rsidR="00F932F7" w:rsidRPr="00F932F7" w:rsidRDefault="00F932F7" w:rsidP="003B549C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hyperlink r:id="rId8" w:history="1">
              <w:r w:rsidRPr="00F932F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</w:t>
              </w:r>
              <w:r w:rsidRPr="00F932F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Տեղական ինքնակառավարման մասին» ՀՀ օրենքի</w:t>
              </w:r>
            </w:hyperlink>
            <w:r w:rsidRPr="00F932F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F23C4ED" w14:textId="77777777" w:rsidR="00F932F7" w:rsidRDefault="00F932F7" w:rsidP="003B549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18-րդ հոդվածի 1-ին մասի 21-րդ կետ, </w:t>
            </w:r>
          </w:p>
          <w:p w14:paraId="70B63391" w14:textId="3BB5F925" w:rsidR="00F932F7" w:rsidRPr="00F932F7" w:rsidRDefault="00F932F7" w:rsidP="003B549C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35-րդ հոդվածի 1-ին մասի 16-րդ և 18-րդ կետեր</w:t>
            </w:r>
          </w:p>
        </w:tc>
      </w:tr>
      <w:bookmarkEnd w:id="0"/>
      <w:tr w:rsidR="00F932F7" w14:paraId="7F31CBA6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461767" w14:textId="77777777" w:rsidR="00F932F7" w:rsidRPr="00E52AC2" w:rsidRDefault="00F932F7" w:rsidP="00F932F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E8F1EE" w14:textId="77777777" w:rsidR="00F932F7" w:rsidRPr="00757103" w:rsidRDefault="00F932F7" w:rsidP="00F932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9" w:history="1">
              <w:r w:rsidRPr="00764963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ՎԴ/6409/05/20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FC73A0" w14:textId="52960682" w:rsidR="00F932F7" w:rsidRPr="00757103" w:rsidRDefault="00F932F7" w:rsidP="00F932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849B44" w14:textId="77777777" w:rsidR="00F932F7" w:rsidRPr="00FC4C05" w:rsidRDefault="00F932F7" w:rsidP="00F932F7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A456B13" w14:textId="77777777" w:rsidR="00F932F7" w:rsidRDefault="00F932F7" w:rsidP="00F932F7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18-րդ հոդվածի 1-ին մասի 7-րդ կետ</w:t>
            </w:r>
            <w:r w:rsidRPr="00A8194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D45FD0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30-րդ հոդվածի 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2-րդ մաս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34299CE8" w14:textId="77777777" w:rsidR="00F932F7" w:rsidRDefault="00F932F7" w:rsidP="00F932F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19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61-րդ հոդվածի 2-րդ մաս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B75446D" w14:textId="77777777" w:rsidR="00F932F7" w:rsidRDefault="00F932F7" w:rsidP="00F932F7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130-րդ հոդվածի 1-ին մասի 1-ին կետ</w:t>
            </w:r>
            <w:r w:rsidRPr="00A8194A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137-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3-րդ մաս, </w:t>
            </w:r>
          </w:p>
          <w:p w14:paraId="72ECBD94" w14:textId="1CCEE2C4" w:rsidR="00F932F7" w:rsidRDefault="00F932F7" w:rsidP="00F932F7"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>145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հոդվածի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մաս</w:t>
            </w:r>
            <w:proofErr w:type="spellEnd"/>
          </w:p>
        </w:tc>
      </w:tr>
    </w:tbl>
    <w:p w14:paraId="799A92A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07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D0"/>
    <w:rsid w:val="00D45FD0"/>
    <w:rsid w:val="00ED6242"/>
    <w:rsid w:val="00EE2ED9"/>
    <w:rsid w:val="00F9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A353"/>
  <w15:chartTrackingRefBased/>
  <w15:docId w15:val="{B81A09B7-9426-441E-A811-5A00F8CE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F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5F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32F7"/>
    <w:rPr>
      <w:color w:val="605E5C"/>
      <w:shd w:val="clear" w:color="auto" w:fill="E1DFDD"/>
    </w:rPr>
  </w:style>
  <w:style w:type="character" w:customStyle="1" w:styleId="sb8d990e2">
    <w:name w:val="sb8d990e2"/>
    <w:basedOn w:val="DefaultParagraphFont"/>
    <w:rsid w:val="00F9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64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84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81779" TargetMode="External"/><Relationship Id="rId10" Type="http://schemas.openxmlformats.org/officeDocument/2006/relationships/hyperlink" Target="https://www.arlis.am/DocumentView.aspx?DocID=160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23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2022-08-22T07:31:00Z</dcterms:created>
  <dcterms:modified xsi:type="dcterms:W3CDTF">2023-10-16T07:40:00Z</dcterms:modified>
</cp:coreProperties>
</file>