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7A3A" w14:textId="77777777" w:rsidR="00111E58" w:rsidRPr="009F7EAE" w:rsidRDefault="00161E64" w:rsidP="00C86472">
      <w:pPr>
        <w:pStyle w:val="Bodytext20"/>
        <w:shd w:val="clear" w:color="auto" w:fill="auto"/>
        <w:spacing w:before="0" w:after="160" w:line="360" w:lineRule="auto"/>
        <w:ind w:left="4536"/>
        <w:jc w:val="center"/>
        <w:rPr>
          <w:rFonts w:ascii="Sylfaen" w:hAnsi="Sylfaen"/>
          <w:sz w:val="24"/>
          <w:szCs w:val="24"/>
        </w:rPr>
      </w:pPr>
      <w:r w:rsidRPr="009F7EAE">
        <w:rPr>
          <w:rFonts w:ascii="Sylfaen" w:hAnsi="Sylfaen"/>
          <w:sz w:val="24"/>
          <w:szCs w:val="24"/>
        </w:rPr>
        <w:t>ՀԱՍՏԱՏՎԱԾ ԵՆ</w:t>
      </w:r>
    </w:p>
    <w:p w14:paraId="2D840260" w14:textId="77777777" w:rsidR="00111E58" w:rsidRPr="009F7EAE" w:rsidRDefault="00161E64" w:rsidP="00C86472">
      <w:pPr>
        <w:pStyle w:val="Bodytext20"/>
        <w:shd w:val="clear" w:color="auto" w:fill="auto"/>
        <w:spacing w:before="0" w:after="160" w:line="360" w:lineRule="auto"/>
        <w:ind w:left="4536"/>
        <w:jc w:val="center"/>
        <w:rPr>
          <w:rFonts w:ascii="Sylfaen" w:hAnsi="Sylfaen"/>
          <w:sz w:val="24"/>
          <w:szCs w:val="24"/>
        </w:rPr>
      </w:pPr>
      <w:r w:rsidRPr="009F7EAE">
        <w:rPr>
          <w:rFonts w:ascii="Sylfaen" w:hAnsi="Sylfaen"/>
          <w:sz w:val="24"/>
          <w:szCs w:val="24"/>
        </w:rPr>
        <w:t>Եվրասիական տնտեսական հանձնաժողովի կոլեգիայի</w:t>
      </w:r>
      <w:r w:rsidR="00C86472">
        <w:rPr>
          <w:rFonts w:ascii="Sylfaen" w:hAnsi="Sylfaen"/>
          <w:sz w:val="24"/>
          <w:szCs w:val="24"/>
        </w:rPr>
        <w:br/>
      </w:r>
      <w:r w:rsidRPr="009F7EAE">
        <w:rPr>
          <w:rFonts w:ascii="Sylfaen" w:hAnsi="Sylfaen"/>
          <w:sz w:val="24"/>
          <w:szCs w:val="24"/>
        </w:rPr>
        <w:t xml:space="preserve">2022 թվականի հոկտեմբերի 18-ի </w:t>
      </w:r>
      <w:r w:rsidR="00C86472">
        <w:rPr>
          <w:rFonts w:ascii="Sylfaen" w:hAnsi="Sylfaen"/>
          <w:sz w:val="24"/>
          <w:szCs w:val="24"/>
        </w:rPr>
        <w:br/>
      </w:r>
      <w:r w:rsidRPr="009F7EAE">
        <w:rPr>
          <w:rFonts w:ascii="Sylfaen" w:hAnsi="Sylfaen"/>
          <w:sz w:val="24"/>
          <w:szCs w:val="24"/>
        </w:rPr>
        <w:t>թիվ 147 որոշմամբ</w:t>
      </w:r>
    </w:p>
    <w:p w14:paraId="3C5BE7BB" w14:textId="77777777" w:rsidR="00111E58" w:rsidRPr="009F7EAE" w:rsidRDefault="00111E58" w:rsidP="00C86472">
      <w:pPr>
        <w:spacing w:after="160" w:line="360" w:lineRule="auto"/>
        <w:jc w:val="center"/>
      </w:pPr>
    </w:p>
    <w:p w14:paraId="2CD5B605" w14:textId="77777777" w:rsidR="00111E58" w:rsidRPr="009F7EAE" w:rsidRDefault="00161E64" w:rsidP="00C86472">
      <w:pPr>
        <w:pStyle w:val="Bodytext40"/>
        <w:shd w:val="clear" w:color="auto" w:fill="auto"/>
        <w:spacing w:before="0" w:after="160" w:line="360" w:lineRule="auto"/>
        <w:rPr>
          <w:rFonts w:ascii="Sylfaen" w:hAnsi="Sylfaen"/>
          <w:spacing w:val="0"/>
          <w:sz w:val="24"/>
          <w:szCs w:val="24"/>
        </w:rPr>
      </w:pPr>
      <w:r w:rsidRPr="009F7EAE">
        <w:rPr>
          <w:rStyle w:val="Bodytext4Spacing2pt"/>
          <w:rFonts w:ascii="Sylfaen" w:hAnsi="Sylfaen"/>
          <w:b/>
          <w:spacing w:val="0"/>
          <w:sz w:val="24"/>
          <w:szCs w:val="24"/>
        </w:rPr>
        <w:t>ԿԱՆՈՆՆԵՐ</w:t>
      </w:r>
    </w:p>
    <w:p w14:paraId="1DB4A36D" w14:textId="77777777" w:rsidR="00111E58" w:rsidRPr="009F7EAE" w:rsidRDefault="00161E64" w:rsidP="00C86472">
      <w:pPr>
        <w:pStyle w:val="Bodytext40"/>
        <w:shd w:val="clear" w:color="auto" w:fill="auto"/>
        <w:spacing w:before="0" w:after="160" w:line="360" w:lineRule="auto"/>
        <w:rPr>
          <w:rFonts w:ascii="Sylfaen" w:hAnsi="Sylfaen"/>
          <w:spacing w:val="0"/>
          <w:sz w:val="24"/>
          <w:szCs w:val="24"/>
        </w:rPr>
      </w:pPr>
      <w:r w:rsidRPr="009F7EAE">
        <w:rPr>
          <w:rStyle w:val="Bodytext4Spacing0pt"/>
          <w:rFonts w:ascii="Sylfaen" w:hAnsi="Sylfaen"/>
          <w:b/>
          <w:sz w:val="24"/>
          <w:szCs w:val="24"/>
        </w:rPr>
        <w:t xml:space="preserve">«Հատուկ, հակագնագցման, փոխհատուցման տուրքերի հաշվեգրված </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բաշխված գումարների մասին տեղեկությունների փոխանակման ապահովում, ինչպես նա</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այդպիսի տեղեկություններ պարունակող տվյալների բազայի ձ</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ավորում, </w:t>
      </w:r>
      <w:r w:rsidR="00C86472">
        <w:rPr>
          <w:rStyle w:val="Bodytext4Spacing0pt"/>
          <w:rFonts w:ascii="Sylfaen" w:hAnsi="Sylfaen"/>
          <w:b/>
          <w:sz w:val="24"/>
          <w:szCs w:val="24"/>
        </w:rPr>
        <w:br/>
      </w:r>
      <w:r w:rsidRPr="009F7EAE">
        <w:rPr>
          <w:rStyle w:val="Bodytext4Spacing0pt"/>
          <w:rFonts w:ascii="Sylfaen" w:hAnsi="Sylfaen"/>
          <w:b/>
          <w:sz w:val="24"/>
          <w:szCs w:val="24"/>
        </w:rPr>
        <w:t xml:space="preserve">վարում </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օգտագործում» ընդհանուր գործընթացը Եվրասիական տնտեսական միության ինտեգրված տեղեկատվական համակարգի միջոցներով իրագործելիս տեղեկատվական փոխգործակցության</w:t>
      </w:r>
    </w:p>
    <w:p w14:paraId="35EE5C9F" w14:textId="77777777" w:rsidR="00111E58" w:rsidRPr="009F7EAE" w:rsidRDefault="00111E58" w:rsidP="00C86472">
      <w:pPr>
        <w:spacing w:after="160" w:line="360" w:lineRule="auto"/>
        <w:jc w:val="center"/>
      </w:pPr>
    </w:p>
    <w:p w14:paraId="1464194E" w14:textId="77777777" w:rsidR="00111E58" w:rsidRPr="009F7EAE" w:rsidRDefault="00161E64" w:rsidP="00C86472">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 Ընդհանուր դրույթներ</w:t>
      </w:r>
    </w:p>
    <w:p w14:paraId="5F2B7B22" w14:textId="77777777" w:rsidR="00111E58" w:rsidRPr="009F7EAE" w:rsidRDefault="00161E64" w:rsidP="00C86472">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w:t>
      </w:r>
      <w:r w:rsidR="00C86472">
        <w:rPr>
          <w:rFonts w:ascii="Sylfaen" w:hAnsi="Sylfaen"/>
          <w:sz w:val="24"/>
          <w:szCs w:val="24"/>
        </w:rPr>
        <w:tab/>
      </w:r>
      <w:r w:rsidRPr="009F7EAE">
        <w:rPr>
          <w:rFonts w:ascii="Sylfaen" w:hAnsi="Sylfaen"/>
          <w:sz w:val="24"/>
          <w:szCs w:val="24"/>
        </w:rPr>
        <w:t>Սույն կանոնները մշակվել են Եվրասիական տնտեսական միության (այսուհետ՝ Միություն) իրավունքի կազմում ընդգրկվող հետ</w:t>
      </w:r>
      <w:r w:rsidR="005C6EE4" w:rsidRPr="009F7EAE">
        <w:rPr>
          <w:rFonts w:ascii="Sylfaen" w:hAnsi="Sylfaen"/>
          <w:sz w:val="24"/>
          <w:szCs w:val="24"/>
        </w:rPr>
        <w:t>եւ</w:t>
      </w:r>
      <w:r w:rsidRPr="009F7EAE">
        <w:rPr>
          <w:rFonts w:ascii="Sylfaen" w:hAnsi="Sylfaen"/>
          <w:sz w:val="24"/>
          <w:szCs w:val="24"/>
        </w:rPr>
        <w:t xml:space="preserve">յալ միջազգային պայմանագրերին </w:t>
      </w:r>
      <w:r w:rsidR="005C6EE4" w:rsidRPr="009F7EAE">
        <w:rPr>
          <w:rFonts w:ascii="Sylfaen" w:hAnsi="Sylfaen"/>
          <w:sz w:val="24"/>
          <w:szCs w:val="24"/>
        </w:rPr>
        <w:t>եւ</w:t>
      </w:r>
      <w:r w:rsidRPr="009F7EAE">
        <w:rPr>
          <w:rFonts w:ascii="Sylfaen" w:hAnsi="Sylfaen"/>
          <w:sz w:val="24"/>
          <w:szCs w:val="24"/>
        </w:rPr>
        <w:t xml:space="preserve"> ակտերին համապատասխան՝</w:t>
      </w:r>
    </w:p>
    <w:p w14:paraId="221FB13A"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«Եվրասիական տնտեսական միության մասին» 2014 թվականի մայիսի 29-ի պայմանագիր.</w:t>
      </w:r>
    </w:p>
    <w:p w14:paraId="34DECACC" w14:textId="77777777" w:rsidR="00111E58"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5C6EE4" w:rsidRPr="009F7EAE">
        <w:rPr>
          <w:rFonts w:ascii="Sylfaen" w:hAnsi="Sylfaen"/>
          <w:sz w:val="24"/>
          <w:szCs w:val="24"/>
        </w:rPr>
        <w:t>եւ</w:t>
      </w:r>
      <w:r w:rsidRPr="009F7EAE">
        <w:rPr>
          <w:rFonts w:ascii="Sylfaen" w:hAnsi="Sylfaen"/>
          <w:sz w:val="24"/>
          <w:szCs w:val="24"/>
        </w:rPr>
        <w:t xml:space="preserve"> փոխադարձ առ</w:t>
      </w:r>
      <w:r w:rsidR="005C6EE4" w:rsidRPr="009F7EAE">
        <w:rPr>
          <w:rFonts w:ascii="Sylfaen" w:hAnsi="Sylfaen"/>
          <w:sz w:val="24"/>
          <w:szCs w:val="24"/>
        </w:rPr>
        <w:t>եւ</w:t>
      </w:r>
      <w:r w:rsidRPr="009F7EA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6216CDF2" w14:textId="77777777" w:rsidR="00C86472" w:rsidRPr="009F7EAE" w:rsidRDefault="00C86472" w:rsidP="009F7EAE">
      <w:pPr>
        <w:pStyle w:val="Bodytext20"/>
        <w:shd w:val="clear" w:color="auto" w:fill="auto"/>
        <w:spacing w:before="0" w:after="160" w:line="360" w:lineRule="auto"/>
        <w:ind w:firstLine="567"/>
        <w:rPr>
          <w:rFonts w:ascii="Sylfaen" w:hAnsi="Sylfaen"/>
          <w:sz w:val="24"/>
          <w:szCs w:val="24"/>
        </w:rPr>
      </w:pPr>
    </w:p>
    <w:p w14:paraId="1FE7B4F4"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lastRenderedPageBreak/>
        <w:t>Եվրասիական տնտեսական հանձնաժողովի կոլեգիայի 2014 թվականի դեկտեմբերի 18-ի ««Եվրասիական տնտեսական միության անդամ պետությունների 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հատուկ, հակագնագցման, փոխհատուցման տուրքերի հաշվեգրմանը, բաշխմանը, փոխանցմանը </w:t>
      </w:r>
      <w:r w:rsidR="005C6EE4" w:rsidRPr="009F7EAE">
        <w:rPr>
          <w:rFonts w:ascii="Sylfaen" w:hAnsi="Sylfaen"/>
          <w:sz w:val="24"/>
          <w:szCs w:val="24"/>
        </w:rPr>
        <w:t>եւ</w:t>
      </w:r>
      <w:r w:rsidRPr="009F7EAE">
        <w:rPr>
          <w:rFonts w:ascii="Sylfaen" w:hAnsi="Sylfaen"/>
          <w:sz w:val="24"/>
          <w:szCs w:val="24"/>
        </w:rPr>
        <w:t xml:space="preserve"> վերադարձին առնչվող տեղեկատվության փոխանակման մասին» հիմնադրույթի մասին» թիվ 240 որոշում.</w:t>
      </w:r>
    </w:p>
    <w:p w14:paraId="1715A7AB"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հունվարի 27-ի «Արտաքին </w:t>
      </w:r>
      <w:r w:rsidR="005C6EE4" w:rsidRPr="009F7EAE">
        <w:rPr>
          <w:rFonts w:ascii="Sylfaen" w:hAnsi="Sylfaen"/>
          <w:sz w:val="24"/>
          <w:szCs w:val="24"/>
        </w:rPr>
        <w:t>եւ</w:t>
      </w:r>
      <w:r w:rsidRPr="009F7EAE">
        <w:rPr>
          <w:rFonts w:ascii="Sylfaen" w:hAnsi="Sylfaen"/>
          <w:sz w:val="24"/>
          <w:szCs w:val="24"/>
        </w:rPr>
        <w:t xml:space="preserve"> փոխադարձ առ</w:t>
      </w:r>
      <w:r w:rsidR="005C6EE4" w:rsidRPr="009F7EAE">
        <w:rPr>
          <w:rFonts w:ascii="Sylfaen" w:hAnsi="Sylfaen"/>
          <w:sz w:val="24"/>
          <w:szCs w:val="24"/>
        </w:rPr>
        <w:t>եւ</w:t>
      </w:r>
      <w:r w:rsidRPr="009F7EAE">
        <w:rPr>
          <w:rFonts w:ascii="Sylfaen" w:hAnsi="Sylfaen"/>
          <w:sz w:val="24"/>
          <w:szCs w:val="24"/>
        </w:rPr>
        <w:t>տրի ինտեգրված տեղեկատվական համակարգում տվյալների էլեկտրոնային փոխանակման կանոնների հաստատման մասին» թիվ 5 որոշում.</w:t>
      </w:r>
    </w:p>
    <w:p w14:paraId="34CE1959"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61AF3715"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5C6EE4" w:rsidRPr="009F7EAE">
        <w:rPr>
          <w:rFonts w:ascii="Sylfaen" w:hAnsi="Sylfaen"/>
          <w:sz w:val="24"/>
          <w:szCs w:val="24"/>
        </w:rPr>
        <w:t>եւ</w:t>
      </w:r>
      <w:r w:rsidRPr="009F7EAE">
        <w:rPr>
          <w:rFonts w:ascii="Sylfaen" w:hAnsi="Sylfaen"/>
          <w:sz w:val="24"/>
          <w:szCs w:val="24"/>
        </w:rPr>
        <w:t xml:space="preserve"> նկարագրության մեթոդիկայի մասին» թիվ 63 որոշում.</w:t>
      </w:r>
    </w:p>
    <w:p w14:paraId="19E112F9"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5C6EE4" w:rsidRPr="009F7EAE">
        <w:rPr>
          <w:rFonts w:ascii="Sylfaen" w:hAnsi="Sylfaen"/>
          <w:sz w:val="24"/>
          <w:szCs w:val="24"/>
        </w:rPr>
        <w:t>եւ</w:t>
      </w:r>
      <w:r w:rsidRPr="009F7EAE">
        <w:rPr>
          <w:rFonts w:ascii="Sylfaen" w:hAnsi="Sylfaen"/>
          <w:sz w:val="24"/>
          <w:szCs w:val="24"/>
        </w:rPr>
        <w:t xml:space="preserve">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մասին» հիմնադրույթի հաստատման մասին» թիվ 125 որոշում:</w:t>
      </w:r>
    </w:p>
    <w:p w14:paraId="6AA194F9" w14:textId="77777777" w:rsidR="00111E58" w:rsidRDefault="00111E58" w:rsidP="009F7EAE">
      <w:pPr>
        <w:spacing w:after="160" w:line="360" w:lineRule="auto"/>
        <w:ind w:firstLine="567"/>
        <w:jc w:val="both"/>
      </w:pPr>
    </w:p>
    <w:p w14:paraId="53DD0F57" w14:textId="77777777" w:rsidR="00C86472" w:rsidRPr="009F7EAE" w:rsidRDefault="00C86472" w:rsidP="009F7EAE">
      <w:pPr>
        <w:spacing w:after="160" w:line="360" w:lineRule="auto"/>
        <w:ind w:firstLine="567"/>
        <w:jc w:val="both"/>
      </w:pPr>
    </w:p>
    <w:p w14:paraId="62A2523F" w14:textId="77777777" w:rsidR="00111E58" w:rsidRPr="009F7EAE" w:rsidRDefault="00161E64" w:rsidP="00C86472">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II. Կիրառման ոլորտը</w:t>
      </w:r>
    </w:p>
    <w:p w14:paraId="083A2C55" w14:textId="77777777" w:rsidR="00111E58" w:rsidRPr="009F7EAE" w:rsidRDefault="00161E64" w:rsidP="00C86472">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lastRenderedPageBreak/>
        <w:t>2.</w:t>
      </w:r>
      <w:r w:rsidR="00C86472">
        <w:rPr>
          <w:rFonts w:ascii="Sylfaen" w:hAnsi="Sylfaen"/>
          <w:sz w:val="24"/>
          <w:szCs w:val="24"/>
        </w:rPr>
        <w:tab/>
      </w:r>
      <w:r w:rsidRPr="009F7EAE">
        <w:rPr>
          <w:rFonts w:ascii="Sylfaen" w:hAnsi="Sylfaen"/>
          <w:sz w:val="24"/>
          <w:szCs w:val="24"/>
        </w:rPr>
        <w:t xml:space="preserve">Սույն կանոնները մշակվել են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գործընթացի (այսուհետ՝ ընդհանուր գործընթաց) մասնակիցների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կարգն ու պայմանները, այդ թվում՝ այդ ընդհանուր գործընթացի շրջանակներում կատարվող ընթացակարգերի նկարագրությունը սահմանելու նպատակով։</w:t>
      </w:r>
    </w:p>
    <w:p w14:paraId="3AC36C81" w14:textId="77777777" w:rsidR="00111E58" w:rsidRPr="009F7EAE" w:rsidRDefault="00161E64" w:rsidP="00C86472">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w:t>
      </w:r>
      <w:r w:rsidR="00C86472">
        <w:rPr>
          <w:rFonts w:ascii="Sylfaen" w:hAnsi="Sylfaen"/>
          <w:sz w:val="24"/>
          <w:szCs w:val="24"/>
        </w:rPr>
        <w:tab/>
      </w:r>
      <w:r w:rsidRPr="009F7EAE">
        <w:rPr>
          <w:rFonts w:ascii="Sylfaen" w:hAnsi="Sylfaen"/>
          <w:sz w:val="24"/>
          <w:szCs w:val="24"/>
        </w:rPr>
        <w:t xml:space="preserve">Սույն կանոններն ընդհանուր գործընթացի մասնակիցների կողմից կիրառվում են ընդհանուր գործընթացի շրջանակներում ընթացակարգերի </w:t>
      </w:r>
      <w:r w:rsidR="005C6EE4" w:rsidRPr="009F7EAE">
        <w:rPr>
          <w:rFonts w:ascii="Sylfaen" w:hAnsi="Sylfaen"/>
          <w:sz w:val="24"/>
          <w:szCs w:val="24"/>
        </w:rPr>
        <w:t>եւ</w:t>
      </w:r>
      <w:r w:rsidRPr="009F7EAE">
        <w:rPr>
          <w:rFonts w:ascii="Sylfaen" w:hAnsi="Sylfaen"/>
          <w:sz w:val="24"/>
          <w:szCs w:val="24"/>
        </w:rPr>
        <w:t xml:space="preserve"> գործառնությունների կատարման կարգը վերահսկելիս, ինչպես նա</w:t>
      </w:r>
      <w:r w:rsidR="005C6EE4" w:rsidRPr="009F7EAE">
        <w:rPr>
          <w:rFonts w:ascii="Sylfaen" w:hAnsi="Sylfaen"/>
          <w:sz w:val="24"/>
          <w:szCs w:val="24"/>
        </w:rPr>
        <w:t>եւ</w:t>
      </w:r>
      <w:r w:rsidRPr="009F7EAE">
        <w:rPr>
          <w:rFonts w:ascii="Sylfaen" w:hAnsi="Sylfaen"/>
          <w:sz w:val="24"/>
          <w:szCs w:val="24"/>
        </w:rPr>
        <w:t xml:space="preserve"> ընդհանուր գործընթացի իրագործումն ապահովող տեղեկատվական համակարգերի բաղադրիչները նախագծելիս, մշակելիս </w:t>
      </w:r>
      <w:r w:rsidR="005C6EE4" w:rsidRPr="009F7EAE">
        <w:rPr>
          <w:rFonts w:ascii="Sylfaen" w:hAnsi="Sylfaen"/>
          <w:sz w:val="24"/>
          <w:szCs w:val="24"/>
        </w:rPr>
        <w:t>եւ</w:t>
      </w:r>
      <w:r w:rsidRPr="009F7EAE">
        <w:rPr>
          <w:rFonts w:ascii="Sylfaen" w:hAnsi="Sylfaen"/>
          <w:sz w:val="24"/>
          <w:szCs w:val="24"/>
        </w:rPr>
        <w:t xml:space="preserve"> լրամշակելիս։</w:t>
      </w:r>
    </w:p>
    <w:p w14:paraId="76267078" w14:textId="77777777" w:rsidR="00111E58" w:rsidRPr="009F7EAE" w:rsidRDefault="00111E58" w:rsidP="009F7EAE">
      <w:pPr>
        <w:spacing w:after="160" w:line="360" w:lineRule="auto"/>
        <w:jc w:val="both"/>
      </w:pPr>
    </w:p>
    <w:p w14:paraId="3BB5A31B" w14:textId="77777777" w:rsidR="00111E58" w:rsidRPr="009F7EAE" w:rsidRDefault="00161E64" w:rsidP="00C86472">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III. Հիմնական հասկացությունները</w:t>
      </w:r>
    </w:p>
    <w:p w14:paraId="423F11DC" w14:textId="77777777" w:rsidR="00111E58" w:rsidRPr="009F7EAE" w:rsidRDefault="00161E64" w:rsidP="00C86472">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4.</w:t>
      </w:r>
      <w:r w:rsidR="00C86472">
        <w:rPr>
          <w:rFonts w:ascii="Sylfaen" w:hAnsi="Sylfaen"/>
          <w:sz w:val="24"/>
          <w:szCs w:val="24"/>
        </w:rPr>
        <w:tab/>
      </w:r>
      <w:r w:rsidRPr="009F7EAE">
        <w:rPr>
          <w:rFonts w:ascii="Sylfaen" w:hAnsi="Sylfaen"/>
          <w:sz w:val="24"/>
          <w:szCs w:val="24"/>
        </w:rPr>
        <w:t>Սույն կանոնների նպատակներով օգտագործվում են հասկացություններ, որոնք ունեն հետ</w:t>
      </w:r>
      <w:r w:rsidR="005C6EE4" w:rsidRPr="009F7EAE">
        <w:rPr>
          <w:rFonts w:ascii="Sylfaen" w:hAnsi="Sylfaen"/>
          <w:sz w:val="24"/>
          <w:szCs w:val="24"/>
        </w:rPr>
        <w:t>եւ</w:t>
      </w:r>
      <w:r w:rsidRPr="009F7EAE">
        <w:rPr>
          <w:rFonts w:ascii="Sylfaen" w:hAnsi="Sylfaen"/>
          <w:sz w:val="24"/>
          <w:szCs w:val="24"/>
        </w:rPr>
        <w:t>յալ իմաստը՝</w:t>
      </w:r>
    </w:p>
    <w:p w14:paraId="089CF09A"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C86472">
        <w:rPr>
          <w:rFonts w:ascii="Sylfaen" w:hAnsi="Sylfaen"/>
          <w:b/>
          <w:sz w:val="24"/>
          <w:szCs w:val="24"/>
        </w:rPr>
        <w:t xml:space="preserve">հատուկ, հակագնագցման, փոխհատուցման տուրքերի հաշվեգրված </w:t>
      </w:r>
      <w:r w:rsidR="005C6EE4" w:rsidRPr="00C86472">
        <w:rPr>
          <w:rFonts w:ascii="Sylfaen" w:hAnsi="Sylfaen"/>
          <w:b/>
          <w:sz w:val="24"/>
          <w:szCs w:val="24"/>
        </w:rPr>
        <w:t>եւ</w:t>
      </w:r>
      <w:r w:rsidRPr="00C86472">
        <w:rPr>
          <w:rFonts w:ascii="Sylfaen" w:hAnsi="Sylfaen"/>
          <w:b/>
          <w:sz w:val="24"/>
          <w:szCs w:val="24"/>
        </w:rPr>
        <w:t xml:space="preserve"> բաշխված գումարների մասին տեղեկություններ</w:t>
      </w:r>
      <w:r w:rsidRPr="009F7EAE">
        <w:rPr>
          <w:rFonts w:ascii="Sylfaen" w:hAnsi="Sylfaen"/>
          <w:sz w:val="24"/>
          <w:szCs w:val="24"/>
        </w:rPr>
        <w:t xml:space="preserve">՝ հատուկ, հակագնագցման, փոխհատուցման տուրքերի հաշվեգրմանը, բաշխմանը, փոխանցմանը </w:t>
      </w:r>
      <w:r w:rsidR="005C6EE4" w:rsidRPr="009F7EAE">
        <w:rPr>
          <w:rFonts w:ascii="Sylfaen" w:hAnsi="Sylfaen"/>
          <w:sz w:val="24"/>
          <w:szCs w:val="24"/>
        </w:rPr>
        <w:t>եւ</w:t>
      </w:r>
      <w:r w:rsidRPr="009F7EAE">
        <w:rPr>
          <w:rFonts w:ascii="Sylfaen" w:hAnsi="Sylfaen"/>
          <w:sz w:val="24"/>
          <w:szCs w:val="24"/>
        </w:rPr>
        <w:t xml:space="preserve"> վերադարձին առնչվող տեղեկատվություն, որը Եվրասիական տնտեսական հանձնաժողովի կոլեգիայի 2014 թվականի դեկտեմբերի 18-ի ««Եվրասիական տնտեսական միության անդամ պետությունների 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հատուկ, հակագնագցման, փոխհատուցման տուրքերի հաշվեգրմանը, բաշխմանը, փոխանցմանը </w:t>
      </w:r>
      <w:r w:rsidR="005C6EE4" w:rsidRPr="009F7EAE">
        <w:rPr>
          <w:rFonts w:ascii="Sylfaen" w:hAnsi="Sylfaen"/>
          <w:sz w:val="24"/>
          <w:szCs w:val="24"/>
        </w:rPr>
        <w:t>եւ</w:t>
      </w:r>
      <w:r w:rsidRPr="009F7EAE">
        <w:rPr>
          <w:rFonts w:ascii="Sylfaen" w:hAnsi="Sylfaen"/>
          <w:sz w:val="24"/>
          <w:szCs w:val="24"/>
        </w:rPr>
        <w:t xml:space="preserve"> վերադարձին առնչվող տեղեկատվության փոխանակման մասին» հիմնադրույթի մասին» թիվ 240 որոշմանը համապատասխան՝ Միության անդամ պետությունների լիազորված մարմինները ներկայացնում են միմյանց, ինչպես նա</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w:t>
      </w:r>
    </w:p>
    <w:p w14:paraId="07C708F5"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lastRenderedPageBreak/>
        <w:t xml:space="preserve">Սույն կանոններում օգտագործվող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w:t>
      </w:r>
      <w:r w:rsidR="005C6EE4" w:rsidRPr="009F7EAE">
        <w:rPr>
          <w:rFonts w:ascii="Sylfaen" w:hAnsi="Sylfaen"/>
          <w:sz w:val="24"/>
          <w:szCs w:val="24"/>
        </w:rPr>
        <w:t>եւ</w:t>
      </w:r>
      <w:r w:rsidRPr="009F7EAE">
        <w:rPr>
          <w:rFonts w:ascii="Sylfaen" w:hAnsi="Sylfaen"/>
          <w:sz w:val="24"/>
          <w:szCs w:val="24"/>
        </w:rPr>
        <w:t xml:space="preserve"> «ընդհանուր գործընթացի մասնակից»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5C6EE4" w:rsidRPr="009F7EAE">
        <w:rPr>
          <w:rFonts w:ascii="Sylfaen" w:hAnsi="Sylfaen"/>
          <w:sz w:val="24"/>
          <w:szCs w:val="24"/>
        </w:rPr>
        <w:t>եւ</w:t>
      </w:r>
      <w:r w:rsidRPr="009F7EAE">
        <w:rPr>
          <w:rFonts w:ascii="Sylfaen" w:hAnsi="Sylfaen"/>
          <w:sz w:val="24"/>
          <w:szCs w:val="24"/>
        </w:rPr>
        <w:t xml:space="preserve"> նկարագրության մեթոդիկայով սահմանված իմաստներով։</w:t>
      </w:r>
    </w:p>
    <w:p w14:paraId="79AF5DA4" w14:textId="77777777" w:rsidR="00111E58" w:rsidRPr="009F7EAE" w:rsidRDefault="00111E58" w:rsidP="009F7EAE">
      <w:pPr>
        <w:spacing w:after="160" w:line="360" w:lineRule="auto"/>
        <w:jc w:val="both"/>
      </w:pPr>
    </w:p>
    <w:p w14:paraId="57A85716" w14:textId="77777777" w:rsidR="00111E58" w:rsidRPr="009F7EAE" w:rsidRDefault="00161E64" w:rsidP="00C86472">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IV. Ընդհանուր գործընթացի մասին հիմնական տեղեկությունները</w:t>
      </w:r>
    </w:p>
    <w:p w14:paraId="7021C03B" w14:textId="77777777" w:rsidR="00111E58" w:rsidRPr="009F7EAE" w:rsidRDefault="00161E64" w:rsidP="00C86472">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5.</w:t>
      </w:r>
      <w:r w:rsidR="00C86472">
        <w:rPr>
          <w:rFonts w:ascii="Sylfaen" w:hAnsi="Sylfaen"/>
          <w:sz w:val="24"/>
          <w:szCs w:val="24"/>
        </w:rPr>
        <w:tab/>
      </w:r>
      <w:r w:rsidRPr="009F7EAE">
        <w:rPr>
          <w:rFonts w:ascii="Sylfaen" w:hAnsi="Sylfaen"/>
          <w:sz w:val="24"/>
          <w:szCs w:val="24"/>
        </w:rPr>
        <w:t xml:space="preserve">Ընդհանուր գործընթացի լրիվ անվանումը՝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w:t>
      </w:r>
    </w:p>
    <w:p w14:paraId="59D87E16" w14:textId="77777777" w:rsidR="00111E58" w:rsidRPr="00C86472" w:rsidRDefault="00161E64" w:rsidP="00C86472">
      <w:pPr>
        <w:pStyle w:val="Bodytext20"/>
        <w:shd w:val="clear" w:color="auto" w:fill="auto"/>
        <w:tabs>
          <w:tab w:val="left" w:pos="1134"/>
        </w:tabs>
        <w:spacing w:before="0" w:after="160" w:line="360" w:lineRule="auto"/>
        <w:ind w:firstLine="567"/>
        <w:rPr>
          <w:rFonts w:ascii="Sylfaen" w:hAnsi="Sylfaen"/>
          <w:spacing w:val="-6"/>
          <w:sz w:val="24"/>
          <w:szCs w:val="24"/>
        </w:rPr>
      </w:pPr>
      <w:r w:rsidRPr="00C86472">
        <w:rPr>
          <w:rFonts w:ascii="Sylfaen" w:hAnsi="Sylfaen"/>
          <w:spacing w:val="-6"/>
          <w:sz w:val="24"/>
          <w:szCs w:val="24"/>
        </w:rPr>
        <w:t>6.</w:t>
      </w:r>
      <w:r w:rsidR="00C86472" w:rsidRPr="00C86472">
        <w:rPr>
          <w:rFonts w:ascii="Sylfaen" w:hAnsi="Sylfaen"/>
          <w:spacing w:val="-6"/>
          <w:sz w:val="24"/>
          <w:szCs w:val="24"/>
        </w:rPr>
        <w:tab/>
      </w:r>
      <w:r w:rsidRPr="00C86472">
        <w:rPr>
          <w:rFonts w:ascii="Sylfaen" w:hAnsi="Sylfaen"/>
          <w:spacing w:val="-6"/>
          <w:sz w:val="24"/>
          <w:szCs w:val="24"/>
        </w:rPr>
        <w:t>Ընդհանուր գործընթացի ծածկագրային նշագիրը՝ P.DS.06, տարբերակ՝ 1.1.0։</w:t>
      </w:r>
    </w:p>
    <w:p w14:paraId="6169E623" w14:textId="77777777" w:rsidR="00111E58" w:rsidRPr="009F7EAE" w:rsidRDefault="00111E58" w:rsidP="009F7EAE">
      <w:pPr>
        <w:spacing w:after="160" w:line="360" w:lineRule="auto"/>
        <w:jc w:val="both"/>
      </w:pPr>
    </w:p>
    <w:p w14:paraId="36AEA5E1" w14:textId="77777777" w:rsidR="00111E58" w:rsidRPr="009F7EAE" w:rsidRDefault="00161E64" w:rsidP="00C86472">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1. Ընդհանուր գործընթացի նպատակները </w:t>
      </w:r>
      <w:r w:rsidR="005C6EE4" w:rsidRPr="009F7EAE">
        <w:rPr>
          <w:rFonts w:ascii="Sylfaen" w:hAnsi="Sylfaen"/>
          <w:sz w:val="24"/>
          <w:szCs w:val="24"/>
        </w:rPr>
        <w:t>եւ</w:t>
      </w:r>
      <w:r w:rsidRPr="009F7EAE">
        <w:rPr>
          <w:rFonts w:ascii="Sylfaen" w:hAnsi="Sylfaen"/>
          <w:sz w:val="24"/>
          <w:szCs w:val="24"/>
        </w:rPr>
        <w:t xml:space="preserve"> խնդիրները</w:t>
      </w:r>
    </w:p>
    <w:p w14:paraId="651E886B" w14:textId="77777777" w:rsidR="00111E58" w:rsidRPr="009F7EAE" w:rsidRDefault="00161E64" w:rsidP="00C86472">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7.</w:t>
      </w:r>
      <w:r w:rsidR="00C86472">
        <w:rPr>
          <w:rFonts w:ascii="Sylfaen" w:hAnsi="Sylfaen"/>
          <w:sz w:val="24"/>
          <w:szCs w:val="24"/>
        </w:rPr>
        <w:tab/>
      </w:r>
      <w:r w:rsidRPr="009F7EAE">
        <w:rPr>
          <w:rFonts w:ascii="Sylfaen" w:hAnsi="Sylfaen"/>
          <w:sz w:val="24"/>
          <w:szCs w:val="24"/>
        </w:rPr>
        <w:t xml:space="preserve">Ընդհանուր գործընթացի իրագործման նպատակներն են Միության անդամ պետությունների լիազորված մարմինների (այսուհետ՝ անդամ պետություններ, լիազորված մարմիններ), լիազորված մարմինների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(այսուհետ՝ Հանձնաժողով) տեղեկատվական փոխգործակցության կատարելագործումը, ինչպես նա</w:t>
      </w:r>
      <w:r w:rsidR="005C6EE4" w:rsidRPr="009F7EAE">
        <w:rPr>
          <w:rFonts w:ascii="Sylfaen" w:hAnsi="Sylfaen"/>
          <w:sz w:val="24"/>
          <w:szCs w:val="24"/>
        </w:rPr>
        <w:t>եւ</w:t>
      </w:r>
      <w:r w:rsidRPr="009F7EAE">
        <w:rPr>
          <w:rFonts w:ascii="Sylfaen" w:hAnsi="Sylfaen"/>
          <w:sz w:val="24"/>
          <w:szCs w:val="24"/>
        </w:rPr>
        <w:t xml:space="preserve"> Հանձնաժողովին տեղեկատվական աջակցության ապահովումը հատուկ, հակագնագցման, փոխհատուցման տուրքերի հաշվեգրման, բաշխման, փոխանցման </w:t>
      </w:r>
      <w:r w:rsidR="005C6EE4" w:rsidRPr="009F7EAE">
        <w:rPr>
          <w:rFonts w:ascii="Sylfaen" w:hAnsi="Sylfaen"/>
          <w:sz w:val="24"/>
          <w:szCs w:val="24"/>
        </w:rPr>
        <w:t>եւ</w:t>
      </w:r>
      <w:r w:rsidRPr="009F7EAE">
        <w:rPr>
          <w:rFonts w:ascii="Sylfaen" w:hAnsi="Sylfaen"/>
          <w:sz w:val="24"/>
          <w:szCs w:val="24"/>
        </w:rPr>
        <w:t xml:space="preserve"> վերադարձի մասին տեղեկատու, վիճակագրական, վերլուծական </w:t>
      </w:r>
      <w:r w:rsidR="005C6EE4" w:rsidRPr="009F7EAE">
        <w:rPr>
          <w:rFonts w:ascii="Sylfaen" w:hAnsi="Sylfaen"/>
          <w:sz w:val="24"/>
          <w:szCs w:val="24"/>
        </w:rPr>
        <w:t>եւ</w:t>
      </w:r>
      <w:r w:rsidRPr="009F7EAE">
        <w:rPr>
          <w:rFonts w:ascii="Sylfaen" w:hAnsi="Sylfaen"/>
          <w:sz w:val="24"/>
          <w:szCs w:val="24"/>
        </w:rPr>
        <w:t xml:space="preserve"> </w:t>
      </w:r>
      <w:r w:rsidRPr="009F7EAE">
        <w:rPr>
          <w:rFonts w:ascii="Sylfaen" w:hAnsi="Sylfaen"/>
          <w:sz w:val="24"/>
          <w:szCs w:val="24"/>
        </w:rPr>
        <w:lastRenderedPageBreak/>
        <w:t>տեղեկատվական նյութեր պատրաստելիս։</w:t>
      </w:r>
    </w:p>
    <w:p w14:paraId="5F646F59" w14:textId="77777777" w:rsidR="00111E58" w:rsidRPr="009F7EAE" w:rsidRDefault="00161E64" w:rsidP="00C86472">
      <w:pPr>
        <w:pStyle w:val="Bodytext20"/>
        <w:shd w:val="clear" w:color="auto" w:fill="auto"/>
        <w:tabs>
          <w:tab w:val="left" w:pos="1134"/>
        </w:tabs>
        <w:spacing w:before="0" w:after="160" w:line="360" w:lineRule="auto"/>
        <w:ind w:firstLine="567"/>
        <w:rPr>
          <w:rFonts w:ascii="Sylfaen" w:hAnsi="Sylfaen"/>
          <w:sz w:val="24"/>
          <w:szCs w:val="24"/>
        </w:rPr>
      </w:pPr>
      <w:r w:rsidRPr="00C86472">
        <w:rPr>
          <w:rFonts w:ascii="Sylfaen" w:hAnsi="Sylfaen"/>
          <w:spacing w:val="-4"/>
          <w:sz w:val="24"/>
          <w:szCs w:val="24"/>
        </w:rPr>
        <w:t>8.</w:t>
      </w:r>
      <w:r w:rsidR="00C86472" w:rsidRPr="00C86472">
        <w:rPr>
          <w:rFonts w:ascii="Sylfaen" w:hAnsi="Sylfaen"/>
          <w:spacing w:val="-4"/>
          <w:sz w:val="24"/>
          <w:szCs w:val="24"/>
        </w:rPr>
        <w:tab/>
      </w:r>
      <w:r w:rsidRPr="00C86472">
        <w:rPr>
          <w:rFonts w:ascii="Sylfaen" w:hAnsi="Sylfaen"/>
          <w:spacing w:val="-4"/>
          <w:sz w:val="24"/>
          <w:szCs w:val="24"/>
        </w:rPr>
        <w:t>Ընդհանուր գործընթացի նպատակներին հասնելու համար անհրաժեշտ</w:t>
      </w:r>
      <w:r w:rsidRPr="009F7EAE">
        <w:rPr>
          <w:rFonts w:ascii="Sylfaen" w:hAnsi="Sylfaen"/>
          <w:sz w:val="24"/>
          <w:szCs w:val="24"/>
        </w:rPr>
        <w:t xml:space="preserve"> է լուծել հետ</w:t>
      </w:r>
      <w:r w:rsidR="005C6EE4" w:rsidRPr="009F7EAE">
        <w:rPr>
          <w:rFonts w:ascii="Sylfaen" w:hAnsi="Sylfaen"/>
          <w:sz w:val="24"/>
          <w:szCs w:val="24"/>
        </w:rPr>
        <w:t>եւ</w:t>
      </w:r>
      <w:r w:rsidRPr="009F7EAE">
        <w:rPr>
          <w:rFonts w:ascii="Sylfaen" w:hAnsi="Sylfaen"/>
          <w:sz w:val="24"/>
          <w:szCs w:val="24"/>
        </w:rPr>
        <w:t>յալ խնդիրները՝</w:t>
      </w:r>
    </w:p>
    <w:p w14:paraId="2B109A8D" w14:textId="77777777" w:rsidR="00111E58" w:rsidRPr="00594FD6" w:rsidRDefault="00161E64" w:rsidP="00C86472">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ա)</w:t>
      </w:r>
      <w:r w:rsidR="00C86472">
        <w:rPr>
          <w:rFonts w:ascii="Sylfaen" w:hAnsi="Sylfaen"/>
          <w:sz w:val="24"/>
          <w:szCs w:val="24"/>
        </w:rPr>
        <w:tab/>
      </w:r>
      <w:r w:rsidRPr="009F7EAE">
        <w:rPr>
          <w:rFonts w:ascii="Sylfaen" w:hAnsi="Sylfaen"/>
          <w:sz w:val="24"/>
          <w:szCs w:val="24"/>
        </w:rPr>
        <w:t>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(այսուհետ՝ տեղեկություններ) մասին իրավաբանական ուժ ունեցող էլեկտրոնային փաստաթղթերի (տեղեկությունների) ավտոմատացված փոխանակման, ինչպես նա</w:t>
      </w:r>
      <w:r w:rsidR="005C6EE4" w:rsidRPr="009F7EAE">
        <w:rPr>
          <w:rFonts w:ascii="Sylfaen" w:hAnsi="Sylfaen"/>
          <w:sz w:val="24"/>
          <w:szCs w:val="24"/>
        </w:rPr>
        <w:t>եւ</w:t>
      </w:r>
      <w:r w:rsidRPr="009F7EAE">
        <w:rPr>
          <w:rFonts w:ascii="Sylfaen" w:hAnsi="Sylfaen"/>
          <w:sz w:val="24"/>
          <w:szCs w:val="24"/>
        </w:rPr>
        <w:t xml:space="preserve"> լիազորված մարմինների կողմից դրանք Հանձնաժողով ներկայաց</w:t>
      </w:r>
      <w:r w:rsidR="00934BAD" w:rsidRPr="009F7EAE">
        <w:rPr>
          <w:rFonts w:ascii="Sylfaen" w:hAnsi="Sylfaen"/>
          <w:sz w:val="24"/>
          <w:szCs w:val="24"/>
        </w:rPr>
        <w:t>վ</w:t>
      </w:r>
      <w:r w:rsidRPr="009F7EAE">
        <w:rPr>
          <w:rFonts w:ascii="Sylfaen" w:hAnsi="Sylfaen"/>
          <w:sz w:val="24"/>
          <w:szCs w:val="24"/>
        </w:rPr>
        <w:t>ելու ապահովում</w:t>
      </w:r>
    </w:p>
    <w:p w14:paraId="3705D84F" w14:textId="77777777" w:rsidR="00111E58" w:rsidRPr="009F7EAE" w:rsidRDefault="00161E64" w:rsidP="00C86472">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բ)</w:t>
      </w:r>
      <w:r w:rsidR="00C86472">
        <w:rPr>
          <w:rFonts w:ascii="Sylfaen" w:hAnsi="Sylfaen"/>
          <w:sz w:val="24"/>
          <w:szCs w:val="24"/>
        </w:rPr>
        <w:tab/>
      </w:r>
      <w:r w:rsidRPr="009F7EAE">
        <w:rPr>
          <w:rFonts w:ascii="Sylfaen" w:hAnsi="Sylfaen"/>
          <w:sz w:val="24"/>
          <w:szCs w:val="24"/>
        </w:rPr>
        <w:t xml:space="preserve">Հանձնաժողովում տեղեկությունների հաշվառման </w:t>
      </w:r>
      <w:r w:rsidR="005C6EE4" w:rsidRPr="009F7EAE">
        <w:rPr>
          <w:rFonts w:ascii="Sylfaen" w:hAnsi="Sylfaen"/>
          <w:sz w:val="24"/>
          <w:szCs w:val="24"/>
        </w:rPr>
        <w:t>եւ</w:t>
      </w:r>
      <w:r w:rsidRPr="009F7EAE">
        <w:rPr>
          <w:rFonts w:ascii="Sylfaen" w:hAnsi="Sylfaen"/>
          <w:sz w:val="24"/>
          <w:szCs w:val="24"/>
        </w:rPr>
        <w:t xml:space="preserve"> պահպանման ապահովում.</w:t>
      </w:r>
    </w:p>
    <w:p w14:paraId="7648144E" w14:textId="77777777" w:rsidR="00111E58" w:rsidRPr="009F7EAE" w:rsidRDefault="00161E64" w:rsidP="00C86472">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գ)</w:t>
      </w:r>
      <w:r w:rsidR="00C86472">
        <w:rPr>
          <w:rFonts w:ascii="Sylfaen" w:hAnsi="Sylfaen"/>
          <w:sz w:val="24"/>
          <w:szCs w:val="24"/>
        </w:rPr>
        <w:tab/>
      </w:r>
      <w:r w:rsidRPr="009F7EAE">
        <w:rPr>
          <w:rFonts w:ascii="Sylfaen" w:hAnsi="Sylfaen"/>
          <w:sz w:val="24"/>
          <w:szCs w:val="24"/>
        </w:rPr>
        <w:t>վերլուծական մշակման համար, ինչպես նա</w:t>
      </w:r>
      <w:r w:rsidR="005C6EE4" w:rsidRPr="009F7EAE">
        <w:rPr>
          <w:rFonts w:ascii="Sylfaen" w:hAnsi="Sylfaen"/>
          <w:sz w:val="24"/>
          <w:szCs w:val="24"/>
        </w:rPr>
        <w:t>եւ</w:t>
      </w:r>
      <w:r w:rsidRPr="009F7EAE">
        <w:rPr>
          <w:rFonts w:ascii="Sylfaen" w:hAnsi="Sylfaen"/>
          <w:sz w:val="24"/>
          <w:szCs w:val="24"/>
        </w:rPr>
        <w:t xml:space="preserve"> հատուկ, հակագնագցման, փոխհատուցման տուրքերի հաշվեգրման </w:t>
      </w:r>
      <w:r w:rsidR="005C6EE4" w:rsidRPr="009F7EAE">
        <w:rPr>
          <w:rFonts w:ascii="Sylfaen" w:hAnsi="Sylfaen"/>
          <w:sz w:val="24"/>
          <w:szCs w:val="24"/>
        </w:rPr>
        <w:t>եւ</w:t>
      </w:r>
      <w:r w:rsidRPr="009F7EAE">
        <w:rPr>
          <w:rFonts w:ascii="Sylfaen" w:hAnsi="Sylfaen"/>
          <w:sz w:val="24"/>
          <w:szCs w:val="24"/>
        </w:rPr>
        <w:t xml:space="preserve"> բաշխման բնագավառում տեղեկատու, վիճակագրական, վերլուծական </w:t>
      </w:r>
      <w:r w:rsidR="005C6EE4" w:rsidRPr="009F7EAE">
        <w:rPr>
          <w:rFonts w:ascii="Sylfaen" w:hAnsi="Sylfaen"/>
          <w:sz w:val="24"/>
          <w:szCs w:val="24"/>
        </w:rPr>
        <w:t>եւ</w:t>
      </w:r>
      <w:r w:rsidRPr="009F7EAE">
        <w:rPr>
          <w:rFonts w:ascii="Sylfaen" w:hAnsi="Sylfaen"/>
          <w:sz w:val="24"/>
          <w:szCs w:val="24"/>
        </w:rPr>
        <w:t xml:space="preserve"> տեղեկատվական նյութերի պատրաստման համար տեղեկությունների օգտագործման հնարավորության ապահովում Հանձնաժողովում.</w:t>
      </w:r>
    </w:p>
    <w:p w14:paraId="463FEAB9" w14:textId="77777777" w:rsidR="00111E58" w:rsidRPr="009F7EAE" w:rsidRDefault="00161E64" w:rsidP="00C86472">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դ)</w:t>
      </w:r>
      <w:r w:rsidR="00C86472">
        <w:rPr>
          <w:rFonts w:ascii="Sylfaen" w:hAnsi="Sylfaen"/>
          <w:sz w:val="24"/>
          <w:szCs w:val="24"/>
        </w:rPr>
        <w:tab/>
      </w:r>
      <w:r w:rsidRPr="009F7EAE">
        <w:rPr>
          <w:rFonts w:ascii="Sylfaen" w:hAnsi="Sylfaen"/>
          <w:sz w:val="24"/>
          <w:szCs w:val="24"/>
        </w:rPr>
        <w:t xml:space="preserve">ընդհանուր գործընթացի մասնակիցների կողմից միասնական դասակարգիչների </w:t>
      </w:r>
      <w:r w:rsidR="005C6EE4" w:rsidRPr="009F7EAE">
        <w:rPr>
          <w:rFonts w:ascii="Sylfaen" w:hAnsi="Sylfaen"/>
          <w:sz w:val="24"/>
          <w:szCs w:val="24"/>
        </w:rPr>
        <w:t>եւ</w:t>
      </w:r>
      <w:r w:rsidRPr="009F7EAE">
        <w:rPr>
          <w:rFonts w:ascii="Sylfaen" w:hAnsi="Sylfaen"/>
          <w:sz w:val="24"/>
          <w:szCs w:val="24"/>
        </w:rPr>
        <w:t xml:space="preserve"> տեղեկագրքերի օգտագործման ապահովում։</w:t>
      </w:r>
    </w:p>
    <w:p w14:paraId="1D1C94C0" w14:textId="77777777" w:rsidR="00111E58" w:rsidRPr="009F7EAE" w:rsidRDefault="00111E58" w:rsidP="009F7EAE">
      <w:pPr>
        <w:spacing w:after="160" w:line="360" w:lineRule="auto"/>
        <w:jc w:val="both"/>
      </w:pPr>
    </w:p>
    <w:p w14:paraId="6C833F8C" w14:textId="77777777" w:rsidR="00111E58" w:rsidRPr="009F7EAE" w:rsidRDefault="00161E64" w:rsidP="00C86472">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2. Ընդհանուր գործընթացի մասնակիցները</w:t>
      </w:r>
    </w:p>
    <w:p w14:paraId="0229C7BD" w14:textId="77777777" w:rsidR="00111E58" w:rsidRPr="009F7EAE" w:rsidRDefault="00161E64" w:rsidP="00C86472">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9.</w:t>
      </w:r>
      <w:r w:rsidR="00C86472">
        <w:rPr>
          <w:rFonts w:ascii="Sylfaen" w:hAnsi="Sylfaen"/>
          <w:sz w:val="24"/>
          <w:szCs w:val="24"/>
        </w:rPr>
        <w:tab/>
      </w:r>
      <w:r w:rsidRPr="009F7EAE">
        <w:rPr>
          <w:rFonts w:ascii="Sylfaen" w:hAnsi="Sylfaen"/>
          <w:sz w:val="24"/>
          <w:szCs w:val="24"/>
        </w:rPr>
        <w:t>Ընդհանուր գործընթացի մասնակիցների ցանկը բերված է 1-ին աղյուսակում:</w:t>
      </w:r>
    </w:p>
    <w:p w14:paraId="17E0441A" w14:textId="77777777" w:rsidR="00111E58" w:rsidRPr="009F7EAE" w:rsidRDefault="00111E58" w:rsidP="009F7EAE">
      <w:pPr>
        <w:spacing w:after="160" w:line="360" w:lineRule="auto"/>
        <w:jc w:val="both"/>
      </w:pPr>
    </w:p>
    <w:p w14:paraId="11A153E5" w14:textId="77777777" w:rsidR="00094C6F" w:rsidRPr="009F7EAE" w:rsidRDefault="00161E64" w:rsidP="009F7EAE">
      <w:pPr>
        <w:spacing w:after="160" w:line="360" w:lineRule="auto"/>
        <w:jc w:val="both"/>
        <w:rPr>
          <w:rFonts w:eastAsia="Times New Roman" w:cs="Times New Roman"/>
        </w:rPr>
      </w:pPr>
      <w:r w:rsidRPr="009F7EAE">
        <w:br w:type="page"/>
      </w:r>
    </w:p>
    <w:p w14:paraId="751C3661" w14:textId="77777777" w:rsidR="00111E58" w:rsidRPr="009F7EAE" w:rsidRDefault="00161E64" w:rsidP="00C86472">
      <w:pPr>
        <w:pStyle w:val="Tablecaption0"/>
        <w:shd w:val="clear" w:color="auto" w:fill="auto"/>
        <w:spacing w:after="160" w:line="360" w:lineRule="auto"/>
        <w:rPr>
          <w:rFonts w:ascii="Sylfaen" w:hAnsi="Sylfaen"/>
          <w:sz w:val="24"/>
          <w:szCs w:val="24"/>
        </w:rPr>
      </w:pPr>
      <w:r w:rsidRPr="009F7EAE">
        <w:rPr>
          <w:rFonts w:ascii="Sylfaen" w:hAnsi="Sylfaen"/>
          <w:sz w:val="24"/>
          <w:szCs w:val="24"/>
        </w:rPr>
        <w:lastRenderedPageBreak/>
        <w:t>Աղյուսակ 1</w:t>
      </w:r>
    </w:p>
    <w:p w14:paraId="565F1E4C" w14:textId="77777777" w:rsidR="00111E58" w:rsidRPr="009F7EAE" w:rsidRDefault="00161E64" w:rsidP="00C86472">
      <w:pPr>
        <w:pStyle w:val="Tablecaption0"/>
        <w:shd w:val="clear" w:color="auto" w:fill="auto"/>
        <w:spacing w:after="160" w:line="360" w:lineRule="auto"/>
        <w:jc w:val="center"/>
        <w:rPr>
          <w:rFonts w:ascii="Sylfaen" w:hAnsi="Sylfaen"/>
          <w:sz w:val="24"/>
          <w:szCs w:val="24"/>
        </w:rPr>
      </w:pPr>
      <w:r w:rsidRPr="009F7EAE">
        <w:rPr>
          <w:rFonts w:ascii="Sylfaen" w:hAnsi="Sylfaen"/>
          <w:sz w:val="24"/>
          <w:szCs w:val="24"/>
        </w:rPr>
        <w:t>Ընդհանուր գործընթացի մասնակիցների ցանկ</w:t>
      </w:r>
    </w:p>
    <w:tbl>
      <w:tblPr>
        <w:tblOverlap w:val="never"/>
        <w:tblW w:w="9385" w:type="dxa"/>
        <w:jc w:val="center"/>
        <w:tblLayout w:type="fixed"/>
        <w:tblCellMar>
          <w:left w:w="10" w:type="dxa"/>
          <w:right w:w="10" w:type="dxa"/>
        </w:tblCellMar>
        <w:tblLook w:val="04A0" w:firstRow="1" w:lastRow="0" w:firstColumn="1" w:lastColumn="0" w:noHBand="0" w:noVBand="1"/>
      </w:tblPr>
      <w:tblGrid>
        <w:gridCol w:w="2423"/>
        <w:gridCol w:w="3474"/>
        <w:gridCol w:w="3488"/>
      </w:tblGrid>
      <w:tr w:rsidR="00111E58" w:rsidRPr="00D042EE" w14:paraId="0627A637" w14:textId="77777777" w:rsidTr="00D042EE">
        <w:trPr>
          <w:jc w:val="center"/>
        </w:trPr>
        <w:tc>
          <w:tcPr>
            <w:tcW w:w="2423" w:type="dxa"/>
            <w:tcBorders>
              <w:top w:val="single" w:sz="4" w:space="0" w:color="auto"/>
              <w:left w:val="single" w:sz="4" w:space="0" w:color="auto"/>
            </w:tcBorders>
            <w:shd w:val="clear" w:color="auto" w:fill="FFFFFF"/>
            <w:vAlign w:val="center"/>
          </w:tcPr>
          <w:p w14:paraId="1A1A3B94"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Ծածկագրային նշագիրը</w:t>
            </w:r>
          </w:p>
        </w:tc>
        <w:tc>
          <w:tcPr>
            <w:tcW w:w="3474" w:type="dxa"/>
            <w:tcBorders>
              <w:top w:val="single" w:sz="4" w:space="0" w:color="auto"/>
              <w:left w:val="single" w:sz="4" w:space="0" w:color="auto"/>
            </w:tcBorders>
            <w:shd w:val="clear" w:color="auto" w:fill="FFFFFF"/>
            <w:vAlign w:val="center"/>
          </w:tcPr>
          <w:p w14:paraId="7B6C5ACE"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Անվանումը</w:t>
            </w:r>
          </w:p>
        </w:tc>
        <w:tc>
          <w:tcPr>
            <w:tcW w:w="3488" w:type="dxa"/>
            <w:tcBorders>
              <w:top w:val="single" w:sz="4" w:space="0" w:color="auto"/>
              <w:left w:val="single" w:sz="4" w:space="0" w:color="auto"/>
              <w:right w:val="single" w:sz="4" w:space="0" w:color="auto"/>
            </w:tcBorders>
            <w:shd w:val="clear" w:color="auto" w:fill="FFFFFF"/>
            <w:vAlign w:val="center"/>
          </w:tcPr>
          <w:p w14:paraId="06E479F7"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Նկարագրությունը</w:t>
            </w:r>
          </w:p>
        </w:tc>
      </w:tr>
      <w:tr w:rsidR="00111E58" w:rsidRPr="00D042EE" w14:paraId="23DDEB73" w14:textId="77777777" w:rsidTr="00D042EE">
        <w:trPr>
          <w:jc w:val="center"/>
        </w:trPr>
        <w:tc>
          <w:tcPr>
            <w:tcW w:w="2423" w:type="dxa"/>
            <w:tcBorders>
              <w:top w:val="single" w:sz="4" w:space="0" w:color="auto"/>
              <w:left w:val="single" w:sz="4" w:space="0" w:color="auto"/>
            </w:tcBorders>
            <w:shd w:val="clear" w:color="auto" w:fill="FFFFFF"/>
            <w:vAlign w:val="center"/>
          </w:tcPr>
          <w:p w14:paraId="3A204946"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1</w:t>
            </w:r>
          </w:p>
        </w:tc>
        <w:tc>
          <w:tcPr>
            <w:tcW w:w="3474" w:type="dxa"/>
            <w:tcBorders>
              <w:top w:val="single" w:sz="4" w:space="0" w:color="auto"/>
              <w:left w:val="single" w:sz="4" w:space="0" w:color="auto"/>
            </w:tcBorders>
            <w:shd w:val="clear" w:color="auto" w:fill="FFFFFF"/>
            <w:vAlign w:val="center"/>
          </w:tcPr>
          <w:p w14:paraId="03A7CC3D"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2</w:t>
            </w:r>
          </w:p>
        </w:tc>
        <w:tc>
          <w:tcPr>
            <w:tcW w:w="3488" w:type="dxa"/>
            <w:tcBorders>
              <w:top w:val="single" w:sz="4" w:space="0" w:color="auto"/>
              <w:left w:val="single" w:sz="4" w:space="0" w:color="auto"/>
              <w:right w:val="single" w:sz="4" w:space="0" w:color="auto"/>
            </w:tcBorders>
            <w:shd w:val="clear" w:color="auto" w:fill="FFFFFF"/>
            <w:vAlign w:val="center"/>
          </w:tcPr>
          <w:p w14:paraId="5752F06A"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ArialBlack"/>
                <w:rFonts w:ascii="Sylfaen" w:hAnsi="Sylfaen"/>
                <w:sz w:val="20"/>
                <w:szCs w:val="24"/>
              </w:rPr>
              <w:t>3</w:t>
            </w:r>
          </w:p>
        </w:tc>
      </w:tr>
      <w:tr w:rsidR="00111E58" w:rsidRPr="00D042EE" w14:paraId="72AFF9ED" w14:textId="77777777" w:rsidTr="00D042EE">
        <w:trPr>
          <w:jc w:val="center"/>
        </w:trPr>
        <w:tc>
          <w:tcPr>
            <w:tcW w:w="2423" w:type="dxa"/>
            <w:tcBorders>
              <w:top w:val="single" w:sz="4" w:space="0" w:color="auto"/>
              <w:left w:val="single" w:sz="4" w:space="0" w:color="auto"/>
              <w:bottom w:val="single" w:sz="4" w:space="0" w:color="auto"/>
            </w:tcBorders>
            <w:shd w:val="clear" w:color="auto" w:fill="FFFFFF"/>
          </w:tcPr>
          <w:p w14:paraId="139E658F"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P.DS.06.ACT.001</w:t>
            </w:r>
          </w:p>
        </w:tc>
        <w:tc>
          <w:tcPr>
            <w:tcW w:w="3474" w:type="dxa"/>
            <w:tcBorders>
              <w:top w:val="single" w:sz="4" w:space="0" w:color="auto"/>
              <w:left w:val="single" w:sz="4" w:space="0" w:color="auto"/>
              <w:bottom w:val="single" w:sz="4" w:space="0" w:color="auto"/>
            </w:tcBorders>
            <w:shd w:val="clear" w:color="auto" w:fill="FFFFFF"/>
          </w:tcPr>
          <w:p w14:paraId="3EAADD11"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ուղարկող լիազորված մարմին</w:t>
            </w:r>
          </w:p>
        </w:tc>
        <w:tc>
          <w:tcPr>
            <w:tcW w:w="3488" w:type="dxa"/>
            <w:tcBorders>
              <w:top w:val="single" w:sz="4" w:space="0" w:color="auto"/>
              <w:left w:val="single" w:sz="4" w:space="0" w:color="auto"/>
              <w:bottom w:val="single" w:sz="4" w:space="0" w:color="auto"/>
              <w:right w:val="single" w:sz="4" w:space="0" w:color="auto"/>
            </w:tcBorders>
            <w:shd w:val="clear" w:color="auto" w:fill="FFFFFF"/>
          </w:tcPr>
          <w:p w14:paraId="3BEF9EE8"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 xml:space="preserve">լիազորված մարմին, որն իրականացնում է տեղեկությունների (այդ թվում՝ փոփոխված) հավաքում, մշակում </w:t>
            </w:r>
            <w:r w:rsidR="005C6EE4" w:rsidRPr="00D042EE">
              <w:rPr>
                <w:rStyle w:val="Bodytext212pt"/>
                <w:rFonts w:ascii="Sylfaen" w:hAnsi="Sylfaen"/>
                <w:sz w:val="20"/>
              </w:rPr>
              <w:t>եւ</w:t>
            </w:r>
            <w:r w:rsidRPr="00D042EE">
              <w:rPr>
                <w:rStyle w:val="Bodytext212pt"/>
                <w:rFonts w:ascii="Sylfaen" w:hAnsi="Sylfaen"/>
                <w:sz w:val="20"/>
              </w:rPr>
              <w:t xml:space="preserve"> ուղարկում մյուս անդամ պետությունների լիազորված մարմիններ </w:t>
            </w:r>
            <w:r w:rsidR="005C6EE4" w:rsidRPr="00D042EE">
              <w:rPr>
                <w:rStyle w:val="Bodytext212pt"/>
                <w:rFonts w:ascii="Sylfaen" w:hAnsi="Sylfaen"/>
                <w:sz w:val="20"/>
              </w:rPr>
              <w:t>եւ</w:t>
            </w:r>
            <w:r w:rsidRPr="00D042EE">
              <w:rPr>
                <w:rStyle w:val="Bodytext212pt"/>
                <w:rFonts w:ascii="Sylfaen" w:hAnsi="Sylfaen"/>
                <w:sz w:val="20"/>
              </w:rPr>
              <w:t xml:space="preserve"> Հանձնաժողով</w:t>
            </w:r>
            <w:r w:rsidRPr="00D042EE">
              <w:rPr>
                <w:rStyle w:val="Bodytext212pt"/>
                <w:rFonts w:eastAsia="MS Mincho"/>
                <w:sz w:val="20"/>
              </w:rPr>
              <w:t>․</w:t>
            </w:r>
            <w:r w:rsidRPr="00D042EE">
              <w:rPr>
                <w:rStyle w:val="Bodytext212pt"/>
                <w:rFonts w:ascii="Sylfaen" w:hAnsi="Sylfaen" w:cs="Sylfaen"/>
                <w:sz w:val="20"/>
              </w:rPr>
              <w:t xml:space="preserve"> մյուս անդամ պետությունների լիազորված մարմիններ է ներ</w:t>
            </w:r>
            <w:r w:rsidRPr="00D042EE">
              <w:rPr>
                <w:rStyle w:val="Bodytext212pt"/>
                <w:rFonts w:ascii="Sylfaen" w:hAnsi="Sylfaen"/>
                <w:sz w:val="20"/>
              </w:rPr>
              <w:t>կայացնում ստացված տվյալների օպերատիվ ստուգման արձանագրությունը</w:t>
            </w:r>
          </w:p>
        </w:tc>
      </w:tr>
      <w:tr w:rsidR="00094C6F" w:rsidRPr="00D042EE" w14:paraId="09B35E94" w14:textId="77777777" w:rsidTr="00D042EE">
        <w:trPr>
          <w:jc w:val="center"/>
        </w:trPr>
        <w:tc>
          <w:tcPr>
            <w:tcW w:w="2423" w:type="dxa"/>
            <w:tcBorders>
              <w:top w:val="single" w:sz="4" w:space="0" w:color="auto"/>
              <w:left w:val="single" w:sz="4" w:space="0" w:color="auto"/>
              <w:bottom w:val="single" w:sz="4" w:space="0" w:color="auto"/>
            </w:tcBorders>
            <w:shd w:val="clear" w:color="auto" w:fill="FFFFFF"/>
          </w:tcPr>
          <w:p w14:paraId="6413FC85" w14:textId="77777777" w:rsidR="00094C6F"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P.DS.06.ACT.002</w:t>
            </w:r>
          </w:p>
        </w:tc>
        <w:tc>
          <w:tcPr>
            <w:tcW w:w="3474" w:type="dxa"/>
            <w:tcBorders>
              <w:top w:val="single" w:sz="4" w:space="0" w:color="auto"/>
              <w:left w:val="single" w:sz="4" w:space="0" w:color="auto"/>
              <w:bottom w:val="single" w:sz="4" w:space="0" w:color="auto"/>
            </w:tcBorders>
            <w:shd w:val="clear" w:color="auto" w:fill="FFFFFF"/>
          </w:tcPr>
          <w:p w14:paraId="6DCB6B3B" w14:textId="77777777" w:rsidR="00094C6F"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ստացող լիազորված մարմին</w:t>
            </w:r>
          </w:p>
        </w:tc>
        <w:tc>
          <w:tcPr>
            <w:tcW w:w="3488" w:type="dxa"/>
            <w:tcBorders>
              <w:top w:val="single" w:sz="4" w:space="0" w:color="auto"/>
              <w:left w:val="single" w:sz="4" w:space="0" w:color="auto"/>
              <w:bottom w:val="single" w:sz="4" w:space="0" w:color="auto"/>
              <w:right w:val="single" w:sz="4" w:space="0" w:color="auto"/>
            </w:tcBorders>
            <w:shd w:val="clear" w:color="auto" w:fill="FFFFFF"/>
          </w:tcPr>
          <w:p w14:paraId="2FDDAC5F" w14:textId="77777777" w:rsidR="00094C6F"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լիազորված մարմին, որն իրականացնում է տեղեկությունների (այդ թվում՝ փոփոխված) ստացումը մյուս անդամ պետությունների լիազորված մարմիններից, ինչպես նա</w:t>
            </w:r>
            <w:r w:rsidR="005C6EE4" w:rsidRPr="00D042EE">
              <w:rPr>
                <w:rStyle w:val="Bodytext212pt"/>
                <w:rFonts w:ascii="Sylfaen" w:hAnsi="Sylfaen"/>
                <w:sz w:val="20"/>
              </w:rPr>
              <w:t>եւ</w:t>
            </w:r>
            <w:r w:rsidRPr="00D042EE">
              <w:rPr>
                <w:rStyle w:val="Bodytext212pt"/>
                <w:rFonts w:ascii="Sylfaen" w:hAnsi="Sylfaen"/>
                <w:sz w:val="20"/>
              </w:rPr>
              <w:t xml:space="preserve"> ստացված տեղեկությունների պահպանումը </w:t>
            </w:r>
            <w:r w:rsidR="005C6EE4" w:rsidRPr="00D042EE">
              <w:rPr>
                <w:rStyle w:val="Bodytext212pt"/>
                <w:rFonts w:ascii="Sylfaen" w:hAnsi="Sylfaen"/>
                <w:sz w:val="20"/>
              </w:rPr>
              <w:t>եւ</w:t>
            </w:r>
            <w:r w:rsidRPr="00D042EE">
              <w:rPr>
                <w:rStyle w:val="Bodytext212pt"/>
                <w:rFonts w:ascii="Sylfaen" w:hAnsi="Sylfaen"/>
                <w:sz w:val="20"/>
              </w:rPr>
              <w:t xml:space="preserve"> մշակումը</w:t>
            </w:r>
            <w:r w:rsidRPr="00D042EE">
              <w:rPr>
                <w:rStyle w:val="Bodytext212pt"/>
                <w:sz w:val="20"/>
              </w:rPr>
              <w:t>․</w:t>
            </w:r>
          </w:p>
          <w:p w14:paraId="662A8EC1" w14:textId="77777777" w:rsidR="00094C6F"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ստանում է մյուս անդամ պետությունների լիազորված մարմիններից ստացված տվյալների օպերատիվ ստուգման արձանագրությունը</w:t>
            </w:r>
          </w:p>
        </w:tc>
      </w:tr>
      <w:tr w:rsidR="00094C6F" w:rsidRPr="00D042EE" w14:paraId="763EFED0" w14:textId="77777777" w:rsidTr="00D042EE">
        <w:trPr>
          <w:jc w:val="center"/>
        </w:trPr>
        <w:tc>
          <w:tcPr>
            <w:tcW w:w="2423" w:type="dxa"/>
            <w:tcBorders>
              <w:top w:val="single" w:sz="4" w:space="0" w:color="auto"/>
              <w:left w:val="single" w:sz="4" w:space="0" w:color="auto"/>
              <w:bottom w:val="single" w:sz="4" w:space="0" w:color="auto"/>
            </w:tcBorders>
            <w:shd w:val="clear" w:color="auto" w:fill="FFFFFF"/>
          </w:tcPr>
          <w:p w14:paraId="41400CC9" w14:textId="77777777" w:rsidR="00094C6F"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Р.АСТ.001</w:t>
            </w:r>
          </w:p>
        </w:tc>
        <w:tc>
          <w:tcPr>
            <w:tcW w:w="3474" w:type="dxa"/>
            <w:tcBorders>
              <w:top w:val="single" w:sz="4" w:space="0" w:color="auto"/>
              <w:left w:val="single" w:sz="4" w:space="0" w:color="auto"/>
              <w:bottom w:val="single" w:sz="4" w:space="0" w:color="auto"/>
            </w:tcBorders>
            <w:shd w:val="clear" w:color="auto" w:fill="FFFFFF"/>
          </w:tcPr>
          <w:p w14:paraId="51375DA0" w14:textId="77777777" w:rsidR="00094C6F"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Հանձնաժողով</w:t>
            </w:r>
          </w:p>
        </w:tc>
        <w:tc>
          <w:tcPr>
            <w:tcW w:w="3488" w:type="dxa"/>
            <w:tcBorders>
              <w:top w:val="single" w:sz="4" w:space="0" w:color="auto"/>
              <w:left w:val="single" w:sz="4" w:space="0" w:color="auto"/>
              <w:bottom w:val="single" w:sz="4" w:space="0" w:color="auto"/>
              <w:right w:val="single" w:sz="4" w:space="0" w:color="auto"/>
            </w:tcBorders>
            <w:shd w:val="clear" w:color="auto" w:fill="FFFFFF"/>
          </w:tcPr>
          <w:p w14:paraId="540F9E76" w14:textId="77777777" w:rsidR="00094C6F"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Միության մարմին, որն ստանում, պահպանում, մշակում է տեղեկությունները (այդ թվում՝ փոփոխված)</w:t>
            </w:r>
          </w:p>
        </w:tc>
      </w:tr>
    </w:tbl>
    <w:p w14:paraId="69C26B9E" w14:textId="77777777" w:rsidR="00111E58" w:rsidRPr="009F7EAE" w:rsidRDefault="00111E58" w:rsidP="009F7EAE">
      <w:pPr>
        <w:spacing w:after="160" w:line="360" w:lineRule="auto"/>
        <w:jc w:val="both"/>
      </w:pPr>
    </w:p>
    <w:p w14:paraId="62A7888E" w14:textId="77777777" w:rsidR="00111E58" w:rsidRPr="009F7EAE" w:rsidRDefault="00161E64" w:rsidP="00D042EE">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3. Ընդհանուր գործընթացի կառուցվածքը</w:t>
      </w:r>
    </w:p>
    <w:p w14:paraId="502E889A" w14:textId="77777777" w:rsidR="00111E58" w:rsidRPr="009F7EAE" w:rsidRDefault="00161E64"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10.</w:t>
      </w:r>
      <w:r w:rsidR="00D042EE">
        <w:rPr>
          <w:rFonts w:ascii="Sylfaen" w:hAnsi="Sylfaen"/>
          <w:sz w:val="24"/>
          <w:szCs w:val="24"/>
        </w:rPr>
        <w:tab/>
      </w:r>
      <w:r w:rsidRPr="009F7EAE">
        <w:rPr>
          <w:rFonts w:ascii="Sylfaen" w:hAnsi="Sylfaen"/>
          <w:sz w:val="24"/>
          <w:szCs w:val="24"/>
        </w:rPr>
        <w:t>Ընդհանուր գործընթացը հետ</w:t>
      </w:r>
      <w:r w:rsidR="005C6EE4" w:rsidRPr="009F7EAE">
        <w:rPr>
          <w:rFonts w:ascii="Sylfaen" w:hAnsi="Sylfaen"/>
          <w:sz w:val="24"/>
          <w:szCs w:val="24"/>
        </w:rPr>
        <w:t>եւ</w:t>
      </w:r>
      <w:r w:rsidRPr="009F7EAE">
        <w:rPr>
          <w:rFonts w:ascii="Sylfaen" w:hAnsi="Sylfaen"/>
          <w:sz w:val="24"/>
          <w:szCs w:val="24"/>
        </w:rPr>
        <w:t>յալ ընթացակարգերի ամբողջությունն է՝</w:t>
      </w:r>
    </w:p>
    <w:p w14:paraId="243B4DB2" w14:textId="77777777" w:rsidR="00111E58" w:rsidRPr="009F7EAE" w:rsidRDefault="00161E64"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ա)</w:t>
      </w:r>
      <w:r w:rsidR="00D042EE">
        <w:rPr>
          <w:rFonts w:ascii="Sylfaen" w:hAnsi="Sylfaen"/>
          <w:sz w:val="24"/>
          <w:szCs w:val="24"/>
        </w:rPr>
        <w:tab/>
      </w:r>
      <w:r w:rsidRPr="009F7EAE">
        <w:rPr>
          <w:rFonts w:ascii="Sylfaen" w:hAnsi="Sylfaen"/>
          <w:sz w:val="24"/>
          <w:szCs w:val="24"/>
        </w:rPr>
        <w:t xml:space="preserve">լիազորված մարմինների </w:t>
      </w:r>
      <w:r w:rsidR="000B7BDF" w:rsidRPr="009F7EAE">
        <w:rPr>
          <w:rFonts w:ascii="Sylfaen" w:hAnsi="Sylfaen"/>
          <w:sz w:val="24"/>
          <w:szCs w:val="24"/>
        </w:rPr>
        <w:t>կողմից</w:t>
      </w:r>
      <w:r w:rsidRPr="009F7EAE">
        <w:rPr>
          <w:rFonts w:ascii="Sylfaen" w:hAnsi="Sylfaen"/>
          <w:sz w:val="24"/>
          <w:szCs w:val="24"/>
        </w:rPr>
        <w:t xml:space="preserve"> հաշվետու օրվա համար տեղեկությունները միմյանց ներկայաց</w:t>
      </w:r>
      <w:r w:rsidR="00626F75" w:rsidRPr="009F7EAE">
        <w:rPr>
          <w:rFonts w:ascii="Sylfaen" w:hAnsi="Sylfaen"/>
          <w:sz w:val="24"/>
          <w:szCs w:val="24"/>
        </w:rPr>
        <w:t>վելը.</w:t>
      </w:r>
    </w:p>
    <w:p w14:paraId="12205FA9" w14:textId="77777777" w:rsidR="00111E58" w:rsidRDefault="00626F75"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բ)</w:t>
      </w:r>
      <w:r w:rsidR="00D042EE">
        <w:rPr>
          <w:rFonts w:ascii="Sylfaen" w:hAnsi="Sylfaen"/>
          <w:sz w:val="24"/>
          <w:szCs w:val="24"/>
        </w:rPr>
        <w:tab/>
      </w:r>
      <w:r w:rsidRPr="009F7EAE">
        <w:rPr>
          <w:rFonts w:ascii="Sylfaen" w:hAnsi="Sylfaen"/>
          <w:sz w:val="24"/>
          <w:szCs w:val="24"/>
        </w:rPr>
        <w:t>լիազորված մարմինների կողմից հաշվետու ամսվա համար տեղեկությունները Հանձնաժողով ներկայացվելը.</w:t>
      </w:r>
    </w:p>
    <w:p w14:paraId="7F02A07F" w14:textId="77777777" w:rsidR="00D042EE" w:rsidRPr="009F7EAE" w:rsidRDefault="00D042EE" w:rsidP="00D042EE">
      <w:pPr>
        <w:pStyle w:val="Bodytext20"/>
        <w:shd w:val="clear" w:color="auto" w:fill="auto"/>
        <w:tabs>
          <w:tab w:val="left" w:pos="1134"/>
        </w:tabs>
        <w:spacing w:before="0" w:after="160" w:line="360" w:lineRule="auto"/>
        <w:ind w:firstLine="567"/>
        <w:rPr>
          <w:rFonts w:ascii="Sylfaen" w:hAnsi="Sylfaen"/>
          <w:sz w:val="24"/>
          <w:szCs w:val="24"/>
        </w:rPr>
      </w:pPr>
    </w:p>
    <w:p w14:paraId="22D41AA1" w14:textId="77777777" w:rsidR="00111E58" w:rsidRPr="009F7EAE" w:rsidRDefault="00626F75"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lastRenderedPageBreak/>
        <w:t>գ)</w:t>
      </w:r>
      <w:r w:rsidR="00D042EE">
        <w:rPr>
          <w:rFonts w:ascii="Sylfaen" w:hAnsi="Sylfaen"/>
          <w:sz w:val="24"/>
          <w:szCs w:val="24"/>
        </w:rPr>
        <w:tab/>
      </w:r>
      <w:r w:rsidRPr="009F7EAE">
        <w:rPr>
          <w:rFonts w:ascii="Sylfaen" w:hAnsi="Sylfaen"/>
          <w:sz w:val="24"/>
          <w:szCs w:val="24"/>
        </w:rPr>
        <w:t>ստացված տվյալների օպերատիվ ստուգման արձանագրությունում առկա տեղեկությունները լիազորված մարմինների կողմից միմյանց ներկայացվելը.</w:t>
      </w:r>
    </w:p>
    <w:p w14:paraId="3E0E5AF2" w14:textId="77777777" w:rsidR="00111E58" w:rsidRPr="009F7EAE" w:rsidRDefault="00626F75"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դ)</w:t>
      </w:r>
      <w:r w:rsidR="00D042EE">
        <w:rPr>
          <w:rFonts w:ascii="Sylfaen" w:hAnsi="Sylfaen"/>
          <w:sz w:val="24"/>
          <w:szCs w:val="24"/>
        </w:rPr>
        <w:tab/>
      </w:r>
      <w:r w:rsidRPr="009F7EAE">
        <w:rPr>
          <w:rFonts w:ascii="Sylfaen" w:hAnsi="Sylfaen"/>
          <w:sz w:val="24"/>
          <w:szCs w:val="24"/>
        </w:rPr>
        <w:t>լիազորված մարմինների կողմից հաշվետու օրվա համար փոփոխված տեղեկությունները միմյանց ներկայացվելը.</w:t>
      </w:r>
    </w:p>
    <w:p w14:paraId="47C3C231" w14:textId="77777777" w:rsidR="00111E58" w:rsidRPr="009F7EAE" w:rsidRDefault="00626F75"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ե)</w:t>
      </w:r>
      <w:r w:rsidR="00D042EE">
        <w:rPr>
          <w:rFonts w:ascii="Sylfaen" w:hAnsi="Sylfaen"/>
          <w:sz w:val="24"/>
          <w:szCs w:val="24"/>
        </w:rPr>
        <w:tab/>
      </w:r>
      <w:r w:rsidRPr="009F7EAE">
        <w:rPr>
          <w:rFonts w:ascii="Sylfaen" w:hAnsi="Sylfaen"/>
          <w:sz w:val="24"/>
          <w:szCs w:val="24"/>
        </w:rPr>
        <w:t>լիազորված մարմինների կողմից հաշվետու ամսվա համար փոփոխված տեղեկությունները Հանձնաժողով ներկայացվելը</w:t>
      </w:r>
      <w:r w:rsidR="00161E64" w:rsidRPr="009F7EAE">
        <w:rPr>
          <w:rFonts w:ascii="Sylfaen" w:hAnsi="Sylfaen"/>
          <w:sz w:val="24"/>
          <w:szCs w:val="24"/>
        </w:rPr>
        <w:t>։</w:t>
      </w:r>
    </w:p>
    <w:p w14:paraId="3BFDA832" w14:textId="77777777" w:rsidR="00111E58" w:rsidRPr="009F7EAE" w:rsidRDefault="00161E64"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11.</w:t>
      </w:r>
      <w:r w:rsidR="00D042EE">
        <w:rPr>
          <w:rFonts w:ascii="Sylfaen" w:hAnsi="Sylfaen"/>
          <w:sz w:val="24"/>
          <w:szCs w:val="24"/>
        </w:rPr>
        <w:tab/>
      </w:r>
      <w:r w:rsidRPr="009F7EAE">
        <w:rPr>
          <w:rFonts w:ascii="Sylfaen" w:hAnsi="Sylfaen"/>
          <w:sz w:val="24"/>
          <w:szCs w:val="24"/>
        </w:rPr>
        <w:t xml:space="preserve">Ընդհանուր գործընթացի ընթացակարգերը կատարելիս լիազորված մարմինները միմյանց </w:t>
      </w:r>
      <w:r w:rsidR="006104BC" w:rsidRPr="009F7EAE">
        <w:rPr>
          <w:rFonts w:ascii="Sylfaen" w:hAnsi="Sylfaen"/>
          <w:sz w:val="24"/>
          <w:szCs w:val="24"/>
        </w:rPr>
        <w:t xml:space="preserve">ներկայացնում են </w:t>
      </w:r>
      <w:r w:rsidRPr="009F7EAE">
        <w:rPr>
          <w:rFonts w:ascii="Sylfaen" w:hAnsi="Sylfaen"/>
          <w:sz w:val="24"/>
          <w:szCs w:val="24"/>
        </w:rPr>
        <w:t xml:space="preserve">հաշվետու օրվա համար </w:t>
      </w:r>
      <w:r w:rsidR="005C6EE4" w:rsidRPr="009F7EAE">
        <w:rPr>
          <w:rFonts w:ascii="Sylfaen" w:hAnsi="Sylfaen"/>
          <w:sz w:val="24"/>
          <w:szCs w:val="24"/>
        </w:rPr>
        <w:t>եւ</w:t>
      </w:r>
      <w:r w:rsidRPr="009F7EAE">
        <w:rPr>
          <w:rFonts w:ascii="Sylfaen" w:hAnsi="Sylfaen"/>
          <w:sz w:val="24"/>
          <w:szCs w:val="24"/>
        </w:rPr>
        <w:t xml:space="preserve"> յուրաքանչյուր օր՝ օրացուցային տարվա սկզբից աճող հանրագումարով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տեղեկությունները (այսուհետ՝ հաշվետու օրվա համար տեղեկություններ) </w:t>
      </w:r>
      <w:r w:rsidR="005C6EE4" w:rsidRPr="009F7EAE">
        <w:rPr>
          <w:rFonts w:ascii="Sylfaen" w:hAnsi="Sylfaen"/>
          <w:sz w:val="24"/>
          <w:szCs w:val="24"/>
        </w:rPr>
        <w:t>եւ</w:t>
      </w:r>
      <w:r w:rsidRPr="009F7EAE">
        <w:rPr>
          <w:rFonts w:ascii="Sylfaen" w:hAnsi="Sylfaen"/>
          <w:sz w:val="24"/>
          <w:szCs w:val="24"/>
        </w:rPr>
        <w:t xml:space="preserve"> Հանձնաժողով՝ յուրաքանչյուր ամիս՝ հաշվետու ամսվա վերջին հաշվետու օրվա համար </w:t>
      </w:r>
      <w:r w:rsidR="005C6EE4" w:rsidRPr="009F7EAE">
        <w:rPr>
          <w:rFonts w:ascii="Sylfaen" w:hAnsi="Sylfaen"/>
          <w:sz w:val="24"/>
          <w:szCs w:val="24"/>
        </w:rPr>
        <w:t>եւ</w:t>
      </w:r>
      <w:r w:rsidRPr="009F7EAE">
        <w:rPr>
          <w:rFonts w:ascii="Sylfaen" w:hAnsi="Sylfaen"/>
          <w:sz w:val="24"/>
          <w:szCs w:val="24"/>
        </w:rPr>
        <w:t xml:space="preserve"> օրացուցային տարվա սկզբից աճող հանրագումարով (այսուհետ՝ հաշվետու ամսվա համար տեղեկություններ)</w:t>
      </w:r>
      <w:r w:rsidR="006104BC" w:rsidRPr="009F7EAE">
        <w:rPr>
          <w:rFonts w:ascii="Sylfaen" w:hAnsi="Sylfaen"/>
          <w:sz w:val="24"/>
          <w:szCs w:val="24"/>
        </w:rPr>
        <w:t>՝</w:t>
      </w:r>
      <w:r w:rsidRPr="009F7EAE">
        <w:rPr>
          <w:rFonts w:ascii="Sylfaen" w:hAnsi="Sylfaen"/>
          <w:sz w:val="24"/>
          <w:szCs w:val="24"/>
        </w:rPr>
        <w:t xml:space="preserve"> օգտագործելով Միության ինտեգրված տեղեկատվական համակարգը։</w:t>
      </w:r>
    </w:p>
    <w:p w14:paraId="0D2A4A34"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Ավելի վաղ ներկայացված տեղեկությունների ճշգրտման անհրաժեշտություն առաջանալու դեպքում, այդ թվում՝ նոր տարվա երկրորդ աշխատանքային օրը փոխանցված՝ օրացուցային տարվա վերջին աշխատանքային օրվա համար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w:t>
      </w:r>
      <w:r w:rsidR="006104BC" w:rsidRPr="009F7EAE">
        <w:rPr>
          <w:rFonts w:ascii="Sylfaen" w:hAnsi="Sylfaen"/>
          <w:sz w:val="24"/>
          <w:szCs w:val="24"/>
        </w:rPr>
        <w:t>՝</w:t>
      </w:r>
      <w:r w:rsidRPr="009F7EAE">
        <w:rPr>
          <w:rFonts w:ascii="Sylfaen" w:hAnsi="Sylfaen"/>
          <w:sz w:val="24"/>
          <w:szCs w:val="24"/>
        </w:rPr>
        <w:t xml:space="preserve"> դրանցում արտացոլման մասով, լիազորված մարմինները կրկին ներկայացնում են հաշվետու օրվա համար տեղեկությունները կամ հաշվետու ամսվա համար տեղեկությունները (այսուհետ համապատասխանաբար՝ փոփոխված տեղեկություններ հաշվետու օրվա համար, փոփոխված տեղեկություններ հաշվետու ամսվա համար)։ Հաշվետու ամսվա համար տեղեկություններում փոփոխություններ կատարելիս անհրաժեշտության դեպքում ներկայացվում են բոլոր ամիսների համար տեղեկությունները՝ սկսած այն ամսից, որի տեղեկությունները ենթարկվել են ճշգրտման:</w:t>
      </w:r>
    </w:p>
    <w:p w14:paraId="2A6D5DAC"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Սահմանված դեպքում լիազորված մարմինները միմյանց ուղարկում են </w:t>
      </w:r>
      <w:r w:rsidRPr="009F7EAE">
        <w:rPr>
          <w:rFonts w:ascii="Sylfaen" w:hAnsi="Sylfaen"/>
          <w:sz w:val="24"/>
          <w:szCs w:val="24"/>
        </w:rPr>
        <w:lastRenderedPageBreak/>
        <w:t>ստացված տվյալների օպերատիվ ստուգման արձանագրությունը:</w:t>
      </w:r>
    </w:p>
    <w:p w14:paraId="40AF4C7A"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Նշված տեղեկությունները ներկայացվում են Եվրասիական տնտեսական հանձնաժողովի կոլեգիայի 2022 թվականի հոկտեմբերի 18-ի թիվ 147 որոշմամբ հաստատված՝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կանոնակարգին (այսուհետ՝ 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կանոնակարգ)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կոլեգիայի 2022 թվականի հոկտեմբերի 18-ի թիվ 147 որոշմամբ հաստատված՝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կանոնակարգին (այսուհետ՝ Լիազորված մարմինների </w:t>
      </w:r>
      <w:r w:rsidR="005C6EE4" w:rsidRPr="009F7EAE">
        <w:rPr>
          <w:rFonts w:ascii="Sylfaen" w:hAnsi="Sylfaen"/>
          <w:sz w:val="24"/>
          <w:szCs w:val="24"/>
        </w:rPr>
        <w:t>եւ</w:t>
      </w:r>
      <w:r w:rsidRPr="009F7EAE">
        <w:rPr>
          <w:rFonts w:ascii="Sylfaen" w:hAnsi="Sylfaen"/>
          <w:sz w:val="24"/>
          <w:szCs w:val="24"/>
        </w:rPr>
        <w:t xml:space="preserve"> Հանձնաժողովի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կանոնակարգ) համապատասխան։</w:t>
      </w:r>
    </w:p>
    <w:p w14:paraId="2015B89E"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Ներկայացվող տեղեկությունների ձ</w:t>
      </w:r>
      <w:r w:rsidR="005C6EE4" w:rsidRPr="009F7EAE">
        <w:rPr>
          <w:rFonts w:ascii="Sylfaen" w:hAnsi="Sylfaen"/>
          <w:sz w:val="24"/>
          <w:szCs w:val="24"/>
        </w:rPr>
        <w:t>եւ</w:t>
      </w:r>
      <w:r w:rsidRPr="009F7EAE">
        <w:rPr>
          <w:rFonts w:ascii="Sylfaen" w:hAnsi="Sylfaen"/>
          <w:sz w:val="24"/>
          <w:szCs w:val="24"/>
        </w:rPr>
        <w:t xml:space="preserve">աչափն ու կառուցվածքը պետք է </w:t>
      </w:r>
      <w:r w:rsidR="00626F75" w:rsidRPr="009F7EAE">
        <w:rPr>
          <w:rFonts w:ascii="Sylfaen" w:hAnsi="Sylfaen"/>
          <w:sz w:val="24"/>
          <w:szCs w:val="24"/>
        </w:rPr>
        <w:t>համապատասխանեն</w:t>
      </w:r>
      <w:r w:rsidRPr="009F7EAE">
        <w:rPr>
          <w:rFonts w:ascii="Sylfaen" w:hAnsi="Sylfaen"/>
          <w:sz w:val="24"/>
          <w:szCs w:val="24"/>
        </w:rPr>
        <w:t xml:space="preserve"> Եվրասիական տնտեսական հանձնաժողովի կոլեգիայի 2022</w:t>
      </w:r>
      <w:r w:rsidR="00F571CB" w:rsidRPr="00F571CB">
        <w:rPr>
          <w:rFonts w:ascii="Sylfaen" w:hAnsi="Sylfaen"/>
          <w:sz w:val="24"/>
          <w:szCs w:val="24"/>
        </w:rPr>
        <w:t> </w:t>
      </w:r>
      <w:r w:rsidRPr="009F7EAE">
        <w:rPr>
          <w:rFonts w:ascii="Sylfaen" w:hAnsi="Sylfaen"/>
          <w:sz w:val="24"/>
          <w:szCs w:val="24"/>
        </w:rPr>
        <w:t xml:space="preserve">թվականի հոկտեմբերի 18-ի թիվ 147 որոշմամբ հաստատված՝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lastRenderedPageBreak/>
        <w:t>եւ</w:t>
      </w:r>
      <w:r w:rsidRPr="009F7EAE">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իրագործման համար օգտագործվող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աչափերի ու կառուցվածքների նկարա</w:t>
      </w:r>
      <w:r w:rsidR="00626F75" w:rsidRPr="009F7EAE">
        <w:rPr>
          <w:rFonts w:ascii="Sylfaen" w:hAnsi="Sylfaen"/>
          <w:sz w:val="24"/>
          <w:szCs w:val="24"/>
        </w:rPr>
        <w:t>գրությանը</w:t>
      </w:r>
      <w:r w:rsidRPr="009F7EAE">
        <w:rPr>
          <w:rFonts w:ascii="Sylfaen" w:hAnsi="Sylfaen"/>
          <w:sz w:val="24"/>
          <w:szCs w:val="24"/>
        </w:rPr>
        <w:t xml:space="preserve"> (այսուհետ՝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աչափերի ու կառուցվածքների նկարագրություն)։</w:t>
      </w:r>
    </w:p>
    <w:p w14:paraId="7C584622" w14:textId="2085E490" w:rsidR="00111E58" w:rsidRPr="009F7EAE" w:rsidRDefault="00D432A5" w:rsidP="00D042EE">
      <w:pPr>
        <w:pStyle w:val="Bodytext20"/>
        <w:shd w:val="clear" w:color="auto" w:fill="auto"/>
        <w:tabs>
          <w:tab w:val="left" w:pos="1134"/>
        </w:tabs>
        <w:spacing w:before="0" w:after="160" w:line="360" w:lineRule="auto"/>
        <w:ind w:firstLine="567"/>
        <w:rPr>
          <w:rFonts w:ascii="Sylfaen" w:hAnsi="Sylfaen"/>
          <w:sz w:val="24"/>
          <w:szCs w:val="24"/>
        </w:rPr>
      </w:pPr>
      <w:r>
        <w:rPr>
          <w:noProof/>
          <w:lang w:val="en-US" w:eastAsia="en-US" w:bidi="ar-SA"/>
        </w:rPr>
        <mc:AlternateContent>
          <mc:Choice Requires="wpg">
            <w:drawing>
              <wp:anchor distT="0" distB="0" distL="114300" distR="114300" simplePos="0" relativeHeight="377660162" behindDoc="0" locked="0" layoutInCell="1" allowOverlap="1" wp14:anchorId="16A089A9" wp14:editId="5F71819A">
                <wp:simplePos x="0" y="0"/>
                <wp:positionH relativeFrom="column">
                  <wp:posOffset>-227330</wp:posOffset>
                </wp:positionH>
                <wp:positionV relativeFrom="paragraph">
                  <wp:posOffset>666750</wp:posOffset>
                </wp:positionV>
                <wp:extent cx="6195695" cy="4184015"/>
                <wp:effectExtent l="6350" t="7620" r="8255" b="8890"/>
                <wp:wrapNone/>
                <wp:docPr id="118213829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4184015"/>
                          <a:chOff x="1060" y="5472"/>
                          <a:chExt cx="9757" cy="6589"/>
                        </a:xfrm>
                      </wpg:grpSpPr>
                      <wps:wsp>
                        <wps:cNvPr id="905033301" name="Text Box 26"/>
                        <wps:cNvSpPr txBox="1">
                          <a:spLocks noChangeArrowheads="1"/>
                        </wps:cNvSpPr>
                        <wps:spPr bwMode="auto">
                          <a:xfrm>
                            <a:off x="4373" y="5472"/>
                            <a:ext cx="1346" cy="25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CFF97D5" w14:textId="77777777" w:rsidR="00594FD6" w:rsidRPr="00F571CB" w:rsidRDefault="00594FD6" w:rsidP="00D76FBD">
                              <w:pPr>
                                <w:jc w:val="center"/>
                                <w:rPr>
                                  <w:sz w:val="12"/>
                                  <w:szCs w:val="16"/>
                                </w:rPr>
                              </w:pPr>
                              <w:r w:rsidRPr="00F571CB">
                                <w:rPr>
                                  <w:sz w:val="12"/>
                                </w:rPr>
                                <w:t>«Մասնակցություն»</w:t>
                              </w:r>
                            </w:p>
                          </w:txbxContent>
                        </wps:txbx>
                        <wps:bodyPr rot="0" vert="horz" wrap="square" lIns="0" tIns="0" rIns="0" bIns="0" anchor="t" anchorCtr="0" upright="1">
                          <a:noAutofit/>
                        </wps:bodyPr>
                      </wps:wsp>
                      <wps:wsp>
                        <wps:cNvPr id="1195661938" name="Text Box 27"/>
                        <wps:cNvSpPr txBox="1">
                          <a:spLocks noChangeArrowheads="1"/>
                        </wps:cNvSpPr>
                        <wps:spPr bwMode="auto">
                          <a:xfrm>
                            <a:off x="7124" y="5472"/>
                            <a:ext cx="1412" cy="24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B66E810" w14:textId="77777777" w:rsidR="00594FD6" w:rsidRPr="00F571CB" w:rsidRDefault="00594FD6" w:rsidP="00D76FBD">
                              <w:pPr>
                                <w:jc w:val="center"/>
                                <w:rPr>
                                  <w:sz w:val="12"/>
                                  <w:szCs w:val="16"/>
                                </w:rPr>
                              </w:pPr>
                              <w:r w:rsidRPr="00F571CB">
                                <w:rPr>
                                  <w:sz w:val="12"/>
                                </w:rPr>
                                <w:t>«Մասնակցություն»</w:t>
                              </w:r>
                            </w:p>
                          </w:txbxContent>
                        </wps:txbx>
                        <wps:bodyPr rot="0" vert="horz" wrap="square" lIns="0" tIns="0" rIns="0" bIns="0" anchor="t" anchorCtr="0" upright="1">
                          <a:noAutofit/>
                        </wps:bodyPr>
                      </wps:wsp>
                      <wps:wsp>
                        <wps:cNvPr id="705492338" name="Text Box 28"/>
                        <wps:cNvSpPr txBox="1">
                          <a:spLocks noChangeArrowheads="1"/>
                        </wps:cNvSpPr>
                        <wps:spPr bwMode="auto">
                          <a:xfrm>
                            <a:off x="4394" y="7020"/>
                            <a:ext cx="1474" cy="17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B56DE38" w14:textId="77777777" w:rsidR="00594FD6" w:rsidRPr="00F571CB" w:rsidRDefault="00594FD6" w:rsidP="00D76FBD">
                              <w:pPr>
                                <w:jc w:val="center"/>
                                <w:rPr>
                                  <w:sz w:val="12"/>
                                  <w:szCs w:val="16"/>
                                </w:rPr>
                              </w:pPr>
                              <w:r w:rsidRPr="00F571CB">
                                <w:rPr>
                                  <w:sz w:val="12"/>
                                </w:rPr>
                                <w:t>«Մասնակցություն»</w:t>
                              </w:r>
                            </w:p>
                          </w:txbxContent>
                        </wps:txbx>
                        <wps:bodyPr rot="0" vert="horz" wrap="square" lIns="0" tIns="0" rIns="0" bIns="0" anchor="t" anchorCtr="0" upright="1">
                          <a:spAutoFit/>
                        </wps:bodyPr>
                      </wps:wsp>
                      <wps:wsp>
                        <wps:cNvPr id="1382822492" name="Text Box 29"/>
                        <wps:cNvSpPr txBox="1">
                          <a:spLocks noChangeArrowheads="1"/>
                        </wps:cNvSpPr>
                        <wps:spPr bwMode="auto">
                          <a:xfrm>
                            <a:off x="7221" y="7035"/>
                            <a:ext cx="1230" cy="17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AC2440E" w14:textId="77777777" w:rsidR="00594FD6" w:rsidRPr="00F571CB" w:rsidRDefault="00594FD6" w:rsidP="00D76FBD">
                              <w:pPr>
                                <w:jc w:val="center"/>
                                <w:rPr>
                                  <w:sz w:val="12"/>
                                  <w:szCs w:val="16"/>
                                </w:rPr>
                              </w:pPr>
                              <w:r w:rsidRPr="00F571CB">
                                <w:rPr>
                                  <w:sz w:val="12"/>
                                </w:rPr>
                                <w:t>«Մասնակցություն»</w:t>
                              </w:r>
                            </w:p>
                          </w:txbxContent>
                        </wps:txbx>
                        <wps:bodyPr rot="0" vert="horz" wrap="square" lIns="0" tIns="0" rIns="0" bIns="0" anchor="t" anchorCtr="0" upright="1">
                          <a:spAutoFit/>
                        </wps:bodyPr>
                      </wps:wsp>
                      <wps:wsp>
                        <wps:cNvPr id="1395173100" name="Text Box 30"/>
                        <wps:cNvSpPr txBox="1">
                          <a:spLocks noChangeArrowheads="1"/>
                        </wps:cNvSpPr>
                        <wps:spPr bwMode="auto">
                          <a:xfrm>
                            <a:off x="4514" y="8326"/>
                            <a:ext cx="1230" cy="17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3EC30C1" w14:textId="77777777" w:rsidR="00594FD6" w:rsidRPr="00F571CB" w:rsidRDefault="00594FD6" w:rsidP="00D76FBD">
                              <w:pPr>
                                <w:jc w:val="center"/>
                                <w:rPr>
                                  <w:sz w:val="12"/>
                                  <w:szCs w:val="16"/>
                                </w:rPr>
                              </w:pPr>
                              <w:r w:rsidRPr="00F571CB">
                                <w:rPr>
                                  <w:sz w:val="12"/>
                                </w:rPr>
                                <w:t>«Մասնակցություն»</w:t>
                              </w:r>
                            </w:p>
                          </w:txbxContent>
                        </wps:txbx>
                        <wps:bodyPr rot="0" vert="horz" wrap="square" lIns="0" tIns="0" rIns="0" bIns="0" anchor="t" anchorCtr="0" upright="1">
                          <a:spAutoFit/>
                        </wps:bodyPr>
                      </wps:wsp>
                      <wps:wsp>
                        <wps:cNvPr id="1344936674" name="Text Box 31"/>
                        <wps:cNvSpPr txBox="1">
                          <a:spLocks noChangeArrowheads="1"/>
                        </wps:cNvSpPr>
                        <wps:spPr bwMode="auto">
                          <a:xfrm>
                            <a:off x="7219" y="8387"/>
                            <a:ext cx="1334" cy="17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75FB409" w14:textId="77777777" w:rsidR="00594FD6" w:rsidRPr="00F571CB" w:rsidRDefault="00594FD6" w:rsidP="00D76FBD">
                              <w:pPr>
                                <w:jc w:val="center"/>
                                <w:rPr>
                                  <w:sz w:val="12"/>
                                  <w:szCs w:val="16"/>
                                </w:rPr>
                              </w:pPr>
                              <w:r w:rsidRPr="00F571CB">
                                <w:rPr>
                                  <w:sz w:val="12"/>
                                </w:rPr>
                                <w:t>«Մասնակցություն»</w:t>
                              </w:r>
                            </w:p>
                          </w:txbxContent>
                        </wps:txbx>
                        <wps:bodyPr rot="0" vert="horz" wrap="square" lIns="0" tIns="0" rIns="0" bIns="0" anchor="t" anchorCtr="0" upright="1">
                          <a:spAutoFit/>
                        </wps:bodyPr>
                      </wps:wsp>
                      <wps:wsp>
                        <wps:cNvPr id="740240377" name="Text Box 32"/>
                        <wps:cNvSpPr txBox="1">
                          <a:spLocks noChangeArrowheads="1"/>
                        </wps:cNvSpPr>
                        <wps:spPr bwMode="auto">
                          <a:xfrm>
                            <a:off x="4618" y="9423"/>
                            <a:ext cx="1250" cy="39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99FF5AA" w14:textId="77777777" w:rsidR="00594FD6" w:rsidRPr="00F571CB" w:rsidRDefault="00594FD6" w:rsidP="00D76FBD">
                              <w:pPr>
                                <w:jc w:val="center"/>
                                <w:rPr>
                                  <w:sz w:val="14"/>
                                  <w:szCs w:val="16"/>
                                </w:rPr>
                              </w:pPr>
                              <w:r w:rsidRPr="00F571CB">
                                <w:rPr>
                                  <w:sz w:val="14"/>
                                </w:rPr>
                                <w:t>«Մասնակցություն»</w:t>
                              </w:r>
                            </w:p>
                          </w:txbxContent>
                        </wps:txbx>
                        <wps:bodyPr rot="0" vert="horz" wrap="square" lIns="0" tIns="0" rIns="0" bIns="0" anchor="t" anchorCtr="0" upright="1">
                          <a:noAutofit/>
                        </wps:bodyPr>
                      </wps:wsp>
                      <wps:wsp>
                        <wps:cNvPr id="2039970473" name="Text Box 33"/>
                        <wps:cNvSpPr txBox="1">
                          <a:spLocks noChangeArrowheads="1"/>
                        </wps:cNvSpPr>
                        <wps:spPr bwMode="auto">
                          <a:xfrm>
                            <a:off x="7124" y="9492"/>
                            <a:ext cx="1615" cy="32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62E4D8B" w14:textId="77777777" w:rsidR="00594FD6" w:rsidRPr="00F571CB" w:rsidRDefault="00594FD6" w:rsidP="00D76FBD">
                              <w:pPr>
                                <w:jc w:val="center"/>
                                <w:rPr>
                                  <w:sz w:val="12"/>
                                  <w:szCs w:val="16"/>
                                </w:rPr>
                              </w:pPr>
                              <w:r w:rsidRPr="00F571CB">
                                <w:rPr>
                                  <w:sz w:val="12"/>
                                </w:rPr>
                                <w:t>«Մասնակցություն»</w:t>
                              </w:r>
                            </w:p>
                          </w:txbxContent>
                        </wps:txbx>
                        <wps:bodyPr rot="0" vert="horz" wrap="square" lIns="0" tIns="0" rIns="0" bIns="0" anchor="t" anchorCtr="0" upright="1">
                          <a:noAutofit/>
                        </wps:bodyPr>
                      </wps:wsp>
                      <wps:wsp>
                        <wps:cNvPr id="1688686782" name="Text Box 34"/>
                        <wps:cNvSpPr txBox="1">
                          <a:spLocks noChangeArrowheads="1"/>
                        </wps:cNvSpPr>
                        <wps:spPr bwMode="auto">
                          <a:xfrm>
                            <a:off x="7103" y="10806"/>
                            <a:ext cx="1636" cy="26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309D828" w14:textId="77777777" w:rsidR="00594FD6" w:rsidRPr="00F571CB" w:rsidRDefault="00594FD6" w:rsidP="00D76FBD">
                              <w:pPr>
                                <w:jc w:val="center"/>
                                <w:rPr>
                                  <w:sz w:val="12"/>
                                  <w:szCs w:val="16"/>
                                </w:rPr>
                              </w:pPr>
                              <w:r w:rsidRPr="00F571CB">
                                <w:rPr>
                                  <w:sz w:val="12"/>
                                </w:rPr>
                                <w:t>«Մասնակցություն»</w:t>
                              </w:r>
                            </w:p>
                          </w:txbxContent>
                        </wps:txbx>
                        <wps:bodyPr rot="0" vert="horz" wrap="square" lIns="0" tIns="0" rIns="0" bIns="0" anchor="t" anchorCtr="0" upright="1">
                          <a:noAutofit/>
                        </wps:bodyPr>
                      </wps:wsp>
                      <wps:wsp>
                        <wps:cNvPr id="615572901" name="Text Box 35"/>
                        <wps:cNvSpPr txBox="1">
                          <a:spLocks noChangeArrowheads="1"/>
                        </wps:cNvSpPr>
                        <wps:spPr bwMode="auto">
                          <a:xfrm>
                            <a:off x="4632" y="10912"/>
                            <a:ext cx="1345" cy="17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9957C73" w14:textId="77777777" w:rsidR="00594FD6" w:rsidRPr="00F571CB" w:rsidRDefault="00594FD6" w:rsidP="00D76FBD">
                              <w:pPr>
                                <w:jc w:val="center"/>
                                <w:rPr>
                                  <w:sz w:val="12"/>
                                  <w:szCs w:val="16"/>
                                </w:rPr>
                              </w:pPr>
                              <w:r w:rsidRPr="00F571CB">
                                <w:rPr>
                                  <w:sz w:val="12"/>
                                </w:rPr>
                                <w:t>«Մասնակցություն»</w:t>
                              </w:r>
                            </w:p>
                          </w:txbxContent>
                        </wps:txbx>
                        <wps:bodyPr rot="0" vert="horz" wrap="square" lIns="0" tIns="0" rIns="0" bIns="0" anchor="t" anchorCtr="0" upright="1">
                          <a:spAutoFit/>
                        </wps:bodyPr>
                      </wps:wsp>
                      <wps:wsp>
                        <wps:cNvPr id="243285332" name="Text Box 36"/>
                        <wps:cNvSpPr txBox="1">
                          <a:spLocks noChangeArrowheads="1"/>
                        </wps:cNvSpPr>
                        <wps:spPr bwMode="auto">
                          <a:xfrm>
                            <a:off x="9272" y="7044"/>
                            <a:ext cx="1244" cy="19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E12B601" w14:textId="77777777" w:rsidR="00594FD6" w:rsidRPr="00F571CB" w:rsidRDefault="00594FD6" w:rsidP="00D76FBD">
                              <w:pPr>
                                <w:jc w:val="center"/>
                                <w:rPr>
                                  <w:sz w:val="14"/>
                                  <w:szCs w:val="10"/>
                                </w:rPr>
                              </w:pPr>
                              <w:r w:rsidRPr="00F571CB">
                                <w:rPr>
                                  <w:rStyle w:val="Bodytext2Sylfaen1"/>
                                  <w:sz w:val="14"/>
                                </w:rPr>
                                <w:t>Հանձնաժողով</w:t>
                              </w:r>
                            </w:p>
                          </w:txbxContent>
                        </wps:txbx>
                        <wps:bodyPr rot="0" vert="horz" wrap="square" lIns="0" tIns="0" rIns="0" bIns="0" anchor="t" anchorCtr="0" upright="1">
                          <a:spAutoFit/>
                        </wps:bodyPr>
                      </wps:wsp>
                      <wps:wsp>
                        <wps:cNvPr id="315175170" name="Text Box 37"/>
                        <wps:cNvSpPr txBox="1">
                          <a:spLocks noChangeArrowheads="1"/>
                        </wps:cNvSpPr>
                        <wps:spPr bwMode="auto">
                          <a:xfrm>
                            <a:off x="1060" y="8448"/>
                            <a:ext cx="1647" cy="60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A42F8EB" w14:textId="77777777" w:rsidR="00594FD6" w:rsidRPr="00F571CB" w:rsidRDefault="00594FD6" w:rsidP="0075142F">
                              <w:pPr>
                                <w:pStyle w:val="Bodytext20"/>
                                <w:shd w:val="clear" w:color="auto" w:fill="auto"/>
                                <w:spacing w:before="0" w:after="0" w:line="240" w:lineRule="auto"/>
                                <w:jc w:val="center"/>
                                <w:rPr>
                                  <w:rFonts w:ascii="Sylfaen" w:hAnsi="Sylfaen"/>
                                  <w:sz w:val="12"/>
                                  <w:szCs w:val="14"/>
                                </w:rPr>
                              </w:pPr>
                              <w:r w:rsidRPr="00F571CB">
                                <w:rPr>
                                  <w:rStyle w:val="Bodytext2Sylfaen0"/>
                                  <w:sz w:val="12"/>
                                </w:rPr>
                                <w:t>Ուղարկող լիազորված մարմին</w:t>
                              </w:r>
                            </w:p>
                            <w:p w14:paraId="26544D41" w14:textId="77777777" w:rsidR="00594FD6" w:rsidRPr="00F571CB" w:rsidRDefault="00594FD6" w:rsidP="0075142F">
                              <w:pPr>
                                <w:jc w:val="center"/>
                                <w:rPr>
                                  <w:sz w:val="12"/>
                                  <w:szCs w:val="14"/>
                                </w:rPr>
                              </w:pPr>
                              <w:r w:rsidRPr="00F571CB">
                                <w:rPr>
                                  <w:rStyle w:val="Bodytext2Sylfaen0"/>
                                  <w:sz w:val="12"/>
                                </w:rPr>
                                <w:t>(P.DS.06.АСТ.001)</w:t>
                              </w:r>
                            </w:p>
                          </w:txbxContent>
                        </wps:txbx>
                        <wps:bodyPr rot="0" vert="horz" wrap="square" lIns="0" tIns="0" rIns="0" bIns="0" anchor="t" anchorCtr="0" upright="1">
                          <a:noAutofit/>
                        </wps:bodyPr>
                      </wps:wsp>
                      <wps:wsp>
                        <wps:cNvPr id="868643694" name="Text Box 38"/>
                        <wps:cNvSpPr txBox="1">
                          <a:spLocks noChangeArrowheads="1"/>
                        </wps:cNvSpPr>
                        <wps:spPr bwMode="auto">
                          <a:xfrm>
                            <a:off x="4512" y="6060"/>
                            <a:ext cx="4128" cy="58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FECBBAF" w14:textId="77777777" w:rsidR="00594FD6" w:rsidRPr="004D2B65" w:rsidRDefault="00594FD6" w:rsidP="0075142F">
                              <w:pPr>
                                <w:jc w:val="center"/>
                                <w:rPr>
                                  <w:sz w:val="12"/>
                                  <w:szCs w:val="12"/>
                                </w:rPr>
                              </w:pPr>
                              <w:r w:rsidRPr="00161E64">
                                <w:rPr>
                                  <w:rStyle w:val="Bodytext2Sylfaen0"/>
                                  <w:sz w:val="12"/>
                                  <w:szCs w:val="12"/>
                                </w:rPr>
                                <w:t xml:space="preserve">Լիազորված մարմինների կողմից հաշվետու ամսվա համար </w:t>
                              </w:r>
                              <w:r w:rsidRPr="00575912">
                                <w:rPr>
                                  <w:rStyle w:val="Bodytext2Sylfaen0"/>
                                  <w:sz w:val="12"/>
                                  <w:szCs w:val="12"/>
                                </w:rPr>
                                <w:t>տեղեկություններ</w:t>
                              </w:r>
                              <w:r>
                                <w:rPr>
                                  <w:rStyle w:val="Bodytext2Sylfaen0"/>
                                  <w:sz w:val="12"/>
                                  <w:szCs w:val="12"/>
                                </w:rPr>
                                <w:t xml:space="preserve">ի </w:t>
                              </w:r>
                              <w:r w:rsidRPr="00575912">
                                <w:rPr>
                                  <w:rStyle w:val="Bodytext2Sylfaen0"/>
                                  <w:sz w:val="12"/>
                                  <w:szCs w:val="12"/>
                                </w:rPr>
                                <w:t>ներկայացում</w:t>
                              </w:r>
                              <w:r>
                                <w:rPr>
                                  <w:rStyle w:val="Bodytext2Sylfaen0"/>
                                  <w:sz w:val="12"/>
                                  <w:szCs w:val="12"/>
                                </w:rPr>
                                <w:t xml:space="preserve"> </w:t>
                              </w:r>
                              <w:r w:rsidRPr="00575912">
                                <w:rPr>
                                  <w:rStyle w:val="Bodytext2Sylfaen0"/>
                                  <w:sz w:val="12"/>
                                  <w:szCs w:val="12"/>
                                </w:rPr>
                                <w:t>Հանձնաժողով</w:t>
                              </w:r>
                              <w:r w:rsidRPr="00161E64">
                                <w:rPr>
                                  <w:rStyle w:val="Bodytext2Sylfaen0"/>
                                  <w:sz w:val="12"/>
                                  <w:szCs w:val="12"/>
                                </w:rPr>
                                <w:t xml:space="preserve"> (P.DS.06.PRC.002)</w:t>
                              </w:r>
                            </w:p>
                          </w:txbxContent>
                        </wps:txbx>
                        <wps:bodyPr rot="0" vert="horz" wrap="square" lIns="0" tIns="0" rIns="0" bIns="0" anchor="t" anchorCtr="0" upright="1">
                          <a:noAutofit/>
                        </wps:bodyPr>
                      </wps:wsp>
                      <wps:wsp>
                        <wps:cNvPr id="869190838" name="Text Box 39"/>
                        <wps:cNvSpPr txBox="1">
                          <a:spLocks noChangeArrowheads="1"/>
                        </wps:cNvSpPr>
                        <wps:spPr bwMode="auto">
                          <a:xfrm>
                            <a:off x="4279" y="7572"/>
                            <a:ext cx="4707" cy="48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D935646" w14:textId="77777777" w:rsidR="00594FD6" w:rsidRPr="004D2B65" w:rsidRDefault="00594FD6" w:rsidP="000151B7">
                              <w:pPr>
                                <w:jc w:val="center"/>
                                <w:rPr>
                                  <w:sz w:val="12"/>
                                  <w:szCs w:val="12"/>
                                </w:rPr>
                              </w:pPr>
                              <w:r w:rsidRPr="00161E64">
                                <w:rPr>
                                  <w:rStyle w:val="Bodytext2Sylfaen0"/>
                                  <w:sz w:val="12"/>
                                  <w:szCs w:val="12"/>
                                </w:rPr>
                                <w:t xml:space="preserve">Լիազորված մարմինների կողմից հաշվետու ամսվա համար փոփոխված </w:t>
                              </w:r>
                              <w:r w:rsidRPr="00575912">
                                <w:rPr>
                                  <w:rStyle w:val="Bodytext2Sylfaen0"/>
                                  <w:sz w:val="12"/>
                                  <w:szCs w:val="12"/>
                                </w:rPr>
                                <w:t>տեղեկությունների ներկայացում</w:t>
                              </w:r>
                              <w:r w:rsidRPr="00161E64">
                                <w:rPr>
                                  <w:rStyle w:val="Bodytext2Sylfaen0"/>
                                  <w:sz w:val="12"/>
                                  <w:szCs w:val="12"/>
                                </w:rPr>
                                <w:t xml:space="preserve"> </w:t>
                              </w:r>
                              <w:r w:rsidRPr="000A65AD">
                                <w:rPr>
                                  <w:rStyle w:val="Bodytext2Sylfaen0"/>
                                  <w:sz w:val="12"/>
                                  <w:szCs w:val="12"/>
                                </w:rPr>
                                <w:t xml:space="preserve">Հանձնաժողով </w:t>
                              </w:r>
                              <w:r w:rsidRPr="00161E64">
                                <w:rPr>
                                  <w:rStyle w:val="Bodytext2Sylfaen0"/>
                                  <w:sz w:val="12"/>
                                  <w:szCs w:val="12"/>
                                </w:rPr>
                                <w:t>(P.DS.06.PRC.005)</w:t>
                              </w:r>
                            </w:p>
                          </w:txbxContent>
                        </wps:txbx>
                        <wps:bodyPr rot="0" vert="horz" wrap="square" lIns="0" tIns="0" rIns="0" bIns="0" anchor="t" anchorCtr="0" upright="1">
                          <a:noAutofit/>
                        </wps:bodyPr>
                      </wps:wsp>
                      <wps:wsp>
                        <wps:cNvPr id="348513933" name="Text Box 40"/>
                        <wps:cNvSpPr txBox="1">
                          <a:spLocks noChangeArrowheads="1"/>
                        </wps:cNvSpPr>
                        <wps:spPr bwMode="auto">
                          <a:xfrm>
                            <a:off x="4279" y="8872"/>
                            <a:ext cx="4361" cy="55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E91F8CF" w14:textId="77777777" w:rsidR="00594FD6" w:rsidRPr="00F571CB" w:rsidRDefault="00594FD6" w:rsidP="000151B7">
                              <w:pPr>
                                <w:jc w:val="center"/>
                                <w:rPr>
                                  <w:sz w:val="22"/>
                                  <w:szCs w:val="16"/>
                                </w:rPr>
                              </w:pPr>
                              <w:r w:rsidRPr="00F571CB">
                                <w:rPr>
                                  <w:rStyle w:val="Bodytext2Sylfaen0"/>
                                  <w:sz w:val="12"/>
                                </w:rPr>
                                <w:t>Լիազորված մարմինների կողմից հաշվետու օրվա համար տեղեկությունների միմյանց ներկայացում (P.DS.06.PRC.001)</w:t>
                              </w:r>
                            </w:p>
                          </w:txbxContent>
                        </wps:txbx>
                        <wps:bodyPr rot="0" vert="horz" wrap="square" lIns="0" tIns="0" rIns="0" bIns="0" anchor="t" anchorCtr="0" upright="1">
                          <a:noAutofit/>
                        </wps:bodyPr>
                      </wps:wsp>
                      <wps:wsp>
                        <wps:cNvPr id="1516225343" name="Text Box 41"/>
                        <wps:cNvSpPr txBox="1">
                          <a:spLocks noChangeArrowheads="1"/>
                        </wps:cNvSpPr>
                        <wps:spPr bwMode="auto">
                          <a:xfrm>
                            <a:off x="4279" y="10105"/>
                            <a:ext cx="4707" cy="57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0100438" w14:textId="77777777" w:rsidR="00594FD6" w:rsidRPr="00F571CB" w:rsidRDefault="00594FD6" w:rsidP="000151B7">
                              <w:pPr>
                                <w:jc w:val="center"/>
                                <w:rPr>
                                  <w:sz w:val="20"/>
                                  <w:szCs w:val="16"/>
                                </w:rPr>
                              </w:pPr>
                              <w:r w:rsidRPr="00F571CB">
                                <w:rPr>
                                  <w:rStyle w:val="Bodytext2Sylfaen0"/>
                                  <w:sz w:val="10"/>
                                </w:rPr>
                                <w:t>Ստացված տվյալների օպերատիվ ստուգման արձանագրությունում առկա տեղեկությունների լիազորված մարմինների կողմից միմյանց ներկայացում (P.DS.06.PRC.003)</w:t>
                              </w:r>
                            </w:p>
                          </w:txbxContent>
                        </wps:txbx>
                        <wps:bodyPr rot="0" vert="horz" wrap="square" lIns="0" tIns="0" rIns="0" bIns="0" anchor="t" anchorCtr="0" upright="1">
                          <a:noAutofit/>
                        </wps:bodyPr>
                      </wps:wsp>
                      <wps:wsp>
                        <wps:cNvPr id="881601209" name="Text Box 42"/>
                        <wps:cNvSpPr txBox="1">
                          <a:spLocks noChangeArrowheads="1"/>
                        </wps:cNvSpPr>
                        <wps:spPr bwMode="auto">
                          <a:xfrm>
                            <a:off x="4279" y="11441"/>
                            <a:ext cx="4707" cy="62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01719D5" w14:textId="77777777" w:rsidR="00594FD6" w:rsidRPr="00F571CB" w:rsidRDefault="00594FD6" w:rsidP="000151B7">
                              <w:pPr>
                                <w:jc w:val="center"/>
                                <w:rPr>
                                  <w:sz w:val="22"/>
                                  <w:szCs w:val="16"/>
                                </w:rPr>
                              </w:pPr>
                              <w:r w:rsidRPr="00F571CB">
                                <w:rPr>
                                  <w:rStyle w:val="Bodytext2Sylfaen0"/>
                                  <w:sz w:val="12"/>
                                </w:rPr>
                                <w:t>Լիազորված մարմինների կողմից հաշվետու օրվա համար փոփոխված տեղեկությունների միմյանց ներկայացում (P.DS.06.PRC.004)</w:t>
                              </w:r>
                            </w:p>
                          </w:txbxContent>
                        </wps:txbx>
                        <wps:bodyPr rot="0" vert="horz" wrap="square" lIns="0" tIns="0" rIns="0" bIns="0" anchor="t" anchorCtr="0" upright="1">
                          <a:noAutofit/>
                        </wps:bodyPr>
                      </wps:wsp>
                      <wps:wsp>
                        <wps:cNvPr id="989696775" name="Text Box 43"/>
                        <wps:cNvSpPr txBox="1">
                          <a:spLocks noChangeArrowheads="1"/>
                        </wps:cNvSpPr>
                        <wps:spPr bwMode="auto">
                          <a:xfrm>
                            <a:off x="9503" y="11383"/>
                            <a:ext cx="1314" cy="60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2DB8E4D" w14:textId="77777777" w:rsidR="00594FD6" w:rsidRPr="00F571CB" w:rsidRDefault="00594FD6" w:rsidP="000151B7">
                              <w:pPr>
                                <w:pStyle w:val="Bodytext20"/>
                                <w:shd w:val="clear" w:color="auto" w:fill="auto"/>
                                <w:spacing w:before="0" w:after="0" w:line="240" w:lineRule="auto"/>
                                <w:jc w:val="center"/>
                                <w:rPr>
                                  <w:rFonts w:ascii="Sylfaen" w:hAnsi="Sylfaen"/>
                                  <w:sz w:val="12"/>
                                  <w:szCs w:val="14"/>
                                </w:rPr>
                              </w:pPr>
                              <w:r w:rsidRPr="00F571CB">
                                <w:rPr>
                                  <w:rStyle w:val="Bodytext2Sylfaen0"/>
                                  <w:sz w:val="12"/>
                                </w:rPr>
                                <w:t>Ստացող լիազորված մարմին</w:t>
                              </w:r>
                            </w:p>
                            <w:p w14:paraId="3BEECB35" w14:textId="77777777" w:rsidR="00594FD6" w:rsidRPr="00F571CB" w:rsidRDefault="00594FD6" w:rsidP="000151B7">
                              <w:pPr>
                                <w:jc w:val="center"/>
                                <w:rPr>
                                  <w:sz w:val="22"/>
                                  <w:szCs w:val="16"/>
                                </w:rPr>
                              </w:pPr>
                              <w:r w:rsidRPr="00F571CB">
                                <w:rPr>
                                  <w:rStyle w:val="Bodytext2Sylfaen0"/>
                                  <w:sz w:val="12"/>
                                </w:rPr>
                                <w:t>(Р.DS.06.ACT.002)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089A9" id="Group 178" o:spid="_x0000_s1026" style="position:absolute;left:0;text-align:left;margin-left:-17.9pt;margin-top:52.5pt;width:487.85pt;height:329.45pt;z-index:377660162" coordorigin="1060,5472" coordsize="9757,6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">
                <v:shapetype id="_x0000_t202" coordsize="21600,21600" o:spt="202" path="m,l,21600r21600,l21600,xe">
                  <v:stroke joinstyle="miter"/>
                  <v:path gradientshapeok="t" o:connecttype="rect"/>
                </v:shapetype>
                <v:shape id="Text Box 26" o:spid="_x0000_s1027" type="#_x0000_t202" style="position:absolute;left:4373;top:5472;width:134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" fillcolor="white [3212]" strokecolor="white [3212]">
                  <v:textbox inset="0,0,0,0">
                    <w:txbxContent>
                      <w:p w14:paraId="2CFF97D5" w14:textId="77777777" w:rsidR="00594FD6" w:rsidRPr="00F571CB" w:rsidRDefault="00594FD6" w:rsidP="00D76FBD">
                        <w:pPr>
                          <w:jc w:val="center"/>
                          <w:rPr>
                            <w:sz w:val="12"/>
                            <w:szCs w:val="16"/>
                          </w:rPr>
                        </w:pPr>
                        <w:r w:rsidRPr="00F571CB">
                          <w:rPr>
                            <w:sz w:val="12"/>
                          </w:rPr>
                          <w:t>«Մասնակցություն»</w:t>
                        </w:r>
                      </w:p>
                    </w:txbxContent>
                  </v:textbox>
                </v:shape>
                <v:shape id="Text Box 27" o:spid="_x0000_s1028" type="#_x0000_t202" style="position:absolute;left:7124;top:5472;width:1412;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" fillcolor="white [3212]" strokecolor="white [3212]">
                  <v:textbox inset="0,0,0,0">
                    <w:txbxContent>
                      <w:p w14:paraId="4B66E810" w14:textId="77777777" w:rsidR="00594FD6" w:rsidRPr="00F571CB" w:rsidRDefault="00594FD6" w:rsidP="00D76FBD">
                        <w:pPr>
                          <w:jc w:val="center"/>
                          <w:rPr>
                            <w:sz w:val="12"/>
                            <w:szCs w:val="16"/>
                          </w:rPr>
                        </w:pPr>
                        <w:r w:rsidRPr="00F571CB">
                          <w:rPr>
                            <w:sz w:val="12"/>
                          </w:rPr>
                          <w:t>«Մասնակցություն»</w:t>
                        </w:r>
                      </w:p>
                    </w:txbxContent>
                  </v:textbox>
                </v:shape>
                <v:shape id="Text Box 28" o:spid="_x0000_s1029" type="#_x0000_t202" style="position:absolute;left:4394;top:7020;width:1474;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" fillcolor="white [3212]" strokecolor="white [3212]">
                  <v:textbox style="mso-fit-shape-to-text:t" inset="0,0,0,0">
                    <w:txbxContent>
                      <w:p w14:paraId="7B56DE38" w14:textId="77777777" w:rsidR="00594FD6" w:rsidRPr="00F571CB" w:rsidRDefault="00594FD6" w:rsidP="00D76FBD">
                        <w:pPr>
                          <w:jc w:val="center"/>
                          <w:rPr>
                            <w:sz w:val="12"/>
                            <w:szCs w:val="16"/>
                          </w:rPr>
                        </w:pPr>
                        <w:r w:rsidRPr="00F571CB">
                          <w:rPr>
                            <w:sz w:val="12"/>
                          </w:rPr>
                          <w:t>«Մասնակցություն»</w:t>
                        </w:r>
                      </w:p>
                    </w:txbxContent>
                  </v:textbox>
                </v:shape>
                <v:shape id="Text Box 29" o:spid="_x0000_s1030" type="#_x0000_t202" style="position:absolute;left:7221;top:7035;width:1230;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" fillcolor="white [3212]" strokecolor="white [3212]">
                  <v:textbox style="mso-fit-shape-to-text:t" inset="0,0,0,0">
                    <w:txbxContent>
                      <w:p w14:paraId="3AC2440E" w14:textId="77777777" w:rsidR="00594FD6" w:rsidRPr="00F571CB" w:rsidRDefault="00594FD6" w:rsidP="00D76FBD">
                        <w:pPr>
                          <w:jc w:val="center"/>
                          <w:rPr>
                            <w:sz w:val="12"/>
                            <w:szCs w:val="16"/>
                          </w:rPr>
                        </w:pPr>
                        <w:r w:rsidRPr="00F571CB">
                          <w:rPr>
                            <w:sz w:val="12"/>
                          </w:rPr>
                          <w:t>«Մասնակցություն»</w:t>
                        </w:r>
                      </w:p>
                    </w:txbxContent>
                  </v:textbox>
                </v:shape>
                <v:shape id="Text Box 30" o:spid="_x0000_s1031" type="#_x0000_t202" style="position:absolute;left:4514;top:8326;width:1230;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" fillcolor="white [3212]" strokecolor="white [3212]">
                  <v:textbox style="mso-fit-shape-to-text:t" inset="0,0,0,0">
                    <w:txbxContent>
                      <w:p w14:paraId="73EC30C1" w14:textId="77777777" w:rsidR="00594FD6" w:rsidRPr="00F571CB" w:rsidRDefault="00594FD6" w:rsidP="00D76FBD">
                        <w:pPr>
                          <w:jc w:val="center"/>
                          <w:rPr>
                            <w:sz w:val="12"/>
                            <w:szCs w:val="16"/>
                          </w:rPr>
                        </w:pPr>
                        <w:r w:rsidRPr="00F571CB">
                          <w:rPr>
                            <w:sz w:val="12"/>
                          </w:rPr>
                          <w:t>«Մասնակցություն»</w:t>
                        </w:r>
                      </w:p>
                    </w:txbxContent>
                  </v:textbox>
                </v:shape>
                <v:shape id="Text Box 31" o:spid="_x0000_s1032" type="#_x0000_t202" style="position:absolute;left:7219;top:8387;width:1334;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" fillcolor="white [3212]" strokecolor="white [3212]">
                  <v:textbox style="mso-fit-shape-to-text:t" inset="0,0,0,0">
                    <w:txbxContent>
                      <w:p w14:paraId="675FB409" w14:textId="77777777" w:rsidR="00594FD6" w:rsidRPr="00F571CB" w:rsidRDefault="00594FD6" w:rsidP="00D76FBD">
                        <w:pPr>
                          <w:jc w:val="center"/>
                          <w:rPr>
                            <w:sz w:val="12"/>
                            <w:szCs w:val="16"/>
                          </w:rPr>
                        </w:pPr>
                        <w:r w:rsidRPr="00F571CB">
                          <w:rPr>
                            <w:sz w:val="12"/>
                          </w:rPr>
                          <w:t>«Մասնակցություն»</w:t>
                        </w:r>
                      </w:p>
                    </w:txbxContent>
                  </v:textbox>
                </v:shape>
                <v:shape id="Text Box 32" o:spid="_x0000_s1033" type="#_x0000_t202" style="position:absolute;left:4618;top:9423;width:1250;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" fillcolor="white [3212]" strokecolor="white [3212]">
                  <v:textbox inset="0,0,0,0">
                    <w:txbxContent>
                      <w:p w14:paraId="299FF5AA" w14:textId="77777777" w:rsidR="00594FD6" w:rsidRPr="00F571CB" w:rsidRDefault="00594FD6" w:rsidP="00D76FBD">
                        <w:pPr>
                          <w:jc w:val="center"/>
                          <w:rPr>
                            <w:sz w:val="14"/>
                            <w:szCs w:val="16"/>
                          </w:rPr>
                        </w:pPr>
                        <w:r w:rsidRPr="00F571CB">
                          <w:rPr>
                            <w:sz w:val="14"/>
                          </w:rPr>
                          <w:t>«Մասնակցություն»</w:t>
                        </w:r>
                      </w:p>
                    </w:txbxContent>
                  </v:textbox>
                </v:shape>
                <v:shape id="Text Box 33" o:spid="_x0000_s1034" type="#_x0000_t202" style="position:absolute;left:7124;top:9492;width:1615;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" fillcolor="white [3212]" strokecolor="white [3212]">
                  <v:textbox inset="0,0,0,0">
                    <w:txbxContent>
                      <w:p w14:paraId="362E4D8B" w14:textId="77777777" w:rsidR="00594FD6" w:rsidRPr="00F571CB" w:rsidRDefault="00594FD6" w:rsidP="00D76FBD">
                        <w:pPr>
                          <w:jc w:val="center"/>
                          <w:rPr>
                            <w:sz w:val="12"/>
                            <w:szCs w:val="16"/>
                          </w:rPr>
                        </w:pPr>
                        <w:r w:rsidRPr="00F571CB">
                          <w:rPr>
                            <w:sz w:val="12"/>
                          </w:rPr>
                          <w:t>«Մասնակցություն»</w:t>
                        </w:r>
                      </w:p>
                    </w:txbxContent>
                  </v:textbox>
                </v:shape>
                <v:shape id="Text Box 34" o:spid="_x0000_s1035" type="#_x0000_t202" style="position:absolute;left:7103;top:10806;width:163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" fillcolor="white [3212]" strokecolor="white [3212]">
                  <v:textbox inset="0,0,0,0">
                    <w:txbxContent>
                      <w:p w14:paraId="2309D828" w14:textId="77777777" w:rsidR="00594FD6" w:rsidRPr="00F571CB" w:rsidRDefault="00594FD6" w:rsidP="00D76FBD">
                        <w:pPr>
                          <w:jc w:val="center"/>
                          <w:rPr>
                            <w:sz w:val="12"/>
                            <w:szCs w:val="16"/>
                          </w:rPr>
                        </w:pPr>
                        <w:r w:rsidRPr="00F571CB">
                          <w:rPr>
                            <w:sz w:val="12"/>
                          </w:rPr>
                          <w:t>«Մասնակցություն»</w:t>
                        </w:r>
                      </w:p>
                    </w:txbxContent>
                  </v:textbox>
                </v:shape>
                <v:shape id="Text Box 35" o:spid="_x0000_s1036" type="#_x0000_t202" style="position:absolute;left:4632;top:10912;width:134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" fillcolor="white [3212]" strokecolor="white [3212]">
                  <v:textbox style="mso-fit-shape-to-text:t" inset="0,0,0,0">
                    <w:txbxContent>
                      <w:p w14:paraId="29957C73" w14:textId="77777777" w:rsidR="00594FD6" w:rsidRPr="00F571CB" w:rsidRDefault="00594FD6" w:rsidP="00D76FBD">
                        <w:pPr>
                          <w:jc w:val="center"/>
                          <w:rPr>
                            <w:sz w:val="12"/>
                            <w:szCs w:val="16"/>
                          </w:rPr>
                        </w:pPr>
                        <w:r w:rsidRPr="00F571CB">
                          <w:rPr>
                            <w:sz w:val="12"/>
                          </w:rPr>
                          <w:t>«Մասնակցություն»</w:t>
                        </w:r>
                      </w:p>
                    </w:txbxContent>
                  </v:textbox>
                </v:shape>
                <v:shape id="Text Box 36" o:spid="_x0000_s1037" type="#_x0000_t202" style="position:absolute;left:9272;top:7044;width:1244;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" fillcolor="white [3212]" strokecolor="white [3212]">
                  <v:textbox style="mso-fit-shape-to-text:t" inset="0,0,0,0">
                    <w:txbxContent>
                      <w:p w14:paraId="6E12B601" w14:textId="77777777" w:rsidR="00594FD6" w:rsidRPr="00F571CB" w:rsidRDefault="00594FD6" w:rsidP="00D76FBD">
                        <w:pPr>
                          <w:jc w:val="center"/>
                          <w:rPr>
                            <w:sz w:val="14"/>
                            <w:szCs w:val="10"/>
                          </w:rPr>
                        </w:pPr>
                        <w:r w:rsidRPr="00F571CB">
                          <w:rPr>
                            <w:rStyle w:val="Bodytext2Sylfaen1"/>
                            <w:sz w:val="14"/>
                          </w:rPr>
                          <w:t>Հանձնաժողով</w:t>
                        </w:r>
                      </w:p>
                    </w:txbxContent>
                  </v:textbox>
                </v:shape>
                <v:shape id="Text Box 37" o:spid="_x0000_s1038" type="#_x0000_t202" style="position:absolute;left:1060;top:8448;width:164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" fillcolor="white [3212]" strokecolor="white [3212]">
                  <v:textbox inset="0,0,0,0">
                    <w:txbxContent>
                      <w:p w14:paraId="6A42F8EB" w14:textId="77777777" w:rsidR="00594FD6" w:rsidRPr="00F571CB" w:rsidRDefault="00594FD6" w:rsidP="0075142F">
                        <w:pPr>
                          <w:pStyle w:val="Bodytext20"/>
                          <w:shd w:val="clear" w:color="auto" w:fill="auto"/>
                          <w:spacing w:before="0" w:after="0" w:line="240" w:lineRule="auto"/>
                          <w:jc w:val="center"/>
                          <w:rPr>
                            <w:rFonts w:ascii="Sylfaen" w:hAnsi="Sylfaen"/>
                            <w:sz w:val="12"/>
                            <w:szCs w:val="14"/>
                          </w:rPr>
                        </w:pPr>
                        <w:r w:rsidRPr="00F571CB">
                          <w:rPr>
                            <w:rStyle w:val="Bodytext2Sylfaen0"/>
                            <w:sz w:val="12"/>
                          </w:rPr>
                          <w:t>Ուղարկող լիազորված մարմին</w:t>
                        </w:r>
                      </w:p>
                      <w:p w14:paraId="26544D41" w14:textId="77777777" w:rsidR="00594FD6" w:rsidRPr="00F571CB" w:rsidRDefault="00594FD6" w:rsidP="0075142F">
                        <w:pPr>
                          <w:jc w:val="center"/>
                          <w:rPr>
                            <w:sz w:val="12"/>
                            <w:szCs w:val="14"/>
                          </w:rPr>
                        </w:pPr>
                        <w:r w:rsidRPr="00F571CB">
                          <w:rPr>
                            <w:rStyle w:val="Bodytext2Sylfaen0"/>
                            <w:sz w:val="12"/>
                          </w:rPr>
                          <w:t>(P.DS.06.АСТ.001)</w:t>
                        </w:r>
                      </w:p>
                    </w:txbxContent>
                  </v:textbox>
                </v:shape>
                <v:shape id="Text Box 38" o:spid="_x0000_s1039" type="#_x0000_t202" style="position:absolute;left:4512;top:6060;width:4128;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" fillcolor="white [3212]" strokecolor="white [3212]">
                  <v:textbox inset="0,0,0,0">
                    <w:txbxContent>
                      <w:p w14:paraId="0FECBBAF" w14:textId="77777777" w:rsidR="00594FD6" w:rsidRPr="004D2B65" w:rsidRDefault="00594FD6" w:rsidP="0075142F">
                        <w:pPr>
                          <w:jc w:val="center"/>
                          <w:rPr>
                            <w:sz w:val="12"/>
                            <w:szCs w:val="12"/>
                          </w:rPr>
                        </w:pPr>
                        <w:r w:rsidRPr="00161E64">
                          <w:rPr>
                            <w:rStyle w:val="Bodytext2Sylfaen0"/>
                            <w:sz w:val="12"/>
                            <w:szCs w:val="12"/>
                          </w:rPr>
                          <w:t xml:space="preserve">Լիազորված մարմինների կողմից հաշվետու ամսվա համար </w:t>
                        </w:r>
                        <w:r w:rsidRPr="00575912">
                          <w:rPr>
                            <w:rStyle w:val="Bodytext2Sylfaen0"/>
                            <w:sz w:val="12"/>
                            <w:szCs w:val="12"/>
                          </w:rPr>
                          <w:t>տեղեկություններ</w:t>
                        </w:r>
                        <w:r>
                          <w:rPr>
                            <w:rStyle w:val="Bodytext2Sylfaen0"/>
                            <w:sz w:val="12"/>
                            <w:szCs w:val="12"/>
                          </w:rPr>
                          <w:t xml:space="preserve">ի </w:t>
                        </w:r>
                        <w:r w:rsidRPr="00575912">
                          <w:rPr>
                            <w:rStyle w:val="Bodytext2Sylfaen0"/>
                            <w:sz w:val="12"/>
                            <w:szCs w:val="12"/>
                          </w:rPr>
                          <w:t>ներկայացում</w:t>
                        </w:r>
                        <w:r>
                          <w:rPr>
                            <w:rStyle w:val="Bodytext2Sylfaen0"/>
                            <w:sz w:val="12"/>
                            <w:szCs w:val="12"/>
                          </w:rPr>
                          <w:t xml:space="preserve"> </w:t>
                        </w:r>
                        <w:r w:rsidRPr="00575912">
                          <w:rPr>
                            <w:rStyle w:val="Bodytext2Sylfaen0"/>
                            <w:sz w:val="12"/>
                            <w:szCs w:val="12"/>
                          </w:rPr>
                          <w:t>Հանձնաժողով</w:t>
                        </w:r>
                        <w:r w:rsidRPr="00161E64">
                          <w:rPr>
                            <w:rStyle w:val="Bodytext2Sylfaen0"/>
                            <w:sz w:val="12"/>
                            <w:szCs w:val="12"/>
                          </w:rPr>
                          <w:t xml:space="preserve"> (P.DS.06.PRC.002)</w:t>
                        </w:r>
                      </w:p>
                    </w:txbxContent>
                  </v:textbox>
                </v:shape>
                <v:shape id="Text Box 39" o:spid="_x0000_s1040" type="#_x0000_t202" style="position:absolute;left:4279;top:7572;width:4707;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" fillcolor="white [3212]" strokecolor="white [3212]">
                  <v:textbox inset="0,0,0,0">
                    <w:txbxContent>
                      <w:p w14:paraId="0D935646" w14:textId="77777777" w:rsidR="00594FD6" w:rsidRPr="004D2B65" w:rsidRDefault="00594FD6" w:rsidP="000151B7">
                        <w:pPr>
                          <w:jc w:val="center"/>
                          <w:rPr>
                            <w:sz w:val="12"/>
                            <w:szCs w:val="12"/>
                          </w:rPr>
                        </w:pPr>
                        <w:r w:rsidRPr="00161E64">
                          <w:rPr>
                            <w:rStyle w:val="Bodytext2Sylfaen0"/>
                            <w:sz w:val="12"/>
                            <w:szCs w:val="12"/>
                          </w:rPr>
                          <w:t xml:space="preserve">Լիազորված մարմինների կողմից հաշվետու ամսվա համար փոփոխված </w:t>
                        </w:r>
                        <w:r w:rsidRPr="00575912">
                          <w:rPr>
                            <w:rStyle w:val="Bodytext2Sylfaen0"/>
                            <w:sz w:val="12"/>
                            <w:szCs w:val="12"/>
                          </w:rPr>
                          <w:t>տեղեկությունների ներկայացում</w:t>
                        </w:r>
                        <w:r w:rsidRPr="00161E64">
                          <w:rPr>
                            <w:rStyle w:val="Bodytext2Sylfaen0"/>
                            <w:sz w:val="12"/>
                            <w:szCs w:val="12"/>
                          </w:rPr>
                          <w:t xml:space="preserve"> </w:t>
                        </w:r>
                        <w:r w:rsidRPr="000A65AD">
                          <w:rPr>
                            <w:rStyle w:val="Bodytext2Sylfaen0"/>
                            <w:sz w:val="12"/>
                            <w:szCs w:val="12"/>
                          </w:rPr>
                          <w:t xml:space="preserve">Հանձնաժողով </w:t>
                        </w:r>
                        <w:r w:rsidRPr="00161E64">
                          <w:rPr>
                            <w:rStyle w:val="Bodytext2Sylfaen0"/>
                            <w:sz w:val="12"/>
                            <w:szCs w:val="12"/>
                          </w:rPr>
                          <w:t>(P.DS.06.PRC.005)</w:t>
                        </w:r>
                      </w:p>
                    </w:txbxContent>
                  </v:textbox>
                </v:shape>
                <v:shape id="Text Box 40" o:spid="_x0000_s1041" type="#_x0000_t202" style="position:absolute;left:4279;top:8872;width:4361;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" fillcolor="white [3212]" strokecolor="white [3212]">
                  <v:textbox inset="0,0,0,0">
                    <w:txbxContent>
                      <w:p w14:paraId="7E91F8CF" w14:textId="77777777" w:rsidR="00594FD6" w:rsidRPr="00F571CB" w:rsidRDefault="00594FD6" w:rsidP="000151B7">
                        <w:pPr>
                          <w:jc w:val="center"/>
                          <w:rPr>
                            <w:sz w:val="22"/>
                            <w:szCs w:val="16"/>
                          </w:rPr>
                        </w:pPr>
                        <w:r w:rsidRPr="00F571CB">
                          <w:rPr>
                            <w:rStyle w:val="Bodytext2Sylfaen0"/>
                            <w:sz w:val="12"/>
                          </w:rPr>
                          <w:t>Լիազորված մարմինների կողմից հաշվետու օրվա համար տեղեկությունների միմյանց ներկայացում (P.DS.06.PRC.001)</w:t>
                        </w:r>
                      </w:p>
                    </w:txbxContent>
                  </v:textbox>
                </v:shape>
                <v:shape id="Text Box 41" o:spid="_x0000_s1042" type="#_x0000_t202" style="position:absolute;left:4279;top:10105;width:4707;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" fillcolor="white [3212]" strokecolor="white [3212]">
                  <v:textbox inset="0,0,0,0">
                    <w:txbxContent>
                      <w:p w14:paraId="30100438" w14:textId="77777777" w:rsidR="00594FD6" w:rsidRPr="00F571CB" w:rsidRDefault="00594FD6" w:rsidP="000151B7">
                        <w:pPr>
                          <w:jc w:val="center"/>
                          <w:rPr>
                            <w:sz w:val="20"/>
                            <w:szCs w:val="16"/>
                          </w:rPr>
                        </w:pPr>
                        <w:r w:rsidRPr="00F571CB">
                          <w:rPr>
                            <w:rStyle w:val="Bodytext2Sylfaen0"/>
                            <w:sz w:val="10"/>
                          </w:rPr>
                          <w:t>Ստացված տվյալների օպերատիվ ստուգման արձանագրությունում առկա տեղեկությունների լիազորված մարմինների կողմից միմյանց ներկայացում (P.DS.06.PRC.003)</w:t>
                        </w:r>
                      </w:p>
                    </w:txbxContent>
                  </v:textbox>
                </v:shape>
                <v:shape id="Text Box 42" o:spid="_x0000_s1043" type="#_x0000_t202" style="position:absolute;left:4279;top:11441;width:470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" fillcolor="white [3212]" strokecolor="white [3212]">
                  <v:textbox inset="0,0,0,0">
                    <w:txbxContent>
                      <w:p w14:paraId="201719D5" w14:textId="77777777" w:rsidR="00594FD6" w:rsidRPr="00F571CB" w:rsidRDefault="00594FD6" w:rsidP="000151B7">
                        <w:pPr>
                          <w:jc w:val="center"/>
                          <w:rPr>
                            <w:sz w:val="22"/>
                            <w:szCs w:val="16"/>
                          </w:rPr>
                        </w:pPr>
                        <w:r w:rsidRPr="00F571CB">
                          <w:rPr>
                            <w:rStyle w:val="Bodytext2Sylfaen0"/>
                            <w:sz w:val="12"/>
                          </w:rPr>
                          <w:t>Լիազորված մարմինների կողմից հաշվետու օրվա համար փոփոխված տեղեկությունների միմյանց ներկայացում (P.DS.06.PRC.004)</w:t>
                        </w:r>
                      </w:p>
                    </w:txbxContent>
                  </v:textbox>
                </v:shape>
                <v:shape id="Text Box 43" o:spid="_x0000_s1044" type="#_x0000_t202" style="position:absolute;left:9503;top:11383;width:131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" fillcolor="white [3212]" strokecolor="white [3212]">
                  <v:textbox inset="0,0,0,0">
                    <w:txbxContent>
                      <w:p w14:paraId="02DB8E4D" w14:textId="77777777" w:rsidR="00594FD6" w:rsidRPr="00F571CB" w:rsidRDefault="00594FD6" w:rsidP="000151B7">
                        <w:pPr>
                          <w:pStyle w:val="Bodytext20"/>
                          <w:shd w:val="clear" w:color="auto" w:fill="auto"/>
                          <w:spacing w:before="0" w:after="0" w:line="240" w:lineRule="auto"/>
                          <w:jc w:val="center"/>
                          <w:rPr>
                            <w:rFonts w:ascii="Sylfaen" w:hAnsi="Sylfaen"/>
                            <w:sz w:val="12"/>
                            <w:szCs w:val="14"/>
                          </w:rPr>
                        </w:pPr>
                        <w:r w:rsidRPr="00F571CB">
                          <w:rPr>
                            <w:rStyle w:val="Bodytext2Sylfaen0"/>
                            <w:sz w:val="12"/>
                          </w:rPr>
                          <w:t>Ստացող լիազորված մարմին</w:t>
                        </w:r>
                      </w:p>
                      <w:p w14:paraId="3BEECB35" w14:textId="77777777" w:rsidR="00594FD6" w:rsidRPr="00F571CB" w:rsidRDefault="00594FD6" w:rsidP="000151B7">
                        <w:pPr>
                          <w:jc w:val="center"/>
                          <w:rPr>
                            <w:sz w:val="22"/>
                            <w:szCs w:val="16"/>
                          </w:rPr>
                        </w:pPr>
                        <w:r w:rsidRPr="00F571CB">
                          <w:rPr>
                            <w:rStyle w:val="Bodytext2Sylfaen0"/>
                            <w:sz w:val="12"/>
                          </w:rPr>
                          <w:t>(Р.DS.06.ACT.002)</w:t>
                        </w:r>
                      </w:p>
                    </w:txbxContent>
                  </v:textbox>
                </v:shape>
              </v:group>
            </w:pict>
          </mc:Fallback>
        </mc:AlternateContent>
      </w:r>
      <w:r w:rsidR="00161E64" w:rsidRPr="009F7EAE">
        <w:rPr>
          <w:rFonts w:ascii="Sylfaen" w:hAnsi="Sylfaen"/>
          <w:sz w:val="24"/>
          <w:szCs w:val="24"/>
        </w:rPr>
        <w:t>12.</w:t>
      </w:r>
      <w:r w:rsidR="00D042EE">
        <w:rPr>
          <w:rFonts w:ascii="Sylfaen" w:hAnsi="Sylfaen"/>
          <w:sz w:val="24"/>
          <w:szCs w:val="24"/>
        </w:rPr>
        <w:tab/>
      </w:r>
      <w:r w:rsidR="00161E64" w:rsidRPr="009F7EAE">
        <w:rPr>
          <w:rFonts w:ascii="Sylfaen" w:hAnsi="Sylfaen"/>
          <w:sz w:val="24"/>
          <w:szCs w:val="24"/>
        </w:rPr>
        <w:t>Ընդհանուր գործընթացի կառուցվածքի բերված նկարագրությունը ներկայացված է 1-ին նկարում։</w:t>
      </w:r>
    </w:p>
    <w:p w14:paraId="61878428" w14:textId="6C62FBDD" w:rsidR="00111E58" w:rsidRPr="009F7EAE" w:rsidRDefault="00D432A5" w:rsidP="009F7EAE">
      <w:pPr>
        <w:spacing w:after="160" w:line="360" w:lineRule="auto"/>
        <w:jc w:val="both"/>
      </w:pPr>
      <w:r>
        <w:rPr>
          <w:noProof/>
        </w:rPr>
        <w:drawing>
          <wp:inline distT="0" distB="0" distL="0" distR="0" wp14:anchorId="27CDC73A" wp14:editId="5E83410A">
            <wp:extent cx="5924550" cy="4086225"/>
            <wp:effectExtent l="0" t="0" r="0" b="0"/>
            <wp:docPr id="1755580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4086225"/>
                    </a:xfrm>
                    <a:prstGeom prst="rect">
                      <a:avLst/>
                    </a:prstGeom>
                    <a:noFill/>
                    <a:ln>
                      <a:noFill/>
                    </a:ln>
                  </pic:spPr>
                </pic:pic>
              </a:graphicData>
            </a:graphic>
          </wp:inline>
        </w:drawing>
      </w:r>
    </w:p>
    <w:p w14:paraId="26E5CB79" w14:textId="77777777" w:rsidR="00111E58" w:rsidRPr="00D042EE" w:rsidRDefault="00161E64" w:rsidP="00D042EE">
      <w:pPr>
        <w:pStyle w:val="Picturecaption0"/>
        <w:shd w:val="clear" w:color="auto" w:fill="auto"/>
        <w:spacing w:after="160" w:line="360" w:lineRule="auto"/>
        <w:rPr>
          <w:rFonts w:ascii="Sylfaen" w:hAnsi="Sylfaen"/>
          <w:sz w:val="20"/>
        </w:rPr>
      </w:pPr>
      <w:r w:rsidRPr="00D042EE">
        <w:rPr>
          <w:rFonts w:ascii="Sylfaen" w:hAnsi="Sylfaen"/>
          <w:sz w:val="20"/>
        </w:rPr>
        <w:t>Նկ. 1. Ընդհանուր գործընթացի կառուցվածքը</w:t>
      </w:r>
    </w:p>
    <w:p w14:paraId="58BBABBC" w14:textId="77777777" w:rsidR="00111E58" w:rsidRPr="009F7EAE" w:rsidRDefault="00111E58" w:rsidP="009F7EAE">
      <w:pPr>
        <w:spacing w:after="160" w:line="360" w:lineRule="auto"/>
        <w:jc w:val="both"/>
      </w:pPr>
    </w:p>
    <w:p w14:paraId="32B82FC7" w14:textId="77777777" w:rsidR="00111E58" w:rsidRDefault="00161E64"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13.</w:t>
      </w:r>
      <w:r w:rsidR="00D042EE">
        <w:rPr>
          <w:rFonts w:ascii="Sylfaen" w:hAnsi="Sylfaen"/>
          <w:sz w:val="24"/>
          <w:szCs w:val="24"/>
        </w:rPr>
        <w:tab/>
      </w:r>
      <w:r w:rsidRPr="009F7EAE">
        <w:rPr>
          <w:rFonts w:ascii="Sylfaen" w:hAnsi="Sylfaen"/>
          <w:sz w:val="24"/>
          <w:szCs w:val="24"/>
        </w:rPr>
        <w:t>Ընդհանուր գործընթացի ընթացակարգերի կատարման կարգը՝ ներառյալ գործառնությունների մանրամասն նկարագրությունը, բերված է սույն կանոնների VIII բաժնում:</w:t>
      </w:r>
    </w:p>
    <w:p w14:paraId="5F0DAF05" w14:textId="77777777" w:rsidR="00D042EE" w:rsidRPr="009F7EAE" w:rsidRDefault="00D042EE" w:rsidP="009F7EAE">
      <w:pPr>
        <w:pStyle w:val="Bodytext20"/>
        <w:shd w:val="clear" w:color="auto" w:fill="auto"/>
        <w:spacing w:before="0" w:after="160" w:line="360" w:lineRule="auto"/>
        <w:ind w:firstLine="567"/>
        <w:rPr>
          <w:rFonts w:ascii="Sylfaen" w:hAnsi="Sylfaen"/>
          <w:sz w:val="24"/>
          <w:szCs w:val="24"/>
        </w:rPr>
      </w:pPr>
    </w:p>
    <w:p w14:paraId="2B0048D4" w14:textId="77777777" w:rsidR="00111E58" w:rsidRPr="009F7EAE" w:rsidRDefault="00161E64"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lastRenderedPageBreak/>
        <w:t>14.</w:t>
      </w:r>
      <w:r w:rsidR="00D042EE">
        <w:rPr>
          <w:rFonts w:ascii="Sylfaen" w:hAnsi="Sylfaen"/>
          <w:sz w:val="24"/>
          <w:szCs w:val="24"/>
        </w:rPr>
        <w:tab/>
      </w:r>
      <w:r w:rsidRPr="009F7EAE">
        <w:rPr>
          <w:rFonts w:ascii="Sylfaen" w:hAnsi="Sylfaen"/>
          <w:sz w:val="24"/>
          <w:szCs w:val="24"/>
        </w:rPr>
        <w:t>Բաժնում բերվում է ընդհանուր գործընթացի ընթացակարգերի միջ</w:t>
      </w:r>
      <w:r w:rsidR="005C6EE4" w:rsidRPr="009F7EAE">
        <w:rPr>
          <w:rFonts w:ascii="Sylfaen" w:hAnsi="Sylfaen"/>
          <w:sz w:val="24"/>
          <w:szCs w:val="24"/>
        </w:rPr>
        <w:t>եւ</w:t>
      </w:r>
      <w:r w:rsidRPr="009F7EAE">
        <w:rPr>
          <w:rFonts w:ascii="Sylfaen" w:hAnsi="Sylfaen"/>
          <w:sz w:val="24"/>
          <w:szCs w:val="24"/>
        </w:rPr>
        <w:t xml:space="preserve"> առկա կապերը </w:t>
      </w:r>
      <w:r w:rsidR="005C6EE4" w:rsidRPr="009F7EAE">
        <w:rPr>
          <w:rFonts w:ascii="Sylfaen" w:hAnsi="Sylfaen"/>
          <w:sz w:val="24"/>
          <w:szCs w:val="24"/>
        </w:rPr>
        <w:t>եւ</w:t>
      </w:r>
      <w:r w:rsidRPr="009F7EAE">
        <w:rPr>
          <w:rFonts w:ascii="Sylfaen" w:hAnsi="Sylfaen"/>
          <w:sz w:val="24"/>
          <w:szCs w:val="24"/>
        </w:rPr>
        <w:t xml:space="preserve"> դրանց կատարման կարգ</w:t>
      </w:r>
      <w:r w:rsidR="006104BC" w:rsidRPr="009F7EAE">
        <w:rPr>
          <w:rFonts w:ascii="Sylfaen" w:hAnsi="Sylfaen"/>
          <w:sz w:val="24"/>
          <w:szCs w:val="24"/>
        </w:rPr>
        <w:t>ը</w:t>
      </w:r>
      <w:r w:rsidRPr="009F7EAE">
        <w:rPr>
          <w:rFonts w:ascii="Sylfaen" w:hAnsi="Sylfaen"/>
          <w:sz w:val="24"/>
          <w:szCs w:val="24"/>
        </w:rPr>
        <w:t xml:space="preserve"> ցուցադրող ընդհանուր սխեման։ Ընթացակարգերի ընդհանուր սխեման կառուցված է UML (մոդելավորման միասնականացված լեզու՝ Unified Modeling Language) գրաֆիկական նոտացիայի օգտագործմամբ </w:t>
      </w:r>
      <w:r w:rsidR="005C6EE4" w:rsidRPr="009F7EAE">
        <w:rPr>
          <w:rFonts w:ascii="Sylfaen" w:hAnsi="Sylfaen"/>
          <w:sz w:val="24"/>
          <w:szCs w:val="24"/>
        </w:rPr>
        <w:t>եւ</w:t>
      </w:r>
      <w:r w:rsidRPr="009F7EAE">
        <w:rPr>
          <w:rFonts w:ascii="Sylfaen" w:hAnsi="Sylfaen"/>
          <w:sz w:val="24"/>
          <w:szCs w:val="24"/>
        </w:rPr>
        <w:t xml:space="preserve"> ապահովված է տեքստային նկարագրությամբ։</w:t>
      </w:r>
    </w:p>
    <w:p w14:paraId="44F6CA14" w14:textId="77777777" w:rsidR="00111E58" w:rsidRPr="009F7EAE" w:rsidRDefault="00111E58" w:rsidP="009F7EAE">
      <w:pPr>
        <w:spacing w:after="160" w:line="360" w:lineRule="auto"/>
        <w:ind w:firstLine="567"/>
        <w:jc w:val="both"/>
      </w:pPr>
    </w:p>
    <w:p w14:paraId="4AB32BAB" w14:textId="77777777" w:rsidR="00111E58" w:rsidRPr="009F7EAE" w:rsidRDefault="00161E64" w:rsidP="00D042EE">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4. Ընդհանուր գործընթացի ընթացակարգերը</w:t>
      </w:r>
    </w:p>
    <w:p w14:paraId="569F271F" w14:textId="77777777" w:rsidR="00111E58" w:rsidRPr="009F7EAE" w:rsidRDefault="00161E64"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15.</w:t>
      </w:r>
      <w:r w:rsidR="00D042EE">
        <w:rPr>
          <w:rFonts w:ascii="Sylfaen" w:hAnsi="Sylfaen"/>
          <w:sz w:val="24"/>
          <w:szCs w:val="24"/>
        </w:rPr>
        <w:tab/>
      </w:r>
      <w:r w:rsidRPr="009F7EAE">
        <w:rPr>
          <w:rFonts w:ascii="Sylfaen" w:hAnsi="Sylfaen"/>
          <w:sz w:val="24"/>
          <w:szCs w:val="24"/>
        </w:rPr>
        <w:t xml:space="preserve">Ընդհանուր գործընթացի </w:t>
      </w:r>
      <w:r w:rsidRPr="009F7EAE">
        <w:rPr>
          <w:rStyle w:val="Headerorfooter51"/>
          <w:rFonts w:ascii="Sylfaen" w:hAnsi="Sylfaen"/>
          <w:sz w:val="24"/>
          <w:szCs w:val="24"/>
        </w:rPr>
        <w:t>ընթացակարգերի</w:t>
      </w:r>
      <w:r w:rsidRPr="009F7EAE">
        <w:rPr>
          <w:rFonts w:ascii="Sylfaen" w:hAnsi="Sylfaen"/>
          <w:sz w:val="24"/>
          <w:szCs w:val="24"/>
        </w:rPr>
        <w:t xml:space="preserve"> ցանկը բերված է 2-րդ աղյուսակում:</w:t>
      </w:r>
    </w:p>
    <w:p w14:paraId="32ACAE99" w14:textId="77777777" w:rsidR="00111E58" w:rsidRPr="009F7EAE" w:rsidRDefault="00111E58" w:rsidP="009F7EAE">
      <w:pPr>
        <w:spacing w:after="160" w:line="360" w:lineRule="auto"/>
        <w:jc w:val="both"/>
      </w:pPr>
    </w:p>
    <w:p w14:paraId="25B2F15C" w14:textId="77777777" w:rsidR="007F6EE8" w:rsidRPr="009F7EAE" w:rsidRDefault="00161E64" w:rsidP="00D042EE">
      <w:pPr>
        <w:pStyle w:val="Headerorfooter50"/>
        <w:spacing w:after="160" w:line="360" w:lineRule="auto"/>
        <w:jc w:val="right"/>
        <w:rPr>
          <w:rFonts w:ascii="Sylfaen" w:hAnsi="Sylfaen"/>
          <w:sz w:val="24"/>
          <w:szCs w:val="24"/>
        </w:rPr>
      </w:pPr>
      <w:r w:rsidRPr="009F7EAE">
        <w:rPr>
          <w:rStyle w:val="Headerorfooter51"/>
          <w:rFonts w:ascii="Sylfaen" w:hAnsi="Sylfaen"/>
          <w:sz w:val="24"/>
          <w:szCs w:val="24"/>
        </w:rPr>
        <w:t>Աղյուսակ 2</w:t>
      </w:r>
    </w:p>
    <w:p w14:paraId="5CE21EBA" w14:textId="77777777" w:rsidR="007F6EE8" w:rsidRPr="009F7EAE" w:rsidRDefault="00161E64" w:rsidP="00D042EE">
      <w:pPr>
        <w:pStyle w:val="Headerorfooter50"/>
        <w:spacing w:after="160" w:line="360" w:lineRule="auto"/>
        <w:jc w:val="center"/>
        <w:rPr>
          <w:rFonts w:ascii="Sylfaen" w:hAnsi="Sylfaen"/>
          <w:sz w:val="24"/>
          <w:szCs w:val="24"/>
        </w:rPr>
      </w:pPr>
      <w:r w:rsidRPr="009F7EAE">
        <w:rPr>
          <w:rStyle w:val="Headerorfooter51"/>
          <w:rFonts w:ascii="Sylfaen" w:hAnsi="Sylfaen"/>
          <w:sz w:val="24"/>
          <w:szCs w:val="24"/>
        </w:rPr>
        <w:t>Ընդհանուր գործընթացի ընթացակարգերի ցանկը</w:t>
      </w:r>
    </w:p>
    <w:tbl>
      <w:tblPr>
        <w:tblOverlap w:val="never"/>
        <w:tblW w:w="9252" w:type="dxa"/>
        <w:jc w:val="center"/>
        <w:tblLayout w:type="fixed"/>
        <w:tblCellMar>
          <w:left w:w="10" w:type="dxa"/>
          <w:right w:w="10" w:type="dxa"/>
        </w:tblCellMar>
        <w:tblLook w:val="04A0" w:firstRow="1" w:lastRow="0" w:firstColumn="1" w:lastColumn="0" w:noHBand="0" w:noVBand="1"/>
      </w:tblPr>
      <w:tblGrid>
        <w:gridCol w:w="2286"/>
        <w:gridCol w:w="3474"/>
        <w:gridCol w:w="3492"/>
      </w:tblGrid>
      <w:tr w:rsidR="00111E58" w:rsidRPr="00D042EE" w14:paraId="5943CE0D" w14:textId="77777777" w:rsidTr="00D042EE">
        <w:trPr>
          <w:tblHeader/>
          <w:jc w:val="center"/>
        </w:trPr>
        <w:tc>
          <w:tcPr>
            <w:tcW w:w="2286" w:type="dxa"/>
            <w:tcBorders>
              <w:top w:val="single" w:sz="4" w:space="0" w:color="auto"/>
              <w:left w:val="single" w:sz="4" w:space="0" w:color="auto"/>
            </w:tcBorders>
            <w:shd w:val="clear" w:color="auto" w:fill="FFFFFF"/>
          </w:tcPr>
          <w:p w14:paraId="69C1AA46"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Ծածկագրային նշագիրը</w:t>
            </w:r>
          </w:p>
        </w:tc>
        <w:tc>
          <w:tcPr>
            <w:tcW w:w="3474" w:type="dxa"/>
            <w:tcBorders>
              <w:top w:val="single" w:sz="4" w:space="0" w:color="auto"/>
              <w:left w:val="single" w:sz="4" w:space="0" w:color="auto"/>
            </w:tcBorders>
            <w:shd w:val="clear" w:color="auto" w:fill="FFFFFF"/>
          </w:tcPr>
          <w:p w14:paraId="45AE1E10"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Անվանումը</w:t>
            </w:r>
          </w:p>
        </w:tc>
        <w:tc>
          <w:tcPr>
            <w:tcW w:w="3492" w:type="dxa"/>
            <w:tcBorders>
              <w:top w:val="single" w:sz="4" w:space="0" w:color="auto"/>
              <w:left w:val="single" w:sz="4" w:space="0" w:color="auto"/>
              <w:right w:val="single" w:sz="4" w:space="0" w:color="auto"/>
            </w:tcBorders>
            <w:shd w:val="clear" w:color="auto" w:fill="FFFFFF"/>
          </w:tcPr>
          <w:p w14:paraId="43C43576"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Նկարագրությունը</w:t>
            </w:r>
          </w:p>
        </w:tc>
      </w:tr>
      <w:tr w:rsidR="00111E58" w:rsidRPr="00D042EE" w14:paraId="50649A05" w14:textId="77777777" w:rsidTr="00D042EE">
        <w:trPr>
          <w:tblHeader/>
          <w:jc w:val="center"/>
        </w:trPr>
        <w:tc>
          <w:tcPr>
            <w:tcW w:w="2286" w:type="dxa"/>
            <w:tcBorders>
              <w:top w:val="single" w:sz="4" w:space="0" w:color="auto"/>
              <w:left w:val="single" w:sz="4" w:space="0" w:color="auto"/>
            </w:tcBorders>
            <w:shd w:val="clear" w:color="auto" w:fill="FFFFFF"/>
          </w:tcPr>
          <w:p w14:paraId="1944AEED"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1</w:t>
            </w:r>
          </w:p>
        </w:tc>
        <w:tc>
          <w:tcPr>
            <w:tcW w:w="3474" w:type="dxa"/>
            <w:tcBorders>
              <w:top w:val="single" w:sz="4" w:space="0" w:color="auto"/>
              <w:left w:val="single" w:sz="4" w:space="0" w:color="auto"/>
            </w:tcBorders>
            <w:shd w:val="clear" w:color="auto" w:fill="FFFFFF"/>
          </w:tcPr>
          <w:p w14:paraId="7AF78AA4"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2</w:t>
            </w:r>
          </w:p>
        </w:tc>
        <w:tc>
          <w:tcPr>
            <w:tcW w:w="3492" w:type="dxa"/>
            <w:tcBorders>
              <w:top w:val="single" w:sz="4" w:space="0" w:color="auto"/>
              <w:left w:val="single" w:sz="4" w:space="0" w:color="auto"/>
              <w:right w:val="single" w:sz="4" w:space="0" w:color="auto"/>
            </w:tcBorders>
            <w:shd w:val="clear" w:color="auto" w:fill="FFFFFF"/>
          </w:tcPr>
          <w:p w14:paraId="058EBFE6"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3</w:t>
            </w:r>
          </w:p>
        </w:tc>
      </w:tr>
      <w:tr w:rsidR="00111E58" w:rsidRPr="00D042EE" w14:paraId="61181644" w14:textId="77777777" w:rsidTr="00D042EE">
        <w:trPr>
          <w:jc w:val="center"/>
        </w:trPr>
        <w:tc>
          <w:tcPr>
            <w:tcW w:w="2286" w:type="dxa"/>
            <w:tcBorders>
              <w:top w:val="single" w:sz="4" w:space="0" w:color="auto"/>
              <w:left w:val="single" w:sz="4" w:space="0" w:color="auto"/>
            </w:tcBorders>
            <w:shd w:val="clear" w:color="auto" w:fill="FFFFFF"/>
          </w:tcPr>
          <w:p w14:paraId="3E7585E3"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P.DS.06.</w:t>
            </w:r>
            <w:smartTag w:uri="urn:schemas-microsoft-com:office:smarttags" w:element="stockticker">
              <w:r w:rsidRPr="00D042EE">
                <w:rPr>
                  <w:rStyle w:val="Bodytext212pt"/>
                  <w:rFonts w:ascii="Sylfaen" w:hAnsi="Sylfaen"/>
                  <w:sz w:val="20"/>
                </w:rPr>
                <w:t>PRC</w:t>
              </w:r>
            </w:smartTag>
            <w:r w:rsidRPr="00D042EE">
              <w:rPr>
                <w:rStyle w:val="Bodytext212pt"/>
                <w:rFonts w:ascii="Sylfaen" w:hAnsi="Sylfaen"/>
                <w:sz w:val="20"/>
              </w:rPr>
              <w:t>.001</w:t>
            </w:r>
          </w:p>
        </w:tc>
        <w:tc>
          <w:tcPr>
            <w:tcW w:w="3474" w:type="dxa"/>
            <w:tcBorders>
              <w:top w:val="single" w:sz="4" w:space="0" w:color="auto"/>
              <w:left w:val="single" w:sz="4" w:space="0" w:color="auto"/>
            </w:tcBorders>
            <w:shd w:val="clear" w:color="auto" w:fill="FFFFFF"/>
          </w:tcPr>
          <w:p w14:paraId="3D9E27A9" w14:textId="77777777" w:rsidR="00111E58" w:rsidRPr="00D042EE" w:rsidRDefault="00626F75"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լիազորված մարմինների կողմից հաշվետու օրվա համար տեղեկությունների</w:t>
            </w:r>
            <w:r w:rsidR="00A246F7" w:rsidRPr="00D042EE">
              <w:rPr>
                <w:rStyle w:val="Bodytext212pt"/>
                <w:rFonts w:ascii="Sylfaen" w:hAnsi="Sylfaen"/>
                <w:sz w:val="20"/>
              </w:rPr>
              <w:t>՝</w:t>
            </w:r>
            <w:r w:rsidR="00161E64" w:rsidRPr="00D042EE">
              <w:rPr>
                <w:rStyle w:val="Bodytext212pt"/>
                <w:rFonts w:ascii="Sylfaen" w:hAnsi="Sylfaen"/>
                <w:sz w:val="20"/>
              </w:rPr>
              <w:t xml:space="preserve"> միմյանց ներկայացում</w:t>
            </w:r>
          </w:p>
        </w:tc>
        <w:tc>
          <w:tcPr>
            <w:tcW w:w="3492" w:type="dxa"/>
            <w:tcBorders>
              <w:top w:val="single" w:sz="4" w:space="0" w:color="auto"/>
              <w:left w:val="single" w:sz="4" w:space="0" w:color="auto"/>
              <w:right w:val="single" w:sz="4" w:space="0" w:color="auto"/>
            </w:tcBorders>
            <w:shd w:val="clear" w:color="auto" w:fill="FFFFFF"/>
          </w:tcPr>
          <w:p w14:paraId="77646232"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ընթացակարգը նախատեսված է հաշվետու օրվա համար տեղեկություններն ուղարկո</w:t>
            </w:r>
            <w:r w:rsidR="00626F75" w:rsidRPr="00D042EE">
              <w:rPr>
                <w:rStyle w:val="Bodytext212pt"/>
                <w:rFonts w:ascii="Sylfaen" w:hAnsi="Sylfaen"/>
                <w:sz w:val="20"/>
              </w:rPr>
              <w:t>ղ լիազորված մարմնի կողմից ստացող լիազորված մարմին ներկայացվելու համար</w:t>
            </w:r>
          </w:p>
        </w:tc>
      </w:tr>
      <w:tr w:rsidR="00111E58" w:rsidRPr="00D042EE" w14:paraId="6B48870D" w14:textId="77777777" w:rsidTr="00D042EE">
        <w:trPr>
          <w:jc w:val="center"/>
        </w:trPr>
        <w:tc>
          <w:tcPr>
            <w:tcW w:w="2286" w:type="dxa"/>
            <w:tcBorders>
              <w:top w:val="single" w:sz="4" w:space="0" w:color="auto"/>
              <w:left w:val="single" w:sz="4" w:space="0" w:color="auto"/>
            </w:tcBorders>
            <w:shd w:val="clear" w:color="auto" w:fill="FFFFFF"/>
          </w:tcPr>
          <w:p w14:paraId="741B2383"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P.DS.06.</w:t>
            </w:r>
            <w:smartTag w:uri="urn:schemas-microsoft-com:office:smarttags" w:element="stockticker">
              <w:r w:rsidRPr="00D042EE">
                <w:rPr>
                  <w:rStyle w:val="Bodytext212pt"/>
                  <w:rFonts w:ascii="Sylfaen" w:hAnsi="Sylfaen"/>
                  <w:sz w:val="20"/>
                </w:rPr>
                <w:t>PRC</w:t>
              </w:r>
            </w:smartTag>
            <w:r w:rsidRPr="00D042EE">
              <w:rPr>
                <w:rStyle w:val="Bodytext212pt"/>
                <w:rFonts w:ascii="Sylfaen" w:hAnsi="Sylfaen"/>
                <w:sz w:val="20"/>
              </w:rPr>
              <w:t>.002</w:t>
            </w:r>
          </w:p>
        </w:tc>
        <w:tc>
          <w:tcPr>
            <w:tcW w:w="3474" w:type="dxa"/>
            <w:tcBorders>
              <w:top w:val="single" w:sz="4" w:space="0" w:color="auto"/>
              <w:left w:val="single" w:sz="4" w:space="0" w:color="auto"/>
            </w:tcBorders>
            <w:shd w:val="clear" w:color="auto" w:fill="FFFFFF"/>
          </w:tcPr>
          <w:p w14:paraId="502E5F9C"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լիազորված մարմինների կողմից հաշվետու ամսվա համար տեղեկություննե</w:t>
            </w:r>
            <w:r w:rsidR="000B7BDF" w:rsidRPr="00D042EE">
              <w:rPr>
                <w:rStyle w:val="Bodytext212pt"/>
                <w:rFonts w:ascii="Sylfaen" w:hAnsi="Sylfaen"/>
                <w:sz w:val="20"/>
              </w:rPr>
              <w:t>րի</w:t>
            </w:r>
            <w:r w:rsidR="00A246F7" w:rsidRPr="00D042EE">
              <w:rPr>
                <w:rStyle w:val="Bodytext212pt"/>
                <w:rFonts w:ascii="Sylfaen" w:hAnsi="Sylfaen"/>
                <w:sz w:val="20"/>
              </w:rPr>
              <w:t>՝</w:t>
            </w:r>
            <w:r w:rsidRPr="00D042EE">
              <w:rPr>
                <w:rStyle w:val="Bodytext212pt"/>
                <w:rFonts w:ascii="Sylfaen" w:hAnsi="Sylfaen"/>
                <w:sz w:val="20"/>
              </w:rPr>
              <w:t xml:space="preserve"> Հանձնաժողով ներկայացում</w:t>
            </w:r>
          </w:p>
        </w:tc>
        <w:tc>
          <w:tcPr>
            <w:tcW w:w="3492" w:type="dxa"/>
            <w:tcBorders>
              <w:top w:val="single" w:sz="4" w:space="0" w:color="auto"/>
              <w:left w:val="single" w:sz="4" w:space="0" w:color="auto"/>
              <w:right w:val="single" w:sz="4" w:space="0" w:color="auto"/>
            </w:tcBorders>
            <w:shd w:val="clear" w:color="auto" w:fill="FFFFFF"/>
          </w:tcPr>
          <w:p w14:paraId="1E16C9CD"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ընթացակարգը նախատեսված է հաշվետու ամսվա համար տեղեկություններն ուղարկող լիազոր</w:t>
            </w:r>
            <w:r w:rsidR="00626F75" w:rsidRPr="00D042EE">
              <w:rPr>
                <w:rStyle w:val="Bodytext212pt"/>
                <w:rFonts w:ascii="Sylfaen" w:hAnsi="Sylfaen"/>
                <w:sz w:val="20"/>
              </w:rPr>
              <w:t>ված մարմնի կողմից Հանձնաժողով ներկայաց</w:t>
            </w:r>
            <w:r w:rsidR="00F9291D" w:rsidRPr="00D042EE">
              <w:rPr>
                <w:rStyle w:val="Bodytext212pt"/>
                <w:rFonts w:ascii="Sylfaen" w:hAnsi="Sylfaen"/>
                <w:sz w:val="20"/>
              </w:rPr>
              <w:t>վ</w:t>
            </w:r>
            <w:r w:rsidR="000B7BDF" w:rsidRPr="00D042EE">
              <w:rPr>
                <w:rStyle w:val="Bodytext212pt"/>
                <w:rFonts w:ascii="Sylfaen" w:hAnsi="Sylfaen"/>
                <w:sz w:val="20"/>
              </w:rPr>
              <w:t>ելու</w:t>
            </w:r>
            <w:r w:rsidRPr="00D042EE">
              <w:rPr>
                <w:rStyle w:val="Bodytext212pt"/>
                <w:rFonts w:ascii="Sylfaen" w:hAnsi="Sylfaen"/>
                <w:sz w:val="20"/>
              </w:rPr>
              <w:t xml:space="preserve"> համար</w:t>
            </w:r>
          </w:p>
        </w:tc>
      </w:tr>
      <w:tr w:rsidR="00111E58" w:rsidRPr="00D042EE" w14:paraId="4D68E1D4" w14:textId="77777777" w:rsidTr="00D042EE">
        <w:trPr>
          <w:jc w:val="center"/>
        </w:trPr>
        <w:tc>
          <w:tcPr>
            <w:tcW w:w="2286" w:type="dxa"/>
            <w:tcBorders>
              <w:top w:val="single" w:sz="4" w:space="0" w:color="auto"/>
              <w:left w:val="single" w:sz="4" w:space="0" w:color="auto"/>
            </w:tcBorders>
            <w:shd w:val="clear" w:color="auto" w:fill="FFFFFF"/>
          </w:tcPr>
          <w:p w14:paraId="5871E5CC" w14:textId="77777777" w:rsidR="00111E58" w:rsidRPr="00D042EE" w:rsidRDefault="00161E64" w:rsidP="00D042EE">
            <w:pPr>
              <w:pStyle w:val="Bodytext20"/>
              <w:shd w:val="clear" w:color="auto" w:fill="auto"/>
              <w:spacing w:before="0" w:after="0" w:line="240" w:lineRule="auto"/>
              <w:jc w:val="left"/>
              <w:rPr>
                <w:rFonts w:ascii="Sylfaen" w:hAnsi="Sylfaen"/>
                <w:sz w:val="20"/>
                <w:szCs w:val="24"/>
              </w:rPr>
            </w:pPr>
            <w:r w:rsidRPr="00D042EE">
              <w:rPr>
                <w:rStyle w:val="Bodytext212pt"/>
                <w:rFonts w:ascii="Sylfaen" w:hAnsi="Sylfaen"/>
                <w:sz w:val="20"/>
              </w:rPr>
              <w:t>P.DS.06.</w:t>
            </w:r>
            <w:smartTag w:uri="urn:schemas-microsoft-com:office:smarttags" w:element="stockticker">
              <w:r w:rsidRPr="00D042EE">
                <w:rPr>
                  <w:rStyle w:val="Bodytext212pt"/>
                  <w:rFonts w:ascii="Sylfaen" w:hAnsi="Sylfaen"/>
                  <w:sz w:val="20"/>
                </w:rPr>
                <w:t>PRC</w:t>
              </w:r>
            </w:smartTag>
            <w:r w:rsidRPr="00D042EE">
              <w:rPr>
                <w:rStyle w:val="Bodytext212pt"/>
                <w:rFonts w:ascii="Sylfaen" w:hAnsi="Sylfaen"/>
                <w:sz w:val="20"/>
              </w:rPr>
              <w:t>.003</w:t>
            </w:r>
          </w:p>
        </w:tc>
        <w:tc>
          <w:tcPr>
            <w:tcW w:w="3474" w:type="dxa"/>
            <w:tcBorders>
              <w:top w:val="single" w:sz="4" w:space="0" w:color="auto"/>
              <w:left w:val="single" w:sz="4" w:space="0" w:color="auto"/>
            </w:tcBorders>
            <w:shd w:val="clear" w:color="auto" w:fill="FFFFFF"/>
          </w:tcPr>
          <w:p w14:paraId="2489A87D" w14:textId="77777777" w:rsidR="00111E58" w:rsidRPr="00D042EE" w:rsidRDefault="00161E64" w:rsidP="00D042EE">
            <w:pPr>
              <w:pStyle w:val="Bodytext20"/>
              <w:shd w:val="clear" w:color="auto" w:fill="auto"/>
              <w:spacing w:before="0" w:after="0" w:line="240" w:lineRule="auto"/>
              <w:jc w:val="left"/>
              <w:rPr>
                <w:rFonts w:ascii="Sylfaen" w:hAnsi="Sylfaen"/>
                <w:sz w:val="20"/>
                <w:szCs w:val="24"/>
              </w:rPr>
            </w:pPr>
            <w:r w:rsidRPr="00D042EE">
              <w:rPr>
                <w:rStyle w:val="Bodytext212pt"/>
                <w:rFonts w:ascii="Sylfaen" w:hAnsi="Sylfaen"/>
                <w:sz w:val="20"/>
              </w:rPr>
              <w:t>ստացված տվյալների օպերատիվ ստուգման արձանագրությունում առկա տեղեկություններ</w:t>
            </w:r>
            <w:r w:rsidR="000B7BDF" w:rsidRPr="00D042EE">
              <w:rPr>
                <w:rStyle w:val="Bodytext212pt"/>
                <w:rFonts w:ascii="Sylfaen" w:hAnsi="Sylfaen"/>
                <w:sz w:val="20"/>
              </w:rPr>
              <w:t>ի</w:t>
            </w:r>
            <w:r w:rsidR="00A246F7" w:rsidRPr="00D042EE">
              <w:rPr>
                <w:rStyle w:val="Bodytext212pt"/>
                <w:rFonts w:ascii="Sylfaen" w:hAnsi="Sylfaen"/>
                <w:sz w:val="20"/>
              </w:rPr>
              <w:t>՝</w:t>
            </w:r>
            <w:r w:rsidRPr="00D042EE">
              <w:rPr>
                <w:rStyle w:val="Bodytext212pt"/>
                <w:rFonts w:ascii="Sylfaen" w:hAnsi="Sylfaen"/>
                <w:sz w:val="20"/>
              </w:rPr>
              <w:t xml:space="preserve"> լիազորված մարմինների </w:t>
            </w:r>
            <w:r w:rsidR="000B7BDF" w:rsidRPr="00D042EE">
              <w:rPr>
                <w:rStyle w:val="Bodytext212pt"/>
                <w:rFonts w:ascii="Sylfaen" w:hAnsi="Sylfaen"/>
                <w:sz w:val="20"/>
              </w:rPr>
              <w:t>կողմից մ</w:t>
            </w:r>
            <w:r w:rsidRPr="00D042EE">
              <w:rPr>
                <w:rStyle w:val="Bodytext212pt"/>
                <w:rFonts w:ascii="Sylfaen" w:hAnsi="Sylfaen"/>
                <w:sz w:val="20"/>
              </w:rPr>
              <w:t>իմյանց ներկայացում</w:t>
            </w:r>
          </w:p>
        </w:tc>
        <w:tc>
          <w:tcPr>
            <w:tcW w:w="3492" w:type="dxa"/>
            <w:tcBorders>
              <w:top w:val="single" w:sz="4" w:space="0" w:color="auto"/>
              <w:left w:val="single" w:sz="4" w:space="0" w:color="auto"/>
              <w:right w:val="single" w:sz="4" w:space="0" w:color="auto"/>
            </w:tcBorders>
            <w:shd w:val="clear" w:color="auto" w:fill="FFFFFF"/>
          </w:tcPr>
          <w:p w14:paraId="50119408" w14:textId="77777777" w:rsidR="00111E58" w:rsidRPr="00D042EE" w:rsidRDefault="00161E64" w:rsidP="00D042EE">
            <w:pPr>
              <w:pStyle w:val="Bodytext20"/>
              <w:shd w:val="clear" w:color="auto" w:fill="auto"/>
              <w:spacing w:before="0" w:after="0" w:line="240" w:lineRule="auto"/>
              <w:jc w:val="left"/>
              <w:rPr>
                <w:rFonts w:ascii="Sylfaen" w:hAnsi="Sylfaen"/>
                <w:sz w:val="20"/>
                <w:szCs w:val="24"/>
              </w:rPr>
            </w:pPr>
            <w:r w:rsidRPr="00D042EE">
              <w:rPr>
                <w:rStyle w:val="Bodytext212pt"/>
                <w:rFonts w:ascii="Sylfaen" w:hAnsi="Sylfaen"/>
                <w:sz w:val="20"/>
              </w:rPr>
              <w:t xml:space="preserve">ընթացակարգը նախատեսված է ստացված տվյալների օպերատիվ ստուգման արձանագրությունում առկա տեղեկություններն ուղարկող լիազորված մարմնի </w:t>
            </w:r>
            <w:r w:rsidR="000B7BDF" w:rsidRPr="00D042EE">
              <w:rPr>
                <w:rStyle w:val="Bodytext212pt"/>
                <w:rFonts w:ascii="Sylfaen" w:hAnsi="Sylfaen"/>
                <w:sz w:val="20"/>
              </w:rPr>
              <w:t>կողմից</w:t>
            </w:r>
            <w:r w:rsidRPr="00D042EE">
              <w:rPr>
                <w:rStyle w:val="Bodytext212pt"/>
                <w:rFonts w:ascii="Sylfaen" w:hAnsi="Sylfaen"/>
                <w:sz w:val="20"/>
              </w:rPr>
              <w:t xml:space="preserve"> ստացող լիազորված մարմին ներկ</w:t>
            </w:r>
            <w:r w:rsidR="000B7BDF" w:rsidRPr="00D042EE">
              <w:rPr>
                <w:rStyle w:val="Bodytext212pt"/>
                <w:rFonts w:ascii="Sylfaen" w:hAnsi="Sylfaen"/>
                <w:sz w:val="20"/>
              </w:rPr>
              <w:t>այաց</w:t>
            </w:r>
            <w:r w:rsidR="00A246F7" w:rsidRPr="00D042EE">
              <w:rPr>
                <w:rStyle w:val="Bodytext212pt"/>
                <w:rFonts w:ascii="Sylfaen" w:hAnsi="Sylfaen"/>
                <w:sz w:val="20"/>
              </w:rPr>
              <w:t>վ</w:t>
            </w:r>
            <w:r w:rsidR="000B7BDF" w:rsidRPr="00D042EE">
              <w:rPr>
                <w:rStyle w:val="Bodytext212pt"/>
                <w:rFonts w:ascii="Sylfaen" w:hAnsi="Sylfaen"/>
                <w:sz w:val="20"/>
              </w:rPr>
              <w:t>ելու</w:t>
            </w:r>
            <w:r w:rsidRPr="00D042EE">
              <w:rPr>
                <w:rStyle w:val="Bodytext212pt"/>
                <w:rFonts w:ascii="Sylfaen" w:hAnsi="Sylfaen"/>
                <w:sz w:val="20"/>
              </w:rPr>
              <w:t xml:space="preserve"> համար</w:t>
            </w:r>
          </w:p>
        </w:tc>
      </w:tr>
      <w:tr w:rsidR="00111E58" w:rsidRPr="00D042EE" w14:paraId="458363C3" w14:textId="77777777" w:rsidTr="00D042EE">
        <w:trPr>
          <w:jc w:val="center"/>
        </w:trPr>
        <w:tc>
          <w:tcPr>
            <w:tcW w:w="2286" w:type="dxa"/>
            <w:tcBorders>
              <w:top w:val="single" w:sz="4" w:space="0" w:color="auto"/>
              <w:left w:val="single" w:sz="4" w:space="0" w:color="auto"/>
            </w:tcBorders>
            <w:shd w:val="clear" w:color="auto" w:fill="FFFFFF"/>
          </w:tcPr>
          <w:p w14:paraId="4BAC6392" w14:textId="77777777" w:rsidR="00111E58" w:rsidRPr="00D042EE" w:rsidRDefault="00161E64" w:rsidP="00D042EE">
            <w:pPr>
              <w:pStyle w:val="Bodytext20"/>
              <w:shd w:val="clear" w:color="auto" w:fill="auto"/>
              <w:spacing w:before="0" w:after="0" w:line="240" w:lineRule="auto"/>
              <w:jc w:val="left"/>
              <w:rPr>
                <w:rFonts w:ascii="Sylfaen" w:hAnsi="Sylfaen"/>
                <w:sz w:val="20"/>
                <w:szCs w:val="24"/>
              </w:rPr>
            </w:pPr>
            <w:r w:rsidRPr="00D042EE">
              <w:rPr>
                <w:rStyle w:val="Bodytext212pt"/>
                <w:rFonts w:ascii="Sylfaen" w:hAnsi="Sylfaen"/>
                <w:sz w:val="20"/>
              </w:rPr>
              <w:t>P.DS.06.</w:t>
            </w:r>
            <w:smartTag w:uri="urn:schemas-microsoft-com:office:smarttags" w:element="stockticker">
              <w:r w:rsidRPr="00D042EE">
                <w:rPr>
                  <w:rStyle w:val="Bodytext212pt"/>
                  <w:rFonts w:ascii="Sylfaen" w:hAnsi="Sylfaen"/>
                  <w:sz w:val="20"/>
                </w:rPr>
                <w:t>PRC</w:t>
              </w:r>
            </w:smartTag>
            <w:r w:rsidRPr="00D042EE">
              <w:rPr>
                <w:rStyle w:val="Bodytext212pt"/>
                <w:rFonts w:ascii="Sylfaen" w:hAnsi="Sylfaen"/>
                <w:sz w:val="20"/>
              </w:rPr>
              <w:t>.004</w:t>
            </w:r>
          </w:p>
        </w:tc>
        <w:tc>
          <w:tcPr>
            <w:tcW w:w="3474" w:type="dxa"/>
            <w:tcBorders>
              <w:top w:val="single" w:sz="4" w:space="0" w:color="auto"/>
              <w:left w:val="single" w:sz="4" w:space="0" w:color="auto"/>
            </w:tcBorders>
            <w:shd w:val="clear" w:color="auto" w:fill="FFFFFF"/>
          </w:tcPr>
          <w:p w14:paraId="2F74C4E9" w14:textId="77777777" w:rsidR="00111E58" w:rsidRPr="00D042EE" w:rsidRDefault="00161E64" w:rsidP="00D042EE">
            <w:pPr>
              <w:pStyle w:val="Bodytext20"/>
              <w:shd w:val="clear" w:color="auto" w:fill="auto"/>
              <w:spacing w:before="0" w:after="0" w:line="240" w:lineRule="auto"/>
              <w:jc w:val="left"/>
              <w:rPr>
                <w:rFonts w:ascii="Sylfaen" w:hAnsi="Sylfaen"/>
                <w:sz w:val="20"/>
                <w:szCs w:val="24"/>
              </w:rPr>
            </w:pPr>
            <w:r w:rsidRPr="00D042EE">
              <w:rPr>
                <w:rStyle w:val="Bodytext212pt"/>
                <w:rFonts w:ascii="Sylfaen" w:hAnsi="Sylfaen"/>
                <w:spacing w:val="-6"/>
                <w:sz w:val="20"/>
              </w:rPr>
              <w:t>լիազորված մարմինների կողմից հաշվետու օրվա համար փոփոխված տեղեկություններ</w:t>
            </w:r>
            <w:r w:rsidR="00626F75" w:rsidRPr="00D042EE">
              <w:rPr>
                <w:rStyle w:val="Bodytext212pt"/>
                <w:rFonts w:ascii="Sylfaen" w:hAnsi="Sylfaen"/>
                <w:spacing w:val="-6"/>
                <w:sz w:val="20"/>
              </w:rPr>
              <w:t>ի միմյանց</w:t>
            </w:r>
            <w:r w:rsidR="00626F75" w:rsidRPr="00D042EE">
              <w:rPr>
                <w:rStyle w:val="Bodytext212pt"/>
                <w:rFonts w:ascii="Sylfaen" w:hAnsi="Sylfaen"/>
                <w:sz w:val="20"/>
              </w:rPr>
              <w:t xml:space="preserve"> ներկայացում</w:t>
            </w:r>
          </w:p>
        </w:tc>
        <w:tc>
          <w:tcPr>
            <w:tcW w:w="3492" w:type="dxa"/>
            <w:tcBorders>
              <w:top w:val="single" w:sz="4" w:space="0" w:color="auto"/>
              <w:left w:val="single" w:sz="4" w:space="0" w:color="auto"/>
              <w:right w:val="single" w:sz="4" w:space="0" w:color="auto"/>
            </w:tcBorders>
            <w:shd w:val="clear" w:color="auto" w:fill="FFFFFF"/>
          </w:tcPr>
          <w:p w14:paraId="2DB2F590" w14:textId="77777777" w:rsidR="00111E58" w:rsidRPr="00D042EE" w:rsidRDefault="00626F75" w:rsidP="00D042EE">
            <w:pPr>
              <w:pStyle w:val="Bodytext20"/>
              <w:shd w:val="clear" w:color="auto" w:fill="auto"/>
              <w:spacing w:before="0" w:after="0" w:line="240" w:lineRule="auto"/>
              <w:jc w:val="left"/>
              <w:rPr>
                <w:rFonts w:ascii="Sylfaen" w:hAnsi="Sylfaen"/>
                <w:sz w:val="20"/>
                <w:szCs w:val="24"/>
              </w:rPr>
            </w:pPr>
            <w:r w:rsidRPr="00D042EE">
              <w:rPr>
                <w:rStyle w:val="Bodytext212pt"/>
                <w:rFonts w:ascii="Sylfaen" w:hAnsi="Sylfaen"/>
                <w:sz w:val="20"/>
              </w:rPr>
              <w:t xml:space="preserve">ընթացակարգը նախատեսված է հաշվետու օրվա համար փոփոխված տեղեկություններն ուղարկող լիազորված մարմնի կողմից ստացող </w:t>
            </w:r>
            <w:r w:rsidRPr="00D042EE">
              <w:rPr>
                <w:rStyle w:val="Bodytext212pt"/>
                <w:rFonts w:ascii="Sylfaen" w:hAnsi="Sylfaen"/>
                <w:sz w:val="20"/>
              </w:rPr>
              <w:lastRenderedPageBreak/>
              <w:t>լիազորված մարմին ներկայաց</w:t>
            </w:r>
            <w:r w:rsidR="00F9291D" w:rsidRPr="00D042EE">
              <w:rPr>
                <w:rStyle w:val="Bodytext212pt"/>
                <w:rFonts w:ascii="Sylfaen" w:hAnsi="Sylfaen"/>
                <w:sz w:val="20"/>
              </w:rPr>
              <w:t>վ</w:t>
            </w:r>
            <w:r w:rsidR="000B7BDF" w:rsidRPr="00D042EE">
              <w:rPr>
                <w:rStyle w:val="Bodytext212pt"/>
                <w:rFonts w:ascii="Sylfaen" w:hAnsi="Sylfaen"/>
                <w:sz w:val="20"/>
              </w:rPr>
              <w:t>ելու</w:t>
            </w:r>
            <w:r w:rsidR="00161E64" w:rsidRPr="00D042EE">
              <w:rPr>
                <w:rStyle w:val="Bodytext212pt"/>
                <w:rFonts w:ascii="Sylfaen" w:hAnsi="Sylfaen"/>
                <w:sz w:val="20"/>
              </w:rPr>
              <w:t xml:space="preserve"> համար</w:t>
            </w:r>
          </w:p>
        </w:tc>
      </w:tr>
      <w:tr w:rsidR="00111E58" w:rsidRPr="00D042EE" w14:paraId="733ADE73" w14:textId="77777777" w:rsidTr="00D042EE">
        <w:trPr>
          <w:jc w:val="center"/>
        </w:trPr>
        <w:tc>
          <w:tcPr>
            <w:tcW w:w="2286" w:type="dxa"/>
            <w:tcBorders>
              <w:top w:val="single" w:sz="4" w:space="0" w:color="auto"/>
              <w:left w:val="single" w:sz="4" w:space="0" w:color="auto"/>
              <w:bottom w:val="single" w:sz="4" w:space="0" w:color="auto"/>
            </w:tcBorders>
            <w:shd w:val="clear" w:color="auto" w:fill="FFFFFF"/>
          </w:tcPr>
          <w:p w14:paraId="5C97107F"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lastRenderedPageBreak/>
              <w:t>P.DS.06.</w:t>
            </w:r>
            <w:smartTag w:uri="urn:schemas-microsoft-com:office:smarttags" w:element="stockticker">
              <w:r w:rsidRPr="00D042EE">
                <w:rPr>
                  <w:rStyle w:val="Bodytext212pt"/>
                  <w:rFonts w:ascii="Sylfaen" w:hAnsi="Sylfaen"/>
                  <w:sz w:val="20"/>
                </w:rPr>
                <w:t>PRC</w:t>
              </w:r>
            </w:smartTag>
            <w:r w:rsidRPr="00D042EE">
              <w:rPr>
                <w:rStyle w:val="Bodytext212pt"/>
                <w:rFonts w:ascii="Sylfaen" w:hAnsi="Sylfaen"/>
                <w:sz w:val="20"/>
              </w:rPr>
              <w:t>.005</w:t>
            </w:r>
          </w:p>
        </w:tc>
        <w:tc>
          <w:tcPr>
            <w:tcW w:w="3474" w:type="dxa"/>
            <w:tcBorders>
              <w:top w:val="single" w:sz="4" w:space="0" w:color="auto"/>
              <w:left w:val="single" w:sz="4" w:space="0" w:color="auto"/>
              <w:bottom w:val="single" w:sz="4" w:space="0" w:color="auto"/>
            </w:tcBorders>
            <w:shd w:val="clear" w:color="auto" w:fill="FFFFFF"/>
          </w:tcPr>
          <w:p w14:paraId="2A60BE1E"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լիազորված մարմինների կողմից</w:t>
            </w:r>
            <w:r w:rsidR="00626F75" w:rsidRPr="00D042EE">
              <w:rPr>
                <w:rStyle w:val="Bodytext212pt"/>
                <w:rFonts w:ascii="Sylfaen" w:hAnsi="Sylfaen"/>
                <w:sz w:val="20"/>
              </w:rPr>
              <w:t xml:space="preserve"> հաշվետու ամսվա համար փոփոխված տեղեկությունների</w:t>
            </w:r>
            <w:r w:rsidR="00A246F7" w:rsidRPr="00D042EE">
              <w:rPr>
                <w:rStyle w:val="Bodytext212pt"/>
                <w:rFonts w:ascii="Sylfaen" w:hAnsi="Sylfaen"/>
                <w:sz w:val="20"/>
              </w:rPr>
              <w:t>՝</w:t>
            </w:r>
            <w:r w:rsidRPr="00D042EE">
              <w:rPr>
                <w:rStyle w:val="Bodytext212pt"/>
                <w:rFonts w:ascii="Sylfaen" w:hAnsi="Sylfaen"/>
                <w:sz w:val="20"/>
              </w:rPr>
              <w:t xml:space="preserve"> Հանձնաժողով ներկայացում</w:t>
            </w:r>
          </w:p>
        </w:tc>
        <w:tc>
          <w:tcPr>
            <w:tcW w:w="3492" w:type="dxa"/>
            <w:tcBorders>
              <w:top w:val="single" w:sz="4" w:space="0" w:color="auto"/>
              <w:left w:val="single" w:sz="4" w:space="0" w:color="auto"/>
              <w:bottom w:val="single" w:sz="4" w:space="0" w:color="auto"/>
              <w:right w:val="single" w:sz="4" w:space="0" w:color="auto"/>
            </w:tcBorders>
            <w:shd w:val="clear" w:color="auto" w:fill="FFFFFF"/>
          </w:tcPr>
          <w:p w14:paraId="5C6A408A"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 xml:space="preserve">ընթացակարգը նախատեսված է հաշվետու ամսվա համար փոփոխված տեղեկություններն ուղարկող լիազորված մարմնի կողմից Հանձնաժողով </w:t>
            </w:r>
            <w:r w:rsidR="00A246F7" w:rsidRPr="00D042EE">
              <w:rPr>
                <w:rStyle w:val="Bodytext212pt"/>
                <w:rFonts w:ascii="Sylfaen" w:hAnsi="Sylfaen"/>
                <w:sz w:val="20"/>
              </w:rPr>
              <w:t>ներկայաց</w:t>
            </w:r>
            <w:r w:rsidR="00F9291D" w:rsidRPr="00D042EE">
              <w:rPr>
                <w:rStyle w:val="Bodytext212pt"/>
                <w:rFonts w:ascii="Sylfaen" w:hAnsi="Sylfaen"/>
                <w:sz w:val="20"/>
              </w:rPr>
              <w:t>վ</w:t>
            </w:r>
            <w:r w:rsidR="00A246F7" w:rsidRPr="00D042EE">
              <w:rPr>
                <w:rStyle w:val="Bodytext212pt"/>
                <w:rFonts w:ascii="Sylfaen" w:hAnsi="Sylfaen"/>
                <w:sz w:val="20"/>
              </w:rPr>
              <w:t xml:space="preserve">ելու </w:t>
            </w:r>
            <w:r w:rsidRPr="00D042EE">
              <w:rPr>
                <w:rStyle w:val="Bodytext212pt"/>
                <w:rFonts w:ascii="Sylfaen" w:hAnsi="Sylfaen"/>
                <w:sz w:val="20"/>
              </w:rPr>
              <w:t>համար</w:t>
            </w:r>
          </w:p>
        </w:tc>
      </w:tr>
    </w:tbl>
    <w:p w14:paraId="3474C655" w14:textId="77777777" w:rsidR="00111E58" w:rsidRPr="009F7EAE" w:rsidRDefault="00111E58" w:rsidP="009F7EAE">
      <w:pPr>
        <w:spacing w:after="160" w:line="360" w:lineRule="auto"/>
        <w:jc w:val="both"/>
      </w:pPr>
    </w:p>
    <w:p w14:paraId="7EE97BB9" w14:textId="77777777" w:rsidR="00111E58" w:rsidRPr="009F7EAE" w:rsidRDefault="00161E64" w:rsidP="00D042EE">
      <w:pPr>
        <w:pStyle w:val="Bodytext20"/>
        <w:shd w:val="clear" w:color="auto" w:fill="auto"/>
        <w:spacing w:before="0" w:after="160" w:line="360" w:lineRule="auto"/>
        <w:jc w:val="center"/>
        <w:rPr>
          <w:rFonts w:ascii="Sylfaen" w:hAnsi="Sylfaen"/>
          <w:sz w:val="24"/>
          <w:szCs w:val="24"/>
        </w:rPr>
      </w:pPr>
      <w:r w:rsidRPr="009F7EAE">
        <w:rPr>
          <w:rStyle w:val="Headerorfooter51"/>
          <w:rFonts w:ascii="Sylfaen" w:hAnsi="Sylfaen"/>
          <w:sz w:val="24"/>
          <w:szCs w:val="24"/>
        </w:rPr>
        <w:t>V. Ընդհանուր գործընթացի տեղեկատվական օբյեկտները</w:t>
      </w:r>
    </w:p>
    <w:p w14:paraId="5E3C6808" w14:textId="77777777" w:rsidR="00111E58" w:rsidRPr="009F7EAE" w:rsidRDefault="00161E64"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16.</w:t>
      </w:r>
      <w:r w:rsidR="00D042EE">
        <w:rPr>
          <w:rFonts w:ascii="Sylfaen" w:hAnsi="Sylfaen"/>
          <w:sz w:val="24"/>
          <w:szCs w:val="24"/>
        </w:rPr>
        <w:tab/>
      </w:r>
      <w:r w:rsidRPr="009F7EAE">
        <w:rPr>
          <w:rFonts w:ascii="Sylfaen" w:hAnsi="Sylfaen"/>
          <w:sz w:val="24"/>
          <w:szCs w:val="24"/>
        </w:rPr>
        <w:t>Տեղեկատվական այն օբյեկտների ցանկը, որոնց մասին կամ որոնցից տեղեկությունները փոխանցվում են ընդհանուր գործընթացի մասնակիցների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ընթացքում, բերված է 3-րդ աղյուսակում։</w:t>
      </w:r>
    </w:p>
    <w:p w14:paraId="4E6FF69D" w14:textId="77777777" w:rsidR="00111E58" w:rsidRPr="009F7EAE" w:rsidRDefault="00111E58" w:rsidP="009F7EAE">
      <w:pPr>
        <w:spacing w:after="160" w:line="360" w:lineRule="auto"/>
        <w:jc w:val="both"/>
      </w:pPr>
    </w:p>
    <w:p w14:paraId="3854BA9B" w14:textId="77777777" w:rsidR="00111E58" w:rsidRPr="009F7EAE" w:rsidRDefault="00161E64" w:rsidP="00D042EE">
      <w:pPr>
        <w:pStyle w:val="Tablecaption0"/>
        <w:shd w:val="clear" w:color="auto" w:fill="auto"/>
        <w:spacing w:after="160" w:line="360" w:lineRule="auto"/>
        <w:rPr>
          <w:rFonts w:ascii="Sylfaen" w:hAnsi="Sylfaen"/>
          <w:sz w:val="24"/>
          <w:szCs w:val="24"/>
        </w:rPr>
      </w:pPr>
      <w:r w:rsidRPr="009F7EAE">
        <w:rPr>
          <w:rFonts w:ascii="Sylfaen" w:hAnsi="Sylfaen"/>
          <w:sz w:val="24"/>
          <w:szCs w:val="24"/>
        </w:rPr>
        <w:t>Աղյուսակ 3</w:t>
      </w:r>
    </w:p>
    <w:p w14:paraId="2587906C" w14:textId="77777777" w:rsidR="00111E58" w:rsidRPr="009F7EAE" w:rsidRDefault="00161E64" w:rsidP="00D042EE">
      <w:pPr>
        <w:pStyle w:val="Tablecaption0"/>
        <w:shd w:val="clear" w:color="auto" w:fill="auto"/>
        <w:spacing w:after="160" w:line="360" w:lineRule="auto"/>
        <w:jc w:val="center"/>
        <w:rPr>
          <w:rFonts w:ascii="Sylfaen" w:hAnsi="Sylfaen"/>
          <w:sz w:val="24"/>
          <w:szCs w:val="24"/>
        </w:rPr>
      </w:pPr>
      <w:r w:rsidRPr="009F7EAE">
        <w:rPr>
          <w:rFonts w:ascii="Sylfaen" w:hAnsi="Sylfaen"/>
          <w:sz w:val="24"/>
          <w:szCs w:val="24"/>
        </w:rPr>
        <w:t>Տեղեկատվական օբյեկտների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26"/>
        <w:gridCol w:w="3474"/>
        <w:gridCol w:w="3485"/>
      </w:tblGrid>
      <w:tr w:rsidR="00111E58" w:rsidRPr="00D042EE" w14:paraId="3D7844B7" w14:textId="77777777" w:rsidTr="002E2B10">
        <w:trPr>
          <w:tblHeader/>
          <w:jc w:val="center"/>
        </w:trPr>
        <w:tc>
          <w:tcPr>
            <w:tcW w:w="2426" w:type="dxa"/>
            <w:tcBorders>
              <w:top w:val="single" w:sz="4" w:space="0" w:color="auto"/>
              <w:left w:val="single" w:sz="4" w:space="0" w:color="auto"/>
            </w:tcBorders>
            <w:shd w:val="clear" w:color="auto" w:fill="FFFFFF"/>
          </w:tcPr>
          <w:p w14:paraId="5CBC36FB"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Ծածկագրային նշագիրը</w:t>
            </w:r>
          </w:p>
        </w:tc>
        <w:tc>
          <w:tcPr>
            <w:tcW w:w="3474" w:type="dxa"/>
            <w:tcBorders>
              <w:top w:val="single" w:sz="4" w:space="0" w:color="auto"/>
              <w:left w:val="single" w:sz="4" w:space="0" w:color="auto"/>
            </w:tcBorders>
            <w:shd w:val="clear" w:color="auto" w:fill="FFFFFF"/>
          </w:tcPr>
          <w:p w14:paraId="3B961A6B"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Անվանումը</w:t>
            </w:r>
          </w:p>
        </w:tc>
        <w:tc>
          <w:tcPr>
            <w:tcW w:w="3485" w:type="dxa"/>
            <w:tcBorders>
              <w:top w:val="single" w:sz="4" w:space="0" w:color="auto"/>
              <w:left w:val="single" w:sz="4" w:space="0" w:color="auto"/>
              <w:right w:val="single" w:sz="4" w:space="0" w:color="auto"/>
            </w:tcBorders>
            <w:shd w:val="clear" w:color="auto" w:fill="FFFFFF"/>
          </w:tcPr>
          <w:p w14:paraId="08804F8B"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Նկարագրությունը</w:t>
            </w:r>
          </w:p>
        </w:tc>
      </w:tr>
      <w:tr w:rsidR="00111E58" w:rsidRPr="00D042EE" w14:paraId="408400F4" w14:textId="77777777" w:rsidTr="002E2B10">
        <w:trPr>
          <w:tblHeader/>
          <w:jc w:val="center"/>
        </w:trPr>
        <w:tc>
          <w:tcPr>
            <w:tcW w:w="2426" w:type="dxa"/>
            <w:tcBorders>
              <w:top w:val="single" w:sz="4" w:space="0" w:color="auto"/>
              <w:left w:val="single" w:sz="4" w:space="0" w:color="auto"/>
            </w:tcBorders>
            <w:shd w:val="clear" w:color="auto" w:fill="FFFFFF"/>
          </w:tcPr>
          <w:p w14:paraId="49F0E351"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1</w:t>
            </w:r>
          </w:p>
        </w:tc>
        <w:tc>
          <w:tcPr>
            <w:tcW w:w="3474" w:type="dxa"/>
            <w:tcBorders>
              <w:top w:val="single" w:sz="4" w:space="0" w:color="auto"/>
              <w:left w:val="single" w:sz="4" w:space="0" w:color="auto"/>
            </w:tcBorders>
            <w:shd w:val="clear" w:color="auto" w:fill="FFFFFF"/>
          </w:tcPr>
          <w:p w14:paraId="394D752A"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2</w:t>
            </w:r>
          </w:p>
        </w:tc>
        <w:tc>
          <w:tcPr>
            <w:tcW w:w="3485" w:type="dxa"/>
            <w:tcBorders>
              <w:top w:val="single" w:sz="4" w:space="0" w:color="auto"/>
              <w:left w:val="single" w:sz="4" w:space="0" w:color="auto"/>
              <w:right w:val="single" w:sz="4" w:space="0" w:color="auto"/>
            </w:tcBorders>
            <w:shd w:val="clear" w:color="auto" w:fill="FFFFFF"/>
          </w:tcPr>
          <w:p w14:paraId="6B94A4D2" w14:textId="77777777" w:rsidR="00111E58" w:rsidRPr="00D042EE" w:rsidRDefault="00161E64" w:rsidP="00D042EE">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3</w:t>
            </w:r>
          </w:p>
        </w:tc>
      </w:tr>
      <w:tr w:rsidR="00111E58" w:rsidRPr="00D042EE" w14:paraId="1273F505" w14:textId="77777777" w:rsidTr="00F436FB">
        <w:trPr>
          <w:jc w:val="center"/>
        </w:trPr>
        <w:tc>
          <w:tcPr>
            <w:tcW w:w="2426" w:type="dxa"/>
            <w:tcBorders>
              <w:top w:val="single" w:sz="4" w:space="0" w:color="auto"/>
              <w:left w:val="single" w:sz="4" w:space="0" w:color="auto"/>
            </w:tcBorders>
            <w:shd w:val="clear" w:color="auto" w:fill="FFFFFF"/>
          </w:tcPr>
          <w:p w14:paraId="23256370"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P.DS.06.</w:t>
            </w:r>
            <w:smartTag w:uri="urn:schemas-microsoft-com:office:smarttags" w:element="stockticker">
              <w:r w:rsidRPr="00D042EE">
                <w:rPr>
                  <w:rStyle w:val="Bodytext212pt"/>
                  <w:rFonts w:ascii="Sylfaen" w:hAnsi="Sylfaen"/>
                  <w:sz w:val="20"/>
                </w:rPr>
                <w:t>BEN</w:t>
              </w:r>
            </w:smartTag>
            <w:r w:rsidRPr="00D042EE">
              <w:rPr>
                <w:rStyle w:val="Bodytext212pt"/>
                <w:rFonts w:ascii="Sylfaen" w:hAnsi="Sylfaen"/>
                <w:sz w:val="20"/>
              </w:rPr>
              <w:t>.001</w:t>
            </w:r>
          </w:p>
        </w:tc>
        <w:tc>
          <w:tcPr>
            <w:tcW w:w="3474" w:type="dxa"/>
            <w:tcBorders>
              <w:top w:val="single" w:sz="4" w:space="0" w:color="auto"/>
              <w:left w:val="single" w:sz="4" w:space="0" w:color="auto"/>
            </w:tcBorders>
            <w:shd w:val="clear" w:color="auto" w:fill="FFFFFF"/>
          </w:tcPr>
          <w:p w14:paraId="6C648E82"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տեղեկություններ հաշվետու օրվա համար</w:t>
            </w:r>
          </w:p>
        </w:tc>
        <w:tc>
          <w:tcPr>
            <w:tcW w:w="3485" w:type="dxa"/>
            <w:tcBorders>
              <w:top w:val="single" w:sz="4" w:space="0" w:color="auto"/>
              <w:left w:val="single" w:sz="4" w:space="0" w:color="auto"/>
              <w:right w:val="single" w:sz="4" w:space="0" w:color="auto"/>
            </w:tcBorders>
            <w:shd w:val="clear" w:color="auto" w:fill="FFFFFF"/>
          </w:tcPr>
          <w:p w14:paraId="68BC14B9"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պարունակում է հաշվետու օրվա համար տեղեկությունները (այդ թվում՝ փոփոխված), որոնցով սահմանված ժամկետներում՝ ընթացիկ օրում փոխանակվում են լիազորված մարմինները</w:t>
            </w:r>
          </w:p>
        </w:tc>
      </w:tr>
      <w:tr w:rsidR="00111E58" w:rsidRPr="00D042EE" w14:paraId="2F3D3718" w14:textId="77777777" w:rsidTr="00F436FB">
        <w:trPr>
          <w:jc w:val="center"/>
        </w:trPr>
        <w:tc>
          <w:tcPr>
            <w:tcW w:w="2426" w:type="dxa"/>
            <w:tcBorders>
              <w:top w:val="single" w:sz="4" w:space="0" w:color="auto"/>
              <w:left w:val="single" w:sz="4" w:space="0" w:color="auto"/>
            </w:tcBorders>
            <w:shd w:val="clear" w:color="auto" w:fill="FFFFFF"/>
          </w:tcPr>
          <w:p w14:paraId="058B854E"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P.DS.06.</w:t>
            </w:r>
            <w:smartTag w:uri="urn:schemas-microsoft-com:office:smarttags" w:element="stockticker">
              <w:r w:rsidRPr="00D042EE">
                <w:rPr>
                  <w:rStyle w:val="Bodytext212pt"/>
                  <w:rFonts w:ascii="Sylfaen" w:hAnsi="Sylfaen"/>
                  <w:sz w:val="20"/>
                </w:rPr>
                <w:t>BEN</w:t>
              </w:r>
            </w:smartTag>
            <w:r w:rsidRPr="00D042EE">
              <w:rPr>
                <w:rStyle w:val="Bodytext212pt"/>
                <w:rFonts w:ascii="Sylfaen" w:hAnsi="Sylfaen"/>
                <w:sz w:val="20"/>
              </w:rPr>
              <w:t>.002</w:t>
            </w:r>
          </w:p>
        </w:tc>
        <w:tc>
          <w:tcPr>
            <w:tcW w:w="3474" w:type="dxa"/>
            <w:tcBorders>
              <w:top w:val="single" w:sz="4" w:space="0" w:color="auto"/>
              <w:left w:val="single" w:sz="4" w:space="0" w:color="auto"/>
            </w:tcBorders>
            <w:shd w:val="clear" w:color="auto" w:fill="FFFFFF"/>
          </w:tcPr>
          <w:p w14:paraId="5485B58F"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տեղեկություններ հաշվետու ամսվա համար</w:t>
            </w:r>
          </w:p>
        </w:tc>
        <w:tc>
          <w:tcPr>
            <w:tcW w:w="3485" w:type="dxa"/>
            <w:tcBorders>
              <w:top w:val="single" w:sz="4" w:space="0" w:color="auto"/>
              <w:left w:val="single" w:sz="4" w:space="0" w:color="auto"/>
              <w:right w:val="single" w:sz="4" w:space="0" w:color="auto"/>
            </w:tcBorders>
            <w:shd w:val="clear" w:color="auto" w:fill="FFFFFF"/>
          </w:tcPr>
          <w:p w14:paraId="28931FF1"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պարունակում է հաշվետու ամսվա համար տեղեկություններ (այդ թվում՝ փոփոխված), որոնք սահմանված ժամկետներում՝ ընթացիկ ամսում լիազորված մարմինները ներկայացնում են Հանձնաժողով</w:t>
            </w:r>
          </w:p>
        </w:tc>
      </w:tr>
      <w:tr w:rsidR="00111E58" w:rsidRPr="00D042EE" w14:paraId="0EAA321B" w14:textId="77777777" w:rsidTr="00F436FB">
        <w:trPr>
          <w:jc w:val="center"/>
        </w:trPr>
        <w:tc>
          <w:tcPr>
            <w:tcW w:w="2426" w:type="dxa"/>
            <w:tcBorders>
              <w:top w:val="single" w:sz="4" w:space="0" w:color="auto"/>
              <w:left w:val="single" w:sz="4" w:space="0" w:color="auto"/>
              <w:bottom w:val="single" w:sz="4" w:space="0" w:color="auto"/>
            </w:tcBorders>
            <w:shd w:val="clear" w:color="auto" w:fill="FFFFFF"/>
          </w:tcPr>
          <w:p w14:paraId="5A7765B0"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P.DS.06.</w:t>
            </w:r>
            <w:smartTag w:uri="urn:schemas-microsoft-com:office:smarttags" w:element="stockticker">
              <w:r w:rsidRPr="00D042EE">
                <w:rPr>
                  <w:rStyle w:val="Bodytext212pt"/>
                  <w:rFonts w:ascii="Sylfaen" w:hAnsi="Sylfaen"/>
                  <w:sz w:val="20"/>
                </w:rPr>
                <w:t>BEN</w:t>
              </w:r>
            </w:smartTag>
            <w:r w:rsidRPr="00D042EE">
              <w:rPr>
                <w:rStyle w:val="Bodytext212pt"/>
                <w:rFonts w:ascii="Sylfaen" w:hAnsi="Sylfaen"/>
                <w:sz w:val="20"/>
              </w:rPr>
              <w:t>.003</w:t>
            </w:r>
          </w:p>
        </w:tc>
        <w:tc>
          <w:tcPr>
            <w:tcW w:w="3474" w:type="dxa"/>
            <w:tcBorders>
              <w:top w:val="single" w:sz="4" w:space="0" w:color="auto"/>
              <w:left w:val="single" w:sz="4" w:space="0" w:color="auto"/>
              <w:bottom w:val="single" w:sz="4" w:space="0" w:color="auto"/>
            </w:tcBorders>
            <w:shd w:val="clear" w:color="auto" w:fill="FFFFFF"/>
          </w:tcPr>
          <w:p w14:paraId="31850634"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ստացված տվյալների օպերատիվ ստուգման արձանագրությունում առկա տեղեկությունները</w:t>
            </w:r>
          </w:p>
        </w:tc>
        <w:tc>
          <w:tcPr>
            <w:tcW w:w="3485" w:type="dxa"/>
            <w:tcBorders>
              <w:top w:val="single" w:sz="4" w:space="0" w:color="auto"/>
              <w:left w:val="single" w:sz="4" w:space="0" w:color="auto"/>
              <w:bottom w:val="single" w:sz="4" w:space="0" w:color="auto"/>
              <w:right w:val="single" w:sz="4" w:space="0" w:color="auto"/>
            </w:tcBorders>
            <w:shd w:val="clear" w:color="auto" w:fill="FFFFFF"/>
          </w:tcPr>
          <w:p w14:paraId="574BB6A1"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 xml:space="preserve">պարունակում է տեղեկություններ ուղարկող լիազորված մարմնի </w:t>
            </w:r>
            <w:r w:rsidR="000B7BDF" w:rsidRPr="00D042EE">
              <w:rPr>
                <w:rStyle w:val="Bodytext212pt"/>
                <w:rFonts w:ascii="Sylfaen" w:hAnsi="Sylfaen"/>
                <w:sz w:val="20"/>
              </w:rPr>
              <w:t>կողմից</w:t>
            </w:r>
            <w:r w:rsidRPr="00D042EE">
              <w:rPr>
                <w:rStyle w:val="Bodytext212pt"/>
                <w:rFonts w:ascii="Sylfaen" w:hAnsi="Sylfaen"/>
                <w:sz w:val="20"/>
              </w:rPr>
              <w:t xml:space="preserve"> տվյալների օպերատիվ ստուգում անց</w:t>
            </w:r>
            <w:r w:rsidR="000B7BDF" w:rsidRPr="00D042EE">
              <w:rPr>
                <w:rStyle w:val="Bodytext212pt"/>
                <w:rFonts w:ascii="Sylfaen" w:hAnsi="Sylfaen"/>
                <w:sz w:val="20"/>
              </w:rPr>
              <w:t>կաց</w:t>
            </w:r>
            <w:r w:rsidR="00A246F7" w:rsidRPr="00D042EE">
              <w:rPr>
                <w:rStyle w:val="Bodytext212pt"/>
                <w:rFonts w:ascii="Sylfaen" w:hAnsi="Sylfaen"/>
                <w:sz w:val="20"/>
              </w:rPr>
              <w:t>վ</w:t>
            </w:r>
            <w:r w:rsidR="000B7BDF" w:rsidRPr="00D042EE">
              <w:rPr>
                <w:rStyle w:val="Bodytext212pt"/>
                <w:rFonts w:ascii="Sylfaen" w:hAnsi="Sylfaen"/>
                <w:sz w:val="20"/>
              </w:rPr>
              <w:t>նելու</w:t>
            </w:r>
            <w:r w:rsidR="005C6EE4" w:rsidRPr="00D042EE">
              <w:rPr>
                <w:rStyle w:val="Bodytext212pt"/>
                <w:rFonts w:ascii="Sylfaen" w:hAnsi="Sylfaen"/>
                <w:sz w:val="20"/>
              </w:rPr>
              <w:t xml:space="preserve"> </w:t>
            </w:r>
            <w:r w:rsidRPr="00D042EE">
              <w:rPr>
                <w:rStyle w:val="Bodytext212pt"/>
                <w:rFonts w:ascii="Sylfaen" w:hAnsi="Sylfaen"/>
                <w:sz w:val="20"/>
              </w:rPr>
              <w:t>արդյունքների մասին</w:t>
            </w:r>
          </w:p>
        </w:tc>
      </w:tr>
    </w:tbl>
    <w:p w14:paraId="3250F3B3" w14:textId="77777777" w:rsidR="00111E58" w:rsidRPr="009F7EAE" w:rsidRDefault="00161E64" w:rsidP="00D042EE">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VI. Ընդհանուր գործընթացի մասնակիցների պատասխանատվությունը</w:t>
      </w:r>
    </w:p>
    <w:p w14:paraId="66A1F537" w14:textId="77777777" w:rsidR="00111E58" w:rsidRPr="009F7EAE" w:rsidRDefault="00161E64"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lastRenderedPageBreak/>
        <w:t>17.</w:t>
      </w:r>
      <w:r w:rsidR="00D042EE">
        <w:rPr>
          <w:rFonts w:ascii="Sylfaen" w:hAnsi="Sylfaen"/>
          <w:sz w:val="24"/>
          <w:szCs w:val="24"/>
        </w:rPr>
        <w:tab/>
      </w:r>
      <w:r w:rsidRPr="009F7EAE">
        <w:rPr>
          <w:rFonts w:ascii="Sylfaen" w:hAnsi="Sylfaen"/>
          <w:sz w:val="24"/>
          <w:szCs w:val="24"/>
        </w:rPr>
        <w:t xml:space="preserve">Տեղեկատվական փոխգործակցությանը մասնակցող՝ Հանձնաժողովի պաշտոնատար անձինք </w:t>
      </w:r>
      <w:r w:rsidR="005C6EE4" w:rsidRPr="009F7EAE">
        <w:rPr>
          <w:rFonts w:ascii="Sylfaen" w:hAnsi="Sylfaen"/>
          <w:sz w:val="24"/>
          <w:szCs w:val="24"/>
        </w:rPr>
        <w:t>եւ</w:t>
      </w:r>
      <w:r w:rsidRPr="009F7EAE">
        <w:rPr>
          <w:rFonts w:ascii="Sylfaen" w:hAnsi="Sylfaen"/>
          <w:sz w:val="24"/>
          <w:szCs w:val="24"/>
        </w:rPr>
        <w:t xml:space="preserve"> աշխատակիցները տեղեկությունների ամբողջական ու ժամանակին փոխանցումն ապահովելուն ուղղված պահանջները չկատարելու համար կարգապահական պատասխանատվության են ենթարկվում «Եվրասիական տնտեսական միության մասին» 2014 թվականի մայիսի 29-ի պայմանագրին, Միության իրավունքը կազմող այլ միջազգային պայմանագրերի </w:t>
      </w:r>
      <w:r w:rsidR="005C6EE4" w:rsidRPr="009F7EAE">
        <w:rPr>
          <w:rFonts w:ascii="Sylfaen" w:hAnsi="Sylfaen"/>
          <w:sz w:val="24"/>
          <w:szCs w:val="24"/>
        </w:rPr>
        <w:t>եւ</w:t>
      </w:r>
      <w:r w:rsidRPr="009F7EAE">
        <w:rPr>
          <w:rFonts w:ascii="Sylfaen" w:hAnsi="Sylfaen"/>
          <w:sz w:val="24"/>
          <w:szCs w:val="24"/>
        </w:rPr>
        <w:t xml:space="preserve"> ակտերին համապատասխան, իսկ անդամ պետությունների լիազորված մարմինների պաշտոնատար անձինք </w:t>
      </w:r>
      <w:r w:rsidR="005C6EE4" w:rsidRPr="009F7EAE">
        <w:rPr>
          <w:rFonts w:ascii="Sylfaen" w:hAnsi="Sylfaen"/>
          <w:sz w:val="24"/>
          <w:szCs w:val="24"/>
        </w:rPr>
        <w:t>եւ</w:t>
      </w:r>
      <w:r w:rsidRPr="009F7EAE">
        <w:rPr>
          <w:rFonts w:ascii="Sylfaen" w:hAnsi="Sylfaen"/>
          <w:sz w:val="24"/>
          <w:szCs w:val="24"/>
        </w:rPr>
        <w:t xml:space="preserve"> աշխատակիցները՝ անդամ պետությունների օրենսդրությանը համապատասխան:</w:t>
      </w:r>
    </w:p>
    <w:p w14:paraId="6E491AFD" w14:textId="77777777" w:rsidR="00111E58" w:rsidRPr="009F7EAE" w:rsidRDefault="00111E58" w:rsidP="009F7EAE">
      <w:pPr>
        <w:spacing w:after="160" w:line="360" w:lineRule="auto"/>
        <w:jc w:val="both"/>
      </w:pPr>
    </w:p>
    <w:p w14:paraId="059D5E37" w14:textId="77777777" w:rsidR="00111E58" w:rsidRPr="009F7EAE" w:rsidRDefault="00161E64" w:rsidP="00D042EE">
      <w:pPr>
        <w:pStyle w:val="Bodytext20"/>
        <w:shd w:val="clear" w:color="auto" w:fill="auto"/>
        <w:spacing w:before="0" w:after="160" w:line="360" w:lineRule="auto"/>
        <w:jc w:val="center"/>
        <w:rPr>
          <w:rFonts w:ascii="Sylfaen" w:hAnsi="Sylfaen"/>
          <w:sz w:val="24"/>
          <w:szCs w:val="24"/>
        </w:rPr>
      </w:pPr>
      <w:smartTag w:uri="urn:schemas-microsoft-com:office:smarttags" w:element="stockticker">
        <w:r w:rsidRPr="009F7EAE">
          <w:rPr>
            <w:rFonts w:ascii="Sylfaen" w:hAnsi="Sylfaen"/>
            <w:sz w:val="24"/>
            <w:szCs w:val="24"/>
          </w:rPr>
          <w:t>VII</w:t>
        </w:r>
      </w:smartTag>
      <w:r w:rsidRPr="009F7EAE">
        <w:rPr>
          <w:rFonts w:ascii="Sylfaen" w:hAnsi="Sylfaen"/>
          <w:sz w:val="24"/>
          <w:szCs w:val="24"/>
        </w:rPr>
        <w:t>. Ընդհանուր գործընթացի տեղեկագրքերն ու դասակարգիչները</w:t>
      </w:r>
    </w:p>
    <w:p w14:paraId="013412AA" w14:textId="77777777" w:rsidR="00111E58" w:rsidRPr="009F7EAE" w:rsidRDefault="00161E64" w:rsidP="00D042E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18.</w:t>
      </w:r>
      <w:r w:rsidR="00D042EE">
        <w:rPr>
          <w:rFonts w:ascii="Sylfaen" w:hAnsi="Sylfaen"/>
          <w:sz w:val="24"/>
          <w:szCs w:val="24"/>
        </w:rPr>
        <w:tab/>
      </w:r>
      <w:r w:rsidRPr="009F7EAE">
        <w:rPr>
          <w:rFonts w:ascii="Sylfaen" w:hAnsi="Sylfaen"/>
          <w:sz w:val="24"/>
          <w:szCs w:val="24"/>
        </w:rPr>
        <w:t xml:space="preserve">Ընդհանուր գործընթացի տեղեկագրքերի </w:t>
      </w:r>
      <w:r w:rsidR="005C6EE4" w:rsidRPr="009F7EAE">
        <w:rPr>
          <w:rFonts w:ascii="Sylfaen" w:hAnsi="Sylfaen"/>
          <w:sz w:val="24"/>
          <w:szCs w:val="24"/>
        </w:rPr>
        <w:t>եւ</w:t>
      </w:r>
      <w:r w:rsidRPr="009F7EAE">
        <w:rPr>
          <w:rFonts w:ascii="Sylfaen" w:hAnsi="Sylfaen"/>
          <w:sz w:val="24"/>
          <w:szCs w:val="24"/>
        </w:rPr>
        <w:t xml:space="preserve"> դասակարգիչների ցանկը բերված է 4-րդ աղյուսակում:</w:t>
      </w:r>
    </w:p>
    <w:p w14:paraId="45BCBD74" w14:textId="77777777" w:rsidR="00111E58" w:rsidRPr="009F7EAE" w:rsidRDefault="00111E58" w:rsidP="009F7EAE">
      <w:pPr>
        <w:spacing w:after="160" w:line="360" w:lineRule="auto"/>
        <w:jc w:val="both"/>
      </w:pPr>
    </w:p>
    <w:p w14:paraId="74BCDFBC" w14:textId="77777777" w:rsidR="00111E58" w:rsidRPr="009F7EAE" w:rsidRDefault="00161E64" w:rsidP="00D042EE">
      <w:pPr>
        <w:pStyle w:val="Tablecaption0"/>
        <w:shd w:val="clear" w:color="auto" w:fill="auto"/>
        <w:spacing w:after="160" w:line="360" w:lineRule="auto"/>
        <w:rPr>
          <w:rFonts w:ascii="Sylfaen" w:hAnsi="Sylfaen"/>
          <w:sz w:val="24"/>
          <w:szCs w:val="24"/>
        </w:rPr>
      </w:pPr>
      <w:r w:rsidRPr="009F7EAE">
        <w:rPr>
          <w:rFonts w:ascii="Sylfaen" w:hAnsi="Sylfaen"/>
          <w:sz w:val="24"/>
          <w:szCs w:val="24"/>
        </w:rPr>
        <w:t>Աղյուսակ 4</w:t>
      </w:r>
    </w:p>
    <w:p w14:paraId="0CE01760" w14:textId="77777777" w:rsidR="00111E58" w:rsidRPr="009F7EAE" w:rsidRDefault="00161E64" w:rsidP="00D042EE">
      <w:pPr>
        <w:pStyle w:val="Tablecaption0"/>
        <w:shd w:val="clear" w:color="auto" w:fill="auto"/>
        <w:spacing w:after="160" w:line="360" w:lineRule="auto"/>
        <w:jc w:val="center"/>
        <w:rPr>
          <w:rFonts w:ascii="Sylfaen" w:hAnsi="Sylfaen"/>
          <w:sz w:val="24"/>
          <w:szCs w:val="24"/>
        </w:rPr>
      </w:pPr>
      <w:r w:rsidRPr="009F7EAE">
        <w:rPr>
          <w:rFonts w:ascii="Sylfaen" w:hAnsi="Sylfaen"/>
          <w:sz w:val="24"/>
          <w:szCs w:val="24"/>
        </w:rPr>
        <w:t xml:space="preserve">Ընդհանուր գործընթացի տեղեկագրքերի </w:t>
      </w:r>
      <w:r w:rsidR="005C6EE4" w:rsidRPr="009F7EAE">
        <w:rPr>
          <w:rFonts w:ascii="Sylfaen" w:hAnsi="Sylfaen"/>
          <w:sz w:val="24"/>
          <w:szCs w:val="24"/>
        </w:rPr>
        <w:t>եւ</w:t>
      </w:r>
      <w:r w:rsidRPr="009F7EAE">
        <w:rPr>
          <w:rFonts w:ascii="Sylfaen" w:hAnsi="Sylfaen"/>
          <w:sz w:val="24"/>
          <w:szCs w:val="24"/>
        </w:rPr>
        <w:t xml:space="preserve"> դասակարգիչների ցանկը</w:t>
      </w:r>
    </w:p>
    <w:tbl>
      <w:tblPr>
        <w:tblOverlap w:val="never"/>
        <w:tblW w:w="9802" w:type="dxa"/>
        <w:jc w:val="center"/>
        <w:tblLayout w:type="fixed"/>
        <w:tblCellMar>
          <w:left w:w="10" w:type="dxa"/>
          <w:right w:w="10" w:type="dxa"/>
        </w:tblCellMar>
        <w:tblLook w:val="04A0" w:firstRow="1" w:lastRow="0" w:firstColumn="1" w:lastColumn="0" w:noHBand="0" w:noVBand="1"/>
      </w:tblPr>
      <w:tblGrid>
        <w:gridCol w:w="2290"/>
        <w:gridCol w:w="2491"/>
        <w:gridCol w:w="1825"/>
        <w:gridCol w:w="3196"/>
      </w:tblGrid>
      <w:tr w:rsidR="00111E58" w:rsidRPr="00D042EE" w14:paraId="2ACA9E00" w14:textId="77777777" w:rsidTr="000E3EFC">
        <w:trPr>
          <w:tblHeader/>
          <w:jc w:val="center"/>
        </w:trPr>
        <w:tc>
          <w:tcPr>
            <w:tcW w:w="2290" w:type="dxa"/>
            <w:tcBorders>
              <w:top w:val="single" w:sz="4" w:space="0" w:color="auto"/>
              <w:left w:val="single" w:sz="4" w:space="0" w:color="auto"/>
            </w:tcBorders>
            <w:shd w:val="clear" w:color="auto" w:fill="FFFFFF"/>
            <w:vAlign w:val="center"/>
          </w:tcPr>
          <w:p w14:paraId="0BED7CE5" w14:textId="77777777" w:rsidR="00111E58" w:rsidRPr="00D042EE" w:rsidRDefault="00161E64" w:rsidP="000E3EFC">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Ծածկագրային նշագիրը</w:t>
            </w:r>
          </w:p>
        </w:tc>
        <w:tc>
          <w:tcPr>
            <w:tcW w:w="2491" w:type="dxa"/>
            <w:tcBorders>
              <w:top w:val="single" w:sz="4" w:space="0" w:color="auto"/>
              <w:left w:val="single" w:sz="4" w:space="0" w:color="auto"/>
            </w:tcBorders>
            <w:shd w:val="clear" w:color="auto" w:fill="FFFFFF"/>
            <w:vAlign w:val="center"/>
          </w:tcPr>
          <w:p w14:paraId="30DD0774" w14:textId="77777777" w:rsidR="00111E58" w:rsidRPr="00D042EE" w:rsidRDefault="00161E64" w:rsidP="000E3EFC">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Անվանումը</w:t>
            </w:r>
          </w:p>
        </w:tc>
        <w:tc>
          <w:tcPr>
            <w:tcW w:w="1825" w:type="dxa"/>
            <w:tcBorders>
              <w:top w:val="single" w:sz="4" w:space="0" w:color="auto"/>
              <w:left w:val="single" w:sz="4" w:space="0" w:color="auto"/>
            </w:tcBorders>
            <w:shd w:val="clear" w:color="auto" w:fill="FFFFFF"/>
            <w:vAlign w:val="center"/>
          </w:tcPr>
          <w:p w14:paraId="2A73B1B4" w14:textId="77777777" w:rsidR="00111E58" w:rsidRPr="00D042EE" w:rsidRDefault="00161E64" w:rsidP="000E3EFC">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Տեսակը</w:t>
            </w:r>
          </w:p>
        </w:tc>
        <w:tc>
          <w:tcPr>
            <w:tcW w:w="3196" w:type="dxa"/>
            <w:tcBorders>
              <w:top w:val="single" w:sz="4" w:space="0" w:color="auto"/>
              <w:left w:val="single" w:sz="4" w:space="0" w:color="auto"/>
              <w:right w:val="single" w:sz="4" w:space="0" w:color="auto"/>
            </w:tcBorders>
            <w:shd w:val="clear" w:color="auto" w:fill="FFFFFF"/>
            <w:vAlign w:val="center"/>
          </w:tcPr>
          <w:p w14:paraId="33750196" w14:textId="77777777" w:rsidR="00111E58" w:rsidRPr="00D042EE" w:rsidRDefault="00161E64" w:rsidP="000E3EFC">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Նկարագրությունը</w:t>
            </w:r>
          </w:p>
        </w:tc>
      </w:tr>
      <w:tr w:rsidR="00111E58" w:rsidRPr="00D042EE" w14:paraId="7AF31ED5" w14:textId="77777777" w:rsidTr="000E3EFC">
        <w:trPr>
          <w:tblHeader/>
          <w:jc w:val="center"/>
        </w:trPr>
        <w:tc>
          <w:tcPr>
            <w:tcW w:w="2290" w:type="dxa"/>
            <w:tcBorders>
              <w:top w:val="single" w:sz="4" w:space="0" w:color="auto"/>
              <w:left w:val="single" w:sz="4" w:space="0" w:color="auto"/>
            </w:tcBorders>
            <w:shd w:val="clear" w:color="auto" w:fill="FFFFFF"/>
            <w:vAlign w:val="center"/>
          </w:tcPr>
          <w:p w14:paraId="3A1C3CEB" w14:textId="77777777" w:rsidR="00111E58" w:rsidRPr="00D042EE" w:rsidRDefault="00161E64" w:rsidP="000E3EFC">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1</w:t>
            </w:r>
          </w:p>
        </w:tc>
        <w:tc>
          <w:tcPr>
            <w:tcW w:w="2491" w:type="dxa"/>
            <w:tcBorders>
              <w:top w:val="single" w:sz="4" w:space="0" w:color="auto"/>
              <w:left w:val="single" w:sz="4" w:space="0" w:color="auto"/>
            </w:tcBorders>
            <w:shd w:val="clear" w:color="auto" w:fill="FFFFFF"/>
            <w:vAlign w:val="center"/>
          </w:tcPr>
          <w:p w14:paraId="6859D1D2" w14:textId="77777777" w:rsidR="00111E58" w:rsidRPr="00D042EE" w:rsidRDefault="00161E64" w:rsidP="000E3EFC">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2</w:t>
            </w:r>
          </w:p>
        </w:tc>
        <w:tc>
          <w:tcPr>
            <w:tcW w:w="1825" w:type="dxa"/>
            <w:tcBorders>
              <w:top w:val="single" w:sz="4" w:space="0" w:color="auto"/>
              <w:left w:val="single" w:sz="4" w:space="0" w:color="auto"/>
            </w:tcBorders>
            <w:shd w:val="clear" w:color="auto" w:fill="FFFFFF"/>
            <w:vAlign w:val="center"/>
          </w:tcPr>
          <w:p w14:paraId="58D345F2" w14:textId="77777777" w:rsidR="00111E58" w:rsidRPr="00D042EE" w:rsidRDefault="00161E64" w:rsidP="000E3EFC">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3</w:t>
            </w:r>
          </w:p>
        </w:tc>
        <w:tc>
          <w:tcPr>
            <w:tcW w:w="3196" w:type="dxa"/>
            <w:tcBorders>
              <w:top w:val="single" w:sz="4" w:space="0" w:color="auto"/>
              <w:left w:val="single" w:sz="4" w:space="0" w:color="auto"/>
              <w:right w:val="single" w:sz="4" w:space="0" w:color="auto"/>
            </w:tcBorders>
            <w:shd w:val="clear" w:color="auto" w:fill="FFFFFF"/>
            <w:vAlign w:val="center"/>
          </w:tcPr>
          <w:p w14:paraId="3C2F3AE4" w14:textId="77777777" w:rsidR="00111E58" w:rsidRPr="00D042EE" w:rsidRDefault="00161E64" w:rsidP="000E3EFC">
            <w:pPr>
              <w:pStyle w:val="Bodytext20"/>
              <w:shd w:val="clear" w:color="auto" w:fill="auto"/>
              <w:spacing w:before="0" w:after="120" w:line="240" w:lineRule="auto"/>
              <w:jc w:val="center"/>
              <w:rPr>
                <w:rFonts w:ascii="Sylfaen" w:hAnsi="Sylfaen"/>
                <w:sz w:val="20"/>
                <w:szCs w:val="24"/>
              </w:rPr>
            </w:pPr>
            <w:r w:rsidRPr="00D042EE">
              <w:rPr>
                <w:rStyle w:val="Bodytext212pt"/>
                <w:rFonts w:ascii="Sylfaen" w:hAnsi="Sylfaen"/>
                <w:sz w:val="20"/>
              </w:rPr>
              <w:t>4</w:t>
            </w:r>
          </w:p>
        </w:tc>
      </w:tr>
      <w:tr w:rsidR="00111E58" w:rsidRPr="00D042EE" w14:paraId="5F1E5251" w14:textId="77777777" w:rsidTr="000E3EFC">
        <w:trPr>
          <w:jc w:val="center"/>
        </w:trPr>
        <w:tc>
          <w:tcPr>
            <w:tcW w:w="2290" w:type="dxa"/>
            <w:tcBorders>
              <w:top w:val="single" w:sz="4" w:space="0" w:color="auto"/>
              <w:left w:val="single" w:sz="4" w:space="0" w:color="auto"/>
            </w:tcBorders>
            <w:shd w:val="clear" w:color="auto" w:fill="FFFFFF"/>
          </w:tcPr>
          <w:p w14:paraId="5BF2C1B2"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P.</w:t>
            </w:r>
            <w:smartTag w:uri="urn:schemas-microsoft-com:office:smarttags" w:element="stockticker">
              <w:r w:rsidRPr="00D042EE">
                <w:rPr>
                  <w:rStyle w:val="Bodytext212pt"/>
                  <w:rFonts w:ascii="Sylfaen" w:hAnsi="Sylfaen"/>
                  <w:sz w:val="20"/>
                </w:rPr>
                <w:t>CLS</w:t>
              </w:r>
            </w:smartTag>
            <w:r w:rsidRPr="00D042EE">
              <w:rPr>
                <w:rStyle w:val="Bodytext212pt"/>
                <w:rFonts w:ascii="Sylfaen" w:hAnsi="Sylfaen"/>
                <w:sz w:val="20"/>
              </w:rPr>
              <w:t>.019</w:t>
            </w:r>
          </w:p>
        </w:tc>
        <w:tc>
          <w:tcPr>
            <w:tcW w:w="2491" w:type="dxa"/>
            <w:tcBorders>
              <w:top w:val="single" w:sz="4" w:space="0" w:color="auto"/>
              <w:left w:val="single" w:sz="4" w:space="0" w:color="auto"/>
            </w:tcBorders>
            <w:shd w:val="clear" w:color="auto" w:fill="FFFFFF"/>
          </w:tcPr>
          <w:p w14:paraId="0AFDAE4C"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աշխարհի երկրների դասակարգիչ</w:t>
            </w:r>
          </w:p>
        </w:tc>
        <w:tc>
          <w:tcPr>
            <w:tcW w:w="1825" w:type="dxa"/>
            <w:tcBorders>
              <w:top w:val="single" w:sz="4" w:space="0" w:color="auto"/>
              <w:left w:val="single" w:sz="4" w:space="0" w:color="auto"/>
            </w:tcBorders>
            <w:shd w:val="clear" w:color="auto" w:fill="FFFFFF"/>
          </w:tcPr>
          <w:p w14:paraId="41144AEA" w14:textId="77777777" w:rsidR="00111E58" w:rsidRPr="00D042EE" w:rsidRDefault="00161E64" w:rsidP="00D042EE">
            <w:pPr>
              <w:pStyle w:val="Bodytext20"/>
              <w:shd w:val="clear" w:color="auto" w:fill="auto"/>
              <w:spacing w:before="0" w:after="120" w:line="240" w:lineRule="auto"/>
              <w:rPr>
                <w:rFonts w:ascii="Sylfaen" w:hAnsi="Sylfaen"/>
                <w:sz w:val="20"/>
                <w:szCs w:val="24"/>
              </w:rPr>
            </w:pPr>
            <w:r w:rsidRPr="00D042EE">
              <w:rPr>
                <w:rStyle w:val="Bodytext212pt"/>
                <w:rFonts w:ascii="Sylfaen" w:hAnsi="Sylfaen"/>
                <w:sz w:val="20"/>
              </w:rPr>
              <w:t>դասակարգիչ</w:t>
            </w:r>
          </w:p>
        </w:tc>
        <w:tc>
          <w:tcPr>
            <w:tcW w:w="3196" w:type="dxa"/>
            <w:tcBorders>
              <w:top w:val="single" w:sz="4" w:space="0" w:color="auto"/>
              <w:left w:val="single" w:sz="4" w:space="0" w:color="auto"/>
              <w:right w:val="single" w:sz="4" w:space="0" w:color="auto"/>
            </w:tcBorders>
            <w:shd w:val="clear" w:color="auto" w:fill="FFFFFF"/>
          </w:tcPr>
          <w:p w14:paraId="428ABA6A" w14:textId="77777777" w:rsidR="00111E58" w:rsidRPr="00D042EE" w:rsidRDefault="00161E64" w:rsidP="000E3EFC">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 xml:space="preserve">պարունակում է երկրների անվանումների ցանկը </w:t>
            </w:r>
            <w:r w:rsidR="005C6EE4" w:rsidRPr="00D042EE">
              <w:rPr>
                <w:rStyle w:val="Bodytext212pt"/>
                <w:rFonts w:ascii="Sylfaen" w:hAnsi="Sylfaen"/>
                <w:sz w:val="20"/>
              </w:rPr>
              <w:t>եւ</w:t>
            </w:r>
            <w:r w:rsidRPr="00D042EE">
              <w:rPr>
                <w:rStyle w:val="Bodytext212pt"/>
                <w:rFonts w:ascii="Sylfaen" w:hAnsi="Sylfaen"/>
                <w:sz w:val="20"/>
              </w:rPr>
              <w:t xml:space="preserve"> դրանց ծածկագրերը՝ </w:t>
            </w:r>
            <w:smartTag w:uri="urn:schemas-microsoft-com:office:smarttags" w:element="stockticker">
              <w:r w:rsidRPr="00D042EE">
                <w:rPr>
                  <w:rStyle w:val="Bodytext212pt"/>
                  <w:rFonts w:ascii="Sylfaen" w:hAnsi="Sylfaen"/>
                  <w:sz w:val="20"/>
                </w:rPr>
                <w:t>ISO</w:t>
              </w:r>
            </w:smartTag>
            <w:r w:rsidRPr="00D042EE">
              <w:rPr>
                <w:rStyle w:val="Bodytext212pt"/>
                <w:rFonts w:ascii="Sylfaen" w:hAnsi="Sylfaen"/>
                <w:sz w:val="20"/>
              </w:rPr>
              <w:t xml:space="preserve"> 3166-1 ստանդարտին համապատասխան</w:t>
            </w:r>
          </w:p>
        </w:tc>
      </w:tr>
      <w:tr w:rsidR="00111E58" w:rsidRPr="00D042EE" w14:paraId="30F9C720" w14:textId="77777777" w:rsidTr="000E3EFC">
        <w:trPr>
          <w:jc w:val="center"/>
        </w:trPr>
        <w:tc>
          <w:tcPr>
            <w:tcW w:w="2290" w:type="dxa"/>
            <w:tcBorders>
              <w:top w:val="single" w:sz="4" w:space="0" w:color="auto"/>
              <w:left w:val="single" w:sz="4" w:space="0" w:color="auto"/>
            </w:tcBorders>
            <w:shd w:val="clear" w:color="auto" w:fill="FFFFFF"/>
          </w:tcPr>
          <w:p w14:paraId="2948D727"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P.</w:t>
            </w:r>
            <w:smartTag w:uri="urn:schemas-microsoft-com:office:smarttags" w:element="stockticker">
              <w:r w:rsidRPr="00D042EE">
                <w:rPr>
                  <w:rStyle w:val="Bodytext212pt"/>
                  <w:rFonts w:ascii="Sylfaen" w:hAnsi="Sylfaen"/>
                  <w:sz w:val="20"/>
                </w:rPr>
                <w:t>CLS</w:t>
              </w:r>
            </w:smartTag>
            <w:r w:rsidRPr="00D042EE">
              <w:rPr>
                <w:rStyle w:val="Bodytext212pt"/>
                <w:rFonts w:ascii="Sylfaen" w:hAnsi="Sylfaen"/>
                <w:sz w:val="20"/>
              </w:rPr>
              <w:t>.020</w:t>
            </w:r>
          </w:p>
        </w:tc>
        <w:tc>
          <w:tcPr>
            <w:tcW w:w="2491" w:type="dxa"/>
            <w:tcBorders>
              <w:top w:val="single" w:sz="4" w:space="0" w:color="auto"/>
              <w:left w:val="single" w:sz="4" w:space="0" w:color="auto"/>
            </w:tcBorders>
            <w:shd w:val="clear" w:color="auto" w:fill="FFFFFF"/>
          </w:tcPr>
          <w:p w14:paraId="6A72B1F5"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արժույթների դասակարգիչ</w:t>
            </w:r>
          </w:p>
        </w:tc>
        <w:tc>
          <w:tcPr>
            <w:tcW w:w="1825" w:type="dxa"/>
            <w:tcBorders>
              <w:top w:val="single" w:sz="4" w:space="0" w:color="auto"/>
              <w:left w:val="single" w:sz="4" w:space="0" w:color="auto"/>
            </w:tcBorders>
            <w:shd w:val="clear" w:color="auto" w:fill="FFFFFF"/>
          </w:tcPr>
          <w:p w14:paraId="4D21E616" w14:textId="77777777" w:rsidR="00111E58" w:rsidRPr="00D042EE" w:rsidRDefault="00161E64" w:rsidP="00D042EE">
            <w:pPr>
              <w:pStyle w:val="Bodytext20"/>
              <w:shd w:val="clear" w:color="auto" w:fill="auto"/>
              <w:spacing w:before="0" w:after="120" w:line="240" w:lineRule="auto"/>
              <w:rPr>
                <w:rFonts w:ascii="Sylfaen" w:hAnsi="Sylfaen"/>
                <w:sz w:val="20"/>
                <w:szCs w:val="24"/>
              </w:rPr>
            </w:pPr>
            <w:r w:rsidRPr="00D042EE">
              <w:rPr>
                <w:rStyle w:val="Bodytext212pt"/>
                <w:rFonts w:ascii="Sylfaen" w:hAnsi="Sylfaen"/>
                <w:sz w:val="20"/>
              </w:rPr>
              <w:t>դասակարգիչ</w:t>
            </w:r>
          </w:p>
        </w:tc>
        <w:tc>
          <w:tcPr>
            <w:tcW w:w="3196" w:type="dxa"/>
            <w:tcBorders>
              <w:top w:val="single" w:sz="4" w:space="0" w:color="auto"/>
              <w:left w:val="single" w:sz="4" w:space="0" w:color="auto"/>
              <w:right w:val="single" w:sz="4" w:space="0" w:color="auto"/>
            </w:tcBorders>
            <w:shd w:val="clear" w:color="auto" w:fill="FFFFFF"/>
          </w:tcPr>
          <w:p w14:paraId="2884AAEB" w14:textId="77777777" w:rsidR="00111E58" w:rsidRPr="00D042EE" w:rsidRDefault="00161E64" w:rsidP="000E3EFC">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 xml:space="preserve">պարունակում է արժույթների ծածկագրերի </w:t>
            </w:r>
            <w:r w:rsidR="005C6EE4" w:rsidRPr="00D042EE">
              <w:rPr>
                <w:rStyle w:val="Bodytext212pt"/>
                <w:rFonts w:ascii="Sylfaen" w:hAnsi="Sylfaen"/>
                <w:sz w:val="20"/>
              </w:rPr>
              <w:t>եւ</w:t>
            </w:r>
            <w:r w:rsidRPr="00D042EE">
              <w:rPr>
                <w:rStyle w:val="Bodytext212pt"/>
                <w:rFonts w:ascii="Sylfaen" w:hAnsi="Sylfaen"/>
                <w:sz w:val="20"/>
              </w:rPr>
              <w:t xml:space="preserve"> անվանումների ցանկը՝</w:t>
            </w:r>
          </w:p>
          <w:p w14:paraId="049DB372" w14:textId="77777777" w:rsidR="00111E58" w:rsidRPr="00D042EE" w:rsidRDefault="00161E64" w:rsidP="000E3EFC">
            <w:pPr>
              <w:pStyle w:val="Bodytext20"/>
              <w:shd w:val="clear" w:color="auto" w:fill="auto"/>
              <w:spacing w:before="0" w:after="120" w:line="240" w:lineRule="auto"/>
              <w:jc w:val="left"/>
              <w:rPr>
                <w:rFonts w:ascii="Sylfaen" w:hAnsi="Sylfaen"/>
                <w:sz w:val="20"/>
                <w:szCs w:val="24"/>
              </w:rPr>
            </w:pPr>
            <w:smartTag w:uri="urn:schemas-microsoft-com:office:smarttags" w:element="stockticker">
              <w:r w:rsidRPr="00D042EE">
                <w:rPr>
                  <w:rStyle w:val="Bodytext212pt"/>
                  <w:rFonts w:ascii="Sylfaen" w:hAnsi="Sylfaen"/>
                  <w:sz w:val="20"/>
                </w:rPr>
                <w:t>ISO</w:t>
              </w:r>
            </w:smartTag>
            <w:r w:rsidRPr="00D042EE">
              <w:rPr>
                <w:rStyle w:val="Bodytext212pt"/>
                <w:rFonts w:ascii="Sylfaen" w:hAnsi="Sylfaen"/>
                <w:sz w:val="20"/>
              </w:rPr>
              <w:t xml:space="preserve"> 4217-ին համապատասխան</w:t>
            </w:r>
          </w:p>
        </w:tc>
      </w:tr>
      <w:tr w:rsidR="00111E58" w:rsidRPr="00D042EE" w14:paraId="4388472E" w14:textId="77777777" w:rsidTr="000E3EFC">
        <w:trPr>
          <w:jc w:val="center"/>
        </w:trPr>
        <w:tc>
          <w:tcPr>
            <w:tcW w:w="2290" w:type="dxa"/>
            <w:tcBorders>
              <w:top w:val="single" w:sz="4" w:space="0" w:color="auto"/>
              <w:left w:val="single" w:sz="4" w:space="0" w:color="auto"/>
              <w:bottom w:val="single" w:sz="4" w:space="0" w:color="auto"/>
            </w:tcBorders>
            <w:shd w:val="clear" w:color="auto" w:fill="FFFFFF"/>
          </w:tcPr>
          <w:p w14:paraId="7958DEA1"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P.</w:t>
            </w:r>
            <w:smartTag w:uri="urn:schemas-microsoft-com:office:smarttags" w:element="stockticker">
              <w:r w:rsidRPr="00D042EE">
                <w:rPr>
                  <w:rStyle w:val="Bodytext212pt"/>
                  <w:rFonts w:ascii="Sylfaen" w:hAnsi="Sylfaen"/>
                  <w:sz w:val="20"/>
                </w:rPr>
                <w:t>CLS</w:t>
              </w:r>
            </w:smartTag>
            <w:r w:rsidRPr="00D042EE">
              <w:rPr>
                <w:rStyle w:val="Bodytext212pt"/>
                <w:rFonts w:ascii="Sylfaen" w:hAnsi="Sylfaen"/>
                <w:sz w:val="20"/>
              </w:rPr>
              <w:t>.024</w:t>
            </w:r>
          </w:p>
        </w:tc>
        <w:tc>
          <w:tcPr>
            <w:tcW w:w="2491" w:type="dxa"/>
            <w:tcBorders>
              <w:top w:val="single" w:sz="4" w:space="0" w:color="auto"/>
              <w:left w:val="single" w:sz="4" w:space="0" w:color="auto"/>
              <w:bottom w:val="single" w:sz="4" w:space="0" w:color="auto"/>
            </w:tcBorders>
            <w:shd w:val="clear" w:color="auto" w:fill="FFFFFF"/>
          </w:tcPr>
          <w:p w14:paraId="6161B5AE" w14:textId="77777777" w:rsidR="00111E58" w:rsidRPr="00D042EE" w:rsidRDefault="00161E64" w:rsidP="00D042EE">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լեզուների դասակարգիչ</w:t>
            </w:r>
          </w:p>
        </w:tc>
        <w:tc>
          <w:tcPr>
            <w:tcW w:w="1825" w:type="dxa"/>
            <w:tcBorders>
              <w:top w:val="single" w:sz="4" w:space="0" w:color="auto"/>
              <w:left w:val="single" w:sz="4" w:space="0" w:color="auto"/>
              <w:bottom w:val="single" w:sz="4" w:space="0" w:color="auto"/>
            </w:tcBorders>
            <w:shd w:val="clear" w:color="auto" w:fill="FFFFFF"/>
          </w:tcPr>
          <w:p w14:paraId="7C83C354" w14:textId="77777777" w:rsidR="00111E58" w:rsidRPr="00D042EE" w:rsidRDefault="00161E64" w:rsidP="00D042EE">
            <w:pPr>
              <w:pStyle w:val="Bodytext20"/>
              <w:shd w:val="clear" w:color="auto" w:fill="auto"/>
              <w:spacing w:before="0" w:after="120" w:line="240" w:lineRule="auto"/>
              <w:rPr>
                <w:rFonts w:ascii="Sylfaen" w:hAnsi="Sylfaen"/>
                <w:sz w:val="20"/>
                <w:szCs w:val="24"/>
              </w:rPr>
            </w:pPr>
            <w:r w:rsidRPr="00D042EE">
              <w:rPr>
                <w:rStyle w:val="Bodytext212pt"/>
                <w:rFonts w:ascii="Sylfaen" w:hAnsi="Sylfaen"/>
                <w:sz w:val="20"/>
              </w:rPr>
              <w:t>դասակարգիչ</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14:paraId="65E955AA" w14:textId="77777777" w:rsidR="00111E58" w:rsidRPr="00D042EE" w:rsidRDefault="00161E64" w:rsidP="000E3EFC">
            <w:pPr>
              <w:pStyle w:val="Bodytext20"/>
              <w:shd w:val="clear" w:color="auto" w:fill="auto"/>
              <w:spacing w:before="0" w:after="120" w:line="240" w:lineRule="auto"/>
              <w:jc w:val="left"/>
              <w:rPr>
                <w:rFonts w:ascii="Sylfaen" w:hAnsi="Sylfaen"/>
                <w:sz w:val="20"/>
                <w:szCs w:val="24"/>
              </w:rPr>
            </w:pPr>
            <w:r w:rsidRPr="00D042EE">
              <w:rPr>
                <w:rStyle w:val="Bodytext212pt"/>
                <w:rFonts w:ascii="Sylfaen" w:hAnsi="Sylfaen"/>
                <w:sz w:val="20"/>
              </w:rPr>
              <w:t xml:space="preserve">պարունակում է լեզուների անվանումների ցանկը </w:t>
            </w:r>
            <w:r w:rsidR="005C6EE4" w:rsidRPr="00D042EE">
              <w:rPr>
                <w:rStyle w:val="Bodytext212pt"/>
                <w:rFonts w:ascii="Sylfaen" w:hAnsi="Sylfaen"/>
                <w:sz w:val="20"/>
              </w:rPr>
              <w:t>եւ</w:t>
            </w:r>
            <w:r w:rsidRPr="00D042EE">
              <w:rPr>
                <w:rStyle w:val="Bodytext212pt"/>
                <w:rFonts w:ascii="Sylfaen" w:hAnsi="Sylfaen"/>
                <w:sz w:val="20"/>
              </w:rPr>
              <w:t xml:space="preserve"> դրանց ծածկագրերը՝ </w:t>
            </w:r>
            <w:smartTag w:uri="urn:schemas-microsoft-com:office:smarttags" w:element="stockticker">
              <w:r w:rsidRPr="00D042EE">
                <w:rPr>
                  <w:rStyle w:val="Bodytext212pt"/>
                  <w:rFonts w:ascii="Sylfaen" w:hAnsi="Sylfaen"/>
                  <w:sz w:val="20"/>
                </w:rPr>
                <w:t>ISO</w:t>
              </w:r>
            </w:smartTag>
            <w:r w:rsidRPr="00D042EE">
              <w:rPr>
                <w:rStyle w:val="Bodytext212pt"/>
                <w:rFonts w:ascii="Sylfaen" w:hAnsi="Sylfaen"/>
                <w:sz w:val="20"/>
              </w:rPr>
              <w:t xml:space="preserve"> 639-1 ստանդարտին համապատասխան</w:t>
            </w:r>
          </w:p>
        </w:tc>
      </w:tr>
    </w:tbl>
    <w:p w14:paraId="5E1F832E" w14:textId="77777777" w:rsidR="00111E58" w:rsidRPr="009F7EAE" w:rsidRDefault="00161E64" w:rsidP="000E3EFC">
      <w:pPr>
        <w:pStyle w:val="Bodytext20"/>
        <w:shd w:val="clear" w:color="auto" w:fill="auto"/>
        <w:spacing w:before="0" w:after="160" w:line="360" w:lineRule="auto"/>
        <w:jc w:val="center"/>
        <w:rPr>
          <w:rFonts w:ascii="Sylfaen" w:hAnsi="Sylfaen"/>
          <w:sz w:val="24"/>
          <w:szCs w:val="24"/>
        </w:rPr>
      </w:pPr>
      <w:r w:rsidRPr="009F7EAE">
        <w:rPr>
          <w:rStyle w:val="Headerorfooter51"/>
          <w:rFonts w:ascii="Sylfaen" w:hAnsi="Sylfaen"/>
          <w:sz w:val="24"/>
          <w:szCs w:val="24"/>
        </w:rPr>
        <w:t>VIII. Ընդհանուր գործընթացի ընթացակարգերը</w:t>
      </w:r>
    </w:p>
    <w:p w14:paraId="79F862E2" w14:textId="77777777" w:rsidR="00111E58" w:rsidRPr="009F7EAE" w:rsidRDefault="00161E64" w:rsidP="000E3EFC">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lastRenderedPageBreak/>
        <w:t>«Լիազորված մարմինների կողմից հաշվետու օրվա համար տեղեկությունների միմյանց ներկայացում» ընթացակարգը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.001)</w:t>
      </w:r>
    </w:p>
    <w:p w14:paraId="48F67CE0" w14:textId="77777777" w:rsidR="002E2B10" w:rsidRPr="009F7EAE" w:rsidRDefault="002E2B10" w:rsidP="009F7EAE">
      <w:pPr>
        <w:pStyle w:val="Bodytext20"/>
        <w:shd w:val="clear" w:color="auto" w:fill="auto"/>
        <w:spacing w:before="0" w:after="160" w:line="360" w:lineRule="auto"/>
        <w:rPr>
          <w:rFonts w:ascii="Sylfaen" w:hAnsi="Sylfaen"/>
          <w:sz w:val="24"/>
          <w:szCs w:val="24"/>
        </w:rPr>
      </w:pPr>
    </w:p>
    <w:p w14:paraId="3321721F" w14:textId="77777777" w:rsidR="00111E58" w:rsidRPr="009F7EAE" w:rsidRDefault="00161E64" w:rsidP="000E3EFC">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19.</w:t>
      </w:r>
      <w:r w:rsidR="000E3EFC">
        <w:rPr>
          <w:rFonts w:ascii="Sylfaen" w:hAnsi="Sylfaen"/>
          <w:sz w:val="24"/>
          <w:szCs w:val="24"/>
        </w:rPr>
        <w:tab/>
      </w:r>
      <w:r w:rsidRPr="009F7EAE">
        <w:rPr>
          <w:rFonts w:ascii="Sylfaen" w:hAnsi="Sylfaen"/>
          <w:sz w:val="24"/>
          <w:szCs w:val="24"/>
        </w:rPr>
        <w:t>«Լիազորված մարմինների կողմից հաշվետու օրվա համար տեղեկությունների միմյանց ներկայացում»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.001) կատարման սխեման ներկայացված է 2-րդ նկարում։</w:t>
      </w:r>
    </w:p>
    <w:p w14:paraId="2523D373" w14:textId="06F2C29B" w:rsidR="00111E58" w:rsidRPr="009F7EAE" w:rsidRDefault="00D432A5" w:rsidP="009F7EAE">
      <w:pPr>
        <w:spacing w:after="160" w:line="360" w:lineRule="auto"/>
        <w:jc w:val="both"/>
      </w:pPr>
      <w:r>
        <w:rPr>
          <w:noProof/>
          <w:lang w:val="en-US" w:eastAsia="en-US" w:bidi="ar-SA"/>
        </w:rPr>
        <mc:AlternateContent>
          <mc:Choice Requires="wpg">
            <w:drawing>
              <wp:anchor distT="0" distB="0" distL="114300" distR="114300" simplePos="0" relativeHeight="377668354" behindDoc="0" locked="0" layoutInCell="1" allowOverlap="1" wp14:anchorId="1C60CF35" wp14:editId="7701464C">
                <wp:simplePos x="0" y="0"/>
                <wp:positionH relativeFrom="column">
                  <wp:posOffset>255270</wp:posOffset>
                </wp:positionH>
                <wp:positionV relativeFrom="paragraph">
                  <wp:posOffset>32385</wp:posOffset>
                </wp:positionV>
                <wp:extent cx="5179060" cy="2433320"/>
                <wp:effectExtent l="12700" t="8255" r="8890" b="6350"/>
                <wp:wrapNone/>
                <wp:docPr id="203807430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9060" cy="2433320"/>
                          <a:chOff x="1820" y="5428"/>
                          <a:chExt cx="8156" cy="3832"/>
                        </a:xfrm>
                      </wpg:grpSpPr>
                      <wps:wsp>
                        <wps:cNvPr id="643139510" name="Text Box 45"/>
                        <wps:cNvSpPr txBox="1">
                          <a:spLocks noChangeArrowheads="1"/>
                        </wps:cNvSpPr>
                        <wps:spPr bwMode="auto">
                          <a:xfrm>
                            <a:off x="1993" y="5428"/>
                            <a:ext cx="3398" cy="21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6001032" w14:textId="77777777" w:rsidR="00594FD6" w:rsidRPr="00F571CB" w:rsidRDefault="00594FD6" w:rsidP="00B8521B">
                              <w:pPr>
                                <w:jc w:val="center"/>
                                <w:rPr>
                                  <w:sz w:val="22"/>
                                  <w:szCs w:val="16"/>
                                </w:rPr>
                              </w:pPr>
                              <w:r w:rsidRPr="00F571CB">
                                <w:rPr>
                                  <w:rStyle w:val="Bodytext275pt"/>
                                  <w:rFonts w:ascii="Sylfaen" w:eastAsia="Sylfaen" w:hAnsi="Sylfaen"/>
                                  <w:sz w:val="14"/>
                                </w:rPr>
                                <w:t>: Ուղարկող լիազորված մարմին</w:t>
                              </w:r>
                            </w:p>
                          </w:txbxContent>
                        </wps:txbx>
                        <wps:bodyPr rot="0" vert="horz" wrap="square" lIns="0" tIns="0" rIns="0" bIns="0" anchor="t" anchorCtr="0" upright="1">
                          <a:noAutofit/>
                        </wps:bodyPr>
                      </wps:wsp>
                      <wps:wsp>
                        <wps:cNvPr id="788427223" name="Text Box 46"/>
                        <wps:cNvSpPr txBox="1">
                          <a:spLocks noChangeArrowheads="1"/>
                        </wps:cNvSpPr>
                        <wps:spPr bwMode="auto">
                          <a:xfrm>
                            <a:off x="6740" y="5428"/>
                            <a:ext cx="3156" cy="21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A96A66D" w14:textId="77777777" w:rsidR="00594FD6" w:rsidRPr="00F571CB" w:rsidRDefault="00594FD6" w:rsidP="00B8521B">
                              <w:pPr>
                                <w:jc w:val="center"/>
                                <w:rPr>
                                  <w:sz w:val="22"/>
                                  <w:szCs w:val="16"/>
                                </w:rPr>
                              </w:pPr>
                              <w:r w:rsidRPr="00F571CB">
                                <w:rPr>
                                  <w:rStyle w:val="Bodytext275pt"/>
                                  <w:rFonts w:ascii="Sylfaen" w:eastAsia="Sylfaen" w:hAnsi="Sylfaen"/>
                                  <w:sz w:val="14"/>
                                </w:rPr>
                                <w:t>: Ստացող լիազորված մարմին</w:t>
                              </w:r>
                            </w:p>
                          </w:txbxContent>
                        </wps:txbx>
                        <wps:bodyPr rot="0" vert="horz" wrap="square" lIns="0" tIns="0" rIns="0" bIns="0" anchor="t" anchorCtr="0" upright="1">
                          <a:noAutofit/>
                        </wps:bodyPr>
                      </wps:wsp>
                      <wps:wsp>
                        <wps:cNvPr id="975269598" name="Text Box 47"/>
                        <wps:cNvSpPr txBox="1">
                          <a:spLocks noChangeArrowheads="1"/>
                        </wps:cNvSpPr>
                        <wps:spPr bwMode="auto">
                          <a:xfrm>
                            <a:off x="1993" y="6316"/>
                            <a:ext cx="3295" cy="5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0A9D3D8" w14:textId="77777777" w:rsidR="00594FD6" w:rsidRPr="00E072E0" w:rsidRDefault="00594FD6" w:rsidP="00EB0865">
                              <w:pPr>
                                <w:jc w:val="center"/>
                                <w:rPr>
                                  <w:sz w:val="14"/>
                                  <w:szCs w:val="14"/>
                                </w:rPr>
                              </w:pPr>
                              <w:r w:rsidRPr="00161E64">
                                <w:rPr>
                                  <w:rStyle w:val="Bodytext275pt"/>
                                  <w:rFonts w:ascii="Sylfaen" w:eastAsia="Sylfaen" w:hAnsi="Sylfaen"/>
                                  <w:sz w:val="14"/>
                                  <w:szCs w:val="14"/>
                                </w:rPr>
                                <w:t>Հաշվետու օրվա համար տեղեկություններ</w:t>
                              </w:r>
                              <w:r>
                                <w:rPr>
                                  <w:rStyle w:val="Bodytext275pt"/>
                                  <w:rFonts w:ascii="Sylfaen" w:eastAsia="Sylfaen" w:hAnsi="Sylfaen"/>
                                  <w:sz w:val="14"/>
                                  <w:szCs w:val="14"/>
                                </w:rPr>
                                <w:t>ի</w:t>
                              </w:r>
                              <w:r w:rsidRPr="00161E64">
                                <w:rPr>
                                  <w:rStyle w:val="Bodytext275pt"/>
                                  <w:rFonts w:ascii="Sylfaen" w:eastAsia="Sylfaen" w:hAnsi="Sylfaen"/>
                                  <w:sz w:val="14"/>
                                  <w:szCs w:val="14"/>
                                </w:rPr>
                                <w:t xml:space="preserve"> ներկայաց</w:t>
                              </w:r>
                              <w:r>
                                <w:rPr>
                                  <w:rStyle w:val="Bodytext275pt"/>
                                  <w:rFonts w:ascii="Sylfaen" w:eastAsia="Sylfaen" w:hAnsi="Sylfaen"/>
                                  <w:sz w:val="14"/>
                                  <w:szCs w:val="14"/>
                                </w:rPr>
                                <w:t>ում</w:t>
                              </w:r>
                              <w:r>
                                <w:rPr>
                                  <w:rStyle w:val="Bodytext275pt"/>
                                  <w:rFonts w:ascii="Sylfaen" w:eastAsia="Sylfaen" w:hAnsi="Sylfaen"/>
                                  <w:sz w:val="14"/>
                                  <w:szCs w:val="14"/>
                                  <w:lang w:val="en-US"/>
                                </w:rPr>
                                <w:t xml:space="preserve"> </w:t>
                              </w:r>
                              <w:r w:rsidRPr="00161E64">
                                <w:rPr>
                                  <w:rStyle w:val="Bodytext275pt"/>
                                  <w:rFonts w:ascii="Sylfaen" w:eastAsia="Sylfaen" w:hAnsi="Sylfaen"/>
                                  <w:sz w:val="14"/>
                                  <w:szCs w:val="14"/>
                                </w:rPr>
                                <w:t>(P.DS.06.OPR.001)</w:t>
                              </w:r>
                            </w:p>
                          </w:txbxContent>
                        </wps:txbx>
                        <wps:bodyPr rot="0" vert="horz" wrap="square" lIns="0" tIns="0" rIns="0" bIns="0" anchor="t" anchorCtr="0" upright="1">
                          <a:noAutofit/>
                        </wps:bodyPr>
                      </wps:wsp>
                      <wps:wsp>
                        <wps:cNvPr id="2145729844" name="Text Box 48"/>
                        <wps:cNvSpPr txBox="1">
                          <a:spLocks noChangeArrowheads="1"/>
                        </wps:cNvSpPr>
                        <wps:spPr bwMode="auto">
                          <a:xfrm>
                            <a:off x="1820" y="7491"/>
                            <a:ext cx="3468" cy="41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1DFEECD" w14:textId="77777777" w:rsidR="00594FD6" w:rsidRPr="00F571CB" w:rsidRDefault="00594FD6" w:rsidP="00EB0865">
                              <w:pPr>
                                <w:pStyle w:val="Bodytext20"/>
                                <w:shd w:val="clear" w:color="auto" w:fill="auto"/>
                                <w:spacing w:before="0" w:after="0" w:line="240" w:lineRule="auto"/>
                                <w:jc w:val="center"/>
                                <w:rPr>
                                  <w:rFonts w:ascii="Sylfaen" w:hAnsi="Sylfaen"/>
                                  <w:sz w:val="14"/>
                                  <w:szCs w:val="16"/>
                                </w:rPr>
                              </w:pPr>
                              <w:r w:rsidRPr="00F571CB">
                                <w:rPr>
                                  <w:rStyle w:val="Bodytext275pt"/>
                                  <w:rFonts w:ascii="Sylfaen" w:hAnsi="Sylfaen"/>
                                  <w:sz w:val="14"/>
                                </w:rPr>
                                <w:t>: Տեղեկություններ հաշվետու օրվա համար</w:t>
                              </w:r>
                            </w:p>
                            <w:p w14:paraId="26D8EB47" w14:textId="77777777" w:rsidR="00594FD6" w:rsidRPr="00F571CB" w:rsidRDefault="00594FD6" w:rsidP="00EB0865">
                              <w:pPr>
                                <w:jc w:val="center"/>
                                <w:rPr>
                                  <w:sz w:val="22"/>
                                  <w:szCs w:val="16"/>
                                </w:rPr>
                              </w:pPr>
                              <w:r w:rsidRPr="00F571CB">
                                <w:rPr>
                                  <w:rStyle w:val="Bodytext275pt"/>
                                  <w:rFonts w:ascii="Sylfaen" w:eastAsia="Sylfaen" w:hAnsi="Sylfaen"/>
                                  <w:sz w:val="14"/>
                                </w:rPr>
                                <w:t>[մշակվել են]</w:t>
                              </w:r>
                            </w:p>
                          </w:txbxContent>
                        </wps:txbx>
                        <wps:bodyPr rot="0" vert="horz" wrap="square" lIns="0" tIns="0" rIns="0" bIns="0" anchor="t" anchorCtr="0" upright="1">
                          <a:noAutofit/>
                        </wps:bodyPr>
                      </wps:wsp>
                      <wps:wsp>
                        <wps:cNvPr id="1404765569" name="Text Box 49"/>
                        <wps:cNvSpPr txBox="1">
                          <a:spLocks noChangeArrowheads="1"/>
                        </wps:cNvSpPr>
                        <wps:spPr bwMode="auto">
                          <a:xfrm>
                            <a:off x="1993" y="8571"/>
                            <a:ext cx="3398" cy="68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979DB0D" w14:textId="77777777" w:rsidR="00594FD6" w:rsidRPr="00F571CB" w:rsidRDefault="00594FD6" w:rsidP="00594FD6">
                              <w:pPr>
                                <w:pStyle w:val="Bodytext20"/>
                                <w:shd w:val="clear" w:color="auto" w:fill="auto"/>
                                <w:spacing w:before="0" w:after="0" w:line="240" w:lineRule="auto"/>
                                <w:jc w:val="center"/>
                                <w:rPr>
                                  <w:sz w:val="22"/>
                                  <w:szCs w:val="16"/>
                                </w:rPr>
                              </w:pPr>
                              <w:r w:rsidRPr="00F571CB">
                                <w:rPr>
                                  <w:rStyle w:val="Bodytext275pt"/>
                                  <w:rFonts w:ascii="Sylfaen" w:hAnsi="Sylfaen"/>
                                  <w:sz w:val="14"/>
                                </w:rPr>
                                <w:t>Հաշվետու օրվա համար տեղեկությունների մշակման մասին ծանուցման ստացում</w:t>
                              </w:r>
                              <w:r>
                                <w:rPr>
                                  <w:rStyle w:val="Bodytext275pt"/>
                                  <w:rFonts w:ascii="Sylfaen" w:hAnsi="Sylfaen"/>
                                  <w:sz w:val="14"/>
                                  <w:lang w:val="en-US"/>
                                </w:rPr>
                                <w:t xml:space="preserve"> </w:t>
                              </w:r>
                              <w:r w:rsidRPr="00F571CB">
                                <w:rPr>
                                  <w:rStyle w:val="Bodytext275pt"/>
                                  <w:rFonts w:ascii="Sylfaen" w:eastAsia="Sylfaen" w:hAnsi="Sylfaen"/>
                                  <w:sz w:val="14"/>
                                </w:rPr>
                                <w:t>(P.DS.06.ОPR.003)</w:t>
                              </w:r>
                            </w:p>
                          </w:txbxContent>
                        </wps:txbx>
                        <wps:bodyPr rot="0" vert="horz" wrap="square" lIns="0" tIns="0" rIns="0" bIns="0" anchor="t" anchorCtr="0" upright="1">
                          <a:noAutofit/>
                        </wps:bodyPr>
                      </wps:wsp>
                      <wps:wsp>
                        <wps:cNvPr id="1909106799" name="Text Box 50"/>
                        <wps:cNvSpPr txBox="1">
                          <a:spLocks noChangeArrowheads="1"/>
                        </wps:cNvSpPr>
                        <wps:spPr bwMode="auto">
                          <a:xfrm>
                            <a:off x="6601" y="6443"/>
                            <a:ext cx="3295" cy="5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367B875" w14:textId="77777777" w:rsidR="00594FD6" w:rsidRPr="00594FD6" w:rsidRDefault="00594FD6" w:rsidP="00EB0865">
                              <w:pPr>
                                <w:pStyle w:val="Bodytext20"/>
                                <w:shd w:val="clear" w:color="auto" w:fill="auto"/>
                                <w:spacing w:before="0" w:after="0" w:line="240" w:lineRule="auto"/>
                                <w:jc w:val="center"/>
                                <w:rPr>
                                  <w:rFonts w:ascii="Sylfaen" w:hAnsi="Sylfaen"/>
                                  <w:sz w:val="14"/>
                                  <w:szCs w:val="16"/>
                                </w:rPr>
                              </w:pPr>
                              <w:r w:rsidRPr="00594FD6">
                                <w:rPr>
                                  <w:rStyle w:val="Bodytext275pt"/>
                                  <w:rFonts w:ascii="Sylfaen" w:hAnsi="Sylfaen"/>
                                  <w:sz w:val="14"/>
                                </w:rPr>
                                <w:t>: Տեղեկություններ հաշվետու օրվա համար</w:t>
                              </w:r>
                            </w:p>
                            <w:p w14:paraId="4D1C55C5" w14:textId="77777777" w:rsidR="00594FD6" w:rsidRPr="00594FD6" w:rsidRDefault="00594FD6" w:rsidP="00EB0865">
                              <w:pPr>
                                <w:jc w:val="center"/>
                                <w:rPr>
                                  <w:sz w:val="22"/>
                                  <w:szCs w:val="16"/>
                                </w:rPr>
                              </w:pPr>
                              <w:r w:rsidRPr="00594FD6">
                                <w:rPr>
                                  <w:rStyle w:val="Bodytext275pt"/>
                                  <w:rFonts w:ascii="Sylfaen" w:eastAsia="Sylfaen" w:hAnsi="Sylfaen"/>
                                  <w:sz w:val="14"/>
                                </w:rPr>
                                <w:t>[ներկայացվել են]</w:t>
                              </w:r>
                            </w:p>
                          </w:txbxContent>
                        </wps:txbx>
                        <wps:bodyPr rot="0" vert="horz" wrap="square" lIns="0" tIns="0" rIns="0" bIns="0" anchor="t" anchorCtr="0" upright="1">
                          <a:noAutofit/>
                        </wps:bodyPr>
                      </wps:wsp>
                      <wps:wsp>
                        <wps:cNvPr id="1827072848" name="Text Box 51"/>
                        <wps:cNvSpPr txBox="1">
                          <a:spLocks noChangeArrowheads="1"/>
                        </wps:cNvSpPr>
                        <wps:spPr bwMode="auto">
                          <a:xfrm>
                            <a:off x="6601" y="7491"/>
                            <a:ext cx="3375" cy="65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3D73040" w14:textId="77777777" w:rsidR="00594FD6" w:rsidRPr="00E072E0" w:rsidRDefault="00594FD6" w:rsidP="00EB0865">
                              <w:pPr>
                                <w:pStyle w:val="Bodytext20"/>
                                <w:shd w:val="clear" w:color="auto" w:fill="auto"/>
                                <w:spacing w:before="0" w:after="0" w:line="240" w:lineRule="auto"/>
                                <w:jc w:val="center"/>
                                <w:rPr>
                                  <w:rStyle w:val="Bodytext275pt"/>
                                  <w:rFonts w:ascii="Sylfaen" w:hAnsi="Sylfaen"/>
                                  <w:sz w:val="14"/>
                                  <w:szCs w:val="14"/>
                                </w:rPr>
                              </w:pPr>
                              <w:r w:rsidRPr="00161E64">
                                <w:rPr>
                                  <w:rStyle w:val="Bodytext275pt"/>
                                  <w:rFonts w:ascii="Sylfaen" w:hAnsi="Sylfaen"/>
                                  <w:sz w:val="14"/>
                                  <w:szCs w:val="14"/>
                                </w:rPr>
                                <w:t xml:space="preserve">Հաշվետու օրվա համար տեղեկությունների ընդունում </w:t>
                              </w:r>
                              <w:r>
                                <w:rPr>
                                  <w:rStyle w:val="Bodytext275pt"/>
                                  <w:rFonts w:ascii="Sylfaen" w:hAnsi="Sylfaen"/>
                                  <w:sz w:val="14"/>
                                  <w:szCs w:val="14"/>
                                </w:rPr>
                                <w:t>եւ</w:t>
                              </w:r>
                              <w:r w:rsidRPr="00161E64">
                                <w:rPr>
                                  <w:rStyle w:val="Bodytext275pt"/>
                                  <w:rFonts w:ascii="Sylfaen" w:hAnsi="Sylfaen"/>
                                  <w:sz w:val="14"/>
                                  <w:szCs w:val="14"/>
                                </w:rPr>
                                <w:t xml:space="preserve"> մշակում</w:t>
                              </w:r>
                            </w:p>
                            <w:p w14:paraId="1162C5F8" w14:textId="77777777" w:rsidR="00594FD6" w:rsidRPr="00E072E0" w:rsidRDefault="00594FD6" w:rsidP="00EB0865">
                              <w:pPr>
                                <w:jc w:val="center"/>
                                <w:rPr>
                                  <w:sz w:val="14"/>
                                  <w:szCs w:val="14"/>
                                </w:rPr>
                              </w:pPr>
                              <w:r w:rsidRPr="00161E64">
                                <w:rPr>
                                  <w:rStyle w:val="Bodytext275pt"/>
                                  <w:rFonts w:ascii="Sylfaen" w:eastAsia="Sylfaen" w:hAnsi="Sylfaen"/>
                                  <w:sz w:val="14"/>
                                  <w:szCs w:val="14"/>
                                </w:rPr>
                                <w:t>(P.DS.06.OPR.002)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0CF35" id="Group 179" o:spid="_x0000_s1045" style="position:absolute;left:0;text-align:left;margin-left:20.1pt;margin-top:2.55pt;width:407.8pt;height:191.6pt;z-index:377668354" coordorigin="1820,5428" coordsize="8156,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">
                <v:shape id="Text Box 45" o:spid="_x0000_s1046" type="#_x0000_t202" style="position:absolute;left:1993;top:5428;width:3398;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" fillcolor="white [3212]" strokecolor="white [3212]">
                  <v:textbox inset="0,0,0,0">
                    <w:txbxContent>
                      <w:p w14:paraId="56001032" w14:textId="77777777" w:rsidR="00594FD6" w:rsidRPr="00F571CB" w:rsidRDefault="00594FD6" w:rsidP="00B8521B">
                        <w:pPr>
                          <w:jc w:val="center"/>
                          <w:rPr>
                            <w:sz w:val="22"/>
                            <w:szCs w:val="16"/>
                          </w:rPr>
                        </w:pPr>
                        <w:r w:rsidRPr="00F571CB">
                          <w:rPr>
                            <w:rStyle w:val="Bodytext275pt"/>
                            <w:rFonts w:ascii="Sylfaen" w:eastAsia="Sylfaen" w:hAnsi="Sylfaen"/>
                            <w:sz w:val="14"/>
                          </w:rPr>
                          <w:t>: Ուղարկող լիազորված մարմին</w:t>
                        </w:r>
                      </w:p>
                    </w:txbxContent>
                  </v:textbox>
                </v:shape>
                <v:shape id="Text Box 46" o:spid="_x0000_s1047" type="#_x0000_t202" style="position:absolute;left:6740;top:5428;width:3156;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" fillcolor="white [3212]" strokecolor="white [3212]">
                  <v:textbox inset="0,0,0,0">
                    <w:txbxContent>
                      <w:p w14:paraId="7A96A66D" w14:textId="77777777" w:rsidR="00594FD6" w:rsidRPr="00F571CB" w:rsidRDefault="00594FD6" w:rsidP="00B8521B">
                        <w:pPr>
                          <w:jc w:val="center"/>
                          <w:rPr>
                            <w:sz w:val="22"/>
                            <w:szCs w:val="16"/>
                          </w:rPr>
                        </w:pPr>
                        <w:r w:rsidRPr="00F571CB">
                          <w:rPr>
                            <w:rStyle w:val="Bodytext275pt"/>
                            <w:rFonts w:ascii="Sylfaen" w:eastAsia="Sylfaen" w:hAnsi="Sylfaen"/>
                            <w:sz w:val="14"/>
                          </w:rPr>
                          <w:t>: Ստացող լիազորված մարմին</w:t>
                        </w:r>
                      </w:p>
                    </w:txbxContent>
                  </v:textbox>
                </v:shape>
                <v:shape id="Text Box 47" o:spid="_x0000_s1048" type="#_x0000_t202" style="position:absolute;left:1993;top:6316;width:329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" fillcolor="white [3212]" strokecolor="white [3212]">
                  <v:textbox inset="0,0,0,0">
                    <w:txbxContent>
                      <w:p w14:paraId="20A9D3D8" w14:textId="77777777" w:rsidR="00594FD6" w:rsidRPr="00E072E0" w:rsidRDefault="00594FD6" w:rsidP="00EB0865">
                        <w:pPr>
                          <w:jc w:val="center"/>
                          <w:rPr>
                            <w:sz w:val="14"/>
                            <w:szCs w:val="14"/>
                          </w:rPr>
                        </w:pPr>
                        <w:r w:rsidRPr="00161E64">
                          <w:rPr>
                            <w:rStyle w:val="Bodytext275pt"/>
                            <w:rFonts w:ascii="Sylfaen" w:eastAsia="Sylfaen" w:hAnsi="Sylfaen"/>
                            <w:sz w:val="14"/>
                            <w:szCs w:val="14"/>
                          </w:rPr>
                          <w:t>Հաշվետու օրվա համար տեղեկություններ</w:t>
                        </w:r>
                        <w:r>
                          <w:rPr>
                            <w:rStyle w:val="Bodytext275pt"/>
                            <w:rFonts w:ascii="Sylfaen" w:eastAsia="Sylfaen" w:hAnsi="Sylfaen"/>
                            <w:sz w:val="14"/>
                            <w:szCs w:val="14"/>
                          </w:rPr>
                          <w:t>ի</w:t>
                        </w:r>
                        <w:r w:rsidRPr="00161E64">
                          <w:rPr>
                            <w:rStyle w:val="Bodytext275pt"/>
                            <w:rFonts w:ascii="Sylfaen" w:eastAsia="Sylfaen" w:hAnsi="Sylfaen"/>
                            <w:sz w:val="14"/>
                            <w:szCs w:val="14"/>
                          </w:rPr>
                          <w:t xml:space="preserve"> ներկայաց</w:t>
                        </w:r>
                        <w:r>
                          <w:rPr>
                            <w:rStyle w:val="Bodytext275pt"/>
                            <w:rFonts w:ascii="Sylfaen" w:eastAsia="Sylfaen" w:hAnsi="Sylfaen"/>
                            <w:sz w:val="14"/>
                            <w:szCs w:val="14"/>
                          </w:rPr>
                          <w:t>ում</w:t>
                        </w:r>
                        <w:r>
                          <w:rPr>
                            <w:rStyle w:val="Bodytext275pt"/>
                            <w:rFonts w:ascii="Sylfaen" w:eastAsia="Sylfaen" w:hAnsi="Sylfaen"/>
                            <w:sz w:val="14"/>
                            <w:szCs w:val="14"/>
                            <w:lang w:val="en-US"/>
                          </w:rPr>
                          <w:t xml:space="preserve"> </w:t>
                        </w:r>
                        <w:r w:rsidRPr="00161E64">
                          <w:rPr>
                            <w:rStyle w:val="Bodytext275pt"/>
                            <w:rFonts w:ascii="Sylfaen" w:eastAsia="Sylfaen" w:hAnsi="Sylfaen"/>
                            <w:sz w:val="14"/>
                            <w:szCs w:val="14"/>
                          </w:rPr>
                          <w:t>(P.DS.06.OPR.001)</w:t>
                        </w:r>
                      </w:p>
                    </w:txbxContent>
                  </v:textbox>
                </v:shape>
                <v:shape id="Text Box 48" o:spid="_x0000_s1049" type="#_x0000_t202" style="position:absolute;left:1820;top:7491;width:3468;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" fillcolor="white [3212]" strokecolor="white [3212]">
                  <v:textbox inset="0,0,0,0">
                    <w:txbxContent>
                      <w:p w14:paraId="21DFEECD" w14:textId="77777777" w:rsidR="00594FD6" w:rsidRPr="00F571CB" w:rsidRDefault="00594FD6" w:rsidP="00EB0865">
                        <w:pPr>
                          <w:pStyle w:val="Bodytext20"/>
                          <w:shd w:val="clear" w:color="auto" w:fill="auto"/>
                          <w:spacing w:before="0" w:after="0" w:line="240" w:lineRule="auto"/>
                          <w:jc w:val="center"/>
                          <w:rPr>
                            <w:rFonts w:ascii="Sylfaen" w:hAnsi="Sylfaen"/>
                            <w:sz w:val="14"/>
                            <w:szCs w:val="16"/>
                          </w:rPr>
                        </w:pPr>
                        <w:r w:rsidRPr="00F571CB">
                          <w:rPr>
                            <w:rStyle w:val="Bodytext275pt"/>
                            <w:rFonts w:ascii="Sylfaen" w:hAnsi="Sylfaen"/>
                            <w:sz w:val="14"/>
                          </w:rPr>
                          <w:t>: Տեղեկություններ հաշվետու օրվա համար</w:t>
                        </w:r>
                      </w:p>
                      <w:p w14:paraId="26D8EB47" w14:textId="77777777" w:rsidR="00594FD6" w:rsidRPr="00F571CB" w:rsidRDefault="00594FD6" w:rsidP="00EB0865">
                        <w:pPr>
                          <w:jc w:val="center"/>
                          <w:rPr>
                            <w:sz w:val="22"/>
                            <w:szCs w:val="16"/>
                          </w:rPr>
                        </w:pPr>
                        <w:r w:rsidRPr="00F571CB">
                          <w:rPr>
                            <w:rStyle w:val="Bodytext275pt"/>
                            <w:rFonts w:ascii="Sylfaen" w:eastAsia="Sylfaen" w:hAnsi="Sylfaen"/>
                            <w:sz w:val="14"/>
                          </w:rPr>
                          <w:t>[մշակվել են]</w:t>
                        </w:r>
                      </w:p>
                    </w:txbxContent>
                  </v:textbox>
                </v:shape>
                <v:shape id="Text Box 49" o:spid="_x0000_s1050" type="#_x0000_t202" style="position:absolute;left:1993;top:8571;width:3398;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" fillcolor="white [3212]" strokecolor="white [3212]">
                  <v:textbox inset="0,0,0,0">
                    <w:txbxContent>
                      <w:p w14:paraId="6979DB0D" w14:textId="77777777" w:rsidR="00594FD6" w:rsidRPr="00F571CB" w:rsidRDefault="00594FD6" w:rsidP="00594FD6">
                        <w:pPr>
                          <w:pStyle w:val="Bodytext20"/>
                          <w:shd w:val="clear" w:color="auto" w:fill="auto"/>
                          <w:spacing w:before="0" w:after="0" w:line="240" w:lineRule="auto"/>
                          <w:jc w:val="center"/>
                          <w:rPr>
                            <w:sz w:val="22"/>
                            <w:szCs w:val="16"/>
                          </w:rPr>
                        </w:pPr>
                        <w:r w:rsidRPr="00F571CB">
                          <w:rPr>
                            <w:rStyle w:val="Bodytext275pt"/>
                            <w:rFonts w:ascii="Sylfaen" w:hAnsi="Sylfaen"/>
                            <w:sz w:val="14"/>
                          </w:rPr>
                          <w:t>Հաշվետու օրվա համար տեղեկությունների մշակման մասին ծանուցման ստացում</w:t>
                        </w:r>
                        <w:r>
                          <w:rPr>
                            <w:rStyle w:val="Bodytext275pt"/>
                            <w:rFonts w:ascii="Sylfaen" w:hAnsi="Sylfaen"/>
                            <w:sz w:val="14"/>
                            <w:lang w:val="en-US"/>
                          </w:rPr>
                          <w:t xml:space="preserve"> </w:t>
                        </w:r>
                        <w:r w:rsidRPr="00F571CB">
                          <w:rPr>
                            <w:rStyle w:val="Bodytext275pt"/>
                            <w:rFonts w:ascii="Sylfaen" w:eastAsia="Sylfaen" w:hAnsi="Sylfaen"/>
                            <w:sz w:val="14"/>
                          </w:rPr>
                          <w:t>(P.DS.06.ОPR.003)</w:t>
                        </w:r>
                      </w:p>
                    </w:txbxContent>
                  </v:textbox>
                </v:shape>
                <v:shape id="Text Box 50" o:spid="_x0000_s1051" type="#_x0000_t202" style="position:absolute;left:6601;top:6443;width:329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" fillcolor="white [3212]" strokecolor="white [3212]">
                  <v:textbox inset="0,0,0,0">
                    <w:txbxContent>
                      <w:p w14:paraId="5367B875" w14:textId="77777777" w:rsidR="00594FD6" w:rsidRPr="00594FD6" w:rsidRDefault="00594FD6" w:rsidP="00EB0865">
                        <w:pPr>
                          <w:pStyle w:val="Bodytext20"/>
                          <w:shd w:val="clear" w:color="auto" w:fill="auto"/>
                          <w:spacing w:before="0" w:after="0" w:line="240" w:lineRule="auto"/>
                          <w:jc w:val="center"/>
                          <w:rPr>
                            <w:rFonts w:ascii="Sylfaen" w:hAnsi="Sylfaen"/>
                            <w:sz w:val="14"/>
                            <w:szCs w:val="16"/>
                          </w:rPr>
                        </w:pPr>
                        <w:r w:rsidRPr="00594FD6">
                          <w:rPr>
                            <w:rStyle w:val="Bodytext275pt"/>
                            <w:rFonts w:ascii="Sylfaen" w:hAnsi="Sylfaen"/>
                            <w:sz w:val="14"/>
                          </w:rPr>
                          <w:t>: Տեղեկություններ հաշվետու օրվա համար</w:t>
                        </w:r>
                      </w:p>
                      <w:p w14:paraId="4D1C55C5" w14:textId="77777777" w:rsidR="00594FD6" w:rsidRPr="00594FD6" w:rsidRDefault="00594FD6" w:rsidP="00EB0865">
                        <w:pPr>
                          <w:jc w:val="center"/>
                          <w:rPr>
                            <w:sz w:val="22"/>
                            <w:szCs w:val="16"/>
                          </w:rPr>
                        </w:pPr>
                        <w:r w:rsidRPr="00594FD6">
                          <w:rPr>
                            <w:rStyle w:val="Bodytext275pt"/>
                            <w:rFonts w:ascii="Sylfaen" w:eastAsia="Sylfaen" w:hAnsi="Sylfaen"/>
                            <w:sz w:val="14"/>
                          </w:rPr>
                          <w:t>[ներկայացվել են]</w:t>
                        </w:r>
                      </w:p>
                    </w:txbxContent>
                  </v:textbox>
                </v:shape>
                <v:shape id="Text Box 51" o:spid="_x0000_s1052" type="#_x0000_t202" style="position:absolute;left:6601;top:7491;width:3375;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" fillcolor="white [3212]" strokecolor="white [3212]">
                  <v:textbox inset="0,0,0,0">
                    <w:txbxContent>
                      <w:p w14:paraId="23D73040" w14:textId="77777777" w:rsidR="00594FD6" w:rsidRPr="00E072E0" w:rsidRDefault="00594FD6" w:rsidP="00EB0865">
                        <w:pPr>
                          <w:pStyle w:val="Bodytext20"/>
                          <w:shd w:val="clear" w:color="auto" w:fill="auto"/>
                          <w:spacing w:before="0" w:after="0" w:line="240" w:lineRule="auto"/>
                          <w:jc w:val="center"/>
                          <w:rPr>
                            <w:rStyle w:val="Bodytext275pt"/>
                            <w:rFonts w:ascii="Sylfaen" w:hAnsi="Sylfaen"/>
                            <w:sz w:val="14"/>
                            <w:szCs w:val="14"/>
                          </w:rPr>
                        </w:pPr>
                        <w:r w:rsidRPr="00161E64">
                          <w:rPr>
                            <w:rStyle w:val="Bodytext275pt"/>
                            <w:rFonts w:ascii="Sylfaen" w:hAnsi="Sylfaen"/>
                            <w:sz w:val="14"/>
                            <w:szCs w:val="14"/>
                          </w:rPr>
                          <w:t xml:space="preserve">Հաշվետու օրվա համար տեղեկությունների ընդունում </w:t>
                        </w:r>
                        <w:r>
                          <w:rPr>
                            <w:rStyle w:val="Bodytext275pt"/>
                            <w:rFonts w:ascii="Sylfaen" w:hAnsi="Sylfaen"/>
                            <w:sz w:val="14"/>
                            <w:szCs w:val="14"/>
                          </w:rPr>
                          <w:t>եւ</w:t>
                        </w:r>
                        <w:r w:rsidRPr="00161E64">
                          <w:rPr>
                            <w:rStyle w:val="Bodytext275pt"/>
                            <w:rFonts w:ascii="Sylfaen" w:hAnsi="Sylfaen"/>
                            <w:sz w:val="14"/>
                            <w:szCs w:val="14"/>
                          </w:rPr>
                          <w:t xml:space="preserve"> մշակում</w:t>
                        </w:r>
                      </w:p>
                      <w:p w14:paraId="1162C5F8" w14:textId="77777777" w:rsidR="00594FD6" w:rsidRPr="00E072E0" w:rsidRDefault="00594FD6" w:rsidP="00EB0865">
                        <w:pPr>
                          <w:jc w:val="center"/>
                          <w:rPr>
                            <w:sz w:val="14"/>
                            <w:szCs w:val="14"/>
                          </w:rPr>
                        </w:pPr>
                        <w:r w:rsidRPr="00161E64">
                          <w:rPr>
                            <w:rStyle w:val="Bodytext275pt"/>
                            <w:rFonts w:ascii="Sylfaen" w:eastAsia="Sylfaen" w:hAnsi="Sylfaen"/>
                            <w:sz w:val="14"/>
                            <w:szCs w:val="14"/>
                          </w:rPr>
                          <w:t>(P.DS.06.OPR.002)</w:t>
                        </w:r>
                      </w:p>
                    </w:txbxContent>
                  </v:textbox>
                </v:shape>
              </v:group>
            </w:pict>
          </mc:Fallback>
        </mc:AlternateContent>
      </w:r>
      <w:r>
        <w:rPr>
          <w:noProof/>
        </w:rPr>
        <w:drawing>
          <wp:inline distT="0" distB="0" distL="0" distR="0" wp14:anchorId="48F9D8E4" wp14:editId="5F445D03">
            <wp:extent cx="5848350" cy="2914650"/>
            <wp:effectExtent l="0" t="0" r="0" b="0"/>
            <wp:docPr id="9081255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2914650"/>
                    </a:xfrm>
                    <a:prstGeom prst="rect">
                      <a:avLst/>
                    </a:prstGeom>
                    <a:noFill/>
                    <a:ln>
                      <a:noFill/>
                    </a:ln>
                  </pic:spPr>
                </pic:pic>
              </a:graphicData>
            </a:graphic>
          </wp:inline>
        </w:drawing>
      </w:r>
    </w:p>
    <w:p w14:paraId="6A73A17D" w14:textId="77777777" w:rsidR="00111E58" w:rsidRPr="000E3EFC" w:rsidRDefault="00161E64" w:rsidP="000E3EFC">
      <w:pPr>
        <w:pStyle w:val="Picturecaption0"/>
        <w:shd w:val="clear" w:color="auto" w:fill="auto"/>
        <w:spacing w:after="160" w:line="336" w:lineRule="auto"/>
        <w:rPr>
          <w:rFonts w:ascii="Sylfaen" w:hAnsi="Sylfaen"/>
          <w:sz w:val="20"/>
        </w:rPr>
      </w:pPr>
      <w:r w:rsidRPr="000E3EFC">
        <w:rPr>
          <w:rFonts w:ascii="Sylfaen" w:hAnsi="Sylfaen"/>
          <w:sz w:val="20"/>
        </w:rPr>
        <w:t>Նկ. 2. «Լիազորված մարմինների կողմից հաշվետու օրվա համար տեղեկությունների միմյանց ներկայացում» ընթացակարգի (P.DS.06.</w:t>
      </w:r>
      <w:smartTag w:uri="urn:schemas-microsoft-com:office:smarttags" w:element="stockticker">
        <w:r w:rsidRPr="000E3EFC">
          <w:rPr>
            <w:rFonts w:ascii="Sylfaen" w:hAnsi="Sylfaen"/>
            <w:sz w:val="20"/>
          </w:rPr>
          <w:t>PRC</w:t>
        </w:r>
      </w:smartTag>
      <w:r w:rsidRPr="000E3EFC">
        <w:rPr>
          <w:rFonts w:ascii="Sylfaen" w:hAnsi="Sylfaen"/>
          <w:sz w:val="20"/>
        </w:rPr>
        <w:t>.001) կատարման սխեմա</w:t>
      </w:r>
    </w:p>
    <w:p w14:paraId="710739E2" w14:textId="77777777" w:rsidR="00111E58" w:rsidRPr="009F7EAE" w:rsidRDefault="00111E58" w:rsidP="000E3EFC">
      <w:pPr>
        <w:spacing w:after="160" w:line="336" w:lineRule="auto"/>
        <w:jc w:val="both"/>
      </w:pPr>
    </w:p>
    <w:p w14:paraId="3D448E82" w14:textId="77777777" w:rsidR="00111E58" w:rsidRPr="009F7EAE" w:rsidRDefault="00161E64" w:rsidP="000E3EFC">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20.</w:t>
      </w:r>
      <w:r w:rsidR="000E3EFC">
        <w:rPr>
          <w:rFonts w:ascii="Sylfaen" w:hAnsi="Sylfaen"/>
          <w:sz w:val="24"/>
          <w:szCs w:val="24"/>
        </w:rPr>
        <w:tab/>
      </w:r>
      <w:r w:rsidRPr="009F7EAE">
        <w:rPr>
          <w:rFonts w:ascii="Sylfaen" w:hAnsi="Sylfaen"/>
          <w:sz w:val="24"/>
          <w:szCs w:val="24"/>
        </w:rPr>
        <w:t>«Լիազորված մարմինների կողմից հաշվետու օրվա համար տեղեկությունները միմյանց ներկայաց</w:t>
      </w:r>
      <w:r w:rsidR="00EA3CE3" w:rsidRPr="009F7EAE">
        <w:rPr>
          <w:rFonts w:ascii="Sylfaen" w:hAnsi="Sylfaen"/>
          <w:sz w:val="24"/>
          <w:szCs w:val="24"/>
        </w:rPr>
        <w:t>վ</w:t>
      </w:r>
      <w:r w:rsidRPr="009F7EAE">
        <w:rPr>
          <w:rFonts w:ascii="Sylfaen" w:hAnsi="Sylfaen"/>
          <w:sz w:val="24"/>
          <w:szCs w:val="24"/>
        </w:rPr>
        <w:t>ելը» ընթացակարգը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.001) կատարվում է հաշվետու օրվա համար տեղեկությունները ներկայացնելու ժամկետը վրա հասնելու դեպքում։</w:t>
      </w:r>
    </w:p>
    <w:p w14:paraId="0A1BF15D" w14:textId="77777777" w:rsidR="00111E58" w:rsidRPr="009F7EAE" w:rsidRDefault="00161E64" w:rsidP="000E3EFC">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21.</w:t>
      </w:r>
      <w:r w:rsidR="000E3EFC">
        <w:rPr>
          <w:rFonts w:ascii="Sylfaen" w:hAnsi="Sylfaen"/>
          <w:sz w:val="24"/>
          <w:szCs w:val="24"/>
        </w:rPr>
        <w:tab/>
      </w:r>
      <w:r w:rsidRPr="009F7EAE">
        <w:rPr>
          <w:rFonts w:ascii="Sylfaen" w:hAnsi="Sylfaen"/>
          <w:sz w:val="24"/>
          <w:szCs w:val="24"/>
        </w:rPr>
        <w:t>Առաջինը կատարվում է «Հաշվետու օրվա համար տեղեկությունների ներկայացում» գործառնությունը (P.DS.06.OPR.001), որի կատարման արդյունքների հիման վրա ուղարկող լիազորված մարմնի կողմից ձ</w:t>
      </w:r>
      <w:r w:rsidR="005C6EE4" w:rsidRPr="009F7EAE">
        <w:rPr>
          <w:rFonts w:ascii="Sylfaen" w:hAnsi="Sylfaen"/>
          <w:sz w:val="24"/>
          <w:szCs w:val="24"/>
        </w:rPr>
        <w:t>եւ</w:t>
      </w:r>
      <w:r w:rsidRPr="009F7EAE">
        <w:rPr>
          <w:rFonts w:ascii="Sylfaen" w:hAnsi="Sylfaen"/>
          <w:sz w:val="24"/>
          <w:szCs w:val="24"/>
        </w:rPr>
        <w:t xml:space="preserve">ավորվում </w:t>
      </w:r>
      <w:r w:rsidR="005C6EE4" w:rsidRPr="009F7EAE">
        <w:rPr>
          <w:rFonts w:ascii="Sylfaen" w:hAnsi="Sylfaen"/>
          <w:sz w:val="24"/>
          <w:szCs w:val="24"/>
        </w:rPr>
        <w:t>եւ</w:t>
      </w:r>
      <w:r w:rsidRPr="009F7EAE">
        <w:rPr>
          <w:rFonts w:ascii="Sylfaen" w:hAnsi="Sylfaen"/>
          <w:sz w:val="24"/>
          <w:szCs w:val="24"/>
        </w:rPr>
        <w:t xml:space="preserve"> ստացող լիազորված մարմին են ուղարկվում հաշվետու օրվա համար տեղեկությունները։</w:t>
      </w:r>
    </w:p>
    <w:p w14:paraId="6D0731FB" w14:textId="77777777" w:rsidR="00111E58" w:rsidRPr="009F7EAE" w:rsidRDefault="00161E64" w:rsidP="000E3EFC">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22.</w:t>
      </w:r>
      <w:r w:rsidR="000E3EFC">
        <w:rPr>
          <w:rFonts w:ascii="Sylfaen" w:hAnsi="Sylfaen"/>
          <w:sz w:val="24"/>
          <w:szCs w:val="24"/>
        </w:rPr>
        <w:tab/>
      </w:r>
      <w:r w:rsidRPr="009F7EAE">
        <w:rPr>
          <w:rFonts w:ascii="Sylfaen" w:hAnsi="Sylfaen"/>
          <w:sz w:val="24"/>
          <w:szCs w:val="24"/>
        </w:rPr>
        <w:t xml:space="preserve">Ստացող լիազորված մարմնի կողմից հաշվետու օրվա համար </w:t>
      </w:r>
      <w:r w:rsidRPr="009F7EAE">
        <w:rPr>
          <w:rFonts w:ascii="Sylfaen" w:hAnsi="Sylfaen"/>
          <w:sz w:val="24"/>
          <w:szCs w:val="24"/>
        </w:rPr>
        <w:lastRenderedPageBreak/>
        <w:t xml:space="preserve">տեղեկություններն ստանալիս կատարվում է «Հաշվետու օրվա համար տեղեկությունների ընդունում </w:t>
      </w:r>
      <w:r w:rsidR="005C6EE4" w:rsidRPr="009F7EAE">
        <w:rPr>
          <w:rFonts w:ascii="Sylfaen" w:hAnsi="Sylfaen"/>
          <w:sz w:val="24"/>
          <w:szCs w:val="24"/>
        </w:rPr>
        <w:t>եւ</w:t>
      </w:r>
      <w:r w:rsidRPr="009F7EAE">
        <w:rPr>
          <w:rFonts w:ascii="Sylfaen" w:hAnsi="Sylfaen"/>
          <w:sz w:val="24"/>
          <w:szCs w:val="24"/>
        </w:rPr>
        <w:t xml:space="preserve"> մշակում» գործառնությունը (P.DS.06.OPR.002), որի կատարման արդյունքների հիման վրա իրականացվում են նշված տեղեկությունների ընդունումն ու մշակումը։ Հաշվետու օրվա համար տեղեկությունների մշակման մասին ծանուցումն ուղարկվում է ուղարկող լիազորված մարմին:</w:t>
      </w:r>
    </w:p>
    <w:p w14:paraId="48156909" w14:textId="77777777" w:rsidR="00111E58" w:rsidRPr="009F7EAE" w:rsidRDefault="00161E64" w:rsidP="000E3EFC">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23.</w:t>
      </w:r>
      <w:r w:rsidR="000E3EFC">
        <w:rPr>
          <w:rFonts w:ascii="Sylfaen" w:hAnsi="Sylfaen"/>
          <w:sz w:val="24"/>
          <w:szCs w:val="24"/>
        </w:rPr>
        <w:tab/>
      </w:r>
      <w:r w:rsidRPr="009F7EAE">
        <w:rPr>
          <w:rFonts w:ascii="Sylfaen" w:hAnsi="Sylfaen"/>
          <w:sz w:val="24"/>
          <w:szCs w:val="24"/>
        </w:rPr>
        <w:t>Հաշվետու օրվա համար տեղեկությունների մշակման մասին ծանուցումն ուղարկող լիազորված մարմնի կողմից ստանալիս կատարվում է «Հաշվետու օրվա համար տեղեկությունների մշակման մասին ծանուցման ստացում» գործառնությունը (P.DS.06.OPR.003), որի կատարման արդյունքների հիման վրա իրականացվում են նշված ծանուցման ընդունումն ու մշակումը։</w:t>
      </w:r>
    </w:p>
    <w:p w14:paraId="786B6C09" w14:textId="77777777" w:rsidR="00111E58" w:rsidRPr="009F7EAE" w:rsidRDefault="00161E64" w:rsidP="000E3EFC">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24.</w:t>
      </w:r>
      <w:r w:rsidR="000E3EFC">
        <w:rPr>
          <w:rFonts w:ascii="Sylfaen" w:hAnsi="Sylfaen"/>
          <w:sz w:val="24"/>
          <w:szCs w:val="24"/>
        </w:rPr>
        <w:tab/>
      </w:r>
      <w:r w:rsidRPr="009F7EAE">
        <w:rPr>
          <w:rFonts w:ascii="Sylfaen" w:hAnsi="Sylfaen"/>
          <w:sz w:val="24"/>
          <w:szCs w:val="24"/>
        </w:rPr>
        <w:t>«Լիազորված մարմինների կողմից հաշվետու օրվա համար տեղեկությունների միմյանց ներկայացում»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.001) կատարման արդյունքն է՝ հաշվետու օրվա համար տեղեկություններ</w:t>
      </w:r>
      <w:r w:rsidR="00EA3CE3" w:rsidRPr="009F7EAE">
        <w:rPr>
          <w:rFonts w:ascii="Sylfaen" w:hAnsi="Sylfaen"/>
          <w:sz w:val="24"/>
          <w:szCs w:val="24"/>
        </w:rPr>
        <w:t>ն</w:t>
      </w:r>
      <w:r w:rsidRPr="009F7EAE">
        <w:rPr>
          <w:rFonts w:ascii="Sylfaen" w:hAnsi="Sylfaen"/>
          <w:sz w:val="24"/>
          <w:szCs w:val="24"/>
        </w:rPr>
        <w:t xml:space="preserve"> ստացող լիազորված մարմնի կողմից ստանալը:</w:t>
      </w:r>
    </w:p>
    <w:p w14:paraId="4C1C9971" w14:textId="77777777" w:rsidR="00111E58" w:rsidRPr="009F7EAE" w:rsidRDefault="00161E64" w:rsidP="000E3EFC">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25.</w:t>
      </w:r>
      <w:r w:rsidR="000E3EFC">
        <w:rPr>
          <w:rFonts w:ascii="Sylfaen" w:hAnsi="Sylfaen"/>
          <w:sz w:val="24"/>
          <w:szCs w:val="24"/>
        </w:rPr>
        <w:tab/>
      </w:r>
      <w:r w:rsidRPr="009F7EAE">
        <w:rPr>
          <w:rFonts w:ascii="Sylfaen" w:hAnsi="Sylfaen"/>
          <w:sz w:val="24"/>
          <w:szCs w:val="24"/>
        </w:rPr>
        <w:t>«Լիազորված մարմինների կողմից հաշվետու օրվա համար տեղեկությունների միմյանց ներկայացում»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.001) շրջանակներում կատարվող ընդհանուր գործընթացի գործառնությունների ցանկը բերված է 5-րդ աղյուսակում։</w:t>
      </w:r>
    </w:p>
    <w:p w14:paraId="00376DC7" w14:textId="77777777" w:rsidR="000E3EFC" w:rsidRDefault="000E3EFC">
      <w:r>
        <w:br w:type="page"/>
      </w:r>
    </w:p>
    <w:p w14:paraId="697B2A15" w14:textId="77777777" w:rsidR="00111E58" w:rsidRPr="009F7EAE" w:rsidRDefault="00161E64" w:rsidP="000E3EFC">
      <w:pPr>
        <w:pStyle w:val="Bodytext20"/>
        <w:shd w:val="clear" w:color="auto" w:fill="auto"/>
        <w:spacing w:before="0" w:after="160" w:line="360" w:lineRule="auto"/>
        <w:jc w:val="right"/>
        <w:rPr>
          <w:rFonts w:ascii="Sylfaen" w:hAnsi="Sylfaen"/>
          <w:sz w:val="24"/>
          <w:szCs w:val="24"/>
        </w:rPr>
      </w:pPr>
      <w:r w:rsidRPr="009F7EAE">
        <w:rPr>
          <w:rFonts w:ascii="Sylfaen" w:hAnsi="Sylfaen"/>
          <w:sz w:val="24"/>
          <w:szCs w:val="24"/>
        </w:rPr>
        <w:lastRenderedPageBreak/>
        <w:t>Աղյուսակ 5</w:t>
      </w:r>
    </w:p>
    <w:p w14:paraId="350A49B6" w14:textId="77777777" w:rsidR="00111E58" w:rsidRPr="009F7EAE" w:rsidRDefault="00161E64" w:rsidP="000E3EFC">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«Լիազորված մարմինների կողմից հաշվետու օրվա համար տեղեկությունների միմյանց ներկայացում»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.001) շրջանակներում կատարվող ընդհանուր գործընթացի գործառնությունների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8"/>
        <w:gridCol w:w="4021"/>
        <w:gridCol w:w="2959"/>
      </w:tblGrid>
      <w:tr w:rsidR="00111E58" w:rsidRPr="000E3EFC" w14:paraId="0B63BB31" w14:textId="77777777" w:rsidTr="00F436FB">
        <w:trPr>
          <w:jc w:val="center"/>
        </w:trPr>
        <w:tc>
          <w:tcPr>
            <w:tcW w:w="2408" w:type="dxa"/>
            <w:tcBorders>
              <w:top w:val="single" w:sz="4" w:space="0" w:color="auto"/>
              <w:left w:val="single" w:sz="4" w:space="0" w:color="auto"/>
            </w:tcBorders>
            <w:shd w:val="clear" w:color="auto" w:fill="FFFFFF"/>
          </w:tcPr>
          <w:p w14:paraId="66BAAA6D"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Ծածկագրային նշագիրը</w:t>
            </w:r>
          </w:p>
        </w:tc>
        <w:tc>
          <w:tcPr>
            <w:tcW w:w="4021" w:type="dxa"/>
            <w:tcBorders>
              <w:top w:val="single" w:sz="4" w:space="0" w:color="auto"/>
              <w:left w:val="single" w:sz="4" w:space="0" w:color="auto"/>
            </w:tcBorders>
            <w:shd w:val="clear" w:color="auto" w:fill="FFFFFF"/>
          </w:tcPr>
          <w:p w14:paraId="2228F33D"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Անվանումը</w:t>
            </w:r>
          </w:p>
        </w:tc>
        <w:tc>
          <w:tcPr>
            <w:tcW w:w="2959" w:type="dxa"/>
            <w:tcBorders>
              <w:top w:val="single" w:sz="4" w:space="0" w:color="auto"/>
              <w:left w:val="single" w:sz="4" w:space="0" w:color="auto"/>
              <w:right w:val="single" w:sz="4" w:space="0" w:color="auto"/>
            </w:tcBorders>
            <w:shd w:val="clear" w:color="auto" w:fill="FFFFFF"/>
          </w:tcPr>
          <w:p w14:paraId="18082442"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Նկարագրությունը</w:t>
            </w:r>
          </w:p>
        </w:tc>
      </w:tr>
      <w:tr w:rsidR="00111E58" w:rsidRPr="000E3EFC" w14:paraId="7F1F9FE4" w14:textId="77777777" w:rsidTr="00F436FB">
        <w:trPr>
          <w:jc w:val="center"/>
        </w:trPr>
        <w:tc>
          <w:tcPr>
            <w:tcW w:w="2408" w:type="dxa"/>
            <w:tcBorders>
              <w:top w:val="single" w:sz="4" w:space="0" w:color="auto"/>
              <w:left w:val="single" w:sz="4" w:space="0" w:color="auto"/>
            </w:tcBorders>
            <w:shd w:val="clear" w:color="auto" w:fill="FFFFFF"/>
          </w:tcPr>
          <w:p w14:paraId="0C10F7A8"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1</w:t>
            </w:r>
          </w:p>
        </w:tc>
        <w:tc>
          <w:tcPr>
            <w:tcW w:w="4021" w:type="dxa"/>
            <w:tcBorders>
              <w:top w:val="single" w:sz="4" w:space="0" w:color="auto"/>
              <w:left w:val="single" w:sz="4" w:space="0" w:color="auto"/>
            </w:tcBorders>
            <w:shd w:val="clear" w:color="auto" w:fill="FFFFFF"/>
          </w:tcPr>
          <w:p w14:paraId="01F9ABFF"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2</w:t>
            </w:r>
          </w:p>
        </w:tc>
        <w:tc>
          <w:tcPr>
            <w:tcW w:w="2959" w:type="dxa"/>
            <w:tcBorders>
              <w:top w:val="single" w:sz="4" w:space="0" w:color="auto"/>
              <w:left w:val="single" w:sz="4" w:space="0" w:color="auto"/>
              <w:right w:val="single" w:sz="4" w:space="0" w:color="auto"/>
            </w:tcBorders>
            <w:shd w:val="clear" w:color="auto" w:fill="FFFFFF"/>
          </w:tcPr>
          <w:p w14:paraId="6247FF72"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3</w:t>
            </w:r>
          </w:p>
        </w:tc>
      </w:tr>
      <w:tr w:rsidR="00111E58" w:rsidRPr="000E3EFC" w14:paraId="36B971EF" w14:textId="77777777" w:rsidTr="00F436FB">
        <w:trPr>
          <w:jc w:val="center"/>
        </w:trPr>
        <w:tc>
          <w:tcPr>
            <w:tcW w:w="2408" w:type="dxa"/>
            <w:tcBorders>
              <w:top w:val="single" w:sz="4" w:space="0" w:color="auto"/>
              <w:left w:val="single" w:sz="4" w:space="0" w:color="auto"/>
            </w:tcBorders>
            <w:shd w:val="clear" w:color="auto" w:fill="FFFFFF"/>
          </w:tcPr>
          <w:p w14:paraId="7B45D8BF"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P.DS.06.OPR.001</w:t>
            </w:r>
          </w:p>
        </w:tc>
        <w:tc>
          <w:tcPr>
            <w:tcW w:w="4021" w:type="dxa"/>
            <w:tcBorders>
              <w:top w:val="single" w:sz="4" w:space="0" w:color="auto"/>
              <w:left w:val="single" w:sz="4" w:space="0" w:color="auto"/>
            </w:tcBorders>
            <w:shd w:val="clear" w:color="auto" w:fill="FFFFFF"/>
          </w:tcPr>
          <w:p w14:paraId="41991F62"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հաշվետու օրվա համար տեղեկությունների ներկայացում</w:t>
            </w:r>
          </w:p>
        </w:tc>
        <w:tc>
          <w:tcPr>
            <w:tcW w:w="2959" w:type="dxa"/>
            <w:tcBorders>
              <w:top w:val="single" w:sz="4" w:space="0" w:color="auto"/>
              <w:left w:val="single" w:sz="4" w:space="0" w:color="auto"/>
              <w:right w:val="single" w:sz="4" w:space="0" w:color="auto"/>
            </w:tcBorders>
            <w:shd w:val="clear" w:color="auto" w:fill="FFFFFF"/>
          </w:tcPr>
          <w:p w14:paraId="2A55C027"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բերված է սույն կանոնների 6-րդ աղյուսակում</w:t>
            </w:r>
          </w:p>
        </w:tc>
      </w:tr>
      <w:tr w:rsidR="00111E58" w:rsidRPr="000E3EFC" w14:paraId="55386FF7" w14:textId="77777777" w:rsidTr="00F436FB">
        <w:trPr>
          <w:jc w:val="center"/>
        </w:trPr>
        <w:tc>
          <w:tcPr>
            <w:tcW w:w="2408" w:type="dxa"/>
            <w:tcBorders>
              <w:top w:val="single" w:sz="4" w:space="0" w:color="auto"/>
              <w:left w:val="single" w:sz="4" w:space="0" w:color="auto"/>
            </w:tcBorders>
            <w:shd w:val="clear" w:color="auto" w:fill="FFFFFF"/>
          </w:tcPr>
          <w:p w14:paraId="0354A888"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P.DS.06.OPR.002</w:t>
            </w:r>
          </w:p>
        </w:tc>
        <w:tc>
          <w:tcPr>
            <w:tcW w:w="4021" w:type="dxa"/>
            <w:tcBorders>
              <w:top w:val="single" w:sz="4" w:space="0" w:color="auto"/>
              <w:left w:val="single" w:sz="4" w:space="0" w:color="auto"/>
            </w:tcBorders>
            <w:shd w:val="clear" w:color="auto" w:fill="FFFFFF"/>
          </w:tcPr>
          <w:p w14:paraId="61D2208D"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 xml:space="preserve">հաշվետու օրվա համար տեղեկությունների ընդունում </w:t>
            </w:r>
            <w:r w:rsidR="005C6EE4" w:rsidRPr="000E3EFC">
              <w:rPr>
                <w:rStyle w:val="Bodytext212pt"/>
                <w:rFonts w:ascii="Sylfaen" w:hAnsi="Sylfaen"/>
                <w:sz w:val="20"/>
              </w:rPr>
              <w:t>եւ</w:t>
            </w:r>
            <w:r w:rsidRPr="000E3EFC">
              <w:rPr>
                <w:rStyle w:val="Bodytext212pt"/>
                <w:rFonts w:ascii="Sylfaen" w:hAnsi="Sylfaen"/>
                <w:sz w:val="20"/>
              </w:rPr>
              <w:t xml:space="preserve"> մշակում</w:t>
            </w:r>
          </w:p>
        </w:tc>
        <w:tc>
          <w:tcPr>
            <w:tcW w:w="2959" w:type="dxa"/>
            <w:tcBorders>
              <w:top w:val="single" w:sz="4" w:space="0" w:color="auto"/>
              <w:left w:val="single" w:sz="4" w:space="0" w:color="auto"/>
              <w:right w:val="single" w:sz="4" w:space="0" w:color="auto"/>
            </w:tcBorders>
            <w:shd w:val="clear" w:color="auto" w:fill="FFFFFF"/>
          </w:tcPr>
          <w:p w14:paraId="5537B570"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բերված է սույն կանոնների 7-րդ աղյուսակում</w:t>
            </w:r>
          </w:p>
        </w:tc>
      </w:tr>
      <w:tr w:rsidR="00111E58" w:rsidRPr="000E3EFC" w14:paraId="0C17680A" w14:textId="77777777" w:rsidTr="00F436FB">
        <w:trPr>
          <w:jc w:val="center"/>
        </w:trPr>
        <w:tc>
          <w:tcPr>
            <w:tcW w:w="2408" w:type="dxa"/>
            <w:tcBorders>
              <w:top w:val="single" w:sz="4" w:space="0" w:color="auto"/>
              <w:left w:val="single" w:sz="4" w:space="0" w:color="auto"/>
              <w:bottom w:val="single" w:sz="4" w:space="0" w:color="auto"/>
            </w:tcBorders>
            <w:shd w:val="clear" w:color="auto" w:fill="FFFFFF"/>
          </w:tcPr>
          <w:p w14:paraId="712C2E3E"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P.DS.06.OPR.003</w:t>
            </w:r>
          </w:p>
        </w:tc>
        <w:tc>
          <w:tcPr>
            <w:tcW w:w="4021" w:type="dxa"/>
            <w:tcBorders>
              <w:top w:val="single" w:sz="4" w:space="0" w:color="auto"/>
              <w:left w:val="single" w:sz="4" w:space="0" w:color="auto"/>
              <w:bottom w:val="single" w:sz="4" w:space="0" w:color="auto"/>
            </w:tcBorders>
            <w:shd w:val="clear" w:color="auto" w:fill="FFFFFF"/>
          </w:tcPr>
          <w:p w14:paraId="46F706B8"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հաշվետու օրվա համար տեղեկությունների մշակման մասին ծանուցման ստացում</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14:paraId="0DC9A6F9"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բերված է սույն կանոնների 8-րդ աղյուսակում</w:t>
            </w:r>
          </w:p>
        </w:tc>
      </w:tr>
    </w:tbl>
    <w:p w14:paraId="78FF0957" w14:textId="77777777" w:rsidR="00111E58" w:rsidRPr="009F7EAE" w:rsidRDefault="00111E58" w:rsidP="009F7EAE">
      <w:pPr>
        <w:spacing w:after="160" w:line="360" w:lineRule="auto"/>
        <w:jc w:val="both"/>
      </w:pPr>
    </w:p>
    <w:p w14:paraId="6B165A45" w14:textId="77777777" w:rsidR="00111E58" w:rsidRPr="009F7EAE" w:rsidRDefault="00161E64" w:rsidP="000E3EFC">
      <w:pPr>
        <w:pStyle w:val="Bodytext20"/>
        <w:shd w:val="clear" w:color="auto" w:fill="auto"/>
        <w:spacing w:before="0" w:after="160" w:line="360" w:lineRule="auto"/>
        <w:jc w:val="right"/>
        <w:rPr>
          <w:rStyle w:val="Headerorfooter51"/>
          <w:rFonts w:ascii="Sylfaen" w:hAnsi="Sylfaen"/>
          <w:sz w:val="24"/>
          <w:szCs w:val="24"/>
        </w:rPr>
      </w:pPr>
      <w:r w:rsidRPr="009F7EAE">
        <w:rPr>
          <w:rStyle w:val="Headerorfooter51"/>
          <w:rFonts w:ascii="Sylfaen" w:hAnsi="Sylfaen"/>
          <w:sz w:val="24"/>
          <w:szCs w:val="24"/>
        </w:rPr>
        <w:t>Աղյուսակ 6</w:t>
      </w:r>
    </w:p>
    <w:p w14:paraId="5391F915" w14:textId="77777777" w:rsidR="00111E58" w:rsidRPr="009F7EAE" w:rsidRDefault="00161E64" w:rsidP="000E3EFC">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«Հաշվետու օրվա համար տեղեկությունների ներկայացում»</w:t>
      </w:r>
      <w:r w:rsidR="000E3EFC" w:rsidRPr="009F7EAE">
        <w:rPr>
          <w:rFonts w:ascii="Sylfaen" w:hAnsi="Sylfaen"/>
          <w:sz w:val="24"/>
          <w:szCs w:val="24"/>
        </w:rPr>
        <w:t xml:space="preserve"> </w:t>
      </w:r>
      <w:r w:rsidRPr="009F7EAE">
        <w:rPr>
          <w:rFonts w:ascii="Sylfaen" w:hAnsi="Sylfaen"/>
          <w:sz w:val="24"/>
          <w:szCs w:val="24"/>
        </w:rPr>
        <w:t>գործառնության (P.DS.06.OPR.001) նկարագրությունը</w:t>
      </w:r>
    </w:p>
    <w:tbl>
      <w:tblPr>
        <w:tblOverlap w:val="never"/>
        <w:tblW w:w="9382" w:type="dxa"/>
        <w:jc w:val="center"/>
        <w:tblLayout w:type="fixed"/>
        <w:tblCellMar>
          <w:left w:w="10" w:type="dxa"/>
          <w:right w:w="10" w:type="dxa"/>
        </w:tblCellMar>
        <w:tblLook w:val="04A0" w:firstRow="1" w:lastRow="0" w:firstColumn="1" w:lastColumn="0" w:noHBand="0" w:noVBand="1"/>
      </w:tblPr>
      <w:tblGrid>
        <w:gridCol w:w="1010"/>
        <w:gridCol w:w="2536"/>
        <w:gridCol w:w="5836"/>
      </w:tblGrid>
      <w:tr w:rsidR="00111E58" w:rsidRPr="000E3EFC" w14:paraId="4AFF3B9B" w14:textId="77777777" w:rsidTr="000E3EFC">
        <w:trPr>
          <w:tblHeader/>
          <w:jc w:val="center"/>
        </w:trPr>
        <w:tc>
          <w:tcPr>
            <w:tcW w:w="1010" w:type="dxa"/>
            <w:tcBorders>
              <w:top w:val="single" w:sz="4" w:space="0" w:color="auto"/>
              <w:left w:val="single" w:sz="4" w:space="0" w:color="auto"/>
            </w:tcBorders>
            <w:shd w:val="clear" w:color="auto" w:fill="FFFFFF"/>
          </w:tcPr>
          <w:p w14:paraId="220D89C0"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Համարը՝</w:t>
            </w:r>
            <w:r w:rsidR="000E3EFC">
              <w:rPr>
                <w:lang w:val="en-US"/>
              </w:rPr>
              <w:t xml:space="preserve"> </w:t>
            </w:r>
            <w:r w:rsidRPr="000E3EFC">
              <w:rPr>
                <w:rStyle w:val="Bodytext212pt"/>
                <w:rFonts w:ascii="Sylfaen" w:hAnsi="Sylfaen"/>
                <w:sz w:val="20"/>
              </w:rPr>
              <w:t>ը/կ</w:t>
            </w:r>
          </w:p>
        </w:tc>
        <w:tc>
          <w:tcPr>
            <w:tcW w:w="2536" w:type="dxa"/>
            <w:tcBorders>
              <w:top w:val="single" w:sz="4" w:space="0" w:color="auto"/>
              <w:left w:val="single" w:sz="4" w:space="0" w:color="auto"/>
            </w:tcBorders>
            <w:shd w:val="clear" w:color="auto" w:fill="FFFFFF"/>
          </w:tcPr>
          <w:p w14:paraId="7C6A4C89"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Տարրի նշագիրը</w:t>
            </w:r>
          </w:p>
        </w:tc>
        <w:tc>
          <w:tcPr>
            <w:tcW w:w="5836" w:type="dxa"/>
            <w:tcBorders>
              <w:top w:val="single" w:sz="4" w:space="0" w:color="auto"/>
              <w:left w:val="single" w:sz="4" w:space="0" w:color="auto"/>
              <w:right w:val="single" w:sz="4" w:space="0" w:color="auto"/>
            </w:tcBorders>
            <w:shd w:val="clear" w:color="auto" w:fill="FFFFFF"/>
          </w:tcPr>
          <w:p w14:paraId="1507100B"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Նկարագրությունը</w:t>
            </w:r>
          </w:p>
        </w:tc>
      </w:tr>
      <w:tr w:rsidR="00111E58" w:rsidRPr="000E3EFC" w14:paraId="0C0070C9" w14:textId="77777777" w:rsidTr="000E3EFC">
        <w:trPr>
          <w:tblHeader/>
          <w:jc w:val="center"/>
        </w:trPr>
        <w:tc>
          <w:tcPr>
            <w:tcW w:w="1010" w:type="dxa"/>
            <w:tcBorders>
              <w:top w:val="single" w:sz="4" w:space="0" w:color="auto"/>
              <w:left w:val="single" w:sz="4" w:space="0" w:color="auto"/>
            </w:tcBorders>
            <w:shd w:val="clear" w:color="auto" w:fill="FFFFFF"/>
          </w:tcPr>
          <w:p w14:paraId="3C9E7955"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1</w:t>
            </w:r>
          </w:p>
        </w:tc>
        <w:tc>
          <w:tcPr>
            <w:tcW w:w="2536" w:type="dxa"/>
            <w:tcBorders>
              <w:top w:val="single" w:sz="4" w:space="0" w:color="auto"/>
              <w:left w:val="single" w:sz="4" w:space="0" w:color="auto"/>
            </w:tcBorders>
            <w:shd w:val="clear" w:color="auto" w:fill="FFFFFF"/>
          </w:tcPr>
          <w:p w14:paraId="26A18B6C"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2</w:t>
            </w:r>
          </w:p>
        </w:tc>
        <w:tc>
          <w:tcPr>
            <w:tcW w:w="5836" w:type="dxa"/>
            <w:tcBorders>
              <w:top w:val="single" w:sz="4" w:space="0" w:color="auto"/>
              <w:left w:val="single" w:sz="4" w:space="0" w:color="auto"/>
              <w:right w:val="single" w:sz="4" w:space="0" w:color="auto"/>
            </w:tcBorders>
            <w:shd w:val="clear" w:color="auto" w:fill="FFFFFF"/>
          </w:tcPr>
          <w:p w14:paraId="1E6E6409"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3</w:t>
            </w:r>
          </w:p>
        </w:tc>
      </w:tr>
      <w:tr w:rsidR="00111E58" w:rsidRPr="000E3EFC" w14:paraId="7D642C98" w14:textId="77777777" w:rsidTr="000E3EFC">
        <w:trPr>
          <w:jc w:val="center"/>
        </w:trPr>
        <w:tc>
          <w:tcPr>
            <w:tcW w:w="1010" w:type="dxa"/>
            <w:tcBorders>
              <w:top w:val="single" w:sz="4" w:space="0" w:color="auto"/>
              <w:left w:val="single" w:sz="4" w:space="0" w:color="auto"/>
            </w:tcBorders>
            <w:shd w:val="clear" w:color="auto" w:fill="FFFFFF"/>
          </w:tcPr>
          <w:p w14:paraId="07F37563"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1</w:t>
            </w:r>
          </w:p>
        </w:tc>
        <w:tc>
          <w:tcPr>
            <w:tcW w:w="2536" w:type="dxa"/>
            <w:tcBorders>
              <w:top w:val="single" w:sz="4" w:space="0" w:color="auto"/>
              <w:left w:val="single" w:sz="4" w:space="0" w:color="auto"/>
            </w:tcBorders>
            <w:shd w:val="clear" w:color="auto" w:fill="FFFFFF"/>
          </w:tcPr>
          <w:p w14:paraId="21EB0A71"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Ծածկագրային նշագիրը</w:t>
            </w:r>
          </w:p>
        </w:tc>
        <w:tc>
          <w:tcPr>
            <w:tcW w:w="5836" w:type="dxa"/>
            <w:tcBorders>
              <w:top w:val="single" w:sz="4" w:space="0" w:color="auto"/>
              <w:left w:val="single" w:sz="4" w:space="0" w:color="auto"/>
              <w:right w:val="single" w:sz="4" w:space="0" w:color="auto"/>
            </w:tcBorders>
            <w:shd w:val="clear" w:color="auto" w:fill="FFFFFF"/>
          </w:tcPr>
          <w:p w14:paraId="50FC62B9"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P.DS.06.OPR.001</w:t>
            </w:r>
          </w:p>
        </w:tc>
      </w:tr>
      <w:tr w:rsidR="00111E58" w:rsidRPr="000E3EFC" w14:paraId="6CF7DD48" w14:textId="77777777" w:rsidTr="000E3EFC">
        <w:trPr>
          <w:jc w:val="center"/>
        </w:trPr>
        <w:tc>
          <w:tcPr>
            <w:tcW w:w="1010" w:type="dxa"/>
            <w:tcBorders>
              <w:top w:val="single" w:sz="4" w:space="0" w:color="auto"/>
              <w:left w:val="single" w:sz="4" w:space="0" w:color="auto"/>
            </w:tcBorders>
            <w:shd w:val="clear" w:color="auto" w:fill="FFFFFF"/>
          </w:tcPr>
          <w:p w14:paraId="070FB7D0"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2</w:t>
            </w:r>
          </w:p>
        </w:tc>
        <w:tc>
          <w:tcPr>
            <w:tcW w:w="2536" w:type="dxa"/>
            <w:tcBorders>
              <w:top w:val="single" w:sz="4" w:space="0" w:color="auto"/>
              <w:left w:val="single" w:sz="4" w:space="0" w:color="auto"/>
            </w:tcBorders>
            <w:shd w:val="clear" w:color="auto" w:fill="FFFFFF"/>
          </w:tcPr>
          <w:p w14:paraId="010B4BF5"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Գործառնության անվանումը</w:t>
            </w:r>
          </w:p>
        </w:tc>
        <w:tc>
          <w:tcPr>
            <w:tcW w:w="5836" w:type="dxa"/>
            <w:tcBorders>
              <w:top w:val="single" w:sz="4" w:space="0" w:color="auto"/>
              <w:left w:val="single" w:sz="4" w:space="0" w:color="auto"/>
              <w:right w:val="single" w:sz="4" w:space="0" w:color="auto"/>
            </w:tcBorders>
            <w:shd w:val="clear" w:color="auto" w:fill="FFFFFF"/>
          </w:tcPr>
          <w:p w14:paraId="296D9B9F"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հաշվետու օրվա համար տեղեկությունների ներկայացում</w:t>
            </w:r>
          </w:p>
        </w:tc>
      </w:tr>
      <w:tr w:rsidR="00111E58" w:rsidRPr="000E3EFC" w14:paraId="4C740220" w14:textId="77777777" w:rsidTr="000E3EFC">
        <w:trPr>
          <w:jc w:val="center"/>
        </w:trPr>
        <w:tc>
          <w:tcPr>
            <w:tcW w:w="1010" w:type="dxa"/>
            <w:tcBorders>
              <w:top w:val="single" w:sz="4" w:space="0" w:color="auto"/>
              <w:left w:val="single" w:sz="4" w:space="0" w:color="auto"/>
            </w:tcBorders>
            <w:shd w:val="clear" w:color="auto" w:fill="FFFFFF"/>
          </w:tcPr>
          <w:p w14:paraId="7BF0F32C"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3</w:t>
            </w:r>
          </w:p>
        </w:tc>
        <w:tc>
          <w:tcPr>
            <w:tcW w:w="2536" w:type="dxa"/>
            <w:tcBorders>
              <w:top w:val="single" w:sz="4" w:space="0" w:color="auto"/>
              <w:left w:val="single" w:sz="4" w:space="0" w:color="auto"/>
            </w:tcBorders>
            <w:shd w:val="clear" w:color="auto" w:fill="FFFFFF"/>
          </w:tcPr>
          <w:p w14:paraId="65ADE9AD"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Կատարող</w:t>
            </w:r>
          </w:p>
        </w:tc>
        <w:tc>
          <w:tcPr>
            <w:tcW w:w="5836" w:type="dxa"/>
            <w:tcBorders>
              <w:top w:val="single" w:sz="4" w:space="0" w:color="auto"/>
              <w:left w:val="single" w:sz="4" w:space="0" w:color="auto"/>
              <w:right w:val="single" w:sz="4" w:space="0" w:color="auto"/>
            </w:tcBorders>
            <w:shd w:val="clear" w:color="auto" w:fill="FFFFFF"/>
          </w:tcPr>
          <w:p w14:paraId="5BEA7414"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ուղարկող լիազորված մարմին</w:t>
            </w:r>
          </w:p>
        </w:tc>
      </w:tr>
      <w:tr w:rsidR="00111E58" w:rsidRPr="000E3EFC" w14:paraId="2AD42C77" w14:textId="77777777" w:rsidTr="000E3EFC">
        <w:trPr>
          <w:jc w:val="center"/>
        </w:trPr>
        <w:tc>
          <w:tcPr>
            <w:tcW w:w="1010" w:type="dxa"/>
            <w:tcBorders>
              <w:top w:val="single" w:sz="4" w:space="0" w:color="auto"/>
              <w:left w:val="single" w:sz="4" w:space="0" w:color="auto"/>
            </w:tcBorders>
            <w:shd w:val="clear" w:color="auto" w:fill="FFFFFF"/>
          </w:tcPr>
          <w:p w14:paraId="19825DD1"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4</w:t>
            </w:r>
          </w:p>
        </w:tc>
        <w:tc>
          <w:tcPr>
            <w:tcW w:w="2536" w:type="dxa"/>
            <w:tcBorders>
              <w:top w:val="single" w:sz="4" w:space="0" w:color="auto"/>
              <w:left w:val="single" w:sz="4" w:space="0" w:color="auto"/>
            </w:tcBorders>
            <w:shd w:val="clear" w:color="auto" w:fill="FFFFFF"/>
          </w:tcPr>
          <w:p w14:paraId="3955ECC0"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Կատարման պայմանները</w:t>
            </w:r>
          </w:p>
        </w:tc>
        <w:tc>
          <w:tcPr>
            <w:tcW w:w="5836" w:type="dxa"/>
            <w:tcBorders>
              <w:top w:val="single" w:sz="4" w:space="0" w:color="auto"/>
              <w:left w:val="single" w:sz="4" w:space="0" w:color="auto"/>
              <w:right w:val="single" w:sz="4" w:space="0" w:color="auto"/>
            </w:tcBorders>
            <w:shd w:val="clear" w:color="auto" w:fill="FFFFFF"/>
          </w:tcPr>
          <w:p w14:paraId="306842B7"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կատարվում է հաշվետու օրվա համար տեղեկությունները ներկայացնելու ժամկետը վրա հասնելու դեպքում</w:t>
            </w:r>
          </w:p>
        </w:tc>
      </w:tr>
      <w:tr w:rsidR="00111E58" w:rsidRPr="000E3EFC" w14:paraId="043EDEDD" w14:textId="77777777" w:rsidTr="000E3EFC">
        <w:trPr>
          <w:jc w:val="center"/>
        </w:trPr>
        <w:tc>
          <w:tcPr>
            <w:tcW w:w="1010" w:type="dxa"/>
            <w:tcBorders>
              <w:top w:val="single" w:sz="4" w:space="0" w:color="auto"/>
              <w:left w:val="single" w:sz="4" w:space="0" w:color="auto"/>
            </w:tcBorders>
            <w:shd w:val="clear" w:color="auto" w:fill="FFFFFF"/>
          </w:tcPr>
          <w:p w14:paraId="28BA9DBC"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5</w:t>
            </w:r>
          </w:p>
        </w:tc>
        <w:tc>
          <w:tcPr>
            <w:tcW w:w="2536" w:type="dxa"/>
            <w:tcBorders>
              <w:top w:val="single" w:sz="4" w:space="0" w:color="auto"/>
              <w:left w:val="single" w:sz="4" w:space="0" w:color="auto"/>
            </w:tcBorders>
            <w:shd w:val="clear" w:color="auto" w:fill="FFFFFF"/>
          </w:tcPr>
          <w:p w14:paraId="1A41FA3C"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Սահմանափակումները</w:t>
            </w:r>
          </w:p>
        </w:tc>
        <w:tc>
          <w:tcPr>
            <w:tcW w:w="5836" w:type="dxa"/>
            <w:tcBorders>
              <w:top w:val="single" w:sz="4" w:space="0" w:color="auto"/>
              <w:left w:val="single" w:sz="4" w:space="0" w:color="auto"/>
              <w:right w:val="single" w:sz="4" w:space="0" w:color="auto"/>
            </w:tcBorders>
            <w:shd w:val="clear" w:color="auto" w:fill="FFFFFF"/>
          </w:tcPr>
          <w:p w14:paraId="70298777"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ներկայացված տեղեկությունների ձ</w:t>
            </w:r>
            <w:r w:rsidR="005C6EE4" w:rsidRPr="000E3EFC">
              <w:rPr>
                <w:rStyle w:val="Bodytext212pt"/>
                <w:rFonts w:ascii="Sylfaen" w:hAnsi="Sylfaen"/>
                <w:sz w:val="20"/>
              </w:rPr>
              <w:t>եւ</w:t>
            </w:r>
            <w:r w:rsidRPr="000E3EFC">
              <w:rPr>
                <w:rStyle w:val="Bodytext212pt"/>
                <w:rFonts w:ascii="Sylfaen" w:hAnsi="Sylfaen"/>
                <w:sz w:val="20"/>
              </w:rPr>
              <w:t xml:space="preserve">աչափն ու կառուցվածքը պետք է համապատասխանեն Էլեկտրոնային փաստաթղթերի </w:t>
            </w:r>
            <w:r w:rsidR="005C6EE4" w:rsidRPr="000E3EFC">
              <w:rPr>
                <w:rStyle w:val="Bodytext212pt"/>
                <w:rFonts w:ascii="Sylfaen" w:hAnsi="Sylfaen"/>
                <w:sz w:val="20"/>
              </w:rPr>
              <w:t>եւ</w:t>
            </w:r>
            <w:r w:rsidRPr="000E3EFC">
              <w:rPr>
                <w:rStyle w:val="Bodytext212pt"/>
                <w:rFonts w:ascii="Sylfaen" w:hAnsi="Sylfaen"/>
                <w:sz w:val="20"/>
              </w:rPr>
              <w:t xml:space="preserve"> տեղեկությունների ձ</w:t>
            </w:r>
            <w:r w:rsidR="005C6EE4" w:rsidRPr="000E3EFC">
              <w:rPr>
                <w:rStyle w:val="Bodytext212pt"/>
                <w:rFonts w:ascii="Sylfaen" w:hAnsi="Sylfaen"/>
                <w:sz w:val="20"/>
              </w:rPr>
              <w:t>եւ</w:t>
            </w:r>
            <w:r w:rsidRPr="000E3EFC">
              <w:rPr>
                <w:rStyle w:val="Bodytext212pt"/>
                <w:rFonts w:ascii="Sylfaen" w:hAnsi="Sylfaen"/>
                <w:sz w:val="20"/>
              </w:rPr>
              <w:t>աչափերի ու կառուցվածքների նկարագրությանը</w:t>
            </w:r>
          </w:p>
        </w:tc>
      </w:tr>
      <w:tr w:rsidR="00111E58" w:rsidRPr="000E3EFC" w14:paraId="0CC2E7B8" w14:textId="77777777" w:rsidTr="000E3EFC">
        <w:trPr>
          <w:jc w:val="center"/>
        </w:trPr>
        <w:tc>
          <w:tcPr>
            <w:tcW w:w="1010" w:type="dxa"/>
            <w:tcBorders>
              <w:top w:val="single" w:sz="4" w:space="0" w:color="auto"/>
              <w:left w:val="single" w:sz="4" w:space="0" w:color="auto"/>
            </w:tcBorders>
            <w:shd w:val="clear" w:color="auto" w:fill="FFFFFF"/>
          </w:tcPr>
          <w:p w14:paraId="7AF876DC"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6</w:t>
            </w:r>
          </w:p>
        </w:tc>
        <w:tc>
          <w:tcPr>
            <w:tcW w:w="2536" w:type="dxa"/>
            <w:tcBorders>
              <w:top w:val="single" w:sz="4" w:space="0" w:color="auto"/>
              <w:left w:val="single" w:sz="4" w:space="0" w:color="auto"/>
            </w:tcBorders>
            <w:shd w:val="clear" w:color="auto" w:fill="FFFFFF"/>
          </w:tcPr>
          <w:p w14:paraId="28F4C711"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Գործառնության նկարագրությունը</w:t>
            </w:r>
          </w:p>
        </w:tc>
        <w:tc>
          <w:tcPr>
            <w:tcW w:w="5836" w:type="dxa"/>
            <w:tcBorders>
              <w:top w:val="single" w:sz="4" w:space="0" w:color="auto"/>
              <w:left w:val="single" w:sz="4" w:space="0" w:color="auto"/>
              <w:right w:val="single" w:sz="4" w:space="0" w:color="auto"/>
            </w:tcBorders>
            <w:shd w:val="clear" w:color="auto" w:fill="FFFFFF"/>
          </w:tcPr>
          <w:p w14:paraId="51859571"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կատարողը ձ</w:t>
            </w:r>
            <w:r w:rsidR="005C6EE4" w:rsidRPr="000E3EFC">
              <w:rPr>
                <w:rStyle w:val="Bodytext212pt"/>
                <w:rFonts w:ascii="Sylfaen" w:hAnsi="Sylfaen"/>
                <w:sz w:val="20"/>
              </w:rPr>
              <w:t>եւ</w:t>
            </w:r>
            <w:r w:rsidRPr="000E3EFC">
              <w:rPr>
                <w:rStyle w:val="Bodytext212pt"/>
                <w:rFonts w:ascii="Sylfaen" w:hAnsi="Sylfaen"/>
                <w:sz w:val="20"/>
              </w:rPr>
              <w:t xml:space="preserve">ավորում </w:t>
            </w:r>
            <w:r w:rsidR="005C6EE4" w:rsidRPr="000E3EFC">
              <w:rPr>
                <w:rStyle w:val="Bodytext212pt"/>
                <w:rFonts w:ascii="Sylfaen" w:hAnsi="Sylfaen"/>
                <w:sz w:val="20"/>
              </w:rPr>
              <w:t>եւ</w:t>
            </w:r>
            <w:r w:rsidRPr="000E3EFC">
              <w:rPr>
                <w:rStyle w:val="Bodytext212pt"/>
                <w:rFonts w:ascii="Sylfaen" w:hAnsi="Sylfaen"/>
                <w:sz w:val="20"/>
              </w:rPr>
              <w:t xml:space="preserve"> ստացող լիազորված մարմին է ուղարկում հաշվետու օրվա համար տեղեկությունները՝ Լիազորված մարմինների միջ</w:t>
            </w:r>
            <w:r w:rsidR="005C6EE4" w:rsidRPr="000E3EFC">
              <w:rPr>
                <w:rStyle w:val="Bodytext212pt"/>
                <w:rFonts w:ascii="Sylfaen" w:hAnsi="Sylfaen"/>
                <w:sz w:val="20"/>
              </w:rPr>
              <w:t>եւ</w:t>
            </w:r>
            <w:r w:rsidRPr="000E3EFC">
              <w:rPr>
                <w:rStyle w:val="Bodytext212pt"/>
                <w:rFonts w:ascii="Sylfaen" w:hAnsi="Sylfaen"/>
                <w:sz w:val="20"/>
              </w:rPr>
              <w:t xml:space="preserve"> տեղեկատվական փոխգործակցության կանոնակարգին համապատասխան</w:t>
            </w:r>
          </w:p>
        </w:tc>
      </w:tr>
      <w:tr w:rsidR="00111E58" w:rsidRPr="000E3EFC" w14:paraId="45D79823" w14:textId="77777777" w:rsidTr="000E3EFC">
        <w:trPr>
          <w:jc w:val="center"/>
        </w:trPr>
        <w:tc>
          <w:tcPr>
            <w:tcW w:w="1010" w:type="dxa"/>
            <w:tcBorders>
              <w:top w:val="single" w:sz="4" w:space="0" w:color="auto"/>
              <w:left w:val="single" w:sz="4" w:space="0" w:color="auto"/>
              <w:bottom w:val="single" w:sz="4" w:space="0" w:color="auto"/>
            </w:tcBorders>
            <w:shd w:val="clear" w:color="auto" w:fill="FFFFFF"/>
          </w:tcPr>
          <w:p w14:paraId="2C404540"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7</w:t>
            </w:r>
          </w:p>
        </w:tc>
        <w:tc>
          <w:tcPr>
            <w:tcW w:w="2536" w:type="dxa"/>
            <w:tcBorders>
              <w:top w:val="single" w:sz="4" w:space="0" w:color="auto"/>
              <w:left w:val="single" w:sz="4" w:space="0" w:color="auto"/>
              <w:bottom w:val="single" w:sz="4" w:space="0" w:color="auto"/>
            </w:tcBorders>
            <w:shd w:val="clear" w:color="auto" w:fill="FFFFFF"/>
          </w:tcPr>
          <w:p w14:paraId="38AD8610"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Արդյունքները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73FCD72C"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հաշվետու օրվա համար տեղեկությունները ներկայացվել են ստացող լիազորված մարմին</w:t>
            </w:r>
          </w:p>
        </w:tc>
      </w:tr>
    </w:tbl>
    <w:p w14:paraId="7AF458F1" w14:textId="77777777" w:rsidR="00DC49EC" w:rsidRPr="009F7EAE" w:rsidRDefault="00DC49EC" w:rsidP="009F7EAE">
      <w:pPr>
        <w:pStyle w:val="Tablecaption0"/>
        <w:shd w:val="clear" w:color="auto" w:fill="auto"/>
        <w:spacing w:after="160" w:line="360" w:lineRule="auto"/>
        <w:jc w:val="both"/>
        <w:rPr>
          <w:rFonts w:ascii="Sylfaen" w:hAnsi="Sylfaen"/>
          <w:sz w:val="24"/>
          <w:szCs w:val="24"/>
        </w:rPr>
      </w:pPr>
    </w:p>
    <w:p w14:paraId="0B051AC7" w14:textId="77777777" w:rsidR="00111E58" w:rsidRPr="009F7EAE" w:rsidRDefault="00161E64" w:rsidP="000E3EFC">
      <w:pPr>
        <w:pStyle w:val="Tablecaption0"/>
        <w:shd w:val="clear" w:color="auto" w:fill="auto"/>
        <w:spacing w:after="160" w:line="360" w:lineRule="auto"/>
        <w:rPr>
          <w:rFonts w:ascii="Sylfaen" w:hAnsi="Sylfaen"/>
          <w:sz w:val="24"/>
          <w:szCs w:val="24"/>
        </w:rPr>
      </w:pPr>
      <w:r w:rsidRPr="009F7EAE">
        <w:rPr>
          <w:rFonts w:ascii="Sylfaen" w:hAnsi="Sylfaen"/>
          <w:sz w:val="24"/>
          <w:szCs w:val="24"/>
        </w:rPr>
        <w:lastRenderedPageBreak/>
        <w:t>Աղյուսակ 7</w:t>
      </w:r>
    </w:p>
    <w:p w14:paraId="5DE0F645" w14:textId="77777777" w:rsidR="00111E58" w:rsidRPr="009F7EAE" w:rsidRDefault="00161E64" w:rsidP="000E3EFC">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«Հաշվետու օրվա համար տեղեկությունների ընդունում </w:t>
      </w:r>
      <w:r w:rsidR="005C6EE4" w:rsidRPr="009F7EAE">
        <w:rPr>
          <w:rFonts w:ascii="Sylfaen" w:hAnsi="Sylfaen"/>
          <w:sz w:val="24"/>
          <w:szCs w:val="24"/>
        </w:rPr>
        <w:t>եւ</w:t>
      </w:r>
      <w:r w:rsidRPr="009F7EAE">
        <w:rPr>
          <w:rFonts w:ascii="Sylfaen" w:hAnsi="Sylfaen"/>
          <w:sz w:val="24"/>
          <w:szCs w:val="24"/>
        </w:rPr>
        <w:t xml:space="preserve"> մշակում» գործառնության (P.DS.06.OPR.002)նկարագրությունը</w:t>
      </w:r>
    </w:p>
    <w:tbl>
      <w:tblPr>
        <w:tblOverlap w:val="never"/>
        <w:tblW w:w="9385" w:type="dxa"/>
        <w:jc w:val="center"/>
        <w:tblLayout w:type="fixed"/>
        <w:tblCellMar>
          <w:left w:w="10" w:type="dxa"/>
          <w:right w:w="10" w:type="dxa"/>
        </w:tblCellMar>
        <w:tblLook w:val="04A0" w:firstRow="1" w:lastRow="0" w:firstColumn="1" w:lastColumn="0" w:noHBand="0" w:noVBand="1"/>
      </w:tblPr>
      <w:tblGrid>
        <w:gridCol w:w="1012"/>
        <w:gridCol w:w="2534"/>
        <w:gridCol w:w="5839"/>
      </w:tblGrid>
      <w:tr w:rsidR="00111E58" w:rsidRPr="000E3EFC" w14:paraId="173E0627" w14:textId="77777777" w:rsidTr="000E3EFC">
        <w:trPr>
          <w:jc w:val="center"/>
        </w:trPr>
        <w:tc>
          <w:tcPr>
            <w:tcW w:w="1012" w:type="dxa"/>
            <w:tcBorders>
              <w:top w:val="single" w:sz="4" w:space="0" w:color="auto"/>
              <w:left w:val="single" w:sz="4" w:space="0" w:color="auto"/>
            </w:tcBorders>
            <w:shd w:val="clear" w:color="auto" w:fill="FFFFFF"/>
          </w:tcPr>
          <w:p w14:paraId="1A5494D4"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Համարը՝</w:t>
            </w:r>
            <w:r w:rsidR="000E3EFC">
              <w:rPr>
                <w:lang w:val="en-US"/>
              </w:rPr>
              <w:t xml:space="preserve"> </w:t>
            </w:r>
            <w:r w:rsidRPr="000E3EFC">
              <w:rPr>
                <w:rStyle w:val="Bodytext212pt"/>
                <w:rFonts w:ascii="Sylfaen" w:hAnsi="Sylfaen"/>
                <w:sz w:val="20"/>
              </w:rPr>
              <w:t>ը/կ</w:t>
            </w:r>
          </w:p>
        </w:tc>
        <w:tc>
          <w:tcPr>
            <w:tcW w:w="2534" w:type="dxa"/>
            <w:tcBorders>
              <w:top w:val="single" w:sz="4" w:space="0" w:color="auto"/>
              <w:left w:val="single" w:sz="4" w:space="0" w:color="auto"/>
            </w:tcBorders>
            <w:shd w:val="clear" w:color="auto" w:fill="FFFFFF"/>
          </w:tcPr>
          <w:p w14:paraId="39DE41BD"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Տարրի նշագիրը</w:t>
            </w:r>
          </w:p>
        </w:tc>
        <w:tc>
          <w:tcPr>
            <w:tcW w:w="5839" w:type="dxa"/>
            <w:tcBorders>
              <w:top w:val="single" w:sz="4" w:space="0" w:color="auto"/>
              <w:left w:val="single" w:sz="4" w:space="0" w:color="auto"/>
              <w:right w:val="single" w:sz="4" w:space="0" w:color="auto"/>
            </w:tcBorders>
            <w:shd w:val="clear" w:color="auto" w:fill="FFFFFF"/>
          </w:tcPr>
          <w:p w14:paraId="1E8CB665"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Նկարագրությունը</w:t>
            </w:r>
          </w:p>
        </w:tc>
      </w:tr>
      <w:tr w:rsidR="00111E58" w:rsidRPr="000E3EFC" w14:paraId="60CFDB5C" w14:textId="77777777" w:rsidTr="000E3EFC">
        <w:trPr>
          <w:jc w:val="center"/>
        </w:trPr>
        <w:tc>
          <w:tcPr>
            <w:tcW w:w="1012" w:type="dxa"/>
            <w:tcBorders>
              <w:top w:val="single" w:sz="4" w:space="0" w:color="auto"/>
              <w:left w:val="single" w:sz="4" w:space="0" w:color="auto"/>
            </w:tcBorders>
            <w:shd w:val="clear" w:color="auto" w:fill="FFFFFF"/>
          </w:tcPr>
          <w:p w14:paraId="417EC841"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1</w:t>
            </w:r>
          </w:p>
        </w:tc>
        <w:tc>
          <w:tcPr>
            <w:tcW w:w="2534" w:type="dxa"/>
            <w:tcBorders>
              <w:top w:val="single" w:sz="4" w:space="0" w:color="auto"/>
              <w:left w:val="single" w:sz="4" w:space="0" w:color="auto"/>
            </w:tcBorders>
            <w:shd w:val="clear" w:color="auto" w:fill="FFFFFF"/>
          </w:tcPr>
          <w:p w14:paraId="37D54765"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2</w:t>
            </w:r>
          </w:p>
        </w:tc>
        <w:tc>
          <w:tcPr>
            <w:tcW w:w="5839" w:type="dxa"/>
            <w:tcBorders>
              <w:top w:val="single" w:sz="4" w:space="0" w:color="auto"/>
              <w:left w:val="single" w:sz="4" w:space="0" w:color="auto"/>
              <w:right w:val="single" w:sz="4" w:space="0" w:color="auto"/>
            </w:tcBorders>
            <w:shd w:val="clear" w:color="auto" w:fill="FFFFFF"/>
          </w:tcPr>
          <w:p w14:paraId="0C20C91B"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3</w:t>
            </w:r>
          </w:p>
        </w:tc>
      </w:tr>
      <w:tr w:rsidR="00111E58" w:rsidRPr="000E3EFC" w14:paraId="41100AF2" w14:textId="77777777" w:rsidTr="000E3EFC">
        <w:trPr>
          <w:jc w:val="center"/>
        </w:trPr>
        <w:tc>
          <w:tcPr>
            <w:tcW w:w="1012" w:type="dxa"/>
            <w:tcBorders>
              <w:top w:val="single" w:sz="4" w:space="0" w:color="auto"/>
              <w:left w:val="single" w:sz="4" w:space="0" w:color="auto"/>
            </w:tcBorders>
            <w:shd w:val="clear" w:color="auto" w:fill="FFFFFF"/>
          </w:tcPr>
          <w:p w14:paraId="211F4E5C"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1</w:t>
            </w:r>
          </w:p>
        </w:tc>
        <w:tc>
          <w:tcPr>
            <w:tcW w:w="2534" w:type="dxa"/>
            <w:tcBorders>
              <w:top w:val="single" w:sz="4" w:space="0" w:color="auto"/>
              <w:left w:val="single" w:sz="4" w:space="0" w:color="auto"/>
            </w:tcBorders>
            <w:shd w:val="clear" w:color="auto" w:fill="FFFFFF"/>
          </w:tcPr>
          <w:p w14:paraId="490DF584"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Ծածկագրային նշագիրը</w:t>
            </w:r>
          </w:p>
        </w:tc>
        <w:tc>
          <w:tcPr>
            <w:tcW w:w="5839" w:type="dxa"/>
            <w:tcBorders>
              <w:top w:val="single" w:sz="4" w:space="0" w:color="auto"/>
              <w:left w:val="single" w:sz="4" w:space="0" w:color="auto"/>
              <w:right w:val="single" w:sz="4" w:space="0" w:color="auto"/>
            </w:tcBorders>
            <w:shd w:val="clear" w:color="auto" w:fill="FFFFFF"/>
          </w:tcPr>
          <w:p w14:paraId="3790977B"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P.DS.06.OPR.002</w:t>
            </w:r>
          </w:p>
        </w:tc>
      </w:tr>
      <w:tr w:rsidR="00111E58" w:rsidRPr="000E3EFC" w14:paraId="02784812" w14:textId="77777777" w:rsidTr="000E3EFC">
        <w:trPr>
          <w:jc w:val="center"/>
        </w:trPr>
        <w:tc>
          <w:tcPr>
            <w:tcW w:w="1012" w:type="dxa"/>
            <w:tcBorders>
              <w:top w:val="single" w:sz="4" w:space="0" w:color="auto"/>
              <w:left w:val="single" w:sz="4" w:space="0" w:color="auto"/>
            </w:tcBorders>
            <w:shd w:val="clear" w:color="auto" w:fill="FFFFFF"/>
          </w:tcPr>
          <w:p w14:paraId="1F80C7C6"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2</w:t>
            </w:r>
          </w:p>
        </w:tc>
        <w:tc>
          <w:tcPr>
            <w:tcW w:w="2534" w:type="dxa"/>
            <w:tcBorders>
              <w:top w:val="single" w:sz="4" w:space="0" w:color="auto"/>
              <w:left w:val="single" w:sz="4" w:space="0" w:color="auto"/>
            </w:tcBorders>
            <w:shd w:val="clear" w:color="auto" w:fill="FFFFFF"/>
          </w:tcPr>
          <w:p w14:paraId="2A7CB2F3"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Գործառնության անվանումը</w:t>
            </w:r>
          </w:p>
        </w:tc>
        <w:tc>
          <w:tcPr>
            <w:tcW w:w="5839" w:type="dxa"/>
            <w:tcBorders>
              <w:top w:val="single" w:sz="4" w:space="0" w:color="auto"/>
              <w:left w:val="single" w:sz="4" w:space="0" w:color="auto"/>
              <w:right w:val="single" w:sz="4" w:space="0" w:color="auto"/>
            </w:tcBorders>
            <w:shd w:val="clear" w:color="auto" w:fill="FFFFFF"/>
          </w:tcPr>
          <w:p w14:paraId="0CE9DAB7"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 xml:space="preserve">հաշվետու օրվա համար տեղեկությունների ընդունում </w:t>
            </w:r>
            <w:r w:rsidR="005C6EE4" w:rsidRPr="000E3EFC">
              <w:rPr>
                <w:rStyle w:val="Bodytext212pt"/>
                <w:rFonts w:ascii="Sylfaen" w:hAnsi="Sylfaen"/>
                <w:sz w:val="20"/>
              </w:rPr>
              <w:t>եւ</w:t>
            </w:r>
            <w:r w:rsidRPr="000E3EFC">
              <w:rPr>
                <w:rStyle w:val="Bodytext212pt"/>
                <w:rFonts w:ascii="Sylfaen" w:hAnsi="Sylfaen"/>
                <w:sz w:val="20"/>
              </w:rPr>
              <w:t xml:space="preserve"> մշակում</w:t>
            </w:r>
          </w:p>
        </w:tc>
      </w:tr>
      <w:tr w:rsidR="00111E58" w:rsidRPr="000E3EFC" w14:paraId="572C364E" w14:textId="77777777" w:rsidTr="000E3EFC">
        <w:trPr>
          <w:jc w:val="center"/>
        </w:trPr>
        <w:tc>
          <w:tcPr>
            <w:tcW w:w="1012" w:type="dxa"/>
            <w:tcBorders>
              <w:top w:val="single" w:sz="4" w:space="0" w:color="auto"/>
              <w:left w:val="single" w:sz="4" w:space="0" w:color="auto"/>
            </w:tcBorders>
            <w:shd w:val="clear" w:color="auto" w:fill="FFFFFF"/>
          </w:tcPr>
          <w:p w14:paraId="5B7186BF"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3</w:t>
            </w:r>
          </w:p>
        </w:tc>
        <w:tc>
          <w:tcPr>
            <w:tcW w:w="2534" w:type="dxa"/>
            <w:tcBorders>
              <w:top w:val="single" w:sz="4" w:space="0" w:color="auto"/>
              <w:left w:val="single" w:sz="4" w:space="0" w:color="auto"/>
            </w:tcBorders>
            <w:shd w:val="clear" w:color="auto" w:fill="FFFFFF"/>
          </w:tcPr>
          <w:p w14:paraId="2D4B2DAC"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Կատարող</w:t>
            </w:r>
          </w:p>
        </w:tc>
        <w:tc>
          <w:tcPr>
            <w:tcW w:w="5839" w:type="dxa"/>
            <w:tcBorders>
              <w:top w:val="single" w:sz="4" w:space="0" w:color="auto"/>
              <w:left w:val="single" w:sz="4" w:space="0" w:color="auto"/>
              <w:right w:val="single" w:sz="4" w:space="0" w:color="auto"/>
            </w:tcBorders>
            <w:shd w:val="clear" w:color="auto" w:fill="FFFFFF"/>
          </w:tcPr>
          <w:p w14:paraId="3823F9A0"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ստացող լիազորված մարմին</w:t>
            </w:r>
          </w:p>
        </w:tc>
      </w:tr>
      <w:tr w:rsidR="00111E58" w:rsidRPr="000E3EFC" w14:paraId="6CC5C68B" w14:textId="77777777" w:rsidTr="000E3EFC">
        <w:trPr>
          <w:jc w:val="center"/>
        </w:trPr>
        <w:tc>
          <w:tcPr>
            <w:tcW w:w="1012" w:type="dxa"/>
            <w:tcBorders>
              <w:top w:val="single" w:sz="4" w:space="0" w:color="auto"/>
              <w:left w:val="single" w:sz="4" w:space="0" w:color="auto"/>
              <w:bottom w:val="single" w:sz="4" w:space="0" w:color="auto"/>
            </w:tcBorders>
            <w:shd w:val="clear" w:color="auto" w:fill="FFFFFF"/>
          </w:tcPr>
          <w:p w14:paraId="562C3D9A"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4</w:t>
            </w:r>
          </w:p>
        </w:tc>
        <w:tc>
          <w:tcPr>
            <w:tcW w:w="2534" w:type="dxa"/>
            <w:tcBorders>
              <w:top w:val="single" w:sz="4" w:space="0" w:color="auto"/>
              <w:left w:val="single" w:sz="4" w:space="0" w:color="auto"/>
              <w:bottom w:val="single" w:sz="4" w:space="0" w:color="auto"/>
            </w:tcBorders>
            <w:shd w:val="clear" w:color="auto" w:fill="FFFFFF"/>
          </w:tcPr>
          <w:p w14:paraId="7A443307"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Կատարման պայմանները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25669DF0"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կատարվում է հաշվետու օրվա համար տեղեկությունները կատարողի կողմից ստանալիս («Հաշվետու օրվա համար տեղեկությունների ներկայացում» գործառնություն (P.DS.06.OPR.001))</w:t>
            </w:r>
          </w:p>
        </w:tc>
      </w:tr>
      <w:tr w:rsidR="00E500AD" w:rsidRPr="000E3EFC" w14:paraId="16291721" w14:textId="77777777" w:rsidTr="000E3EFC">
        <w:trPr>
          <w:jc w:val="center"/>
        </w:trPr>
        <w:tc>
          <w:tcPr>
            <w:tcW w:w="1012" w:type="dxa"/>
            <w:tcBorders>
              <w:top w:val="single" w:sz="4" w:space="0" w:color="auto"/>
              <w:left w:val="single" w:sz="4" w:space="0" w:color="auto"/>
              <w:bottom w:val="single" w:sz="4" w:space="0" w:color="auto"/>
            </w:tcBorders>
            <w:shd w:val="clear" w:color="auto" w:fill="FFFFFF"/>
          </w:tcPr>
          <w:p w14:paraId="7A5EB1D6" w14:textId="77777777" w:rsidR="00E500AD"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5</w:t>
            </w:r>
          </w:p>
        </w:tc>
        <w:tc>
          <w:tcPr>
            <w:tcW w:w="2534" w:type="dxa"/>
            <w:tcBorders>
              <w:top w:val="single" w:sz="4" w:space="0" w:color="auto"/>
              <w:left w:val="single" w:sz="4" w:space="0" w:color="auto"/>
              <w:bottom w:val="single" w:sz="4" w:space="0" w:color="auto"/>
            </w:tcBorders>
            <w:shd w:val="clear" w:color="auto" w:fill="FFFFFF"/>
          </w:tcPr>
          <w:p w14:paraId="1DD95BF3"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Սահմանափակումները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36A940D6"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ներկայացված տեղեկությունների ձ</w:t>
            </w:r>
            <w:r w:rsidR="005C6EE4" w:rsidRPr="000E3EFC">
              <w:rPr>
                <w:rStyle w:val="Bodytext212pt"/>
                <w:rFonts w:ascii="Sylfaen" w:hAnsi="Sylfaen"/>
                <w:sz w:val="20"/>
              </w:rPr>
              <w:t>եւ</w:t>
            </w:r>
            <w:r w:rsidRPr="000E3EFC">
              <w:rPr>
                <w:rStyle w:val="Bodytext212pt"/>
                <w:rFonts w:ascii="Sylfaen" w:hAnsi="Sylfaen"/>
                <w:sz w:val="20"/>
              </w:rPr>
              <w:t xml:space="preserve">աչափն ու կառուցվածքը պետք է համապատասխանեն Էլեկտրոնային փաստաթղթերի </w:t>
            </w:r>
            <w:r w:rsidR="005C6EE4" w:rsidRPr="000E3EFC">
              <w:rPr>
                <w:rStyle w:val="Bodytext212pt"/>
                <w:rFonts w:ascii="Sylfaen" w:hAnsi="Sylfaen"/>
                <w:sz w:val="20"/>
              </w:rPr>
              <w:t>եւ</w:t>
            </w:r>
            <w:r w:rsidRPr="000E3EFC">
              <w:rPr>
                <w:rStyle w:val="Bodytext212pt"/>
                <w:rFonts w:ascii="Sylfaen" w:hAnsi="Sylfaen"/>
                <w:sz w:val="20"/>
              </w:rPr>
              <w:t xml:space="preserve"> տեղեկությունների ձ</w:t>
            </w:r>
            <w:r w:rsidR="005C6EE4" w:rsidRPr="000E3EFC">
              <w:rPr>
                <w:rStyle w:val="Bodytext212pt"/>
                <w:rFonts w:ascii="Sylfaen" w:hAnsi="Sylfaen"/>
                <w:sz w:val="20"/>
              </w:rPr>
              <w:t>եւ</w:t>
            </w:r>
            <w:r w:rsidRPr="000E3EFC">
              <w:rPr>
                <w:rStyle w:val="Bodytext212pt"/>
                <w:rFonts w:ascii="Sylfaen" w:hAnsi="Sylfaen"/>
                <w:sz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5C6EE4" w:rsidRPr="000E3EFC">
              <w:rPr>
                <w:rStyle w:val="Bodytext212pt"/>
                <w:rFonts w:ascii="Sylfaen" w:hAnsi="Sylfaen"/>
                <w:sz w:val="20"/>
              </w:rPr>
              <w:t>եւ</w:t>
            </w:r>
            <w:r w:rsidRPr="000E3EFC">
              <w:rPr>
                <w:rStyle w:val="Bodytext212pt"/>
                <w:rFonts w:ascii="Sylfaen" w:hAnsi="Sylfaen"/>
                <w:sz w:val="20"/>
              </w:rPr>
              <w:t xml:space="preserve"> տեղեկատվական փոխգործակցության կանոնակարգի IX բաժնով նախատեսված պահանջներին</w:t>
            </w:r>
          </w:p>
        </w:tc>
      </w:tr>
      <w:tr w:rsidR="00E500AD" w:rsidRPr="000E3EFC" w14:paraId="6C142AAE" w14:textId="77777777" w:rsidTr="000E3EFC">
        <w:trPr>
          <w:jc w:val="center"/>
        </w:trPr>
        <w:tc>
          <w:tcPr>
            <w:tcW w:w="1012" w:type="dxa"/>
            <w:tcBorders>
              <w:top w:val="single" w:sz="4" w:space="0" w:color="auto"/>
              <w:left w:val="single" w:sz="4" w:space="0" w:color="auto"/>
              <w:bottom w:val="single" w:sz="4" w:space="0" w:color="auto"/>
            </w:tcBorders>
            <w:shd w:val="clear" w:color="auto" w:fill="FFFFFF"/>
          </w:tcPr>
          <w:p w14:paraId="4169081B" w14:textId="77777777" w:rsidR="00E500AD"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6</w:t>
            </w:r>
          </w:p>
        </w:tc>
        <w:tc>
          <w:tcPr>
            <w:tcW w:w="2534" w:type="dxa"/>
            <w:tcBorders>
              <w:top w:val="single" w:sz="4" w:space="0" w:color="auto"/>
              <w:left w:val="single" w:sz="4" w:space="0" w:color="auto"/>
              <w:bottom w:val="single" w:sz="4" w:space="0" w:color="auto"/>
            </w:tcBorders>
            <w:shd w:val="clear" w:color="auto" w:fill="FFFFFF"/>
          </w:tcPr>
          <w:p w14:paraId="7568D9B5"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Գործառնության նկարագրությունը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5274F627"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կատարող</w:t>
            </w:r>
            <w:r w:rsidR="00EA3CE3" w:rsidRPr="000E3EFC">
              <w:rPr>
                <w:rStyle w:val="Bodytext212pt"/>
                <w:rFonts w:ascii="Sylfaen" w:hAnsi="Sylfaen"/>
                <w:sz w:val="20"/>
              </w:rPr>
              <w:t>ն</w:t>
            </w:r>
            <w:r w:rsidRPr="000E3EFC">
              <w:rPr>
                <w:rStyle w:val="Bodytext212pt"/>
                <w:rFonts w:ascii="Sylfaen" w:hAnsi="Sylfaen"/>
                <w:sz w:val="20"/>
              </w:rPr>
              <w:t xml:space="preserve"> ստանում է հաշվետու օրվա համար տեղեկությունները </w:t>
            </w:r>
            <w:r w:rsidR="005C6EE4" w:rsidRPr="000E3EFC">
              <w:rPr>
                <w:rStyle w:val="Bodytext212pt"/>
                <w:rFonts w:ascii="Sylfaen" w:hAnsi="Sylfaen"/>
                <w:sz w:val="20"/>
              </w:rPr>
              <w:t>եւ</w:t>
            </w:r>
            <w:r w:rsidRPr="000E3EFC">
              <w:rPr>
                <w:rStyle w:val="Bodytext212pt"/>
                <w:rFonts w:ascii="Sylfaen" w:hAnsi="Sylfaen"/>
                <w:sz w:val="20"/>
              </w:rPr>
              <w:t xml:space="preserve"> ստուգում դրանք՝ Լիազորված մարմինների միջ</w:t>
            </w:r>
            <w:r w:rsidR="005C6EE4" w:rsidRPr="000E3EFC">
              <w:rPr>
                <w:rStyle w:val="Bodytext212pt"/>
                <w:rFonts w:ascii="Sylfaen" w:hAnsi="Sylfaen"/>
                <w:sz w:val="20"/>
              </w:rPr>
              <w:t>եւ</w:t>
            </w:r>
            <w:r w:rsidRPr="000E3EFC">
              <w:rPr>
                <w:rStyle w:val="Bodytext212pt"/>
                <w:rFonts w:ascii="Sylfaen" w:hAnsi="Sylfaen"/>
                <w:sz w:val="20"/>
              </w:rPr>
              <w:t xml:space="preserve"> տեղեկատվական փոխգործակցության կանոնակարգին համապատասխան։ Ստուգումը հաջողությամբ կատարելու դեպքում կատարողն ուղարկող լիազորված մարմնին ծանուցում է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5C6EE4" w:rsidRPr="000E3EFC">
              <w:rPr>
                <w:rStyle w:val="Bodytext212pt"/>
                <w:rFonts w:ascii="Sylfaen" w:hAnsi="Sylfaen"/>
                <w:sz w:val="20"/>
              </w:rPr>
              <w:t>եւ</w:t>
            </w:r>
            <w:r w:rsidRPr="000E3EFC">
              <w:rPr>
                <w:rStyle w:val="Bodytext212pt"/>
                <w:rFonts w:ascii="Sylfaen" w:hAnsi="Sylfaen"/>
                <w:sz w:val="20"/>
              </w:rPr>
              <w:t xml:space="preserve"> տեղեկատվական փոխգործակցության կանոնակարգին համապատասխան</w:t>
            </w:r>
          </w:p>
        </w:tc>
      </w:tr>
      <w:tr w:rsidR="00E500AD" w:rsidRPr="000E3EFC" w14:paraId="349E817A" w14:textId="77777777" w:rsidTr="000E3EFC">
        <w:trPr>
          <w:jc w:val="center"/>
        </w:trPr>
        <w:tc>
          <w:tcPr>
            <w:tcW w:w="1012" w:type="dxa"/>
            <w:tcBorders>
              <w:top w:val="single" w:sz="4" w:space="0" w:color="auto"/>
              <w:left w:val="single" w:sz="4" w:space="0" w:color="auto"/>
              <w:bottom w:val="single" w:sz="4" w:space="0" w:color="auto"/>
            </w:tcBorders>
            <w:shd w:val="clear" w:color="auto" w:fill="FFFFFF"/>
          </w:tcPr>
          <w:p w14:paraId="5CB6405B" w14:textId="77777777" w:rsidR="00E500AD"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7</w:t>
            </w:r>
          </w:p>
        </w:tc>
        <w:tc>
          <w:tcPr>
            <w:tcW w:w="2534" w:type="dxa"/>
            <w:tcBorders>
              <w:top w:val="single" w:sz="4" w:space="0" w:color="auto"/>
              <w:left w:val="single" w:sz="4" w:space="0" w:color="auto"/>
              <w:bottom w:val="single" w:sz="4" w:space="0" w:color="auto"/>
            </w:tcBorders>
            <w:shd w:val="clear" w:color="auto" w:fill="FFFFFF"/>
          </w:tcPr>
          <w:p w14:paraId="56CFD9AB"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Արդյունքները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7EDE6390"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հաշվետու օրվա համար տեղեկությունները մշակվել են, ուղարկող լիազորված մարմին է ուղարկվել հաշվետու օրվա համար տեղեկությունների մշակման մասին ծանուցումը</w:t>
            </w:r>
          </w:p>
        </w:tc>
      </w:tr>
    </w:tbl>
    <w:p w14:paraId="3FD9EA08" w14:textId="77777777" w:rsidR="000E3EFC" w:rsidRDefault="000E3EFC" w:rsidP="009F7EAE">
      <w:pPr>
        <w:spacing w:after="160" w:line="360" w:lineRule="auto"/>
        <w:jc w:val="both"/>
      </w:pPr>
    </w:p>
    <w:p w14:paraId="25F3FE0A" w14:textId="77777777" w:rsidR="000E3EFC" w:rsidRDefault="000E3EFC">
      <w:r>
        <w:br w:type="page"/>
      </w:r>
    </w:p>
    <w:p w14:paraId="1C6583E7" w14:textId="77777777" w:rsidR="00111E58" w:rsidRPr="009F7EAE" w:rsidRDefault="00161E64" w:rsidP="000E3EFC">
      <w:pPr>
        <w:pStyle w:val="Tablecaption0"/>
        <w:shd w:val="clear" w:color="auto" w:fill="auto"/>
        <w:spacing w:after="160" w:line="360" w:lineRule="auto"/>
        <w:rPr>
          <w:rFonts w:ascii="Sylfaen" w:hAnsi="Sylfaen"/>
          <w:sz w:val="24"/>
          <w:szCs w:val="24"/>
        </w:rPr>
      </w:pPr>
      <w:r w:rsidRPr="009F7EAE">
        <w:rPr>
          <w:rFonts w:ascii="Sylfaen" w:hAnsi="Sylfaen"/>
          <w:sz w:val="24"/>
          <w:szCs w:val="24"/>
        </w:rPr>
        <w:lastRenderedPageBreak/>
        <w:t>Աղյուսակ 8</w:t>
      </w:r>
    </w:p>
    <w:p w14:paraId="7D81E638" w14:textId="77777777" w:rsidR="00111E58" w:rsidRPr="009F7EAE" w:rsidRDefault="00161E64" w:rsidP="000E3EFC">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«Հաշվետու օրվա համար տեղեկությունների մշակման մասին ծանուցման ստացում» գործառնության (P.DS.06.OPR.003) նկարագրությունը</w:t>
      </w:r>
    </w:p>
    <w:tbl>
      <w:tblPr>
        <w:tblOverlap w:val="never"/>
        <w:tblW w:w="9386" w:type="dxa"/>
        <w:jc w:val="center"/>
        <w:tblLayout w:type="fixed"/>
        <w:tblCellMar>
          <w:left w:w="10" w:type="dxa"/>
          <w:right w:w="10" w:type="dxa"/>
        </w:tblCellMar>
        <w:tblLook w:val="04A0" w:firstRow="1" w:lastRow="0" w:firstColumn="1" w:lastColumn="0" w:noHBand="0" w:noVBand="1"/>
      </w:tblPr>
      <w:tblGrid>
        <w:gridCol w:w="870"/>
        <w:gridCol w:w="2673"/>
        <w:gridCol w:w="5843"/>
      </w:tblGrid>
      <w:tr w:rsidR="00111E58" w:rsidRPr="000E3EFC" w14:paraId="41149037" w14:textId="77777777" w:rsidTr="000E3EFC">
        <w:trPr>
          <w:jc w:val="center"/>
        </w:trPr>
        <w:tc>
          <w:tcPr>
            <w:tcW w:w="870" w:type="dxa"/>
            <w:tcBorders>
              <w:top w:val="single" w:sz="4" w:space="0" w:color="auto"/>
              <w:left w:val="single" w:sz="4" w:space="0" w:color="auto"/>
            </w:tcBorders>
            <w:shd w:val="clear" w:color="auto" w:fill="FFFFFF"/>
          </w:tcPr>
          <w:p w14:paraId="7B69E01C"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Համարը՝</w:t>
            </w:r>
            <w:r w:rsidR="000E3EFC">
              <w:rPr>
                <w:lang w:val="en-US"/>
              </w:rPr>
              <w:t xml:space="preserve"> </w:t>
            </w:r>
            <w:r w:rsidRPr="000E3EFC">
              <w:rPr>
                <w:rStyle w:val="Bodytext212pt"/>
                <w:rFonts w:ascii="Sylfaen" w:hAnsi="Sylfaen"/>
                <w:sz w:val="20"/>
              </w:rPr>
              <w:t>ը/կ</w:t>
            </w:r>
          </w:p>
        </w:tc>
        <w:tc>
          <w:tcPr>
            <w:tcW w:w="2673" w:type="dxa"/>
            <w:tcBorders>
              <w:top w:val="single" w:sz="4" w:space="0" w:color="auto"/>
              <w:left w:val="single" w:sz="4" w:space="0" w:color="auto"/>
            </w:tcBorders>
            <w:shd w:val="clear" w:color="auto" w:fill="FFFFFF"/>
          </w:tcPr>
          <w:p w14:paraId="27C7966C"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Տարրի նշագիրը</w:t>
            </w:r>
          </w:p>
        </w:tc>
        <w:tc>
          <w:tcPr>
            <w:tcW w:w="5843" w:type="dxa"/>
            <w:tcBorders>
              <w:top w:val="single" w:sz="4" w:space="0" w:color="auto"/>
              <w:left w:val="single" w:sz="4" w:space="0" w:color="auto"/>
              <w:right w:val="single" w:sz="4" w:space="0" w:color="auto"/>
            </w:tcBorders>
            <w:shd w:val="clear" w:color="auto" w:fill="FFFFFF"/>
          </w:tcPr>
          <w:p w14:paraId="2EE277A4"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Նկարագրությունը</w:t>
            </w:r>
          </w:p>
        </w:tc>
      </w:tr>
      <w:tr w:rsidR="00111E58" w:rsidRPr="000E3EFC" w14:paraId="7FE51EDD" w14:textId="77777777" w:rsidTr="000E3EFC">
        <w:trPr>
          <w:jc w:val="center"/>
        </w:trPr>
        <w:tc>
          <w:tcPr>
            <w:tcW w:w="870" w:type="dxa"/>
            <w:tcBorders>
              <w:top w:val="single" w:sz="4" w:space="0" w:color="auto"/>
              <w:left w:val="single" w:sz="4" w:space="0" w:color="auto"/>
            </w:tcBorders>
            <w:shd w:val="clear" w:color="auto" w:fill="FFFFFF"/>
          </w:tcPr>
          <w:p w14:paraId="4CED6C51"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1</w:t>
            </w:r>
          </w:p>
        </w:tc>
        <w:tc>
          <w:tcPr>
            <w:tcW w:w="2673" w:type="dxa"/>
            <w:tcBorders>
              <w:top w:val="single" w:sz="4" w:space="0" w:color="auto"/>
              <w:left w:val="single" w:sz="4" w:space="0" w:color="auto"/>
            </w:tcBorders>
            <w:shd w:val="clear" w:color="auto" w:fill="FFFFFF"/>
          </w:tcPr>
          <w:p w14:paraId="4B612D33"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2</w:t>
            </w:r>
          </w:p>
        </w:tc>
        <w:tc>
          <w:tcPr>
            <w:tcW w:w="5843" w:type="dxa"/>
            <w:tcBorders>
              <w:top w:val="single" w:sz="4" w:space="0" w:color="auto"/>
              <w:left w:val="single" w:sz="4" w:space="0" w:color="auto"/>
              <w:right w:val="single" w:sz="4" w:space="0" w:color="auto"/>
            </w:tcBorders>
            <w:shd w:val="clear" w:color="auto" w:fill="FFFFFF"/>
          </w:tcPr>
          <w:p w14:paraId="6A0FEC32"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3</w:t>
            </w:r>
          </w:p>
        </w:tc>
      </w:tr>
      <w:tr w:rsidR="00111E58" w:rsidRPr="000E3EFC" w14:paraId="7D6670E8" w14:textId="77777777" w:rsidTr="000E3EFC">
        <w:trPr>
          <w:jc w:val="center"/>
        </w:trPr>
        <w:tc>
          <w:tcPr>
            <w:tcW w:w="870" w:type="dxa"/>
            <w:tcBorders>
              <w:top w:val="single" w:sz="4" w:space="0" w:color="auto"/>
              <w:left w:val="single" w:sz="4" w:space="0" w:color="auto"/>
            </w:tcBorders>
            <w:shd w:val="clear" w:color="auto" w:fill="FFFFFF"/>
          </w:tcPr>
          <w:p w14:paraId="13DE0949"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1</w:t>
            </w:r>
          </w:p>
        </w:tc>
        <w:tc>
          <w:tcPr>
            <w:tcW w:w="2673" w:type="dxa"/>
            <w:tcBorders>
              <w:top w:val="single" w:sz="4" w:space="0" w:color="auto"/>
              <w:left w:val="single" w:sz="4" w:space="0" w:color="auto"/>
            </w:tcBorders>
            <w:shd w:val="clear" w:color="auto" w:fill="FFFFFF"/>
          </w:tcPr>
          <w:p w14:paraId="4816F8E1"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Ծածկագրային նշագիրը</w:t>
            </w:r>
          </w:p>
        </w:tc>
        <w:tc>
          <w:tcPr>
            <w:tcW w:w="5843" w:type="dxa"/>
            <w:tcBorders>
              <w:top w:val="single" w:sz="4" w:space="0" w:color="auto"/>
              <w:left w:val="single" w:sz="4" w:space="0" w:color="auto"/>
              <w:right w:val="single" w:sz="4" w:space="0" w:color="auto"/>
            </w:tcBorders>
            <w:shd w:val="clear" w:color="auto" w:fill="FFFFFF"/>
          </w:tcPr>
          <w:p w14:paraId="3456B4E4"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P.DS.06.OPR.003</w:t>
            </w:r>
          </w:p>
        </w:tc>
      </w:tr>
      <w:tr w:rsidR="00111E58" w:rsidRPr="000E3EFC" w14:paraId="010919E6" w14:textId="77777777" w:rsidTr="000E3EFC">
        <w:trPr>
          <w:jc w:val="center"/>
        </w:trPr>
        <w:tc>
          <w:tcPr>
            <w:tcW w:w="870" w:type="dxa"/>
            <w:tcBorders>
              <w:top w:val="single" w:sz="4" w:space="0" w:color="auto"/>
              <w:left w:val="single" w:sz="4" w:space="0" w:color="auto"/>
            </w:tcBorders>
            <w:shd w:val="clear" w:color="auto" w:fill="FFFFFF"/>
          </w:tcPr>
          <w:p w14:paraId="5E066B91"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2</w:t>
            </w:r>
          </w:p>
        </w:tc>
        <w:tc>
          <w:tcPr>
            <w:tcW w:w="2673" w:type="dxa"/>
            <w:tcBorders>
              <w:top w:val="single" w:sz="4" w:space="0" w:color="auto"/>
              <w:left w:val="single" w:sz="4" w:space="0" w:color="auto"/>
            </w:tcBorders>
            <w:shd w:val="clear" w:color="auto" w:fill="FFFFFF"/>
          </w:tcPr>
          <w:p w14:paraId="37597A1C"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Գործառնության անվանումը</w:t>
            </w:r>
          </w:p>
        </w:tc>
        <w:tc>
          <w:tcPr>
            <w:tcW w:w="5843" w:type="dxa"/>
            <w:tcBorders>
              <w:top w:val="single" w:sz="4" w:space="0" w:color="auto"/>
              <w:left w:val="single" w:sz="4" w:space="0" w:color="auto"/>
              <w:right w:val="single" w:sz="4" w:space="0" w:color="auto"/>
            </w:tcBorders>
            <w:shd w:val="clear" w:color="auto" w:fill="FFFFFF"/>
          </w:tcPr>
          <w:p w14:paraId="7EAE553E"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հաշվետու օրվա համար տեղեկությունների մշակման մասին ծանուցման ստացում</w:t>
            </w:r>
          </w:p>
        </w:tc>
      </w:tr>
      <w:tr w:rsidR="00111E58" w:rsidRPr="000E3EFC" w14:paraId="4924BA25" w14:textId="77777777" w:rsidTr="000E3EFC">
        <w:trPr>
          <w:jc w:val="center"/>
        </w:trPr>
        <w:tc>
          <w:tcPr>
            <w:tcW w:w="870" w:type="dxa"/>
            <w:tcBorders>
              <w:top w:val="single" w:sz="4" w:space="0" w:color="auto"/>
              <w:left w:val="single" w:sz="4" w:space="0" w:color="auto"/>
              <w:bottom w:val="single" w:sz="4" w:space="0" w:color="auto"/>
            </w:tcBorders>
            <w:shd w:val="clear" w:color="auto" w:fill="FFFFFF"/>
          </w:tcPr>
          <w:p w14:paraId="55332F18" w14:textId="77777777" w:rsidR="00111E58"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3</w:t>
            </w:r>
          </w:p>
        </w:tc>
        <w:tc>
          <w:tcPr>
            <w:tcW w:w="2673" w:type="dxa"/>
            <w:tcBorders>
              <w:top w:val="single" w:sz="4" w:space="0" w:color="auto"/>
              <w:left w:val="single" w:sz="4" w:space="0" w:color="auto"/>
              <w:bottom w:val="single" w:sz="4" w:space="0" w:color="auto"/>
            </w:tcBorders>
            <w:shd w:val="clear" w:color="auto" w:fill="FFFFFF"/>
          </w:tcPr>
          <w:p w14:paraId="27A2A1CF"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Կատարող</w:t>
            </w:r>
          </w:p>
        </w:tc>
        <w:tc>
          <w:tcPr>
            <w:tcW w:w="5843" w:type="dxa"/>
            <w:tcBorders>
              <w:top w:val="single" w:sz="4" w:space="0" w:color="auto"/>
              <w:left w:val="single" w:sz="4" w:space="0" w:color="auto"/>
              <w:bottom w:val="single" w:sz="4" w:space="0" w:color="auto"/>
              <w:right w:val="single" w:sz="4" w:space="0" w:color="auto"/>
            </w:tcBorders>
            <w:shd w:val="clear" w:color="auto" w:fill="FFFFFF"/>
          </w:tcPr>
          <w:p w14:paraId="25264B55" w14:textId="77777777" w:rsidR="00111E58"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ուղարկող լիազորված մարմին</w:t>
            </w:r>
          </w:p>
        </w:tc>
      </w:tr>
      <w:tr w:rsidR="00E500AD" w:rsidRPr="000E3EFC" w14:paraId="752E3A20" w14:textId="77777777" w:rsidTr="000E3EFC">
        <w:trPr>
          <w:jc w:val="center"/>
        </w:trPr>
        <w:tc>
          <w:tcPr>
            <w:tcW w:w="870" w:type="dxa"/>
            <w:tcBorders>
              <w:top w:val="single" w:sz="4" w:space="0" w:color="auto"/>
              <w:left w:val="single" w:sz="4" w:space="0" w:color="auto"/>
              <w:bottom w:val="single" w:sz="4" w:space="0" w:color="auto"/>
            </w:tcBorders>
            <w:shd w:val="clear" w:color="auto" w:fill="FFFFFF"/>
          </w:tcPr>
          <w:p w14:paraId="2105F51C" w14:textId="77777777" w:rsidR="00E500AD"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4</w:t>
            </w:r>
          </w:p>
        </w:tc>
        <w:tc>
          <w:tcPr>
            <w:tcW w:w="2673" w:type="dxa"/>
            <w:tcBorders>
              <w:top w:val="single" w:sz="4" w:space="0" w:color="auto"/>
              <w:left w:val="single" w:sz="4" w:space="0" w:color="auto"/>
              <w:bottom w:val="single" w:sz="4" w:space="0" w:color="auto"/>
            </w:tcBorders>
            <w:shd w:val="clear" w:color="auto" w:fill="FFFFFF"/>
          </w:tcPr>
          <w:p w14:paraId="7C98FA93"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Կատարման պայմանները</w:t>
            </w:r>
          </w:p>
        </w:tc>
        <w:tc>
          <w:tcPr>
            <w:tcW w:w="5843" w:type="dxa"/>
            <w:tcBorders>
              <w:top w:val="single" w:sz="4" w:space="0" w:color="auto"/>
              <w:left w:val="single" w:sz="4" w:space="0" w:color="auto"/>
              <w:bottom w:val="single" w:sz="4" w:space="0" w:color="auto"/>
              <w:right w:val="single" w:sz="4" w:space="0" w:color="auto"/>
            </w:tcBorders>
            <w:shd w:val="clear" w:color="auto" w:fill="FFFFFF"/>
            <w:vAlign w:val="center"/>
          </w:tcPr>
          <w:p w14:paraId="13D1DD94"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 xml:space="preserve">կատարվում է հաշվետու օրվա համար տեղեկությունների մշակման մասին ծանուցումը կատարողի կողմից ստանալիս («Հաշվետու օրվա համար տեղեկությունների ընդունում </w:t>
            </w:r>
            <w:r w:rsidR="005C6EE4" w:rsidRPr="000E3EFC">
              <w:rPr>
                <w:rStyle w:val="Bodytext212pt"/>
                <w:rFonts w:ascii="Sylfaen" w:hAnsi="Sylfaen"/>
                <w:sz w:val="20"/>
              </w:rPr>
              <w:t>եւ</w:t>
            </w:r>
            <w:r w:rsidRPr="000E3EFC">
              <w:rPr>
                <w:rStyle w:val="Bodytext212pt"/>
                <w:rFonts w:ascii="Sylfaen" w:hAnsi="Sylfaen"/>
                <w:sz w:val="20"/>
              </w:rPr>
              <w:t xml:space="preserve"> մշակում»</w:t>
            </w:r>
            <w:r w:rsidR="005C6EE4" w:rsidRPr="000E3EFC">
              <w:rPr>
                <w:rStyle w:val="Bodytext212pt"/>
                <w:rFonts w:ascii="Sylfaen" w:hAnsi="Sylfaen"/>
                <w:sz w:val="20"/>
              </w:rPr>
              <w:t xml:space="preserve"> </w:t>
            </w:r>
            <w:r w:rsidRPr="000E3EFC">
              <w:rPr>
                <w:rStyle w:val="Bodytext212pt"/>
                <w:rFonts w:ascii="Sylfaen" w:hAnsi="Sylfaen"/>
                <w:sz w:val="20"/>
              </w:rPr>
              <w:t>գործառնություն (P.DS.06.OPR.002))</w:t>
            </w:r>
          </w:p>
        </w:tc>
      </w:tr>
      <w:tr w:rsidR="00E500AD" w:rsidRPr="000E3EFC" w14:paraId="6E82EB79" w14:textId="77777777" w:rsidTr="000E3EFC">
        <w:trPr>
          <w:jc w:val="center"/>
        </w:trPr>
        <w:tc>
          <w:tcPr>
            <w:tcW w:w="870" w:type="dxa"/>
            <w:tcBorders>
              <w:top w:val="single" w:sz="4" w:space="0" w:color="auto"/>
              <w:left w:val="single" w:sz="4" w:space="0" w:color="auto"/>
              <w:bottom w:val="single" w:sz="4" w:space="0" w:color="auto"/>
            </w:tcBorders>
            <w:shd w:val="clear" w:color="auto" w:fill="FFFFFF"/>
          </w:tcPr>
          <w:p w14:paraId="0978C2C8" w14:textId="77777777" w:rsidR="00E500AD"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5</w:t>
            </w:r>
          </w:p>
        </w:tc>
        <w:tc>
          <w:tcPr>
            <w:tcW w:w="2673" w:type="dxa"/>
            <w:tcBorders>
              <w:top w:val="single" w:sz="4" w:space="0" w:color="auto"/>
              <w:left w:val="single" w:sz="4" w:space="0" w:color="auto"/>
              <w:bottom w:val="single" w:sz="4" w:space="0" w:color="auto"/>
            </w:tcBorders>
            <w:shd w:val="clear" w:color="auto" w:fill="FFFFFF"/>
          </w:tcPr>
          <w:p w14:paraId="78D52E85"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Սահմանափակումները</w:t>
            </w:r>
          </w:p>
        </w:tc>
        <w:tc>
          <w:tcPr>
            <w:tcW w:w="5843" w:type="dxa"/>
            <w:tcBorders>
              <w:top w:val="single" w:sz="4" w:space="0" w:color="auto"/>
              <w:left w:val="single" w:sz="4" w:space="0" w:color="auto"/>
              <w:bottom w:val="single" w:sz="4" w:space="0" w:color="auto"/>
              <w:right w:val="single" w:sz="4" w:space="0" w:color="auto"/>
            </w:tcBorders>
            <w:shd w:val="clear" w:color="auto" w:fill="FFFFFF"/>
            <w:vAlign w:val="center"/>
          </w:tcPr>
          <w:p w14:paraId="2566A98A"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ներկայացված տեղեկությունների ձ</w:t>
            </w:r>
            <w:r w:rsidR="005C6EE4" w:rsidRPr="000E3EFC">
              <w:rPr>
                <w:rStyle w:val="Bodytext212pt"/>
                <w:rFonts w:ascii="Sylfaen" w:hAnsi="Sylfaen"/>
                <w:sz w:val="20"/>
              </w:rPr>
              <w:t>եւ</w:t>
            </w:r>
            <w:r w:rsidRPr="000E3EFC">
              <w:rPr>
                <w:rStyle w:val="Bodytext212pt"/>
                <w:rFonts w:ascii="Sylfaen" w:hAnsi="Sylfaen"/>
                <w:sz w:val="20"/>
              </w:rPr>
              <w:t xml:space="preserve">աչափն ու կառուցվածքը պետք է համապատասխանեն Էլեկտրոնային փաստաթղթերի </w:t>
            </w:r>
            <w:r w:rsidR="005C6EE4" w:rsidRPr="000E3EFC">
              <w:rPr>
                <w:rStyle w:val="Bodytext212pt"/>
                <w:rFonts w:ascii="Sylfaen" w:hAnsi="Sylfaen"/>
                <w:sz w:val="20"/>
              </w:rPr>
              <w:t>եւ</w:t>
            </w:r>
            <w:r w:rsidRPr="000E3EFC">
              <w:rPr>
                <w:rStyle w:val="Bodytext212pt"/>
                <w:rFonts w:ascii="Sylfaen" w:hAnsi="Sylfaen"/>
                <w:sz w:val="20"/>
              </w:rPr>
              <w:t xml:space="preserve"> տեղեկությունների ձ</w:t>
            </w:r>
            <w:r w:rsidR="005C6EE4" w:rsidRPr="000E3EFC">
              <w:rPr>
                <w:rStyle w:val="Bodytext212pt"/>
                <w:rFonts w:ascii="Sylfaen" w:hAnsi="Sylfaen"/>
                <w:sz w:val="20"/>
              </w:rPr>
              <w:t>եւ</w:t>
            </w:r>
            <w:r w:rsidRPr="000E3EFC">
              <w:rPr>
                <w:rStyle w:val="Bodytext212pt"/>
                <w:rFonts w:ascii="Sylfaen" w:hAnsi="Sylfaen"/>
                <w:sz w:val="20"/>
              </w:rPr>
              <w:t>աչափերի ու կառուցվածքների նկարագրությանը</w:t>
            </w:r>
          </w:p>
        </w:tc>
      </w:tr>
      <w:tr w:rsidR="00E500AD" w:rsidRPr="000E3EFC" w14:paraId="522BF562" w14:textId="77777777" w:rsidTr="000E3EFC">
        <w:trPr>
          <w:jc w:val="center"/>
        </w:trPr>
        <w:tc>
          <w:tcPr>
            <w:tcW w:w="870" w:type="dxa"/>
            <w:tcBorders>
              <w:top w:val="single" w:sz="4" w:space="0" w:color="auto"/>
              <w:left w:val="single" w:sz="4" w:space="0" w:color="auto"/>
              <w:bottom w:val="single" w:sz="4" w:space="0" w:color="auto"/>
            </w:tcBorders>
            <w:shd w:val="clear" w:color="auto" w:fill="FFFFFF"/>
            <w:vAlign w:val="center"/>
          </w:tcPr>
          <w:p w14:paraId="2F9060B7" w14:textId="77777777" w:rsidR="00E500AD"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6</w:t>
            </w:r>
          </w:p>
        </w:tc>
        <w:tc>
          <w:tcPr>
            <w:tcW w:w="2673" w:type="dxa"/>
            <w:tcBorders>
              <w:top w:val="single" w:sz="4" w:space="0" w:color="auto"/>
              <w:left w:val="single" w:sz="4" w:space="0" w:color="auto"/>
              <w:bottom w:val="single" w:sz="4" w:space="0" w:color="auto"/>
            </w:tcBorders>
            <w:shd w:val="clear" w:color="auto" w:fill="FFFFFF"/>
          </w:tcPr>
          <w:p w14:paraId="50DB2BB7"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Գործառնության նկարագրությունը</w:t>
            </w:r>
          </w:p>
        </w:tc>
        <w:tc>
          <w:tcPr>
            <w:tcW w:w="5843" w:type="dxa"/>
            <w:tcBorders>
              <w:top w:val="single" w:sz="4" w:space="0" w:color="auto"/>
              <w:left w:val="single" w:sz="4" w:space="0" w:color="auto"/>
              <w:bottom w:val="single" w:sz="4" w:space="0" w:color="auto"/>
              <w:right w:val="single" w:sz="4" w:space="0" w:color="auto"/>
            </w:tcBorders>
            <w:shd w:val="clear" w:color="auto" w:fill="FFFFFF"/>
            <w:vAlign w:val="center"/>
          </w:tcPr>
          <w:p w14:paraId="0328E027"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կատարողն ընդունում է հաշվետու օրվա համար տեղեկությունների մշակման մասին ծանուցումը</w:t>
            </w:r>
          </w:p>
        </w:tc>
      </w:tr>
      <w:tr w:rsidR="00E500AD" w:rsidRPr="000E3EFC" w14:paraId="3D432D8D" w14:textId="77777777" w:rsidTr="000E3EFC">
        <w:trPr>
          <w:jc w:val="center"/>
        </w:trPr>
        <w:tc>
          <w:tcPr>
            <w:tcW w:w="870" w:type="dxa"/>
            <w:tcBorders>
              <w:top w:val="single" w:sz="4" w:space="0" w:color="auto"/>
              <w:left w:val="single" w:sz="4" w:space="0" w:color="auto"/>
              <w:bottom w:val="single" w:sz="4" w:space="0" w:color="auto"/>
            </w:tcBorders>
            <w:shd w:val="clear" w:color="auto" w:fill="FFFFFF"/>
          </w:tcPr>
          <w:p w14:paraId="7B7199CD" w14:textId="77777777" w:rsidR="00E500AD" w:rsidRPr="000E3EFC" w:rsidRDefault="00161E64" w:rsidP="000E3EFC">
            <w:pPr>
              <w:pStyle w:val="Bodytext20"/>
              <w:shd w:val="clear" w:color="auto" w:fill="auto"/>
              <w:spacing w:before="0" w:after="120" w:line="240" w:lineRule="auto"/>
              <w:jc w:val="center"/>
              <w:rPr>
                <w:rFonts w:ascii="Sylfaen" w:hAnsi="Sylfaen"/>
                <w:sz w:val="20"/>
                <w:szCs w:val="24"/>
              </w:rPr>
            </w:pPr>
            <w:r w:rsidRPr="000E3EFC">
              <w:rPr>
                <w:rStyle w:val="Bodytext212pt"/>
                <w:rFonts w:ascii="Sylfaen" w:hAnsi="Sylfaen"/>
                <w:sz w:val="20"/>
              </w:rPr>
              <w:t>7</w:t>
            </w:r>
          </w:p>
        </w:tc>
        <w:tc>
          <w:tcPr>
            <w:tcW w:w="2673" w:type="dxa"/>
            <w:tcBorders>
              <w:top w:val="single" w:sz="4" w:space="0" w:color="auto"/>
              <w:left w:val="single" w:sz="4" w:space="0" w:color="auto"/>
              <w:bottom w:val="single" w:sz="4" w:space="0" w:color="auto"/>
            </w:tcBorders>
            <w:shd w:val="clear" w:color="auto" w:fill="FFFFFF"/>
          </w:tcPr>
          <w:p w14:paraId="50263F37"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Արդյունքները</w:t>
            </w:r>
          </w:p>
        </w:tc>
        <w:tc>
          <w:tcPr>
            <w:tcW w:w="5843" w:type="dxa"/>
            <w:tcBorders>
              <w:top w:val="single" w:sz="4" w:space="0" w:color="auto"/>
              <w:left w:val="single" w:sz="4" w:space="0" w:color="auto"/>
              <w:bottom w:val="single" w:sz="4" w:space="0" w:color="auto"/>
              <w:right w:val="single" w:sz="4" w:space="0" w:color="auto"/>
            </w:tcBorders>
            <w:shd w:val="clear" w:color="auto" w:fill="FFFFFF"/>
            <w:vAlign w:val="center"/>
          </w:tcPr>
          <w:p w14:paraId="6653F0A1" w14:textId="77777777" w:rsidR="00E500AD" w:rsidRPr="000E3EFC" w:rsidRDefault="00161E64" w:rsidP="000E3EFC">
            <w:pPr>
              <w:pStyle w:val="Bodytext20"/>
              <w:shd w:val="clear" w:color="auto" w:fill="auto"/>
              <w:spacing w:before="0" w:after="120" w:line="240" w:lineRule="auto"/>
              <w:jc w:val="left"/>
              <w:rPr>
                <w:rFonts w:ascii="Sylfaen" w:hAnsi="Sylfaen"/>
                <w:sz w:val="20"/>
                <w:szCs w:val="24"/>
              </w:rPr>
            </w:pPr>
            <w:r w:rsidRPr="000E3EFC">
              <w:rPr>
                <w:rStyle w:val="Bodytext212pt"/>
                <w:rFonts w:ascii="Sylfaen" w:hAnsi="Sylfaen"/>
                <w:sz w:val="20"/>
              </w:rPr>
              <w:t>հաշվետու օրվա համար տեղեկությունների մշակման մասին ծանուցումն ստացվել է</w:t>
            </w:r>
          </w:p>
        </w:tc>
      </w:tr>
    </w:tbl>
    <w:p w14:paraId="553744A0" w14:textId="77777777" w:rsidR="00111E58" w:rsidRPr="009F7EAE" w:rsidRDefault="00111E58" w:rsidP="009F7EAE">
      <w:pPr>
        <w:spacing w:after="160" w:line="360" w:lineRule="auto"/>
        <w:jc w:val="both"/>
      </w:pPr>
    </w:p>
    <w:p w14:paraId="44509620" w14:textId="77777777" w:rsidR="00111E58" w:rsidRPr="009F7EAE" w:rsidRDefault="00161E64" w:rsidP="000E3EFC">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«Լիազորված մարմինների կողմից հաշվետու ամսվա համար տեղեկությունների Հանձնաժողով ներկայացում» ընթացակարգը(P.DS.06.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.002)</w:t>
      </w:r>
    </w:p>
    <w:p w14:paraId="629C27F5" w14:textId="77777777" w:rsidR="00111E58" w:rsidRPr="009F7EAE" w:rsidRDefault="00161E64" w:rsidP="000E3EFC">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26.</w:t>
      </w:r>
      <w:r w:rsidR="000E3EFC">
        <w:rPr>
          <w:rFonts w:ascii="Sylfaen" w:hAnsi="Sylfaen"/>
          <w:sz w:val="24"/>
          <w:szCs w:val="24"/>
        </w:rPr>
        <w:tab/>
      </w:r>
      <w:r w:rsidRPr="009F7EAE">
        <w:rPr>
          <w:rFonts w:ascii="Sylfaen" w:hAnsi="Sylfaen"/>
          <w:sz w:val="24"/>
          <w:szCs w:val="24"/>
        </w:rPr>
        <w:t>«Լիազորված մարմինների կողմից հաշվետու ամսվա համար տեղեկությունների ներկայացում Հանձնաժողով»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.002) կատարման սխեման ներկայացված է 3-րդ նկարում։</w:t>
      </w:r>
    </w:p>
    <w:p w14:paraId="1BB5D625" w14:textId="77777777" w:rsidR="00E500AD" w:rsidRPr="009F7EAE" w:rsidRDefault="00E500AD" w:rsidP="009F7EAE">
      <w:pPr>
        <w:pStyle w:val="Bodytext20"/>
        <w:shd w:val="clear" w:color="auto" w:fill="auto"/>
        <w:spacing w:before="0" w:after="160" w:line="360" w:lineRule="auto"/>
        <w:ind w:firstLine="567"/>
        <w:rPr>
          <w:rFonts w:ascii="Sylfaen" w:hAnsi="Sylfaen"/>
          <w:sz w:val="24"/>
          <w:szCs w:val="24"/>
        </w:rPr>
      </w:pPr>
    </w:p>
    <w:p w14:paraId="29E511C0" w14:textId="3138009F" w:rsidR="00111E58" w:rsidRPr="009F7EAE" w:rsidRDefault="00D432A5" w:rsidP="009F7EAE">
      <w:pPr>
        <w:spacing w:after="160" w:line="360" w:lineRule="auto"/>
        <w:jc w:val="both"/>
      </w:pPr>
      <w:r>
        <w:rPr>
          <w:noProof/>
          <w:lang w:val="en-US" w:eastAsia="en-US" w:bidi="ar-SA"/>
        </w:rPr>
        <w:lastRenderedPageBreak/>
        <mc:AlternateContent>
          <mc:Choice Requires="wpg">
            <w:drawing>
              <wp:anchor distT="0" distB="0" distL="114300" distR="114300" simplePos="0" relativeHeight="377676546" behindDoc="0" locked="0" layoutInCell="1" allowOverlap="1" wp14:anchorId="3402809A" wp14:editId="66D269F6">
                <wp:simplePos x="0" y="0"/>
                <wp:positionH relativeFrom="column">
                  <wp:posOffset>335915</wp:posOffset>
                </wp:positionH>
                <wp:positionV relativeFrom="paragraph">
                  <wp:posOffset>57150</wp:posOffset>
                </wp:positionV>
                <wp:extent cx="5391150" cy="3070860"/>
                <wp:effectExtent l="7620" t="5080" r="11430" b="10160"/>
                <wp:wrapNone/>
                <wp:docPr id="133691046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3070860"/>
                          <a:chOff x="1947" y="1508"/>
                          <a:chExt cx="8490" cy="4836"/>
                        </a:xfrm>
                      </wpg:grpSpPr>
                      <wps:wsp>
                        <wps:cNvPr id="1519283688" name="Text Box 52"/>
                        <wps:cNvSpPr txBox="1">
                          <a:spLocks noChangeArrowheads="1"/>
                        </wps:cNvSpPr>
                        <wps:spPr bwMode="auto">
                          <a:xfrm>
                            <a:off x="2108" y="1508"/>
                            <a:ext cx="3399" cy="4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03C8682" w14:textId="77777777" w:rsidR="00594FD6" w:rsidRPr="00E13B38" w:rsidRDefault="00594FD6" w:rsidP="00E13B38">
                              <w:pPr>
                                <w:jc w:val="center"/>
                                <w:rPr>
                                  <w:szCs w:val="16"/>
                                </w:rPr>
                              </w:pPr>
                              <w:r>
                                <w:rPr>
                                  <w:rStyle w:val="Bodytext2Sylfaen0"/>
                                  <w:sz w:val="16"/>
                                </w:rPr>
                                <w:t>:Ուղարկող լիազորված մարմին</w:t>
                              </w:r>
                            </w:p>
                          </w:txbxContent>
                        </wps:txbx>
                        <wps:bodyPr rot="0" vert="horz" wrap="square" lIns="0" tIns="0" rIns="0" bIns="0" anchor="t" anchorCtr="0" upright="1">
                          <a:noAutofit/>
                        </wps:bodyPr>
                      </wps:wsp>
                      <wps:wsp>
                        <wps:cNvPr id="1182888642" name="Text Box 54"/>
                        <wps:cNvSpPr txBox="1">
                          <a:spLocks noChangeArrowheads="1"/>
                        </wps:cNvSpPr>
                        <wps:spPr bwMode="auto">
                          <a:xfrm>
                            <a:off x="6659" y="1508"/>
                            <a:ext cx="3399" cy="4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18DC80D" w14:textId="77777777" w:rsidR="00594FD6" w:rsidRPr="00E13B38" w:rsidRDefault="00594FD6" w:rsidP="00E13B38">
                              <w:pPr>
                                <w:jc w:val="center"/>
                                <w:rPr>
                                  <w:szCs w:val="16"/>
                                </w:rPr>
                              </w:pPr>
                              <w:r>
                                <w:rPr>
                                  <w:rStyle w:val="Bodytext2Sylfaen"/>
                                  <w:sz w:val="16"/>
                                </w:rPr>
                                <w:t>:Հանձնաժողով</w:t>
                              </w:r>
                            </w:p>
                          </w:txbxContent>
                        </wps:txbx>
                        <wps:bodyPr rot="0" vert="horz" wrap="square" lIns="0" tIns="0" rIns="0" bIns="0" anchor="t" anchorCtr="0" upright="1">
                          <a:noAutofit/>
                        </wps:bodyPr>
                      </wps:wsp>
                      <wps:wsp>
                        <wps:cNvPr id="1029424388" name="Text Box 55"/>
                        <wps:cNvSpPr txBox="1">
                          <a:spLocks noChangeArrowheads="1"/>
                        </wps:cNvSpPr>
                        <wps:spPr bwMode="auto">
                          <a:xfrm>
                            <a:off x="1947" y="2879"/>
                            <a:ext cx="3640" cy="83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B85CF5C" w14:textId="77777777" w:rsidR="00594FD6" w:rsidRPr="00E13B38" w:rsidRDefault="00594FD6" w:rsidP="00E13B38">
                              <w:pPr>
                                <w:jc w:val="center"/>
                                <w:rPr>
                                  <w:szCs w:val="16"/>
                                </w:rPr>
                              </w:pPr>
                              <w:r>
                                <w:rPr>
                                  <w:rStyle w:val="Bodytext2Sylfaen"/>
                                  <w:sz w:val="16"/>
                                </w:rPr>
                                <w:t>Հաշվետու ամսվա համար տեղեկությունների ներկայացում</w:t>
                              </w:r>
                              <w:r w:rsidRPr="004A5AAF">
                                <w:rPr>
                                  <w:rStyle w:val="Bodytext2Sylfaen"/>
                                  <w:sz w:val="16"/>
                                </w:rPr>
                                <w:t xml:space="preserve"> </w:t>
                              </w:r>
                              <w:r>
                                <w:rPr>
                                  <w:rStyle w:val="Bodytext2Sylfaen"/>
                                  <w:sz w:val="16"/>
                                </w:rPr>
                                <w:t>Հանձնաժողով</w:t>
                              </w:r>
                              <w:r>
                                <w:rPr>
                                  <w:rStyle w:val="Bodytext2Sylfaen"/>
                                  <w:sz w:val="16"/>
                                  <w:lang w:val="en-US"/>
                                </w:rPr>
                                <w:t xml:space="preserve"> </w:t>
                              </w:r>
                              <w:r>
                                <w:rPr>
                                  <w:rStyle w:val="Bodytext2Sylfaen"/>
                                  <w:sz w:val="16"/>
                                </w:rPr>
                                <w:t>(P.DS.06.OPR.007)</w:t>
                              </w:r>
                            </w:p>
                          </w:txbxContent>
                        </wps:txbx>
                        <wps:bodyPr rot="0" vert="horz" wrap="square" lIns="0" tIns="0" rIns="0" bIns="0" anchor="t" anchorCtr="0" upright="1">
                          <a:noAutofit/>
                        </wps:bodyPr>
                      </wps:wsp>
                      <wps:wsp>
                        <wps:cNvPr id="1121986739" name="Text Box 56"/>
                        <wps:cNvSpPr txBox="1">
                          <a:spLocks noChangeArrowheads="1"/>
                        </wps:cNvSpPr>
                        <wps:spPr bwMode="auto">
                          <a:xfrm>
                            <a:off x="6797" y="2971"/>
                            <a:ext cx="3640" cy="59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F0977D0" w14:textId="77777777" w:rsidR="00594FD6" w:rsidRPr="00715F61" w:rsidRDefault="00594FD6" w:rsidP="00E13B38">
                              <w:pPr>
                                <w:pStyle w:val="Bodytext20"/>
                                <w:shd w:val="clear" w:color="auto" w:fill="auto"/>
                                <w:spacing w:before="0" w:after="0" w:line="240" w:lineRule="auto"/>
                                <w:jc w:val="center"/>
                                <w:rPr>
                                  <w:rFonts w:ascii="Sylfaen" w:hAnsi="Sylfaen"/>
                                  <w:sz w:val="16"/>
                                  <w:szCs w:val="16"/>
                                </w:rPr>
                              </w:pPr>
                              <w:r>
                                <w:rPr>
                                  <w:rStyle w:val="Bodytext2Sylfaen"/>
                                  <w:sz w:val="16"/>
                                </w:rPr>
                                <w:t>: Տեղեկություններ հաշվետու ամսվա համար</w:t>
                              </w:r>
                            </w:p>
                            <w:p w14:paraId="5946469F" w14:textId="77777777" w:rsidR="00594FD6" w:rsidRPr="00E13B38" w:rsidRDefault="00594FD6" w:rsidP="00E13B38">
                              <w:pPr>
                                <w:jc w:val="center"/>
                                <w:rPr>
                                  <w:szCs w:val="16"/>
                                </w:rPr>
                              </w:pPr>
                              <w:r>
                                <w:rPr>
                                  <w:rStyle w:val="Bodytext2Sylfaen"/>
                                  <w:sz w:val="16"/>
                                </w:rPr>
                                <w:t>[ներկայացվել են]</w:t>
                              </w:r>
                            </w:p>
                          </w:txbxContent>
                        </wps:txbx>
                        <wps:bodyPr rot="0" vert="horz" wrap="square" lIns="0" tIns="0" rIns="0" bIns="0" anchor="t" anchorCtr="0" upright="1">
                          <a:noAutofit/>
                        </wps:bodyPr>
                      </wps:wsp>
                      <wps:wsp>
                        <wps:cNvPr id="901879215" name="Text Box 57"/>
                        <wps:cNvSpPr txBox="1">
                          <a:spLocks noChangeArrowheads="1"/>
                        </wps:cNvSpPr>
                        <wps:spPr bwMode="auto">
                          <a:xfrm>
                            <a:off x="1947" y="4204"/>
                            <a:ext cx="3640" cy="59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C3C3D6A" w14:textId="77777777" w:rsidR="00594FD6" w:rsidRPr="00E13B38" w:rsidRDefault="00594FD6" w:rsidP="00594FD6">
                              <w:pPr>
                                <w:pStyle w:val="Bodytext20"/>
                                <w:shd w:val="clear" w:color="auto" w:fill="auto"/>
                                <w:spacing w:before="0" w:after="0" w:line="240" w:lineRule="auto"/>
                                <w:jc w:val="center"/>
                                <w:rPr>
                                  <w:szCs w:val="16"/>
                                </w:rPr>
                              </w:pPr>
                              <w:r>
                                <w:rPr>
                                  <w:rStyle w:val="Bodytext2Sylfaen"/>
                                  <w:sz w:val="16"/>
                                </w:rPr>
                                <w:t>: Տեղեկություններ հաշվետու ամսվա համար</w:t>
                              </w:r>
                              <w:r>
                                <w:rPr>
                                  <w:rStyle w:val="Bodytext2Sylfaen"/>
                                  <w:sz w:val="16"/>
                                  <w:lang w:val="en-US"/>
                                </w:rPr>
                                <w:t xml:space="preserve"> </w:t>
                              </w:r>
                              <w:r>
                                <w:rPr>
                                  <w:rStyle w:val="Bodytext2Sylfaen"/>
                                  <w:sz w:val="16"/>
                                </w:rPr>
                                <w:t>[մշակվել են]</w:t>
                              </w:r>
                            </w:p>
                          </w:txbxContent>
                        </wps:txbx>
                        <wps:bodyPr rot="0" vert="horz" wrap="square" lIns="0" tIns="0" rIns="0" bIns="0" anchor="t" anchorCtr="0" upright="1">
                          <a:noAutofit/>
                        </wps:bodyPr>
                      </wps:wsp>
                      <wps:wsp>
                        <wps:cNvPr id="288896074" name="Text Box 58"/>
                        <wps:cNvSpPr txBox="1">
                          <a:spLocks noChangeArrowheads="1"/>
                        </wps:cNvSpPr>
                        <wps:spPr bwMode="auto">
                          <a:xfrm>
                            <a:off x="6797" y="4204"/>
                            <a:ext cx="3640" cy="89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BBC878F" w14:textId="77777777" w:rsidR="00594FD6" w:rsidRPr="00E13B38" w:rsidRDefault="00594FD6" w:rsidP="00594FD6">
                              <w:pPr>
                                <w:pStyle w:val="Bodytext20"/>
                                <w:shd w:val="clear" w:color="auto" w:fill="auto"/>
                                <w:spacing w:before="0" w:after="0" w:line="240" w:lineRule="auto"/>
                                <w:jc w:val="center"/>
                                <w:rPr>
                                  <w:szCs w:val="16"/>
                                </w:rPr>
                              </w:pPr>
                              <w:r>
                                <w:rPr>
                                  <w:rStyle w:val="Bodytext2Sylfaen"/>
                                  <w:sz w:val="16"/>
                                </w:rPr>
                                <w:t>Հաշվետու ամսվա համար տեղեկությունների ընդունում եւ մշակում Հանձնաժողովում</w:t>
                              </w:r>
                              <w:r>
                                <w:rPr>
                                  <w:rStyle w:val="Bodytext2Sylfaen"/>
                                  <w:sz w:val="16"/>
                                  <w:lang w:val="en-US"/>
                                </w:rPr>
                                <w:t xml:space="preserve"> </w:t>
                              </w:r>
                              <w:r>
                                <w:rPr>
                                  <w:rStyle w:val="Bodytext2Sylfaen"/>
                                  <w:sz w:val="16"/>
                                </w:rPr>
                                <w:t>(P.DS.06.OPR.008)</w:t>
                              </w:r>
                            </w:p>
                          </w:txbxContent>
                        </wps:txbx>
                        <wps:bodyPr rot="0" vert="horz" wrap="square" lIns="0" tIns="0" rIns="0" bIns="0" anchor="t" anchorCtr="0" upright="1">
                          <a:noAutofit/>
                        </wps:bodyPr>
                      </wps:wsp>
                      <wps:wsp>
                        <wps:cNvPr id="139309225" name="Text Box 59"/>
                        <wps:cNvSpPr txBox="1">
                          <a:spLocks noChangeArrowheads="1"/>
                        </wps:cNvSpPr>
                        <wps:spPr bwMode="auto">
                          <a:xfrm>
                            <a:off x="1983" y="5380"/>
                            <a:ext cx="3524" cy="96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0A57559" w14:textId="77777777" w:rsidR="00594FD6" w:rsidRPr="00594FD6" w:rsidRDefault="00594FD6">
                              <w:pPr>
                                <w:pStyle w:val="Bodytext20"/>
                                <w:shd w:val="clear" w:color="auto" w:fill="auto"/>
                                <w:spacing w:before="0" w:after="0" w:line="240" w:lineRule="auto"/>
                                <w:jc w:val="center"/>
                                <w:rPr>
                                  <w:sz w:val="28"/>
                                  <w:szCs w:val="16"/>
                                </w:rPr>
                              </w:pPr>
                              <w:r w:rsidRPr="00594FD6">
                                <w:rPr>
                                  <w:rStyle w:val="Bodytext2Sylfaen"/>
                                  <w:sz w:val="14"/>
                                </w:rPr>
                                <w:t>Հաշվետու ամսվա համար տեղեկությունների մշակման մասին ծանուցման ստացում Հանձնաժողովից (P.DS.06.OPR.009)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2809A" id="Group 180" o:spid="_x0000_s1053" style="position:absolute;left:0;text-align:left;margin-left:26.45pt;margin-top:4.5pt;width:424.5pt;height:241.8pt;z-index:377676546" coordorigin="1947,1508" coordsize="8490,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">
                <v:shape id="Text Box 52" o:spid="_x0000_s1054" type="#_x0000_t202" style="position:absolute;left:2108;top:1508;width:339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" fillcolor="white [3212]" strokecolor="white [3212]">
                  <v:textbox inset="0,0,0,0">
                    <w:txbxContent>
                      <w:p w14:paraId="703C8682" w14:textId="77777777" w:rsidR="00594FD6" w:rsidRPr="00E13B38" w:rsidRDefault="00594FD6" w:rsidP="00E13B38">
                        <w:pPr>
                          <w:jc w:val="center"/>
                          <w:rPr>
                            <w:szCs w:val="16"/>
                          </w:rPr>
                        </w:pPr>
                        <w:r>
                          <w:rPr>
                            <w:rStyle w:val="Bodytext2Sylfaen0"/>
                            <w:sz w:val="16"/>
                          </w:rPr>
                          <w:t>:Ուղարկող լիազորված մարմին</w:t>
                        </w:r>
                      </w:p>
                    </w:txbxContent>
                  </v:textbox>
                </v:shape>
                <v:shape id="Text Box 54" o:spid="_x0000_s1055" type="#_x0000_t202" style="position:absolute;left:6659;top:1508;width:339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" fillcolor="white [3212]" strokecolor="white [3212]">
                  <v:textbox inset="0,0,0,0">
                    <w:txbxContent>
                      <w:p w14:paraId="118DC80D" w14:textId="77777777" w:rsidR="00594FD6" w:rsidRPr="00E13B38" w:rsidRDefault="00594FD6" w:rsidP="00E13B38">
                        <w:pPr>
                          <w:jc w:val="center"/>
                          <w:rPr>
                            <w:szCs w:val="16"/>
                          </w:rPr>
                        </w:pPr>
                        <w:r>
                          <w:rPr>
                            <w:rStyle w:val="Bodytext2Sylfaen"/>
                            <w:sz w:val="16"/>
                          </w:rPr>
                          <w:t>:Հանձնաժողով</w:t>
                        </w:r>
                      </w:p>
                    </w:txbxContent>
                  </v:textbox>
                </v:shape>
                <v:shape id="Text Box 55" o:spid="_x0000_s1056" type="#_x0000_t202" style="position:absolute;left:1947;top:2879;width:3640;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" fillcolor="white [3212]" strokecolor="white [3212]">
                  <v:textbox inset="0,0,0,0">
                    <w:txbxContent>
                      <w:p w14:paraId="4B85CF5C" w14:textId="77777777" w:rsidR="00594FD6" w:rsidRPr="00E13B38" w:rsidRDefault="00594FD6" w:rsidP="00E13B38">
                        <w:pPr>
                          <w:jc w:val="center"/>
                          <w:rPr>
                            <w:szCs w:val="16"/>
                          </w:rPr>
                        </w:pPr>
                        <w:r>
                          <w:rPr>
                            <w:rStyle w:val="Bodytext2Sylfaen"/>
                            <w:sz w:val="16"/>
                          </w:rPr>
                          <w:t>Հաշվետու ամսվա համար տեղեկությունների ներկայացում</w:t>
                        </w:r>
                        <w:r w:rsidRPr="004A5AAF">
                          <w:rPr>
                            <w:rStyle w:val="Bodytext2Sylfaen"/>
                            <w:sz w:val="16"/>
                          </w:rPr>
                          <w:t xml:space="preserve"> </w:t>
                        </w:r>
                        <w:r>
                          <w:rPr>
                            <w:rStyle w:val="Bodytext2Sylfaen"/>
                            <w:sz w:val="16"/>
                          </w:rPr>
                          <w:t>Հանձնաժողով</w:t>
                        </w:r>
                        <w:r>
                          <w:rPr>
                            <w:rStyle w:val="Bodytext2Sylfaen"/>
                            <w:sz w:val="16"/>
                            <w:lang w:val="en-US"/>
                          </w:rPr>
                          <w:t xml:space="preserve"> </w:t>
                        </w:r>
                        <w:r>
                          <w:rPr>
                            <w:rStyle w:val="Bodytext2Sylfaen"/>
                            <w:sz w:val="16"/>
                          </w:rPr>
                          <w:t>(P.DS.06.OPR.007)</w:t>
                        </w:r>
                      </w:p>
                    </w:txbxContent>
                  </v:textbox>
                </v:shape>
                <v:shape id="Text Box 56" o:spid="_x0000_s1057" type="#_x0000_t202" style="position:absolute;left:6797;top:2971;width:364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" fillcolor="white [3212]" strokecolor="white [3212]">
                  <v:textbox inset="0,0,0,0">
                    <w:txbxContent>
                      <w:p w14:paraId="6F0977D0" w14:textId="77777777" w:rsidR="00594FD6" w:rsidRPr="00715F61" w:rsidRDefault="00594FD6" w:rsidP="00E13B38">
                        <w:pPr>
                          <w:pStyle w:val="Bodytext20"/>
                          <w:shd w:val="clear" w:color="auto" w:fill="auto"/>
                          <w:spacing w:before="0" w:after="0" w:line="240" w:lineRule="auto"/>
                          <w:jc w:val="center"/>
                          <w:rPr>
                            <w:rFonts w:ascii="Sylfaen" w:hAnsi="Sylfaen"/>
                            <w:sz w:val="16"/>
                            <w:szCs w:val="16"/>
                          </w:rPr>
                        </w:pPr>
                        <w:r>
                          <w:rPr>
                            <w:rStyle w:val="Bodytext2Sylfaen"/>
                            <w:sz w:val="16"/>
                          </w:rPr>
                          <w:t>: Տեղեկություններ հաշվետու ամսվա համար</w:t>
                        </w:r>
                      </w:p>
                      <w:p w14:paraId="5946469F" w14:textId="77777777" w:rsidR="00594FD6" w:rsidRPr="00E13B38" w:rsidRDefault="00594FD6" w:rsidP="00E13B38">
                        <w:pPr>
                          <w:jc w:val="center"/>
                          <w:rPr>
                            <w:szCs w:val="16"/>
                          </w:rPr>
                        </w:pPr>
                        <w:r>
                          <w:rPr>
                            <w:rStyle w:val="Bodytext2Sylfaen"/>
                            <w:sz w:val="16"/>
                          </w:rPr>
                          <w:t>[ներկայացվել են]</w:t>
                        </w:r>
                      </w:p>
                    </w:txbxContent>
                  </v:textbox>
                </v:shape>
                <v:shape id="Text Box 57" o:spid="_x0000_s1058" type="#_x0000_t202" style="position:absolute;left:1947;top:4204;width:364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" fillcolor="white [3212]" strokecolor="white [3212]">
                  <v:textbox inset="0,0,0,0">
                    <w:txbxContent>
                      <w:p w14:paraId="1C3C3D6A" w14:textId="77777777" w:rsidR="00594FD6" w:rsidRPr="00E13B38" w:rsidRDefault="00594FD6" w:rsidP="00594FD6">
                        <w:pPr>
                          <w:pStyle w:val="Bodytext20"/>
                          <w:shd w:val="clear" w:color="auto" w:fill="auto"/>
                          <w:spacing w:before="0" w:after="0" w:line="240" w:lineRule="auto"/>
                          <w:jc w:val="center"/>
                          <w:rPr>
                            <w:szCs w:val="16"/>
                          </w:rPr>
                        </w:pPr>
                        <w:r>
                          <w:rPr>
                            <w:rStyle w:val="Bodytext2Sylfaen"/>
                            <w:sz w:val="16"/>
                          </w:rPr>
                          <w:t>: Տեղեկություններ հաշվետու ամսվա համար</w:t>
                        </w:r>
                        <w:r>
                          <w:rPr>
                            <w:rStyle w:val="Bodytext2Sylfaen"/>
                            <w:sz w:val="16"/>
                            <w:lang w:val="en-US"/>
                          </w:rPr>
                          <w:t xml:space="preserve"> </w:t>
                        </w:r>
                        <w:r>
                          <w:rPr>
                            <w:rStyle w:val="Bodytext2Sylfaen"/>
                            <w:sz w:val="16"/>
                          </w:rPr>
                          <w:t>[մշակվել են]</w:t>
                        </w:r>
                      </w:p>
                    </w:txbxContent>
                  </v:textbox>
                </v:shape>
                <v:shape id="Text Box 58" o:spid="_x0000_s1059" type="#_x0000_t202" style="position:absolute;left:6797;top:4204;width:3640;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" fillcolor="white [3212]" strokecolor="white [3212]">
                  <v:textbox inset="0,0,0,0">
                    <w:txbxContent>
                      <w:p w14:paraId="5BBC878F" w14:textId="77777777" w:rsidR="00594FD6" w:rsidRPr="00E13B38" w:rsidRDefault="00594FD6" w:rsidP="00594FD6">
                        <w:pPr>
                          <w:pStyle w:val="Bodytext20"/>
                          <w:shd w:val="clear" w:color="auto" w:fill="auto"/>
                          <w:spacing w:before="0" w:after="0" w:line="240" w:lineRule="auto"/>
                          <w:jc w:val="center"/>
                          <w:rPr>
                            <w:szCs w:val="16"/>
                          </w:rPr>
                        </w:pPr>
                        <w:r>
                          <w:rPr>
                            <w:rStyle w:val="Bodytext2Sylfaen"/>
                            <w:sz w:val="16"/>
                          </w:rPr>
                          <w:t>Հաշվետու ամսվա համար տեղեկությունների ընդունում եւ մշակում Հանձնաժողովում</w:t>
                        </w:r>
                        <w:r>
                          <w:rPr>
                            <w:rStyle w:val="Bodytext2Sylfaen"/>
                            <w:sz w:val="16"/>
                            <w:lang w:val="en-US"/>
                          </w:rPr>
                          <w:t xml:space="preserve"> </w:t>
                        </w:r>
                        <w:r>
                          <w:rPr>
                            <w:rStyle w:val="Bodytext2Sylfaen"/>
                            <w:sz w:val="16"/>
                          </w:rPr>
                          <w:t>(P.DS.06.OPR.008)</w:t>
                        </w:r>
                      </w:p>
                    </w:txbxContent>
                  </v:textbox>
                </v:shape>
                <v:shape id="Text Box 59" o:spid="_x0000_s1060" type="#_x0000_t202" style="position:absolute;left:1983;top:5380;width:3524;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" fillcolor="white [3212]" strokecolor="white [3212]">
                  <v:textbox inset="0,0,0,0">
                    <w:txbxContent>
                      <w:p w14:paraId="00A57559" w14:textId="77777777" w:rsidR="00594FD6" w:rsidRPr="00594FD6" w:rsidRDefault="00594FD6">
                        <w:pPr>
                          <w:pStyle w:val="Bodytext20"/>
                          <w:shd w:val="clear" w:color="auto" w:fill="auto"/>
                          <w:spacing w:before="0" w:after="0" w:line="240" w:lineRule="auto"/>
                          <w:jc w:val="center"/>
                          <w:rPr>
                            <w:sz w:val="28"/>
                            <w:szCs w:val="16"/>
                          </w:rPr>
                        </w:pPr>
                        <w:r w:rsidRPr="00594FD6">
                          <w:rPr>
                            <w:rStyle w:val="Bodytext2Sylfaen"/>
                            <w:sz w:val="14"/>
                          </w:rPr>
                          <w:t>Հաշվետու ամսվա համար տեղեկությունների մշակման մասին ծանուցման ստացում Հանձնաժողովից (P.DS.06.OPR.009)</w:t>
                        </w:r>
                      </w:p>
                    </w:txbxContent>
                  </v:textbox>
                </v:shape>
              </v:group>
            </w:pict>
          </mc:Fallback>
        </mc:AlternateContent>
      </w:r>
      <w:r>
        <w:rPr>
          <w:noProof/>
        </w:rPr>
        <w:drawing>
          <wp:inline distT="0" distB="0" distL="0" distR="0" wp14:anchorId="5F0C66F7" wp14:editId="4C40F314">
            <wp:extent cx="5915025" cy="370522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3705225"/>
                    </a:xfrm>
                    <a:prstGeom prst="rect">
                      <a:avLst/>
                    </a:prstGeom>
                    <a:noFill/>
                    <a:ln>
                      <a:noFill/>
                    </a:ln>
                  </pic:spPr>
                </pic:pic>
              </a:graphicData>
            </a:graphic>
          </wp:inline>
        </w:drawing>
      </w:r>
    </w:p>
    <w:p w14:paraId="53E6B117" w14:textId="77777777" w:rsidR="00111E58" w:rsidRPr="000E3EFC" w:rsidRDefault="00161E64" w:rsidP="000E3EFC">
      <w:pPr>
        <w:pStyle w:val="Picturecaption0"/>
        <w:shd w:val="clear" w:color="auto" w:fill="auto"/>
        <w:spacing w:after="160" w:line="360" w:lineRule="auto"/>
        <w:rPr>
          <w:rFonts w:ascii="Sylfaen" w:hAnsi="Sylfaen"/>
          <w:sz w:val="20"/>
        </w:rPr>
      </w:pPr>
      <w:r w:rsidRPr="000E3EFC">
        <w:rPr>
          <w:rFonts w:ascii="Sylfaen" w:hAnsi="Sylfaen"/>
          <w:sz w:val="20"/>
        </w:rPr>
        <w:t>Նկ. 3. «Լիազորված մարմինների կողմից հաշվետու ամսվա համար տեղեկությունների ներկայացում Հանձնաժողով» ընթացակարգի (P.DS.06.</w:t>
      </w:r>
      <w:smartTag w:uri="urn:schemas-microsoft-com:office:smarttags" w:element="stockticker">
        <w:r w:rsidRPr="000E3EFC">
          <w:rPr>
            <w:rFonts w:ascii="Sylfaen" w:hAnsi="Sylfaen"/>
            <w:sz w:val="20"/>
          </w:rPr>
          <w:t>PRC</w:t>
        </w:r>
      </w:smartTag>
      <w:r w:rsidRPr="000E3EFC">
        <w:rPr>
          <w:rFonts w:ascii="Sylfaen" w:hAnsi="Sylfaen"/>
          <w:sz w:val="20"/>
        </w:rPr>
        <w:t>.002) կատարման սխեմա</w:t>
      </w:r>
    </w:p>
    <w:p w14:paraId="54249DFD" w14:textId="77777777" w:rsidR="00111E58" w:rsidRPr="009F7EAE" w:rsidRDefault="00111E58" w:rsidP="009F7EAE">
      <w:pPr>
        <w:spacing w:after="160" w:line="360" w:lineRule="auto"/>
        <w:jc w:val="both"/>
      </w:pPr>
    </w:p>
    <w:p w14:paraId="1BCDDC90" w14:textId="77777777" w:rsidR="00111E58" w:rsidRPr="009F7EAE"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27.</w:t>
      </w:r>
      <w:r w:rsidR="00BF1E85">
        <w:rPr>
          <w:rFonts w:ascii="Sylfaen" w:hAnsi="Sylfaen"/>
          <w:sz w:val="24"/>
          <w:szCs w:val="24"/>
        </w:rPr>
        <w:tab/>
      </w:r>
      <w:r w:rsidRPr="009F7EAE">
        <w:rPr>
          <w:rFonts w:ascii="Sylfaen" w:hAnsi="Sylfaen"/>
          <w:sz w:val="24"/>
          <w:szCs w:val="24"/>
        </w:rPr>
        <w:t>«Լիազորված մարմինների կողմից հաշվետու ամսվա համար տեղեկությունների ներկայացում Հանձնաժողով» ընթացակարգը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.002) կատարվում է հաշվետու ամսվա համար տեղեկությունները Հանձնաժողով ներկայացնելու ժամկետը վրա հասնելու դեպքում։</w:t>
      </w:r>
    </w:p>
    <w:p w14:paraId="43933822" w14:textId="77777777" w:rsidR="00111E58" w:rsidRPr="009F7EAE"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28.</w:t>
      </w:r>
      <w:r w:rsidR="00BF1E85">
        <w:rPr>
          <w:rFonts w:ascii="Sylfaen" w:hAnsi="Sylfaen"/>
          <w:sz w:val="24"/>
          <w:szCs w:val="24"/>
        </w:rPr>
        <w:tab/>
      </w:r>
      <w:r w:rsidRPr="009F7EAE">
        <w:rPr>
          <w:rFonts w:ascii="Sylfaen" w:hAnsi="Sylfaen"/>
          <w:sz w:val="24"/>
          <w:szCs w:val="24"/>
        </w:rPr>
        <w:t xml:space="preserve">Առաջինը կատարվում է «Հաշվետու ամսվա համար տեղեկությունների ներկայացում Հանձնաժողով» գործառնությունը </w:t>
      </w:r>
      <w:r w:rsidR="004D5081" w:rsidRPr="009F7EAE">
        <w:rPr>
          <w:rFonts w:ascii="Sylfaen" w:hAnsi="Sylfaen"/>
          <w:sz w:val="24"/>
          <w:szCs w:val="24"/>
        </w:rPr>
        <w:t>(P.DS.06.OPR.007)</w:t>
      </w:r>
      <w:r w:rsidR="006560AC" w:rsidRPr="009F7EAE">
        <w:rPr>
          <w:rFonts w:ascii="Sylfaen" w:hAnsi="Sylfaen"/>
          <w:sz w:val="24"/>
          <w:szCs w:val="24"/>
        </w:rPr>
        <w:t>, որի կատարման արդյունքների հիման վրա ուղարկող լիազորված մարմնի կողմից ձ</w:t>
      </w:r>
      <w:r w:rsidR="005C6EE4" w:rsidRPr="009F7EAE">
        <w:rPr>
          <w:rFonts w:ascii="Sylfaen" w:hAnsi="Sylfaen"/>
          <w:sz w:val="24"/>
          <w:szCs w:val="24"/>
        </w:rPr>
        <w:t>եւ</w:t>
      </w:r>
      <w:r w:rsidR="006560AC" w:rsidRPr="009F7EAE">
        <w:rPr>
          <w:rFonts w:ascii="Sylfaen" w:hAnsi="Sylfaen"/>
          <w:sz w:val="24"/>
          <w:szCs w:val="24"/>
        </w:rPr>
        <w:t xml:space="preserve">ավորվում </w:t>
      </w:r>
      <w:r w:rsidR="005C6EE4" w:rsidRPr="009F7EAE">
        <w:rPr>
          <w:rFonts w:ascii="Sylfaen" w:hAnsi="Sylfaen"/>
          <w:sz w:val="24"/>
          <w:szCs w:val="24"/>
        </w:rPr>
        <w:t>եւ</w:t>
      </w:r>
      <w:r w:rsidR="006560AC" w:rsidRPr="009F7EAE">
        <w:rPr>
          <w:rFonts w:ascii="Sylfaen" w:hAnsi="Sylfaen"/>
          <w:sz w:val="24"/>
          <w:szCs w:val="24"/>
        </w:rPr>
        <w:t xml:space="preserve"> Հանձնաժողով են ուղարկվում հաշվետու ամսվա համար տեղեկությունները։</w:t>
      </w:r>
    </w:p>
    <w:p w14:paraId="01DD568F" w14:textId="77777777" w:rsidR="00111E58" w:rsidRPr="009F7EAE"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29.</w:t>
      </w:r>
      <w:r w:rsidR="00BF1E85">
        <w:rPr>
          <w:rFonts w:ascii="Sylfaen" w:hAnsi="Sylfaen"/>
          <w:sz w:val="24"/>
          <w:szCs w:val="24"/>
        </w:rPr>
        <w:tab/>
      </w:r>
      <w:r w:rsidRPr="009F7EAE">
        <w:rPr>
          <w:rFonts w:ascii="Sylfaen" w:hAnsi="Sylfaen"/>
          <w:sz w:val="24"/>
          <w:szCs w:val="24"/>
        </w:rPr>
        <w:t xml:space="preserve">Հանձնաժողովի կողմից հաշվետու ամսվա համար տեղեկություններն ստանալիս կատարվում է «Հաշվետու ամսվա համար տեղեկությունների ընդունում </w:t>
      </w:r>
      <w:r w:rsidR="005C6EE4" w:rsidRPr="009F7EAE">
        <w:rPr>
          <w:rFonts w:ascii="Sylfaen" w:hAnsi="Sylfaen"/>
          <w:sz w:val="24"/>
          <w:szCs w:val="24"/>
        </w:rPr>
        <w:t>եւ</w:t>
      </w:r>
      <w:r w:rsidRPr="009F7EAE">
        <w:rPr>
          <w:rFonts w:ascii="Sylfaen" w:hAnsi="Sylfaen"/>
          <w:sz w:val="24"/>
          <w:szCs w:val="24"/>
        </w:rPr>
        <w:t xml:space="preserve"> մշակում Հանձնաժողովում» գործառնությունը </w:t>
      </w:r>
      <w:r w:rsidR="004D5081" w:rsidRPr="009F7EAE">
        <w:rPr>
          <w:rFonts w:ascii="Sylfaen" w:hAnsi="Sylfaen"/>
          <w:sz w:val="24"/>
          <w:szCs w:val="24"/>
        </w:rPr>
        <w:t>(P.DS.06.OPR.008)</w:t>
      </w:r>
      <w:r w:rsidR="006560AC" w:rsidRPr="009F7EAE">
        <w:rPr>
          <w:rFonts w:ascii="Sylfaen" w:hAnsi="Sylfaen"/>
          <w:sz w:val="24"/>
          <w:szCs w:val="24"/>
        </w:rPr>
        <w:t xml:space="preserve">, որի կատարման արդյունքների հիման վրա իրականացվում է նշված տեղեկությունների </w:t>
      </w:r>
      <w:r w:rsidR="006560AC" w:rsidRPr="009F7EAE">
        <w:rPr>
          <w:rFonts w:ascii="Sylfaen" w:hAnsi="Sylfaen"/>
          <w:sz w:val="24"/>
          <w:szCs w:val="24"/>
        </w:rPr>
        <w:lastRenderedPageBreak/>
        <w:t xml:space="preserve">ընդունումն ու մշակումը։ Հաշվետու ամսվա </w:t>
      </w:r>
      <w:r w:rsidRPr="009F7EAE">
        <w:rPr>
          <w:rFonts w:ascii="Sylfaen" w:hAnsi="Sylfaen"/>
          <w:sz w:val="24"/>
          <w:szCs w:val="24"/>
        </w:rPr>
        <w:t>համար տեղեկությունների մշակման մասին ծանուցումն ուղարկվում է ուղարկող լիազորված մարմին:</w:t>
      </w:r>
    </w:p>
    <w:p w14:paraId="234E5623" w14:textId="77777777" w:rsidR="00111E58" w:rsidRPr="009F7EAE"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30.</w:t>
      </w:r>
      <w:r w:rsidR="00BF1E85">
        <w:rPr>
          <w:rFonts w:ascii="Sylfaen" w:hAnsi="Sylfaen"/>
          <w:sz w:val="24"/>
          <w:szCs w:val="24"/>
        </w:rPr>
        <w:tab/>
      </w:r>
      <w:r w:rsidRPr="009F7EAE">
        <w:rPr>
          <w:rFonts w:ascii="Sylfaen" w:hAnsi="Sylfaen"/>
          <w:sz w:val="24"/>
          <w:szCs w:val="24"/>
        </w:rPr>
        <w:t xml:space="preserve">Հաշվետու ամսվա համար տեղեկությունների մշակման մասին </w:t>
      </w:r>
      <w:r w:rsidRPr="00BF1E85">
        <w:rPr>
          <w:rFonts w:ascii="Sylfaen" w:hAnsi="Sylfaen"/>
          <w:spacing w:val="-6"/>
          <w:sz w:val="24"/>
          <w:szCs w:val="24"/>
        </w:rPr>
        <w:t xml:space="preserve">ծանուցումն ուղարկող լիազորված մարմնի կողմից ստանալիս կատարվում է «Հաշվետու ամսվա համար տեղեկությունների մշակման մասին ծանուցման ստացում Հանձնաժողովից» գործառնությունը </w:t>
      </w:r>
      <w:r w:rsidR="004D5081" w:rsidRPr="00BF1E85">
        <w:rPr>
          <w:rFonts w:ascii="Sylfaen" w:hAnsi="Sylfaen"/>
          <w:spacing w:val="-6"/>
          <w:sz w:val="24"/>
          <w:szCs w:val="24"/>
        </w:rPr>
        <w:t>(P.DS.06.OPR.009)</w:t>
      </w:r>
      <w:r w:rsidR="00417C0F" w:rsidRPr="00BF1E85">
        <w:rPr>
          <w:rFonts w:ascii="Sylfaen" w:hAnsi="Sylfaen"/>
          <w:spacing w:val="-6"/>
          <w:sz w:val="24"/>
          <w:szCs w:val="24"/>
        </w:rPr>
        <w:t>, որի կատարման արդյունքների հիման վրա իրականացվում</w:t>
      </w:r>
      <w:r w:rsidR="00417C0F" w:rsidRPr="009F7EAE">
        <w:rPr>
          <w:rFonts w:ascii="Sylfaen" w:hAnsi="Sylfaen"/>
          <w:sz w:val="24"/>
          <w:szCs w:val="24"/>
        </w:rPr>
        <w:t xml:space="preserve"> է նշված ծանուցման ընդունումն </w:t>
      </w:r>
      <w:r w:rsidRPr="009F7EAE">
        <w:rPr>
          <w:rFonts w:ascii="Sylfaen" w:hAnsi="Sylfaen"/>
          <w:sz w:val="24"/>
          <w:szCs w:val="24"/>
        </w:rPr>
        <w:t>ու մշակումը։</w:t>
      </w:r>
    </w:p>
    <w:p w14:paraId="0F4B3A50" w14:textId="77777777" w:rsidR="00111E58" w:rsidRPr="009F7EAE"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31.</w:t>
      </w:r>
      <w:r w:rsidR="00BF1E85">
        <w:rPr>
          <w:rFonts w:ascii="Sylfaen" w:hAnsi="Sylfaen"/>
          <w:sz w:val="24"/>
          <w:szCs w:val="24"/>
        </w:rPr>
        <w:tab/>
      </w:r>
      <w:r w:rsidRPr="009F7EAE">
        <w:rPr>
          <w:rFonts w:ascii="Sylfaen" w:hAnsi="Sylfaen"/>
          <w:sz w:val="24"/>
          <w:szCs w:val="24"/>
        </w:rPr>
        <w:t>«Լիազորված մարմինների կողմից հաշվետու ամսվա համար տեղեկությունների ներկայացում Հանձնաժողով»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.002) կատարման արդյունքն է հաշվետու ամսվա համար տեղեկությունները Հանձնաժողովի կողմից ստանալը:</w:t>
      </w:r>
    </w:p>
    <w:p w14:paraId="5408BF04" w14:textId="77777777" w:rsidR="00111E58" w:rsidRPr="009F7EAE"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32.</w:t>
      </w:r>
      <w:r w:rsidR="00BF1E85">
        <w:rPr>
          <w:rFonts w:ascii="Sylfaen" w:hAnsi="Sylfaen"/>
          <w:sz w:val="24"/>
          <w:szCs w:val="24"/>
        </w:rPr>
        <w:tab/>
      </w:r>
      <w:r w:rsidRPr="009F7EAE">
        <w:rPr>
          <w:rFonts w:ascii="Sylfaen" w:hAnsi="Sylfaen"/>
          <w:sz w:val="24"/>
          <w:szCs w:val="24"/>
        </w:rPr>
        <w:t>«Լիազորված մարմինների կողմից հաշվետու ամսվա համար տեղեկությունների ներկայացում Հանձնաժողով»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.002) շրջանակներում կատարվող ընդհանուր գործընթացի գործառնությունների ցանկը բերված է 9-րդ աղյուսակում։</w:t>
      </w:r>
    </w:p>
    <w:p w14:paraId="6E94DFE1" w14:textId="77777777" w:rsidR="00111E58" w:rsidRPr="009F7EAE" w:rsidRDefault="00111E58" w:rsidP="009F7EAE">
      <w:pPr>
        <w:spacing w:after="160" w:line="360" w:lineRule="auto"/>
        <w:jc w:val="both"/>
      </w:pPr>
    </w:p>
    <w:p w14:paraId="605DBC5D" w14:textId="77777777" w:rsidR="00111E58" w:rsidRPr="009F7EAE" w:rsidRDefault="00161E64" w:rsidP="00BF1E85">
      <w:pPr>
        <w:pStyle w:val="Bodytext20"/>
        <w:shd w:val="clear" w:color="auto" w:fill="auto"/>
        <w:spacing w:before="0" w:after="160" w:line="360" w:lineRule="auto"/>
        <w:jc w:val="right"/>
        <w:rPr>
          <w:rFonts w:ascii="Sylfaen" w:hAnsi="Sylfaen"/>
          <w:sz w:val="24"/>
          <w:szCs w:val="24"/>
        </w:rPr>
      </w:pPr>
      <w:r w:rsidRPr="009F7EAE">
        <w:rPr>
          <w:rFonts w:ascii="Sylfaen" w:hAnsi="Sylfaen"/>
          <w:sz w:val="24"/>
          <w:szCs w:val="24"/>
        </w:rPr>
        <w:t>Աղյուսակ 9</w:t>
      </w:r>
    </w:p>
    <w:p w14:paraId="07101EEB" w14:textId="77777777" w:rsidR="00111E58" w:rsidRPr="009F7EAE" w:rsidRDefault="00161E64" w:rsidP="00BF1E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«Լիազորված մարմինների կողմից հաշվետու ամսվա համար տեղեկությունների ներկայացում Հանձնաժողով»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.002) շրջանակներում կատարվող ընդհանուր գործընթացի գործառնությունների ցանկը</w:t>
      </w:r>
    </w:p>
    <w:tbl>
      <w:tblPr>
        <w:tblOverlap w:val="never"/>
        <w:tblW w:w="9517" w:type="dxa"/>
        <w:jc w:val="center"/>
        <w:tblLayout w:type="fixed"/>
        <w:tblCellMar>
          <w:left w:w="10" w:type="dxa"/>
          <w:right w:w="10" w:type="dxa"/>
        </w:tblCellMar>
        <w:tblLook w:val="04A0" w:firstRow="1" w:lastRow="0" w:firstColumn="1" w:lastColumn="0" w:noHBand="0" w:noVBand="1"/>
      </w:tblPr>
      <w:tblGrid>
        <w:gridCol w:w="2412"/>
        <w:gridCol w:w="4018"/>
        <w:gridCol w:w="3087"/>
      </w:tblGrid>
      <w:tr w:rsidR="00111E58" w:rsidRPr="00BF1E85" w14:paraId="1711A815" w14:textId="77777777" w:rsidTr="00BF1E85">
        <w:trPr>
          <w:tblHeader/>
          <w:jc w:val="center"/>
        </w:trPr>
        <w:tc>
          <w:tcPr>
            <w:tcW w:w="2412" w:type="dxa"/>
            <w:tcBorders>
              <w:top w:val="single" w:sz="4" w:space="0" w:color="auto"/>
              <w:left w:val="single" w:sz="4" w:space="0" w:color="auto"/>
            </w:tcBorders>
            <w:shd w:val="clear" w:color="auto" w:fill="FFFFFF"/>
          </w:tcPr>
          <w:p w14:paraId="107EDCC3"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Ծածկագրային նշագիրը</w:t>
            </w:r>
          </w:p>
        </w:tc>
        <w:tc>
          <w:tcPr>
            <w:tcW w:w="4018" w:type="dxa"/>
            <w:tcBorders>
              <w:top w:val="single" w:sz="4" w:space="0" w:color="auto"/>
              <w:left w:val="single" w:sz="4" w:space="0" w:color="auto"/>
            </w:tcBorders>
            <w:shd w:val="clear" w:color="auto" w:fill="FFFFFF"/>
          </w:tcPr>
          <w:p w14:paraId="6DE7F1F0"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Անվանումը</w:t>
            </w:r>
          </w:p>
        </w:tc>
        <w:tc>
          <w:tcPr>
            <w:tcW w:w="3087" w:type="dxa"/>
            <w:tcBorders>
              <w:top w:val="single" w:sz="4" w:space="0" w:color="auto"/>
              <w:left w:val="single" w:sz="4" w:space="0" w:color="auto"/>
              <w:right w:val="single" w:sz="4" w:space="0" w:color="auto"/>
            </w:tcBorders>
            <w:shd w:val="clear" w:color="auto" w:fill="FFFFFF"/>
          </w:tcPr>
          <w:p w14:paraId="763980DD"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Նկարագրությունը</w:t>
            </w:r>
          </w:p>
        </w:tc>
      </w:tr>
      <w:tr w:rsidR="00111E58" w:rsidRPr="00BF1E85" w14:paraId="2652FD2F" w14:textId="77777777" w:rsidTr="00BF1E85">
        <w:trPr>
          <w:tblHeader/>
          <w:jc w:val="center"/>
        </w:trPr>
        <w:tc>
          <w:tcPr>
            <w:tcW w:w="2412" w:type="dxa"/>
            <w:tcBorders>
              <w:top w:val="single" w:sz="4" w:space="0" w:color="auto"/>
              <w:left w:val="single" w:sz="4" w:space="0" w:color="auto"/>
            </w:tcBorders>
            <w:shd w:val="clear" w:color="auto" w:fill="FFFFFF"/>
          </w:tcPr>
          <w:p w14:paraId="1B69E29B"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1</w:t>
            </w:r>
          </w:p>
        </w:tc>
        <w:tc>
          <w:tcPr>
            <w:tcW w:w="4018" w:type="dxa"/>
            <w:tcBorders>
              <w:top w:val="single" w:sz="4" w:space="0" w:color="auto"/>
              <w:left w:val="single" w:sz="4" w:space="0" w:color="auto"/>
            </w:tcBorders>
            <w:shd w:val="clear" w:color="auto" w:fill="FFFFFF"/>
          </w:tcPr>
          <w:p w14:paraId="482717E5"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2</w:t>
            </w:r>
          </w:p>
        </w:tc>
        <w:tc>
          <w:tcPr>
            <w:tcW w:w="3087" w:type="dxa"/>
            <w:tcBorders>
              <w:top w:val="single" w:sz="4" w:space="0" w:color="auto"/>
              <w:left w:val="single" w:sz="4" w:space="0" w:color="auto"/>
              <w:right w:val="single" w:sz="4" w:space="0" w:color="auto"/>
            </w:tcBorders>
            <w:shd w:val="clear" w:color="auto" w:fill="FFFFFF"/>
          </w:tcPr>
          <w:p w14:paraId="1ECC7FE3"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3</w:t>
            </w:r>
          </w:p>
        </w:tc>
      </w:tr>
      <w:tr w:rsidR="00111E58" w:rsidRPr="00BF1E85" w14:paraId="03D07C17" w14:textId="77777777" w:rsidTr="00BF1E85">
        <w:trPr>
          <w:jc w:val="center"/>
        </w:trPr>
        <w:tc>
          <w:tcPr>
            <w:tcW w:w="2412" w:type="dxa"/>
            <w:tcBorders>
              <w:top w:val="single" w:sz="4" w:space="0" w:color="auto"/>
              <w:left w:val="single" w:sz="4" w:space="0" w:color="auto"/>
            </w:tcBorders>
            <w:shd w:val="clear" w:color="auto" w:fill="FFFFFF"/>
          </w:tcPr>
          <w:p w14:paraId="58C7C61F"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P.DS.06.OPR.007</w:t>
            </w:r>
          </w:p>
        </w:tc>
        <w:tc>
          <w:tcPr>
            <w:tcW w:w="4018" w:type="dxa"/>
            <w:tcBorders>
              <w:top w:val="single" w:sz="4" w:space="0" w:color="auto"/>
              <w:left w:val="single" w:sz="4" w:space="0" w:color="auto"/>
            </w:tcBorders>
            <w:shd w:val="clear" w:color="auto" w:fill="FFFFFF"/>
          </w:tcPr>
          <w:p w14:paraId="03086922"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հաշվետու ամսվա համար տեղեկությունների ներկայացում Հանձնաժողով</w:t>
            </w:r>
          </w:p>
        </w:tc>
        <w:tc>
          <w:tcPr>
            <w:tcW w:w="3087" w:type="dxa"/>
            <w:tcBorders>
              <w:top w:val="single" w:sz="4" w:space="0" w:color="auto"/>
              <w:left w:val="single" w:sz="4" w:space="0" w:color="auto"/>
              <w:right w:val="single" w:sz="4" w:space="0" w:color="auto"/>
            </w:tcBorders>
            <w:shd w:val="clear" w:color="auto" w:fill="FFFFFF"/>
          </w:tcPr>
          <w:p w14:paraId="74B5F6F8"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բերված է սույն կանոնների 10-րդ աղյուսակում</w:t>
            </w:r>
          </w:p>
        </w:tc>
      </w:tr>
      <w:tr w:rsidR="00111E58" w:rsidRPr="00BF1E85" w14:paraId="335745CB" w14:textId="77777777" w:rsidTr="00BF1E85">
        <w:trPr>
          <w:jc w:val="center"/>
        </w:trPr>
        <w:tc>
          <w:tcPr>
            <w:tcW w:w="2412" w:type="dxa"/>
            <w:tcBorders>
              <w:top w:val="single" w:sz="4" w:space="0" w:color="auto"/>
              <w:left w:val="single" w:sz="4" w:space="0" w:color="auto"/>
            </w:tcBorders>
            <w:shd w:val="clear" w:color="auto" w:fill="FFFFFF"/>
          </w:tcPr>
          <w:p w14:paraId="70352970"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P.DS.06.OPR.008</w:t>
            </w:r>
          </w:p>
        </w:tc>
        <w:tc>
          <w:tcPr>
            <w:tcW w:w="4018" w:type="dxa"/>
            <w:tcBorders>
              <w:top w:val="single" w:sz="4" w:space="0" w:color="auto"/>
              <w:left w:val="single" w:sz="4" w:space="0" w:color="auto"/>
            </w:tcBorders>
            <w:shd w:val="clear" w:color="auto" w:fill="FFFFFF"/>
          </w:tcPr>
          <w:p w14:paraId="42839889"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 xml:space="preserve">հաշվետու ամսվա համար տեղեկությունների ընդունում </w:t>
            </w:r>
            <w:r w:rsidR="005C6EE4" w:rsidRPr="00BF1E85">
              <w:rPr>
                <w:rStyle w:val="Bodytext212pt"/>
                <w:rFonts w:ascii="Sylfaen" w:hAnsi="Sylfaen"/>
                <w:sz w:val="20"/>
              </w:rPr>
              <w:t>եւ</w:t>
            </w:r>
            <w:r w:rsidRPr="00BF1E85">
              <w:rPr>
                <w:rStyle w:val="Bodytext212pt"/>
                <w:rFonts w:ascii="Sylfaen" w:hAnsi="Sylfaen"/>
                <w:sz w:val="20"/>
              </w:rPr>
              <w:t xml:space="preserve"> մշակում Հանձնաժողովում</w:t>
            </w:r>
          </w:p>
        </w:tc>
        <w:tc>
          <w:tcPr>
            <w:tcW w:w="3087" w:type="dxa"/>
            <w:tcBorders>
              <w:top w:val="single" w:sz="4" w:space="0" w:color="auto"/>
              <w:left w:val="single" w:sz="4" w:space="0" w:color="auto"/>
              <w:right w:val="single" w:sz="4" w:space="0" w:color="auto"/>
            </w:tcBorders>
            <w:shd w:val="clear" w:color="auto" w:fill="FFFFFF"/>
          </w:tcPr>
          <w:p w14:paraId="4D7F9A82"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բերված է սույն կանոնների 11-րդ աղյուսակում</w:t>
            </w:r>
          </w:p>
        </w:tc>
      </w:tr>
      <w:tr w:rsidR="00111E58" w:rsidRPr="00BF1E85" w14:paraId="3A1EDD4E" w14:textId="77777777" w:rsidTr="00BF1E85">
        <w:trPr>
          <w:jc w:val="center"/>
        </w:trPr>
        <w:tc>
          <w:tcPr>
            <w:tcW w:w="2412" w:type="dxa"/>
            <w:tcBorders>
              <w:top w:val="single" w:sz="4" w:space="0" w:color="auto"/>
              <w:left w:val="single" w:sz="4" w:space="0" w:color="auto"/>
              <w:bottom w:val="single" w:sz="4" w:space="0" w:color="auto"/>
            </w:tcBorders>
            <w:shd w:val="clear" w:color="auto" w:fill="FFFFFF"/>
          </w:tcPr>
          <w:p w14:paraId="361D4B0C"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P.DS.06.OPR.009</w:t>
            </w:r>
          </w:p>
        </w:tc>
        <w:tc>
          <w:tcPr>
            <w:tcW w:w="4018" w:type="dxa"/>
            <w:tcBorders>
              <w:top w:val="single" w:sz="4" w:space="0" w:color="auto"/>
              <w:left w:val="single" w:sz="4" w:space="0" w:color="auto"/>
              <w:bottom w:val="single" w:sz="4" w:space="0" w:color="auto"/>
            </w:tcBorders>
            <w:shd w:val="clear" w:color="auto" w:fill="FFFFFF"/>
          </w:tcPr>
          <w:p w14:paraId="1CD4DE15"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 xml:space="preserve">հաշվետու ամսվա համար տեղեկությունների մշակման մասին </w:t>
            </w:r>
            <w:r w:rsidRPr="00BF1E85">
              <w:rPr>
                <w:rStyle w:val="Bodytext212pt"/>
                <w:rFonts w:ascii="Sylfaen" w:hAnsi="Sylfaen"/>
                <w:sz w:val="20"/>
              </w:rPr>
              <w:lastRenderedPageBreak/>
              <w:t>ծանուցման ստացում Հանձնաժողովից</w:t>
            </w:r>
          </w:p>
        </w:tc>
        <w:tc>
          <w:tcPr>
            <w:tcW w:w="3087" w:type="dxa"/>
            <w:tcBorders>
              <w:top w:val="single" w:sz="4" w:space="0" w:color="auto"/>
              <w:left w:val="single" w:sz="4" w:space="0" w:color="auto"/>
              <w:bottom w:val="single" w:sz="4" w:space="0" w:color="auto"/>
              <w:right w:val="single" w:sz="4" w:space="0" w:color="auto"/>
            </w:tcBorders>
            <w:shd w:val="clear" w:color="auto" w:fill="FFFFFF"/>
          </w:tcPr>
          <w:p w14:paraId="2D58937D"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lastRenderedPageBreak/>
              <w:t>բերված է սույն կանոնների 12-րդ աղյուսակում</w:t>
            </w:r>
          </w:p>
        </w:tc>
      </w:tr>
    </w:tbl>
    <w:p w14:paraId="4D1CCA55" w14:textId="77777777" w:rsidR="00111E58" w:rsidRPr="009F7EAE" w:rsidRDefault="00111E58" w:rsidP="009F7EAE">
      <w:pPr>
        <w:spacing w:after="160" w:line="360" w:lineRule="auto"/>
        <w:jc w:val="both"/>
      </w:pPr>
    </w:p>
    <w:p w14:paraId="648B0647" w14:textId="77777777" w:rsidR="00111E58" w:rsidRPr="009F7EAE" w:rsidRDefault="00161E64" w:rsidP="00BF1E85">
      <w:pPr>
        <w:pStyle w:val="Bodytext20"/>
        <w:shd w:val="clear" w:color="auto" w:fill="auto"/>
        <w:spacing w:before="0" w:after="160" w:line="360" w:lineRule="auto"/>
        <w:jc w:val="right"/>
        <w:rPr>
          <w:rFonts w:ascii="Sylfaen" w:hAnsi="Sylfaen"/>
          <w:sz w:val="24"/>
          <w:szCs w:val="24"/>
        </w:rPr>
      </w:pPr>
      <w:r w:rsidRPr="009F7EAE">
        <w:rPr>
          <w:rFonts w:ascii="Sylfaen" w:hAnsi="Sylfaen"/>
          <w:sz w:val="24"/>
          <w:szCs w:val="24"/>
        </w:rPr>
        <w:t>Աղյուսակ 10</w:t>
      </w:r>
    </w:p>
    <w:p w14:paraId="447CC51C" w14:textId="77777777" w:rsidR="00111E58" w:rsidRPr="009F7EAE" w:rsidRDefault="00161E64" w:rsidP="00BF1E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«Հաշվետու ամսվա համար տեղեկությունների ներկայացում Հանձնաժողով» գործառնության (P.DS.06.OPR.007) նկարագրությունը</w:t>
      </w:r>
    </w:p>
    <w:tbl>
      <w:tblPr>
        <w:tblOverlap w:val="never"/>
        <w:tblW w:w="9381" w:type="dxa"/>
        <w:jc w:val="center"/>
        <w:tblLayout w:type="fixed"/>
        <w:tblCellMar>
          <w:left w:w="10" w:type="dxa"/>
          <w:right w:w="10" w:type="dxa"/>
        </w:tblCellMar>
        <w:tblLook w:val="04A0" w:firstRow="1" w:lastRow="0" w:firstColumn="1" w:lastColumn="0" w:noHBand="0" w:noVBand="1"/>
      </w:tblPr>
      <w:tblGrid>
        <w:gridCol w:w="868"/>
        <w:gridCol w:w="2685"/>
        <w:gridCol w:w="5828"/>
      </w:tblGrid>
      <w:tr w:rsidR="00111E58" w:rsidRPr="00BF1E85" w14:paraId="7608B0E0" w14:textId="77777777" w:rsidTr="00BF1E85">
        <w:trPr>
          <w:jc w:val="center"/>
        </w:trPr>
        <w:tc>
          <w:tcPr>
            <w:tcW w:w="868" w:type="dxa"/>
            <w:tcBorders>
              <w:top w:val="single" w:sz="4" w:space="0" w:color="auto"/>
              <w:left w:val="single" w:sz="4" w:space="0" w:color="auto"/>
            </w:tcBorders>
            <w:shd w:val="clear" w:color="auto" w:fill="FFFFFF"/>
          </w:tcPr>
          <w:p w14:paraId="01A28B8F" w14:textId="77777777" w:rsidR="00111E58" w:rsidRPr="00BF1E85" w:rsidRDefault="00E76139"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Համարը՝</w:t>
            </w:r>
            <w:r w:rsidR="00BF1E85">
              <w:rPr>
                <w:lang w:val="en-US"/>
              </w:rPr>
              <w:t xml:space="preserve"> </w:t>
            </w:r>
            <w:r w:rsidR="00161E64" w:rsidRPr="00BF1E85">
              <w:rPr>
                <w:rStyle w:val="Bodytext212pt"/>
                <w:rFonts w:ascii="Sylfaen" w:hAnsi="Sylfaen"/>
                <w:sz w:val="20"/>
              </w:rPr>
              <w:t>ը/կ</w:t>
            </w:r>
          </w:p>
        </w:tc>
        <w:tc>
          <w:tcPr>
            <w:tcW w:w="2685" w:type="dxa"/>
            <w:tcBorders>
              <w:top w:val="single" w:sz="4" w:space="0" w:color="auto"/>
              <w:left w:val="single" w:sz="4" w:space="0" w:color="auto"/>
            </w:tcBorders>
            <w:shd w:val="clear" w:color="auto" w:fill="FFFFFF"/>
          </w:tcPr>
          <w:p w14:paraId="53D08BE5"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Տարրի նշագիրը</w:t>
            </w:r>
          </w:p>
        </w:tc>
        <w:tc>
          <w:tcPr>
            <w:tcW w:w="5828" w:type="dxa"/>
            <w:tcBorders>
              <w:top w:val="single" w:sz="4" w:space="0" w:color="auto"/>
              <w:left w:val="single" w:sz="4" w:space="0" w:color="auto"/>
              <w:right w:val="single" w:sz="4" w:space="0" w:color="auto"/>
            </w:tcBorders>
            <w:shd w:val="clear" w:color="auto" w:fill="FFFFFF"/>
          </w:tcPr>
          <w:p w14:paraId="0293AAB6"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Նկարագրությունը</w:t>
            </w:r>
          </w:p>
        </w:tc>
      </w:tr>
      <w:tr w:rsidR="00111E58" w:rsidRPr="00BF1E85" w14:paraId="0A884C76" w14:textId="77777777" w:rsidTr="00BF1E85">
        <w:trPr>
          <w:jc w:val="center"/>
        </w:trPr>
        <w:tc>
          <w:tcPr>
            <w:tcW w:w="868" w:type="dxa"/>
            <w:tcBorders>
              <w:top w:val="single" w:sz="4" w:space="0" w:color="auto"/>
              <w:left w:val="single" w:sz="4" w:space="0" w:color="auto"/>
            </w:tcBorders>
            <w:shd w:val="clear" w:color="auto" w:fill="FFFFFF"/>
          </w:tcPr>
          <w:p w14:paraId="46767A63"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1</w:t>
            </w:r>
          </w:p>
        </w:tc>
        <w:tc>
          <w:tcPr>
            <w:tcW w:w="2685" w:type="dxa"/>
            <w:tcBorders>
              <w:top w:val="single" w:sz="4" w:space="0" w:color="auto"/>
              <w:left w:val="single" w:sz="4" w:space="0" w:color="auto"/>
            </w:tcBorders>
            <w:shd w:val="clear" w:color="auto" w:fill="FFFFFF"/>
          </w:tcPr>
          <w:p w14:paraId="4A41FFDB"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2</w:t>
            </w:r>
          </w:p>
        </w:tc>
        <w:tc>
          <w:tcPr>
            <w:tcW w:w="5828" w:type="dxa"/>
            <w:tcBorders>
              <w:top w:val="single" w:sz="4" w:space="0" w:color="auto"/>
              <w:left w:val="single" w:sz="4" w:space="0" w:color="auto"/>
              <w:right w:val="single" w:sz="4" w:space="0" w:color="auto"/>
            </w:tcBorders>
            <w:shd w:val="clear" w:color="auto" w:fill="FFFFFF"/>
          </w:tcPr>
          <w:p w14:paraId="610150DE"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3</w:t>
            </w:r>
          </w:p>
        </w:tc>
      </w:tr>
      <w:tr w:rsidR="00111E58" w:rsidRPr="00BF1E85" w14:paraId="25A71159" w14:textId="77777777" w:rsidTr="00BF1E85">
        <w:trPr>
          <w:jc w:val="center"/>
        </w:trPr>
        <w:tc>
          <w:tcPr>
            <w:tcW w:w="868" w:type="dxa"/>
            <w:tcBorders>
              <w:top w:val="single" w:sz="4" w:space="0" w:color="auto"/>
              <w:left w:val="single" w:sz="4" w:space="0" w:color="auto"/>
            </w:tcBorders>
            <w:shd w:val="clear" w:color="auto" w:fill="FFFFFF"/>
          </w:tcPr>
          <w:p w14:paraId="29EA0F5A"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1</w:t>
            </w:r>
          </w:p>
        </w:tc>
        <w:tc>
          <w:tcPr>
            <w:tcW w:w="2685" w:type="dxa"/>
            <w:tcBorders>
              <w:top w:val="single" w:sz="4" w:space="0" w:color="auto"/>
              <w:left w:val="single" w:sz="4" w:space="0" w:color="auto"/>
            </w:tcBorders>
            <w:shd w:val="clear" w:color="auto" w:fill="FFFFFF"/>
          </w:tcPr>
          <w:p w14:paraId="135BCA49"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Ծածկագրային նշագիրը</w:t>
            </w:r>
          </w:p>
        </w:tc>
        <w:tc>
          <w:tcPr>
            <w:tcW w:w="5828" w:type="dxa"/>
            <w:tcBorders>
              <w:top w:val="single" w:sz="4" w:space="0" w:color="auto"/>
              <w:left w:val="single" w:sz="4" w:space="0" w:color="auto"/>
              <w:right w:val="single" w:sz="4" w:space="0" w:color="auto"/>
            </w:tcBorders>
            <w:shd w:val="clear" w:color="auto" w:fill="FFFFFF"/>
          </w:tcPr>
          <w:p w14:paraId="436C1D26"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P.DS.06.OPR.007</w:t>
            </w:r>
          </w:p>
        </w:tc>
      </w:tr>
      <w:tr w:rsidR="00111E58" w:rsidRPr="00BF1E85" w14:paraId="5285882B" w14:textId="77777777" w:rsidTr="00BF1E85">
        <w:trPr>
          <w:jc w:val="center"/>
        </w:trPr>
        <w:tc>
          <w:tcPr>
            <w:tcW w:w="868" w:type="dxa"/>
            <w:tcBorders>
              <w:top w:val="single" w:sz="4" w:space="0" w:color="auto"/>
              <w:left w:val="single" w:sz="4" w:space="0" w:color="auto"/>
            </w:tcBorders>
            <w:shd w:val="clear" w:color="auto" w:fill="FFFFFF"/>
          </w:tcPr>
          <w:p w14:paraId="1551554E"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2</w:t>
            </w:r>
          </w:p>
        </w:tc>
        <w:tc>
          <w:tcPr>
            <w:tcW w:w="2685" w:type="dxa"/>
            <w:tcBorders>
              <w:top w:val="single" w:sz="4" w:space="0" w:color="auto"/>
              <w:left w:val="single" w:sz="4" w:space="0" w:color="auto"/>
            </w:tcBorders>
            <w:shd w:val="clear" w:color="auto" w:fill="FFFFFF"/>
          </w:tcPr>
          <w:p w14:paraId="6C42603C"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Գործառնության անվանումը</w:t>
            </w:r>
          </w:p>
        </w:tc>
        <w:tc>
          <w:tcPr>
            <w:tcW w:w="5828" w:type="dxa"/>
            <w:tcBorders>
              <w:top w:val="single" w:sz="4" w:space="0" w:color="auto"/>
              <w:left w:val="single" w:sz="4" w:space="0" w:color="auto"/>
              <w:right w:val="single" w:sz="4" w:space="0" w:color="auto"/>
            </w:tcBorders>
            <w:shd w:val="clear" w:color="auto" w:fill="FFFFFF"/>
          </w:tcPr>
          <w:p w14:paraId="4972C1E7"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հաշվետու ամսվա համար տեղեկությունների ներկայացում Հանձնաժողով</w:t>
            </w:r>
          </w:p>
        </w:tc>
      </w:tr>
      <w:tr w:rsidR="00111E58" w:rsidRPr="00BF1E85" w14:paraId="0DEF7918" w14:textId="77777777" w:rsidTr="00BF1E85">
        <w:trPr>
          <w:jc w:val="center"/>
        </w:trPr>
        <w:tc>
          <w:tcPr>
            <w:tcW w:w="868" w:type="dxa"/>
            <w:tcBorders>
              <w:top w:val="single" w:sz="4" w:space="0" w:color="auto"/>
              <w:left w:val="single" w:sz="4" w:space="0" w:color="auto"/>
            </w:tcBorders>
            <w:shd w:val="clear" w:color="auto" w:fill="FFFFFF"/>
          </w:tcPr>
          <w:p w14:paraId="67C5BDDF"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3</w:t>
            </w:r>
          </w:p>
        </w:tc>
        <w:tc>
          <w:tcPr>
            <w:tcW w:w="2685" w:type="dxa"/>
            <w:tcBorders>
              <w:top w:val="single" w:sz="4" w:space="0" w:color="auto"/>
              <w:left w:val="single" w:sz="4" w:space="0" w:color="auto"/>
            </w:tcBorders>
            <w:shd w:val="clear" w:color="auto" w:fill="FFFFFF"/>
          </w:tcPr>
          <w:p w14:paraId="28121591"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Կատարող</w:t>
            </w:r>
          </w:p>
        </w:tc>
        <w:tc>
          <w:tcPr>
            <w:tcW w:w="5828" w:type="dxa"/>
            <w:tcBorders>
              <w:top w:val="single" w:sz="4" w:space="0" w:color="auto"/>
              <w:left w:val="single" w:sz="4" w:space="0" w:color="auto"/>
              <w:right w:val="single" w:sz="4" w:space="0" w:color="auto"/>
            </w:tcBorders>
            <w:shd w:val="clear" w:color="auto" w:fill="FFFFFF"/>
          </w:tcPr>
          <w:p w14:paraId="58D21153"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ուղարկող լիազորված մարմին</w:t>
            </w:r>
          </w:p>
        </w:tc>
      </w:tr>
      <w:tr w:rsidR="00111E58" w:rsidRPr="00BF1E85" w14:paraId="420C3466" w14:textId="77777777" w:rsidTr="00BF1E85">
        <w:trPr>
          <w:jc w:val="center"/>
        </w:trPr>
        <w:tc>
          <w:tcPr>
            <w:tcW w:w="868" w:type="dxa"/>
            <w:tcBorders>
              <w:top w:val="single" w:sz="4" w:space="0" w:color="auto"/>
              <w:left w:val="single" w:sz="4" w:space="0" w:color="auto"/>
            </w:tcBorders>
            <w:shd w:val="clear" w:color="auto" w:fill="FFFFFF"/>
          </w:tcPr>
          <w:p w14:paraId="37053C53"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4</w:t>
            </w:r>
          </w:p>
        </w:tc>
        <w:tc>
          <w:tcPr>
            <w:tcW w:w="2685" w:type="dxa"/>
            <w:tcBorders>
              <w:top w:val="single" w:sz="4" w:space="0" w:color="auto"/>
              <w:left w:val="single" w:sz="4" w:space="0" w:color="auto"/>
            </w:tcBorders>
            <w:shd w:val="clear" w:color="auto" w:fill="FFFFFF"/>
          </w:tcPr>
          <w:p w14:paraId="5EE8153E"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Կատարման պայմանները</w:t>
            </w:r>
          </w:p>
        </w:tc>
        <w:tc>
          <w:tcPr>
            <w:tcW w:w="5828" w:type="dxa"/>
            <w:tcBorders>
              <w:top w:val="single" w:sz="4" w:space="0" w:color="auto"/>
              <w:left w:val="single" w:sz="4" w:space="0" w:color="auto"/>
              <w:right w:val="single" w:sz="4" w:space="0" w:color="auto"/>
            </w:tcBorders>
            <w:shd w:val="clear" w:color="auto" w:fill="FFFFFF"/>
          </w:tcPr>
          <w:p w14:paraId="0883C43E"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կատարվում է հաշվետու ամսվա համար տեղեկությունները Հանձնաժողով ներկայացնելու ժամկետը վրա հասնելու դեպքում</w:t>
            </w:r>
          </w:p>
        </w:tc>
      </w:tr>
      <w:tr w:rsidR="00111E58" w:rsidRPr="00BF1E85" w14:paraId="08820C82" w14:textId="77777777" w:rsidTr="00BF1E85">
        <w:trPr>
          <w:jc w:val="center"/>
        </w:trPr>
        <w:tc>
          <w:tcPr>
            <w:tcW w:w="868" w:type="dxa"/>
            <w:tcBorders>
              <w:top w:val="single" w:sz="4" w:space="0" w:color="auto"/>
              <w:left w:val="single" w:sz="4" w:space="0" w:color="auto"/>
            </w:tcBorders>
            <w:shd w:val="clear" w:color="auto" w:fill="FFFFFF"/>
          </w:tcPr>
          <w:p w14:paraId="6942F788"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5</w:t>
            </w:r>
          </w:p>
        </w:tc>
        <w:tc>
          <w:tcPr>
            <w:tcW w:w="2685" w:type="dxa"/>
            <w:tcBorders>
              <w:top w:val="single" w:sz="4" w:space="0" w:color="auto"/>
              <w:left w:val="single" w:sz="4" w:space="0" w:color="auto"/>
            </w:tcBorders>
            <w:shd w:val="clear" w:color="auto" w:fill="FFFFFF"/>
          </w:tcPr>
          <w:p w14:paraId="491F0B60"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Սահմանափակումները</w:t>
            </w:r>
          </w:p>
        </w:tc>
        <w:tc>
          <w:tcPr>
            <w:tcW w:w="5828" w:type="dxa"/>
            <w:tcBorders>
              <w:top w:val="single" w:sz="4" w:space="0" w:color="auto"/>
              <w:left w:val="single" w:sz="4" w:space="0" w:color="auto"/>
              <w:right w:val="single" w:sz="4" w:space="0" w:color="auto"/>
            </w:tcBorders>
            <w:shd w:val="clear" w:color="auto" w:fill="FFFFFF"/>
          </w:tcPr>
          <w:p w14:paraId="47043C17"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ներկայացված տեղեկությունների ձ</w:t>
            </w:r>
            <w:r w:rsidR="005C6EE4" w:rsidRPr="00BF1E85">
              <w:rPr>
                <w:rStyle w:val="Bodytext212pt"/>
                <w:rFonts w:ascii="Sylfaen" w:hAnsi="Sylfaen"/>
                <w:sz w:val="20"/>
              </w:rPr>
              <w:t>եւ</w:t>
            </w:r>
            <w:r w:rsidRPr="00BF1E85">
              <w:rPr>
                <w:rStyle w:val="Bodytext212pt"/>
                <w:rFonts w:ascii="Sylfaen" w:hAnsi="Sylfaen"/>
                <w:sz w:val="20"/>
              </w:rPr>
              <w:t xml:space="preserve">աչափն ու կառուցվածքը պետք է համապատասխանեն Էլեկտրոնային փաստաթղթերի </w:t>
            </w:r>
            <w:r w:rsidR="005C6EE4" w:rsidRPr="00BF1E85">
              <w:rPr>
                <w:rStyle w:val="Bodytext212pt"/>
                <w:rFonts w:ascii="Sylfaen" w:hAnsi="Sylfaen"/>
                <w:sz w:val="20"/>
              </w:rPr>
              <w:t>եւ</w:t>
            </w:r>
            <w:r w:rsidRPr="00BF1E85">
              <w:rPr>
                <w:rStyle w:val="Bodytext212pt"/>
                <w:rFonts w:ascii="Sylfaen" w:hAnsi="Sylfaen"/>
                <w:sz w:val="20"/>
              </w:rPr>
              <w:t xml:space="preserve"> տեղեկությունների ձ</w:t>
            </w:r>
            <w:r w:rsidR="005C6EE4" w:rsidRPr="00BF1E85">
              <w:rPr>
                <w:rStyle w:val="Bodytext212pt"/>
                <w:rFonts w:ascii="Sylfaen" w:hAnsi="Sylfaen"/>
                <w:sz w:val="20"/>
              </w:rPr>
              <w:t>եւ</w:t>
            </w:r>
            <w:r w:rsidRPr="00BF1E85">
              <w:rPr>
                <w:rStyle w:val="Bodytext212pt"/>
                <w:rFonts w:ascii="Sylfaen" w:hAnsi="Sylfaen"/>
                <w:sz w:val="20"/>
              </w:rPr>
              <w:t>աչափերի ու կառուցվածքների նկարագրությանը</w:t>
            </w:r>
          </w:p>
        </w:tc>
      </w:tr>
      <w:tr w:rsidR="00111E58" w:rsidRPr="00BF1E85" w14:paraId="2F82FE58" w14:textId="77777777" w:rsidTr="00BF1E85">
        <w:trPr>
          <w:jc w:val="center"/>
        </w:trPr>
        <w:tc>
          <w:tcPr>
            <w:tcW w:w="868" w:type="dxa"/>
            <w:tcBorders>
              <w:top w:val="single" w:sz="4" w:space="0" w:color="auto"/>
              <w:left w:val="single" w:sz="4" w:space="0" w:color="auto"/>
            </w:tcBorders>
            <w:shd w:val="clear" w:color="auto" w:fill="FFFFFF"/>
          </w:tcPr>
          <w:p w14:paraId="00269C04"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6</w:t>
            </w:r>
          </w:p>
        </w:tc>
        <w:tc>
          <w:tcPr>
            <w:tcW w:w="2685" w:type="dxa"/>
            <w:tcBorders>
              <w:top w:val="single" w:sz="4" w:space="0" w:color="auto"/>
              <w:left w:val="single" w:sz="4" w:space="0" w:color="auto"/>
            </w:tcBorders>
            <w:shd w:val="clear" w:color="auto" w:fill="FFFFFF"/>
          </w:tcPr>
          <w:p w14:paraId="643BEF30"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Գործառնության նկարագրությունը</w:t>
            </w:r>
          </w:p>
        </w:tc>
        <w:tc>
          <w:tcPr>
            <w:tcW w:w="5828" w:type="dxa"/>
            <w:tcBorders>
              <w:top w:val="single" w:sz="4" w:space="0" w:color="auto"/>
              <w:left w:val="single" w:sz="4" w:space="0" w:color="auto"/>
              <w:right w:val="single" w:sz="4" w:space="0" w:color="auto"/>
            </w:tcBorders>
            <w:shd w:val="clear" w:color="auto" w:fill="FFFFFF"/>
          </w:tcPr>
          <w:p w14:paraId="6A53E4F2"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կատարողը ձ</w:t>
            </w:r>
            <w:r w:rsidR="005C6EE4" w:rsidRPr="00BF1E85">
              <w:rPr>
                <w:rStyle w:val="Bodytext212pt"/>
                <w:rFonts w:ascii="Sylfaen" w:hAnsi="Sylfaen"/>
                <w:sz w:val="20"/>
              </w:rPr>
              <w:t>եւ</w:t>
            </w:r>
            <w:r w:rsidRPr="00BF1E85">
              <w:rPr>
                <w:rStyle w:val="Bodytext212pt"/>
                <w:rFonts w:ascii="Sylfaen" w:hAnsi="Sylfaen"/>
                <w:sz w:val="20"/>
              </w:rPr>
              <w:t xml:space="preserve">ավորում </w:t>
            </w:r>
            <w:r w:rsidR="005C6EE4" w:rsidRPr="00BF1E85">
              <w:rPr>
                <w:rStyle w:val="Bodytext212pt"/>
                <w:rFonts w:ascii="Sylfaen" w:hAnsi="Sylfaen"/>
                <w:sz w:val="20"/>
              </w:rPr>
              <w:t>եւ</w:t>
            </w:r>
            <w:r w:rsidRPr="00BF1E85">
              <w:rPr>
                <w:rStyle w:val="Bodytext212pt"/>
                <w:rFonts w:ascii="Sylfaen" w:hAnsi="Sylfaen"/>
                <w:sz w:val="20"/>
              </w:rPr>
              <w:t xml:space="preserve"> Հանձնաժողով է ուղարկում հաշվետու ամսվա համար տեղեկությունները՝ Լիազորված մարմինների </w:t>
            </w:r>
            <w:r w:rsidR="005C6EE4" w:rsidRPr="00BF1E85">
              <w:rPr>
                <w:rStyle w:val="Bodytext212pt"/>
                <w:rFonts w:ascii="Sylfaen" w:hAnsi="Sylfaen"/>
                <w:sz w:val="20"/>
              </w:rPr>
              <w:t>եւ</w:t>
            </w:r>
            <w:r w:rsidRPr="00BF1E85">
              <w:rPr>
                <w:rStyle w:val="Bodytext212pt"/>
                <w:rFonts w:ascii="Sylfaen" w:hAnsi="Sylfaen"/>
                <w:sz w:val="20"/>
              </w:rPr>
              <w:t xml:space="preserve"> Հանձնաժողովի միջ</w:t>
            </w:r>
            <w:r w:rsidR="005C6EE4" w:rsidRPr="00BF1E85">
              <w:rPr>
                <w:rStyle w:val="Bodytext212pt"/>
                <w:rFonts w:ascii="Sylfaen" w:hAnsi="Sylfaen"/>
                <w:sz w:val="20"/>
              </w:rPr>
              <w:t>եւ</w:t>
            </w:r>
            <w:r w:rsidRPr="00BF1E85">
              <w:rPr>
                <w:rStyle w:val="Bodytext212pt"/>
                <w:rFonts w:ascii="Sylfaen" w:hAnsi="Sylfaen"/>
                <w:sz w:val="20"/>
              </w:rPr>
              <w:t xml:space="preserve"> տեղեկատվական փոխգործակցության կանոնակարգին համապատասխան</w:t>
            </w:r>
          </w:p>
        </w:tc>
      </w:tr>
      <w:tr w:rsidR="00111E58" w:rsidRPr="00BF1E85" w14:paraId="23ADAA42" w14:textId="77777777" w:rsidTr="00BF1E85">
        <w:trPr>
          <w:jc w:val="center"/>
        </w:trPr>
        <w:tc>
          <w:tcPr>
            <w:tcW w:w="868" w:type="dxa"/>
            <w:tcBorders>
              <w:top w:val="single" w:sz="4" w:space="0" w:color="auto"/>
              <w:left w:val="single" w:sz="4" w:space="0" w:color="auto"/>
              <w:bottom w:val="single" w:sz="4" w:space="0" w:color="auto"/>
            </w:tcBorders>
            <w:shd w:val="clear" w:color="auto" w:fill="FFFFFF"/>
          </w:tcPr>
          <w:p w14:paraId="4F64350F"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7</w:t>
            </w:r>
          </w:p>
        </w:tc>
        <w:tc>
          <w:tcPr>
            <w:tcW w:w="2685" w:type="dxa"/>
            <w:tcBorders>
              <w:top w:val="single" w:sz="4" w:space="0" w:color="auto"/>
              <w:left w:val="single" w:sz="4" w:space="0" w:color="auto"/>
              <w:bottom w:val="single" w:sz="4" w:space="0" w:color="auto"/>
            </w:tcBorders>
            <w:shd w:val="clear" w:color="auto" w:fill="FFFFFF"/>
          </w:tcPr>
          <w:p w14:paraId="5254580A"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Արդյունքները</w:t>
            </w:r>
          </w:p>
        </w:tc>
        <w:tc>
          <w:tcPr>
            <w:tcW w:w="5828" w:type="dxa"/>
            <w:tcBorders>
              <w:top w:val="single" w:sz="4" w:space="0" w:color="auto"/>
              <w:left w:val="single" w:sz="4" w:space="0" w:color="auto"/>
              <w:bottom w:val="single" w:sz="4" w:space="0" w:color="auto"/>
              <w:right w:val="single" w:sz="4" w:space="0" w:color="auto"/>
            </w:tcBorders>
            <w:shd w:val="clear" w:color="auto" w:fill="FFFFFF"/>
          </w:tcPr>
          <w:p w14:paraId="08C25E70"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հաշվետու ամսվա համար տեղեկությունները ներկայացվել են Հանձնաժողով</w:t>
            </w:r>
          </w:p>
        </w:tc>
      </w:tr>
    </w:tbl>
    <w:p w14:paraId="586968F6" w14:textId="77777777" w:rsidR="00BF1E85" w:rsidRDefault="00BF1E85" w:rsidP="009F7EAE">
      <w:pPr>
        <w:spacing w:after="160" w:line="360" w:lineRule="auto"/>
        <w:jc w:val="both"/>
      </w:pPr>
    </w:p>
    <w:p w14:paraId="5EEC8E0A" w14:textId="77777777" w:rsidR="00BF1E85" w:rsidRDefault="00BF1E85">
      <w:r>
        <w:br w:type="page"/>
      </w:r>
    </w:p>
    <w:p w14:paraId="34120C52" w14:textId="77777777" w:rsidR="00111E58" w:rsidRPr="009F7EAE" w:rsidRDefault="00161E64" w:rsidP="00BF1E85">
      <w:pPr>
        <w:pStyle w:val="Tablecaption0"/>
        <w:shd w:val="clear" w:color="auto" w:fill="auto"/>
        <w:spacing w:after="160" w:line="360" w:lineRule="auto"/>
        <w:rPr>
          <w:rFonts w:ascii="Sylfaen" w:hAnsi="Sylfaen"/>
          <w:sz w:val="24"/>
          <w:szCs w:val="24"/>
        </w:rPr>
      </w:pPr>
      <w:r w:rsidRPr="009F7EAE">
        <w:rPr>
          <w:rFonts w:ascii="Sylfaen" w:hAnsi="Sylfaen"/>
          <w:sz w:val="24"/>
          <w:szCs w:val="24"/>
        </w:rPr>
        <w:lastRenderedPageBreak/>
        <w:t>Աղյուսակ 11</w:t>
      </w:r>
    </w:p>
    <w:p w14:paraId="336F74D7" w14:textId="77777777" w:rsidR="00111E58" w:rsidRPr="009F7EAE" w:rsidRDefault="00161E64" w:rsidP="00BF1E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«Հաշվետու ամսվա համար տեղեկությունների ընդունում </w:t>
      </w:r>
      <w:r w:rsidR="005C6EE4" w:rsidRPr="009F7EAE">
        <w:rPr>
          <w:rFonts w:ascii="Sylfaen" w:hAnsi="Sylfaen"/>
          <w:sz w:val="24"/>
          <w:szCs w:val="24"/>
        </w:rPr>
        <w:t>եւ</w:t>
      </w:r>
      <w:r w:rsidRPr="009F7EAE">
        <w:rPr>
          <w:rFonts w:ascii="Sylfaen" w:hAnsi="Sylfaen"/>
          <w:sz w:val="24"/>
          <w:szCs w:val="24"/>
        </w:rPr>
        <w:t xml:space="preserve"> մշակում Հանձնաժողովում» գործառնության (P.DS.06.OPR.008) նկարագրությունը</w:t>
      </w:r>
    </w:p>
    <w:tbl>
      <w:tblPr>
        <w:tblOverlap w:val="never"/>
        <w:tblW w:w="9381" w:type="dxa"/>
        <w:jc w:val="center"/>
        <w:tblLayout w:type="fixed"/>
        <w:tblCellMar>
          <w:left w:w="10" w:type="dxa"/>
          <w:right w:w="10" w:type="dxa"/>
        </w:tblCellMar>
        <w:tblLook w:val="04A0" w:firstRow="1" w:lastRow="0" w:firstColumn="1" w:lastColumn="0" w:noHBand="0" w:noVBand="1"/>
      </w:tblPr>
      <w:tblGrid>
        <w:gridCol w:w="868"/>
        <w:gridCol w:w="2681"/>
        <w:gridCol w:w="5832"/>
      </w:tblGrid>
      <w:tr w:rsidR="00111E58" w:rsidRPr="00BF1E85" w14:paraId="1CDC2302" w14:textId="77777777" w:rsidTr="00BF1E85">
        <w:trPr>
          <w:jc w:val="center"/>
        </w:trPr>
        <w:tc>
          <w:tcPr>
            <w:tcW w:w="868" w:type="dxa"/>
            <w:tcBorders>
              <w:top w:val="single" w:sz="4" w:space="0" w:color="auto"/>
              <w:left w:val="single" w:sz="4" w:space="0" w:color="auto"/>
            </w:tcBorders>
            <w:shd w:val="clear" w:color="auto" w:fill="FFFFFF"/>
          </w:tcPr>
          <w:p w14:paraId="55E227C8"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Համարը՝</w:t>
            </w:r>
            <w:r w:rsidR="00BF1E85">
              <w:rPr>
                <w:lang w:val="en-US"/>
              </w:rPr>
              <w:t xml:space="preserve"> </w:t>
            </w:r>
            <w:r w:rsidRPr="00BF1E85">
              <w:rPr>
                <w:rStyle w:val="Bodytext212pt"/>
                <w:rFonts w:ascii="Sylfaen" w:hAnsi="Sylfaen"/>
                <w:sz w:val="20"/>
              </w:rPr>
              <w:t>ը/կ</w:t>
            </w:r>
          </w:p>
        </w:tc>
        <w:tc>
          <w:tcPr>
            <w:tcW w:w="2681" w:type="dxa"/>
            <w:tcBorders>
              <w:top w:val="single" w:sz="4" w:space="0" w:color="auto"/>
              <w:left w:val="single" w:sz="4" w:space="0" w:color="auto"/>
            </w:tcBorders>
            <w:shd w:val="clear" w:color="auto" w:fill="FFFFFF"/>
          </w:tcPr>
          <w:p w14:paraId="601D0F07"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Տարրի նշագիրը</w:t>
            </w:r>
          </w:p>
        </w:tc>
        <w:tc>
          <w:tcPr>
            <w:tcW w:w="5832" w:type="dxa"/>
            <w:tcBorders>
              <w:top w:val="single" w:sz="4" w:space="0" w:color="auto"/>
              <w:left w:val="single" w:sz="4" w:space="0" w:color="auto"/>
              <w:right w:val="single" w:sz="4" w:space="0" w:color="auto"/>
            </w:tcBorders>
            <w:shd w:val="clear" w:color="auto" w:fill="FFFFFF"/>
          </w:tcPr>
          <w:p w14:paraId="55D6648C"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Նկարագրությունը</w:t>
            </w:r>
          </w:p>
        </w:tc>
      </w:tr>
      <w:tr w:rsidR="00111E58" w:rsidRPr="00BF1E85" w14:paraId="04919DCB" w14:textId="77777777" w:rsidTr="00BF1E85">
        <w:trPr>
          <w:jc w:val="center"/>
        </w:trPr>
        <w:tc>
          <w:tcPr>
            <w:tcW w:w="868" w:type="dxa"/>
            <w:tcBorders>
              <w:top w:val="single" w:sz="4" w:space="0" w:color="auto"/>
              <w:left w:val="single" w:sz="4" w:space="0" w:color="auto"/>
            </w:tcBorders>
            <w:shd w:val="clear" w:color="auto" w:fill="FFFFFF"/>
          </w:tcPr>
          <w:p w14:paraId="4437B687"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1</w:t>
            </w:r>
          </w:p>
        </w:tc>
        <w:tc>
          <w:tcPr>
            <w:tcW w:w="2681" w:type="dxa"/>
            <w:tcBorders>
              <w:top w:val="single" w:sz="4" w:space="0" w:color="auto"/>
              <w:left w:val="single" w:sz="4" w:space="0" w:color="auto"/>
            </w:tcBorders>
            <w:shd w:val="clear" w:color="auto" w:fill="FFFFFF"/>
          </w:tcPr>
          <w:p w14:paraId="286238BA"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2</w:t>
            </w:r>
          </w:p>
        </w:tc>
        <w:tc>
          <w:tcPr>
            <w:tcW w:w="5832" w:type="dxa"/>
            <w:tcBorders>
              <w:top w:val="single" w:sz="4" w:space="0" w:color="auto"/>
              <w:left w:val="single" w:sz="4" w:space="0" w:color="auto"/>
              <w:right w:val="single" w:sz="4" w:space="0" w:color="auto"/>
            </w:tcBorders>
            <w:shd w:val="clear" w:color="auto" w:fill="FFFFFF"/>
          </w:tcPr>
          <w:p w14:paraId="5B270FAF"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3</w:t>
            </w:r>
          </w:p>
        </w:tc>
      </w:tr>
      <w:tr w:rsidR="00111E58" w:rsidRPr="00BF1E85" w14:paraId="6E7E2C5C" w14:textId="77777777" w:rsidTr="00BF1E85">
        <w:trPr>
          <w:jc w:val="center"/>
        </w:trPr>
        <w:tc>
          <w:tcPr>
            <w:tcW w:w="868" w:type="dxa"/>
            <w:tcBorders>
              <w:top w:val="single" w:sz="4" w:space="0" w:color="auto"/>
              <w:left w:val="single" w:sz="4" w:space="0" w:color="auto"/>
            </w:tcBorders>
            <w:shd w:val="clear" w:color="auto" w:fill="FFFFFF"/>
          </w:tcPr>
          <w:p w14:paraId="615F39D4"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1</w:t>
            </w:r>
          </w:p>
        </w:tc>
        <w:tc>
          <w:tcPr>
            <w:tcW w:w="2681" w:type="dxa"/>
            <w:tcBorders>
              <w:top w:val="single" w:sz="4" w:space="0" w:color="auto"/>
              <w:left w:val="single" w:sz="4" w:space="0" w:color="auto"/>
            </w:tcBorders>
            <w:shd w:val="clear" w:color="auto" w:fill="FFFFFF"/>
          </w:tcPr>
          <w:p w14:paraId="1D3A65FD"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Ծածկագրային նշագիրը</w:t>
            </w:r>
          </w:p>
        </w:tc>
        <w:tc>
          <w:tcPr>
            <w:tcW w:w="5832" w:type="dxa"/>
            <w:tcBorders>
              <w:top w:val="single" w:sz="4" w:space="0" w:color="auto"/>
              <w:left w:val="single" w:sz="4" w:space="0" w:color="auto"/>
              <w:right w:val="single" w:sz="4" w:space="0" w:color="auto"/>
            </w:tcBorders>
            <w:shd w:val="clear" w:color="auto" w:fill="FFFFFF"/>
          </w:tcPr>
          <w:p w14:paraId="64676AEF"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P.DS.06.OPR.008</w:t>
            </w:r>
          </w:p>
        </w:tc>
      </w:tr>
      <w:tr w:rsidR="00111E58" w:rsidRPr="00BF1E85" w14:paraId="359B81AA" w14:textId="77777777" w:rsidTr="00BF1E85">
        <w:trPr>
          <w:jc w:val="center"/>
        </w:trPr>
        <w:tc>
          <w:tcPr>
            <w:tcW w:w="868" w:type="dxa"/>
            <w:tcBorders>
              <w:top w:val="single" w:sz="4" w:space="0" w:color="auto"/>
              <w:left w:val="single" w:sz="4" w:space="0" w:color="auto"/>
            </w:tcBorders>
            <w:shd w:val="clear" w:color="auto" w:fill="FFFFFF"/>
          </w:tcPr>
          <w:p w14:paraId="7978C7F2"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2</w:t>
            </w:r>
          </w:p>
        </w:tc>
        <w:tc>
          <w:tcPr>
            <w:tcW w:w="2681" w:type="dxa"/>
            <w:tcBorders>
              <w:top w:val="single" w:sz="4" w:space="0" w:color="auto"/>
              <w:left w:val="single" w:sz="4" w:space="0" w:color="auto"/>
            </w:tcBorders>
            <w:shd w:val="clear" w:color="auto" w:fill="FFFFFF"/>
          </w:tcPr>
          <w:p w14:paraId="299B78F0"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Գործառնության անվանումը</w:t>
            </w:r>
          </w:p>
        </w:tc>
        <w:tc>
          <w:tcPr>
            <w:tcW w:w="5832" w:type="dxa"/>
            <w:tcBorders>
              <w:top w:val="single" w:sz="4" w:space="0" w:color="auto"/>
              <w:left w:val="single" w:sz="4" w:space="0" w:color="auto"/>
              <w:right w:val="single" w:sz="4" w:space="0" w:color="auto"/>
            </w:tcBorders>
            <w:shd w:val="clear" w:color="auto" w:fill="FFFFFF"/>
          </w:tcPr>
          <w:p w14:paraId="4C7B69ED"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 xml:space="preserve">հաշվետու ամսվա համար տեղեկությունների ընդունում </w:t>
            </w:r>
            <w:r w:rsidR="005C6EE4" w:rsidRPr="00BF1E85">
              <w:rPr>
                <w:rStyle w:val="Bodytext212pt"/>
                <w:rFonts w:ascii="Sylfaen" w:hAnsi="Sylfaen"/>
                <w:sz w:val="20"/>
              </w:rPr>
              <w:t>եւ</w:t>
            </w:r>
            <w:r w:rsidRPr="00BF1E85">
              <w:rPr>
                <w:rStyle w:val="Bodytext212pt"/>
                <w:rFonts w:ascii="Sylfaen" w:hAnsi="Sylfaen"/>
                <w:sz w:val="20"/>
              </w:rPr>
              <w:t xml:space="preserve"> մշակում Հանձնաժողովում</w:t>
            </w:r>
          </w:p>
        </w:tc>
      </w:tr>
      <w:tr w:rsidR="00111E58" w:rsidRPr="00BF1E85" w14:paraId="5B4A775C" w14:textId="77777777" w:rsidTr="00BF1E85">
        <w:trPr>
          <w:jc w:val="center"/>
        </w:trPr>
        <w:tc>
          <w:tcPr>
            <w:tcW w:w="868" w:type="dxa"/>
            <w:tcBorders>
              <w:top w:val="single" w:sz="4" w:space="0" w:color="auto"/>
              <w:left w:val="single" w:sz="4" w:space="0" w:color="auto"/>
              <w:bottom w:val="single" w:sz="4" w:space="0" w:color="auto"/>
            </w:tcBorders>
            <w:shd w:val="clear" w:color="auto" w:fill="FFFFFF"/>
          </w:tcPr>
          <w:p w14:paraId="29CA250F"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3</w:t>
            </w:r>
          </w:p>
        </w:tc>
        <w:tc>
          <w:tcPr>
            <w:tcW w:w="2681" w:type="dxa"/>
            <w:tcBorders>
              <w:top w:val="single" w:sz="4" w:space="0" w:color="auto"/>
              <w:left w:val="single" w:sz="4" w:space="0" w:color="auto"/>
              <w:bottom w:val="single" w:sz="4" w:space="0" w:color="auto"/>
            </w:tcBorders>
            <w:shd w:val="clear" w:color="auto" w:fill="FFFFFF"/>
          </w:tcPr>
          <w:p w14:paraId="4AFC832B"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Կատարող</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5440F6D7"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Հանձնաժողով</w:t>
            </w:r>
          </w:p>
        </w:tc>
      </w:tr>
      <w:tr w:rsidR="00417C0F" w:rsidRPr="00BF1E85" w14:paraId="52975ACC" w14:textId="77777777" w:rsidTr="00BF1E85">
        <w:trPr>
          <w:jc w:val="center"/>
        </w:trPr>
        <w:tc>
          <w:tcPr>
            <w:tcW w:w="868" w:type="dxa"/>
            <w:tcBorders>
              <w:top w:val="single" w:sz="4" w:space="0" w:color="auto"/>
              <w:left w:val="single" w:sz="4" w:space="0" w:color="auto"/>
              <w:bottom w:val="single" w:sz="4" w:space="0" w:color="auto"/>
            </w:tcBorders>
            <w:shd w:val="clear" w:color="auto" w:fill="FFFFFF"/>
          </w:tcPr>
          <w:p w14:paraId="52D1FBC8" w14:textId="77777777" w:rsidR="00417C0F"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4</w:t>
            </w:r>
          </w:p>
        </w:tc>
        <w:tc>
          <w:tcPr>
            <w:tcW w:w="2681" w:type="dxa"/>
            <w:tcBorders>
              <w:top w:val="single" w:sz="4" w:space="0" w:color="auto"/>
              <w:left w:val="single" w:sz="4" w:space="0" w:color="auto"/>
              <w:bottom w:val="single" w:sz="4" w:space="0" w:color="auto"/>
            </w:tcBorders>
            <w:shd w:val="clear" w:color="auto" w:fill="FFFFFF"/>
          </w:tcPr>
          <w:p w14:paraId="5CB50F0E" w14:textId="77777777" w:rsidR="00417C0F"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Կատարման պայմանները</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90F7F67" w14:textId="77777777" w:rsidR="00417C0F"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կատարվում է հաշվետու ամսվա համար տեղեկությունները կատարողի կողմից ստանալիս («Հաշվետու ամսվա համար տեղեկությունների ներկայացում Հանձնաժողովում» գործառնություն (P.DS.06.OPR.007))</w:t>
            </w:r>
          </w:p>
        </w:tc>
      </w:tr>
      <w:tr w:rsidR="00417C0F" w:rsidRPr="00BF1E85" w14:paraId="4B5E399B" w14:textId="77777777" w:rsidTr="00BF1E85">
        <w:trPr>
          <w:jc w:val="center"/>
        </w:trPr>
        <w:tc>
          <w:tcPr>
            <w:tcW w:w="868" w:type="dxa"/>
            <w:tcBorders>
              <w:top w:val="single" w:sz="4" w:space="0" w:color="auto"/>
              <w:left w:val="single" w:sz="4" w:space="0" w:color="auto"/>
              <w:bottom w:val="single" w:sz="4" w:space="0" w:color="auto"/>
            </w:tcBorders>
            <w:shd w:val="clear" w:color="auto" w:fill="FFFFFF"/>
          </w:tcPr>
          <w:p w14:paraId="13832FC9" w14:textId="77777777" w:rsidR="00417C0F"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5</w:t>
            </w:r>
          </w:p>
        </w:tc>
        <w:tc>
          <w:tcPr>
            <w:tcW w:w="2681" w:type="dxa"/>
            <w:tcBorders>
              <w:top w:val="single" w:sz="4" w:space="0" w:color="auto"/>
              <w:left w:val="single" w:sz="4" w:space="0" w:color="auto"/>
              <w:bottom w:val="single" w:sz="4" w:space="0" w:color="auto"/>
            </w:tcBorders>
            <w:shd w:val="clear" w:color="auto" w:fill="FFFFFF"/>
          </w:tcPr>
          <w:p w14:paraId="2ACCE62C" w14:textId="77777777" w:rsidR="00417C0F"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Սահմանափակումները</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11A6E9A6" w14:textId="77777777" w:rsidR="00417C0F"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ներկայացված տեղեկությունների ձ</w:t>
            </w:r>
            <w:r w:rsidR="005C6EE4" w:rsidRPr="00BF1E85">
              <w:rPr>
                <w:rStyle w:val="Bodytext212pt"/>
                <w:rFonts w:ascii="Sylfaen" w:hAnsi="Sylfaen"/>
                <w:sz w:val="20"/>
              </w:rPr>
              <w:t>եւ</w:t>
            </w:r>
            <w:r w:rsidRPr="00BF1E85">
              <w:rPr>
                <w:rStyle w:val="Bodytext212pt"/>
                <w:rFonts w:ascii="Sylfaen" w:hAnsi="Sylfaen"/>
                <w:sz w:val="20"/>
              </w:rPr>
              <w:t xml:space="preserve">աչափն ու կառուցվածքը պետք է համապատասխանեն Էլեկտրոնային փաստաթղթերի </w:t>
            </w:r>
            <w:r w:rsidR="005C6EE4" w:rsidRPr="00BF1E85">
              <w:rPr>
                <w:rStyle w:val="Bodytext212pt"/>
                <w:rFonts w:ascii="Sylfaen" w:hAnsi="Sylfaen"/>
                <w:sz w:val="20"/>
              </w:rPr>
              <w:t>եւ</w:t>
            </w:r>
            <w:r w:rsidRPr="00BF1E85">
              <w:rPr>
                <w:rStyle w:val="Bodytext212pt"/>
                <w:rFonts w:ascii="Sylfaen" w:hAnsi="Sylfaen"/>
                <w:sz w:val="20"/>
              </w:rPr>
              <w:t xml:space="preserve"> տեղեկությունների ձ</w:t>
            </w:r>
            <w:r w:rsidR="005C6EE4" w:rsidRPr="00BF1E85">
              <w:rPr>
                <w:rStyle w:val="Bodytext212pt"/>
                <w:rFonts w:ascii="Sylfaen" w:hAnsi="Sylfaen"/>
                <w:sz w:val="20"/>
              </w:rPr>
              <w:t>եւ</w:t>
            </w:r>
            <w:r w:rsidRPr="00BF1E85">
              <w:rPr>
                <w:rStyle w:val="Bodytext212pt"/>
                <w:rFonts w:ascii="Sylfaen" w:hAnsi="Sylfaen"/>
                <w:sz w:val="20"/>
              </w:rPr>
              <w:t xml:space="preserve">աչափերի ու կառուցվածքների նկարագրությանը։ Էլեկտրոնային փաստաթղթի (տեղեկությունների) վավերապայմանները պետք է համապատասխանեն Լիազորված մարմինների </w:t>
            </w:r>
            <w:r w:rsidR="005C6EE4" w:rsidRPr="00BF1E85">
              <w:rPr>
                <w:rStyle w:val="Bodytext212pt"/>
                <w:rFonts w:ascii="Sylfaen" w:hAnsi="Sylfaen"/>
                <w:sz w:val="20"/>
              </w:rPr>
              <w:t>եւ</w:t>
            </w:r>
            <w:r w:rsidRPr="00BF1E85">
              <w:rPr>
                <w:rStyle w:val="Bodytext212pt"/>
                <w:rFonts w:ascii="Sylfaen" w:hAnsi="Sylfaen"/>
                <w:sz w:val="20"/>
              </w:rPr>
              <w:t xml:space="preserve"> Հանձնաժողովի միջ</w:t>
            </w:r>
            <w:r w:rsidR="005C6EE4" w:rsidRPr="00BF1E85">
              <w:rPr>
                <w:rStyle w:val="Bodytext212pt"/>
                <w:rFonts w:ascii="Sylfaen" w:hAnsi="Sylfaen"/>
                <w:sz w:val="20"/>
              </w:rPr>
              <w:t>եւ</w:t>
            </w:r>
            <w:r w:rsidRPr="00BF1E85">
              <w:rPr>
                <w:rStyle w:val="Bodytext212pt"/>
                <w:rFonts w:ascii="Sylfaen" w:hAnsi="Sylfaen"/>
                <w:sz w:val="20"/>
              </w:rPr>
              <w:t xml:space="preserve"> տեղեկատվական փոխգործակցության կանոնակարգի IX բաժնով նախատեսված պահանջներին</w:t>
            </w:r>
          </w:p>
        </w:tc>
      </w:tr>
      <w:tr w:rsidR="00417C0F" w:rsidRPr="00BF1E85" w14:paraId="1702630A" w14:textId="77777777" w:rsidTr="00BF1E85">
        <w:trPr>
          <w:jc w:val="center"/>
        </w:trPr>
        <w:tc>
          <w:tcPr>
            <w:tcW w:w="868" w:type="dxa"/>
            <w:tcBorders>
              <w:top w:val="single" w:sz="4" w:space="0" w:color="auto"/>
              <w:left w:val="single" w:sz="4" w:space="0" w:color="auto"/>
              <w:bottom w:val="single" w:sz="4" w:space="0" w:color="auto"/>
            </w:tcBorders>
            <w:shd w:val="clear" w:color="auto" w:fill="FFFFFF"/>
          </w:tcPr>
          <w:p w14:paraId="78D4C0E7" w14:textId="77777777" w:rsidR="00417C0F"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6</w:t>
            </w:r>
          </w:p>
        </w:tc>
        <w:tc>
          <w:tcPr>
            <w:tcW w:w="2681" w:type="dxa"/>
            <w:tcBorders>
              <w:top w:val="single" w:sz="4" w:space="0" w:color="auto"/>
              <w:left w:val="single" w:sz="4" w:space="0" w:color="auto"/>
              <w:bottom w:val="single" w:sz="4" w:space="0" w:color="auto"/>
            </w:tcBorders>
            <w:shd w:val="clear" w:color="auto" w:fill="FFFFFF"/>
          </w:tcPr>
          <w:p w14:paraId="14F956B5" w14:textId="77777777" w:rsidR="00417C0F"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Գործառնության նկարագրությունը</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C8009BD" w14:textId="77777777" w:rsidR="00417C0F"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կատարող</w:t>
            </w:r>
            <w:r w:rsidR="00AC1CB5" w:rsidRPr="00BF1E85">
              <w:rPr>
                <w:rStyle w:val="Bodytext212pt"/>
                <w:rFonts w:ascii="Sylfaen" w:hAnsi="Sylfaen"/>
                <w:sz w:val="20"/>
              </w:rPr>
              <w:t>ն</w:t>
            </w:r>
            <w:r w:rsidRPr="00BF1E85">
              <w:rPr>
                <w:rStyle w:val="Bodytext212pt"/>
                <w:rFonts w:ascii="Sylfaen" w:hAnsi="Sylfaen"/>
                <w:sz w:val="20"/>
              </w:rPr>
              <w:t xml:space="preserve"> ստանում է հաշվետու ամսվա համար տեղեկությունները </w:t>
            </w:r>
            <w:r w:rsidR="005C6EE4" w:rsidRPr="00BF1E85">
              <w:rPr>
                <w:rStyle w:val="Bodytext212pt"/>
                <w:rFonts w:ascii="Sylfaen" w:hAnsi="Sylfaen"/>
                <w:sz w:val="20"/>
              </w:rPr>
              <w:t>եւ</w:t>
            </w:r>
            <w:r w:rsidRPr="00BF1E85">
              <w:rPr>
                <w:rStyle w:val="Bodytext212pt"/>
                <w:rFonts w:ascii="Sylfaen" w:hAnsi="Sylfaen"/>
                <w:sz w:val="20"/>
              </w:rPr>
              <w:t xml:space="preserve"> ստուգում դրանք՝ Լիազորված մարմինների </w:t>
            </w:r>
            <w:r w:rsidR="005C6EE4" w:rsidRPr="00BF1E85">
              <w:rPr>
                <w:rStyle w:val="Bodytext212pt"/>
                <w:rFonts w:ascii="Sylfaen" w:hAnsi="Sylfaen"/>
                <w:sz w:val="20"/>
              </w:rPr>
              <w:t>եւ</w:t>
            </w:r>
            <w:r w:rsidRPr="00BF1E85">
              <w:rPr>
                <w:rStyle w:val="Bodytext212pt"/>
                <w:rFonts w:ascii="Sylfaen" w:hAnsi="Sylfaen"/>
                <w:sz w:val="20"/>
              </w:rPr>
              <w:t xml:space="preserve"> Հանձնաժողովի միջ</w:t>
            </w:r>
            <w:r w:rsidR="005C6EE4" w:rsidRPr="00BF1E85">
              <w:rPr>
                <w:rStyle w:val="Bodytext212pt"/>
                <w:rFonts w:ascii="Sylfaen" w:hAnsi="Sylfaen"/>
                <w:sz w:val="20"/>
              </w:rPr>
              <w:t>եւ</w:t>
            </w:r>
            <w:r w:rsidRPr="00BF1E85">
              <w:rPr>
                <w:rStyle w:val="Bodytext212pt"/>
                <w:rFonts w:ascii="Sylfaen" w:hAnsi="Sylfaen"/>
                <w:sz w:val="20"/>
              </w:rPr>
              <w:t xml:space="preserve"> տեղեկատվական փոխգործակցության կանոնակարգին համապատասխան։ Ստուգումը հաջողությամբ կատարելու դեպքում կատարողն ուղարկող լիազորված մարմնին ծանուցում է տեղեկությունների մշակման արդյունքների մասին՝ նշելով տեղեկությունների մշակմանը համապատասխանող մշակման արդյունքի ծածկագիրը՝ Լիազորված մարմինների </w:t>
            </w:r>
            <w:r w:rsidR="005C6EE4" w:rsidRPr="00BF1E85">
              <w:rPr>
                <w:rStyle w:val="Bodytext212pt"/>
                <w:rFonts w:ascii="Sylfaen" w:hAnsi="Sylfaen"/>
                <w:sz w:val="20"/>
              </w:rPr>
              <w:t>եւ</w:t>
            </w:r>
            <w:r w:rsidRPr="00BF1E85">
              <w:rPr>
                <w:rStyle w:val="Bodytext212pt"/>
                <w:rFonts w:ascii="Sylfaen" w:hAnsi="Sylfaen"/>
                <w:sz w:val="20"/>
              </w:rPr>
              <w:t xml:space="preserve"> Հանձնաժողովի միջ</w:t>
            </w:r>
            <w:r w:rsidR="005C6EE4" w:rsidRPr="00BF1E85">
              <w:rPr>
                <w:rStyle w:val="Bodytext212pt"/>
                <w:rFonts w:ascii="Sylfaen" w:hAnsi="Sylfaen"/>
                <w:sz w:val="20"/>
              </w:rPr>
              <w:t>եւ</w:t>
            </w:r>
            <w:r w:rsidRPr="00BF1E85">
              <w:rPr>
                <w:rStyle w:val="Bodytext212pt"/>
                <w:rFonts w:ascii="Sylfaen" w:hAnsi="Sylfaen"/>
                <w:sz w:val="20"/>
              </w:rPr>
              <w:t xml:space="preserve"> տեղեկատվական փոխգործակցության կանոնակարգին համապատասխան</w:t>
            </w:r>
          </w:p>
        </w:tc>
      </w:tr>
      <w:tr w:rsidR="00417C0F" w:rsidRPr="00BF1E85" w14:paraId="55BB19FB" w14:textId="77777777" w:rsidTr="00BF1E85">
        <w:trPr>
          <w:jc w:val="center"/>
        </w:trPr>
        <w:tc>
          <w:tcPr>
            <w:tcW w:w="868" w:type="dxa"/>
            <w:tcBorders>
              <w:top w:val="single" w:sz="4" w:space="0" w:color="auto"/>
              <w:left w:val="single" w:sz="4" w:space="0" w:color="auto"/>
              <w:bottom w:val="single" w:sz="4" w:space="0" w:color="auto"/>
            </w:tcBorders>
            <w:shd w:val="clear" w:color="auto" w:fill="FFFFFF"/>
          </w:tcPr>
          <w:p w14:paraId="519E4622" w14:textId="77777777" w:rsidR="00417C0F"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7</w:t>
            </w:r>
          </w:p>
        </w:tc>
        <w:tc>
          <w:tcPr>
            <w:tcW w:w="2681" w:type="dxa"/>
            <w:tcBorders>
              <w:top w:val="single" w:sz="4" w:space="0" w:color="auto"/>
              <w:left w:val="single" w:sz="4" w:space="0" w:color="auto"/>
              <w:bottom w:val="single" w:sz="4" w:space="0" w:color="auto"/>
            </w:tcBorders>
            <w:shd w:val="clear" w:color="auto" w:fill="FFFFFF"/>
          </w:tcPr>
          <w:p w14:paraId="3FF5557A" w14:textId="77777777" w:rsidR="00417C0F"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Արդյունքները</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1DCFBF7" w14:textId="77777777" w:rsidR="00417C0F"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հաշվետու ամսվա համար տեղեկությունները մշակվել են, ուղարկող լիազորված մարմին է ուղարկվել հաշվետու ամսվա համար տեղեկությունների մշակման մասին ծանուցումը</w:t>
            </w:r>
          </w:p>
        </w:tc>
      </w:tr>
    </w:tbl>
    <w:p w14:paraId="05E09791" w14:textId="77777777" w:rsidR="00BF1E85" w:rsidRDefault="00BF1E85" w:rsidP="009F7EAE">
      <w:pPr>
        <w:spacing w:after="160" w:line="360" w:lineRule="auto"/>
        <w:jc w:val="both"/>
      </w:pPr>
    </w:p>
    <w:p w14:paraId="14233FF0" w14:textId="77777777" w:rsidR="00BF1E85" w:rsidRDefault="00BF1E85">
      <w:r>
        <w:br w:type="page"/>
      </w:r>
    </w:p>
    <w:p w14:paraId="27589EC0" w14:textId="77777777" w:rsidR="00111E58" w:rsidRPr="009F7EAE" w:rsidRDefault="00161E64" w:rsidP="00BF1E85">
      <w:pPr>
        <w:pStyle w:val="Tablecaption0"/>
        <w:shd w:val="clear" w:color="auto" w:fill="auto"/>
        <w:spacing w:after="160" w:line="360" w:lineRule="auto"/>
        <w:rPr>
          <w:rFonts w:ascii="Sylfaen" w:hAnsi="Sylfaen"/>
          <w:sz w:val="24"/>
          <w:szCs w:val="24"/>
        </w:rPr>
      </w:pPr>
      <w:r w:rsidRPr="009F7EAE">
        <w:rPr>
          <w:rFonts w:ascii="Sylfaen" w:hAnsi="Sylfaen"/>
          <w:sz w:val="24"/>
          <w:szCs w:val="24"/>
        </w:rPr>
        <w:lastRenderedPageBreak/>
        <w:t>Աղյուսակ 12</w:t>
      </w:r>
    </w:p>
    <w:p w14:paraId="0DCEE6F2" w14:textId="77777777" w:rsidR="00111E58" w:rsidRPr="009F7EAE" w:rsidRDefault="00161E64" w:rsidP="00BF1E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«Հաշվետու ամսվա համար տեղեկությունների մշակման մասին ծանուցման ստացում Հանձնաժողովից» գործառնության (P.DS.06.OPR.009) նկարագրությունը</w:t>
      </w:r>
    </w:p>
    <w:tbl>
      <w:tblPr>
        <w:tblOverlap w:val="never"/>
        <w:tblW w:w="9385" w:type="dxa"/>
        <w:jc w:val="center"/>
        <w:tblLayout w:type="fixed"/>
        <w:tblCellMar>
          <w:left w:w="10" w:type="dxa"/>
          <w:right w:w="10" w:type="dxa"/>
        </w:tblCellMar>
        <w:tblLook w:val="04A0" w:firstRow="1" w:lastRow="0" w:firstColumn="1" w:lastColumn="0" w:noHBand="0" w:noVBand="1"/>
      </w:tblPr>
      <w:tblGrid>
        <w:gridCol w:w="870"/>
        <w:gridCol w:w="2679"/>
        <w:gridCol w:w="5836"/>
      </w:tblGrid>
      <w:tr w:rsidR="00111E58" w:rsidRPr="00BF1E85" w14:paraId="40FF8A22" w14:textId="77777777" w:rsidTr="00BF1E85">
        <w:trPr>
          <w:tblHeader/>
          <w:jc w:val="center"/>
        </w:trPr>
        <w:tc>
          <w:tcPr>
            <w:tcW w:w="870" w:type="dxa"/>
            <w:tcBorders>
              <w:top w:val="single" w:sz="4" w:space="0" w:color="auto"/>
              <w:left w:val="single" w:sz="4" w:space="0" w:color="auto"/>
            </w:tcBorders>
            <w:shd w:val="clear" w:color="auto" w:fill="FFFFFF"/>
            <w:vAlign w:val="center"/>
          </w:tcPr>
          <w:p w14:paraId="557E986C"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Համարը՝</w:t>
            </w:r>
            <w:r w:rsidR="00BF1E85">
              <w:rPr>
                <w:lang w:val="en-US"/>
              </w:rPr>
              <w:t xml:space="preserve"> </w:t>
            </w:r>
            <w:r w:rsidRPr="00BF1E85">
              <w:rPr>
                <w:rStyle w:val="Bodytext212pt"/>
                <w:rFonts w:ascii="Sylfaen" w:hAnsi="Sylfaen"/>
                <w:sz w:val="20"/>
              </w:rPr>
              <w:t>ը/կ</w:t>
            </w:r>
          </w:p>
        </w:tc>
        <w:tc>
          <w:tcPr>
            <w:tcW w:w="2679" w:type="dxa"/>
            <w:tcBorders>
              <w:top w:val="single" w:sz="4" w:space="0" w:color="auto"/>
              <w:left w:val="single" w:sz="4" w:space="0" w:color="auto"/>
            </w:tcBorders>
            <w:shd w:val="clear" w:color="auto" w:fill="FFFFFF"/>
            <w:vAlign w:val="center"/>
          </w:tcPr>
          <w:p w14:paraId="74AA3E26"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Տարրի նշագիրը</w:t>
            </w:r>
          </w:p>
        </w:tc>
        <w:tc>
          <w:tcPr>
            <w:tcW w:w="5836" w:type="dxa"/>
            <w:tcBorders>
              <w:top w:val="single" w:sz="4" w:space="0" w:color="auto"/>
              <w:left w:val="single" w:sz="4" w:space="0" w:color="auto"/>
              <w:right w:val="single" w:sz="4" w:space="0" w:color="auto"/>
            </w:tcBorders>
            <w:shd w:val="clear" w:color="auto" w:fill="FFFFFF"/>
            <w:vAlign w:val="center"/>
          </w:tcPr>
          <w:p w14:paraId="421F2C9E"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Նկարագրությունը</w:t>
            </w:r>
          </w:p>
        </w:tc>
      </w:tr>
      <w:tr w:rsidR="00111E58" w:rsidRPr="00BF1E85" w14:paraId="1EA96473" w14:textId="77777777" w:rsidTr="00BF1E85">
        <w:trPr>
          <w:tblHeader/>
          <w:jc w:val="center"/>
        </w:trPr>
        <w:tc>
          <w:tcPr>
            <w:tcW w:w="870" w:type="dxa"/>
            <w:tcBorders>
              <w:top w:val="single" w:sz="4" w:space="0" w:color="auto"/>
              <w:left w:val="single" w:sz="4" w:space="0" w:color="auto"/>
            </w:tcBorders>
            <w:shd w:val="clear" w:color="auto" w:fill="FFFFFF"/>
            <w:vAlign w:val="center"/>
          </w:tcPr>
          <w:p w14:paraId="266300F0"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1</w:t>
            </w:r>
          </w:p>
        </w:tc>
        <w:tc>
          <w:tcPr>
            <w:tcW w:w="2679" w:type="dxa"/>
            <w:tcBorders>
              <w:top w:val="single" w:sz="4" w:space="0" w:color="auto"/>
              <w:left w:val="single" w:sz="4" w:space="0" w:color="auto"/>
            </w:tcBorders>
            <w:shd w:val="clear" w:color="auto" w:fill="FFFFFF"/>
            <w:vAlign w:val="center"/>
          </w:tcPr>
          <w:p w14:paraId="3F27AEB6"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2</w:t>
            </w:r>
          </w:p>
        </w:tc>
        <w:tc>
          <w:tcPr>
            <w:tcW w:w="5836" w:type="dxa"/>
            <w:tcBorders>
              <w:top w:val="single" w:sz="4" w:space="0" w:color="auto"/>
              <w:left w:val="single" w:sz="4" w:space="0" w:color="auto"/>
              <w:right w:val="single" w:sz="4" w:space="0" w:color="auto"/>
            </w:tcBorders>
            <w:shd w:val="clear" w:color="auto" w:fill="FFFFFF"/>
            <w:vAlign w:val="center"/>
          </w:tcPr>
          <w:p w14:paraId="70664672"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3</w:t>
            </w:r>
          </w:p>
        </w:tc>
      </w:tr>
      <w:tr w:rsidR="00111E58" w:rsidRPr="00BF1E85" w14:paraId="2D5BAB64" w14:textId="77777777" w:rsidTr="00BF1E85">
        <w:trPr>
          <w:jc w:val="center"/>
        </w:trPr>
        <w:tc>
          <w:tcPr>
            <w:tcW w:w="870" w:type="dxa"/>
            <w:tcBorders>
              <w:top w:val="single" w:sz="4" w:space="0" w:color="auto"/>
              <w:left w:val="single" w:sz="4" w:space="0" w:color="auto"/>
              <w:bottom w:val="single" w:sz="4" w:space="0" w:color="auto"/>
            </w:tcBorders>
            <w:shd w:val="clear" w:color="auto" w:fill="FFFFFF"/>
          </w:tcPr>
          <w:p w14:paraId="637F4BF1"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1</w:t>
            </w:r>
          </w:p>
        </w:tc>
        <w:tc>
          <w:tcPr>
            <w:tcW w:w="2679" w:type="dxa"/>
            <w:tcBorders>
              <w:top w:val="single" w:sz="4" w:space="0" w:color="auto"/>
              <w:left w:val="single" w:sz="4" w:space="0" w:color="auto"/>
              <w:bottom w:val="single" w:sz="4" w:space="0" w:color="auto"/>
            </w:tcBorders>
            <w:shd w:val="clear" w:color="auto" w:fill="FFFFFF"/>
          </w:tcPr>
          <w:p w14:paraId="25915749"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Ծածկագրային նշագիրը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53CE533A"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P.DS.06.OPR.009</w:t>
            </w:r>
          </w:p>
        </w:tc>
      </w:tr>
      <w:tr w:rsidR="00A46494" w:rsidRPr="00BF1E85" w14:paraId="55BC1BE4" w14:textId="77777777" w:rsidTr="00BF1E85">
        <w:trPr>
          <w:jc w:val="center"/>
        </w:trPr>
        <w:tc>
          <w:tcPr>
            <w:tcW w:w="870" w:type="dxa"/>
            <w:tcBorders>
              <w:top w:val="single" w:sz="4" w:space="0" w:color="auto"/>
              <w:left w:val="single" w:sz="4" w:space="0" w:color="auto"/>
              <w:bottom w:val="single" w:sz="4" w:space="0" w:color="auto"/>
            </w:tcBorders>
            <w:shd w:val="clear" w:color="auto" w:fill="FFFFFF"/>
          </w:tcPr>
          <w:p w14:paraId="30CAF492" w14:textId="77777777" w:rsidR="00A46494"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2</w:t>
            </w:r>
          </w:p>
        </w:tc>
        <w:tc>
          <w:tcPr>
            <w:tcW w:w="2679" w:type="dxa"/>
            <w:tcBorders>
              <w:top w:val="single" w:sz="4" w:space="0" w:color="auto"/>
              <w:left w:val="single" w:sz="4" w:space="0" w:color="auto"/>
              <w:bottom w:val="single" w:sz="4" w:space="0" w:color="auto"/>
            </w:tcBorders>
            <w:shd w:val="clear" w:color="auto" w:fill="FFFFFF"/>
          </w:tcPr>
          <w:p w14:paraId="75154553" w14:textId="77777777" w:rsidR="00A46494"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Գործառնության անվանումը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4C117B83" w14:textId="77777777" w:rsidR="00A46494"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հաշվետու ամսվա համար տեղեկությունների մշակման մասին ծանուցման ստացում Հանձնաժողովից</w:t>
            </w:r>
          </w:p>
        </w:tc>
      </w:tr>
      <w:tr w:rsidR="00A46494" w:rsidRPr="00BF1E85" w14:paraId="22E1FEEB" w14:textId="77777777" w:rsidTr="00BF1E85">
        <w:trPr>
          <w:jc w:val="center"/>
        </w:trPr>
        <w:tc>
          <w:tcPr>
            <w:tcW w:w="870" w:type="dxa"/>
            <w:tcBorders>
              <w:top w:val="single" w:sz="4" w:space="0" w:color="auto"/>
              <w:left w:val="single" w:sz="4" w:space="0" w:color="auto"/>
              <w:bottom w:val="single" w:sz="4" w:space="0" w:color="auto"/>
            </w:tcBorders>
            <w:shd w:val="clear" w:color="auto" w:fill="FFFFFF"/>
          </w:tcPr>
          <w:p w14:paraId="2C86E8B9" w14:textId="77777777" w:rsidR="00A46494"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3</w:t>
            </w:r>
          </w:p>
        </w:tc>
        <w:tc>
          <w:tcPr>
            <w:tcW w:w="2679" w:type="dxa"/>
            <w:tcBorders>
              <w:top w:val="single" w:sz="4" w:space="0" w:color="auto"/>
              <w:left w:val="single" w:sz="4" w:space="0" w:color="auto"/>
              <w:bottom w:val="single" w:sz="4" w:space="0" w:color="auto"/>
            </w:tcBorders>
            <w:shd w:val="clear" w:color="auto" w:fill="FFFFFF"/>
          </w:tcPr>
          <w:p w14:paraId="4E9AD474" w14:textId="77777777" w:rsidR="00A46494"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Կատարող</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24D5386A" w14:textId="77777777" w:rsidR="00A46494"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ուղարկող լիազորված մարմին</w:t>
            </w:r>
          </w:p>
        </w:tc>
      </w:tr>
      <w:tr w:rsidR="00A46494" w:rsidRPr="00BF1E85" w14:paraId="39061ED3" w14:textId="77777777" w:rsidTr="00BF1E85">
        <w:trPr>
          <w:jc w:val="center"/>
        </w:trPr>
        <w:tc>
          <w:tcPr>
            <w:tcW w:w="870" w:type="dxa"/>
            <w:tcBorders>
              <w:top w:val="single" w:sz="4" w:space="0" w:color="auto"/>
              <w:left w:val="single" w:sz="4" w:space="0" w:color="auto"/>
              <w:bottom w:val="single" w:sz="4" w:space="0" w:color="auto"/>
            </w:tcBorders>
            <w:shd w:val="clear" w:color="auto" w:fill="FFFFFF"/>
          </w:tcPr>
          <w:p w14:paraId="52FD50FE" w14:textId="77777777" w:rsidR="00A46494"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4</w:t>
            </w:r>
          </w:p>
        </w:tc>
        <w:tc>
          <w:tcPr>
            <w:tcW w:w="2679" w:type="dxa"/>
            <w:tcBorders>
              <w:top w:val="single" w:sz="4" w:space="0" w:color="auto"/>
              <w:left w:val="single" w:sz="4" w:space="0" w:color="auto"/>
              <w:bottom w:val="single" w:sz="4" w:space="0" w:color="auto"/>
            </w:tcBorders>
            <w:shd w:val="clear" w:color="auto" w:fill="FFFFFF"/>
          </w:tcPr>
          <w:p w14:paraId="5B18EF06" w14:textId="77777777" w:rsidR="00A46494"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Կատարման պայմանները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66968F58" w14:textId="77777777" w:rsidR="00A46494"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 xml:space="preserve">կատարվում է հաշվետու ամսվա համար տեղեկությունների մշակման մասին ծանուցումը կատարողի կողմից ստանալիս («Հաշվետու ամսվա համար տեղեկությունների ընդունում </w:t>
            </w:r>
            <w:r w:rsidR="005C6EE4" w:rsidRPr="00BF1E85">
              <w:rPr>
                <w:rStyle w:val="Bodytext212pt"/>
                <w:rFonts w:ascii="Sylfaen" w:hAnsi="Sylfaen"/>
                <w:sz w:val="20"/>
              </w:rPr>
              <w:t>եւ</w:t>
            </w:r>
            <w:r w:rsidRPr="00BF1E85">
              <w:rPr>
                <w:rStyle w:val="Bodytext212pt"/>
                <w:rFonts w:ascii="Sylfaen" w:hAnsi="Sylfaen"/>
                <w:sz w:val="20"/>
              </w:rPr>
              <w:t xml:space="preserve"> մշակում Հանձնաժողովում» (P.DS.06.OPR.008) գործառնություն)</w:t>
            </w:r>
          </w:p>
        </w:tc>
      </w:tr>
      <w:tr w:rsidR="00A46494" w:rsidRPr="00BF1E85" w14:paraId="418CEE38" w14:textId="77777777" w:rsidTr="00BF1E85">
        <w:trPr>
          <w:jc w:val="center"/>
        </w:trPr>
        <w:tc>
          <w:tcPr>
            <w:tcW w:w="870" w:type="dxa"/>
            <w:tcBorders>
              <w:top w:val="single" w:sz="4" w:space="0" w:color="auto"/>
              <w:left w:val="single" w:sz="4" w:space="0" w:color="auto"/>
              <w:bottom w:val="single" w:sz="4" w:space="0" w:color="auto"/>
            </w:tcBorders>
            <w:shd w:val="clear" w:color="auto" w:fill="FFFFFF"/>
          </w:tcPr>
          <w:p w14:paraId="3AD96828" w14:textId="77777777" w:rsidR="00A46494"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5</w:t>
            </w:r>
          </w:p>
        </w:tc>
        <w:tc>
          <w:tcPr>
            <w:tcW w:w="2679" w:type="dxa"/>
            <w:tcBorders>
              <w:top w:val="single" w:sz="4" w:space="0" w:color="auto"/>
              <w:left w:val="single" w:sz="4" w:space="0" w:color="auto"/>
              <w:bottom w:val="single" w:sz="4" w:space="0" w:color="auto"/>
            </w:tcBorders>
            <w:shd w:val="clear" w:color="auto" w:fill="FFFFFF"/>
          </w:tcPr>
          <w:p w14:paraId="417DA8C3" w14:textId="77777777" w:rsidR="00A46494"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Սահմանափակումները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0CC01FB4" w14:textId="77777777" w:rsidR="00A46494"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ներկայացված տեղեկությունների ձ</w:t>
            </w:r>
            <w:r w:rsidR="005C6EE4" w:rsidRPr="00BF1E85">
              <w:rPr>
                <w:rStyle w:val="Bodytext212pt"/>
                <w:rFonts w:ascii="Sylfaen" w:hAnsi="Sylfaen"/>
                <w:sz w:val="20"/>
              </w:rPr>
              <w:t>եւ</w:t>
            </w:r>
            <w:r w:rsidRPr="00BF1E85">
              <w:rPr>
                <w:rStyle w:val="Bodytext212pt"/>
                <w:rFonts w:ascii="Sylfaen" w:hAnsi="Sylfaen"/>
                <w:sz w:val="20"/>
              </w:rPr>
              <w:t xml:space="preserve">աչափն ու կառուցվածքը պետք է համապատասխանեն Էլեկտրոնային փաստաթղթերի </w:t>
            </w:r>
            <w:r w:rsidR="005C6EE4" w:rsidRPr="00BF1E85">
              <w:rPr>
                <w:rStyle w:val="Bodytext212pt"/>
                <w:rFonts w:ascii="Sylfaen" w:hAnsi="Sylfaen"/>
                <w:sz w:val="20"/>
              </w:rPr>
              <w:t>եւ</w:t>
            </w:r>
            <w:r w:rsidRPr="00BF1E85">
              <w:rPr>
                <w:rStyle w:val="Bodytext212pt"/>
                <w:rFonts w:ascii="Sylfaen" w:hAnsi="Sylfaen"/>
                <w:sz w:val="20"/>
              </w:rPr>
              <w:t xml:space="preserve"> տեղեկությունների ձ</w:t>
            </w:r>
            <w:r w:rsidR="005C6EE4" w:rsidRPr="00BF1E85">
              <w:rPr>
                <w:rStyle w:val="Bodytext212pt"/>
                <w:rFonts w:ascii="Sylfaen" w:hAnsi="Sylfaen"/>
                <w:sz w:val="20"/>
              </w:rPr>
              <w:t>եւ</w:t>
            </w:r>
            <w:r w:rsidRPr="00BF1E85">
              <w:rPr>
                <w:rStyle w:val="Bodytext212pt"/>
                <w:rFonts w:ascii="Sylfaen" w:hAnsi="Sylfaen"/>
                <w:sz w:val="20"/>
              </w:rPr>
              <w:t>աչափերի ու կառուցվածքների նկարագրությանը</w:t>
            </w:r>
          </w:p>
        </w:tc>
      </w:tr>
      <w:tr w:rsidR="00A46494" w:rsidRPr="00BF1E85" w14:paraId="01D3F2D4" w14:textId="77777777" w:rsidTr="00BF1E85">
        <w:trPr>
          <w:jc w:val="center"/>
        </w:trPr>
        <w:tc>
          <w:tcPr>
            <w:tcW w:w="870" w:type="dxa"/>
            <w:tcBorders>
              <w:top w:val="single" w:sz="4" w:space="0" w:color="auto"/>
              <w:left w:val="single" w:sz="4" w:space="0" w:color="auto"/>
              <w:bottom w:val="single" w:sz="4" w:space="0" w:color="auto"/>
            </w:tcBorders>
            <w:shd w:val="clear" w:color="auto" w:fill="FFFFFF"/>
          </w:tcPr>
          <w:p w14:paraId="569BAC2A" w14:textId="77777777" w:rsidR="00A46494"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6</w:t>
            </w:r>
          </w:p>
        </w:tc>
        <w:tc>
          <w:tcPr>
            <w:tcW w:w="2679" w:type="dxa"/>
            <w:tcBorders>
              <w:top w:val="single" w:sz="4" w:space="0" w:color="auto"/>
              <w:left w:val="single" w:sz="4" w:space="0" w:color="auto"/>
              <w:bottom w:val="single" w:sz="4" w:space="0" w:color="auto"/>
            </w:tcBorders>
            <w:shd w:val="clear" w:color="auto" w:fill="FFFFFF"/>
          </w:tcPr>
          <w:p w14:paraId="2D28AE96" w14:textId="77777777" w:rsidR="00A46494"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Գործառնության նկարագրությունը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0CBE767B" w14:textId="77777777" w:rsidR="00A46494"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կատարողն ընդունում է հաշվետու ամսվա համար տեղեկությունների մշակման մասին ծանուցումը</w:t>
            </w:r>
          </w:p>
        </w:tc>
      </w:tr>
      <w:tr w:rsidR="00A46494" w:rsidRPr="00BF1E85" w14:paraId="43B5A7C9" w14:textId="77777777" w:rsidTr="00BF1E85">
        <w:trPr>
          <w:jc w:val="center"/>
        </w:trPr>
        <w:tc>
          <w:tcPr>
            <w:tcW w:w="870" w:type="dxa"/>
            <w:tcBorders>
              <w:top w:val="single" w:sz="4" w:space="0" w:color="auto"/>
              <w:left w:val="single" w:sz="4" w:space="0" w:color="auto"/>
              <w:bottom w:val="single" w:sz="4" w:space="0" w:color="auto"/>
            </w:tcBorders>
            <w:shd w:val="clear" w:color="auto" w:fill="FFFFFF"/>
          </w:tcPr>
          <w:p w14:paraId="3B174D96" w14:textId="77777777" w:rsidR="00A46494"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7</w:t>
            </w:r>
          </w:p>
        </w:tc>
        <w:tc>
          <w:tcPr>
            <w:tcW w:w="2679" w:type="dxa"/>
            <w:tcBorders>
              <w:top w:val="single" w:sz="4" w:space="0" w:color="auto"/>
              <w:left w:val="single" w:sz="4" w:space="0" w:color="auto"/>
              <w:bottom w:val="single" w:sz="4" w:space="0" w:color="auto"/>
            </w:tcBorders>
            <w:shd w:val="clear" w:color="auto" w:fill="FFFFFF"/>
          </w:tcPr>
          <w:p w14:paraId="08085189" w14:textId="77777777" w:rsidR="00A46494"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Արդյունքները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422C9750" w14:textId="77777777" w:rsidR="00A46494"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հաշվետու ամսվա համար տեղեկությունների մշակման մասին ծանուցումն ստացվել է</w:t>
            </w:r>
          </w:p>
        </w:tc>
      </w:tr>
    </w:tbl>
    <w:p w14:paraId="2AF2AE0D" w14:textId="77777777" w:rsidR="00111E58" w:rsidRPr="009F7EAE" w:rsidRDefault="00111E58" w:rsidP="009F7EAE">
      <w:pPr>
        <w:spacing w:after="160" w:line="360" w:lineRule="auto"/>
        <w:jc w:val="both"/>
      </w:pPr>
    </w:p>
    <w:p w14:paraId="3B0BEF02" w14:textId="77777777" w:rsidR="00111E58" w:rsidRPr="009F7EAE" w:rsidRDefault="00161E64" w:rsidP="00BF1E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«Ստացված </w:t>
      </w:r>
      <w:r w:rsidR="003F2F84" w:rsidRPr="009F7EAE">
        <w:rPr>
          <w:rFonts w:ascii="Sylfaen" w:hAnsi="Sylfaen"/>
          <w:sz w:val="24"/>
          <w:szCs w:val="24"/>
        </w:rPr>
        <w:t>տվյալների օպերատիվ ստուգման արձանագրությունից տեղեկությունների՝ լիազորված մարմինների</w:t>
      </w:r>
      <w:r w:rsidRPr="009F7EAE">
        <w:rPr>
          <w:rFonts w:ascii="Sylfaen" w:hAnsi="Sylfaen"/>
          <w:sz w:val="24"/>
          <w:szCs w:val="24"/>
        </w:rPr>
        <w:t xml:space="preserve"> կողմից միմյանց ներկայացում»</w:t>
      </w:r>
      <w:r w:rsidR="005C6EE4" w:rsidRPr="009F7EAE">
        <w:rPr>
          <w:rFonts w:ascii="Sylfaen" w:hAnsi="Sylfaen"/>
          <w:sz w:val="24"/>
          <w:szCs w:val="24"/>
        </w:rPr>
        <w:t xml:space="preserve"> </w:t>
      </w:r>
      <w:r w:rsidRPr="009F7EAE">
        <w:rPr>
          <w:rFonts w:ascii="Sylfaen" w:hAnsi="Sylfaen"/>
          <w:sz w:val="24"/>
          <w:szCs w:val="24"/>
        </w:rPr>
        <w:t>ընթացակարգը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.003)</w:t>
      </w:r>
    </w:p>
    <w:p w14:paraId="53DCE1BD" w14:textId="77777777" w:rsidR="00111E58" w:rsidRPr="009F7EAE"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33.</w:t>
      </w:r>
      <w:r w:rsidR="00BF1E85">
        <w:rPr>
          <w:rFonts w:ascii="Sylfaen" w:hAnsi="Sylfaen"/>
          <w:sz w:val="24"/>
          <w:szCs w:val="24"/>
        </w:rPr>
        <w:tab/>
      </w:r>
      <w:r w:rsidRPr="009F7EAE">
        <w:rPr>
          <w:rFonts w:ascii="Sylfaen" w:hAnsi="Sylfaen"/>
          <w:sz w:val="24"/>
          <w:szCs w:val="24"/>
        </w:rPr>
        <w:t>«Ստացված տվյալների օպերատիվ ստուգման արձանագրությունից</w:t>
      </w:r>
      <w:r w:rsidR="00AC1CB5" w:rsidRPr="009F7EAE">
        <w:rPr>
          <w:rFonts w:ascii="Sylfaen" w:hAnsi="Sylfaen"/>
          <w:sz w:val="24"/>
          <w:szCs w:val="24"/>
        </w:rPr>
        <w:t xml:space="preserve"> </w:t>
      </w:r>
      <w:r w:rsidRPr="009F7EAE">
        <w:rPr>
          <w:rFonts w:ascii="Sylfaen" w:hAnsi="Sylfaen"/>
          <w:sz w:val="24"/>
          <w:szCs w:val="24"/>
        </w:rPr>
        <w:t>տեղեկությունների՝ լիազորված մարմինների կողմից միմյանց ներկայացում»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.003) կատարման սխեման ներկայացված է 4-րդ նկարում:</w:t>
      </w:r>
    </w:p>
    <w:p w14:paraId="5BCCEA79" w14:textId="77777777" w:rsidR="00111E58" w:rsidRPr="009F7EAE" w:rsidRDefault="00111E58" w:rsidP="009F7EAE">
      <w:pPr>
        <w:spacing w:after="160" w:line="360" w:lineRule="auto"/>
        <w:jc w:val="both"/>
      </w:pPr>
    </w:p>
    <w:p w14:paraId="5F4C037D" w14:textId="5E6043BA" w:rsidR="00111E58" w:rsidRPr="009F7EAE" w:rsidRDefault="00D432A5" w:rsidP="009F7EAE">
      <w:pPr>
        <w:spacing w:after="160" w:line="360" w:lineRule="auto"/>
        <w:jc w:val="both"/>
      </w:pPr>
      <w:r>
        <w:rPr>
          <w:noProof/>
          <w:lang w:val="en-US" w:eastAsia="en-US" w:bidi="ar-SA"/>
        </w:rPr>
        <w:lastRenderedPageBreak/>
        <mc:AlternateContent>
          <mc:Choice Requires="wpg">
            <w:drawing>
              <wp:anchor distT="0" distB="0" distL="114300" distR="114300" simplePos="0" relativeHeight="377684738" behindDoc="0" locked="0" layoutInCell="1" allowOverlap="1" wp14:anchorId="79D6F575" wp14:editId="03E0B3D9">
                <wp:simplePos x="0" y="0"/>
                <wp:positionH relativeFrom="column">
                  <wp:posOffset>137160</wp:posOffset>
                </wp:positionH>
                <wp:positionV relativeFrom="paragraph">
                  <wp:posOffset>37465</wp:posOffset>
                </wp:positionV>
                <wp:extent cx="5377815" cy="2263775"/>
                <wp:effectExtent l="8890" t="13970" r="13970" b="8255"/>
                <wp:wrapNone/>
                <wp:docPr id="16752797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815" cy="2263775"/>
                          <a:chOff x="1634" y="1477"/>
                          <a:chExt cx="8469" cy="3565"/>
                        </a:xfrm>
                      </wpg:grpSpPr>
                      <wps:wsp>
                        <wps:cNvPr id="694278808" name="Text Box 61"/>
                        <wps:cNvSpPr txBox="1">
                          <a:spLocks noChangeArrowheads="1"/>
                        </wps:cNvSpPr>
                        <wps:spPr bwMode="auto">
                          <a:xfrm>
                            <a:off x="2134" y="1477"/>
                            <a:ext cx="3087" cy="19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3698E15" w14:textId="77777777" w:rsidR="00594FD6" w:rsidRPr="00F571CB" w:rsidRDefault="00594FD6" w:rsidP="004E2318">
                              <w:pPr>
                                <w:jc w:val="center"/>
                                <w:rPr>
                                  <w:sz w:val="22"/>
                                  <w:szCs w:val="16"/>
                                </w:rPr>
                              </w:pPr>
                              <w:r w:rsidRPr="00F571CB">
                                <w:rPr>
                                  <w:rStyle w:val="Bodytext275pt"/>
                                  <w:rFonts w:ascii="Sylfaen" w:eastAsia="Sylfaen" w:hAnsi="Sylfaen"/>
                                  <w:sz w:val="14"/>
                                </w:rPr>
                                <w:t>: Ուղարկող լիազորված մարմին</w:t>
                              </w:r>
                            </w:p>
                          </w:txbxContent>
                        </wps:txbx>
                        <wps:bodyPr rot="0" vert="horz" wrap="square" lIns="0" tIns="0" rIns="0" bIns="0" anchor="t" anchorCtr="0" upright="1">
                          <a:spAutoFit/>
                        </wps:bodyPr>
                      </wps:wsp>
                      <wps:wsp>
                        <wps:cNvPr id="310678715" name="Text Box 62"/>
                        <wps:cNvSpPr txBox="1">
                          <a:spLocks noChangeArrowheads="1"/>
                        </wps:cNvSpPr>
                        <wps:spPr bwMode="auto">
                          <a:xfrm>
                            <a:off x="6674" y="1493"/>
                            <a:ext cx="3087" cy="19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CF2149B" w14:textId="77777777" w:rsidR="00594FD6" w:rsidRPr="00F571CB" w:rsidRDefault="00594FD6" w:rsidP="004E2318">
                              <w:pPr>
                                <w:jc w:val="center"/>
                                <w:rPr>
                                  <w:sz w:val="22"/>
                                  <w:szCs w:val="16"/>
                                </w:rPr>
                              </w:pPr>
                              <w:r w:rsidRPr="00F571CB">
                                <w:rPr>
                                  <w:rStyle w:val="Bodytext275pt"/>
                                  <w:rFonts w:ascii="Sylfaen" w:eastAsia="Sylfaen" w:hAnsi="Sylfaen"/>
                                  <w:sz w:val="14"/>
                                </w:rPr>
                                <w:t>: Ստացող լիազորված մարմին</w:t>
                              </w:r>
                            </w:p>
                          </w:txbxContent>
                        </wps:txbx>
                        <wps:bodyPr rot="0" vert="horz" wrap="square" lIns="0" tIns="0" rIns="0" bIns="0" anchor="t" anchorCtr="0" upright="1">
                          <a:spAutoFit/>
                        </wps:bodyPr>
                      </wps:wsp>
                      <wps:wsp>
                        <wps:cNvPr id="597102265" name="Text Box 63"/>
                        <wps:cNvSpPr txBox="1">
                          <a:spLocks noChangeArrowheads="1"/>
                        </wps:cNvSpPr>
                        <wps:spPr bwMode="auto">
                          <a:xfrm>
                            <a:off x="1692" y="2481"/>
                            <a:ext cx="3780" cy="6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CAE8D03" w14:textId="77777777" w:rsidR="00594FD6" w:rsidRPr="00F571CB" w:rsidRDefault="00594FD6" w:rsidP="00F571CB">
                              <w:pPr>
                                <w:pStyle w:val="Bodytext20"/>
                                <w:shd w:val="clear" w:color="auto" w:fill="auto"/>
                                <w:spacing w:before="0" w:after="0" w:line="240" w:lineRule="auto"/>
                                <w:jc w:val="center"/>
                                <w:rPr>
                                  <w:sz w:val="20"/>
                                  <w:szCs w:val="16"/>
                                </w:rPr>
                              </w:pPr>
                              <w:r w:rsidRPr="00F571CB">
                                <w:rPr>
                                  <w:rStyle w:val="Bodytext275pt"/>
                                  <w:rFonts w:ascii="Sylfaen" w:hAnsi="Sylfaen"/>
                                  <w:sz w:val="12"/>
                                </w:rPr>
                                <w:t>Ստացված տվյալների օպերատիվ ստուգման արձանագրությունից տեղեկությունների ներկայացում</w:t>
                              </w:r>
                              <w:r>
                                <w:rPr>
                                  <w:rStyle w:val="Bodytext275pt"/>
                                  <w:rFonts w:ascii="Sylfaen" w:hAnsi="Sylfaen"/>
                                  <w:sz w:val="12"/>
                                  <w:lang w:val="en-US"/>
                                </w:rPr>
                                <w:t xml:space="preserve"> </w:t>
                              </w:r>
                              <w:r w:rsidRPr="00F571CB">
                                <w:rPr>
                                  <w:rStyle w:val="Bodytext275pt"/>
                                  <w:rFonts w:ascii="Sylfaen" w:eastAsia="Sylfaen" w:hAnsi="Sylfaen"/>
                                  <w:sz w:val="12"/>
                                </w:rPr>
                                <w:t>(P.DS.06.OPR.010)</w:t>
                              </w:r>
                            </w:p>
                          </w:txbxContent>
                        </wps:txbx>
                        <wps:bodyPr rot="0" vert="horz" wrap="square" lIns="0" tIns="0" rIns="0" bIns="0" anchor="t" anchorCtr="0" upright="1">
                          <a:noAutofit/>
                        </wps:bodyPr>
                      </wps:wsp>
                      <wps:wsp>
                        <wps:cNvPr id="1712444088" name="Text Box 64"/>
                        <wps:cNvSpPr txBox="1">
                          <a:spLocks noChangeArrowheads="1"/>
                        </wps:cNvSpPr>
                        <wps:spPr bwMode="auto">
                          <a:xfrm>
                            <a:off x="6323" y="2501"/>
                            <a:ext cx="3780" cy="54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973A6B0" w14:textId="77777777" w:rsidR="00594FD6" w:rsidRPr="00F571CB" w:rsidRDefault="00594FD6" w:rsidP="00F571CB">
                              <w:pPr>
                                <w:pStyle w:val="Bodytext20"/>
                                <w:shd w:val="clear" w:color="auto" w:fill="auto"/>
                                <w:spacing w:before="0" w:after="0" w:line="240" w:lineRule="auto"/>
                                <w:jc w:val="center"/>
                                <w:rPr>
                                  <w:sz w:val="20"/>
                                  <w:szCs w:val="16"/>
                                </w:rPr>
                              </w:pPr>
                              <w:r w:rsidRPr="00F571CB">
                                <w:rPr>
                                  <w:rStyle w:val="Bodytext275pt"/>
                                  <w:rFonts w:ascii="Sylfaen" w:hAnsi="Sylfaen"/>
                                  <w:sz w:val="12"/>
                                </w:rPr>
                                <w:t>: ստացված տվյալների օպերատիվ ստուգման արձանագրությունից տեղեկությունները</w:t>
                              </w:r>
                              <w:r>
                                <w:rPr>
                                  <w:rStyle w:val="Bodytext275pt"/>
                                  <w:rFonts w:ascii="Sylfaen" w:hAnsi="Sylfaen"/>
                                  <w:sz w:val="12"/>
                                  <w:lang w:val="en-US"/>
                                </w:rPr>
                                <w:t xml:space="preserve"> </w:t>
                              </w:r>
                              <w:r w:rsidRPr="00F571CB">
                                <w:rPr>
                                  <w:rStyle w:val="Bodytext275pt"/>
                                  <w:rFonts w:ascii="Sylfaen" w:eastAsia="Sylfaen" w:hAnsi="Sylfaen"/>
                                  <w:sz w:val="12"/>
                                </w:rPr>
                                <w:t>[ներկայացվել են]</w:t>
                              </w:r>
                            </w:p>
                          </w:txbxContent>
                        </wps:txbx>
                        <wps:bodyPr rot="0" vert="horz" wrap="square" lIns="0" tIns="0" rIns="0" bIns="0" anchor="t" anchorCtr="0" upright="1">
                          <a:noAutofit/>
                        </wps:bodyPr>
                      </wps:wsp>
                      <wps:wsp>
                        <wps:cNvPr id="264045574" name="Text Box 65"/>
                        <wps:cNvSpPr txBox="1">
                          <a:spLocks noChangeArrowheads="1"/>
                        </wps:cNvSpPr>
                        <wps:spPr bwMode="auto">
                          <a:xfrm>
                            <a:off x="1634" y="3457"/>
                            <a:ext cx="3780" cy="54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B485F04" w14:textId="77777777" w:rsidR="00594FD6" w:rsidRPr="00710A66" w:rsidRDefault="00594FD6" w:rsidP="00710A66">
                              <w:pPr>
                                <w:pStyle w:val="Bodytext20"/>
                                <w:shd w:val="clear" w:color="auto" w:fill="auto"/>
                                <w:spacing w:before="0" w:after="0" w:line="240" w:lineRule="auto"/>
                                <w:jc w:val="center"/>
                                <w:rPr>
                                  <w:sz w:val="20"/>
                                  <w:szCs w:val="16"/>
                                </w:rPr>
                              </w:pPr>
                              <w:r w:rsidRPr="00710A66">
                                <w:rPr>
                                  <w:rStyle w:val="Bodytext275pt"/>
                                  <w:rFonts w:ascii="Sylfaen" w:hAnsi="Sylfaen"/>
                                  <w:sz w:val="12"/>
                                </w:rPr>
                                <w:t>: ստացված տվյալների օպերատիվ ստուգման արձանագրությունից տեղեկությունները</w:t>
                              </w:r>
                              <w:r w:rsidRPr="00710A66">
                                <w:rPr>
                                  <w:rStyle w:val="Bodytext275pt"/>
                                  <w:rFonts w:ascii="Sylfaen" w:hAnsi="Sylfaen"/>
                                  <w:sz w:val="12"/>
                                  <w:lang w:val="en-US"/>
                                </w:rPr>
                                <w:t xml:space="preserve"> </w:t>
                              </w:r>
                              <w:r w:rsidRPr="00710A66">
                                <w:rPr>
                                  <w:rStyle w:val="Bodytext275pt"/>
                                  <w:rFonts w:ascii="Sylfaen" w:eastAsia="Sylfaen" w:hAnsi="Sylfaen"/>
                                  <w:sz w:val="12"/>
                                </w:rPr>
                                <w:t>[մշակվել են]</w:t>
                              </w:r>
                            </w:p>
                          </w:txbxContent>
                        </wps:txbx>
                        <wps:bodyPr rot="0" vert="horz" wrap="square" lIns="0" tIns="0" rIns="0" bIns="0" anchor="t" anchorCtr="0" upright="1">
                          <a:noAutofit/>
                        </wps:bodyPr>
                      </wps:wsp>
                      <wps:wsp>
                        <wps:cNvPr id="1451891983" name="Text Box 66"/>
                        <wps:cNvSpPr txBox="1">
                          <a:spLocks noChangeArrowheads="1"/>
                        </wps:cNvSpPr>
                        <wps:spPr bwMode="auto">
                          <a:xfrm>
                            <a:off x="6323" y="3388"/>
                            <a:ext cx="3780" cy="69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BC86D1F" w14:textId="77777777" w:rsidR="00594FD6" w:rsidRPr="00710A66" w:rsidRDefault="00594FD6" w:rsidP="00F571CB">
                              <w:pPr>
                                <w:pStyle w:val="Bodytext20"/>
                                <w:shd w:val="clear" w:color="auto" w:fill="auto"/>
                                <w:spacing w:before="0" w:after="0" w:line="240" w:lineRule="auto"/>
                                <w:jc w:val="center"/>
                                <w:rPr>
                                  <w:sz w:val="12"/>
                                  <w:szCs w:val="16"/>
                                </w:rPr>
                              </w:pPr>
                              <w:r w:rsidRPr="00710A66">
                                <w:rPr>
                                  <w:rStyle w:val="Bodytext275pt"/>
                                  <w:rFonts w:ascii="Sylfaen" w:hAnsi="Sylfaen"/>
                                  <w:sz w:val="12"/>
                                  <w:szCs w:val="16"/>
                                </w:rPr>
                                <w:t>Ստացված տվյալների օպերատիվ ստուգման արձանագրությունից տեղեկությունների ընդունում եւ մշակում։</w:t>
                              </w:r>
                              <w:r w:rsidRPr="00710A66">
                                <w:rPr>
                                  <w:rStyle w:val="Bodytext275pt"/>
                                  <w:rFonts w:ascii="Sylfaen" w:hAnsi="Sylfaen"/>
                                  <w:sz w:val="12"/>
                                  <w:szCs w:val="16"/>
                                  <w:lang w:val="en-US"/>
                                </w:rPr>
                                <w:t xml:space="preserve"> </w:t>
                              </w:r>
                              <w:r w:rsidRPr="00710A66">
                                <w:rPr>
                                  <w:rStyle w:val="Bodytext275pt"/>
                                  <w:rFonts w:ascii="Sylfaen" w:eastAsia="Sylfaen" w:hAnsi="Sylfaen"/>
                                  <w:sz w:val="12"/>
                                  <w:szCs w:val="16"/>
                                </w:rPr>
                                <w:t>(P.DS.06.OPR.011)</w:t>
                              </w:r>
                            </w:p>
                          </w:txbxContent>
                        </wps:txbx>
                        <wps:bodyPr rot="0" vert="horz" wrap="square" lIns="0" tIns="0" rIns="0" bIns="0" anchor="t" anchorCtr="0" upright="1">
                          <a:noAutofit/>
                        </wps:bodyPr>
                      </wps:wsp>
                      <wps:wsp>
                        <wps:cNvPr id="154047036" name="Text Box 67"/>
                        <wps:cNvSpPr txBox="1">
                          <a:spLocks noChangeArrowheads="1"/>
                        </wps:cNvSpPr>
                        <wps:spPr bwMode="auto">
                          <a:xfrm>
                            <a:off x="1634" y="4344"/>
                            <a:ext cx="3780" cy="69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9D0D915" w14:textId="77777777" w:rsidR="00594FD6" w:rsidRPr="00F571CB" w:rsidRDefault="00594FD6" w:rsidP="00274CEA">
                              <w:pPr>
                                <w:pStyle w:val="Bodytext20"/>
                                <w:shd w:val="clear" w:color="auto" w:fill="auto"/>
                                <w:spacing w:before="0" w:after="0" w:line="240" w:lineRule="auto"/>
                                <w:jc w:val="center"/>
                                <w:rPr>
                                  <w:rFonts w:ascii="Sylfaen" w:hAnsi="Sylfaen"/>
                                  <w:sz w:val="12"/>
                                  <w:szCs w:val="16"/>
                                </w:rPr>
                              </w:pPr>
                              <w:r w:rsidRPr="00F571CB">
                                <w:rPr>
                                  <w:rStyle w:val="Bodytext275pt"/>
                                  <w:rFonts w:ascii="Sylfaen" w:hAnsi="Sylfaen"/>
                                  <w:sz w:val="12"/>
                                </w:rPr>
                                <w:t>Ստացված տվյալների օպերատիվ ստուգման արձանագրությունից տեղեկությունների մշակման մասին ծանուցման ստացում</w:t>
                              </w:r>
                            </w:p>
                            <w:p w14:paraId="2C24BB38" w14:textId="77777777" w:rsidR="00594FD6" w:rsidRPr="00F571CB" w:rsidRDefault="00594FD6" w:rsidP="00274CEA">
                              <w:pPr>
                                <w:jc w:val="center"/>
                                <w:rPr>
                                  <w:sz w:val="20"/>
                                  <w:szCs w:val="16"/>
                                </w:rPr>
                              </w:pPr>
                              <w:r w:rsidRPr="00F571CB">
                                <w:rPr>
                                  <w:rStyle w:val="Bodytext275pt"/>
                                  <w:rFonts w:ascii="Sylfaen" w:eastAsia="Sylfaen" w:hAnsi="Sylfaen"/>
                                  <w:sz w:val="12"/>
                                </w:rPr>
                                <w:t>(P.DS.06.OPR.012)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6F575" id="Group 181" o:spid="_x0000_s1061" style="position:absolute;left:0;text-align:left;margin-left:10.8pt;margin-top:2.95pt;width:423.45pt;height:178.25pt;z-index:377684738" coordorigin="1634,1477" coordsize="8469,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">
                <v:shape id="Text Box 61" o:spid="_x0000_s1062" type="#_x0000_t202" style="position:absolute;left:2134;top:1477;width:3087;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" fillcolor="white [3212]" strokecolor="white [3212]">
                  <v:textbox style="mso-fit-shape-to-text:t" inset="0,0,0,0">
                    <w:txbxContent>
                      <w:p w14:paraId="43698E15" w14:textId="77777777" w:rsidR="00594FD6" w:rsidRPr="00F571CB" w:rsidRDefault="00594FD6" w:rsidP="004E2318">
                        <w:pPr>
                          <w:jc w:val="center"/>
                          <w:rPr>
                            <w:sz w:val="22"/>
                            <w:szCs w:val="16"/>
                          </w:rPr>
                        </w:pPr>
                        <w:r w:rsidRPr="00F571CB">
                          <w:rPr>
                            <w:rStyle w:val="Bodytext275pt"/>
                            <w:rFonts w:ascii="Sylfaen" w:eastAsia="Sylfaen" w:hAnsi="Sylfaen"/>
                            <w:sz w:val="14"/>
                          </w:rPr>
                          <w:t>: Ուղարկող լիազորված մարմին</w:t>
                        </w:r>
                      </w:p>
                    </w:txbxContent>
                  </v:textbox>
                </v:shape>
                <v:shape id="Text Box 62" o:spid="_x0000_s1063" type="#_x0000_t202" style="position:absolute;left:6674;top:1493;width:3087;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" fillcolor="white [3212]" strokecolor="white [3212]">
                  <v:textbox style="mso-fit-shape-to-text:t" inset="0,0,0,0">
                    <w:txbxContent>
                      <w:p w14:paraId="1CF2149B" w14:textId="77777777" w:rsidR="00594FD6" w:rsidRPr="00F571CB" w:rsidRDefault="00594FD6" w:rsidP="004E2318">
                        <w:pPr>
                          <w:jc w:val="center"/>
                          <w:rPr>
                            <w:sz w:val="22"/>
                            <w:szCs w:val="16"/>
                          </w:rPr>
                        </w:pPr>
                        <w:r w:rsidRPr="00F571CB">
                          <w:rPr>
                            <w:rStyle w:val="Bodytext275pt"/>
                            <w:rFonts w:ascii="Sylfaen" w:eastAsia="Sylfaen" w:hAnsi="Sylfaen"/>
                            <w:sz w:val="14"/>
                          </w:rPr>
                          <w:t>: Ստացող լիազորված մարմին</w:t>
                        </w:r>
                      </w:p>
                    </w:txbxContent>
                  </v:textbox>
                </v:shape>
                <v:shape id="Text Box 63" o:spid="_x0000_s1064" type="#_x0000_t202" style="position:absolute;left:1692;top:2481;width:3780;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" fillcolor="white [3212]" strokecolor="white [3212]">
                  <v:textbox inset="0,0,0,0">
                    <w:txbxContent>
                      <w:p w14:paraId="2CAE8D03" w14:textId="77777777" w:rsidR="00594FD6" w:rsidRPr="00F571CB" w:rsidRDefault="00594FD6" w:rsidP="00F571CB">
                        <w:pPr>
                          <w:pStyle w:val="Bodytext20"/>
                          <w:shd w:val="clear" w:color="auto" w:fill="auto"/>
                          <w:spacing w:before="0" w:after="0" w:line="240" w:lineRule="auto"/>
                          <w:jc w:val="center"/>
                          <w:rPr>
                            <w:sz w:val="20"/>
                            <w:szCs w:val="16"/>
                          </w:rPr>
                        </w:pPr>
                        <w:r w:rsidRPr="00F571CB">
                          <w:rPr>
                            <w:rStyle w:val="Bodytext275pt"/>
                            <w:rFonts w:ascii="Sylfaen" w:hAnsi="Sylfaen"/>
                            <w:sz w:val="12"/>
                          </w:rPr>
                          <w:t>Ստացված տվյալների օպերատիվ ստուգման արձանագրությունից տեղեկությունների ներկայացում</w:t>
                        </w:r>
                        <w:r>
                          <w:rPr>
                            <w:rStyle w:val="Bodytext275pt"/>
                            <w:rFonts w:ascii="Sylfaen" w:hAnsi="Sylfaen"/>
                            <w:sz w:val="12"/>
                            <w:lang w:val="en-US"/>
                          </w:rPr>
                          <w:t xml:space="preserve"> </w:t>
                        </w:r>
                        <w:r w:rsidRPr="00F571CB">
                          <w:rPr>
                            <w:rStyle w:val="Bodytext275pt"/>
                            <w:rFonts w:ascii="Sylfaen" w:eastAsia="Sylfaen" w:hAnsi="Sylfaen"/>
                            <w:sz w:val="12"/>
                          </w:rPr>
                          <w:t>(P.DS.06.OPR.010)</w:t>
                        </w:r>
                      </w:p>
                    </w:txbxContent>
                  </v:textbox>
                </v:shape>
                <v:shape id="Text Box 64" o:spid="_x0000_s1065" type="#_x0000_t202" style="position:absolute;left:6323;top:2501;width:378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" fillcolor="white [3212]" strokecolor="white [3212]">
                  <v:textbox inset="0,0,0,0">
                    <w:txbxContent>
                      <w:p w14:paraId="0973A6B0" w14:textId="77777777" w:rsidR="00594FD6" w:rsidRPr="00F571CB" w:rsidRDefault="00594FD6" w:rsidP="00F571CB">
                        <w:pPr>
                          <w:pStyle w:val="Bodytext20"/>
                          <w:shd w:val="clear" w:color="auto" w:fill="auto"/>
                          <w:spacing w:before="0" w:after="0" w:line="240" w:lineRule="auto"/>
                          <w:jc w:val="center"/>
                          <w:rPr>
                            <w:sz w:val="20"/>
                            <w:szCs w:val="16"/>
                          </w:rPr>
                        </w:pPr>
                        <w:r w:rsidRPr="00F571CB">
                          <w:rPr>
                            <w:rStyle w:val="Bodytext275pt"/>
                            <w:rFonts w:ascii="Sylfaen" w:hAnsi="Sylfaen"/>
                            <w:sz w:val="12"/>
                          </w:rPr>
                          <w:t>: ստացված տվյալների օպերատիվ ստուգման արձանագրությունից տեղեկությունները</w:t>
                        </w:r>
                        <w:r>
                          <w:rPr>
                            <w:rStyle w:val="Bodytext275pt"/>
                            <w:rFonts w:ascii="Sylfaen" w:hAnsi="Sylfaen"/>
                            <w:sz w:val="12"/>
                            <w:lang w:val="en-US"/>
                          </w:rPr>
                          <w:t xml:space="preserve"> </w:t>
                        </w:r>
                        <w:r w:rsidRPr="00F571CB">
                          <w:rPr>
                            <w:rStyle w:val="Bodytext275pt"/>
                            <w:rFonts w:ascii="Sylfaen" w:eastAsia="Sylfaen" w:hAnsi="Sylfaen"/>
                            <w:sz w:val="12"/>
                          </w:rPr>
                          <w:t>[ներկայացվել են]</w:t>
                        </w:r>
                      </w:p>
                    </w:txbxContent>
                  </v:textbox>
                </v:shape>
                <v:shape id="Text Box 65" o:spid="_x0000_s1066" type="#_x0000_t202" style="position:absolute;left:1634;top:3457;width:378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" fillcolor="white [3212]" strokecolor="white [3212]">
                  <v:textbox inset="0,0,0,0">
                    <w:txbxContent>
                      <w:p w14:paraId="6B485F04" w14:textId="77777777" w:rsidR="00594FD6" w:rsidRPr="00710A66" w:rsidRDefault="00594FD6" w:rsidP="00710A66">
                        <w:pPr>
                          <w:pStyle w:val="Bodytext20"/>
                          <w:shd w:val="clear" w:color="auto" w:fill="auto"/>
                          <w:spacing w:before="0" w:after="0" w:line="240" w:lineRule="auto"/>
                          <w:jc w:val="center"/>
                          <w:rPr>
                            <w:sz w:val="20"/>
                            <w:szCs w:val="16"/>
                          </w:rPr>
                        </w:pPr>
                        <w:r w:rsidRPr="00710A66">
                          <w:rPr>
                            <w:rStyle w:val="Bodytext275pt"/>
                            <w:rFonts w:ascii="Sylfaen" w:hAnsi="Sylfaen"/>
                            <w:sz w:val="12"/>
                          </w:rPr>
                          <w:t>: ստացված տվյալների օպերատիվ ստուգման արձանագրությունից տեղեկությունները</w:t>
                        </w:r>
                        <w:r w:rsidRPr="00710A66">
                          <w:rPr>
                            <w:rStyle w:val="Bodytext275pt"/>
                            <w:rFonts w:ascii="Sylfaen" w:hAnsi="Sylfaen"/>
                            <w:sz w:val="12"/>
                            <w:lang w:val="en-US"/>
                          </w:rPr>
                          <w:t xml:space="preserve"> </w:t>
                        </w:r>
                        <w:r w:rsidRPr="00710A66">
                          <w:rPr>
                            <w:rStyle w:val="Bodytext275pt"/>
                            <w:rFonts w:ascii="Sylfaen" w:eastAsia="Sylfaen" w:hAnsi="Sylfaen"/>
                            <w:sz w:val="12"/>
                          </w:rPr>
                          <w:t>[մշակվել են]</w:t>
                        </w:r>
                      </w:p>
                    </w:txbxContent>
                  </v:textbox>
                </v:shape>
                <v:shape id="Text Box 66" o:spid="_x0000_s1067" type="#_x0000_t202" style="position:absolute;left:6323;top:3388;width:3780;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" fillcolor="white [3212]" strokecolor="white [3212]">
                  <v:textbox inset="0,0,0,0">
                    <w:txbxContent>
                      <w:p w14:paraId="7BC86D1F" w14:textId="77777777" w:rsidR="00594FD6" w:rsidRPr="00710A66" w:rsidRDefault="00594FD6" w:rsidP="00F571CB">
                        <w:pPr>
                          <w:pStyle w:val="Bodytext20"/>
                          <w:shd w:val="clear" w:color="auto" w:fill="auto"/>
                          <w:spacing w:before="0" w:after="0" w:line="240" w:lineRule="auto"/>
                          <w:jc w:val="center"/>
                          <w:rPr>
                            <w:sz w:val="12"/>
                            <w:szCs w:val="16"/>
                          </w:rPr>
                        </w:pPr>
                        <w:r w:rsidRPr="00710A66">
                          <w:rPr>
                            <w:rStyle w:val="Bodytext275pt"/>
                            <w:rFonts w:ascii="Sylfaen" w:hAnsi="Sylfaen"/>
                            <w:sz w:val="12"/>
                            <w:szCs w:val="16"/>
                          </w:rPr>
                          <w:t>Ստացված տվյալների օպերատիվ ստուգման արձանագրությունից տեղեկությունների ընդունում եւ մշակում։</w:t>
                        </w:r>
                        <w:r w:rsidRPr="00710A66">
                          <w:rPr>
                            <w:rStyle w:val="Bodytext275pt"/>
                            <w:rFonts w:ascii="Sylfaen" w:hAnsi="Sylfaen"/>
                            <w:sz w:val="12"/>
                            <w:szCs w:val="16"/>
                            <w:lang w:val="en-US"/>
                          </w:rPr>
                          <w:t xml:space="preserve"> </w:t>
                        </w:r>
                        <w:r w:rsidRPr="00710A66">
                          <w:rPr>
                            <w:rStyle w:val="Bodytext275pt"/>
                            <w:rFonts w:ascii="Sylfaen" w:eastAsia="Sylfaen" w:hAnsi="Sylfaen"/>
                            <w:sz w:val="12"/>
                            <w:szCs w:val="16"/>
                          </w:rPr>
                          <w:t>(P.DS.06.OPR.011)</w:t>
                        </w:r>
                      </w:p>
                    </w:txbxContent>
                  </v:textbox>
                </v:shape>
                <v:shape id="Text Box 67" o:spid="_x0000_s1068" type="#_x0000_t202" style="position:absolute;left:1634;top:4344;width:3780;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" fillcolor="white [3212]" strokecolor="white [3212]">
                  <v:textbox inset="0,0,0,0">
                    <w:txbxContent>
                      <w:p w14:paraId="09D0D915" w14:textId="77777777" w:rsidR="00594FD6" w:rsidRPr="00F571CB" w:rsidRDefault="00594FD6" w:rsidP="00274CEA">
                        <w:pPr>
                          <w:pStyle w:val="Bodytext20"/>
                          <w:shd w:val="clear" w:color="auto" w:fill="auto"/>
                          <w:spacing w:before="0" w:after="0" w:line="240" w:lineRule="auto"/>
                          <w:jc w:val="center"/>
                          <w:rPr>
                            <w:rFonts w:ascii="Sylfaen" w:hAnsi="Sylfaen"/>
                            <w:sz w:val="12"/>
                            <w:szCs w:val="16"/>
                          </w:rPr>
                        </w:pPr>
                        <w:r w:rsidRPr="00F571CB">
                          <w:rPr>
                            <w:rStyle w:val="Bodytext275pt"/>
                            <w:rFonts w:ascii="Sylfaen" w:hAnsi="Sylfaen"/>
                            <w:sz w:val="12"/>
                          </w:rPr>
                          <w:t>Ստացված տվյալների օպերատիվ ստուգման արձանագրությունից տեղեկությունների մշակման մասին ծանուցման ստացում</w:t>
                        </w:r>
                      </w:p>
                      <w:p w14:paraId="2C24BB38" w14:textId="77777777" w:rsidR="00594FD6" w:rsidRPr="00F571CB" w:rsidRDefault="00594FD6" w:rsidP="00274CEA">
                        <w:pPr>
                          <w:jc w:val="center"/>
                          <w:rPr>
                            <w:sz w:val="20"/>
                            <w:szCs w:val="16"/>
                          </w:rPr>
                        </w:pPr>
                        <w:r w:rsidRPr="00F571CB">
                          <w:rPr>
                            <w:rStyle w:val="Bodytext275pt"/>
                            <w:rFonts w:ascii="Sylfaen" w:eastAsia="Sylfaen" w:hAnsi="Sylfaen"/>
                            <w:sz w:val="12"/>
                          </w:rPr>
                          <w:t>(P.DS.06.OPR.012)</w:t>
                        </w:r>
                      </w:p>
                    </w:txbxContent>
                  </v:textbox>
                </v:shape>
              </v:group>
            </w:pict>
          </mc:Fallback>
        </mc:AlternateContent>
      </w:r>
      <w:r>
        <w:rPr>
          <w:noProof/>
        </w:rPr>
        <w:drawing>
          <wp:inline distT="0" distB="0" distL="0" distR="0" wp14:anchorId="469380A4" wp14:editId="0020B7C4">
            <wp:extent cx="5848350" cy="264795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2647950"/>
                    </a:xfrm>
                    <a:prstGeom prst="rect">
                      <a:avLst/>
                    </a:prstGeom>
                    <a:noFill/>
                    <a:ln>
                      <a:noFill/>
                    </a:ln>
                  </pic:spPr>
                </pic:pic>
              </a:graphicData>
            </a:graphic>
          </wp:inline>
        </w:drawing>
      </w:r>
    </w:p>
    <w:p w14:paraId="022EC2F5" w14:textId="77777777" w:rsidR="00111E58" w:rsidRPr="00BF1E85" w:rsidRDefault="00161E64" w:rsidP="00BF1E85">
      <w:pPr>
        <w:pStyle w:val="Picturecaption0"/>
        <w:shd w:val="clear" w:color="auto" w:fill="auto"/>
        <w:spacing w:after="160" w:line="360" w:lineRule="auto"/>
        <w:rPr>
          <w:rFonts w:ascii="Sylfaen" w:hAnsi="Sylfaen"/>
          <w:sz w:val="20"/>
        </w:rPr>
      </w:pPr>
      <w:r w:rsidRPr="00BF1E85">
        <w:rPr>
          <w:rFonts w:ascii="Sylfaen" w:hAnsi="Sylfaen"/>
          <w:sz w:val="20"/>
        </w:rPr>
        <w:t>Նկ. 4. «Ստացված տվյալների օպերատիվ ստուգման արձանագրությունից տեղեկությունների՝ լիազորված մարմինների կողմից միմյանց ներկայացում» ընթացակարգի (P.DS.06.</w:t>
      </w:r>
      <w:smartTag w:uri="urn:schemas-microsoft-com:office:smarttags" w:element="stockticker">
        <w:r w:rsidRPr="00BF1E85">
          <w:rPr>
            <w:rFonts w:ascii="Sylfaen" w:hAnsi="Sylfaen"/>
            <w:sz w:val="20"/>
          </w:rPr>
          <w:t>PRC</w:t>
        </w:r>
      </w:smartTag>
      <w:r w:rsidRPr="00BF1E85">
        <w:rPr>
          <w:rFonts w:ascii="Sylfaen" w:hAnsi="Sylfaen"/>
          <w:sz w:val="20"/>
        </w:rPr>
        <w:t>.003) կատարման սխեմա</w:t>
      </w:r>
    </w:p>
    <w:p w14:paraId="56F9DDBC" w14:textId="77777777" w:rsidR="00111E58" w:rsidRPr="009F7EAE" w:rsidRDefault="00111E58" w:rsidP="009F7EAE">
      <w:pPr>
        <w:spacing w:after="160" w:line="360" w:lineRule="auto"/>
        <w:jc w:val="both"/>
      </w:pPr>
    </w:p>
    <w:p w14:paraId="4ABC5FFF" w14:textId="77777777" w:rsidR="00111E58" w:rsidRPr="009F7EAE"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34.</w:t>
      </w:r>
      <w:r w:rsidR="00BF1E85">
        <w:rPr>
          <w:rFonts w:ascii="Sylfaen" w:hAnsi="Sylfaen"/>
          <w:sz w:val="24"/>
          <w:szCs w:val="24"/>
        </w:rPr>
        <w:tab/>
      </w:r>
      <w:r w:rsidRPr="009F7EAE">
        <w:rPr>
          <w:rFonts w:ascii="Sylfaen" w:hAnsi="Sylfaen"/>
          <w:sz w:val="24"/>
          <w:szCs w:val="24"/>
        </w:rPr>
        <w:t>«Ստացված տվյալների օպերատիվ ստուգման արձանագրությունից տեղեկությունների՝ լիազորված մարմինների կողմից միմյանց ներկայացում» ընթացակարգը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.003) կատարվում է ուղարկող լիազորված մարմնից ստացված տեղեկություններում հակասություններ հայտնաբերելիս։</w:t>
      </w:r>
    </w:p>
    <w:p w14:paraId="37BB9D4B" w14:textId="77777777" w:rsidR="00111E58" w:rsidRPr="009F7EAE"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35.</w:t>
      </w:r>
      <w:r w:rsidR="00BF1E85">
        <w:rPr>
          <w:rFonts w:ascii="Sylfaen" w:hAnsi="Sylfaen"/>
          <w:sz w:val="24"/>
          <w:szCs w:val="24"/>
        </w:rPr>
        <w:tab/>
      </w:r>
      <w:r w:rsidRPr="009F7EAE">
        <w:rPr>
          <w:rFonts w:ascii="Sylfaen" w:hAnsi="Sylfaen"/>
          <w:sz w:val="24"/>
          <w:szCs w:val="24"/>
        </w:rPr>
        <w:t>Առաջինը կատարվում է «Ստացված տվյալների օպերատիվ ստուգման արձանագրությունից տեղեկությունների ներկայացում» գործառնությունը (P.DS.06.OPR.010), որի կատարման արդյունքների հիման վրա ուղարկող լիազորված մարմնի կողմից ձ</w:t>
      </w:r>
      <w:r w:rsidR="005C6EE4" w:rsidRPr="009F7EAE">
        <w:rPr>
          <w:rFonts w:ascii="Sylfaen" w:hAnsi="Sylfaen"/>
          <w:sz w:val="24"/>
          <w:szCs w:val="24"/>
        </w:rPr>
        <w:t>եւ</w:t>
      </w:r>
      <w:r w:rsidRPr="009F7EAE">
        <w:rPr>
          <w:rFonts w:ascii="Sylfaen" w:hAnsi="Sylfaen"/>
          <w:sz w:val="24"/>
          <w:szCs w:val="24"/>
        </w:rPr>
        <w:t xml:space="preserve">ավորվում </w:t>
      </w:r>
      <w:r w:rsidR="005C6EE4" w:rsidRPr="009F7EAE">
        <w:rPr>
          <w:rFonts w:ascii="Sylfaen" w:hAnsi="Sylfaen"/>
          <w:sz w:val="24"/>
          <w:szCs w:val="24"/>
        </w:rPr>
        <w:t>եւ</w:t>
      </w:r>
      <w:r w:rsidRPr="009F7EAE">
        <w:rPr>
          <w:rFonts w:ascii="Sylfaen" w:hAnsi="Sylfaen"/>
          <w:sz w:val="24"/>
          <w:szCs w:val="24"/>
        </w:rPr>
        <w:t xml:space="preserve"> ստացող լիազորված մարմին են ուղարկվում ստացված տվյալների օպերատիվ ստուգման արձանագրությունից տեղեկությունները։</w:t>
      </w:r>
    </w:p>
    <w:p w14:paraId="338E100D" w14:textId="77777777" w:rsidR="00111E58" w:rsidRPr="009F7EAE"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36.</w:t>
      </w:r>
      <w:r w:rsidR="00BF1E85">
        <w:rPr>
          <w:rFonts w:ascii="Sylfaen" w:hAnsi="Sylfaen"/>
          <w:sz w:val="24"/>
          <w:szCs w:val="24"/>
        </w:rPr>
        <w:tab/>
      </w:r>
      <w:r w:rsidRPr="009F7EAE">
        <w:rPr>
          <w:rFonts w:ascii="Sylfaen" w:hAnsi="Sylfaen"/>
          <w:sz w:val="24"/>
          <w:szCs w:val="24"/>
        </w:rPr>
        <w:t>Ստացված տվյալների օպերատիվ ստուգման արձանագրությունից տեղեկություններ</w:t>
      </w:r>
      <w:r w:rsidR="005112A1" w:rsidRPr="009F7EAE">
        <w:rPr>
          <w:rFonts w:ascii="Sylfaen" w:hAnsi="Sylfaen"/>
          <w:sz w:val="24"/>
          <w:szCs w:val="24"/>
        </w:rPr>
        <w:t>ն</w:t>
      </w:r>
      <w:r w:rsidRPr="009F7EAE">
        <w:rPr>
          <w:rFonts w:ascii="Sylfaen" w:hAnsi="Sylfaen"/>
          <w:sz w:val="24"/>
          <w:szCs w:val="24"/>
        </w:rPr>
        <w:t xml:space="preserve"> </w:t>
      </w:r>
      <w:r w:rsidR="000B7BDF" w:rsidRPr="009F7EAE">
        <w:rPr>
          <w:rFonts w:ascii="Sylfaen" w:hAnsi="Sylfaen"/>
          <w:sz w:val="24"/>
          <w:szCs w:val="24"/>
        </w:rPr>
        <w:t>ստացող</w:t>
      </w:r>
      <w:r w:rsidRPr="009F7EAE">
        <w:rPr>
          <w:rFonts w:ascii="Sylfaen" w:hAnsi="Sylfaen"/>
          <w:sz w:val="24"/>
          <w:szCs w:val="24"/>
        </w:rPr>
        <w:t xml:space="preserve"> լիազորված մարմնի կողմից ս</w:t>
      </w:r>
      <w:r w:rsidR="000B7BDF" w:rsidRPr="009F7EAE">
        <w:rPr>
          <w:rFonts w:ascii="Sylfaen" w:hAnsi="Sylfaen"/>
          <w:sz w:val="24"/>
          <w:szCs w:val="24"/>
        </w:rPr>
        <w:t>տանալիս</w:t>
      </w:r>
      <w:r w:rsidRPr="009F7EAE">
        <w:rPr>
          <w:rFonts w:ascii="Sylfaen" w:hAnsi="Sylfaen"/>
          <w:sz w:val="24"/>
          <w:szCs w:val="24"/>
        </w:rPr>
        <w:t xml:space="preserve"> կատարվում է «Ստացված տվյալների օպերատիվ ստուգման արձանագրությունից տեղեկությունների ընդունում </w:t>
      </w:r>
      <w:r w:rsidR="005C6EE4" w:rsidRPr="009F7EAE">
        <w:rPr>
          <w:rFonts w:ascii="Sylfaen" w:hAnsi="Sylfaen"/>
          <w:sz w:val="24"/>
          <w:szCs w:val="24"/>
        </w:rPr>
        <w:t>եւ</w:t>
      </w:r>
      <w:r w:rsidRPr="009F7EAE">
        <w:rPr>
          <w:rFonts w:ascii="Sylfaen" w:hAnsi="Sylfaen"/>
          <w:sz w:val="24"/>
          <w:szCs w:val="24"/>
        </w:rPr>
        <w:t xml:space="preserve"> մշակում» գործառնությունը (P.DS.06.OPR.011), որի կատարման արդյունքների հիման վրա իրականացվում են նշված </w:t>
      </w:r>
      <w:r w:rsidRPr="009F7EAE">
        <w:rPr>
          <w:rFonts w:ascii="Sylfaen" w:hAnsi="Sylfaen"/>
          <w:sz w:val="24"/>
          <w:szCs w:val="24"/>
        </w:rPr>
        <w:lastRenderedPageBreak/>
        <w:t xml:space="preserve">տեղեկությունների ընդունումը </w:t>
      </w:r>
      <w:r w:rsidR="005C6EE4" w:rsidRPr="009F7EAE">
        <w:rPr>
          <w:rFonts w:ascii="Sylfaen" w:hAnsi="Sylfaen"/>
          <w:sz w:val="24"/>
          <w:szCs w:val="24"/>
        </w:rPr>
        <w:t>եւ</w:t>
      </w:r>
      <w:r w:rsidRPr="009F7EAE">
        <w:rPr>
          <w:rFonts w:ascii="Sylfaen" w:hAnsi="Sylfaen"/>
          <w:sz w:val="24"/>
          <w:szCs w:val="24"/>
        </w:rPr>
        <w:t xml:space="preserve"> մշակումը։ Ուղարկող լիազորված մարմին է ուղարկվում ստացված տվյալների օպերատիվ ստուգման արձանագրությունից տեղեկությունների մշակման մասին ծանուցումը։</w:t>
      </w:r>
    </w:p>
    <w:p w14:paraId="6C0A9956" w14:textId="77777777" w:rsidR="00111E58" w:rsidRPr="009F7EAE"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37.</w:t>
      </w:r>
      <w:r w:rsidR="00BF1E85">
        <w:rPr>
          <w:rFonts w:ascii="Sylfaen" w:hAnsi="Sylfaen"/>
          <w:sz w:val="24"/>
          <w:szCs w:val="24"/>
        </w:rPr>
        <w:tab/>
      </w:r>
      <w:r w:rsidRPr="009F7EAE">
        <w:rPr>
          <w:rFonts w:ascii="Sylfaen" w:hAnsi="Sylfaen"/>
          <w:sz w:val="24"/>
          <w:szCs w:val="24"/>
        </w:rPr>
        <w:t xml:space="preserve">Ստացված տվյալների օպերատիվ ստուգման արձանագրությունից տեղեկությունների մշակման մասին ծանուցումն ուղարկող լիազորված մարմնի կողմից ստանալիս կատարվում է «Ստացված տվյալների օպերատիվ ստուգման արձանագրությունում առկա տեղեկությունների մշակման մասին ծանուցման ստացում» գործառնությունը (P.DS.06.OPR.012), որի կատարման արդյունքների հիման վրա կատարվում է նշված ծանուցման ընդունումը </w:t>
      </w:r>
      <w:r w:rsidR="005C6EE4" w:rsidRPr="009F7EAE">
        <w:rPr>
          <w:rFonts w:ascii="Sylfaen" w:hAnsi="Sylfaen"/>
          <w:sz w:val="24"/>
          <w:szCs w:val="24"/>
        </w:rPr>
        <w:t>եւ</w:t>
      </w:r>
      <w:r w:rsidRPr="009F7EAE">
        <w:rPr>
          <w:rFonts w:ascii="Sylfaen" w:hAnsi="Sylfaen"/>
          <w:sz w:val="24"/>
          <w:szCs w:val="24"/>
        </w:rPr>
        <w:t xml:space="preserve"> մշակումը։</w:t>
      </w:r>
    </w:p>
    <w:p w14:paraId="6DA9778B" w14:textId="77777777" w:rsidR="00111E58" w:rsidRPr="009F7EAE"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38.</w:t>
      </w:r>
      <w:r w:rsidR="00BF1E85">
        <w:rPr>
          <w:rFonts w:ascii="Sylfaen" w:hAnsi="Sylfaen"/>
          <w:sz w:val="24"/>
          <w:szCs w:val="24"/>
        </w:rPr>
        <w:tab/>
      </w:r>
      <w:r w:rsidRPr="009F7EAE">
        <w:rPr>
          <w:rFonts w:ascii="Sylfaen" w:hAnsi="Sylfaen"/>
          <w:sz w:val="24"/>
          <w:szCs w:val="24"/>
        </w:rPr>
        <w:t>«Ստացված տվյալների օպերատիվ ստուգման արձանագրությունից</w:t>
      </w:r>
      <w:r w:rsidR="005112A1" w:rsidRPr="009F7EAE">
        <w:rPr>
          <w:rFonts w:ascii="Sylfaen" w:hAnsi="Sylfaen"/>
          <w:sz w:val="24"/>
          <w:szCs w:val="24"/>
        </w:rPr>
        <w:t xml:space="preserve"> </w:t>
      </w:r>
      <w:r w:rsidR="000B7BDF" w:rsidRPr="009F7EAE">
        <w:rPr>
          <w:rFonts w:ascii="Sylfaen" w:hAnsi="Sylfaen"/>
          <w:sz w:val="24"/>
          <w:szCs w:val="24"/>
        </w:rPr>
        <w:t>տեղեկությունների</w:t>
      </w:r>
      <w:r w:rsidR="005112A1" w:rsidRPr="009F7EAE">
        <w:rPr>
          <w:rFonts w:ascii="Sylfaen" w:hAnsi="Sylfaen"/>
          <w:sz w:val="24"/>
          <w:szCs w:val="24"/>
        </w:rPr>
        <w:t>՝</w:t>
      </w:r>
      <w:r w:rsidRPr="009F7EAE">
        <w:rPr>
          <w:rFonts w:ascii="Sylfaen" w:hAnsi="Sylfaen"/>
          <w:sz w:val="24"/>
          <w:szCs w:val="24"/>
        </w:rPr>
        <w:t xml:space="preserve"> լիազորված </w:t>
      </w:r>
      <w:r w:rsidR="000B7BDF" w:rsidRPr="009F7EAE">
        <w:rPr>
          <w:rFonts w:ascii="Sylfaen" w:hAnsi="Sylfaen"/>
          <w:sz w:val="24"/>
          <w:szCs w:val="24"/>
        </w:rPr>
        <w:t>մարմինների կողմից միմյանց ներկայացում</w:t>
      </w:r>
      <w:r w:rsidRPr="009F7EAE">
        <w:rPr>
          <w:rFonts w:ascii="Sylfaen" w:hAnsi="Sylfaen"/>
          <w:sz w:val="24"/>
          <w:szCs w:val="24"/>
        </w:rPr>
        <w:t>»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.003) կատարման արդյունքը ստացված տվյալների օպերատիվ ստուգման արձանագրությունում առկա տեղեկություններ</w:t>
      </w:r>
      <w:r w:rsidR="005112A1" w:rsidRPr="009F7EAE">
        <w:rPr>
          <w:rFonts w:ascii="Sylfaen" w:hAnsi="Sylfaen"/>
          <w:sz w:val="24"/>
          <w:szCs w:val="24"/>
        </w:rPr>
        <w:t>ն</w:t>
      </w:r>
      <w:r w:rsidRPr="009F7EAE">
        <w:rPr>
          <w:rFonts w:ascii="Sylfaen" w:hAnsi="Sylfaen"/>
          <w:sz w:val="24"/>
          <w:szCs w:val="24"/>
        </w:rPr>
        <w:t xml:space="preserve"> ստացող լիազորված մարմնի կողմից ստանալն է։</w:t>
      </w:r>
    </w:p>
    <w:p w14:paraId="195C00B7" w14:textId="77777777" w:rsidR="00111E58" w:rsidRDefault="00161E64" w:rsidP="00BF1E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39.</w:t>
      </w:r>
      <w:r w:rsidR="00BF1E85">
        <w:rPr>
          <w:rFonts w:ascii="Sylfaen" w:hAnsi="Sylfaen"/>
          <w:sz w:val="24"/>
          <w:szCs w:val="24"/>
        </w:rPr>
        <w:tab/>
      </w:r>
      <w:r w:rsidRPr="009F7EAE">
        <w:rPr>
          <w:rFonts w:ascii="Sylfaen" w:hAnsi="Sylfaen"/>
          <w:sz w:val="24"/>
          <w:szCs w:val="24"/>
        </w:rPr>
        <w:t>«Ստացված տվյալների օպերատիվ ստուգման արձանագրությունից տեղեկությունների՝ լիազորված մարմինների կողմից միմյանց ներկայացում»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.003) շրջանակներում կատարվող ընդհանուր գործընթացի գործառնությունների ցանկը բերված է 13-րդ աղյուսակում։</w:t>
      </w:r>
    </w:p>
    <w:p w14:paraId="799431A3" w14:textId="77777777" w:rsidR="00BF1E85" w:rsidRPr="009F7EAE" w:rsidRDefault="00BF1E85" w:rsidP="00BF1E85">
      <w:pPr>
        <w:pStyle w:val="Bodytext20"/>
        <w:shd w:val="clear" w:color="auto" w:fill="auto"/>
        <w:tabs>
          <w:tab w:val="left" w:pos="1134"/>
        </w:tabs>
        <w:spacing w:before="0" w:after="160" w:line="360" w:lineRule="auto"/>
        <w:ind w:firstLine="567"/>
        <w:rPr>
          <w:rFonts w:ascii="Sylfaen" w:hAnsi="Sylfaen"/>
          <w:sz w:val="24"/>
          <w:szCs w:val="24"/>
        </w:rPr>
      </w:pPr>
    </w:p>
    <w:p w14:paraId="45412D28" w14:textId="77777777" w:rsidR="00BF1E85" w:rsidRDefault="00BF1E85">
      <w:r>
        <w:br w:type="page"/>
      </w:r>
    </w:p>
    <w:p w14:paraId="706E2395" w14:textId="77777777" w:rsidR="00111E58" w:rsidRPr="009F7EAE" w:rsidRDefault="00161E64" w:rsidP="00BF1E85">
      <w:pPr>
        <w:pStyle w:val="Bodytext20"/>
        <w:shd w:val="clear" w:color="auto" w:fill="auto"/>
        <w:spacing w:before="0" w:after="160" w:line="360" w:lineRule="auto"/>
        <w:jc w:val="right"/>
        <w:rPr>
          <w:rFonts w:ascii="Sylfaen" w:hAnsi="Sylfaen"/>
          <w:sz w:val="24"/>
          <w:szCs w:val="24"/>
        </w:rPr>
      </w:pPr>
      <w:r w:rsidRPr="009F7EAE">
        <w:rPr>
          <w:rFonts w:ascii="Sylfaen" w:hAnsi="Sylfaen"/>
          <w:sz w:val="24"/>
          <w:szCs w:val="24"/>
        </w:rPr>
        <w:lastRenderedPageBreak/>
        <w:t>Աղյուսակ 13</w:t>
      </w:r>
    </w:p>
    <w:p w14:paraId="4C57F2FB" w14:textId="77777777" w:rsidR="00111E58" w:rsidRPr="009F7EAE" w:rsidRDefault="00161E64" w:rsidP="00BF1E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«Ստացված տվյալների օպերատիվ ստուգման արձանագրությունից տեղեկությունների՝ լիազորված մարմինների կողմից միմյանց ներկայացում»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.003) շրջանակներում կատարվող ընդհանուր գործընթացի գործառնությունների ցանկը</w:t>
      </w:r>
    </w:p>
    <w:tbl>
      <w:tblPr>
        <w:tblOverlap w:val="never"/>
        <w:tblW w:w="9517" w:type="dxa"/>
        <w:jc w:val="center"/>
        <w:tblLayout w:type="fixed"/>
        <w:tblCellMar>
          <w:left w:w="10" w:type="dxa"/>
          <w:right w:w="10" w:type="dxa"/>
        </w:tblCellMar>
        <w:tblLook w:val="04A0" w:firstRow="1" w:lastRow="0" w:firstColumn="1" w:lastColumn="0" w:noHBand="0" w:noVBand="1"/>
      </w:tblPr>
      <w:tblGrid>
        <w:gridCol w:w="2408"/>
        <w:gridCol w:w="4021"/>
        <w:gridCol w:w="3088"/>
      </w:tblGrid>
      <w:tr w:rsidR="00111E58" w:rsidRPr="00BF1E85" w14:paraId="0A4BF794" w14:textId="77777777" w:rsidTr="00BF1E85">
        <w:trPr>
          <w:tblHeader/>
          <w:jc w:val="center"/>
        </w:trPr>
        <w:tc>
          <w:tcPr>
            <w:tcW w:w="2408" w:type="dxa"/>
            <w:tcBorders>
              <w:top w:val="single" w:sz="4" w:space="0" w:color="auto"/>
              <w:left w:val="single" w:sz="4" w:space="0" w:color="auto"/>
            </w:tcBorders>
            <w:shd w:val="clear" w:color="auto" w:fill="FFFFFF"/>
          </w:tcPr>
          <w:p w14:paraId="651157BB"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Ծածկագրային նշագիրը</w:t>
            </w:r>
          </w:p>
        </w:tc>
        <w:tc>
          <w:tcPr>
            <w:tcW w:w="4021" w:type="dxa"/>
            <w:tcBorders>
              <w:top w:val="single" w:sz="4" w:space="0" w:color="auto"/>
              <w:left w:val="single" w:sz="4" w:space="0" w:color="auto"/>
            </w:tcBorders>
            <w:shd w:val="clear" w:color="auto" w:fill="FFFFFF"/>
          </w:tcPr>
          <w:p w14:paraId="655F84E3"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Անվանումը</w:t>
            </w:r>
          </w:p>
        </w:tc>
        <w:tc>
          <w:tcPr>
            <w:tcW w:w="3088" w:type="dxa"/>
            <w:tcBorders>
              <w:top w:val="single" w:sz="4" w:space="0" w:color="auto"/>
              <w:left w:val="single" w:sz="4" w:space="0" w:color="auto"/>
              <w:right w:val="single" w:sz="4" w:space="0" w:color="auto"/>
            </w:tcBorders>
            <w:shd w:val="clear" w:color="auto" w:fill="FFFFFF"/>
          </w:tcPr>
          <w:p w14:paraId="1C79DE25"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Նկարագրությունը</w:t>
            </w:r>
          </w:p>
        </w:tc>
      </w:tr>
      <w:tr w:rsidR="00111E58" w:rsidRPr="00BF1E85" w14:paraId="1EB63A70" w14:textId="77777777" w:rsidTr="00BF1E85">
        <w:trPr>
          <w:tblHeader/>
          <w:jc w:val="center"/>
        </w:trPr>
        <w:tc>
          <w:tcPr>
            <w:tcW w:w="2408" w:type="dxa"/>
            <w:tcBorders>
              <w:top w:val="single" w:sz="4" w:space="0" w:color="auto"/>
              <w:left w:val="single" w:sz="4" w:space="0" w:color="auto"/>
            </w:tcBorders>
            <w:shd w:val="clear" w:color="auto" w:fill="FFFFFF"/>
          </w:tcPr>
          <w:p w14:paraId="1F659CD8"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1</w:t>
            </w:r>
          </w:p>
        </w:tc>
        <w:tc>
          <w:tcPr>
            <w:tcW w:w="4021" w:type="dxa"/>
            <w:tcBorders>
              <w:top w:val="single" w:sz="4" w:space="0" w:color="auto"/>
              <w:left w:val="single" w:sz="4" w:space="0" w:color="auto"/>
            </w:tcBorders>
            <w:shd w:val="clear" w:color="auto" w:fill="FFFFFF"/>
          </w:tcPr>
          <w:p w14:paraId="183EC72A"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2</w:t>
            </w:r>
          </w:p>
        </w:tc>
        <w:tc>
          <w:tcPr>
            <w:tcW w:w="3088" w:type="dxa"/>
            <w:tcBorders>
              <w:top w:val="single" w:sz="4" w:space="0" w:color="auto"/>
              <w:left w:val="single" w:sz="4" w:space="0" w:color="auto"/>
              <w:right w:val="single" w:sz="4" w:space="0" w:color="auto"/>
            </w:tcBorders>
            <w:shd w:val="clear" w:color="auto" w:fill="FFFFFF"/>
          </w:tcPr>
          <w:p w14:paraId="3B6B4EAE"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3</w:t>
            </w:r>
          </w:p>
        </w:tc>
      </w:tr>
      <w:tr w:rsidR="00111E58" w:rsidRPr="00BF1E85" w14:paraId="2DFA87E1" w14:textId="77777777" w:rsidTr="00BF1E85">
        <w:trPr>
          <w:jc w:val="center"/>
        </w:trPr>
        <w:tc>
          <w:tcPr>
            <w:tcW w:w="2408" w:type="dxa"/>
            <w:tcBorders>
              <w:top w:val="single" w:sz="4" w:space="0" w:color="auto"/>
              <w:left w:val="single" w:sz="4" w:space="0" w:color="auto"/>
            </w:tcBorders>
            <w:shd w:val="clear" w:color="auto" w:fill="FFFFFF"/>
          </w:tcPr>
          <w:p w14:paraId="4FEC8A44"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P.DS.06.OPR.010</w:t>
            </w:r>
          </w:p>
        </w:tc>
        <w:tc>
          <w:tcPr>
            <w:tcW w:w="4021" w:type="dxa"/>
            <w:tcBorders>
              <w:top w:val="single" w:sz="4" w:space="0" w:color="auto"/>
              <w:left w:val="single" w:sz="4" w:space="0" w:color="auto"/>
            </w:tcBorders>
            <w:shd w:val="clear" w:color="auto" w:fill="FFFFFF"/>
          </w:tcPr>
          <w:p w14:paraId="408139A8"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ստացված տվյալների օպերատիվ ստուգման արձանագրությունից տեղեկությունների ներկայացում</w:t>
            </w:r>
          </w:p>
        </w:tc>
        <w:tc>
          <w:tcPr>
            <w:tcW w:w="3088" w:type="dxa"/>
            <w:tcBorders>
              <w:top w:val="single" w:sz="4" w:space="0" w:color="auto"/>
              <w:left w:val="single" w:sz="4" w:space="0" w:color="auto"/>
              <w:right w:val="single" w:sz="4" w:space="0" w:color="auto"/>
            </w:tcBorders>
            <w:shd w:val="clear" w:color="auto" w:fill="FFFFFF"/>
          </w:tcPr>
          <w:p w14:paraId="388DAB89"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բերված է սույն կանոնների 14-րդ աղյուսակում</w:t>
            </w:r>
          </w:p>
        </w:tc>
      </w:tr>
      <w:tr w:rsidR="00111E58" w:rsidRPr="00BF1E85" w14:paraId="780D6C97" w14:textId="77777777" w:rsidTr="00BF1E85">
        <w:trPr>
          <w:jc w:val="center"/>
        </w:trPr>
        <w:tc>
          <w:tcPr>
            <w:tcW w:w="2408" w:type="dxa"/>
            <w:tcBorders>
              <w:top w:val="single" w:sz="4" w:space="0" w:color="auto"/>
              <w:left w:val="single" w:sz="4" w:space="0" w:color="auto"/>
              <w:bottom w:val="single" w:sz="4" w:space="0" w:color="auto"/>
            </w:tcBorders>
            <w:shd w:val="clear" w:color="auto" w:fill="FFFFFF"/>
          </w:tcPr>
          <w:p w14:paraId="7F3B85CC"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P.DS.06.OPR.011</w:t>
            </w:r>
          </w:p>
        </w:tc>
        <w:tc>
          <w:tcPr>
            <w:tcW w:w="4021" w:type="dxa"/>
            <w:tcBorders>
              <w:top w:val="single" w:sz="4" w:space="0" w:color="auto"/>
              <w:left w:val="single" w:sz="4" w:space="0" w:color="auto"/>
              <w:bottom w:val="single" w:sz="4" w:space="0" w:color="auto"/>
            </w:tcBorders>
            <w:shd w:val="clear" w:color="auto" w:fill="FFFFFF"/>
          </w:tcPr>
          <w:p w14:paraId="2988D2C1"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 xml:space="preserve">ստացված տվյալների օպերատիվ ստուգման արձանագրությունից տեղեկությունների ընդունում </w:t>
            </w:r>
            <w:r w:rsidR="005C6EE4" w:rsidRPr="00BF1E85">
              <w:rPr>
                <w:rStyle w:val="Bodytext212pt"/>
                <w:rFonts w:ascii="Sylfaen" w:hAnsi="Sylfaen"/>
                <w:sz w:val="20"/>
              </w:rPr>
              <w:t>եւ</w:t>
            </w:r>
            <w:r w:rsidRPr="00BF1E85">
              <w:rPr>
                <w:rStyle w:val="Bodytext212pt"/>
                <w:rFonts w:ascii="Sylfaen" w:hAnsi="Sylfaen"/>
                <w:sz w:val="20"/>
              </w:rPr>
              <w:t xml:space="preserve"> մշակում</w:t>
            </w:r>
          </w:p>
        </w:tc>
        <w:tc>
          <w:tcPr>
            <w:tcW w:w="3088" w:type="dxa"/>
            <w:tcBorders>
              <w:top w:val="single" w:sz="4" w:space="0" w:color="auto"/>
              <w:left w:val="single" w:sz="4" w:space="0" w:color="auto"/>
              <w:bottom w:val="single" w:sz="4" w:space="0" w:color="auto"/>
              <w:right w:val="single" w:sz="4" w:space="0" w:color="auto"/>
            </w:tcBorders>
            <w:shd w:val="clear" w:color="auto" w:fill="FFFFFF"/>
          </w:tcPr>
          <w:p w14:paraId="010A0278"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բերված է սույն կանոնների 15-րդ աղյուսակում</w:t>
            </w:r>
          </w:p>
        </w:tc>
      </w:tr>
      <w:tr w:rsidR="00263A08" w:rsidRPr="00BF1E85" w14:paraId="5FF6FBF0" w14:textId="77777777" w:rsidTr="00BF1E85">
        <w:trPr>
          <w:jc w:val="center"/>
        </w:trPr>
        <w:tc>
          <w:tcPr>
            <w:tcW w:w="2408" w:type="dxa"/>
            <w:tcBorders>
              <w:top w:val="single" w:sz="4" w:space="0" w:color="auto"/>
              <w:left w:val="single" w:sz="4" w:space="0" w:color="auto"/>
              <w:bottom w:val="single" w:sz="4" w:space="0" w:color="auto"/>
            </w:tcBorders>
            <w:shd w:val="clear" w:color="auto" w:fill="FFFFFF"/>
          </w:tcPr>
          <w:p w14:paraId="360BC322" w14:textId="77777777" w:rsidR="00263A0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P.DS.06.OPR.012</w:t>
            </w:r>
          </w:p>
        </w:tc>
        <w:tc>
          <w:tcPr>
            <w:tcW w:w="4021" w:type="dxa"/>
            <w:tcBorders>
              <w:top w:val="single" w:sz="4" w:space="0" w:color="auto"/>
              <w:left w:val="single" w:sz="4" w:space="0" w:color="auto"/>
              <w:bottom w:val="single" w:sz="4" w:space="0" w:color="auto"/>
            </w:tcBorders>
            <w:shd w:val="clear" w:color="auto" w:fill="FFFFFF"/>
          </w:tcPr>
          <w:p w14:paraId="7C49D27A" w14:textId="77777777" w:rsidR="00263A0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ստացված տվյալների օպերատիվ ստուգման արձանագրությունից տեղեկությունների մշակման մասին ծանուցման ստացում</w:t>
            </w:r>
          </w:p>
        </w:tc>
        <w:tc>
          <w:tcPr>
            <w:tcW w:w="3088" w:type="dxa"/>
            <w:tcBorders>
              <w:top w:val="single" w:sz="4" w:space="0" w:color="auto"/>
              <w:left w:val="single" w:sz="4" w:space="0" w:color="auto"/>
              <w:bottom w:val="single" w:sz="4" w:space="0" w:color="auto"/>
              <w:right w:val="single" w:sz="4" w:space="0" w:color="auto"/>
            </w:tcBorders>
            <w:shd w:val="clear" w:color="auto" w:fill="FFFFFF"/>
          </w:tcPr>
          <w:p w14:paraId="371C9E70" w14:textId="77777777" w:rsidR="00263A0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բերված է սույն կանոնների 16-րդ աղյուսակում</w:t>
            </w:r>
          </w:p>
        </w:tc>
      </w:tr>
    </w:tbl>
    <w:p w14:paraId="212C0A72" w14:textId="77777777" w:rsidR="00111E58" w:rsidRPr="009F7EAE" w:rsidRDefault="00111E58" w:rsidP="009F7EAE">
      <w:pPr>
        <w:spacing w:after="160" w:line="360" w:lineRule="auto"/>
        <w:jc w:val="both"/>
      </w:pPr>
    </w:p>
    <w:p w14:paraId="31996C3D" w14:textId="77777777" w:rsidR="00111E58" w:rsidRPr="009F7EAE" w:rsidRDefault="00161E64" w:rsidP="00BF1E85">
      <w:pPr>
        <w:pStyle w:val="Tablecaption0"/>
        <w:shd w:val="clear" w:color="auto" w:fill="auto"/>
        <w:spacing w:after="160" w:line="360" w:lineRule="auto"/>
        <w:rPr>
          <w:rFonts w:ascii="Sylfaen" w:hAnsi="Sylfaen"/>
          <w:sz w:val="24"/>
          <w:szCs w:val="24"/>
        </w:rPr>
      </w:pPr>
      <w:r w:rsidRPr="009F7EAE">
        <w:rPr>
          <w:rFonts w:ascii="Sylfaen" w:hAnsi="Sylfaen"/>
          <w:sz w:val="24"/>
          <w:szCs w:val="24"/>
        </w:rPr>
        <w:t>Աղյուսակ 14</w:t>
      </w:r>
    </w:p>
    <w:p w14:paraId="65DA3C2C" w14:textId="77777777" w:rsidR="00111E58" w:rsidRPr="009F7EAE" w:rsidRDefault="00161E64" w:rsidP="00BF1E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«Ստացված տվյալների օպերատիվ ստուգման արձանագրությունից տեղեկությունների ներկայացում»</w:t>
      </w:r>
      <w:r w:rsidR="00BF1E85" w:rsidRPr="009F7EAE">
        <w:rPr>
          <w:rFonts w:ascii="Sylfaen" w:hAnsi="Sylfaen"/>
          <w:sz w:val="24"/>
          <w:szCs w:val="24"/>
        </w:rPr>
        <w:t xml:space="preserve"> </w:t>
      </w:r>
      <w:r w:rsidRPr="009F7EAE">
        <w:rPr>
          <w:rFonts w:ascii="Sylfaen" w:hAnsi="Sylfaen"/>
          <w:sz w:val="24"/>
          <w:szCs w:val="24"/>
        </w:rPr>
        <w:t>գործառնության (P.DS.06.OPR.010) նկարագրությունը</w:t>
      </w:r>
    </w:p>
    <w:tbl>
      <w:tblPr>
        <w:tblOverlap w:val="never"/>
        <w:tblW w:w="9396" w:type="dxa"/>
        <w:jc w:val="center"/>
        <w:tblLayout w:type="fixed"/>
        <w:tblCellMar>
          <w:left w:w="10" w:type="dxa"/>
          <w:right w:w="10" w:type="dxa"/>
        </w:tblCellMar>
        <w:tblLook w:val="04A0" w:firstRow="1" w:lastRow="0" w:firstColumn="1" w:lastColumn="0" w:noHBand="0" w:noVBand="1"/>
      </w:tblPr>
      <w:tblGrid>
        <w:gridCol w:w="875"/>
        <w:gridCol w:w="2678"/>
        <w:gridCol w:w="5843"/>
      </w:tblGrid>
      <w:tr w:rsidR="00111E58" w:rsidRPr="00BF1E85" w14:paraId="150C1CCA" w14:textId="77777777" w:rsidTr="00BF1E85">
        <w:trPr>
          <w:tblHeader/>
          <w:jc w:val="center"/>
        </w:trPr>
        <w:tc>
          <w:tcPr>
            <w:tcW w:w="875" w:type="dxa"/>
            <w:tcBorders>
              <w:top w:val="single" w:sz="4" w:space="0" w:color="auto"/>
              <w:left w:val="single" w:sz="4" w:space="0" w:color="auto"/>
            </w:tcBorders>
            <w:shd w:val="clear" w:color="auto" w:fill="FFFFFF"/>
            <w:vAlign w:val="center"/>
          </w:tcPr>
          <w:p w14:paraId="00433FED"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Համարը՝</w:t>
            </w:r>
            <w:r w:rsidR="00BF1E85">
              <w:rPr>
                <w:lang w:val="en-US"/>
              </w:rPr>
              <w:t xml:space="preserve"> </w:t>
            </w:r>
            <w:r w:rsidRPr="00BF1E85">
              <w:rPr>
                <w:rStyle w:val="Bodytext212pt"/>
                <w:rFonts w:ascii="Sylfaen" w:hAnsi="Sylfaen"/>
                <w:sz w:val="20"/>
              </w:rPr>
              <w:t>ը/կ</w:t>
            </w:r>
          </w:p>
        </w:tc>
        <w:tc>
          <w:tcPr>
            <w:tcW w:w="2678" w:type="dxa"/>
            <w:tcBorders>
              <w:top w:val="single" w:sz="4" w:space="0" w:color="auto"/>
              <w:left w:val="single" w:sz="4" w:space="0" w:color="auto"/>
            </w:tcBorders>
            <w:shd w:val="clear" w:color="auto" w:fill="FFFFFF"/>
            <w:vAlign w:val="center"/>
          </w:tcPr>
          <w:p w14:paraId="2EF815B4"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Տարրի նշագիրը</w:t>
            </w:r>
          </w:p>
        </w:tc>
        <w:tc>
          <w:tcPr>
            <w:tcW w:w="5843" w:type="dxa"/>
            <w:tcBorders>
              <w:top w:val="single" w:sz="4" w:space="0" w:color="auto"/>
              <w:left w:val="single" w:sz="4" w:space="0" w:color="auto"/>
              <w:right w:val="single" w:sz="4" w:space="0" w:color="auto"/>
            </w:tcBorders>
            <w:shd w:val="clear" w:color="auto" w:fill="FFFFFF"/>
            <w:vAlign w:val="center"/>
          </w:tcPr>
          <w:p w14:paraId="7E65737A"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Նկարագրությունը</w:t>
            </w:r>
          </w:p>
        </w:tc>
      </w:tr>
      <w:tr w:rsidR="00111E58" w:rsidRPr="00BF1E85" w14:paraId="0260CD6A" w14:textId="77777777" w:rsidTr="00BF1E85">
        <w:trPr>
          <w:tblHeader/>
          <w:jc w:val="center"/>
        </w:trPr>
        <w:tc>
          <w:tcPr>
            <w:tcW w:w="875" w:type="dxa"/>
            <w:tcBorders>
              <w:top w:val="single" w:sz="4" w:space="0" w:color="auto"/>
              <w:left w:val="single" w:sz="4" w:space="0" w:color="auto"/>
            </w:tcBorders>
            <w:shd w:val="clear" w:color="auto" w:fill="FFFFFF"/>
            <w:vAlign w:val="center"/>
          </w:tcPr>
          <w:p w14:paraId="0CB92277"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1</w:t>
            </w:r>
          </w:p>
        </w:tc>
        <w:tc>
          <w:tcPr>
            <w:tcW w:w="2678" w:type="dxa"/>
            <w:tcBorders>
              <w:top w:val="single" w:sz="4" w:space="0" w:color="auto"/>
              <w:left w:val="single" w:sz="4" w:space="0" w:color="auto"/>
            </w:tcBorders>
            <w:shd w:val="clear" w:color="auto" w:fill="FFFFFF"/>
            <w:vAlign w:val="center"/>
          </w:tcPr>
          <w:p w14:paraId="356BE1BC"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2</w:t>
            </w:r>
          </w:p>
        </w:tc>
        <w:tc>
          <w:tcPr>
            <w:tcW w:w="5843" w:type="dxa"/>
            <w:tcBorders>
              <w:top w:val="single" w:sz="4" w:space="0" w:color="auto"/>
              <w:left w:val="single" w:sz="4" w:space="0" w:color="auto"/>
              <w:right w:val="single" w:sz="4" w:space="0" w:color="auto"/>
            </w:tcBorders>
            <w:shd w:val="clear" w:color="auto" w:fill="FFFFFF"/>
            <w:vAlign w:val="center"/>
          </w:tcPr>
          <w:p w14:paraId="06BFAD1C"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3</w:t>
            </w:r>
          </w:p>
        </w:tc>
      </w:tr>
      <w:tr w:rsidR="00111E58" w:rsidRPr="00BF1E85" w14:paraId="52FCF236" w14:textId="77777777" w:rsidTr="00BF1E85">
        <w:trPr>
          <w:jc w:val="center"/>
        </w:trPr>
        <w:tc>
          <w:tcPr>
            <w:tcW w:w="875" w:type="dxa"/>
            <w:tcBorders>
              <w:top w:val="single" w:sz="4" w:space="0" w:color="auto"/>
              <w:left w:val="single" w:sz="4" w:space="0" w:color="auto"/>
            </w:tcBorders>
            <w:shd w:val="clear" w:color="auto" w:fill="FFFFFF"/>
          </w:tcPr>
          <w:p w14:paraId="56B4FE80"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1</w:t>
            </w:r>
          </w:p>
        </w:tc>
        <w:tc>
          <w:tcPr>
            <w:tcW w:w="2678" w:type="dxa"/>
            <w:tcBorders>
              <w:top w:val="single" w:sz="4" w:space="0" w:color="auto"/>
              <w:left w:val="single" w:sz="4" w:space="0" w:color="auto"/>
            </w:tcBorders>
            <w:shd w:val="clear" w:color="auto" w:fill="FFFFFF"/>
          </w:tcPr>
          <w:p w14:paraId="789447AB"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Ծածկագրային նշագիրը</w:t>
            </w:r>
          </w:p>
        </w:tc>
        <w:tc>
          <w:tcPr>
            <w:tcW w:w="5843" w:type="dxa"/>
            <w:tcBorders>
              <w:top w:val="single" w:sz="4" w:space="0" w:color="auto"/>
              <w:left w:val="single" w:sz="4" w:space="0" w:color="auto"/>
              <w:right w:val="single" w:sz="4" w:space="0" w:color="auto"/>
            </w:tcBorders>
            <w:shd w:val="clear" w:color="auto" w:fill="FFFFFF"/>
          </w:tcPr>
          <w:p w14:paraId="6B8E73CA"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P.DS.06.OPR.010</w:t>
            </w:r>
          </w:p>
        </w:tc>
      </w:tr>
      <w:tr w:rsidR="00111E58" w:rsidRPr="00BF1E85" w14:paraId="04E01D7B" w14:textId="77777777" w:rsidTr="00BF1E85">
        <w:trPr>
          <w:jc w:val="center"/>
        </w:trPr>
        <w:tc>
          <w:tcPr>
            <w:tcW w:w="875" w:type="dxa"/>
            <w:tcBorders>
              <w:top w:val="single" w:sz="4" w:space="0" w:color="auto"/>
              <w:left w:val="single" w:sz="4" w:space="0" w:color="auto"/>
            </w:tcBorders>
            <w:shd w:val="clear" w:color="auto" w:fill="FFFFFF"/>
          </w:tcPr>
          <w:p w14:paraId="4CE4D5C3"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2</w:t>
            </w:r>
          </w:p>
        </w:tc>
        <w:tc>
          <w:tcPr>
            <w:tcW w:w="2678" w:type="dxa"/>
            <w:tcBorders>
              <w:top w:val="single" w:sz="4" w:space="0" w:color="auto"/>
              <w:left w:val="single" w:sz="4" w:space="0" w:color="auto"/>
            </w:tcBorders>
            <w:shd w:val="clear" w:color="auto" w:fill="FFFFFF"/>
          </w:tcPr>
          <w:p w14:paraId="01E97302"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Գործառնության անվանումը</w:t>
            </w:r>
          </w:p>
        </w:tc>
        <w:tc>
          <w:tcPr>
            <w:tcW w:w="5843" w:type="dxa"/>
            <w:tcBorders>
              <w:top w:val="single" w:sz="4" w:space="0" w:color="auto"/>
              <w:left w:val="single" w:sz="4" w:space="0" w:color="auto"/>
              <w:right w:val="single" w:sz="4" w:space="0" w:color="auto"/>
            </w:tcBorders>
            <w:shd w:val="clear" w:color="auto" w:fill="FFFFFF"/>
          </w:tcPr>
          <w:p w14:paraId="73EDCD0B"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ստացված տվյալների օպերատիվ ստուգման արձանագրությունից տեղեկությունների ներկայացում</w:t>
            </w:r>
          </w:p>
        </w:tc>
      </w:tr>
      <w:tr w:rsidR="00111E58" w:rsidRPr="00BF1E85" w14:paraId="6F18714D" w14:textId="77777777" w:rsidTr="00BF1E85">
        <w:trPr>
          <w:jc w:val="center"/>
        </w:trPr>
        <w:tc>
          <w:tcPr>
            <w:tcW w:w="875" w:type="dxa"/>
            <w:tcBorders>
              <w:top w:val="single" w:sz="4" w:space="0" w:color="auto"/>
              <w:left w:val="single" w:sz="4" w:space="0" w:color="auto"/>
            </w:tcBorders>
            <w:shd w:val="clear" w:color="auto" w:fill="FFFFFF"/>
          </w:tcPr>
          <w:p w14:paraId="24D7B341"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3</w:t>
            </w:r>
          </w:p>
        </w:tc>
        <w:tc>
          <w:tcPr>
            <w:tcW w:w="2678" w:type="dxa"/>
            <w:tcBorders>
              <w:top w:val="single" w:sz="4" w:space="0" w:color="auto"/>
              <w:left w:val="single" w:sz="4" w:space="0" w:color="auto"/>
            </w:tcBorders>
            <w:shd w:val="clear" w:color="auto" w:fill="FFFFFF"/>
          </w:tcPr>
          <w:p w14:paraId="0204879A"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Կատարող</w:t>
            </w:r>
          </w:p>
        </w:tc>
        <w:tc>
          <w:tcPr>
            <w:tcW w:w="5843" w:type="dxa"/>
            <w:tcBorders>
              <w:top w:val="single" w:sz="4" w:space="0" w:color="auto"/>
              <w:left w:val="single" w:sz="4" w:space="0" w:color="auto"/>
              <w:right w:val="single" w:sz="4" w:space="0" w:color="auto"/>
            </w:tcBorders>
            <w:shd w:val="clear" w:color="auto" w:fill="FFFFFF"/>
          </w:tcPr>
          <w:p w14:paraId="02D2E143"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ուղարկող լիազորված մարմին</w:t>
            </w:r>
          </w:p>
        </w:tc>
      </w:tr>
      <w:tr w:rsidR="00111E58" w:rsidRPr="00BF1E85" w14:paraId="11BEDBA2" w14:textId="77777777" w:rsidTr="00BF1E85">
        <w:trPr>
          <w:jc w:val="center"/>
        </w:trPr>
        <w:tc>
          <w:tcPr>
            <w:tcW w:w="875" w:type="dxa"/>
            <w:tcBorders>
              <w:top w:val="single" w:sz="4" w:space="0" w:color="auto"/>
              <w:left w:val="single" w:sz="4" w:space="0" w:color="auto"/>
            </w:tcBorders>
            <w:shd w:val="clear" w:color="auto" w:fill="FFFFFF"/>
          </w:tcPr>
          <w:p w14:paraId="17BF7D06"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4</w:t>
            </w:r>
          </w:p>
        </w:tc>
        <w:tc>
          <w:tcPr>
            <w:tcW w:w="2678" w:type="dxa"/>
            <w:tcBorders>
              <w:top w:val="single" w:sz="4" w:space="0" w:color="auto"/>
              <w:left w:val="single" w:sz="4" w:space="0" w:color="auto"/>
            </w:tcBorders>
            <w:shd w:val="clear" w:color="auto" w:fill="FFFFFF"/>
          </w:tcPr>
          <w:p w14:paraId="282C0A4D"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Կատարման պայմանները</w:t>
            </w:r>
          </w:p>
        </w:tc>
        <w:tc>
          <w:tcPr>
            <w:tcW w:w="5843" w:type="dxa"/>
            <w:tcBorders>
              <w:top w:val="single" w:sz="4" w:space="0" w:color="auto"/>
              <w:left w:val="single" w:sz="4" w:space="0" w:color="auto"/>
              <w:right w:val="single" w:sz="4" w:space="0" w:color="auto"/>
            </w:tcBorders>
            <w:shd w:val="clear" w:color="auto" w:fill="FFFFFF"/>
          </w:tcPr>
          <w:p w14:paraId="3C93EB83"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կատարվում է ստացված տվյալների օպերատիվ ստուգման արձանագրությունից տեղեկությունները ներկայացնելու անհրաժեշտությունը սահմանելու դեպքում</w:t>
            </w:r>
          </w:p>
        </w:tc>
      </w:tr>
      <w:tr w:rsidR="00111E58" w:rsidRPr="00BF1E85" w14:paraId="25D45A69" w14:textId="77777777" w:rsidTr="00BF1E85">
        <w:trPr>
          <w:jc w:val="center"/>
        </w:trPr>
        <w:tc>
          <w:tcPr>
            <w:tcW w:w="875" w:type="dxa"/>
            <w:tcBorders>
              <w:top w:val="single" w:sz="4" w:space="0" w:color="auto"/>
              <w:left w:val="single" w:sz="4" w:space="0" w:color="auto"/>
            </w:tcBorders>
            <w:shd w:val="clear" w:color="auto" w:fill="FFFFFF"/>
          </w:tcPr>
          <w:p w14:paraId="61FC7D90"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5</w:t>
            </w:r>
          </w:p>
        </w:tc>
        <w:tc>
          <w:tcPr>
            <w:tcW w:w="2678" w:type="dxa"/>
            <w:tcBorders>
              <w:top w:val="single" w:sz="4" w:space="0" w:color="auto"/>
              <w:left w:val="single" w:sz="4" w:space="0" w:color="auto"/>
            </w:tcBorders>
            <w:shd w:val="clear" w:color="auto" w:fill="FFFFFF"/>
          </w:tcPr>
          <w:p w14:paraId="2E69E17E"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Սահմանափակումները</w:t>
            </w:r>
          </w:p>
        </w:tc>
        <w:tc>
          <w:tcPr>
            <w:tcW w:w="5843" w:type="dxa"/>
            <w:tcBorders>
              <w:top w:val="single" w:sz="4" w:space="0" w:color="auto"/>
              <w:left w:val="single" w:sz="4" w:space="0" w:color="auto"/>
              <w:right w:val="single" w:sz="4" w:space="0" w:color="auto"/>
            </w:tcBorders>
            <w:shd w:val="clear" w:color="auto" w:fill="FFFFFF"/>
          </w:tcPr>
          <w:p w14:paraId="2EFC72FF"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ներկայացված տեղեկությունների ձ</w:t>
            </w:r>
            <w:r w:rsidR="005C6EE4" w:rsidRPr="00BF1E85">
              <w:rPr>
                <w:rStyle w:val="Bodytext212pt"/>
                <w:rFonts w:ascii="Sylfaen" w:hAnsi="Sylfaen"/>
                <w:sz w:val="20"/>
              </w:rPr>
              <w:t>եւ</w:t>
            </w:r>
            <w:r w:rsidRPr="00BF1E85">
              <w:rPr>
                <w:rStyle w:val="Bodytext212pt"/>
                <w:rFonts w:ascii="Sylfaen" w:hAnsi="Sylfaen"/>
                <w:sz w:val="20"/>
              </w:rPr>
              <w:t xml:space="preserve">աչափն ու կառուցվածքը պետք է համապատասխանեն Էլեկտրոնային փաստաթղթերի </w:t>
            </w:r>
            <w:r w:rsidR="005C6EE4" w:rsidRPr="00BF1E85">
              <w:rPr>
                <w:rStyle w:val="Bodytext212pt"/>
                <w:rFonts w:ascii="Sylfaen" w:hAnsi="Sylfaen"/>
                <w:sz w:val="20"/>
              </w:rPr>
              <w:t>եւ</w:t>
            </w:r>
            <w:r w:rsidRPr="00BF1E85">
              <w:rPr>
                <w:rStyle w:val="Bodytext212pt"/>
                <w:rFonts w:ascii="Sylfaen" w:hAnsi="Sylfaen"/>
                <w:sz w:val="20"/>
              </w:rPr>
              <w:t xml:space="preserve"> տեղեկությունների ձ</w:t>
            </w:r>
            <w:r w:rsidR="005C6EE4" w:rsidRPr="00BF1E85">
              <w:rPr>
                <w:rStyle w:val="Bodytext212pt"/>
                <w:rFonts w:ascii="Sylfaen" w:hAnsi="Sylfaen"/>
                <w:sz w:val="20"/>
              </w:rPr>
              <w:t>եւ</w:t>
            </w:r>
            <w:r w:rsidRPr="00BF1E85">
              <w:rPr>
                <w:rStyle w:val="Bodytext212pt"/>
                <w:rFonts w:ascii="Sylfaen" w:hAnsi="Sylfaen"/>
                <w:sz w:val="20"/>
              </w:rPr>
              <w:t>աչափերի ու կառուցվածքների նկարագրությանը</w:t>
            </w:r>
          </w:p>
        </w:tc>
      </w:tr>
      <w:tr w:rsidR="00111E58" w:rsidRPr="00BF1E85" w14:paraId="676B505E" w14:textId="77777777" w:rsidTr="00BF1E85">
        <w:trPr>
          <w:jc w:val="center"/>
        </w:trPr>
        <w:tc>
          <w:tcPr>
            <w:tcW w:w="875" w:type="dxa"/>
            <w:tcBorders>
              <w:top w:val="single" w:sz="4" w:space="0" w:color="auto"/>
              <w:left w:val="single" w:sz="4" w:space="0" w:color="auto"/>
            </w:tcBorders>
            <w:shd w:val="clear" w:color="auto" w:fill="FFFFFF"/>
          </w:tcPr>
          <w:p w14:paraId="5E9D2358"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lastRenderedPageBreak/>
              <w:t>6</w:t>
            </w:r>
          </w:p>
        </w:tc>
        <w:tc>
          <w:tcPr>
            <w:tcW w:w="2678" w:type="dxa"/>
            <w:tcBorders>
              <w:top w:val="single" w:sz="4" w:space="0" w:color="auto"/>
              <w:left w:val="single" w:sz="4" w:space="0" w:color="auto"/>
            </w:tcBorders>
            <w:shd w:val="clear" w:color="auto" w:fill="FFFFFF"/>
          </w:tcPr>
          <w:p w14:paraId="4D61BF75"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Գործառնության նկարագրությունը</w:t>
            </w:r>
          </w:p>
        </w:tc>
        <w:tc>
          <w:tcPr>
            <w:tcW w:w="5843" w:type="dxa"/>
            <w:tcBorders>
              <w:top w:val="single" w:sz="4" w:space="0" w:color="auto"/>
              <w:left w:val="single" w:sz="4" w:space="0" w:color="auto"/>
              <w:right w:val="single" w:sz="4" w:space="0" w:color="auto"/>
            </w:tcBorders>
            <w:shd w:val="clear" w:color="auto" w:fill="FFFFFF"/>
          </w:tcPr>
          <w:p w14:paraId="39FAD933"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կատարողը ձ</w:t>
            </w:r>
            <w:r w:rsidR="005C6EE4" w:rsidRPr="00BF1E85">
              <w:rPr>
                <w:rStyle w:val="Bodytext212pt"/>
                <w:rFonts w:ascii="Sylfaen" w:hAnsi="Sylfaen"/>
                <w:sz w:val="20"/>
              </w:rPr>
              <w:t>եւ</w:t>
            </w:r>
            <w:r w:rsidRPr="00BF1E85">
              <w:rPr>
                <w:rStyle w:val="Bodytext212pt"/>
                <w:rFonts w:ascii="Sylfaen" w:hAnsi="Sylfaen"/>
                <w:sz w:val="20"/>
              </w:rPr>
              <w:t xml:space="preserve">ավորում </w:t>
            </w:r>
            <w:r w:rsidR="005C6EE4" w:rsidRPr="00BF1E85">
              <w:rPr>
                <w:rStyle w:val="Bodytext212pt"/>
                <w:rFonts w:ascii="Sylfaen" w:hAnsi="Sylfaen"/>
                <w:sz w:val="20"/>
              </w:rPr>
              <w:t>եւ</w:t>
            </w:r>
            <w:r w:rsidRPr="00BF1E85">
              <w:rPr>
                <w:rStyle w:val="Bodytext212pt"/>
                <w:rFonts w:ascii="Sylfaen" w:hAnsi="Sylfaen"/>
                <w:sz w:val="20"/>
              </w:rPr>
              <w:t xml:space="preserve"> ստացող լիազորված մարմին է ուղարկում ստացված տվյալների օպերատիվ ստուգման արձանագրությունից տեղեկությունները՝ Լիազորված մարմինների միջ</w:t>
            </w:r>
            <w:r w:rsidR="005C6EE4" w:rsidRPr="00BF1E85">
              <w:rPr>
                <w:rStyle w:val="Bodytext212pt"/>
                <w:rFonts w:ascii="Sylfaen" w:hAnsi="Sylfaen"/>
                <w:sz w:val="20"/>
              </w:rPr>
              <w:t>եւ</w:t>
            </w:r>
            <w:r w:rsidRPr="00BF1E85">
              <w:rPr>
                <w:rStyle w:val="Bodytext212pt"/>
                <w:rFonts w:ascii="Sylfaen" w:hAnsi="Sylfaen"/>
                <w:sz w:val="20"/>
              </w:rPr>
              <w:t xml:space="preserve"> տեղեկատվական փոխգործակցության կանոնակարգին համապատասխան</w:t>
            </w:r>
          </w:p>
        </w:tc>
      </w:tr>
      <w:tr w:rsidR="00111E58" w:rsidRPr="00BF1E85" w14:paraId="1F1C89AF" w14:textId="77777777" w:rsidTr="00BF1E85">
        <w:trPr>
          <w:jc w:val="center"/>
        </w:trPr>
        <w:tc>
          <w:tcPr>
            <w:tcW w:w="875" w:type="dxa"/>
            <w:tcBorders>
              <w:top w:val="single" w:sz="4" w:space="0" w:color="auto"/>
              <w:left w:val="single" w:sz="4" w:space="0" w:color="auto"/>
              <w:bottom w:val="single" w:sz="4" w:space="0" w:color="auto"/>
            </w:tcBorders>
            <w:shd w:val="clear" w:color="auto" w:fill="FFFFFF"/>
          </w:tcPr>
          <w:p w14:paraId="1AF713FF" w14:textId="77777777" w:rsidR="00111E58" w:rsidRPr="00BF1E85" w:rsidRDefault="00161E64" w:rsidP="00BF1E85">
            <w:pPr>
              <w:pStyle w:val="Bodytext20"/>
              <w:shd w:val="clear" w:color="auto" w:fill="auto"/>
              <w:spacing w:before="0" w:after="120" w:line="240" w:lineRule="auto"/>
              <w:jc w:val="center"/>
              <w:rPr>
                <w:rFonts w:ascii="Sylfaen" w:hAnsi="Sylfaen"/>
                <w:sz w:val="20"/>
                <w:szCs w:val="24"/>
              </w:rPr>
            </w:pPr>
            <w:r w:rsidRPr="00BF1E85">
              <w:rPr>
                <w:rStyle w:val="Bodytext212pt"/>
                <w:rFonts w:ascii="Sylfaen" w:hAnsi="Sylfaen"/>
                <w:sz w:val="20"/>
              </w:rPr>
              <w:t>7</w:t>
            </w:r>
          </w:p>
        </w:tc>
        <w:tc>
          <w:tcPr>
            <w:tcW w:w="2678" w:type="dxa"/>
            <w:tcBorders>
              <w:top w:val="single" w:sz="4" w:space="0" w:color="auto"/>
              <w:left w:val="single" w:sz="4" w:space="0" w:color="auto"/>
              <w:bottom w:val="single" w:sz="4" w:space="0" w:color="auto"/>
            </w:tcBorders>
            <w:shd w:val="clear" w:color="auto" w:fill="FFFFFF"/>
          </w:tcPr>
          <w:p w14:paraId="13C6DC0E"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Արդյունքները</w:t>
            </w:r>
          </w:p>
        </w:tc>
        <w:tc>
          <w:tcPr>
            <w:tcW w:w="5843" w:type="dxa"/>
            <w:tcBorders>
              <w:top w:val="single" w:sz="4" w:space="0" w:color="auto"/>
              <w:left w:val="single" w:sz="4" w:space="0" w:color="auto"/>
              <w:bottom w:val="single" w:sz="4" w:space="0" w:color="auto"/>
              <w:right w:val="single" w:sz="4" w:space="0" w:color="auto"/>
            </w:tcBorders>
            <w:shd w:val="clear" w:color="auto" w:fill="FFFFFF"/>
          </w:tcPr>
          <w:p w14:paraId="4EF4C453" w14:textId="77777777" w:rsidR="00111E58" w:rsidRPr="00BF1E85" w:rsidRDefault="00161E64" w:rsidP="00BF1E85">
            <w:pPr>
              <w:pStyle w:val="Bodytext20"/>
              <w:shd w:val="clear" w:color="auto" w:fill="auto"/>
              <w:spacing w:before="0" w:after="120" w:line="240" w:lineRule="auto"/>
              <w:jc w:val="left"/>
              <w:rPr>
                <w:rFonts w:ascii="Sylfaen" w:hAnsi="Sylfaen"/>
                <w:sz w:val="20"/>
                <w:szCs w:val="24"/>
              </w:rPr>
            </w:pPr>
            <w:r w:rsidRPr="00BF1E85">
              <w:rPr>
                <w:rStyle w:val="Bodytext212pt"/>
                <w:rFonts w:ascii="Sylfaen" w:hAnsi="Sylfaen"/>
                <w:sz w:val="20"/>
              </w:rPr>
              <w:t>ստացված տվյալների օպերատիվ ստուգման արձանագրությունից տեղեկությունները ներկայացվել են ստացող լիազորված մարմին</w:t>
            </w:r>
          </w:p>
        </w:tc>
      </w:tr>
    </w:tbl>
    <w:p w14:paraId="24DAB6C6" w14:textId="77777777" w:rsidR="00111E58" w:rsidRPr="009F7EAE" w:rsidRDefault="00111E58" w:rsidP="009F7EAE">
      <w:pPr>
        <w:spacing w:after="160" w:line="360" w:lineRule="auto"/>
        <w:jc w:val="both"/>
      </w:pPr>
    </w:p>
    <w:p w14:paraId="75A2863E" w14:textId="77777777" w:rsidR="00111E58" w:rsidRPr="009F7EAE" w:rsidRDefault="00161E64" w:rsidP="00BF1E85">
      <w:pPr>
        <w:pStyle w:val="Bodytext20"/>
        <w:shd w:val="clear" w:color="auto" w:fill="auto"/>
        <w:spacing w:before="0" w:after="160" w:line="360" w:lineRule="auto"/>
        <w:jc w:val="right"/>
        <w:rPr>
          <w:rFonts w:ascii="Sylfaen" w:hAnsi="Sylfaen"/>
          <w:sz w:val="24"/>
          <w:szCs w:val="24"/>
        </w:rPr>
      </w:pPr>
      <w:r w:rsidRPr="009F7EAE">
        <w:rPr>
          <w:rStyle w:val="Headerorfooter51"/>
          <w:rFonts w:ascii="Sylfaen" w:hAnsi="Sylfaen"/>
          <w:sz w:val="24"/>
          <w:szCs w:val="24"/>
        </w:rPr>
        <w:t>Աղյուսակ 15</w:t>
      </w:r>
    </w:p>
    <w:p w14:paraId="77050131" w14:textId="77777777" w:rsidR="00111E58" w:rsidRPr="009F7EAE" w:rsidRDefault="00161E64" w:rsidP="00BF1E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«Ստացված տվյալների օպերատիվ ստուգման արձանագրությունից տեղեկությունների ընդունում </w:t>
      </w:r>
      <w:r w:rsidR="005C6EE4" w:rsidRPr="009F7EAE">
        <w:rPr>
          <w:rFonts w:ascii="Sylfaen" w:hAnsi="Sylfaen"/>
          <w:sz w:val="24"/>
          <w:szCs w:val="24"/>
        </w:rPr>
        <w:t>եւ</w:t>
      </w:r>
      <w:r w:rsidRPr="009F7EAE">
        <w:rPr>
          <w:rFonts w:ascii="Sylfaen" w:hAnsi="Sylfaen"/>
          <w:sz w:val="24"/>
          <w:szCs w:val="24"/>
        </w:rPr>
        <w:t xml:space="preserve"> մշակում» գործառնության (P.DS.06.OPR.011) նկարագրությունը</w:t>
      </w:r>
    </w:p>
    <w:tbl>
      <w:tblPr>
        <w:tblOverlap w:val="never"/>
        <w:tblW w:w="9393" w:type="dxa"/>
        <w:jc w:val="center"/>
        <w:tblLayout w:type="fixed"/>
        <w:tblCellMar>
          <w:left w:w="10" w:type="dxa"/>
          <w:right w:w="10" w:type="dxa"/>
        </w:tblCellMar>
        <w:tblLook w:val="04A0" w:firstRow="1" w:lastRow="0" w:firstColumn="1" w:lastColumn="0" w:noHBand="0" w:noVBand="1"/>
      </w:tblPr>
      <w:tblGrid>
        <w:gridCol w:w="874"/>
        <w:gridCol w:w="2676"/>
        <w:gridCol w:w="5843"/>
      </w:tblGrid>
      <w:tr w:rsidR="00111E58" w:rsidRPr="00195150" w14:paraId="0AFBAF24" w14:textId="77777777" w:rsidTr="00195150">
        <w:trPr>
          <w:tblHeader/>
          <w:jc w:val="center"/>
        </w:trPr>
        <w:tc>
          <w:tcPr>
            <w:tcW w:w="874" w:type="dxa"/>
            <w:tcBorders>
              <w:top w:val="single" w:sz="4" w:space="0" w:color="auto"/>
              <w:left w:val="single" w:sz="4" w:space="0" w:color="auto"/>
            </w:tcBorders>
            <w:shd w:val="clear" w:color="auto" w:fill="FFFFFF"/>
            <w:vAlign w:val="center"/>
          </w:tcPr>
          <w:p w14:paraId="160B9AA2"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Համարը՝</w:t>
            </w:r>
            <w:r w:rsidR="00195150">
              <w:rPr>
                <w:lang w:val="en-US"/>
              </w:rPr>
              <w:t xml:space="preserve"> </w:t>
            </w:r>
            <w:r w:rsidRPr="00195150">
              <w:rPr>
                <w:rStyle w:val="Bodytext212pt"/>
                <w:rFonts w:ascii="Sylfaen" w:hAnsi="Sylfaen"/>
                <w:sz w:val="20"/>
              </w:rPr>
              <w:t>ը/կ</w:t>
            </w:r>
          </w:p>
        </w:tc>
        <w:tc>
          <w:tcPr>
            <w:tcW w:w="2676" w:type="dxa"/>
            <w:tcBorders>
              <w:top w:val="single" w:sz="4" w:space="0" w:color="auto"/>
              <w:left w:val="single" w:sz="4" w:space="0" w:color="auto"/>
            </w:tcBorders>
            <w:shd w:val="clear" w:color="auto" w:fill="FFFFFF"/>
            <w:vAlign w:val="center"/>
          </w:tcPr>
          <w:p w14:paraId="5637E6A2"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Տարրի նշագիրը</w:t>
            </w:r>
          </w:p>
        </w:tc>
        <w:tc>
          <w:tcPr>
            <w:tcW w:w="5843" w:type="dxa"/>
            <w:tcBorders>
              <w:top w:val="single" w:sz="4" w:space="0" w:color="auto"/>
              <w:left w:val="single" w:sz="4" w:space="0" w:color="auto"/>
              <w:right w:val="single" w:sz="4" w:space="0" w:color="auto"/>
            </w:tcBorders>
            <w:shd w:val="clear" w:color="auto" w:fill="FFFFFF"/>
            <w:vAlign w:val="center"/>
          </w:tcPr>
          <w:p w14:paraId="3997AE04"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Նկարագրությունը</w:t>
            </w:r>
          </w:p>
        </w:tc>
      </w:tr>
      <w:tr w:rsidR="00111E58" w:rsidRPr="00195150" w14:paraId="34CB3095" w14:textId="77777777" w:rsidTr="00195150">
        <w:trPr>
          <w:tblHeader/>
          <w:jc w:val="center"/>
        </w:trPr>
        <w:tc>
          <w:tcPr>
            <w:tcW w:w="874" w:type="dxa"/>
            <w:tcBorders>
              <w:top w:val="single" w:sz="4" w:space="0" w:color="auto"/>
              <w:left w:val="single" w:sz="4" w:space="0" w:color="auto"/>
            </w:tcBorders>
            <w:shd w:val="clear" w:color="auto" w:fill="FFFFFF"/>
            <w:vAlign w:val="center"/>
          </w:tcPr>
          <w:p w14:paraId="747AA9D4"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6" w:type="dxa"/>
            <w:tcBorders>
              <w:top w:val="single" w:sz="4" w:space="0" w:color="auto"/>
              <w:left w:val="single" w:sz="4" w:space="0" w:color="auto"/>
            </w:tcBorders>
            <w:shd w:val="clear" w:color="auto" w:fill="FFFFFF"/>
            <w:vAlign w:val="center"/>
          </w:tcPr>
          <w:p w14:paraId="20D21B3C"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5843" w:type="dxa"/>
            <w:tcBorders>
              <w:top w:val="single" w:sz="4" w:space="0" w:color="auto"/>
              <w:left w:val="single" w:sz="4" w:space="0" w:color="auto"/>
              <w:right w:val="single" w:sz="4" w:space="0" w:color="auto"/>
            </w:tcBorders>
            <w:shd w:val="clear" w:color="auto" w:fill="FFFFFF"/>
            <w:vAlign w:val="center"/>
          </w:tcPr>
          <w:p w14:paraId="376B91F5"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r>
      <w:tr w:rsidR="00111E58" w:rsidRPr="00195150" w14:paraId="51EECBCE" w14:textId="77777777" w:rsidTr="00195150">
        <w:trPr>
          <w:jc w:val="center"/>
        </w:trPr>
        <w:tc>
          <w:tcPr>
            <w:tcW w:w="874" w:type="dxa"/>
            <w:tcBorders>
              <w:top w:val="single" w:sz="4" w:space="0" w:color="auto"/>
              <w:left w:val="single" w:sz="4" w:space="0" w:color="auto"/>
            </w:tcBorders>
            <w:shd w:val="clear" w:color="auto" w:fill="FFFFFF"/>
          </w:tcPr>
          <w:p w14:paraId="72139007"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6" w:type="dxa"/>
            <w:tcBorders>
              <w:top w:val="single" w:sz="4" w:space="0" w:color="auto"/>
              <w:left w:val="single" w:sz="4" w:space="0" w:color="auto"/>
            </w:tcBorders>
            <w:shd w:val="clear" w:color="auto" w:fill="FFFFFF"/>
          </w:tcPr>
          <w:p w14:paraId="73895CD1"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Ծածկագրային նշագիրը</w:t>
            </w:r>
          </w:p>
        </w:tc>
        <w:tc>
          <w:tcPr>
            <w:tcW w:w="5843" w:type="dxa"/>
            <w:tcBorders>
              <w:top w:val="single" w:sz="4" w:space="0" w:color="auto"/>
              <w:left w:val="single" w:sz="4" w:space="0" w:color="auto"/>
              <w:right w:val="single" w:sz="4" w:space="0" w:color="auto"/>
            </w:tcBorders>
            <w:shd w:val="clear" w:color="auto" w:fill="FFFFFF"/>
          </w:tcPr>
          <w:p w14:paraId="77BABCED"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P.DS.06.OPR.011</w:t>
            </w:r>
          </w:p>
        </w:tc>
      </w:tr>
      <w:tr w:rsidR="00111E58" w:rsidRPr="00195150" w14:paraId="77D52E9F" w14:textId="77777777" w:rsidTr="00195150">
        <w:trPr>
          <w:jc w:val="center"/>
        </w:trPr>
        <w:tc>
          <w:tcPr>
            <w:tcW w:w="874" w:type="dxa"/>
            <w:tcBorders>
              <w:top w:val="single" w:sz="4" w:space="0" w:color="auto"/>
              <w:left w:val="single" w:sz="4" w:space="0" w:color="auto"/>
            </w:tcBorders>
            <w:shd w:val="clear" w:color="auto" w:fill="FFFFFF"/>
          </w:tcPr>
          <w:p w14:paraId="510D737A"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2676" w:type="dxa"/>
            <w:tcBorders>
              <w:top w:val="single" w:sz="4" w:space="0" w:color="auto"/>
              <w:left w:val="single" w:sz="4" w:space="0" w:color="auto"/>
            </w:tcBorders>
            <w:shd w:val="clear" w:color="auto" w:fill="FFFFFF"/>
          </w:tcPr>
          <w:p w14:paraId="0C1400C4"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անվանումը</w:t>
            </w:r>
          </w:p>
        </w:tc>
        <w:tc>
          <w:tcPr>
            <w:tcW w:w="5843" w:type="dxa"/>
            <w:tcBorders>
              <w:top w:val="single" w:sz="4" w:space="0" w:color="auto"/>
              <w:left w:val="single" w:sz="4" w:space="0" w:color="auto"/>
              <w:right w:val="single" w:sz="4" w:space="0" w:color="auto"/>
            </w:tcBorders>
            <w:shd w:val="clear" w:color="auto" w:fill="FFFFFF"/>
          </w:tcPr>
          <w:p w14:paraId="766E12D3"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 xml:space="preserve">ստացված տվյալների օպերատիվ ստուգման արձանագրությունից տեղեկությունների ընդունում </w:t>
            </w:r>
            <w:r w:rsidR="005C6EE4" w:rsidRPr="00195150">
              <w:rPr>
                <w:rStyle w:val="Bodytext212pt"/>
                <w:rFonts w:ascii="Sylfaen" w:hAnsi="Sylfaen"/>
                <w:sz w:val="20"/>
              </w:rPr>
              <w:t>եւ</w:t>
            </w:r>
            <w:r w:rsidRPr="00195150">
              <w:rPr>
                <w:rStyle w:val="Bodytext212pt"/>
                <w:rFonts w:ascii="Sylfaen" w:hAnsi="Sylfaen"/>
                <w:sz w:val="20"/>
              </w:rPr>
              <w:t xml:space="preserve"> մշակում</w:t>
            </w:r>
          </w:p>
        </w:tc>
      </w:tr>
      <w:tr w:rsidR="00111E58" w:rsidRPr="00195150" w14:paraId="3651F7CC" w14:textId="77777777" w:rsidTr="00195150">
        <w:trPr>
          <w:jc w:val="center"/>
        </w:trPr>
        <w:tc>
          <w:tcPr>
            <w:tcW w:w="874" w:type="dxa"/>
            <w:tcBorders>
              <w:top w:val="single" w:sz="4" w:space="0" w:color="auto"/>
              <w:left w:val="single" w:sz="4" w:space="0" w:color="auto"/>
            </w:tcBorders>
            <w:shd w:val="clear" w:color="auto" w:fill="FFFFFF"/>
          </w:tcPr>
          <w:p w14:paraId="486A8146"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c>
          <w:tcPr>
            <w:tcW w:w="2676" w:type="dxa"/>
            <w:tcBorders>
              <w:top w:val="single" w:sz="4" w:space="0" w:color="auto"/>
              <w:left w:val="single" w:sz="4" w:space="0" w:color="auto"/>
            </w:tcBorders>
            <w:shd w:val="clear" w:color="auto" w:fill="FFFFFF"/>
          </w:tcPr>
          <w:p w14:paraId="38EE297B"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w:t>
            </w:r>
          </w:p>
        </w:tc>
        <w:tc>
          <w:tcPr>
            <w:tcW w:w="5843" w:type="dxa"/>
            <w:tcBorders>
              <w:top w:val="single" w:sz="4" w:space="0" w:color="auto"/>
              <w:left w:val="single" w:sz="4" w:space="0" w:color="auto"/>
              <w:right w:val="single" w:sz="4" w:space="0" w:color="auto"/>
            </w:tcBorders>
            <w:shd w:val="clear" w:color="auto" w:fill="FFFFFF"/>
          </w:tcPr>
          <w:p w14:paraId="23BA1F5D"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ստացող լիազորված մարմին</w:t>
            </w:r>
          </w:p>
        </w:tc>
      </w:tr>
      <w:tr w:rsidR="00111E58" w:rsidRPr="00195150" w14:paraId="2DBB2835" w14:textId="77777777" w:rsidTr="00195150">
        <w:trPr>
          <w:jc w:val="center"/>
        </w:trPr>
        <w:tc>
          <w:tcPr>
            <w:tcW w:w="874" w:type="dxa"/>
            <w:tcBorders>
              <w:top w:val="single" w:sz="4" w:space="0" w:color="auto"/>
              <w:left w:val="single" w:sz="4" w:space="0" w:color="auto"/>
            </w:tcBorders>
            <w:shd w:val="clear" w:color="auto" w:fill="FFFFFF"/>
          </w:tcPr>
          <w:p w14:paraId="019C0BC1"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4</w:t>
            </w:r>
          </w:p>
        </w:tc>
        <w:tc>
          <w:tcPr>
            <w:tcW w:w="2676" w:type="dxa"/>
            <w:tcBorders>
              <w:top w:val="single" w:sz="4" w:space="0" w:color="auto"/>
              <w:left w:val="single" w:sz="4" w:space="0" w:color="auto"/>
            </w:tcBorders>
            <w:shd w:val="clear" w:color="auto" w:fill="FFFFFF"/>
          </w:tcPr>
          <w:p w14:paraId="5A7B98E5"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Կատարման պայմանները</w:t>
            </w:r>
          </w:p>
        </w:tc>
        <w:tc>
          <w:tcPr>
            <w:tcW w:w="5843" w:type="dxa"/>
            <w:tcBorders>
              <w:top w:val="single" w:sz="4" w:space="0" w:color="auto"/>
              <w:left w:val="single" w:sz="4" w:space="0" w:color="auto"/>
              <w:right w:val="single" w:sz="4" w:space="0" w:color="auto"/>
            </w:tcBorders>
            <w:shd w:val="clear" w:color="auto" w:fill="FFFFFF"/>
          </w:tcPr>
          <w:p w14:paraId="52A5625B" w14:textId="77777777" w:rsidR="00111E58" w:rsidRPr="00195150" w:rsidRDefault="000B7BDF"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կատարվում է ստացված տվյալների օպերատիվ ստուգման արձանագրությունից</w:t>
            </w:r>
            <w:r w:rsidR="00161E64" w:rsidRPr="00195150">
              <w:rPr>
                <w:rStyle w:val="Bodytext212pt"/>
                <w:rFonts w:ascii="Sylfaen" w:hAnsi="Sylfaen"/>
                <w:sz w:val="20"/>
              </w:rPr>
              <w:t xml:space="preserve"> տեղեկությունները կատարողի կողմից ստանալիս («Ստացված տվյալների օպերատիվ ստուգման արձանագրությունից տեղեկությունների ներկայացում» գործառնություն (P.DS.06.OPR.010))</w:t>
            </w:r>
          </w:p>
        </w:tc>
      </w:tr>
      <w:tr w:rsidR="00111E58" w:rsidRPr="00195150" w14:paraId="172AEE93" w14:textId="77777777" w:rsidTr="00195150">
        <w:trPr>
          <w:jc w:val="center"/>
        </w:trPr>
        <w:tc>
          <w:tcPr>
            <w:tcW w:w="874" w:type="dxa"/>
            <w:tcBorders>
              <w:top w:val="single" w:sz="4" w:space="0" w:color="auto"/>
              <w:left w:val="single" w:sz="4" w:space="0" w:color="auto"/>
            </w:tcBorders>
            <w:shd w:val="clear" w:color="auto" w:fill="FFFFFF"/>
          </w:tcPr>
          <w:p w14:paraId="0002495B"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5</w:t>
            </w:r>
          </w:p>
        </w:tc>
        <w:tc>
          <w:tcPr>
            <w:tcW w:w="2676" w:type="dxa"/>
            <w:tcBorders>
              <w:top w:val="single" w:sz="4" w:space="0" w:color="auto"/>
              <w:left w:val="single" w:sz="4" w:space="0" w:color="auto"/>
            </w:tcBorders>
            <w:shd w:val="clear" w:color="auto" w:fill="FFFFFF"/>
          </w:tcPr>
          <w:p w14:paraId="72C4E233"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Սահմանափակումները</w:t>
            </w:r>
          </w:p>
        </w:tc>
        <w:tc>
          <w:tcPr>
            <w:tcW w:w="5843" w:type="dxa"/>
            <w:tcBorders>
              <w:top w:val="single" w:sz="4" w:space="0" w:color="auto"/>
              <w:left w:val="single" w:sz="4" w:space="0" w:color="auto"/>
              <w:right w:val="single" w:sz="4" w:space="0" w:color="auto"/>
            </w:tcBorders>
            <w:shd w:val="clear" w:color="auto" w:fill="FFFFFF"/>
          </w:tcPr>
          <w:p w14:paraId="0626BCF0"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ներկայացված տեղեկությունների ձ</w:t>
            </w:r>
            <w:r w:rsidR="005C6EE4" w:rsidRPr="00195150">
              <w:rPr>
                <w:rStyle w:val="Bodytext212pt"/>
                <w:rFonts w:ascii="Sylfaen" w:hAnsi="Sylfaen"/>
                <w:sz w:val="20"/>
              </w:rPr>
              <w:t>եւ</w:t>
            </w:r>
            <w:r w:rsidRPr="00195150">
              <w:rPr>
                <w:rStyle w:val="Bodytext212pt"/>
                <w:rFonts w:ascii="Sylfaen" w:hAnsi="Sylfaen"/>
                <w:sz w:val="20"/>
              </w:rPr>
              <w:t xml:space="preserve">աչափն ու կառուցվածքը պետք է համապատասխանեն Էլեկտրոնային փաստաթղթերի </w:t>
            </w:r>
            <w:r w:rsidR="005C6EE4" w:rsidRPr="00195150">
              <w:rPr>
                <w:rStyle w:val="Bodytext212pt"/>
                <w:rFonts w:ascii="Sylfaen" w:hAnsi="Sylfaen"/>
                <w:sz w:val="20"/>
              </w:rPr>
              <w:t>եւ</w:t>
            </w:r>
            <w:r w:rsidRPr="00195150">
              <w:rPr>
                <w:rStyle w:val="Bodytext212pt"/>
                <w:rFonts w:ascii="Sylfaen" w:hAnsi="Sylfaen"/>
                <w:sz w:val="20"/>
              </w:rPr>
              <w:t xml:space="preserve"> տեղեկությունների ձ</w:t>
            </w:r>
            <w:r w:rsidR="005C6EE4" w:rsidRPr="00195150">
              <w:rPr>
                <w:rStyle w:val="Bodytext212pt"/>
                <w:rFonts w:ascii="Sylfaen" w:hAnsi="Sylfaen"/>
                <w:sz w:val="20"/>
              </w:rPr>
              <w:t>եւ</w:t>
            </w:r>
            <w:r w:rsidRPr="00195150">
              <w:rPr>
                <w:rStyle w:val="Bodytext212pt"/>
                <w:rFonts w:ascii="Sylfaen" w:hAnsi="Sylfaen"/>
                <w:sz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5C6EE4" w:rsidRPr="00195150">
              <w:rPr>
                <w:rStyle w:val="Bodytext212pt"/>
                <w:rFonts w:ascii="Sylfaen" w:hAnsi="Sylfaen"/>
                <w:sz w:val="20"/>
              </w:rPr>
              <w:t>եւ</w:t>
            </w:r>
            <w:r w:rsidRPr="00195150">
              <w:rPr>
                <w:rStyle w:val="Bodytext212pt"/>
                <w:rFonts w:ascii="Sylfaen" w:hAnsi="Sylfaen"/>
                <w:sz w:val="20"/>
              </w:rPr>
              <w:t xml:space="preserve"> տեղեկատվական փոխգործակցության կանոնակարգի</w:t>
            </w:r>
            <w:r w:rsidR="00506729" w:rsidRPr="00195150">
              <w:rPr>
                <w:rStyle w:val="Bodytext212pt"/>
                <w:rFonts w:ascii="Sylfaen" w:hAnsi="Sylfaen"/>
                <w:sz w:val="20"/>
              </w:rPr>
              <w:t>՝</w:t>
            </w:r>
            <w:r w:rsidRPr="00195150">
              <w:rPr>
                <w:rStyle w:val="Bodytext212pt"/>
                <w:rFonts w:ascii="Sylfaen" w:hAnsi="Sylfaen"/>
                <w:sz w:val="20"/>
              </w:rPr>
              <w:t xml:space="preserve"> </w:t>
            </w:r>
            <w:r w:rsidR="00195150">
              <w:rPr>
                <w:rStyle w:val="Bodytext212pt"/>
                <w:rFonts w:ascii="Sylfaen" w:hAnsi="Sylfaen"/>
                <w:sz w:val="20"/>
              </w:rPr>
              <w:br/>
            </w:r>
            <w:r w:rsidRPr="00195150">
              <w:rPr>
                <w:rStyle w:val="Bodytext212pt"/>
                <w:rFonts w:ascii="Sylfaen" w:hAnsi="Sylfaen"/>
                <w:sz w:val="20"/>
              </w:rPr>
              <w:t>IX բաժնով նախատեսված պահանջներին</w:t>
            </w:r>
          </w:p>
        </w:tc>
      </w:tr>
      <w:tr w:rsidR="00111E58" w:rsidRPr="00195150" w14:paraId="220B39A3" w14:textId="77777777" w:rsidTr="00195150">
        <w:trPr>
          <w:jc w:val="center"/>
        </w:trPr>
        <w:tc>
          <w:tcPr>
            <w:tcW w:w="874" w:type="dxa"/>
            <w:tcBorders>
              <w:top w:val="single" w:sz="4" w:space="0" w:color="auto"/>
              <w:left w:val="single" w:sz="4" w:space="0" w:color="auto"/>
            </w:tcBorders>
            <w:shd w:val="clear" w:color="auto" w:fill="FFFFFF"/>
          </w:tcPr>
          <w:p w14:paraId="650F3765"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6</w:t>
            </w:r>
          </w:p>
        </w:tc>
        <w:tc>
          <w:tcPr>
            <w:tcW w:w="2676" w:type="dxa"/>
            <w:tcBorders>
              <w:top w:val="single" w:sz="4" w:space="0" w:color="auto"/>
              <w:left w:val="single" w:sz="4" w:space="0" w:color="auto"/>
            </w:tcBorders>
            <w:shd w:val="clear" w:color="auto" w:fill="FFFFFF"/>
          </w:tcPr>
          <w:p w14:paraId="13CD0E29"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նկարագրությունը</w:t>
            </w:r>
          </w:p>
        </w:tc>
        <w:tc>
          <w:tcPr>
            <w:tcW w:w="5843" w:type="dxa"/>
            <w:tcBorders>
              <w:top w:val="single" w:sz="4" w:space="0" w:color="auto"/>
              <w:left w:val="single" w:sz="4" w:space="0" w:color="auto"/>
              <w:right w:val="single" w:sz="4" w:space="0" w:color="auto"/>
            </w:tcBorders>
            <w:shd w:val="clear" w:color="auto" w:fill="FFFFFF"/>
          </w:tcPr>
          <w:p w14:paraId="3CA50706"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w:t>
            </w:r>
            <w:r w:rsidR="00506729" w:rsidRPr="00195150">
              <w:rPr>
                <w:rStyle w:val="Bodytext212pt"/>
                <w:rFonts w:ascii="Sylfaen" w:hAnsi="Sylfaen"/>
                <w:sz w:val="20"/>
              </w:rPr>
              <w:t>ն</w:t>
            </w:r>
            <w:r w:rsidRPr="00195150">
              <w:rPr>
                <w:rStyle w:val="Bodytext212pt"/>
                <w:rFonts w:ascii="Sylfaen" w:hAnsi="Sylfaen"/>
                <w:sz w:val="20"/>
              </w:rPr>
              <w:t xml:space="preserve"> ստանում է ստացված տվյալների օպերատիվ ստուգման արձանագրությ</w:t>
            </w:r>
            <w:r w:rsidR="00506729" w:rsidRPr="00195150">
              <w:rPr>
                <w:rStyle w:val="Bodytext212pt"/>
                <w:rFonts w:ascii="Sylfaen" w:hAnsi="Sylfaen"/>
                <w:sz w:val="20"/>
              </w:rPr>
              <w:t>ա</w:t>
            </w:r>
            <w:r w:rsidRPr="00195150">
              <w:rPr>
                <w:rStyle w:val="Bodytext212pt"/>
                <w:rFonts w:ascii="Sylfaen" w:hAnsi="Sylfaen"/>
                <w:sz w:val="20"/>
              </w:rPr>
              <w:t>ն</w:t>
            </w:r>
            <w:r w:rsidR="00506729" w:rsidRPr="00195150">
              <w:rPr>
                <w:rStyle w:val="Bodytext212pt"/>
                <w:rFonts w:ascii="Sylfaen" w:hAnsi="Sylfaen"/>
                <w:sz w:val="20"/>
              </w:rPr>
              <w:t xml:space="preserve"> </w:t>
            </w:r>
            <w:r w:rsidRPr="00195150">
              <w:rPr>
                <w:rStyle w:val="Bodytext212pt"/>
                <w:rFonts w:ascii="Sylfaen" w:hAnsi="Sylfaen"/>
                <w:sz w:val="20"/>
              </w:rPr>
              <w:t>մ</w:t>
            </w:r>
            <w:r w:rsidR="00506729" w:rsidRPr="00195150">
              <w:rPr>
                <w:rStyle w:val="Bodytext212pt"/>
                <w:rFonts w:ascii="Sylfaen" w:hAnsi="Sylfaen"/>
                <w:sz w:val="20"/>
              </w:rPr>
              <w:t>եջ</w:t>
            </w:r>
            <w:r w:rsidRPr="00195150">
              <w:rPr>
                <w:rStyle w:val="Bodytext212pt"/>
                <w:rFonts w:ascii="Sylfaen" w:hAnsi="Sylfaen"/>
                <w:sz w:val="20"/>
              </w:rPr>
              <w:t xml:space="preserve"> առկա տեղեկությունները </w:t>
            </w:r>
            <w:r w:rsidR="005C6EE4" w:rsidRPr="00195150">
              <w:rPr>
                <w:rStyle w:val="Bodytext212pt"/>
                <w:rFonts w:ascii="Sylfaen" w:hAnsi="Sylfaen"/>
                <w:sz w:val="20"/>
              </w:rPr>
              <w:t>եւ</w:t>
            </w:r>
            <w:r w:rsidRPr="00195150">
              <w:rPr>
                <w:rStyle w:val="Bodytext212pt"/>
                <w:rFonts w:ascii="Sylfaen" w:hAnsi="Sylfaen"/>
                <w:sz w:val="20"/>
              </w:rPr>
              <w:t xml:space="preserve"> ստուգում դրանք՝ Լիազորված մարմինների միջ</w:t>
            </w:r>
            <w:r w:rsidR="005C6EE4" w:rsidRPr="00195150">
              <w:rPr>
                <w:rStyle w:val="Bodytext212pt"/>
                <w:rFonts w:ascii="Sylfaen" w:hAnsi="Sylfaen"/>
                <w:sz w:val="20"/>
              </w:rPr>
              <w:t>եւ</w:t>
            </w:r>
            <w:r w:rsidRPr="00195150">
              <w:rPr>
                <w:rStyle w:val="Bodytext212pt"/>
                <w:rFonts w:ascii="Sylfaen" w:hAnsi="Sylfaen"/>
                <w:sz w:val="20"/>
              </w:rPr>
              <w:t xml:space="preserve"> տեղեկատվական փոխգործակցության կանոնակարգին համապատասխան։ Ստուգումը հաջողությամբ կատարելու </w:t>
            </w:r>
            <w:r w:rsidRPr="00195150">
              <w:rPr>
                <w:rStyle w:val="Bodytext212pt"/>
                <w:rFonts w:ascii="Sylfaen" w:hAnsi="Sylfaen"/>
                <w:sz w:val="20"/>
              </w:rPr>
              <w:lastRenderedPageBreak/>
              <w:t>դեպքում կատարողն ուղարկող լիազորված մարմնին ծանուցում է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5C6EE4" w:rsidRPr="00195150">
              <w:rPr>
                <w:rStyle w:val="Bodytext212pt"/>
                <w:rFonts w:ascii="Sylfaen" w:hAnsi="Sylfaen"/>
                <w:sz w:val="20"/>
              </w:rPr>
              <w:t>եւ</w:t>
            </w:r>
            <w:r w:rsidRPr="00195150">
              <w:rPr>
                <w:rStyle w:val="Bodytext212pt"/>
                <w:rFonts w:ascii="Sylfaen" w:hAnsi="Sylfaen"/>
                <w:sz w:val="20"/>
              </w:rPr>
              <w:t xml:space="preserve"> տեղեկատվական փոխգործակցության կանոնակարգին համապատասխան</w:t>
            </w:r>
          </w:p>
        </w:tc>
      </w:tr>
      <w:tr w:rsidR="00111E58" w:rsidRPr="00195150" w14:paraId="5018632C" w14:textId="77777777" w:rsidTr="00195150">
        <w:trPr>
          <w:jc w:val="center"/>
        </w:trPr>
        <w:tc>
          <w:tcPr>
            <w:tcW w:w="874" w:type="dxa"/>
            <w:tcBorders>
              <w:top w:val="single" w:sz="4" w:space="0" w:color="auto"/>
              <w:left w:val="single" w:sz="4" w:space="0" w:color="auto"/>
              <w:bottom w:val="single" w:sz="4" w:space="0" w:color="auto"/>
            </w:tcBorders>
            <w:shd w:val="clear" w:color="auto" w:fill="FFFFFF"/>
          </w:tcPr>
          <w:p w14:paraId="23AEEE7E"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lastRenderedPageBreak/>
              <w:t>7</w:t>
            </w:r>
          </w:p>
        </w:tc>
        <w:tc>
          <w:tcPr>
            <w:tcW w:w="2676" w:type="dxa"/>
            <w:tcBorders>
              <w:top w:val="single" w:sz="4" w:space="0" w:color="auto"/>
              <w:left w:val="single" w:sz="4" w:space="0" w:color="auto"/>
              <w:bottom w:val="single" w:sz="4" w:space="0" w:color="auto"/>
            </w:tcBorders>
            <w:shd w:val="clear" w:color="auto" w:fill="FFFFFF"/>
          </w:tcPr>
          <w:p w14:paraId="09002E2B" w14:textId="77777777" w:rsidR="00111E58" w:rsidRPr="00195150" w:rsidRDefault="00161E64" w:rsidP="00195150">
            <w:pPr>
              <w:pStyle w:val="Bodytext20"/>
              <w:shd w:val="clear" w:color="auto" w:fill="auto"/>
              <w:spacing w:before="0" w:after="120" w:line="240" w:lineRule="auto"/>
              <w:rPr>
                <w:rFonts w:ascii="Sylfaen" w:hAnsi="Sylfaen"/>
                <w:sz w:val="20"/>
                <w:szCs w:val="24"/>
              </w:rPr>
            </w:pPr>
            <w:r w:rsidRPr="00195150">
              <w:rPr>
                <w:rStyle w:val="Bodytext212pt"/>
                <w:rFonts w:ascii="Sylfaen" w:hAnsi="Sylfaen"/>
                <w:sz w:val="20"/>
              </w:rPr>
              <w:t>Արդյունքները</w:t>
            </w:r>
          </w:p>
        </w:tc>
        <w:tc>
          <w:tcPr>
            <w:tcW w:w="5843" w:type="dxa"/>
            <w:tcBorders>
              <w:top w:val="single" w:sz="4" w:space="0" w:color="auto"/>
              <w:left w:val="single" w:sz="4" w:space="0" w:color="auto"/>
              <w:bottom w:val="single" w:sz="4" w:space="0" w:color="auto"/>
              <w:right w:val="single" w:sz="4" w:space="0" w:color="auto"/>
            </w:tcBorders>
            <w:shd w:val="clear" w:color="auto" w:fill="FFFFFF"/>
          </w:tcPr>
          <w:p w14:paraId="66F7EBA7"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ստացված տվյալների օպերատիվ ստուգման արձանագրությունից տեղեկությունները մշակվել են, ստացված տվյալների օպերատիվ ստուգման արձանագրությունից տեղեկությունների մշակման մասին ծանուցումն ուղարկվել է ուղարկող լիազորված մարմին</w:t>
            </w:r>
          </w:p>
        </w:tc>
      </w:tr>
    </w:tbl>
    <w:p w14:paraId="52A17257" w14:textId="77777777" w:rsidR="00111E58" w:rsidRPr="009F7EAE" w:rsidRDefault="00111E58" w:rsidP="009F7EAE">
      <w:pPr>
        <w:spacing w:after="160" w:line="360" w:lineRule="auto"/>
        <w:jc w:val="both"/>
      </w:pPr>
    </w:p>
    <w:p w14:paraId="16AC47E7" w14:textId="77777777" w:rsidR="00111E58" w:rsidRPr="009F7EAE" w:rsidRDefault="00161E64" w:rsidP="00195150">
      <w:pPr>
        <w:pStyle w:val="Bodytext20"/>
        <w:shd w:val="clear" w:color="auto" w:fill="auto"/>
        <w:spacing w:before="0" w:after="160" w:line="360" w:lineRule="auto"/>
        <w:jc w:val="right"/>
        <w:rPr>
          <w:rStyle w:val="Headerorfooter51"/>
          <w:rFonts w:ascii="Sylfaen" w:hAnsi="Sylfaen"/>
          <w:sz w:val="24"/>
          <w:szCs w:val="24"/>
        </w:rPr>
      </w:pPr>
      <w:r w:rsidRPr="009F7EAE">
        <w:rPr>
          <w:rStyle w:val="Headerorfooter51"/>
          <w:rFonts w:ascii="Sylfaen" w:hAnsi="Sylfaen"/>
          <w:sz w:val="24"/>
          <w:szCs w:val="24"/>
        </w:rPr>
        <w:t>Աղյուսակ 16</w:t>
      </w:r>
    </w:p>
    <w:p w14:paraId="6A4F29A7"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«Ստացված տվյալների օպերատիվ ստուգման արձանագրությունից տեղեկությունների մշակման մասին ծանուցման ստացում» (P.DS.06.ОPR.012) գործառնության նկարագրությունը</w:t>
      </w:r>
    </w:p>
    <w:tbl>
      <w:tblPr>
        <w:tblOverlap w:val="never"/>
        <w:tblW w:w="9385" w:type="dxa"/>
        <w:jc w:val="center"/>
        <w:tblLayout w:type="fixed"/>
        <w:tblCellMar>
          <w:left w:w="10" w:type="dxa"/>
          <w:right w:w="10" w:type="dxa"/>
        </w:tblCellMar>
        <w:tblLook w:val="04A0" w:firstRow="1" w:lastRow="0" w:firstColumn="1" w:lastColumn="0" w:noHBand="0" w:noVBand="1"/>
      </w:tblPr>
      <w:tblGrid>
        <w:gridCol w:w="870"/>
        <w:gridCol w:w="2676"/>
        <w:gridCol w:w="5839"/>
      </w:tblGrid>
      <w:tr w:rsidR="00111E58" w:rsidRPr="00195150" w14:paraId="0BB1C836" w14:textId="77777777" w:rsidTr="00195150">
        <w:trPr>
          <w:tblHeader/>
          <w:jc w:val="center"/>
        </w:trPr>
        <w:tc>
          <w:tcPr>
            <w:tcW w:w="870" w:type="dxa"/>
            <w:tcBorders>
              <w:top w:val="single" w:sz="4" w:space="0" w:color="auto"/>
              <w:left w:val="single" w:sz="4" w:space="0" w:color="auto"/>
            </w:tcBorders>
            <w:shd w:val="clear" w:color="auto" w:fill="FFFFFF"/>
            <w:vAlign w:val="center"/>
          </w:tcPr>
          <w:p w14:paraId="79FDE978"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Համարը՝</w:t>
            </w:r>
            <w:r w:rsidR="00195150">
              <w:rPr>
                <w:lang w:val="en-US"/>
              </w:rPr>
              <w:t xml:space="preserve"> </w:t>
            </w:r>
            <w:r w:rsidRPr="00195150">
              <w:rPr>
                <w:rStyle w:val="Bodytext212pt"/>
                <w:rFonts w:ascii="Sylfaen" w:hAnsi="Sylfaen"/>
                <w:sz w:val="20"/>
              </w:rPr>
              <w:t>ը/կ</w:t>
            </w:r>
          </w:p>
        </w:tc>
        <w:tc>
          <w:tcPr>
            <w:tcW w:w="2676" w:type="dxa"/>
            <w:tcBorders>
              <w:top w:val="single" w:sz="4" w:space="0" w:color="auto"/>
              <w:left w:val="single" w:sz="4" w:space="0" w:color="auto"/>
            </w:tcBorders>
            <w:shd w:val="clear" w:color="auto" w:fill="FFFFFF"/>
            <w:vAlign w:val="center"/>
          </w:tcPr>
          <w:p w14:paraId="1CF29FD3"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Տարրի նշագիրը</w:t>
            </w:r>
          </w:p>
        </w:tc>
        <w:tc>
          <w:tcPr>
            <w:tcW w:w="5839" w:type="dxa"/>
            <w:tcBorders>
              <w:top w:val="single" w:sz="4" w:space="0" w:color="auto"/>
              <w:left w:val="single" w:sz="4" w:space="0" w:color="auto"/>
              <w:right w:val="single" w:sz="4" w:space="0" w:color="auto"/>
            </w:tcBorders>
            <w:shd w:val="clear" w:color="auto" w:fill="FFFFFF"/>
            <w:vAlign w:val="center"/>
          </w:tcPr>
          <w:p w14:paraId="22EA259D"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Նկարագրությունը</w:t>
            </w:r>
          </w:p>
        </w:tc>
      </w:tr>
      <w:tr w:rsidR="00111E58" w:rsidRPr="00195150" w14:paraId="0CE53FFA" w14:textId="77777777" w:rsidTr="00195150">
        <w:trPr>
          <w:tblHeader/>
          <w:jc w:val="center"/>
        </w:trPr>
        <w:tc>
          <w:tcPr>
            <w:tcW w:w="870" w:type="dxa"/>
            <w:tcBorders>
              <w:top w:val="single" w:sz="4" w:space="0" w:color="auto"/>
              <w:left w:val="single" w:sz="4" w:space="0" w:color="auto"/>
            </w:tcBorders>
            <w:shd w:val="clear" w:color="auto" w:fill="FFFFFF"/>
            <w:vAlign w:val="center"/>
          </w:tcPr>
          <w:p w14:paraId="3E5A80BB"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6" w:type="dxa"/>
            <w:tcBorders>
              <w:top w:val="single" w:sz="4" w:space="0" w:color="auto"/>
              <w:left w:val="single" w:sz="4" w:space="0" w:color="auto"/>
            </w:tcBorders>
            <w:shd w:val="clear" w:color="auto" w:fill="FFFFFF"/>
            <w:vAlign w:val="center"/>
          </w:tcPr>
          <w:p w14:paraId="310959DB"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5839" w:type="dxa"/>
            <w:tcBorders>
              <w:top w:val="single" w:sz="4" w:space="0" w:color="auto"/>
              <w:left w:val="single" w:sz="4" w:space="0" w:color="auto"/>
              <w:right w:val="single" w:sz="4" w:space="0" w:color="auto"/>
            </w:tcBorders>
            <w:shd w:val="clear" w:color="auto" w:fill="FFFFFF"/>
            <w:vAlign w:val="center"/>
          </w:tcPr>
          <w:p w14:paraId="4EC8EAD1"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r>
      <w:tr w:rsidR="00111E58" w:rsidRPr="00195150" w14:paraId="2204F662" w14:textId="77777777" w:rsidTr="00195150">
        <w:trPr>
          <w:jc w:val="center"/>
        </w:trPr>
        <w:tc>
          <w:tcPr>
            <w:tcW w:w="870" w:type="dxa"/>
            <w:tcBorders>
              <w:top w:val="single" w:sz="4" w:space="0" w:color="auto"/>
              <w:left w:val="single" w:sz="4" w:space="0" w:color="auto"/>
            </w:tcBorders>
            <w:shd w:val="clear" w:color="auto" w:fill="FFFFFF"/>
          </w:tcPr>
          <w:p w14:paraId="51D40A73"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6" w:type="dxa"/>
            <w:tcBorders>
              <w:top w:val="single" w:sz="4" w:space="0" w:color="auto"/>
              <w:left w:val="single" w:sz="4" w:space="0" w:color="auto"/>
            </w:tcBorders>
            <w:shd w:val="clear" w:color="auto" w:fill="FFFFFF"/>
          </w:tcPr>
          <w:p w14:paraId="4EA1B332"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Ծածկագրային նշագիրը</w:t>
            </w:r>
          </w:p>
        </w:tc>
        <w:tc>
          <w:tcPr>
            <w:tcW w:w="5839" w:type="dxa"/>
            <w:tcBorders>
              <w:top w:val="single" w:sz="4" w:space="0" w:color="auto"/>
              <w:left w:val="single" w:sz="4" w:space="0" w:color="auto"/>
              <w:right w:val="single" w:sz="4" w:space="0" w:color="auto"/>
            </w:tcBorders>
            <w:shd w:val="clear" w:color="auto" w:fill="FFFFFF"/>
          </w:tcPr>
          <w:p w14:paraId="2C6461B4"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P.DS.06.ОPR.012</w:t>
            </w:r>
          </w:p>
        </w:tc>
      </w:tr>
      <w:tr w:rsidR="00111E58" w:rsidRPr="00195150" w14:paraId="2E1C0DA3" w14:textId="77777777" w:rsidTr="00195150">
        <w:trPr>
          <w:jc w:val="center"/>
        </w:trPr>
        <w:tc>
          <w:tcPr>
            <w:tcW w:w="870" w:type="dxa"/>
            <w:tcBorders>
              <w:top w:val="single" w:sz="4" w:space="0" w:color="auto"/>
              <w:left w:val="single" w:sz="4" w:space="0" w:color="auto"/>
            </w:tcBorders>
            <w:shd w:val="clear" w:color="auto" w:fill="FFFFFF"/>
          </w:tcPr>
          <w:p w14:paraId="336CC5B9"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2676" w:type="dxa"/>
            <w:tcBorders>
              <w:top w:val="single" w:sz="4" w:space="0" w:color="auto"/>
              <w:left w:val="single" w:sz="4" w:space="0" w:color="auto"/>
            </w:tcBorders>
            <w:shd w:val="clear" w:color="auto" w:fill="FFFFFF"/>
          </w:tcPr>
          <w:p w14:paraId="6EEA25EB"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անվանումը</w:t>
            </w:r>
          </w:p>
        </w:tc>
        <w:tc>
          <w:tcPr>
            <w:tcW w:w="5839" w:type="dxa"/>
            <w:tcBorders>
              <w:top w:val="single" w:sz="4" w:space="0" w:color="auto"/>
              <w:left w:val="single" w:sz="4" w:space="0" w:color="auto"/>
              <w:right w:val="single" w:sz="4" w:space="0" w:color="auto"/>
            </w:tcBorders>
            <w:shd w:val="clear" w:color="auto" w:fill="FFFFFF"/>
          </w:tcPr>
          <w:p w14:paraId="27BD8ECD"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ստացված տվյալների օպերատիվ ստուգման արձանագրությունից տեղեկությունների մշակման մասին ծանուցման ստացում</w:t>
            </w:r>
          </w:p>
        </w:tc>
      </w:tr>
      <w:tr w:rsidR="00111E58" w:rsidRPr="00195150" w14:paraId="13DDE8A7" w14:textId="77777777" w:rsidTr="00195150">
        <w:trPr>
          <w:jc w:val="center"/>
        </w:trPr>
        <w:tc>
          <w:tcPr>
            <w:tcW w:w="870" w:type="dxa"/>
            <w:tcBorders>
              <w:top w:val="single" w:sz="4" w:space="0" w:color="auto"/>
              <w:left w:val="single" w:sz="4" w:space="0" w:color="auto"/>
            </w:tcBorders>
            <w:shd w:val="clear" w:color="auto" w:fill="FFFFFF"/>
          </w:tcPr>
          <w:p w14:paraId="054404C7"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c>
          <w:tcPr>
            <w:tcW w:w="2676" w:type="dxa"/>
            <w:tcBorders>
              <w:top w:val="single" w:sz="4" w:space="0" w:color="auto"/>
              <w:left w:val="single" w:sz="4" w:space="0" w:color="auto"/>
            </w:tcBorders>
            <w:shd w:val="clear" w:color="auto" w:fill="FFFFFF"/>
          </w:tcPr>
          <w:p w14:paraId="1D78029D"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w:t>
            </w:r>
          </w:p>
        </w:tc>
        <w:tc>
          <w:tcPr>
            <w:tcW w:w="5839" w:type="dxa"/>
            <w:tcBorders>
              <w:top w:val="single" w:sz="4" w:space="0" w:color="auto"/>
              <w:left w:val="single" w:sz="4" w:space="0" w:color="auto"/>
              <w:right w:val="single" w:sz="4" w:space="0" w:color="auto"/>
            </w:tcBorders>
            <w:shd w:val="clear" w:color="auto" w:fill="FFFFFF"/>
          </w:tcPr>
          <w:p w14:paraId="2008FCFB"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ուղարկող լիազորված մարմին</w:t>
            </w:r>
          </w:p>
        </w:tc>
      </w:tr>
      <w:tr w:rsidR="00111E58" w:rsidRPr="00195150" w14:paraId="02640EB7" w14:textId="77777777" w:rsidTr="00195150">
        <w:trPr>
          <w:jc w:val="center"/>
        </w:trPr>
        <w:tc>
          <w:tcPr>
            <w:tcW w:w="870" w:type="dxa"/>
            <w:tcBorders>
              <w:top w:val="single" w:sz="4" w:space="0" w:color="auto"/>
              <w:left w:val="single" w:sz="4" w:space="0" w:color="auto"/>
            </w:tcBorders>
            <w:shd w:val="clear" w:color="auto" w:fill="FFFFFF"/>
          </w:tcPr>
          <w:p w14:paraId="4332FC60"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4</w:t>
            </w:r>
          </w:p>
        </w:tc>
        <w:tc>
          <w:tcPr>
            <w:tcW w:w="2676" w:type="dxa"/>
            <w:tcBorders>
              <w:top w:val="single" w:sz="4" w:space="0" w:color="auto"/>
              <w:left w:val="single" w:sz="4" w:space="0" w:color="auto"/>
            </w:tcBorders>
            <w:shd w:val="clear" w:color="auto" w:fill="FFFFFF"/>
          </w:tcPr>
          <w:p w14:paraId="1608C113"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Կատարման պայմանները</w:t>
            </w:r>
          </w:p>
        </w:tc>
        <w:tc>
          <w:tcPr>
            <w:tcW w:w="5839" w:type="dxa"/>
            <w:tcBorders>
              <w:top w:val="single" w:sz="4" w:space="0" w:color="auto"/>
              <w:left w:val="single" w:sz="4" w:space="0" w:color="auto"/>
              <w:right w:val="single" w:sz="4" w:space="0" w:color="auto"/>
            </w:tcBorders>
            <w:shd w:val="clear" w:color="auto" w:fill="FFFFFF"/>
          </w:tcPr>
          <w:p w14:paraId="68E3B357"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 xml:space="preserve">կատարվում է ստացված տվյալների օպերատիվ ստուգման արձանագրությունում առկա տեղեկությունների մշակման մասին ծանուցումը կատարողի կողմից ստանալիս («Ստացված տվյալների օպերատիվ ստուգման արձանագրությունից տեղեկությունների ընդունում </w:t>
            </w:r>
            <w:r w:rsidR="005C6EE4" w:rsidRPr="00195150">
              <w:rPr>
                <w:rStyle w:val="Bodytext212pt"/>
                <w:rFonts w:ascii="Sylfaen" w:hAnsi="Sylfaen"/>
                <w:sz w:val="20"/>
              </w:rPr>
              <w:t>եւ</w:t>
            </w:r>
            <w:r w:rsidRPr="00195150">
              <w:rPr>
                <w:rStyle w:val="Bodytext212pt"/>
                <w:rFonts w:ascii="Sylfaen" w:hAnsi="Sylfaen"/>
                <w:sz w:val="20"/>
              </w:rPr>
              <w:t xml:space="preserve"> մշակում» գործառնություն (P.DS.06.OPR.011))</w:t>
            </w:r>
          </w:p>
        </w:tc>
      </w:tr>
      <w:tr w:rsidR="00111E58" w:rsidRPr="00195150" w14:paraId="0A043AAA" w14:textId="77777777" w:rsidTr="00195150">
        <w:trPr>
          <w:jc w:val="center"/>
        </w:trPr>
        <w:tc>
          <w:tcPr>
            <w:tcW w:w="870" w:type="dxa"/>
            <w:tcBorders>
              <w:top w:val="single" w:sz="4" w:space="0" w:color="auto"/>
              <w:left w:val="single" w:sz="4" w:space="0" w:color="auto"/>
            </w:tcBorders>
            <w:shd w:val="clear" w:color="auto" w:fill="FFFFFF"/>
          </w:tcPr>
          <w:p w14:paraId="53952A7E"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5</w:t>
            </w:r>
          </w:p>
        </w:tc>
        <w:tc>
          <w:tcPr>
            <w:tcW w:w="2676" w:type="dxa"/>
            <w:tcBorders>
              <w:top w:val="single" w:sz="4" w:space="0" w:color="auto"/>
              <w:left w:val="single" w:sz="4" w:space="0" w:color="auto"/>
            </w:tcBorders>
            <w:shd w:val="clear" w:color="auto" w:fill="FFFFFF"/>
          </w:tcPr>
          <w:p w14:paraId="1C8BFD78"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Սահմանափակումները</w:t>
            </w:r>
          </w:p>
        </w:tc>
        <w:tc>
          <w:tcPr>
            <w:tcW w:w="5839" w:type="dxa"/>
            <w:tcBorders>
              <w:top w:val="single" w:sz="4" w:space="0" w:color="auto"/>
              <w:left w:val="single" w:sz="4" w:space="0" w:color="auto"/>
              <w:right w:val="single" w:sz="4" w:space="0" w:color="auto"/>
            </w:tcBorders>
            <w:shd w:val="clear" w:color="auto" w:fill="FFFFFF"/>
          </w:tcPr>
          <w:p w14:paraId="418798F8"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ներկայացված տեղեկությունների ձ</w:t>
            </w:r>
            <w:r w:rsidR="005C6EE4" w:rsidRPr="00195150">
              <w:rPr>
                <w:rStyle w:val="Bodytext212pt"/>
                <w:rFonts w:ascii="Sylfaen" w:hAnsi="Sylfaen"/>
                <w:sz w:val="20"/>
              </w:rPr>
              <w:t>եւ</w:t>
            </w:r>
            <w:r w:rsidRPr="00195150">
              <w:rPr>
                <w:rStyle w:val="Bodytext212pt"/>
                <w:rFonts w:ascii="Sylfaen" w:hAnsi="Sylfaen"/>
                <w:sz w:val="20"/>
              </w:rPr>
              <w:t xml:space="preserve">աչափն ու կառուցվածքը պետք է համապատասխանեն Էլեկտրոնային փաստաթղթերի </w:t>
            </w:r>
            <w:r w:rsidR="005C6EE4" w:rsidRPr="00195150">
              <w:rPr>
                <w:rStyle w:val="Bodytext212pt"/>
                <w:rFonts w:ascii="Sylfaen" w:hAnsi="Sylfaen"/>
                <w:sz w:val="20"/>
              </w:rPr>
              <w:t>եւ</w:t>
            </w:r>
            <w:r w:rsidRPr="00195150">
              <w:rPr>
                <w:rStyle w:val="Bodytext212pt"/>
                <w:rFonts w:ascii="Sylfaen" w:hAnsi="Sylfaen"/>
                <w:sz w:val="20"/>
              </w:rPr>
              <w:t xml:space="preserve"> տեղեկությունների ձ</w:t>
            </w:r>
            <w:r w:rsidR="005C6EE4" w:rsidRPr="00195150">
              <w:rPr>
                <w:rStyle w:val="Bodytext212pt"/>
                <w:rFonts w:ascii="Sylfaen" w:hAnsi="Sylfaen"/>
                <w:sz w:val="20"/>
              </w:rPr>
              <w:t>եւ</w:t>
            </w:r>
            <w:r w:rsidRPr="00195150">
              <w:rPr>
                <w:rStyle w:val="Bodytext212pt"/>
                <w:rFonts w:ascii="Sylfaen" w:hAnsi="Sylfaen"/>
                <w:sz w:val="20"/>
              </w:rPr>
              <w:t>աչափերի ու կառուցվածքների նկարագրությանը։</w:t>
            </w:r>
          </w:p>
        </w:tc>
      </w:tr>
      <w:tr w:rsidR="00111E58" w:rsidRPr="00195150" w14:paraId="6E98188B" w14:textId="77777777" w:rsidTr="00195150">
        <w:trPr>
          <w:jc w:val="center"/>
        </w:trPr>
        <w:tc>
          <w:tcPr>
            <w:tcW w:w="870" w:type="dxa"/>
            <w:tcBorders>
              <w:top w:val="single" w:sz="4" w:space="0" w:color="auto"/>
              <w:left w:val="single" w:sz="4" w:space="0" w:color="auto"/>
            </w:tcBorders>
            <w:shd w:val="clear" w:color="auto" w:fill="FFFFFF"/>
          </w:tcPr>
          <w:p w14:paraId="5F4B33B1"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6</w:t>
            </w:r>
          </w:p>
        </w:tc>
        <w:tc>
          <w:tcPr>
            <w:tcW w:w="2676" w:type="dxa"/>
            <w:tcBorders>
              <w:top w:val="single" w:sz="4" w:space="0" w:color="auto"/>
              <w:left w:val="single" w:sz="4" w:space="0" w:color="auto"/>
            </w:tcBorders>
            <w:shd w:val="clear" w:color="auto" w:fill="FFFFFF"/>
          </w:tcPr>
          <w:p w14:paraId="630B0662"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նկարագրությունը</w:t>
            </w:r>
          </w:p>
        </w:tc>
        <w:tc>
          <w:tcPr>
            <w:tcW w:w="5839" w:type="dxa"/>
            <w:tcBorders>
              <w:top w:val="single" w:sz="4" w:space="0" w:color="auto"/>
              <w:left w:val="single" w:sz="4" w:space="0" w:color="auto"/>
              <w:right w:val="single" w:sz="4" w:space="0" w:color="auto"/>
            </w:tcBorders>
            <w:shd w:val="clear" w:color="auto" w:fill="FFFFFF"/>
          </w:tcPr>
          <w:p w14:paraId="3900CBD2"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կատարողն ընդունում է ստացված տվյալների օպերատիվ ստուգման արձանագրությունից տեղեկությունների մշակման մասին ծանուցումը</w:t>
            </w:r>
          </w:p>
        </w:tc>
      </w:tr>
      <w:tr w:rsidR="00111E58" w:rsidRPr="00195150" w14:paraId="64784510" w14:textId="77777777" w:rsidTr="00195150">
        <w:trPr>
          <w:jc w:val="center"/>
        </w:trPr>
        <w:tc>
          <w:tcPr>
            <w:tcW w:w="870" w:type="dxa"/>
            <w:tcBorders>
              <w:top w:val="single" w:sz="4" w:space="0" w:color="auto"/>
              <w:left w:val="single" w:sz="4" w:space="0" w:color="auto"/>
              <w:bottom w:val="single" w:sz="4" w:space="0" w:color="auto"/>
            </w:tcBorders>
            <w:shd w:val="clear" w:color="auto" w:fill="FFFFFF"/>
          </w:tcPr>
          <w:p w14:paraId="5BF283DB"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lastRenderedPageBreak/>
              <w:t>7</w:t>
            </w:r>
          </w:p>
        </w:tc>
        <w:tc>
          <w:tcPr>
            <w:tcW w:w="2676" w:type="dxa"/>
            <w:tcBorders>
              <w:top w:val="single" w:sz="4" w:space="0" w:color="auto"/>
              <w:left w:val="single" w:sz="4" w:space="0" w:color="auto"/>
              <w:bottom w:val="single" w:sz="4" w:space="0" w:color="auto"/>
            </w:tcBorders>
            <w:shd w:val="clear" w:color="auto" w:fill="FFFFFF"/>
          </w:tcPr>
          <w:p w14:paraId="01B9500A"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Արդյունքները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3D403D31"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ստացված տվյալների օպերատիվ ստուգման արձանագրությունից տեղեկությունների մշակման մասին ծանուցում</w:t>
            </w:r>
            <w:r w:rsidR="007F38A2" w:rsidRPr="00195150">
              <w:rPr>
                <w:rStyle w:val="Bodytext212pt"/>
                <w:rFonts w:ascii="Sylfaen" w:hAnsi="Sylfaen"/>
                <w:sz w:val="20"/>
              </w:rPr>
              <w:t>ն</w:t>
            </w:r>
            <w:r w:rsidRPr="00195150">
              <w:rPr>
                <w:rStyle w:val="Bodytext212pt"/>
                <w:rFonts w:ascii="Sylfaen" w:hAnsi="Sylfaen"/>
                <w:sz w:val="20"/>
              </w:rPr>
              <w:t xml:space="preserve"> ստացվել է</w:t>
            </w:r>
          </w:p>
        </w:tc>
      </w:tr>
    </w:tbl>
    <w:p w14:paraId="74FE537F" w14:textId="77777777" w:rsidR="00111E58" w:rsidRPr="009F7EAE" w:rsidRDefault="00111E58" w:rsidP="009F7EAE">
      <w:pPr>
        <w:spacing w:after="160" w:line="360" w:lineRule="auto"/>
        <w:jc w:val="both"/>
      </w:pPr>
    </w:p>
    <w:p w14:paraId="5BD6236D" w14:textId="77777777" w:rsidR="00111E58" w:rsidRPr="009F7EAE" w:rsidRDefault="00161E64" w:rsidP="00195150">
      <w:pPr>
        <w:pStyle w:val="Bodytext20"/>
        <w:shd w:val="clear" w:color="auto" w:fill="auto"/>
        <w:spacing w:before="0" w:after="160" w:line="336" w:lineRule="auto"/>
        <w:jc w:val="center"/>
        <w:rPr>
          <w:rFonts w:ascii="Sylfaen" w:hAnsi="Sylfaen"/>
          <w:sz w:val="24"/>
          <w:szCs w:val="24"/>
        </w:rPr>
      </w:pPr>
      <w:r w:rsidRPr="009F7EAE">
        <w:rPr>
          <w:rFonts w:ascii="Sylfaen" w:hAnsi="Sylfaen"/>
          <w:sz w:val="24"/>
          <w:szCs w:val="24"/>
        </w:rPr>
        <w:t xml:space="preserve">«Լիազորված մարմինների </w:t>
      </w:r>
      <w:r w:rsidR="000B7BDF" w:rsidRPr="009F7EAE">
        <w:rPr>
          <w:rFonts w:ascii="Sylfaen" w:hAnsi="Sylfaen"/>
          <w:sz w:val="24"/>
          <w:szCs w:val="24"/>
        </w:rPr>
        <w:t>կողմից հաշվետու օրվա համար փոփոխված տեղեկությունների միմյանց ներկայացում»</w:t>
      </w:r>
      <w:r w:rsidRPr="009F7EAE">
        <w:rPr>
          <w:rFonts w:ascii="Sylfaen" w:hAnsi="Sylfaen"/>
          <w:sz w:val="24"/>
          <w:szCs w:val="24"/>
        </w:rPr>
        <w:t xml:space="preserve"> ը</w:t>
      </w:r>
      <w:r w:rsidR="000B7BDF" w:rsidRPr="009F7EAE">
        <w:rPr>
          <w:rFonts w:ascii="Sylfaen" w:hAnsi="Sylfaen"/>
          <w:sz w:val="24"/>
          <w:szCs w:val="24"/>
        </w:rPr>
        <w:t>նթացակարգ</w:t>
      </w:r>
      <w:r w:rsidRPr="009F7EAE">
        <w:rPr>
          <w:rFonts w:ascii="Sylfaen" w:hAnsi="Sylfaen"/>
          <w:sz w:val="24"/>
          <w:szCs w:val="24"/>
        </w:rPr>
        <w:t xml:space="preserve">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.004)</w:t>
      </w:r>
    </w:p>
    <w:p w14:paraId="4119E2D7" w14:textId="77777777" w:rsidR="00111E58" w:rsidRPr="009F7EAE" w:rsidRDefault="00161E64" w:rsidP="00195150">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40.</w:t>
      </w:r>
      <w:r w:rsidR="00195150">
        <w:rPr>
          <w:rFonts w:ascii="Sylfaen" w:hAnsi="Sylfaen"/>
          <w:sz w:val="24"/>
          <w:szCs w:val="24"/>
        </w:rPr>
        <w:tab/>
      </w:r>
      <w:r w:rsidRPr="009F7EAE">
        <w:rPr>
          <w:rFonts w:ascii="Sylfaen" w:hAnsi="Sylfaen"/>
          <w:sz w:val="24"/>
          <w:szCs w:val="24"/>
        </w:rPr>
        <w:t>«Լիազորված մարմինների կողմից հաշվետու օրվա համար փոփոխված տեղեկությունների միմյանց ներկայացում»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.004)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.004) կատարման սխեման ներկայացված է 5-րդ նկարում։</w:t>
      </w:r>
    </w:p>
    <w:p w14:paraId="19202E92" w14:textId="38CAA5C6" w:rsidR="00111E58" w:rsidRPr="009F7EAE" w:rsidRDefault="00D432A5" w:rsidP="009F7EAE">
      <w:pPr>
        <w:spacing w:after="160" w:line="360" w:lineRule="auto"/>
        <w:jc w:val="both"/>
      </w:pPr>
      <w:r>
        <w:rPr>
          <w:noProof/>
          <w:lang w:val="en-US" w:eastAsia="en-US" w:bidi="ar-SA"/>
        </w:rPr>
        <mc:AlternateContent>
          <mc:Choice Requires="wpg">
            <w:drawing>
              <wp:anchor distT="0" distB="0" distL="114300" distR="114300" simplePos="0" relativeHeight="377692930" behindDoc="0" locked="0" layoutInCell="1" allowOverlap="1" wp14:anchorId="23BAE63A" wp14:editId="433DE6C3">
                <wp:simplePos x="0" y="0"/>
                <wp:positionH relativeFrom="column">
                  <wp:posOffset>300355</wp:posOffset>
                </wp:positionH>
                <wp:positionV relativeFrom="paragraph">
                  <wp:posOffset>45720</wp:posOffset>
                </wp:positionV>
                <wp:extent cx="5163185" cy="2668905"/>
                <wp:effectExtent l="10160" t="13970" r="8255" b="12700"/>
                <wp:wrapNone/>
                <wp:docPr id="1291781018"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3185" cy="2668905"/>
                          <a:chOff x="1891" y="6637"/>
                          <a:chExt cx="8131" cy="4203"/>
                        </a:xfrm>
                      </wpg:grpSpPr>
                      <wps:wsp>
                        <wps:cNvPr id="1038861227" name="Text Box 69"/>
                        <wps:cNvSpPr txBox="1">
                          <a:spLocks noChangeArrowheads="1"/>
                        </wps:cNvSpPr>
                        <wps:spPr bwMode="auto">
                          <a:xfrm>
                            <a:off x="2132" y="6637"/>
                            <a:ext cx="3156" cy="20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27291F0" w14:textId="77777777" w:rsidR="00594FD6" w:rsidRPr="00710A66" w:rsidRDefault="00594FD6" w:rsidP="004D7FF6">
                              <w:pPr>
                                <w:jc w:val="center"/>
                                <w:rPr>
                                  <w:sz w:val="22"/>
                                  <w:szCs w:val="16"/>
                                </w:rPr>
                              </w:pPr>
                              <w:r w:rsidRPr="00710A66">
                                <w:rPr>
                                  <w:rStyle w:val="Bodytext275pt"/>
                                  <w:rFonts w:ascii="Sylfaen" w:eastAsia="Sylfaen" w:hAnsi="Sylfaen"/>
                                  <w:sz w:val="14"/>
                                </w:rPr>
                                <w:t>: Ուղարկող լիազորված մարմին</w:t>
                              </w:r>
                            </w:p>
                          </w:txbxContent>
                        </wps:txbx>
                        <wps:bodyPr rot="0" vert="horz" wrap="square" lIns="0" tIns="0" rIns="0" bIns="0" anchor="t" anchorCtr="0" upright="1">
                          <a:noAutofit/>
                        </wps:bodyPr>
                      </wps:wsp>
                      <wps:wsp>
                        <wps:cNvPr id="1348665888" name="Text Box 70"/>
                        <wps:cNvSpPr txBox="1">
                          <a:spLocks noChangeArrowheads="1"/>
                        </wps:cNvSpPr>
                        <wps:spPr bwMode="auto">
                          <a:xfrm>
                            <a:off x="6694" y="6637"/>
                            <a:ext cx="3156" cy="20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D268951" w14:textId="77777777" w:rsidR="00594FD6" w:rsidRPr="00710A66" w:rsidRDefault="00594FD6" w:rsidP="004D7FF6">
                              <w:pPr>
                                <w:jc w:val="center"/>
                                <w:rPr>
                                  <w:sz w:val="22"/>
                                  <w:szCs w:val="16"/>
                                </w:rPr>
                              </w:pPr>
                              <w:r w:rsidRPr="00710A66">
                                <w:rPr>
                                  <w:rStyle w:val="Bodytext275pt"/>
                                  <w:rFonts w:ascii="Sylfaen" w:eastAsia="Sylfaen" w:hAnsi="Sylfaen"/>
                                  <w:sz w:val="14"/>
                                </w:rPr>
                                <w:t>: Ստացող լիազորված մարմին</w:t>
                              </w:r>
                            </w:p>
                          </w:txbxContent>
                        </wps:txbx>
                        <wps:bodyPr rot="0" vert="horz" wrap="square" lIns="0" tIns="0" rIns="0" bIns="0" anchor="t" anchorCtr="0" upright="1">
                          <a:noAutofit/>
                        </wps:bodyPr>
                      </wps:wsp>
                      <wps:wsp>
                        <wps:cNvPr id="1833307562" name="Text Box 71"/>
                        <wps:cNvSpPr txBox="1">
                          <a:spLocks noChangeArrowheads="1"/>
                        </wps:cNvSpPr>
                        <wps:spPr bwMode="auto">
                          <a:xfrm>
                            <a:off x="1960" y="7570"/>
                            <a:ext cx="3328" cy="9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41453E9" w14:textId="77777777" w:rsidR="00594FD6" w:rsidRPr="00710A66" w:rsidRDefault="00594FD6" w:rsidP="004D7FF6">
                              <w:pPr>
                                <w:pStyle w:val="Bodytext20"/>
                                <w:shd w:val="clear" w:color="auto" w:fill="auto"/>
                                <w:spacing w:before="0" w:after="0" w:line="240" w:lineRule="auto"/>
                                <w:jc w:val="center"/>
                                <w:rPr>
                                  <w:rFonts w:ascii="Sylfaen" w:hAnsi="Sylfaen"/>
                                  <w:sz w:val="14"/>
                                  <w:szCs w:val="16"/>
                                </w:rPr>
                              </w:pPr>
                              <w:r w:rsidRPr="00710A66">
                                <w:rPr>
                                  <w:rStyle w:val="Bodytext275pt"/>
                                  <w:rFonts w:ascii="Sylfaen" w:hAnsi="Sylfaen"/>
                                  <w:sz w:val="14"/>
                                </w:rPr>
                                <w:t>Հաշվետու օրվա համար փոփոխված տեղեկությունների ներկայացում</w:t>
                              </w:r>
                            </w:p>
                            <w:p w14:paraId="7AE40029" w14:textId="77777777" w:rsidR="00594FD6" w:rsidRPr="00710A66" w:rsidRDefault="00594FD6" w:rsidP="004D7FF6">
                              <w:pPr>
                                <w:jc w:val="center"/>
                                <w:rPr>
                                  <w:sz w:val="22"/>
                                  <w:szCs w:val="16"/>
                                </w:rPr>
                              </w:pPr>
                              <w:r w:rsidRPr="00710A66">
                                <w:rPr>
                                  <w:rStyle w:val="Bodytext275pt"/>
                                  <w:rFonts w:ascii="Sylfaen" w:eastAsia="Sylfaen" w:hAnsi="Sylfaen"/>
                                  <w:sz w:val="14"/>
                                </w:rPr>
                                <w:t>(P.DS.06.OPR.013)</w:t>
                              </w:r>
                            </w:p>
                          </w:txbxContent>
                        </wps:txbx>
                        <wps:bodyPr rot="0" vert="horz" wrap="square" lIns="0" tIns="0" rIns="0" bIns="0" anchor="t" anchorCtr="0" upright="1">
                          <a:noAutofit/>
                        </wps:bodyPr>
                      </wps:wsp>
                      <wps:wsp>
                        <wps:cNvPr id="1174054875" name="Text Box 72"/>
                        <wps:cNvSpPr txBox="1">
                          <a:spLocks noChangeArrowheads="1"/>
                        </wps:cNvSpPr>
                        <wps:spPr bwMode="auto">
                          <a:xfrm>
                            <a:off x="6602" y="7743"/>
                            <a:ext cx="3328" cy="49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9112735" w14:textId="77777777" w:rsidR="00594FD6" w:rsidRPr="00710A66" w:rsidRDefault="00594FD6" w:rsidP="004D7FF6">
                              <w:pPr>
                                <w:pStyle w:val="Bodytext20"/>
                                <w:shd w:val="clear" w:color="auto" w:fill="auto"/>
                                <w:spacing w:before="0" w:after="0" w:line="240" w:lineRule="auto"/>
                                <w:jc w:val="center"/>
                                <w:rPr>
                                  <w:rFonts w:ascii="Sylfaen" w:hAnsi="Sylfaen"/>
                                  <w:sz w:val="14"/>
                                  <w:szCs w:val="16"/>
                                </w:rPr>
                              </w:pPr>
                              <w:r w:rsidRPr="00710A66">
                                <w:rPr>
                                  <w:rStyle w:val="Bodytext275pt"/>
                                  <w:rFonts w:ascii="Sylfaen" w:hAnsi="Sylfaen"/>
                                  <w:sz w:val="14"/>
                                </w:rPr>
                                <w:t>: Տեղեկություններ հաշվետու օրվա համար</w:t>
                              </w:r>
                            </w:p>
                            <w:p w14:paraId="4219ECBA" w14:textId="77777777" w:rsidR="00594FD6" w:rsidRPr="00710A66" w:rsidRDefault="00594FD6" w:rsidP="00710A66">
                              <w:pPr>
                                <w:jc w:val="center"/>
                                <w:rPr>
                                  <w:sz w:val="22"/>
                                  <w:szCs w:val="16"/>
                                  <w:lang w:val="en-US"/>
                                </w:rPr>
                              </w:pPr>
                              <w:r w:rsidRPr="00710A66">
                                <w:rPr>
                                  <w:rStyle w:val="Bodytext275pt"/>
                                  <w:rFonts w:ascii="Sylfaen" w:eastAsia="Sylfaen" w:hAnsi="Sylfaen"/>
                                  <w:sz w:val="14"/>
                                </w:rPr>
                                <w:t>[փոփոխված տեղեկությունները ներկայացվել են]</w:t>
                              </w:r>
                            </w:p>
                          </w:txbxContent>
                        </wps:txbx>
                        <wps:bodyPr rot="0" vert="horz" wrap="square" lIns="0" tIns="0" rIns="0" bIns="0" anchor="t" anchorCtr="0" upright="1">
                          <a:noAutofit/>
                        </wps:bodyPr>
                      </wps:wsp>
                      <wps:wsp>
                        <wps:cNvPr id="489415519" name="Text Box 73"/>
                        <wps:cNvSpPr txBox="1">
                          <a:spLocks noChangeArrowheads="1"/>
                        </wps:cNvSpPr>
                        <wps:spPr bwMode="auto">
                          <a:xfrm>
                            <a:off x="1960" y="9043"/>
                            <a:ext cx="3328" cy="44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26CC963" w14:textId="77777777" w:rsidR="00594FD6" w:rsidRPr="00710A66" w:rsidRDefault="00594FD6" w:rsidP="004D7FF6">
                              <w:pPr>
                                <w:pStyle w:val="Bodytext20"/>
                                <w:shd w:val="clear" w:color="auto" w:fill="auto"/>
                                <w:spacing w:before="0" w:after="0" w:line="240" w:lineRule="auto"/>
                                <w:jc w:val="center"/>
                                <w:rPr>
                                  <w:rFonts w:ascii="Sylfaen" w:hAnsi="Sylfaen"/>
                                  <w:sz w:val="14"/>
                                  <w:szCs w:val="16"/>
                                </w:rPr>
                              </w:pPr>
                              <w:r w:rsidRPr="00710A66">
                                <w:rPr>
                                  <w:rStyle w:val="Bodytext275pt"/>
                                  <w:rFonts w:ascii="Sylfaen" w:hAnsi="Sylfaen"/>
                                  <w:sz w:val="14"/>
                                </w:rPr>
                                <w:t>: Տեղեկություններ հաշվետու օրվա համար</w:t>
                              </w:r>
                            </w:p>
                            <w:p w14:paraId="4276A0B9" w14:textId="77777777" w:rsidR="00594FD6" w:rsidRPr="00710A66" w:rsidRDefault="00594FD6" w:rsidP="004D7FF6">
                              <w:pPr>
                                <w:jc w:val="center"/>
                                <w:rPr>
                                  <w:sz w:val="22"/>
                                </w:rPr>
                              </w:pPr>
                              <w:r w:rsidRPr="00710A66">
                                <w:rPr>
                                  <w:rStyle w:val="Bodytext275pt"/>
                                  <w:rFonts w:ascii="Sylfaen" w:eastAsia="Sylfaen" w:hAnsi="Sylfaen"/>
                                  <w:sz w:val="14"/>
                                </w:rPr>
                                <w:t>[փոփոխված տեղեկությունները մշակվել են]</w:t>
                              </w:r>
                            </w:p>
                          </w:txbxContent>
                        </wps:txbx>
                        <wps:bodyPr rot="0" vert="horz" wrap="square" lIns="0" tIns="0" rIns="0" bIns="0" anchor="t" anchorCtr="0" upright="1">
                          <a:noAutofit/>
                        </wps:bodyPr>
                      </wps:wsp>
                      <wps:wsp>
                        <wps:cNvPr id="1874253451" name="Text Box 74"/>
                        <wps:cNvSpPr txBox="1">
                          <a:spLocks noChangeArrowheads="1"/>
                        </wps:cNvSpPr>
                        <wps:spPr bwMode="auto">
                          <a:xfrm>
                            <a:off x="6602" y="8929"/>
                            <a:ext cx="3420" cy="82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27FBDEC" w14:textId="77777777" w:rsidR="00594FD6" w:rsidRPr="00710A66" w:rsidRDefault="00594FD6" w:rsidP="004D7FF6">
                              <w:pPr>
                                <w:pStyle w:val="Bodytext20"/>
                                <w:shd w:val="clear" w:color="auto" w:fill="auto"/>
                                <w:spacing w:before="0" w:after="0" w:line="240" w:lineRule="auto"/>
                                <w:jc w:val="center"/>
                                <w:rPr>
                                  <w:rFonts w:ascii="Sylfaen" w:hAnsi="Sylfaen"/>
                                  <w:sz w:val="14"/>
                                  <w:szCs w:val="16"/>
                                </w:rPr>
                              </w:pPr>
                              <w:r w:rsidRPr="00710A66">
                                <w:rPr>
                                  <w:rStyle w:val="Bodytext275pt"/>
                                  <w:rFonts w:ascii="Sylfaen" w:hAnsi="Sylfaen"/>
                                  <w:sz w:val="14"/>
                                </w:rPr>
                                <w:t>Հաշվետու օրվա համար փոփոխված տեղեկությունների ընդունում եւ մշակում</w:t>
                              </w:r>
                            </w:p>
                            <w:p w14:paraId="19A5BD49" w14:textId="77777777" w:rsidR="00594FD6" w:rsidRPr="00710A66" w:rsidRDefault="00594FD6" w:rsidP="004D7FF6">
                              <w:pPr>
                                <w:jc w:val="center"/>
                                <w:rPr>
                                  <w:sz w:val="22"/>
                                </w:rPr>
                              </w:pPr>
                              <w:r w:rsidRPr="00710A66">
                                <w:rPr>
                                  <w:rStyle w:val="Bodytext275pt"/>
                                  <w:rFonts w:ascii="Sylfaen" w:eastAsia="Sylfaen" w:hAnsi="Sylfaen"/>
                                  <w:sz w:val="14"/>
                                </w:rPr>
                                <w:t>(P.DS.06.OPR.014)</w:t>
                              </w:r>
                            </w:p>
                          </w:txbxContent>
                        </wps:txbx>
                        <wps:bodyPr rot="0" vert="horz" wrap="square" lIns="0" tIns="0" rIns="0" bIns="0" anchor="t" anchorCtr="0" upright="1">
                          <a:noAutofit/>
                        </wps:bodyPr>
                      </wps:wsp>
                      <wps:wsp>
                        <wps:cNvPr id="2047373960" name="Text Box 75"/>
                        <wps:cNvSpPr txBox="1">
                          <a:spLocks noChangeArrowheads="1"/>
                        </wps:cNvSpPr>
                        <wps:spPr bwMode="auto">
                          <a:xfrm>
                            <a:off x="1891" y="10115"/>
                            <a:ext cx="3500" cy="7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8FE94C9" w14:textId="77777777" w:rsidR="00594FD6" w:rsidRPr="00710A66" w:rsidRDefault="00594FD6" w:rsidP="00710A66">
                              <w:pPr>
                                <w:pStyle w:val="Bodytext20"/>
                                <w:shd w:val="clear" w:color="auto" w:fill="auto"/>
                                <w:spacing w:before="0" w:after="0" w:line="240" w:lineRule="auto"/>
                                <w:jc w:val="center"/>
                                <w:rPr>
                                  <w:sz w:val="22"/>
                                </w:rPr>
                              </w:pPr>
                              <w:r w:rsidRPr="00710A66">
                                <w:rPr>
                                  <w:rStyle w:val="Bodytext275pt"/>
                                  <w:rFonts w:ascii="Sylfaen" w:hAnsi="Sylfaen"/>
                                  <w:sz w:val="14"/>
                                </w:rPr>
                                <w:t>Հաշվետու օրվա համար փոփոխված տեղեկությունների մշակման մասին ծանուցման ստացում</w:t>
                              </w:r>
                              <w:r>
                                <w:rPr>
                                  <w:rStyle w:val="Bodytext275pt"/>
                                  <w:rFonts w:ascii="Sylfaen" w:hAnsi="Sylfaen"/>
                                  <w:sz w:val="14"/>
                                  <w:lang w:val="en-US"/>
                                </w:rPr>
                                <w:t xml:space="preserve"> </w:t>
                              </w:r>
                              <w:r w:rsidRPr="00710A66">
                                <w:rPr>
                                  <w:rStyle w:val="Bodytext275pt"/>
                                  <w:rFonts w:ascii="Sylfaen" w:eastAsia="Sylfaen" w:hAnsi="Sylfaen"/>
                                  <w:sz w:val="14"/>
                                </w:rPr>
                                <w:t>(P.DS.06.OPR.015)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AE63A" id="Group 182" o:spid="_x0000_s1069" style="position:absolute;left:0;text-align:left;margin-left:23.65pt;margin-top:3.6pt;width:406.55pt;height:210.15pt;z-index:377692930" coordorigin="1891,6637" coordsize="813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">
                <v:shape id="Text Box 69" o:spid="_x0000_s1070" type="#_x0000_t202" style="position:absolute;left:2132;top:6637;width:315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" fillcolor="white [3212]" strokecolor="white [3212]">
                  <v:textbox inset="0,0,0,0">
                    <w:txbxContent>
                      <w:p w14:paraId="627291F0" w14:textId="77777777" w:rsidR="00594FD6" w:rsidRPr="00710A66" w:rsidRDefault="00594FD6" w:rsidP="004D7FF6">
                        <w:pPr>
                          <w:jc w:val="center"/>
                          <w:rPr>
                            <w:sz w:val="22"/>
                            <w:szCs w:val="16"/>
                          </w:rPr>
                        </w:pPr>
                        <w:r w:rsidRPr="00710A66">
                          <w:rPr>
                            <w:rStyle w:val="Bodytext275pt"/>
                            <w:rFonts w:ascii="Sylfaen" w:eastAsia="Sylfaen" w:hAnsi="Sylfaen"/>
                            <w:sz w:val="14"/>
                          </w:rPr>
                          <w:t>: Ուղարկող լիազորված մարմին</w:t>
                        </w:r>
                      </w:p>
                    </w:txbxContent>
                  </v:textbox>
                </v:shape>
                <v:shape id="Text Box 70" o:spid="_x0000_s1071" type="#_x0000_t202" style="position:absolute;left:6694;top:6637;width:315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" fillcolor="white [3212]" strokecolor="white [3212]">
                  <v:textbox inset="0,0,0,0">
                    <w:txbxContent>
                      <w:p w14:paraId="4D268951" w14:textId="77777777" w:rsidR="00594FD6" w:rsidRPr="00710A66" w:rsidRDefault="00594FD6" w:rsidP="004D7FF6">
                        <w:pPr>
                          <w:jc w:val="center"/>
                          <w:rPr>
                            <w:sz w:val="22"/>
                            <w:szCs w:val="16"/>
                          </w:rPr>
                        </w:pPr>
                        <w:r w:rsidRPr="00710A66">
                          <w:rPr>
                            <w:rStyle w:val="Bodytext275pt"/>
                            <w:rFonts w:ascii="Sylfaen" w:eastAsia="Sylfaen" w:hAnsi="Sylfaen"/>
                            <w:sz w:val="14"/>
                          </w:rPr>
                          <w:t>: Ստացող լիազորված մարմին</w:t>
                        </w:r>
                      </w:p>
                    </w:txbxContent>
                  </v:textbox>
                </v:shape>
                <v:shape id="Text Box 71" o:spid="_x0000_s1072" type="#_x0000_t202" style="position:absolute;left:1960;top:7570;width:332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" fillcolor="white [3212]" strokecolor="white [3212]">
                  <v:textbox inset="0,0,0,0">
                    <w:txbxContent>
                      <w:p w14:paraId="641453E9" w14:textId="77777777" w:rsidR="00594FD6" w:rsidRPr="00710A66" w:rsidRDefault="00594FD6" w:rsidP="004D7FF6">
                        <w:pPr>
                          <w:pStyle w:val="Bodytext20"/>
                          <w:shd w:val="clear" w:color="auto" w:fill="auto"/>
                          <w:spacing w:before="0" w:after="0" w:line="240" w:lineRule="auto"/>
                          <w:jc w:val="center"/>
                          <w:rPr>
                            <w:rFonts w:ascii="Sylfaen" w:hAnsi="Sylfaen"/>
                            <w:sz w:val="14"/>
                            <w:szCs w:val="16"/>
                          </w:rPr>
                        </w:pPr>
                        <w:r w:rsidRPr="00710A66">
                          <w:rPr>
                            <w:rStyle w:val="Bodytext275pt"/>
                            <w:rFonts w:ascii="Sylfaen" w:hAnsi="Sylfaen"/>
                            <w:sz w:val="14"/>
                          </w:rPr>
                          <w:t>Հաշվետու օրվա համար փոփոխված տեղեկությունների ներկայացում</w:t>
                        </w:r>
                      </w:p>
                      <w:p w14:paraId="7AE40029" w14:textId="77777777" w:rsidR="00594FD6" w:rsidRPr="00710A66" w:rsidRDefault="00594FD6" w:rsidP="004D7FF6">
                        <w:pPr>
                          <w:jc w:val="center"/>
                          <w:rPr>
                            <w:sz w:val="22"/>
                            <w:szCs w:val="16"/>
                          </w:rPr>
                        </w:pPr>
                        <w:r w:rsidRPr="00710A66">
                          <w:rPr>
                            <w:rStyle w:val="Bodytext275pt"/>
                            <w:rFonts w:ascii="Sylfaen" w:eastAsia="Sylfaen" w:hAnsi="Sylfaen"/>
                            <w:sz w:val="14"/>
                          </w:rPr>
                          <w:t>(P.DS.06.OPR.013)</w:t>
                        </w:r>
                      </w:p>
                    </w:txbxContent>
                  </v:textbox>
                </v:shape>
                <v:shape id="Text Box 72" o:spid="_x0000_s1073" type="#_x0000_t202" style="position:absolute;left:6602;top:7743;width:3328;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" fillcolor="white [3212]" strokecolor="white [3212]">
                  <v:textbox inset="0,0,0,0">
                    <w:txbxContent>
                      <w:p w14:paraId="19112735" w14:textId="77777777" w:rsidR="00594FD6" w:rsidRPr="00710A66" w:rsidRDefault="00594FD6" w:rsidP="004D7FF6">
                        <w:pPr>
                          <w:pStyle w:val="Bodytext20"/>
                          <w:shd w:val="clear" w:color="auto" w:fill="auto"/>
                          <w:spacing w:before="0" w:after="0" w:line="240" w:lineRule="auto"/>
                          <w:jc w:val="center"/>
                          <w:rPr>
                            <w:rFonts w:ascii="Sylfaen" w:hAnsi="Sylfaen"/>
                            <w:sz w:val="14"/>
                            <w:szCs w:val="16"/>
                          </w:rPr>
                        </w:pPr>
                        <w:r w:rsidRPr="00710A66">
                          <w:rPr>
                            <w:rStyle w:val="Bodytext275pt"/>
                            <w:rFonts w:ascii="Sylfaen" w:hAnsi="Sylfaen"/>
                            <w:sz w:val="14"/>
                          </w:rPr>
                          <w:t>: Տեղեկություններ հաշվետու օրվա համար</w:t>
                        </w:r>
                      </w:p>
                      <w:p w14:paraId="4219ECBA" w14:textId="77777777" w:rsidR="00594FD6" w:rsidRPr="00710A66" w:rsidRDefault="00594FD6" w:rsidP="00710A66">
                        <w:pPr>
                          <w:jc w:val="center"/>
                          <w:rPr>
                            <w:sz w:val="22"/>
                            <w:szCs w:val="16"/>
                            <w:lang w:val="en-US"/>
                          </w:rPr>
                        </w:pPr>
                        <w:r w:rsidRPr="00710A66">
                          <w:rPr>
                            <w:rStyle w:val="Bodytext275pt"/>
                            <w:rFonts w:ascii="Sylfaen" w:eastAsia="Sylfaen" w:hAnsi="Sylfaen"/>
                            <w:sz w:val="14"/>
                          </w:rPr>
                          <w:t>[փոփոխված տեղեկությունները ներկայացվել են]</w:t>
                        </w:r>
                      </w:p>
                    </w:txbxContent>
                  </v:textbox>
                </v:shape>
                <v:shape id="Text Box 73" o:spid="_x0000_s1074" type="#_x0000_t202" style="position:absolute;left:1960;top:9043;width:3328;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" fillcolor="white [3212]" strokecolor="white [3212]">
                  <v:textbox inset="0,0,0,0">
                    <w:txbxContent>
                      <w:p w14:paraId="226CC963" w14:textId="77777777" w:rsidR="00594FD6" w:rsidRPr="00710A66" w:rsidRDefault="00594FD6" w:rsidP="004D7FF6">
                        <w:pPr>
                          <w:pStyle w:val="Bodytext20"/>
                          <w:shd w:val="clear" w:color="auto" w:fill="auto"/>
                          <w:spacing w:before="0" w:after="0" w:line="240" w:lineRule="auto"/>
                          <w:jc w:val="center"/>
                          <w:rPr>
                            <w:rFonts w:ascii="Sylfaen" w:hAnsi="Sylfaen"/>
                            <w:sz w:val="14"/>
                            <w:szCs w:val="16"/>
                          </w:rPr>
                        </w:pPr>
                        <w:r w:rsidRPr="00710A66">
                          <w:rPr>
                            <w:rStyle w:val="Bodytext275pt"/>
                            <w:rFonts w:ascii="Sylfaen" w:hAnsi="Sylfaen"/>
                            <w:sz w:val="14"/>
                          </w:rPr>
                          <w:t>: Տեղեկություններ հաշվետու օրվա համար</w:t>
                        </w:r>
                      </w:p>
                      <w:p w14:paraId="4276A0B9" w14:textId="77777777" w:rsidR="00594FD6" w:rsidRPr="00710A66" w:rsidRDefault="00594FD6" w:rsidP="004D7FF6">
                        <w:pPr>
                          <w:jc w:val="center"/>
                          <w:rPr>
                            <w:sz w:val="22"/>
                          </w:rPr>
                        </w:pPr>
                        <w:r w:rsidRPr="00710A66">
                          <w:rPr>
                            <w:rStyle w:val="Bodytext275pt"/>
                            <w:rFonts w:ascii="Sylfaen" w:eastAsia="Sylfaen" w:hAnsi="Sylfaen"/>
                            <w:sz w:val="14"/>
                          </w:rPr>
                          <w:t>[փոփոխված տեղեկությունները մշակվել են]</w:t>
                        </w:r>
                      </w:p>
                    </w:txbxContent>
                  </v:textbox>
                </v:shape>
                <v:shape id="Text Box 74" o:spid="_x0000_s1075" type="#_x0000_t202" style="position:absolute;left:6602;top:8929;width:3420;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" fillcolor="white [3212]" strokecolor="white [3212]">
                  <v:textbox inset="0,0,0,0">
                    <w:txbxContent>
                      <w:p w14:paraId="227FBDEC" w14:textId="77777777" w:rsidR="00594FD6" w:rsidRPr="00710A66" w:rsidRDefault="00594FD6" w:rsidP="004D7FF6">
                        <w:pPr>
                          <w:pStyle w:val="Bodytext20"/>
                          <w:shd w:val="clear" w:color="auto" w:fill="auto"/>
                          <w:spacing w:before="0" w:after="0" w:line="240" w:lineRule="auto"/>
                          <w:jc w:val="center"/>
                          <w:rPr>
                            <w:rFonts w:ascii="Sylfaen" w:hAnsi="Sylfaen"/>
                            <w:sz w:val="14"/>
                            <w:szCs w:val="16"/>
                          </w:rPr>
                        </w:pPr>
                        <w:r w:rsidRPr="00710A66">
                          <w:rPr>
                            <w:rStyle w:val="Bodytext275pt"/>
                            <w:rFonts w:ascii="Sylfaen" w:hAnsi="Sylfaen"/>
                            <w:sz w:val="14"/>
                          </w:rPr>
                          <w:t>Հաշվետու օրվա համար փոփոխված տեղեկությունների ընդունում եւ մշակում</w:t>
                        </w:r>
                      </w:p>
                      <w:p w14:paraId="19A5BD49" w14:textId="77777777" w:rsidR="00594FD6" w:rsidRPr="00710A66" w:rsidRDefault="00594FD6" w:rsidP="004D7FF6">
                        <w:pPr>
                          <w:jc w:val="center"/>
                          <w:rPr>
                            <w:sz w:val="22"/>
                          </w:rPr>
                        </w:pPr>
                        <w:r w:rsidRPr="00710A66">
                          <w:rPr>
                            <w:rStyle w:val="Bodytext275pt"/>
                            <w:rFonts w:ascii="Sylfaen" w:eastAsia="Sylfaen" w:hAnsi="Sylfaen"/>
                            <w:sz w:val="14"/>
                          </w:rPr>
                          <w:t>(P.DS.06.OPR.014)</w:t>
                        </w:r>
                      </w:p>
                    </w:txbxContent>
                  </v:textbox>
                </v:shape>
                <v:shape id="Text Box 75" o:spid="_x0000_s1076" type="#_x0000_t202" style="position:absolute;left:1891;top:10115;width:350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" fillcolor="white [3212]" strokecolor="white [3212]">
                  <v:textbox inset="0,0,0,0">
                    <w:txbxContent>
                      <w:p w14:paraId="78FE94C9" w14:textId="77777777" w:rsidR="00594FD6" w:rsidRPr="00710A66" w:rsidRDefault="00594FD6" w:rsidP="00710A66">
                        <w:pPr>
                          <w:pStyle w:val="Bodytext20"/>
                          <w:shd w:val="clear" w:color="auto" w:fill="auto"/>
                          <w:spacing w:before="0" w:after="0" w:line="240" w:lineRule="auto"/>
                          <w:jc w:val="center"/>
                          <w:rPr>
                            <w:sz w:val="22"/>
                          </w:rPr>
                        </w:pPr>
                        <w:r w:rsidRPr="00710A66">
                          <w:rPr>
                            <w:rStyle w:val="Bodytext275pt"/>
                            <w:rFonts w:ascii="Sylfaen" w:hAnsi="Sylfaen"/>
                            <w:sz w:val="14"/>
                          </w:rPr>
                          <w:t>Հաշվետու օրվա համար փոփոխված տեղեկությունների մշակման մասին ծանուցման ստացում</w:t>
                        </w:r>
                        <w:r>
                          <w:rPr>
                            <w:rStyle w:val="Bodytext275pt"/>
                            <w:rFonts w:ascii="Sylfaen" w:hAnsi="Sylfaen"/>
                            <w:sz w:val="14"/>
                            <w:lang w:val="en-US"/>
                          </w:rPr>
                          <w:t xml:space="preserve"> </w:t>
                        </w:r>
                        <w:r w:rsidRPr="00710A66">
                          <w:rPr>
                            <w:rStyle w:val="Bodytext275pt"/>
                            <w:rFonts w:ascii="Sylfaen" w:eastAsia="Sylfaen" w:hAnsi="Sylfaen"/>
                            <w:sz w:val="14"/>
                          </w:rPr>
                          <w:t>(P.DS.06.OPR.015)</w:t>
                        </w:r>
                      </w:p>
                    </w:txbxContent>
                  </v:textbox>
                </v:shape>
              </v:group>
            </w:pict>
          </mc:Fallback>
        </mc:AlternateContent>
      </w:r>
      <w:r>
        <w:rPr>
          <w:noProof/>
        </w:rPr>
        <w:drawing>
          <wp:inline distT="0" distB="0" distL="0" distR="0" wp14:anchorId="541EFFF5" wp14:editId="59C919E6">
            <wp:extent cx="5848350" cy="3152775"/>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3152775"/>
                    </a:xfrm>
                    <a:prstGeom prst="rect">
                      <a:avLst/>
                    </a:prstGeom>
                    <a:noFill/>
                    <a:ln>
                      <a:noFill/>
                    </a:ln>
                  </pic:spPr>
                </pic:pic>
              </a:graphicData>
            </a:graphic>
          </wp:inline>
        </w:drawing>
      </w:r>
    </w:p>
    <w:p w14:paraId="02A75010" w14:textId="77777777" w:rsidR="00111E58" w:rsidRPr="00195150" w:rsidRDefault="00161E64" w:rsidP="00195150">
      <w:pPr>
        <w:pStyle w:val="Picturecaption0"/>
        <w:shd w:val="clear" w:color="auto" w:fill="auto"/>
        <w:spacing w:after="160" w:line="336" w:lineRule="auto"/>
        <w:rPr>
          <w:rFonts w:ascii="Sylfaen" w:hAnsi="Sylfaen"/>
          <w:sz w:val="20"/>
        </w:rPr>
      </w:pPr>
      <w:r w:rsidRPr="00195150">
        <w:rPr>
          <w:rFonts w:ascii="Sylfaen" w:hAnsi="Sylfaen"/>
          <w:sz w:val="20"/>
        </w:rPr>
        <w:t>Նկ. 5. «Լիազորված մարմինների կողմից հաշվետու օրվա համար փոփոխված տեղեկությունների միմյանց ներկայացում» ընթացակարգի (P.DS.06.</w:t>
      </w:r>
      <w:smartTag w:uri="urn:schemas-microsoft-com:office:smarttags" w:element="stockticker">
        <w:r w:rsidRPr="00195150">
          <w:rPr>
            <w:rFonts w:ascii="Sylfaen" w:hAnsi="Sylfaen"/>
            <w:sz w:val="20"/>
          </w:rPr>
          <w:t>PRC</w:t>
        </w:r>
      </w:smartTag>
      <w:r w:rsidRPr="00195150">
        <w:rPr>
          <w:rFonts w:ascii="Sylfaen" w:hAnsi="Sylfaen"/>
          <w:sz w:val="20"/>
        </w:rPr>
        <w:t>.004) կատարման սխեմա</w:t>
      </w:r>
    </w:p>
    <w:p w14:paraId="67B7320E" w14:textId="77777777" w:rsidR="00111E58" w:rsidRPr="009F7EAE" w:rsidRDefault="00111E58" w:rsidP="00195150">
      <w:pPr>
        <w:spacing w:after="120"/>
        <w:jc w:val="both"/>
      </w:pPr>
    </w:p>
    <w:p w14:paraId="7A081E6C" w14:textId="77777777" w:rsidR="00111E58" w:rsidRPr="009F7EAE" w:rsidRDefault="00161E64" w:rsidP="00195150">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41.</w:t>
      </w:r>
      <w:r w:rsidR="00195150">
        <w:rPr>
          <w:rFonts w:ascii="Sylfaen" w:hAnsi="Sylfaen"/>
          <w:sz w:val="24"/>
          <w:szCs w:val="24"/>
        </w:rPr>
        <w:tab/>
      </w:r>
      <w:r w:rsidRPr="009F7EAE">
        <w:rPr>
          <w:rFonts w:ascii="Sylfaen" w:hAnsi="Sylfaen"/>
          <w:sz w:val="24"/>
          <w:szCs w:val="24"/>
        </w:rPr>
        <w:t>«Լիազորված մարմինների կողմից հաշվետու օրվա համար փոփոխված տեղեկությունների միմյանց ներկայացում» ընթացակարգը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.004) կատարվում է նախկինում ուղարկված հաշվետու օրվա համար տեղեկություններում փոփոխություններ կատարելու անհրաժեշտություն առաջանալու դեպքում։</w:t>
      </w:r>
    </w:p>
    <w:p w14:paraId="24841630"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lastRenderedPageBreak/>
        <w:t>42.</w:t>
      </w:r>
      <w:r w:rsidR="00195150">
        <w:rPr>
          <w:rFonts w:ascii="Sylfaen" w:hAnsi="Sylfaen"/>
          <w:sz w:val="24"/>
          <w:szCs w:val="24"/>
        </w:rPr>
        <w:tab/>
      </w:r>
      <w:r w:rsidRPr="009F7EAE">
        <w:rPr>
          <w:rFonts w:ascii="Sylfaen" w:hAnsi="Sylfaen"/>
          <w:sz w:val="24"/>
          <w:szCs w:val="24"/>
        </w:rPr>
        <w:t>Առաջինը կատարվում է «Հաշվետու օրվա համար փոփոխված տեղեկությունների ներկայացում» գործառնությունը (P.DS.06.ОPR.013), որի կատարման արդյունքների հիման վրա ուղարկող լիազորված մարմնի կողմից ձ</w:t>
      </w:r>
      <w:r w:rsidR="005C6EE4" w:rsidRPr="009F7EAE">
        <w:rPr>
          <w:rFonts w:ascii="Sylfaen" w:hAnsi="Sylfaen"/>
          <w:sz w:val="24"/>
          <w:szCs w:val="24"/>
        </w:rPr>
        <w:t>եւ</w:t>
      </w:r>
      <w:r w:rsidRPr="009F7EAE">
        <w:rPr>
          <w:rFonts w:ascii="Sylfaen" w:hAnsi="Sylfaen"/>
          <w:sz w:val="24"/>
          <w:szCs w:val="24"/>
        </w:rPr>
        <w:t xml:space="preserve">ավորվում </w:t>
      </w:r>
      <w:r w:rsidR="005C6EE4" w:rsidRPr="009F7EAE">
        <w:rPr>
          <w:rFonts w:ascii="Sylfaen" w:hAnsi="Sylfaen"/>
          <w:sz w:val="24"/>
          <w:szCs w:val="24"/>
        </w:rPr>
        <w:t>եւ</w:t>
      </w:r>
      <w:r w:rsidRPr="009F7EAE">
        <w:rPr>
          <w:rFonts w:ascii="Sylfaen" w:hAnsi="Sylfaen"/>
          <w:sz w:val="24"/>
          <w:szCs w:val="24"/>
        </w:rPr>
        <w:t xml:space="preserve"> ստացող լիազորված մարմին են ուղարկվում հաշվետու օրվա համար փոփոխված տեղեկությունները։</w:t>
      </w:r>
    </w:p>
    <w:p w14:paraId="7A53FA23"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43.</w:t>
      </w:r>
      <w:r w:rsidR="00195150">
        <w:rPr>
          <w:rFonts w:ascii="Sylfaen" w:hAnsi="Sylfaen"/>
          <w:sz w:val="24"/>
          <w:szCs w:val="24"/>
        </w:rPr>
        <w:tab/>
      </w:r>
      <w:r w:rsidRPr="009F7EAE">
        <w:rPr>
          <w:rFonts w:ascii="Sylfaen" w:hAnsi="Sylfaen"/>
          <w:sz w:val="24"/>
          <w:szCs w:val="24"/>
        </w:rPr>
        <w:t xml:space="preserve">Ստացող լիազորված մարմնի կողմից հաշվետու օրվա համար փոփոխված տեղեկություններն ստանալիս կատարվում է «Հաշվետու օրվա համար փոփոխված տեղեկությունների ընդունում </w:t>
      </w:r>
      <w:r w:rsidR="005C6EE4" w:rsidRPr="009F7EAE">
        <w:rPr>
          <w:rFonts w:ascii="Sylfaen" w:hAnsi="Sylfaen"/>
          <w:sz w:val="24"/>
          <w:szCs w:val="24"/>
        </w:rPr>
        <w:t>եւ</w:t>
      </w:r>
      <w:r w:rsidRPr="009F7EAE">
        <w:rPr>
          <w:rFonts w:ascii="Sylfaen" w:hAnsi="Sylfaen"/>
          <w:sz w:val="24"/>
          <w:szCs w:val="24"/>
        </w:rPr>
        <w:t xml:space="preserve"> մշակում» գործառնությունը (P.DS.06.ОPR.014), որի կատարման արդյունքների հիման վրա իրականացվում են նշված տեղեկությունների ընդունումն ու մշակումը։ Հաշվետու օրվա համար փոփոխված տեղեկությունների մշակման մասին ծանուցումն ուղարկվում է ուղարկող լիազորված մարմին:</w:t>
      </w:r>
    </w:p>
    <w:p w14:paraId="02B01498"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195150">
        <w:rPr>
          <w:rFonts w:ascii="Sylfaen" w:hAnsi="Sylfaen"/>
          <w:spacing w:val="-4"/>
          <w:sz w:val="24"/>
          <w:szCs w:val="24"/>
        </w:rPr>
        <w:t>44.</w:t>
      </w:r>
      <w:r w:rsidR="00195150" w:rsidRPr="00195150">
        <w:rPr>
          <w:rFonts w:ascii="Sylfaen" w:hAnsi="Sylfaen"/>
          <w:spacing w:val="-4"/>
          <w:sz w:val="24"/>
          <w:szCs w:val="24"/>
        </w:rPr>
        <w:tab/>
      </w:r>
      <w:r w:rsidRPr="00195150">
        <w:rPr>
          <w:rFonts w:ascii="Sylfaen" w:hAnsi="Sylfaen"/>
          <w:spacing w:val="-4"/>
          <w:sz w:val="24"/>
          <w:szCs w:val="24"/>
        </w:rPr>
        <w:t>Հաշվետու օրվա համար փոփոխված տեղեկությունների մշակման մասին ծանուցումն ուղարկող լիազորված մարմնի կողմից ստանալիս կատարվում</w:t>
      </w:r>
      <w:r w:rsidRPr="009F7EAE">
        <w:rPr>
          <w:rFonts w:ascii="Sylfaen" w:hAnsi="Sylfaen"/>
          <w:sz w:val="24"/>
          <w:szCs w:val="24"/>
        </w:rPr>
        <w:t xml:space="preserve"> է «Հաշվետու օրվա համար փոփոխված տեղեկությունների մշակման մասին ծանուցման</w:t>
      </w:r>
      <w:r w:rsidR="000A65AD" w:rsidRPr="009F7EAE">
        <w:rPr>
          <w:rFonts w:ascii="Sylfaen" w:hAnsi="Sylfaen"/>
          <w:sz w:val="24"/>
          <w:szCs w:val="24"/>
        </w:rPr>
        <w:t xml:space="preserve"> ստա</w:t>
      </w:r>
      <w:r w:rsidRPr="009F7EAE">
        <w:rPr>
          <w:rFonts w:ascii="Sylfaen" w:hAnsi="Sylfaen"/>
          <w:sz w:val="24"/>
          <w:szCs w:val="24"/>
        </w:rPr>
        <w:t>ցում» գործառնությունը (P.DS.06.ОPR.015), որի կատարման արդյունքների հիման վրա իրականացվում է նշված ծանուցման ընդունումն ու մշակումը։</w:t>
      </w:r>
    </w:p>
    <w:p w14:paraId="3812B2B5"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45.</w:t>
      </w:r>
      <w:r w:rsidR="00195150">
        <w:rPr>
          <w:rFonts w:ascii="Sylfaen" w:hAnsi="Sylfaen"/>
          <w:sz w:val="24"/>
          <w:szCs w:val="24"/>
        </w:rPr>
        <w:tab/>
      </w:r>
      <w:r w:rsidRPr="009F7EAE">
        <w:rPr>
          <w:rFonts w:ascii="Sylfaen" w:hAnsi="Sylfaen"/>
          <w:sz w:val="24"/>
          <w:szCs w:val="24"/>
        </w:rPr>
        <w:t>«Լիազորված մարմինների կողմից հաշվետու օրվա համար փոփոխված տեղեկությունների միմյանց ներկայացում»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 xml:space="preserve">.004) կատարման </w:t>
      </w:r>
      <w:r w:rsidR="000B7BDF" w:rsidRPr="009F7EAE">
        <w:rPr>
          <w:rFonts w:ascii="Sylfaen" w:hAnsi="Sylfaen"/>
          <w:sz w:val="24"/>
          <w:szCs w:val="24"/>
        </w:rPr>
        <w:t>արդյունք</w:t>
      </w:r>
      <w:r w:rsidR="002B5697" w:rsidRPr="009F7EAE">
        <w:rPr>
          <w:rFonts w:ascii="Sylfaen" w:hAnsi="Sylfaen"/>
          <w:sz w:val="24"/>
          <w:szCs w:val="24"/>
        </w:rPr>
        <w:t>ը</w:t>
      </w:r>
      <w:r w:rsidRPr="009F7EAE">
        <w:rPr>
          <w:rFonts w:ascii="Sylfaen" w:hAnsi="Sylfaen"/>
          <w:sz w:val="24"/>
          <w:szCs w:val="24"/>
        </w:rPr>
        <w:t xml:space="preserve"> հաշվետու օրվա համար փոփոխված տեղեկությունները ստացող լիազորված մարմնի կողմից </w:t>
      </w:r>
      <w:r w:rsidR="000B7BDF" w:rsidRPr="009F7EAE">
        <w:rPr>
          <w:rFonts w:ascii="Sylfaen" w:hAnsi="Sylfaen"/>
          <w:sz w:val="24"/>
          <w:szCs w:val="24"/>
        </w:rPr>
        <w:t>ստանալ</w:t>
      </w:r>
      <w:r w:rsidR="002B5697" w:rsidRPr="009F7EAE">
        <w:rPr>
          <w:rFonts w:ascii="Sylfaen" w:hAnsi="Sylfaen"/>
          <w:sz w:val="24"/>
          <w:szCs w:val="24"/>
        </w:rPr>
        <w:t>ն է</w:t>
      </w:r>
      <w:r w:rsidR="000B7BDF" w:rsidRPr="009F7EAE">
        <w:rPr>
          <w:rFonts w:ascii="Sylfaen" w:hAnsi="Sylfaen"/>
          <w:sz w:val="24"/>
          <w:szCs w:val="24"/>
        </w:rPr>
        <w:t>:</w:t>
      </w:r>
    </w:p>
    <w:p w14:paraId="405E9908"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46.</w:t>
      </w:r>
      <w:r w:rsidR="00195150">
        <w:rPr>
          <w:rFonts w:ascii="Sylfaen" w:hAnsi="Sylfaen"/>
          <w:sz w:val="24"/>
          <w:szCs w:val="24"/>
        </w:rPr>
        <w:tab/>
      </w:r>
      <w:r w:rsidRPr="009F7EAE">
        <w:rPr>
          <w:rFonts w:ascii="Sylfaen" w:hAnsi="Sylfaen"/>
          <w:sz w:val="24"/>
          <w:szCs w:val="24"/>
        </w:rPr>
        <w:t>«Լիազորված մարմինների կողմից հաշվետու օրվա համար փոփոխված տեղեկություններ</w:t>
      </w:r>
      <w:r w:rsidR="005101D3" w:rsidRPr="009F7EAE">
        <w:rPr>
          <w:rFonts w:ascii="Sylfaen" w:hAnsi="Sylfaen"/>
          <w:sz w:val="24"/>
          <w:szCs w:val="24"/>
        </w:rPr>
        <w:t>ի</w:t>
      </w:r>
      <w:r w:rsidRPr="009F7EAE">
        <w:rPr>
          <w:rFonts w:ascii="Sylfaen" w:hAnsi="Sylfaen"/>
          <w:sz w:val="24"/>
          <w:szCs w:val="24"/>
        </w:rPr>
        <w:t xml:space="preserve"> միմյանց ներկայացում»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.004) շրջանակներում կատարվող ընդհանուր գործընթացի գործառնությունների ցանկը բերված է 17-րդ աղյուսակում։</w:t>
      </w:r>
    </w:p>
    <w:p w14:paraId="08219922" w14:textId="77777777" w:rsidR="00111E58" w:rsidRPr="009F7EAE" w:rsidRDefault="00111E58" w:rsidP="009F7EAE">
      <w:pPr>
        <w:spacing w:after="160" w:line="360" w:lineRule="auto"/>
        <w:jc w:val="both"/>
      </w:pPr>
    </w:p>
    <w:p w14:paraId="0BFC5CEF" w14:textId="77777777" w:rsidR="00111E58" w:rsidRPr="009F7EAE" w:rsidRDefault="00161E64" w:rsidP="00195150">
      <w:pPr>
        <w:pStyle w:val="Bodytext20"/>
        <w:shd w:val="clear" w:color="auto" w:fill="auto"/>
        <w:spacing w:before="0" w:after="160" w:line="360" w:lineRule="auto"/>
        <w:jc w:val="right"/>
        <w:rPr>
          <w:rFonts w:ascii="Sylfaen" w:hAnsi="Sylfaen"/>
          <w:sz w:val="24"/>
          <w:szCs w:val="24"/>
        </w:rPr>
      </w:pPr>
      <w:r w:rsidRPr="009F7EAE">
        <w:rPr>
          <w:rFonts w:ascii="Sylfaen" w:hAnsi="Sylfaen"/>
          <w:sz w:val="24"/>
          <w:szCs w:val="24"/>
        </w:rPr>
        <w:lastRenderedPageBreak/>
        <w:t>Աղյուսակ 17</w:t>
      </w:r>
    </w:p>
    <w:p w14:paraId="6B85FD69"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«Լիազորված մարմինների կողմից հաշվետու օրվա համար փոփոխված տեղեկությունների միմյանց ներկայացում»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.004) շրջանակներում կատարվող ընդհանուր գործընթացի գործառնությունների ցանկը</w:t>
      </w:r>
    </w:p>
    <w:tbl>
      <w:tblPr>
        <w:tblOverlap w:val="never"/>
        <w:tblW w:w="9515" w:type="dxa"/>
        <w:jc w:val="center"/>
        <w:tblLayout w:type="fixed"/>
        <w:tblCellMar>
          <w:left w:w="10" w:type="dxa"/>
          <w:right w:w="10" w:type="dxa"/>
        </w:tblCellMar>
        <w:tblLook w:val="04A0" w:firstRow="1" w:lastRow="0" w:firstColumn="1" w:lastColumn="0" w:noHBand="0" w:noVBand="1"/>
      </w:tblPr>
      <w:tblGrid>
        <w:gridCol w:w="2412"/>
        <w:gridCol w:w="4021"/>
        <w:gridCol w:w="3082"/>
      </w:tblGrid>
      <w:tr w:rsidR="00111E58" w:rsidRPr="00195150" w14:paraId="2AB61C07" w14:textId="77777777" w:rsidTr="00195150">
        <w:trPr>
          <w:tblHeader/>
          <w:jc w:val="center"/>
        </w:trPr>
        <w:tc>
          <w:tcPr>
            <w:tcW w:w="2412" w:type="dxa"/>
            <w:tcBorders>
              <w:top w:val="single" w:sz="4" w:space="0" w:color="auto"/>
              <w:left w:val="single" w:sz="4" w:space="0" w:color="auto"/>
            </w:tcBorders>
            <w:shd w:val="clear" w:color="auto" w:fill="FFFFFF"/>
            <w:vAlign w:val="center"/>
          </w:tcPr>
          <w:p w14:paraId="0E579504"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Ծածկագրային նշագիրը</w:t>
            </w:r>
          </w:p>
        </w:tc>
        <w:tc>
          <w:tcPr>
            <w:tcW w:w="4021" w:type="dxa"/>
            <w:tcBorders>
              <w:top w:val="single" w:sz="4" w:space="0" w:color="auto"/>
              <w:left w:val="single" w:sz="4" w:space="0" w:color="auto"/>
            </w:tcBorders>
            <w:shd w:val="clear" w:color="auto" w:fill="FFFFFF"/>
            <w:vAlign w:val="center"/>
          </w:tcPr>
          <w:p w14:paraId="50FC7545"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Անվանումը</w:t>
            </w:r>
          </w:p>
        </w:tc>
        <w:tc>
          <w:tcPr>
            <w:tcW w:w="3082" w:type="dxa"/>
            <w:tcBorders>
              <w:top w:val="single" w:sz="4" w:space="0" w:color="auto"/>
              <w:left w:val="single" w:sz="4" w:space="0" w:color="auto"/>
              <w:right w:val="single" w:sz="4" w:space="0" w:color="auto"/>
            </w:tcBorders>
            <w:shd w:val="clear" w:color="auto" w:fill="FFFFFF"/>
            <w:vAlign w:val="center"/>
          </w:tcPr>
          <w:p w14:paraId="002BC877"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Նկարագրությունը</w:t>
            </w:r>
          </w:p>
        </w:tc>
      </w:tr>
      <w:tr w:rsidR="00111E58" w:rsidRPr="00195150" w14:paraId="45321EA2" w14:textId="77777777" w:rsidTr="00195150">
        <w:trPr>
          <w:tblHeader/>
          <w:jc w:val="center"/>
        </w:trPr>
        <w:tc>
          <w:tcPr>
            <w:tcW w:w="2412" w:type="dxa"/>
            <w:tcBorders>
              <w:top w:val="single" w:sz="4" w:space="0" w:color="auto"/>
              <w:left w:val="single" w:sz="4" w:space="0" w:color="auto"/>
            </w:tcBorders>
            <w:shd w:val="clear" w:color="auto" w:fill="FFFFFF"/>
            <w:vAlign w:val="center"/>
          </w:tcPr>
          <w:p w14:paraId="275E051F"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4021" w:type="dxa"/>
            <w:tcBorders>
              <w:top w:val="single" w:sz="4" w:space="0" w:color="auto"/>
              <w:left w:val="single" w:sz="4" w:space="0" w:color="auto"/>
            </w:tcBorders>
            <w:shd w:val="clear" w:color="auto" w:fill="FFFFFF"/>
            <w:vAlign w:val="center"/>
          </w:tcPr>
          <w:p w14:paraId="5CF7508D"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3082" w:type="dxa"/>
            <w:tcBorders>
              <w:top w:val="single" w:sz="4" w:space="0" w:color="auto"/>
              <w:left w:val="single" w:sz="4" w:space="0" w:color="auto"/>
              <w:right w:val="single" w:sz="4" w:space="0" w:color="auto"/>
            </w:tcBorders>
            <w:shd w:val="clear" w:color="auto" w:fill="FFFFFF"/>
            <w:vAlign w:val="center"/>
          </w:tcPr>
          <w:p w14:paraId="16DA0658"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r>
      <w:tr w:rsidR="00111E58" w:rsidRPr="00195150" w14:paraId="690D7BB6" w14:textId="77777777" w:rsidTr="00195150">
        <w:trPr>
          <w:jc w:val="center"/>
        </w:trPr>
        <w:tc>
          <w:tcPr>
            <w:tcW w:w="2412" w:type="dxa"/>
            <w:tcBorders>
              <w:top w:val="single" w:sz="4" w:space="0" w:color="auto"/>
              <w:left w:val="single" w:sz="4" w:space="0" w:color="auto"/>
            </w:tcBorders>
            <w:shd w:val="clear" w:color="auto" w:fill="FFFFFF"/>
          </w:tcPr>
          <w:p w14:paraId="2ECDFD53"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P.DS.06.ОPR.013</w:t>
            </w:r>
          </w:p>
        </w:tc>
        <w:tc>
          <w:tcPr>
            <w:tcW w:w="4021" w:type="dxa"/>
            <w:tcBorders>
              <w:top w:val="single" w:sz="4" w:space="0" w:color="auto"/>
              <w:left w:val="single" w:sz="4" w:space="0" w:color="auto"/>
            </w:tcBorders>
            <w:shd w:val="clear" w:color="auto" w:fill="FFFFFF"/>
          </w:tcPr>
          <w:p w14:paraId="2F7C3624"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հաշվետու օրվա համար փոփոխված տեղեկությունների ներկայացում</w:t>
            </w:r>
          </w:p>
        </w:tc>
        <w:tc>
          <w:tcPr>
            <w:tcW w:w="3082" w:type="dxa"/>
            <w:tcBorders>
              <w:top w:val="single" w:sz="4" w:space="0" w:color="auto"/>
              <w:left w:val="single" w:sz="4" w:space="0" w:color="auto"/>
              <w:right w:val="single" w:sz="4" w:space="0" w:color="auto"/>
            </w:tcBorders>
            <w:shd w:val="clear" w:color="auto" w:fill="FFFFFF"/>
          </w:tcPr>
          <w:p w14:paraId="4B35C683"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բերված է սույն կանոնների 18-րդ աղյուսակում</w:t>
            </w:r>
          </w:p>
        </w:tc>
      </w:tr>
      <w:tr w:rsidR="00111E58" w:rsidRPr="00195150" w14:paraId="4FBFE989" w14:textId="77777777" w:rsidTr="00195150">
        <w:trPr>
          <w:jc w:val="center"/>
        </w:trPr>
        <w:tc>
          <w:tcPr>
            <w:tcW w:w="2412" w:type="dxa"/>
            <w:tcBorders>
              <w:top w:val="single" w:sz="4" w:space="0" w:color="auto"/>
              <w:left w:val="single" w:sz="4" w:space="0" w:color="auto"/>
            </w:tcBorders>
            <w:shd w:val="clear" w:color="auto" w:fill="FFFFFF"/>
          </w:tcPr>
          <w:p w14:paraId="454FD314"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P.DS.06.ОPR.014</w:t>
            </w:r>
          </w:p>
        </w:tc>
        <w:tc>
          <w:tcPr>
            <w:tcW w:w="4021" w:type="dxa"/>
            <w:tcBorders>
              <w:top w:val="single" w:sz="4" w:space="0" w:color="auto"/>
              <w:left w:val="single" w:sz="4" w:space="0" w:color="auto"/>
            </w:tcBorders>
            <w:shd w:val="clear" w:color="auto" w:fill="FFFFFF"/>
          </w:tcPr>
          <w:p w14:paraId="22617791"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 xml:space="preserve">հաշվետու օրվա համար փոփոխված տեղեկությունների ընդունում </w:t>
            </w:r>
            <w:r w:rsidR="005C6EE4" w:rsidRPr="00195150">
              <w:rPr>
                <w:rStyle w:val="Bodytext212pt"/>
                <w:rFonts w:ascii="Sylfaen" w:hAnsi="Sylfaen"/>
                <w:sz w:val="20"/>
              </w:rPr>
              <w:t>եւ</w:t>
            </w:r>
            <w:r w:rsidRPr="00195150">
              <w:rPr>
                <w:rStyle w:val="Bodytext212pt"/>
                <w:rFonts w:ascii="Sylfaen" w:hAnsi="Sylfaen"/>
                <w:sz w:val="20"/>
              </w:rPr>
              <w:t xml:space="preserve"> մշակում</w:t>
            </w:r>
          </w:p>
        </w:tc>
        <w:tc>
          <w:tcPr>
            <w:tcW w:w="3082" w:type="dxa"/>
            <w:tcBorders>
              <w:top w:val="single" w:sz="4" w:space="0" w:color="auto"/>
              <w:left w:val="single" w:sz="4" w:space="0" w:color="auto"/>
              <w:right w:val="single" w:sz="4" w:space="0" w:color="auto"/>
            </w:tcBorders>
            <w:shd w:val="clear" w:color="auto" w:fill="FFFFFF"/>
          </w:tcPr>
          <w:p w14:paraId="1034AC3A"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բերված է սույն կանոնների 19-րդ աղյուսակում</w:t>
            </w:r>
          </w:p>
        </w:tc>
      </w:tr>
      <w:tr w:rsidR="00111E58" w:rsidRPr="00195150" w14:paraId="0237E947" w14:textId="77777777" w:rsidTr="00195150">
        <w:trPr>
          <w:jc w:val="center"/>
        </w:trPr>
        <w:tc>
          <w:tcPr>
            <w:tcW w:w="2412" w:type="dxa"/>
            <w:tcBorders>
              <w:top w:val="single" w:sz="4" w:space="0" w:color="auto"/>
              <w:left w:val="single" w:sz="4" w:space="0" w:color="auto"/>
              <w:bottom w:val="single" w:sz="4" w:space="0" w:color="auto"/>
            </w:tcBorders>
            <w:shd w:val="clear" w:color="auto" w:fill="FFFFFF"/>
          </w:tcPr>
          <w:p w14:paraId="106F1D04"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P.DS.06.ОPR.015</w:t>
            </w:r>
          </w:p>
        </w:tc>
        <w:tc>
          <w:tcPr>
            <w:tcW w:w="4021" w:type="dxa"/>
            <w:tcBorders>
              <w:top w:val="single" w:sz="4" w:space="0" w:color="auto"/>
              <w:left w:val="single" w:sz="4" w:space="0" w:color="auto"/>
              <w:bottom w:val="single" w:sz="4" w:space="0" w:color="auto"/>
            </w:tcBorders>
            <w:shd w:val="clear" w:color="auto" w:fill="FFFFFF"/>
          </w:tcPr>
          <w:p w14:paraId="11B8D9AE"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հաշվետու օրվա համար փոփոխված տեղեկությունների մշակման մասին ծանուցման ստացում</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7B8396AA"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բերված է սույն կանոնների 20-րդ աղյուսակում</w:t>
            </w:r>
          </w:p>
        </w:tc>
      </w:tr>
    </w:tbl>
    <w:p w14:paraId="35FD0376" w14:textId="77777777" w:rsidR="00111E58" w:rsidRPr="009F7EAE" w:rsidRDefault="00111E58" w:rsidP="009F7EAE">
      <w:pPr>
        <w:spacing w:after="160" w:line="360" w:lineRule="auto"/>
        <w:jc w:val="both"/>
      </w:pPr>
    </w:p>
    <w:p w14:paraId="467AA853" w14:textId="77777777" w:rsidR="00111E58" w:rsidRPr="009F7EAE" w:rsidRDefault="00161E64" w:rsidP="00195150">
      <w:pPr>
        <w:pStyle w:val="Bodytext20"/>
        <w:shd w:val="clear" w:color="auto" w:fill="auto"/>
        <w:spacing w:before="0" w:after="160" w:line="360" w:lineRule="auto"/>
        <w:jc w:val="right"/>
        <w:rPr>
          <w:rFonts w:ascii="Sylfaen" w:hAnsi="Sylfaen"/>
          <w:sz w:val="24"/>
          <w:szCs w:val="24"/>
        </w:rPr>
      </w:pPr>
      <w:r w:rsidRPr="009F7EAE">
        <w:rPr>
          <w:rStyle w:val="Headerorfooter51"/>
          <w:rFonts w:ascii="Sylfaen" w:hAnsi="Sylfaen"/>
          <w:sz w:val="24"/>
          <w:szCs w:val="24"/>
        </w:rPr>
        <w:t>Աղյուսակ 18</w:t>
      </w:r>
    </w:p>
    <w:p w14:paraId="6A985C8E"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«Հաշվետու օրվա համար փոփոխված տեղեկությունների ներկայացում» (P.DS.06.OPR.013) գործառնության նկարագրությունը</w:t>
      </w:r>
    </w:p>
    <w:tbl>
      <w:tblPr>
        <w:tblOverlap w:val="never"/>
        <w:tblW w:w="9382" w:type="dxa"/>
        <w:jc w:val="center"/>
        <w:tblLayout w:type="fixed"/>
        <w:tblCellMar>
          <w:left w:w="10" w:type="dxa"/>
          <w:right w:w="10" w:type="dxa"/>
        </w:tblCellMar>
        <w:tblLook w:val="04A0" w:firstRow="1" w:lastRow="0" w:firstColumn="1" w:lastColumn="0" w:noHBand="0" w:noVBand="1"/>
      </w:tblPr>
      <w:tblGrid>
        <w:gridCol w:w="868"/>
        <w:gridCol w:w="2678"/>
        <w:gridCol w:w="5836"/>
      </w:tblGrid>
      <w:tr w:rsidR="00111E58" w:rsidRPr="00195150" w14:paraId="2508CFD6" w14:textId="77777777" w:rsidTr="00195150">
        <w:trPr>
          <w:tblHeader/>
          <w:jc w:val="center"/>
        </w:trPr>
        <w:tc>
          <w:tcPr>
            <w:tcW w:w="868" w:type="dxa"/>
            <w:tcBorders>
              <w:top w:val="single" w:sz="4" w:space="0" w:color="auto"/>
              <w:left w:val="single" w:sz="4" w:space="0" w:color="auto"/>
            </w:tcBorders>
            <w:shd w:val="clear" w:color="auto" w:fill="FFFFFF"/>
            <w:vAlign w:val="center"/>
          </w:tcPr>
          <w:p w14:paraId="72239CB5"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Համարը՝</w:t>
            </w:r>
            <w:r w:rsidR="00195150">
              <w:rPr>
                <w:lang w:val="en-US"/>
              </w:rPr>
              <w:t xml:space="preserve"> </w:t>
            </w:r>
            <w:r w:rsidRPr="00195150">
              <w:rPr>
                <w:rStyle w:val="Bodytext212pt"/>
                <w:rFonts w:ascii="Sylfaen" w:hAnsi="Sylfaen"/>
                <w:sz w:val="20"/>
              </w:rPr>
              <w:t>ը/կ</w:t>
            </w:r>
          </w:p>
        </w:tc>
        <w:tc>
          <w:tcPr>
            <w:tcW w:w="2678" w:type="dxa"/>
            <w:tcBorders>
              <w:top w:val="single" w:sz="4" w:space="0" w:color="auto"/>
              <w:left w:val="single" w:sz="4" w:space="0" w:color="auto"/>
            </w:tcBorders>
            <w:shd w:val="clear" w:color="auto" w:fill="FFFFFF"/>
            <w:vAlign w:val="center"/>
          </w:tcPr>
          <w:p w14:paraId="5B3FC5E3"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Տարրի նշագիրը</w:t>
            </w:r>
          </w:p>
        </w:tc>
        <w:tc>
          <w:tcPr>
            <w:tcW w:w="5836" w:type="dxa"/>
            <w:tcBorders>
              <w:top w:val="single" w:sz="4" w:space="0" w:color="auto"/>
              <w:left w:val="single" w:sz="4" w:space="0" w:color="auto"/>
              <w:right w:val="single" w:sz="4" w:space="0" w:color="auto"/>
            </w:tcBorders>
            <w:shd w:val="clear" w:color="auto" w:fill="FFFFFF"/>
            <w:vAlign w:val="center"/>
          </w:tcPr>
          <w:p w14:paraId="3897724D"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Նկարագրությունը</w:t>
            </w:r>
          </w:p>
        </w:tc>
      </w:tr>
      <w:tr w:rsidR="00111E58" w:rsidRPr="00195150" w14:paraId="3C49BC79" w14:textId="77777777" w:rsidTr="00195150">
        <w:trPr>
          <w:tblHeader/>
          <w:jc w:val="center"/>
        </w:trPr>
        <w:tc>
          <w:tcPr>
            <w:tcW w:w="868" w:type="dxa"/>
            <w:tcBorders>
              <w:top w:val="single" w:sz="4" w:space="0" w:color="auto"/>
              <w:left w:val="single" w:sz="4" w:space="0" w:color="auto"/>
            </w:tcBorders>
            <w:shd w:val="clear" w:color="auto" w:fill="FFFFFF"/>
            <w:vAlign w:val="center"/>
          </w:tcPr>
          <w:p w14:paraId="5E1A12BE"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8" w:type="dxa"/>
            <w:tcBorders>
              <w:top w:val="single" w:sz="4" w:space="0" w:color="auto"/>
              <w:left w:val="single" w:sz="4" w:space="0" w:color="auto"/>
            </w:tcBorders>
            <w:shd w:val="clear" w:color="auto" w:fill="FFFFFF"/>
            <w:vAlign w:val="center"/>
          </w:tcPr>
          <w:p w14:paraId="294DE03C"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5836" w:type="dxa"/>
            <w:tcBorders>
              <w:top w:val="single" w:sz="4" w:space="0" w:color="auto"/>
              <w:left w:val="single" w:sz="4" w:space="0" w:color="auto"/>
              <w:right w:val="single" w:sz="4" w:space="0" w:color="auto"/>
            </w:tcBorders>
            <w:shd w:val="clear" w:color="auto" w:fill="FFFFFF"/>
            <w:vAlign w:val="center"/>
          </w:tcPr>
          <w:p w14:paraId="2BA03624"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r>
      <w:tr w:rsidR="00111E58" w:rsidRPr="00195150" w14:paraId="7557F0C6" w14:textId="77777777" w:rsidTr="00195150">
        <w:trPr>
          <w:jc w:val="center"/>
        </w:trPr>
        <w:tc>
          <w:tcPr>
            <w:tcW w:w="868" w:type="dxa"/>
            <w:tcBorders>
              <w:top w:val="single" w:sz="4" w:space="0" w:color="auto"/>
              <w:left w:val="single" w:sz="4" w:space="0" w:color="auto"/>
            </w:tcBorders>
            <w:shd w:val="clear" w:color="auto" w:fill="FFFFFF"/>
          </w:tcPr>
          <w:p w14:paraId="73D04D0A"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8" w:type="dxa"/>
            <w:tcBorders>
              <w:top w:val="single" w:sz="4" w:space="0" w:color="auto"/>
              <w:left w:val="single" w:sz="4" w:space="0" w:color="auto"/>
            </w:tcBorders>
            <w:shd w:val="clear" w:color="auto" w:fill="FFFFFF"/>
          </w:tcPr>
          <w:p w14:paraId="192865BB"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Ծածկագրային նշագիրը</w:t>
            </w:r>
          </w:p>
        </w:tc>
        <w:tc>
          <w:tcPr>
            <w:tcW w:w="5836" w:type="dxa"/>
            <w:tcBorders>
              <w:top w:val="single" w:sz="4" w:space="0" w:color="auto"/>
              <w:left w:val="single" w:sz="4" w:space="0" w:color="auto"/>
              <w:right w:val="single" w:sz="4" w:space="0" w:color="auto"/>
            </w:tcBorders>
            <w:shd w:val="clear" w:color="auto" w:fill="FFFFFF"/>
          </w:tcPr>
          <w:p w14:paraId="3DD37C65"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P.DS.06.OPR.013</w:t>
            </w:r>
          </w:p>
        </w:tc>
      </w:tr>
      <w:tr w:rsidR="00111E58" w:rsidRPr="00195150" w14:paraId="26BDB7A6" w14:textId="77777777" w:rsidTr="00195150">
        <w:trPr>
          <w:jc w:val="center"/>
        </w:trPr>
        <w:tc>
          <w:tcPr>
            <w:tcW w:w="868" w:type="dxa"/>
            <w:tcBorders>
              <w:top w:val="single" w:sz="4" w:space="0" w:color="auto"/>
              <w:left w:val="single" w:sz="4" w:space="0" w:color="auto"/>
            </w:tcBorders>
            <w:shd w:val="clear" w:color="auto" w:fill="FFFFFF"/>
          </w:tcPr>
          <w:p w14:paraId="49BCE413"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2678" w:type="dxa"/>
            <w:tcBorders>
              <w:top w:val="single" w:sz="4" w:space="0" w:color="auto"/>
              <w:left w:val="single" w:sz="4" w:space="0" w:color="auto"/>
            </w:tcBorders>
            <w:shd w:val="clear" w:color="auto" w:fill="FFFFFF"/>
          </w:tcPr>
          <w:p w14:paraId="6E868863"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անվանումը</w:t>
            </w:r>
          </w:p>
        </w:tc>
        <w:tc>
          <w:tcPr>
            <w:tcW w:w="5836" w:type="dxa"/>
            <w:tcBorders>
              <w:top w:val="single" w:sz="4" w:space="0" w:color="auto"/>
              <w:left w:val="single" w:sz="4" w:space="0" w:color="auto"/>
              <w:right w:val="single" w:sz="4" w:space="0" w:color="auto"/>
            </w:tcBorders>
            <w:shd w:val="clear" w:color="auto" w:fill="FFFFFF"/>
          </w:tcPr>
          <w:p w14:paraId="3A2B35DA"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հաշվետու օրվա համար փոփոխված տեղեկությունների ներկայացում</w:t>
            </w:r>
          </w:p>
        </w:tc>
      </w:tr>
      <w:tr w:rsidR="00111E58" w:rsidRPr="00195150" w14:paraId="40EF1433" w14:textId="77777777" w:rsidTr="00195150">
        <w:trPr>
          <w:jc w:val="center"/>
        </w:trPr>
        <w:tc>
          <w:tcPr>
            <w:tcW w:w="868" w:type="dxa"/>
            <w:tcBorders>
              <w:top w:val="single" w:sz="4" w:space="0" w:color="auto"/>
              <w:left w:val="single" w:sz="4" w:space="0" w:color="auto"/>
            </w:tcBorders>
            <w:shd w:val="clear" w:color="auto" w:fill="FFFFFF"/>
          </w:tcPr>
          <w:p w14:paraId="573B31C5"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c>
          <w:tcPr>
            <w:tcW w:w="2678" w:type="dxa"/>
            <w:tcBorders>
              <w:top w:val="single" w:sz="4" w:space="0" w:color="auto"/>
              <w:left w:val="single" w:sz="4" w:space="0" w:color="auto"/>
            </w:tcBorders>
            <w:shd w:val="clear" w:color="auto" w:fill="FFFFFF"/>
          </w:tcPr>
          <w:p w14:paraId="14F143F0"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w:t>
            </w:r>
          </w:p>
        </w:tc>
        <w:tc>
          <w:tcPr>
            <w:tcW w:w="5836" w:type="dxa"/>
            <w:tcBorders>
              <w:top w:val="single" w:sz="4" w:space="0" w:color="auto"/>
              <w:left w:val="single" w:sz="4" w:space="0" w:color="auto"/>
              <w:right w:val="single" w:sz="4" w:space="0" w:color="auto"/>
            </w:tcBorders>
            <w:shd w:val="clear" w:color="auto" w:fill="FFFFFF"/>
          </w:tcPr>
          <w:p w14:paraId="06C7FAD9"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ուղարկող լիազորված մարմին</w:t>
            </w:r>
          </w:p>
        </w:tc>
      </w:tr>
      <w:tr w:rsidR="00111E58" w:rsidRPr="00195150" w14:paraId="14F08EE7" w14:textId="77777777" w:rsidTr="00195150">
        <w:trPr>
          <w:jc w:val="center"/>
        </w:trPr>
        <w:tc>
          <w:tcPr>
            <w:tcW w:w="868" w:type="dxa"/>
            <w:tcBorders>
              <w:top w:val="single" w:sz="4" w:space="0" w:color="auto"/>
              <w:left w:val="single" w:sz="4" w:space="0" w:color="auto"/>
            </w:tcBorders>
            <w:shd w:val="clear" w:color="auto" w:fill="FFFFFF"/>
          </w:tcPr>
          <w:p w14:paraId="2EE6B94D"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4</w:t>
            </w:r>
          </w:p>
        </w:tc>
        <w:tc>
          <w:tcPr>
            <w:tcW w:w="2678" w:type="dxa"/>
            <w:tcBorders>
              <w:top w:val="single" w:sz="4" w:space="0" w:color="auto"/>
              <w:left w:val="single" w:sz="4" w:space="0" w:color="auto"/>
            </w:tcBorders>
            <w:shd w:val="clear" w:color="auto" w:fill="FFFFFF"/>
          </w:tcPr>
          <w:p w14:paraId="645F9178"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Կատարման պայմանները</w:t>
            </w:r>
          </w:p>
        </w:tc>
        <w:tc>
          <w:tcPr>
            <w:tcW w:w="5836" w:type="dxa"/>
            <w:tcBorders>
              <w:top w:val="single" w:sz="4" w:space="0" w:color="auto"/>
              <w:left w:val="single" w:sz="4" w:space="0" w:color="auto"/>
              <w:right w:val="single" w:sz="4" w:space="0" w:color="auto"/>
            </w:tcBorders>
            <w:shd w:val="clear" w:color="auto" w:fill="FFFFFF"/>
          </w:tcPr>
          <w:p w14:paraId="415C81E9"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կատարվում է հաշվետու օրվա համար փոփոխված տեղեկություններ ներկայացնելու անհրաժեշտություն սահմանվելու դեպքում</w:t>
            </w:r>
          </w:p>
        </w:tc>
      </w:tr>
      <w:tr w:rsidR="00111E58" w:rsidRPr="00195150" w14:paraId="2B73454B" w14:textId="77777777" w:rsidTr="00195150">
        <w:trPr>
          <w:jc w:val="center"/>
        </w:trPr>
        <w:tc>
          <w:tcPr>
            <w:tcW w:w="868" w:type="dxa"/>
            <w:tcBorders>
              <w:top w:val="single" w:sz="4" w:space="0" w:color="auto"/>
              <w:left w:val="single" w:sz="4" w:space="0" w:color="auto"/>
            </w:tcBorders>
            <w:shd w:val="clear" w:color="auto" w:fill="FFFFFF"/>
          </w:tcPr>
          <w:p w14:paraId="6BA703CA"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5</w:t>
            </w:r>
          </w:p>
        </w:tc>
        <w:tc>
          <w:tcPr>
            <w:tcW w:w="2678" w:type="dxa"/>
            <w:tcBorders>
              <w:top w:val="single" w:sz="4" w:space="0" w:color="auto"/>
              <w:left w:val="single" w:sz="4" w:space="0" w:color="auto"/>
            </w:tcBorders>
            <w:shd w:val="clear" w:color="auto" w:fill="FFFFFF"/>
          </w:tcPr>
          <w:p w14:paraId="01494E5A"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Սահմանափակումները</w:t>
            </w:r>
          </w:p>
        </w:tc>
        <w:tc>
          <w:tcPr>
            <w:tcW w:w="5836" w:type="dxa"/>
            <w:tcBorders>
              <w:top w:val="single" w:sz="4" w:space="0" w:color="auto"/>
              <w:left w:val="single" w:sz="4" w:space="0" w:color="auto"/>
              <w:right w:val="single" w:sz="4" w:space="0" w:color="auto"/>
            </w:tcBorders>
            <w:shd w:val="clear" w:color="auto" w:fill="FFFFFF"/>
          </w:tcPr>
          <w:p w14:paraId="744F90CF"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ներկայացված տեղեկությունների ձ</w:t>
            </w:r>
            <w:r w:rsidR="005C6EE4" w:rsidRPr="00195150">
              <w:rPr>
                <w:rStyle w:val="Bodytext212pt"/>
                <w:rFonts w:ascii="Sylfaen" w:hAnsi="Sylfaen"/>
                <w:sz w:val="20"/>
              </w:rPr>
              <w:t>եւ</w:t>
            </w:r>
            <w:r w:rsidRPr="00195150">
              <w:rPr>
                <w:rStyle w:val="Bodytext212pt"/>
                <w:rFonts w:ascii="Sylfaen" w:hAnsi="Sylfaen"/>
                <w:sz w:val="20"/>
              </w:rPr>
              <w:t xml:space="preserve">աչափն ու կառուցվածքը պետք է համապատասխանեն Էլեկտրոնային փաստաթղթերի </w:t>
            </w:r>
            <w:r w:rsidR="005C6EE4" w:rsidRPr="00195150">
              <w:rPr>
                <w:rStyle w:val="Bodytext212pt"/>
                <w:rFonts w:ascii="Sylfaen" w:hAnsi="Sylfaen"/>
                <w:sz w:val="20"/>
              </w:rPr>
              <w:t>եւ</w:t>
            </w:r>
            <w:r w:rsidRPr="00195150">
              <w:rPr>
                <w:rStyle w:val="Bodytext212pt"/>
                <w:rFonts w:ascii="Sylfaen" w:hAnsi="Sylfaen"/>
                <w:sz w:val="20"/>
              </w:rPr>
              <w:t xml:space="preserve"> տեղեկությունների ձ</w:t>
            </w:r>
            <w:r w:rsidR="005C6EE4" w:rsidRPr="00195150">
              <w:rPr>
                <w:rStyle w:val="Bodytext212pt"/>
                <w:rFonts w:ascii="Sylfaen" w:hAnsi="Sylfaen"/>
                <w:sz w:val="20"/>
              </w:rPr>
              <w:t>եւ</w:t>
            </w:r>
            <w:r w:rsidRPr="00195150">
              <w:rPr>
                <w:rStyle w:val="Bodytext212pt"/>
                <w:rFonts w:ascii="Sylfaen" w:hAnsi="Sylfaen"/>
                <w:sz w:val="20"/>
              </w:rPr>
              <w:t>աչափերի ու կառուցվածքների նկարագրությանը</w:t>
            </w:r>
          </w:p>
        </w:tc>
      </w:tr>
      <w:tr w:rsidR="00111E58" w:rsidRPr="00195150" w14:paraId="740CE610" w14:textId="77777777" w:rsidTr="00195150">
        <w:trPr>
          <w:jc w:val="center"/>
        </w:trPr>
        <w:tc>
          <w:tcPr>
            <w:tcW w:w="868" w:type="dxa"/>
            <w:tcBorders>
              <w:top w:val="single" w:sz="4" w:space="0" w:color="auto"/>
              <w:left w:val="single" w:sz="4" w:space="0" w:color="auto"/>
            </w:tcBorders>
            <w:shd w:val="clear" w:color="auto" w:fill="FFFFFF"/>
          </w:tcPr>
          <w:p w14:paraId="00362970"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6</w:t>
            </w:r>
          </w:p>
        </w:tc>
        <w:tc>
          <w:tcPr>
            <w:tcW w:w="2678" w:type="dxa"/>
            <w:tcBorders>
              <w:top w:val="single" w:sz="4" w:space="0" w:color="auto"/>
              <w:left w:val="single" w:sz="4" w:space="0" w:color="auto"/>
            </w:tcBorders>
            <w:shd w:val="clear" w:color="auto" w:fill="FFFFFF"/>
          </w:tcPr>
          <w:p w14:paraId="38E06356"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նկարագրությունը</w:t>
            </w:r>
          </w:p>
        </w:tc>
        <w:tc>
          <w:tcPr>
            <w:tcW w:w="5836" w:type="dxa"/>
            <w:tcBorders>
              <w:top w:val="single" w:sz="4" w:space="0" w:color="auto"/>
              <w:left w:val="single" w:sz="4" w:space="0" w:color="auto"/>
              <w:right w:val="single" w:sz="4" w:space="0" w:color="auto"/>
            </w:tcBorders>
            <w:shd w:val="clear" w:color="auto" w:fill="FFFFFF"/>
          </w:tcPr>
          <w:p w14:paraId="134FB62F"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կատարողը ձ</w:t>
            </w:r>
            <w:r w:rsidR="005C6EE4" w:rsidRPr="00195150">
              <w:rPr>
                <w:rStyle w:val="Bodytext212pt"/>
                <w:rFonts w:ascii="Sylfaen" w:hAnsi="Sylfaen"/>
                <w:sz w:val="20"/>
              </w:rPr>
              <w:t>եւ</w:t>
            </w:r>
            <w:r w:rsidRPr="00195150">
              <w:rPr>
                <w:rStyle w:val="Bodytext212pt"/>
                <w:rFonts w:ascii="Sylfaen" w:hAnsi="Sylfaen"/>
                <w:sz w:val="20"/>
              </w:rPr>
              <w:t xml:space="preserve">ավորում </w:t>
            </w:r>
            <w:r w:rsidR="005C6EE4" w:rsidRPr="00195150">
              <w:rPr>
                <w:rStyle w:val="Bodytext212pt"/>
                <w:rFonts w:ascii="Sylfaen" w:hAnsi="Sylfaen"/>
                <w:sz w:val="20"/>
              </w:rPr>
              <w:t>եւ</w:t>
            </w:r>
            <w:r w:rsidRPr="00195150">
              <w:rPr>
                <w:rStyle w:val="Bodytext212pt"/>
                <w:rFonts w:ascii="Sylfaen" w:hAnsi="Sylfaen"/>
                <w:sz w:val="20"/>
              </w:rPr>
              <w:t xml:space="preserve"> ստացող լիազորված մարմին է ուղարկում հաշվետու օրվա համար փոփոխված տեղեկությունները՝ Լիազորված մարմինների միջ</w:t>
            </w:r>
            <w:r w:rsidR="005C6EE4" w:rsidRPr="00195150">
              <w:rPr>
                <w:rStyle w:val="Bodytext212pt"/>
                <w:rFonts w:ascii="Sylfaen" w:hAnsi="Sylfaen"/>
                <w:sz w:val="20"/>
              </w:rPr>
              <w:t>եւ</w:t>
            </w:r>
            <w:r w:rsidRPr="00195150">
              <w:rPr>
                <w:rStyle w:val="Bodytext212pt"/>
                <w:rFonts w:ascii="Sylfaen" w:hAnsi="Sylfaen"/>
                <w:sz w:val="20"/>
              </w:rPr>
              <w:t xml:space="preserve"> տեղեկատվական փոխգործակցության կանոնակարգին համապատասխան</w:t>
            </w:r>
          </w:p>
        </w:tc>
      </w:tr>
      <w:tr w:rsidR="00111E58" w:rsidRPr="00195150" w14:paraId="53C25A90" w14:textId="77777777" w:rsidTr="00195150">
        <w:trPr>
          <w:jc w:val="center"/>
        </w:trPr>
        <w:tc>
          <w:tcPr>
            <w:tcW w:w="868" w:type="dxa"/>
            <w:tcBorders>
              <w:top w:val="single" w:sz="4" w:space="0" w:color="auto"/>
              <w:left w:val="single" w:sz="4" w:space="0" w:color="auto"/>
              <w:bottom w:val="single" w:sz="4" w:space="0" w:color="auto"/>
            </w:tcBorders>
            <w:shd w:val="clear" w:color="auto" w:fill="FFFFFF"/>
          </w:tcPr>
          <w:p w14:paraId="2DE2EE79"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lastRenderedPageBreak/>
              <w:t>7</w:t>
            </w:r>
          </w:p>
        </w:tc>
        <w:tc>
          <w:tcPr>
            <w:tcW w:w="2678" w:type="dxa"/>
            <w:tcBorders>
              <w:top w:val="single" w:sz="4" w:space="0" w:color="auto"/>
              <w:left w:val="single" w:sz="4" w:space="0" w:color="auto"/>
              <w:bottom w:val="single" w:sz="4" w:space="0" w:color="auto"/>
            </w:tcBorders>
            <w:shd w:val="clear" w:color="auto" w:fill="FFFFFF"/>
          </w:tcPr>
          <w:p w14:paraId="75E358C4"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Արդյունքները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2DD15BFA"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հաշվետու օրվա համար փոփոխված տեղեկությունները ներկայացվել են ստացող լիազորված մարմին</w:t>
            </w:r>
          </w:p>
        </w:tc>
      </w:tr>
    </w:tbl>
    <w:p w14:paraId="621930DC" w14:textId="77777777" w:rsidR="005574A1" w:rsidRPr="009F7EAE" w:rsidRDefault="005574A1" w:rsidP="009F7EAE">
      <w:pPr>
        <w:pStyle w:val="Tablecaption0"/>
        <w:shd w:val="clear" w:color="auto" w:fill="auto"/>
        <w:spacing w:after="160" w:line="360" w:lineRule="auto"/>
        <w:jc w:val="both"/>
        <w:rPr>
          <w:rFonts w:ascii="Sylfaen" w:hAnsi="Sylfaen"/>
          <w:sz w:val="24"/>
          <w:szCs w:val="24"/>
        </w:rPr>
      </w:pPr>
    </w:p>
    <w:p w14:paraId="7B744CFF" w14:textId="77777777" w:rsidR="00111E58" w:rsidRPr="009F7EAE" w:rsidRDefault="00161E64" w:rsidP="00195150">
      <w:pPr>
        <w:pStyle w:val="Tablecaption0"/>
        <w:shd w:val="clear" w:color="auto" w:fill="auto"/>
        <w:spacing w:after="160" w:line="360" w:lineRule="auto"/>
        <w:rPr>
          <w:rFonts w:ascii="Sylfaen" w:hAnsi="Sylfaen"/>
          <w:sz w:val="24"/>
          <w:szCs w:val="24"/>
        </w:rPr>
      </w:pPr>
      <w:r w:rsidRPr="009F7EAE">
        <w:rPr>
          <w:rFonts w:ascii="Sylfaen" w:hAnsi="Sylfaen"/>
          <w:sz w:val="24"/>
          <w:szCs w:val="24"/>
        </w:rPr>
        <w:t>Աղյուսակ 19</w:t>
      </w:r>
    </w:p>
    <w:p w14:paraId="37BAD41D"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«Հաշվետու օրվա համար փոփոխված տեղեկությունների ընդունում </w:t>
      </w:r>
      <w:r w:rsidR="005C6EE4" w:rsidRPr="009F7EAE">
        <w:rPr>
          <w:rFonts w:ascii="Sylfaen" w:hAnsi="Sylfaen"/>
          <w:sz w:val="24"/>
          <w:szCs w:val="24"/>
        </w:rPr>
        <w:t>եւ</w:t>
      </w:r>
      <w:r w:rsidRPr="009F7EAE">
        <w:rPr>
          <w:rFonts w:ascii="Sylfaen" w:hAnsi="Sylfaen"/>
          <w:sz w:val="24"/>
          <w:szCs w:val="24"/>
        </w:rPr>
        <w:t xml:space="preserve"> մշակում» (P.DS.06.OPR.014)</w:t>
      </w:r>
      <w:r w:rsidR="00195150" w:rsidRPr="009F7EAE">
        <w:rPr>
          <w:rFonts w:ascii="Sylfaen" w:hAnsi="Sylfaen"/>
          <w:sz w:val="24"/>
          <w:szCs w:val="24"/>
        </w:rPr>
        <w:t xml:space="preserve"> </w:t>
      </w:r>
      <w:r w:rsidRPr="009F7EAE">
        <w:rPr>
          <w:rFonts w:ascii="Sylfaen" w:hAnsi="Sylfaen"/>
          <w:sz w:val="24"/>
          <w:szCs w:val="24"/>
        </w:rPr>
        <w:t>գործառնության նկարագրությունը</w:t>
      </w:r>
    </w:p>
    <w:tbl>
      <w:tblPr>
        <w:tblOverlap w:val="never"/>
        <w:tblW w:w="9385" w:type="dxa"/>
        <w:jc w:val="center"/>
        <w:tblLayout w:type="fixed"/>
        <w:tblCellMar>
          <w:left w:w="10" w:type="dxa"/>
          <w:right w:w="10" w:type="dxa"/>
        </w:tblCellMar>
        <w:tblLook w:val="04A0" w:firstRow="1" w:lastRow="0" w:firstColumn="1" w:lastColumn="0" w:noHBand="0" w:noVBand="1"/>
      </w:tblPr>
      <w:tblGrid>
        <w:gridCol w:w="870"/>
        <w:gridCol w:w="2676"/>
        <w:gridCol w:w="5839"/>
      </w:tblGrid>
      <w:tr w:rsidR="00111E58" w:rsidRPr="00195150" w14:paraId="29BD3E80" w14:textId="77777777" w:rsidTr="00195150">
        <w:trPr>
          <w:tblHeader/>
          <w:jc w:val="center"/>
        </w:trPr>
        <w:tc>
          <w:tcPr>
            <w:tcW w:w="870" w:type="dxa"/>
            <w:tcBorders>
              <w:top w:val="single" w:sz="4" w:space="0" w:color="auto"/>
              <w:left w:val="single" w:sz="4" w:space="0" w:color="auto"/>
            </w:tcBorders>
            <w:shd w:val="clear" w:color="auto" w:fill="FFFFFF"/>
            <w:vAlign w:val="center"/>
          </w:tcPr>
          <w:p w14:paraId="15683195"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Համարը՝</w:t>
            </w:r>
            <w:r w:rsidR="00195150">
              <w:rPr>
                <w:lang w:val="en-US"/>
              </w:rPr>
              <w:t xml:space="preserve"> </w:t>
            </w:r>
            <w:r w:rsidRPr="00195150">
              <w:rPr>
                <w:rStyle w:val="Bodytext212pt"/>
                <w:rFonts w:ascii="Sylfaen" w:hAnsi="Sylfaen"/>
                <w:sz w:val="20"/>
              </w:rPr>
              <w:t>ը/կ</w:t>
            </w:r>
          </w:p>
        </w:tc>
        <w:tc>
          <w:tcPr>
            <w:tcW w:w="2676" w:type="dxa"/>
            <w:tcBorders>
              <w:top w:val="single" w:sz="4" w:space="0" w:color="auto"/>
              <w:left w:val="single" w:sz="4" w:space="0" w:color="auto"/>
            </w:tcBorders>
            <w:shd w:val="clear" w:color="auto" w:fill="FFFFFF"/>
            <w:vAlign w:val="center"/>
          </w:tcPr>
          <w:p w14:paraId="5942DAD3"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Տարրի նշագիրը</w:t>
            </w:r>
          </w:p>
        </w:tc>
        <w:tc>
          <w:tcPr>
            <w:tcW w:w="5839" w:type="dxa"/>
            <w:tcBorders>
              <w:top w:val="single" w:sz="4" w:space="0" w:color="auto"/>
              <w:left w:val="single" w:sz="4" w:space="0" w:color="auto"/>
              <w:right w:val="single" w:sz="4" w:space="0" w:color="auto"/>
            </w:tcBorders>
            <w:shd w:val="clear" w:color="auto" w:fill="FFFFFF"/>
            <w:vAlign w:val="center"/>
          </w:tcPr>
          <w:p w14:paraId="74D1A53E"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Նկարագրությունը</w:t>
            </w:r>
          </w:p>
        </w:tc>
      </w:tr>
      <w:tr w:rsidR="00111E58" w:rsidRPr="00195150" w14:paraId="10590848" w14:textId="77777777" w:rsidTr="00195150">
        <w:trPr>
          <w:tblHeader/>
          <w:jc w:val="center"/>
        </w:trPr>
        <w:tc>
          <w:tcPr>
            <w:tcW w:w="870" w:type="dxa"/>
            <w:tcBorders>
              <w:top w:val="single" w:sz="4" w:space="0" w:color="auto"/>
              <w:left w:val="single" w:sz="4" w:space="0" w:color="auto"/>
            </w:tcBorders>
            <w:shd w:val="clear" w:color="auto" w:fill="FFFFFF"/>
            <w:vAlign w:val="center"/>
          </w:tcPr>
          <w:p w14:paraId="5C137B75"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6" w:type="dxa"/>
            <w:tcBorders>
              <w:top w:val="single" w:sz="4" w:space="0" w:color="auto"/>
              <w:left w:val="single" w:sz="4" w:space="0" w:color="auto"/>
            </w:tcBorders>
            <w:shd w:val="clear" w:color="auto" w:fill="FFFFFF"/>
            <w:vAlign w:val="center"/>
          </w:tcPr>
          <w:p w14:paraId="727411DD"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5839" w:type="dxa"/>
            <w:tcBorders>
              <w:top w:val="single" w:sz="4" w:space="0" w:color="auto"/>
              <w:left w:val="single" w:sz="4" w:space="0" w:color="auto"/>
              <w:right w:val="single" w:sz="4" w:space="0" w:color="auto"/>
            </w:tcBorders>
            <w:shd w:val="clear" w:color="auto" w:fill="FFFFFF"/>
            <w:vAlign w:val="center"/>
          </w:tcPr>
          <w:p w14:paraId="69DE4DBC"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r>
      <w:tr w:rsidR="00111E58" w:rsidRPr="00195150" w14:paraId="2E2A5271" w14:textId="77777777" w:rsidTr="00195150">
        <w:trPr>
          <w:jc w:val="center"/>
        </w:trPr>
        <w:tc>
          <w:tcPr>
            <w:tcW w:w="870" w:type="dxa"/>
            <w:tcBorders>
              <w:top w:val="single" w:sz="4" w:space="0" w:color="auto"/>
              <w:left w:val="single" w:sz="4" w:space="0" w:color="auto"/>
            </w:tcBorders>
            <w:shd w:val="clear" w:color="auto" w:fill="FFFFFF"/>
          </w:tcPr>
          <w:p w14:paraId="429F639C"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6" w:type="dxa"/>
            <w:tcBorders>
              <w:top w:val="single" w:sz="4" w:space="0" w:color="auto"/>
              <w:left w:val="single" w:sz="4" w:space="0" w:color="auto"/>
            </w:tcBorders>
            <w:shd w:val="clear" w:color="auto" w:fill="FFFFFF"/>
          </w:tcPr>
          <w:p w14:paraId="77BD2D03"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Ծածկագրային նշագիրը</w:t>
            </w:r>
          </w:p>
        </w:tc>
        <w:tc>
          <w:tcPr>
            <w:tcW w:w="5839" w:type="dxa"/>
            <w:tcBorders>
              <w:top w:val="single" w:sz="4" w:space="0" w:color="auto"/>
              <w:left w:val="single" w:sz="4" w:space="0" w:color="auto"/>
              <w:right w:val="single" w:sz="4" w:space="0" w:color="auto"/>
            </w:tcBorders>
            <w:shd w:val="clear" w:color="auto" w:fill="FFFFFF"/>
          </w:tcPr>
          <w:p w14:paraId="2F74C806"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P.DS.06.OPR.014</w:t>
            </w:r>
          </w:p>
        </w:tc>
      </w:tr>
      <w:tr w:rsidR="00111E58" w:rsidRPr="00195150" w14:paraId="66FAF382" w14:textId="77777777" w:rsidTr="00195150">
        <w:trPr>
          <w:jc w:val="center"/>
        </w:trPr>
        <w:tc>
          <w:tcPr>
            <w:tcW w:w="870" w:type="dxa"/>
            <w:tcBorders>
              <w:top w:val="single" w:sz="4" w:space="0" w:color="auto"/>
              <w:left w:val="single" w:sz="4" w:space="0" w:color="auto"/>
              <w:bottom w:val="single" w:sz="4" w:space="0" w:color="auto"/>
            </w:tcBorders>
            <w:shd w:val="clear" w:color="auto" w:fill="FFFFFF"/>
          </w:tcPr>
          <w:p w14:paraId="28A97EBC"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2676" w:type="dxa"/>
            <w:tcBorders>
              <w:top w:val="single" w:sz="4" w:space="0" w:color="auto"/>
              <w:left w:val="single" w:sz="4" w:space="0" w:color="auto"/>
              <w:bottom w:val="single" w:sz="4" w:space="0" w:color="auto"/>
            </w:tcBorders>
            <w:shd w:val="clear" w:color="auto" w:fill="FFFFFF"/>
          </w:tcPr>
          <w:p w14:paraId="096FC94B"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անվանումը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2089F14E"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 xml:space="preserve">հաշվետու օրվա համար փոփոխված տեղեկությունների ընդունում </w:t>
            </w:r>
            <w:r w:rsidR="005C6EE4" w:rsidRPr="00195150">
              <w:rPr>
                <w:rStyle w:val="Bodytext212pt"/>
                <w:rFonts w:ascii="Sylfaen" w:hAnsi="Sylfaen"/>
                <w:sz w:val="20"/>
              </w:rPr>
              <w:t>եւ</w:t>
            </w:r>
            <w:r w:rsidRPr="00195150">
              <w:rPr>
                <w:rStyle w:val="Bodytext212pt"/>
                <w:rFonts w:ascii="Sylfaen" w:hAnsi="Sylfaen"/>
                <w:sz w:val="20"/>
              </w:rPr>
              <w:t xml:space="preserve"> մշակում</w:t>
            </w:r>
          </w:p>
        </w:tc>
      </w:tr>
      <w:tr w:rsidR="005574A1" w:rsidRPr="00195150" w14:paraId="1AB4E1CC" w14:textId="77777777" w:rsidTr="00195150">
        <w:trPr>
          <w:jc w:val="center"/>
        </w:trPr>
        <w:tc>
          <w:tcPr>
            <w:tcW w:w="870" w:type="dxa"/>
            <w:tcBorders>
              <w:top w:val="single" w:sz="4" w:space="0" w:color="auto"/>
              <w:left w:val="single" w:sz="4" w:space="0" w:color="auto"/>
              <w:bottom w:val="single" w:sz="4" w:space="0" w:color="auto"/>
            </w:tcBorders>
            <w:shd w:val="clear" w:color="auto" w:fill="FFFFFF"/>
          </w:tcPr>
          <w:p w14:paraId="445CA894" w14:textId="77777777" w:rsidR="005574A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c>
          <w:tcPr>
            <w:tcW w:w="2676" w:type="dxa"/>
            <w:tcBorders>
              <w:top w:val="single" w:sz="4" w:space="0" w:color="auto"/>
              <w:left w:val="single" w:sz="4" w:space="0" w:color="auto"/>
              <w:bottom w:val="single" w:sz="4" w:space="0" w:color="auto"/>
            </w:tcBorders>
            <w:shd w:val="clear" w:color="auto" w:fill="FFFFFF"/>
          </w:tcPr>
          <w:p w14:paraId="31BC1440"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1761B6F7"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ստացող լիազորված մարմին</w:t>
            </w:r>
          </w:p>
        </w:tc>
      </w:tr>
      <w:tr w:rsidR="005574A1" w:rsidRPr="00195150" w14:paraId="426C07F5" w14:textId="77777777" w:rsidTr="00195150">
        <w:trPr>
          <w:jc w:val="center"/>
        </w:trPr>
        <w:tc>
          <w:tcPr>
            <w:tcW w:w="870" w:type="dxa"/>
            <w:tcBorders>
              <w:top w:val="single" w:sz="4" w:space="0" w:color="auto"/>
              <w:left w:val="single" w:sz="4" w:space="0" w:color="auto"/>
              <w:bottom w:val="single" w:sz="4" w:space="0" w:color="auto"/>
            </w:tcBorders>
            <w:shd w:val="clear" w:color="auto" w:fill="FFFFFF"/>
          </w:tcPr>
          <w:p w14:paraId="28470E33" w14:textId="77777777" w:rsidR="005574A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4</w:t>
            </w:r>
          </w:p>
        </w:tc>
        <w:tc>
          <w:tcPr>
            <w:tcW w:w="2676" w:type="dxa"/>
            <w:tcBorders>
              <w:top w:val="single" w:sz="4" w:space="0" w:color="auto"/>
              <w:left w:val="single" w:sz="4" w:space="0" w:color="auto"/>
              <w:bottom w:val="single" w:sz="4" w:space="0" w:color="auto"/>
            </w:tcBorders>
            <w:shd w:val="clear" w:color="auto" w:fill="FFFFFF"/>
          </w:tcPr>
          <w:p w14:paraId="48F8921E"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Կատարման պայմանները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030A6FB4"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կատարվում է հաշվետու օրվա համար փոփոխված տեղեկությունները կատարողի կողմից ստանալիս («Հաշվետու օրվա համար փոփոխված տեղեկությունների ներկայացում» գործառնություն (P.DS.06.OPR.013))</w:t>
            </w:r>
          </w:p>
        </w:tc>
      </w:tr>
      <w:tr w:rsidR="005574A1" w:rsidRPr="00195150" w14:paraId="137E5D4E" w14:textId="77777777" w:rsidTr="00195150">
        <w:trPr>
          <w:jc w:val="center"/>
        </w:trPr>
        <w:tc>
          <w:tcPr>
            <w:tcW w:w="870" w:type="dxa"/>
            <w:tcBorders>
              <w:top w:val="single" w:sz="4" w:space="0" w:color="auto"/>
              <w:left w:val="single" w:sz="4" w:space="0" w:color="auto"/>
              <w:bottom w:val="single" w:sz="4" w:space="0" w:color="auto"/>
            </w:tcBorders>
            <w:shd w:val="clear" w:color="auto" w:fill="FFFFFF"/>
          </w:tcPr>
          <w:p w14:paraId="457A2B5B" w14:textId="77777777" w:rsidR="005574A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5</w:t>
            </w:r>
          </w:p>
        </w:tc>
        <w:tc>
          <w:tcPr>
            <w:tcW w:w="2676" w:type="dxa"/>
            <w:tcBorders>
              <w:top w:val="single" w:sz="4" w:space="0" w:color="auto"/>
              <w:left w:val="single" w:sz="4" w:space="0" w:color="auto"/>
              <w:bottom w:val="single" w:sz="4" w:space="0" w:color="auto"/>
            </w:tcBorders>
            <w:shd w:val="clear" w:color="auto" w:fill="FFFFFF"/>
          </w:tcPr>
          <w:p w14:paraId="7ADE1B5F"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Սահմանափակումները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35CCF922"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ներկայացված տեղեկությունների ձ</w:t>
            </w:r>
            <w:r w:rsidR="005C6EE4" w:rsidRPr="00195150">
              <w:rPr>
                <w:rStyle w:val="Bodytext212pt"/>
                <w:rFonts w:ascii="Sylfaen" w:hAnsi="Sylfaen"/>
                <w:sz w:val="20"/>
              </w:rPr>
              <w:t>եւ</w:t>
            </w:r>
            <w:r w:rsidRPr="00195150">
              <w:rPr>
                <w:rStyle w:val="Bodytext212pt"/>
                <w:rFonts w:ascii="Sylfaen" w:hAnsi="Sylfaen"/>
                <w:sz w:val="20"/>
              </w:rPr>
              <w:t xml:space="preserve">աչափն ու կառուցվածքը պետք է համապատասխանեն Էլեկտրոնային փաստաթղթերի </w:t>
            </w:r>
            <w:r w:rsidR="005C6EE4" w:rsidRPr="00195150">
              <w:rPr>
                <w:rStyle w:val="Bodytext212pt"/>
                <w:rFonts w:ascii="Sylfaen" w:hAnsi="Sylfaen"/>
                <w:sz w:val="20"/>
              </w:rPr>
              <w:t>եւ</w:t>
            </w:r>
            <w:r w:rsidRPr="00195150">
              <w:rPr>
                <w:rStyle w:val="Bodytext212pt"/>
                <w:rFonts w:ascii="Sylfaen" w:hAnsi="Sylfaen"/>
                <w:sz w:val="20"/>
              </w:rPr>
              <w:t xml:space="preserve"> տեղեկությունների ձ</w:t>
            </w:r>
            <w:r w:rsidR="005C6EE4" w:rsidRPr="00195150">
              <w:rPr>
                <w:rStyle w:val="Bodytext212pt"/>
                <w:rFonts w:ascii="Sylfaen" w:hAnsi="Sylfaen"/>
                <w:sz w:val="20"/>
              </w:rPr>
              <w:t>եւ</w:t>
            </w:r>
            <w:r w:rsidRPr="00195150">
              <w:rPr>
                <w:rStyle w:val="Bodytext212pt"/>
                <w:rFonts w:ascii="Sylfaen" w:hAnsi="Sylfaen"/>
                <w:sz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5C6EE4" w:rsidRPr="00195150">
              <w:rPr>
                <w:rStyle w:val="Bodytext212pt"/>
                <w:rFonts w:ascii="Sylfaen" w:hAnsi="Sylfaen"/>
                <w:sz w:val="20"/>
              </w:rPr>
              <w:t>եւ</w:t>
            </w:r>
            <w:r w:rsidRPr="00195150">
              <w:rPr>
                <w:rStyle w:val="Bodytext212pt"/>
                <w:rFonts w:ascii="Sylfaen" w:hAnsi="Sylfaen"/>
                <w:sz w:val="20"/>
              </w:rPr>
              <w:t xml:space="preserve"> տեղեկատվական փոխգործակցության կանոնակարգի IX բաժնով նախատեսված պահանջներին</w:t>
            </w:r>
          </w:p>
        </w:tc>
      </w:tr>
      <w:tr w:rsidR="005574A1" w:rsidRPr="00195150" w14:paraId="11BF17DE" w14:textId="77777777" w:rsidTr="00195150">
        <w:trPr>
          <w:jc w:val="center"/>
        </w:trPr>
        <w:tc>
          <w:tcPr>
            <w:tcW w:w="870" w:type="dxa"/>
            <w:tcBorders>
              <w:top w:val="single" w:sz="4" w:space="0" w:color="auto"/>
              <w:left w:val="single" w:sz="4" w:space="0" w:color="auto"/>
              <w:bottom w:val="single" w:sz="4" w:space="0" w:color="auto"/>
            </w:tcBorders>
            <w:shd w:val="clear" w:color="auto" w:fill="FFFFFF"/>
          </w:tcPr>
          <w:p w14:paraId="71CE258A" w14:textId="77777777" w:rsidR="005574A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6</w:t>
            </w:r>
          </w:p>
        </w:tc>
        <w:tc>
          <w:tcPr>
            <w:tcW w:w="2676" w:type="dxa"/>
            <w:tcBorders>
              <w:top w:val="single" w:sz="4" w:space="0" w:color="auto"/>
              <w:left w:val="single" w:sz="4" w:space="0" w:color="auto"/>
              <w:bottom w:val="single" w:sz="4" w:space="0" w:color="auto"/>
            </w:tcBorders>
            <w:shd w:val="clear" w:color="auto" w:fill="FFFFFF"/>
          </w:tcPr>
          <w:p w14:paraId="0C8325C8"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նկարագրությունը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1E4D2CDF"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w:t>
            </w:r>
            <w:r w:rsidR="005101D3" w:rsidRPr="00195150">
              <w:rPr>
                <w:rStyle w:val="Bodytext212pt"/>
                <w:rFonts w:ascii="Sylfaen" w:hAnsi="Sylfaen"/>
                <w:sz w:val="20"/>
              </w:rPr>
              <w:t>ն</w:t>
            </w:r>
            <w:r w:rsidRPr="00195150">
              <w:rPr>
                <w:rStyle w:val="Bodytext212pt"/>
                <w:rFonts w:ascii="Sylfaen" w:hAnsi="Sylfaen"/>
                <w:sz w:val="20"/>
              </w:rPr>
              <w:t xml:space="preserve"> ստանում է հաշվետու օրվա համար փոփոխված տեղեկությունները </w:t>
            </w:r>
            <w:r w:rsidR="005C6EE4" w:rsidRPr="00195150">
              <w:rPr>
                <w:rStyle w:val="Bodytext212pt"/>
                <w:rFonts w:ascii="Sylfaen" w:hAnsi="Sylfaen"/>
                <w:sz w:val="20"/>
              </w:rPr>
              <w:t>եւ</w:t>
            </w:r>
            <w:r w:rsidRPr="00195150">
              <w:rPr>
                <w:rStyle w:val="Bodytext212pt"/>
                <w:rFonts w:ascii="Sylfaen" w:hAnsi="Sylfaen"/>
                <w:sz w:val="20"/>
              </w:rPr>
              <w:t xml:space="preserve"> ստուգում դրանք՝ Լիազորված մարմինների միջ</w:t>
            </w:r>
            <w:r w:rsidR="005C6EE4" w:rsidRPr="00195150">
              <w:rPr>
                <w:rStyle w:val="Bodytext212pt"/>
                <w:rFonts w:ascii="Sylfaen" w:hAnsi="Sylfaen"/>
                <w:sz w:val="20"/>
              </w:rPr>
              <w:t>եւ</w:t>
            </w:r>
            <w:r w:rsidRPr="00195150">
              <w:rPr>
                <w:rStyle w:val="Bodytext212pt"/>
                <w:rFonts w:ascii="Sylfaen" w:hAnsi="Sylfaen"/>
                <w:sz w:val="20"/>
              </w:rPr>
              <w:t xml:space="preserve"> տեղեկատվական փոխգործակցության կանոնակարգին համապատասխան։ Ստուգումը հաջողությամբ կատարելու դեպքում կատարողն ուղարկող լիազորված մարմնին ծանուցում է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5C6EE4" w:rsidRPr="00195150">
              <w:rPr>
                <w:rStyle w:val="Bodytext212pt"/>
                <w:rFonts w:ascii="Sylfaen" w:hAnsi="Sylfaen"/>
                <w:sz w:val="20"/>
              </w:rPr>
              <w:t>եւ</w:t>
            </w:r>
            <w:r w:rsidRPr="00195150">
              <w:rPr>
                <w:rStyle w:val="Bodytext212pt"/>
                <w:rFonts w:ascii="Sylfaen" w:hAnsi="Sylfaen"/>
                <w:sz w:val="20"/>
              </w:rPr>
              <w:t xml:space="preserve"> տեղեկատվական փոխգործակցության կանոնակարգին համապատասխան</w:t>
            </w:r>
          </w:p>
        </w:tc>
      </w:tr>
      <w:tr w:rsidR="005574A1" w:rsidRPr="00195150" w14:paraId="5F2987A6" w14:textId="77777777" w:rsidTr="00195150">
        <w:trPr>
          <w:jc w:val="center"/>
        </w:trPr>
        <w:tc>
          <w:tcPr>
            <w:tcW w:w="870" w:type="dxa"/>
            <w:tcBorders>
              <w:top w:val="single" w:sz="4" w:space="0" w:color="auto"/>
              <w:left w:val="single" w:sz="4" w:space="0" w:color="auto"/>
              <w:bottom w:val="single" w:sz="4" w:space="0" w:color="auto"/>
            </w:tcBorders>
            <w:shd w:val="clear" w:color="auto" w:fill="FFFFFF"/>
          </w:tcPr>
          <w:p w14:paraId="6B03639B" w14:textId="77777777" w:rsidR="005574A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7</w:t>
            </w:r>
          </w:p>
        </w:tc>
        <w:tc>
          <w:tcPr>
            <w:tcW w:w="2676" w:type="dxa"/>
            <w:tcBorders>
              <w:top w:val="single" w:sz="4" w:space="0" w:color="auto"/>
              <w:left w:val="single" w:sz="4" w:space="0" w:color="auto"/>
              <w:bottom w:val="single" w:sz="4" w:space="0" w:color="auto"/>
            </w:tcBorders>
            <w:shd w:val="clear" w:color="auto" w:fill="FFFFFF"/>
          </w:tcPr>
          <w:p w14:paraId="7C1127D8"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Արդյունքները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39327118"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հաշվետու օրվա համար փոփոխված տեղեկությունները մշակվել են, ուղարկող լիազորված մարմին է ուղարկվել հաշվետու օրվա համար փոփոխված տեղեկությունների մշակման մասին ծանուցումը</w:t>
            </w:r>
          </w:p>
        </w:tc>
      </w:tr>
    </w:tbl>
    <w:p w14:paraId="5745D4A7" w14:textId="77777777" w:rsidR="00111E58" w:rsidRPr="009F7EAE" w:rsidRDefault="00161E64" w:rsidP="00195150">
      <w:pPr>
        <w:pStyle w:val="Tablecaption0"/>
        <w:shd w:val="clear" w:color="auto" w:fill="auto"/>
        <w:spacing w:after="160" w:line="360" w:lineRule="auto"/>
        <w:rPr>
          <w:rFonts w:ascii="Sylfaen" w:hAnsi="Sylfaen"/>
          <w:sz w:val="24"/>
          <w:szCs w:val="24"/>
        </w:rPr>
      </w:pPr>
      <w:r w:rsidRPr="009F7EAE">
        <w:rPr>
          <w:rFonts w:ascii="Sylfaen" w:hAnsi="Sylfaen"/>
          <w:sz w:val="24"/>
          <w:szCs w:val="24"/>
        </w:rPr>
        <w:lastRenderedPageBreak/>
        <w:t>Աղյուսակ 20</w:t>
      </w:r>
    </w:p>
    <w:p w14:paraId="2CFBF358"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«Հաշվետու օրվա </w:t>
      </w:r>
      <w:r w:rsidR="000B7BDF" w:rsidRPr="009F7EAE">
        <w:rPr>
          <w:rFonts w:ascii="Sylfaen" w:hAnsi="Sylfaen"/>
          <w:sz w:val="24"/>
          <w:szCs w:val="24"/>
        </w:rPr>
        <w:t>համար փոփոխված տեղեկությունների մշակման մասին ծանուցման ստացում» գործառնության</w:t>
      </w:r>
      <w:r w:rsidRPr="009F7EAE">
        <w:rPr>
          <w:rFonts w:ascii="Sylfaen" w:hAnsi="Sylfaen"/>
          <w:sz w:val="24"/>
          <w:szCs w:val="24"/>
        </w:rPr>
        <w:t xml:space="preserve"> (P.DS.06.OPR.015) նկարագրությունը</w:t>
      </w:r>
    </w:p>
    <w:tbl>
      <w:tblPr>
        <w:tblOverlap w:val="never"/>
        <w:tblW w:w="9382" w:type="dxa"/>
        <w:jc w:val="center"/>
        <w:tblLayout w:type="fixed"/>
        <w:tblCellMar>
          <w:left w:w="10" w:type="dxa"/>
          <w:right w:w="10" w:type="dxa"/>
        </w:tblCellMar>
        <w:tblLook w:val="04A0" w:firstRow="1" w:lastRow="0" w:firstColumn="1" w:lastColumn="0" w:noHBand="0" w:noVBand="1"/>
      </w:tblPr>
      <w:tblGrid>
        <w:gridCol w:w="868"/>
        <w:gridCol w:w="2678"/>
        <w:gridCol w:w="5836"/>
      </w:tblGrid>
      <w:tr w:rsidR="00111E58" w:rsidRPr="00195150" w14:paraId="5490BE0A" w14:textId="77777777" w:rsidTr="00195150">
        <w:trPr>
          <w:jc w:val="center"/>
        </w:trPr>
        <w:tc>
          <w:tcPr>
            <w:tcW w:w="868" w:type="dxa"/>
            <w:tcBorders>
              <w:top w:val="single" w:sz="4" w:space="0" w:color="auto"/>
              <w:left w:val="single" w:sz="4" w:space="0" w:color="auto"/>
            </w:tcBorders>
            <w:shd w:val="clear" w:color="auto" w:fill="FFFFFF"/>
          </w:tcPr>
          <w:p w14:paraId="58B3474A"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Համարը՝</w:t>
            </w:r>
            <w:r w:rsidR="00195150">
              <w:rPr>
                <w:lang w:val="en-US"/>
              </w:rPr>
              <w:t xml:space="preserve"> </w:t>
            </w:r>
            <w:r w:rsidRPr="00195150">
              <w:rPr>
                <w:rStyle w:val="Bodytext212pt"/>
                <w:rFonts w:ascii="Sylfaen" w:hAnsi="Sylfaen"/>
                <w:sz w:val="20"/>
              </w:rPr>
              <w:t>ը/կ</w:t>
            </w:r>
          </w:p>
        </w:tc>
        <w:tc>
          <w:tcPr>
            <w:tcW w:w="2678" w:type="dxa"/>
            <w:tcBorders>
              <w:top w:val="single" w:sz="4" w:space="0" w:color="auto"/>
              <w:left w:val="single" w:sz="4" w:space="0" w:color="auto"/>
            </w:tcBorders>
            <w:shd w:val="clear" w:color="auto" w:fill="FFFFFF"/>
            <w:vAlign w:val="center"/>
          </w:tcPr>
          <w:p w14:paraId="70C2D74B"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Տարրի նշագիրը</w:t>
            </w:r>
          </w:p>
        </w:tc>
        <w:tc>
          <w:tcPr>
            <w:tcW w:w="5836" w:type="dxa"/>
            <w:tcBorders>
              <w:top w:val="single" w:sz="4" w:space="0" w:color="auto"/>
              <w:left w:val="single" w:sz="4" w:space="0" w:color="auto"/>
              <w:right w:val="single" w:sz="4" w:space="0" w:color="auto"/>
            </w:tcBorders>
            <w:shd w:val="clear" w:color="auto" w:fill="FFFFFF"/>
            <w:vAlign w:val="center"/>
          </w:tcPr>
          <w:p w14:paraId="7DCA4A49"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Նկարագրությունը</w:t>
            </w:r>
          </w:p>
        </w:tc>
      </w:tr>
      <w:tr w:rsidR="00111E58" w:rsidRPr="00195150" w14:paraId="58DCE517" w14:textId="77777777" w:rsidTr="00195150">
        <w:trPr>
          <w:jc w:val="center"/>
        </w:trPr>
        <w:tc>
          <w:tcPr>
            <w:tcW w:w="868" w:type="dxa"/>
            <w:tcBorders>
              <w:top w:val="single" w:sz="4" w:space="0" w:color="auto"/>
              <w:left w:val="single" w:sz="4" w:space="0" w:color="auto"/>
            </w:tcBorders>
            <w:shd w:val="clear" w:color="auto" w:fill="FFFFFF"/>
          </w:tcPr>
          <w:p w14:paraId="4FD778A6"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8" w:type="dxa"/>
            <w:tcBorders>
              <w:top w:val="single" w:sz="4" w:space="0" w:color="auto"/>
              <w:left w:val="single" w:sz="4" w:space="0" w:color="auto"/>
            </w:tcBorders>
            <w:shd w:val="clear" w:color="auto" w:fill="FFFFFF"/>
            <w:vAlign w:val="center"/>
          </w:tcPr>
          <w:p w14:paraId="183C4B2E"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5836" w:type="dxa"/>
            <w:tcBorders>
              <w:top w:val="single" w:sz="4" w:space="0" w:color="auto"/>
              <w:left w:val="single" w:sz="4" w:space="0" w:color="auto"/>
              <w:right w:val="single" w:sz="4" w:space="0" w:color="auto"/>
            </w:tcBorders>
            <w:shd w:val="clear" w:color="auto" w:fill="FFFFFF"/>
            <w:vAlign w:val="center"/>
          </w:tcPr>
          <w:p w14:paraId="5C1CD324"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r>
      <w:tr w:rsidR="00111E58" w:rsidRPr="00195150" w14:paraId="7F244F7E" w14:textId="77777777" w:rsidTr="00195150">
        <w:trPr>
          <w:jc w:val="center"/>
        </w:trPr>
        <w:tc>
          <w:tcPr>
            <w:tcW w:w="868" w:type="dxa"/>
            <w:tcBorders>
              <w:top w:val="single" w:sz="4" w:space="0" w:color="auto"/>
              <w:left w:val="single" w:sz="4" w:space="0" w:color="auto"/>
              <w:bottom w:val="single" w:sz="4" w:space="0" w:color="auto"/>
            </w:tcBorders>
            <w:shd w:val="clear" w:color="auto" w:fill="FFFFFF"/>
          </w:tcPr>
          <w:p w14:paraId="2D4D9B78"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8" w:type="dxa"/>
            <w:tcBorders>
              <w:top w:val="single" w:sz="4" w:space="0" w:color="auto"/>
              <w:left w:val="single" w:sz="4" w:space="0" w:color="auto"/>
              <w:bottom w:val="single" w:sz="4" w:space="0" w:color="auto"/>
            </w:tcBorders>
            <w:shd w:val="clear" w:color="auto" w:fill="FFFFFF"/>
          </w:tcPr>
          <w:p w14:paraId="15520497"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Ծածկագրային նշագիրը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0686DEF7"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P.DS.06.OPR.015</w:t>
            </w:r>
          </w:p>
        </w:tc>
      </w:tr>
      <w:tr w:rsidR="005574A1" w:rsidRPr="00195150" w14:paraId="78F12F54" w14:textId="77777777" w:rsidTr="00195150">
        <w:trPr>
          <w:jc w:val="center"/>
        </w:trPr>
        <w:tc>
          <w:tcPr>
            <w:tcW w:w="868" w:type="dxa"/>
            <w:tcBorders>
              <w:top w:val="single" w:sz="4" w:space="0" w:color="auto"/>
              <w:left w:val="single" w:sz="4" w:space="0" w:color="auto"/>
              <w:bottom w:val="single" w:sz="4" w:space="0" w:color="auto"/>
            </w:tcBorders>
            <w:shd w:val="clear" w:color="auto" w:fill="FFFFFF"/>
          </w:tcPr>
          <w:p w14:paraId="2F0A8398" w14:textId="77777777" w:rsidR="005574A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2678" w:type="dxa"/>
            <w:tcBorders>
              <w:top w:val="single" w:sz="4" w:space="0" w:color="auto"/>
              <w:left w:val="single" w:sz="4" w:space="0" w:color="auto"/>
              <w:bottom w:val="single" w:sz="4" w:space="0" w:color="auto"/>
            </w:tcBorders>
            <w:shd w:val="clear" w:color="auto" w:fill="FFFFFF"/>
          </w:tcPr>
          <w:p w14:paraId="41672A92"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անվանումը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2DD90067"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հաշվետու օրվա համար փոփոխված տեղեկությունների մշակման մասին ծանուցման ստացում</w:t>
            </w:r>
          </w:p>
        </w:tc>
      </w:tr>
      <w:tr w:rsidR="005574A1" w:rsidRPr="00195150" w14:paraId="75A795E8" w14:textId="77777777" w:rsidTr="00195150">
        <w:trPr>
          <w:jc w:val="center"/>
        </w:trPr>
        <w:tc>
          <w:tcPr>
            <w:tcW w:w="868" w:type="dxa"/>
            <w:tcBorders>
              <w:top w:val="single" w:sz="4" w:space="0" w:color="auto"/>
              <w:left w:val="single" w:sz="4" w:space="0" w:color="auto"/>
              <w:bottom w:val="single" w:sz="4" w:space="0" w:color="auto"/>
            </w:tcBorders>
            <w:shd w:val="clear" w:color="auto" w:fill="FFFFFF"/>
          </w:tcPr>
          <w:p w14:paraId="57B1A765" w14:textId="77777777" w:rsidR="005574A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c>
          <w:tcPr>
            <w:tcW w:w="2678" w:type="dxa"/>
            <w:tcBorders>
              <w:top w:val="single" w:sz="4" w:space="0" w:color="auto"/>
              <w:left w:val="single" w:sz="4" w:space="0" w:color="auto"/>
              <w:bottom w:val="single" w:sz="4" w:space="0" w:color="auto"/>
            </w:tcBorders>
            <w:shd w:val="clear" w:color="auto" w:fill="FFFFFF"/>
          </w:tcPr>
          <w:p w14:paraId="556FAD86"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3860D3BC"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ուղարկող լիազորված մարմին</w:t>
            </w:r>
          </w:p>
        </w:tc>
      </w:tr>
      <w:tr w:rsidR="005574A1" w:rsidRPr="00195150" w14:paraId="1BFCF0E3" w14:textId="77777777" w:rsidTr="00195150">
        <w:trPr>
          <w:jc w:val="center"/>
        </w:trPr>
        <w:tc>
          <w:tcPr>
            <w:tcW w:w="868" w:type="dxa"/>
            <w:tcBorders>
              <w:top w:val="single" w:sz="4" w:space="0" w:color="auto"/>
              <w:left w:val="single" w:sz="4" w:space="0" w:color="auto"/>
              <w:bottom w:val="single" w:sz="4" w:space="0" w:color="auto"/>
            </w:tcBorders>
            <w:shd w:val="clear" w:color="auto" w:fill="FFFFFF"/>
          </w:tcPr>
          <w:p w14:paraId="392ED17A" w14:textId="77777777" w:rsidR="005574A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4</w:t>
            </w:r>
          </w:p>
        </w:tc>
        <w:tc>
          <w:tcPr>
            <w:tcW w:w="2678" w:type="dxa"/>
            <w:tcBorders>
              <w:top w:val="single" w:sz="4" w:space="0" w:color="auto"/>
              <w:left w:val="single" w:sz="4" w:space="0" w:color="auto"/>
              <w:bottom w:val="single" w:sz="4" w:space="0" w:color="auto"/>
            </w:tcBorders>
            <w:shd w:val="clear" w:color="auto" w:fill="FFFFFF"/>
          </w:tcPr>
          <w:p w14:paraId="54271A3F"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Կատարման պայմանները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7B26D66C"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 xml:space="preserve">կատարվում է հաշվետու օրվա համար փոփոխված տեղեկությունների մշակման մասին ծանուցումը կատարողի կողմից ստանալիս («Հաշվետու օրվա համար փոփոխված տեղեկությունների ընդունում </w:t>
            </w:r>
            <w:r w:rsidR="005C6EE4" w:rsidRPr="00195150">
              <w:rPr>
                <w:rStyle w:val="Bodytext212pt"/>
                <w:rFonts w:ascii="Sylfaen" w:hAnsi="Sylfaen"/>
                <w:sz w:val="20"/>
              </w:rPr>
              <w:t>եւ</w:t>
            </w:r>
            <w:r w:rsidRPr="00195150">
              <w:rPr>
                <w:rStyle w:val="Bodytext212pt"/>
                <w:rFonts w:ascii="Sylfaen" w:hAnsi="Sylfaen"/>
                <w:sz w:val="20"/>
              </w:rPr>
              <w:t xml:space="preserve"> մշակում» գործառնություն(P.DS.06.OPR.014))</w:t>
            </w:r>
          </w:p>
        </w:tc>
      </w:tr>
      <w:tr w:rsidR="005574A1" w:rsidRPr="00195150" w14:paraId="578D3A50" w14:textId="77777777" w:rsidTr="00195150">
        <w:trPr>
          <w:jc w:val="center"/>
        </w:trPr>
        <w:tc>
          <w:tcPr>
            <w:tcW w:w="868" w:type="dxa"/>
            <w:tcBorders>
              <w:top w:val="single" w:sz="4" w:space="0" w:color="auto"/>
              <w:left w:val="single" w:sz="4" w:space="0" w:color="auto"/>
              <w:bottom w:val="single" w:sz="4" w:space="0" w:color="auto"/>
            </w:tcBorders>
            <w:shd w:val="clear" w:color="auto" w:fill="FFFFFF"/>
          </w:tcPr>
          <w:p w14:paraId="51B1ED7C" w14:textId="77777777" w:rsidR="005574A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5</w:t>
            </w:r>
          </w:p>
        </w:tc>
        <w:tc>
          <w:tcPr>
            <w:tcW w:w="2678" w:type="dxa"/>
            <w:tcBorders>
              <w:top w:val="single" w:sz="4" w:space="0" w:color="auto"/>
              <w:left w:val="single" w:sz="4" w:space="0" w:color="auto"/>
              <w:bottom w:val="single" w:sz="4" w:space="0" w:color="auto"/>
            </w:tcBorders>
            <w:shd w:val="clear" w:color="auto" w:fill="FFFFFF"/>
          </w:tcPr>
          <w:p w14:paraId="31F090A7"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Սահմանափակումները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74EA3201"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ներկայացված տեղեկությունների ձ</w:t>
            </w:r>
            <w:r w:rsidR="005C6EE4" w:rsidRPr="00195150">
              <w:rPr>
                <w:rStyle w:val="Bodytext212pt"/>
                <w:rFonts w:ascii="Sylfaen" w:hAnsi="Sylfaen"/>
                <w:sz w:val="20"/>
              </w:rPr>
              <w:t>եւ</w:t>
            </w:r>
            <w:r w:rsidRPr="00195150">
              <w:rPr>
                <w:rStyle w:val="Bodytext212pt"/>
                <w:rFonts w:ascii="Sylfaen" w:hAnsi="Sylfaen"/>
                <w:sz w:val="20"/>
              </w:rPr>
              <w:t xml:space="preserve">աչափն ու կառուցվածքը պետք է համապատասխանեն Էլեկտրոնային փաստաթղթերի </w:t>
            </w:r>
            <w:r w:rsidR="005C6EE4" w:rsidRPr="00195150">
              <w:rPr>
                <w:rStyle w:val="Bodytext212pt"/>
                <w:rFonts w:ascii="Sylfaen" w:hAnsi="Sylfaen"/>
                <w:sz w:val="20"/>
              </w:rPr>
              <w:t>եւ</w:t>
            </w:r>
            <w:r w:rsidRPr="00195150">
              <w:rPr>
                <w:rStyle w:val="Bodytext212pt"/>
                <w:rFonts w:ascii="Sylfaen" w:hAnsi="Sylfaen"/>
                <w:sz w:val="20"/>
              </w:rPr>
              <w:t xml:space="preserve"> տեղեկությունների ձ</w:t>
            </w:r>
            <w:r w:rsidR="005C6EE4" w:rsidRPr="00195150">
              <w:rPr>
                <w:rStyle w:val="Bodytext212pt"/>
                <w:rFonts w:ascii="Sylfaen" w:hAnsi="Sylfaen"/>
                <w:sz w:val="20"/>
              </w:rPr>
              <w:t>եւ</w:t>
            </w:r>
            <w:r w:rsidRPr="00195150">
              <w:rPr>
                <w:rStyle w:val="Bodytext212pt"/>
                <w:rFonts w:ascii="Sylfaen" w:hAnsi="Sylfaen"/>
                <w:sz w:val="20"/>
              </w:rPr>
              <w:t>աչափերի ու կառուցվածքների նկարագրությանը</w:t>
            </w:r>
          </w:p>
        </w:tc>
      </w:tr>
      <w:tr w:rsidR="005574A1" w:rsidRPr="00195150" w14:paraId="3EBC2FE4" w14:textId="77777777" w:rsidTr="00195150">
        <w:trPr>
          <w:jc w:val="center"/>
        </w:trPr>
        <w:tc>
          <w:tcPr>
            <w:tcW w:w="868" w:type="dxa"/>
            <w:tcBorders>
              <w:top w:val="single" w:sz="4" w:space="0" w:color="auto"/>
              <w:left w:val="single" w:sz="4" w:space="0" w:color="auto"/>
              <w:bottom w:val="single" w:sz="4" w:space="0" w:color="auto"/>
            </w:tcBorders>
            <w:shd w:val="clear" w:color="auto" w:fill="FFFFFF"/>
          </w:tcPr>
          <w:p w14:paraId="6002E2E8" w14:textId="77777777" w:rsidR="005574A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6</w:t>
            </w:r>
          </w:p>
        </w:tc>
        <w:tc>
          <w:tcPr>
            <w:tcW w:w="2678" w:type="dxa"/>
            <w:tcBorders>
              <w:top w:val="single" w:sz="4" w:space="0" w:color="auto"/>
              <w:left w:val="single" w:sz="4" w:space="0" w:color="auto"/>
              <w:bottom w:val="single" w:sz="4" w:space="0" w:color="auto"/>
            </w:tcBorders>
            <w:shd w:val="clear" w:color="auto" w:fill="FFFFFF"/>
          </w:tcPr>
          <w:p w14:paraId="69C7C1EF"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նկարագրությունը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2F67DDFE"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կատարողն ընդունում է հաշվետու օրվա համար փոփոխված տեղեկությունների մշակման մասին ծանուցումը</w:t>
            </w:r>
          </w:p>
        </w:tc>
      </w:tr>
      <w:tr w:rsidR="005574A1" w:rsidRPr="00195150" w14:paraId="1DA68782" w14:textId="77777777" w:rsidTr="00195150">
        <w:trPr>
          <w:jc w:val="center"/>
        </w:trPr>
        <w:tc>
          <w:tcPr>
            <w:tcW w:w="868" w:type="dxa"/>
            <w:tcBorders>
              <w:top w:val="single" w:sz="4" w:space="0" w:color="auto"/>
              <w:left w:val="single" w:sz="4" w:space="0" w:color="auto"/>
              <w:bottom w:val="single" w:sz="4" w:space="0" w:color="auto"/>
            </w:tcBorders>
            <w:shd w:val="clear" w:color="auto" w:fill="FFFFFF"/>
          </w:tcPr>
          <w:p w14:paraId="548616C4" w14:textId="77777777" w:rsidR="005574A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7</w:t>
            </w:r>
          </w:p>
        </w:tc>
        <w:tc>
          <w:tcPr>
            <w:tcW w:w="2678" w:type="dxa"/>
            <w:tcBorders>
              <w:top w:val="single" w:sz="4" w:space="0" w:color="auto"/>
              <w:left w:val="single" w:sz="4" w:space="0" w:color="auto"/>
              <w:bottom w:val="single" w:sz="4" w:space="0" w:color="auto"/>
            </w:tcBorders>
            <w:shd w:val="clear" w:color="auto" w:fill="FFFFFF"/>
          </w:tcPr>
          <w:p w14:paraId="37244E59"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Արդյունքները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06DE6A74" w14:textId="77777777" w:rsidR="005574A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հաշվետու օրվա համար փոփոխված տեղեկությունների մշակման մասին ծանուցումը մշակվել է</w:t>
            </w:r>
          </w:p>
        </w:tc>
      </w:tr>
    </w:tbl>
    <w:p w14:paraId="18A955E1" w14:textId="77777777" w:rsidR="00111E58" w:rsidRPr="009F7EAE" w:rsidRDefault="00111E58" w:rsidP="009F7EAE">
      <w:pPr>
        <w:spacing w:after="160" w:line="360" w:lineRule="auto"/>
        <w:jc w:val="both"/>
      </w:pPr>
    </w:p>
    <w:p w14:paraId="33504F70"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«Լիազորված մարմինների կողմից հաշվետու ամսվա համար փոփոխված տեղեկությունների ներկայացում Հանձնաժողով» ընթացակարգ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.005)</w:t>
      </w:r>
    </w:p>
    <w:p w14:paraId="2B044618"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47.</w:t>
      </w:r>
      <w:r w:rsidR="00195150">
        <w:rPr>
          <w:rFonts w:ascii="Sylfaen" w:hAnsi="Sylfaen"/>
          <w:sz w:val="24"/>
          <w:szCs w:val="24"/>
        </w:rPr>
        <w:tab/>
      </w:r>
      <w:r w:rsidRPr="009F7EAE">
        <w:rPr>
          <w:rFonts w:ascii="Sylfaen" w:hAnsi="Sylfaen"/>
          <w:sz w:val="24"/>
          <w:szCs w:val="24"/>
        </w:rPr>
        <w:t>«Լիազորված մարմինների կողմից հաշվետու ամսվա համար փոփոխված տեղեկությունների ներկայացում Հանձնաժողով» 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.005) կատարման սխեման ներկայացված է 6-րդ նկարում։</w:t>
      </w:r>
    </w:p>
    <w:p w14:paraId="5E01C85B" w14:textId="2B034EAF" w:rsidR="00111E58" w:rsidRPr="009F7EAE" w:rsidRDefault="00D432A5" w:rsidP="009F7EAE">
      <w:pPr>
        <w:spacing w:after="160" w:line="360" w:lineRule="auto"/>
        <w:jc w:val="both"/>
      </w:pPr>
      <w:r>
        <w:rPr>
          <w:noProof/>
          <w:lang w:val="en-US" w:eastAsia="en-US" w:bidi="ar-SA"/>
        </w:rPr>
        <w:lastRenderedPageBreak/>
        <mc:AlternateContent>
          <mc:Choice Requires="wpg">
            <w:drawing>
              <wp:anchor distT="0" distB="0" distL="114300" distR="114300" simplePos="0" relativeHeight="377709314" behindDoc="0" locked="0" layoutInCell="1" allowOverlap="1" wp14:anchorId="444E3F62" wp14:editId="6F55008F">
                <wp:simplePos x="0" y="0"/>
                <wp:positionH relativeFrom="column">
                  <wp:posOffset>349885</wp:posOffset>
                </wp:positionH>
                <wp:positionV relativeFrom="paragraph">
                  <wp:posOffset>26670</wp:posOffset>
                </wp:positionV>
                <wp:extent cx="5187315" cy="2315210"/>
                <wp:effectExtent l="12065" t="12700" r="10795" b="5715"/>
                <wp:wrapNone/>
                <wp:docPr id="1482105411"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315" cy="2315210"/>
                          <a:chOff x="1969" y="1460"/>
                          <a:chExt cx="8169" cy="3646"/>
                        </a:xfrm>
                      </wpg:grpSpPr>
                      <wps:wsp>
                        <wps:cNvPr id="1119555815" name="Text Box 77"/>
                        <wps:cNvSpPr txBox="1">
                          <a:spLocks noChangeArrowheads="1"/>
                        </wps:cNvSpPr>
                        <wps:spPr bwMode="auto">
                          <a:xfrm>
                            <a:off x="2079" y="1460"/>
                            <a:ext cx="3363" cy="22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00F8CFD" w14:textId="77777777" w:rsidR="00594FD6" w:rsidRPr="00F6159F" w:rsidRDefault="00594FD6" w:rsidP="00F6159F">
                              <w:pPr>
                                <w:jc w:val="center"/>
                                <w:rPr>
                                  <w:szCs w:val="16"/>
                                </w:rPr>
                              </w:pPr>
                              <w:r>
                                <w:rPr>
                                  <w:rStyle w:val="Bodytext27pt"/>
                                  <w:rFonts w:ascii="Sylfaen" w:eastAsia="Sylfaen" w:hAnsi="Sylfaen"/>
                                  <w:sz w:val="16"/>
                                </w:rPr>
                                <w:t xml:space="preserve">: </w:t>
                              </w:r>
                              <w:r>
                                <w:rPr>
                                  <w:rStyle w:val="Bodytext275pt"/>
                                  <w:rFonts w:ascii="Sylfaen" w:eastAsia="Sylfaen" w:hAnsi="Sylfaen"/>
                                  <w:sz w:val="16"/>
                                </w:rPr>
                                <w:t>Ուղարկող լիազորված մարմին</w:t>
                              </w:r>
                            </w:p>
                          </w:txbxContent>
                        </wps:txbx>
                        <wps:bodyPr rot="0" vert="horz" wrap="square" lIns="0" tIns="0" rIns="0" bIns="0" anchor="t" anchorCtr="0" upright="1">
                          <a:spAutoFit/>
                        </wps:bodyPr>
                      </wps:wsp>
                      <wps:wsp>
                        <wps:cNvPr id="679242447" name="Text Box 78"/>
                        <wps:cNvSpPr txBox="1">
                          <a:spLocks noChangeArrowheads="1"/>
                        </wps:cNvSpPr>
                        <wps:spPr bwMode="auto">
                          <a:xfrm>
                            <a:off x="6359" y="1460"/>
                            <a:ext cx="3696" cy="2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EF547BE" w14:textId="77777777" w:rsidR="00594FD6" w:rsidRPr="00F6159F" w:rsidRDefault="00594FD6" w:rsidP="00F6159F">
                              <w:pPr>
                                <w:jc w:val="center"/>
                                <w:rPr>
                                  <w:szCs w:val="16"/>
                                </w:rPr>
                              </w:pPr>
                              <w:r>
                                <w:rPr>
                                  <w:rStyle w:val="Bodytext27pt"/>
                                  <w:rFonts w:ascii="Sylfaen" w:eastAsia="Sylfaen" w:hAnsi="Sylfaen"/>
                                  <w:sz w:val="16"/>
                                </w:rPr>
                                <w:t xml:space="preserve">: </w:t>
                              </w:r>
                              <w:r>
                                <w:rPr>
                                  <w:rStyle w:val="Bodytext275pt"/>
                                  <w:rFonts w:ascii="Sylfaen" w:eastAsia="Sylfaen" w:hAnsi="Sylfaen"/>
                                  <w:sz w:val="16"/>
                                </w:rPr>
                                <w:t>Հանձնաժողով</w:t>
                              </w:r>
                            </w:p>
                          </w:txbxContent>
                        </wps:txbx>
                        <wps:bodyPr rot="0" vert="horz" wrap="square" lIns="0" tIns="0" rIns="0" bIns="0" anchor="t" anchorCtr="0" upright="1">
                          <a:noAutofit/>
                        </wps:bodyPr>
                      </wps:wsp>
                      <wps:wsp>
                        <wps:cNvPr id="1693675756" name="Text Box 79"/>
                        <wps:cNvSpPr txBox="1">
                          <a:spLocks noChangeArrowheads="1"/>
                        </wps:cNvSpPr>
                        <wps:spPr bwMode="auto">
                          <a:xfrm>
                            <a:off x="1969" y="2257"/>
                            <a:ext cx="3263" cy="65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8AA1578" w14:textId="77777777" w:rsidR="00594FD6" w:rsidRPr="00710A66" w:rsidRDefault="00594FD6" w:rsidP="00F6159F">
                              <w:pPr>
                                <w:pStyle w:val="Bodytext20"/>
                                <w:shd w:val="clear" w:color="auto" w:fill="auto"/>
                                <w:spacing w:before="0" w:after="0" w:line="240" w:lineRule="auto"/>
                                <w:jc w:val="center"/>
                                <w:rPr>
                                  <w:rFonts w:ascii="Sylfaen" w:hAnsi="Sylfaen"/>
                                  <w:sz w:val="14"/>
                                  <w:szCs w:val="16"/>
                                </w:rPr>
                              </w:pPr>
                              <w:r w:rsidRPr="00710A66">
                                <w:rPr>
                                  <w:rStyle w:val="Bodytext275pt"/>
                                  <w:rFonts w:ascii="Sylfaen" w:hAnsi="Sylfaen"/>
                                  <w:sz w:val="14"/>
                                </w:rPr>
                                <w:t>Հաշվետու ամսվա համար փոփոխված տեղեկությունների ներկայացում Հանձնաժողով</w:t>
                              </w:r>
                            </w:p>
                            <w:p w14:paraId="50065371" w14:textId="77777777" w:rsidR="00594FD6" w:rsidRPr="00710A66" w:rsidRDefault="00594FD6" w:rsidP="00F6159F">
                              <w:pPr>
                                <w:jc w:val="center"/>
                                <w:rPr>
                                  <w:sz w:val="22"/>
                                  <w:szCs w:val="16"/>
                                </w:rPr>
                              </w:pPr>
                              <w:r w:rsidRPr="00710A66">
                                <w:rPr>
                                  <w:rStyle w:val="Bodytext275pt"/>
                                  <w:rFonts w:ascii="Sylfaen" w:eastAsia="Sylfaen" w:hAnsi="Sylfaen"/>
                                  <w:sz w:val="14"/>
                                </w:rPr>
                                <w:t>(P.DS.06.OPR.019)</w:t>
                              </w:r>
                            </w:p>
                          </w:txbxContent>
                        </wps:txbx>
                        <wps:bodyPr rot="0" vert="horz" wrap="square" lIns="0" tIns="0" rIns="0" bIns="0" anchor="t" anchorCtr="0" upright="1">
                          <a:noAutofit/>
                        </wps:bodyPr>
                      </wps:wsp>
                      <wps:wsp>
                        <wps:cNvPr id="1677420592" name="Text Box 80"/>
                        <wps:cNvSpPr txBox="1">
                          <a:spLocks noChangeArrowheads="1"/>
                        </wps:cNvSpPr>
                        <wps:spPr bwMode="auto">
                          <a:xfrm>
                            <a:off x="6875" y="2323"/>
                            <a:ext cx="3263" cy="51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DB55216" w14:textId="77777777" w:rsidR="00594FD6" w:rsidRPr="00532650" w:rsidRDefault="00594FD6" w:rsidP="00F6159F">
                              <w:pPr>
                                <w:pStyle w:val="Bodytext20"/>
                                <w:shd w:val="clear" w:color="auto" w:fill="auto"/>
                                <w:spacing w:before="0" w:after="0" w:line="240" w:lineRule="auto"/>
                                <w:jc w:val="center"/>
                                <w:rPr>
                                  <w:rFonts w:ascii="Sylfaen" w:hAnsi="Sylfaen"/>
                                  <w:sz w:val="12"/>
                                  <w:szCs w:val="12"/>
                                </w:rPr>
                              </w:pPr>
                              <w:r>
                                <w:rPr>
                                  <w:rStyle w:val="Bodytext27pt"/>
                                  <w:rFonts w:ascii="Sylfaen" w:hAnsi="Sylfaen"/>
                                  <w:sz w:val="16"/>
                                </w:rPr>
                                <w:t xml:space="preserve">: </w:t>
                              </w:r>
                              <w:r w:rsidRPr="00161E64">
                                <w:rPr>
                                  <w:rStyle w:val="Bodytext275pt"/>
                                  <w:rFonts w:ascii="Sylfaen" w:hAnsi="Sylfaen"/>
                                  <w:sz w:val="12"/>
                                  <w:szCs w:val="12"/>
                                </w:rPr>
                                <w:t>Տեղեկություններ հաշվետու ամսվա համար</w:t>
                              </w:r>
                            </w:p>
                            <w:p w14:paraId="401AF514" w14:textId="77777777" w:rsidR="00594FD6" w:rsidRPr="00532650" w:rsidRDefault="00594FD6" w:rsidP="00F6159F">
                              <w:pPr>
                                <w:jc w:val="center"/>
                                <w:rPr>
                                  <w:sz w:val="12"/>
                                  <w:szCs w:val="12"/>
                                </w:rPr>
                              </w:pPr>
                              <w:r w:rsidRPr="00161E64">
                                <w:rPr>
                                  <w:rStyle w:val="Bodytext275pt"/>
                                  <w:rFonts w:ascii="Sylfaen" w:eastAsia="Sylfaen" w:hAnsi="Sylfaen"/>
                                  <w:sz w:val="12"/>
                                  <w:szCs w:val="12"/>
                                </w:rPr>
                                <w:t>[փոփոխված տեղեկությունները ներկայացվել են]</w:t>
                              </w:r>
                            </w:p>
                          </w:txbxContent>
                        </wps:txbx>
                        <wps:bodyPr rot="0" vert="horz" wrap="square" lIns="0" tIns="0" rIns="0" bIns="0" anchor="t" anchorCtr="0" upright="1">
                          <a:noAutofit/>
                        </wps:bodyPr>
                      </wps:wsp>
                      <wps:wsp>
                        <wps:cNvPr id="1367844962" name="Text Box 81"/>
                        <wps:cNvSpPr txBox="1">
                          <a:spLocks noChangeArrowheads="1"/>
                        </wps:cNvSpPr>
                        <wps:spPr bwMode="auto">
                          <a:xfrm>
                            <a:off x="2160" y="3418"/>
                            <a:ext cx="3263" cy="51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E371075" w14:textId="77777777" w:rsidR="00594FD6" w:rsidRPr="00532650" w:rsidRDefault="00594FD6" w:rsidP="000C02C8">
                              <w:pPr>
                                <w:pStyle w:val="Bodytext20"/>
                                <w:shd w:val="clear" w:color="auto" w:fill="auto"/>
                                <w:spacing w:before="0" w:after="0" w:line="240" w:lineRule="auto"/>
                                <w:jc w:val="center"/>
                                <w:rPr>
                                  <w:rFonts w:ascii="Sylfaen" w:hAnsi="Sylfaen"/>
                                  <w:sz w:val="12"/>
                                  <w:szCs w:val="12"/>
                                </w:rPr>
                              </w:pPr>
                              <w:r>
                                <w:rPr>
                                  <w:rStyle w:val="Bodytext27pt"/>
                                  <w:rFonts w:ascii="Sylfaen" w:hAnsi="Sylfaen"/>
                                  <w:sz w:val="16"/>
                                </w:rPr>
                                <w:t xml:space="preserve">: </w:t>
                              </w:r>
                              <w:r w:rsidRPr="00161E64">
                                <w:rPr>
                                  <w:rStyle w:val="Bodytext275pt"/>
                                  <w:rFonts w:ascii="Sylfaen" w:hAnsi="Sylfaen"/>
                                  <w:sz w:val="12"/>
                                  <w:szCs w:val="12"/>
                                </w:rPr>
                                <w:t>Տեղեկություններ հաշվետու ամսվա համար</w:t>
                              </w:r>
                            </w:p>
                            <w:p w14:paraId="317F40F5" w14:textId="77777777" w:rsidR="00594FD6" w:rsidRPr="00532650" w:rsidRDefault="00594FD6" w:rsidP="000C02C8">
                              <w:pPr>
                                <w:jc w:val="center"/>
                                <w:rPr>
                                  <w:sz w:val="12"/>
                                  <w:szCs w:val="12"/>
                                </w:rPr>
                              </w:pPr>
                              <w:r w:rsidRPr="00161E64">
                                <w:rPr>
                                  <w:rStyle w:val="Bodytext275pt"/>
                                  <w:rFonts w:ascii="Sylfaen" w:eastAsia="Sylfaen" w:hAnsi="Sylfaen"/>
                                  <w:sz w:val="12"/>
                                  <w:szCs w:val="12"/>
                                </w:rPr>
                                <w:t>[փոփոխված տեղեկությունները մշակվել են]</w:t>
                              </w:r>
                            </w:p>
                          </w:txbxContent>
                        </wps:txbx>
                        <wps:bodyPr rot="0" vert="horz" wrap="square" lIns="0" tIns="0" rIns="0" bIns="0" anchor="t" anchorCtr="0" upright="1">
                          <a:noAutofit/>
                        </wps:bodyPr>
                      </wps:wsp>
                      <wps:wsp>
                        <wps:cNvPr id="375687661" name="Text Box 82"/>
                        <wps:cNvSpPr txBox="1">
                          <a:spLocks noChangeArrowheads="1"/>
                        </wps:cNvSpPr>
                        <wps:spPr bwMode="auto">
                          <a:xfrm>
                            <a:off x="6776" y="3359"/>
                            <a:ext cx="3263" cy="65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228B4A5" w14:textId="77777777" w:rsidR="00594FD6" w:rsidRPr="00710A66" w:rsidRDefault="00594FD6" w:rsidP="00710A66">
                              <w:pPr>
                                <w:pStyle w:val="Bodytext20"/>
                                <w:shd w:val="clear" w:color="auto" w:fill="auto"/>
                                <w:spacing w:before="0" w:after="0" w:line="240" w:lineRule="auto"/>
                                <w:jc w:val="center"/>
                                <w:rPr>
                                  <w:sz w:val="14"/>
                                  <w:szCs w:val="16"/>
                                </w:rPr>
                              </w:pPr>
                              <w:r w:rsidRPr="00710A66">
                                <w:rPr>
                                  <w:rStyle w:val="Bodytext275pt"/>
                                  <w:rFonts w:ascii="Sylfaen" w:hAnsi="Sylfaen"/>
                                  <w:sz w:val="14"/>
                                  <w:szCs w:val="16"/>
                                </w:rPr>
                                <w:t>Հաշվետու ամսվա համար փոփոխված տեղեկությունների ընդունում եւ մշակում Հանձնաժողովում</w:t>
                              </w:r>
                              <w:r w:rsidRPr="00710A66">
                                <w:rPr>
                                  <w:rStyle w:val="Bodytext275pt"/>
                                  <w:rFonts w:ascii="Sylfaen" w:hAnsi="Sylfaen"/>
                                  <w:sz w:val="14"/>
                                  <w:szCs w:val="16"/>
                                  <w:lang w:val="en-US"/>
                                </w:rPr>
                                <w:t xml:space="preserve"> </w:t>
                              </w:r>
                              <w:r w:rsidRPr="00710A66">
                                <w:rPr>
                                  <w:rStyle w:val="Bodytext275pt"/>
                                  <w:rFonts w:ascii="Sylfaen" w:eastAsia="Sylfaen" w:hAnsi="Sylfaen"/>
                                  <w:sz w:val="14"/>
                                  <w:szCs w:val="16"/>
                                </w:rPr>
                                <w:t>(P.DS.06.OPR.020)</w:t>
                              </w:r>
                            </w:p>
                          </w:txbxContent>
                        </wps:txbx>
                        <wps:bodyPr rot="0" vert="horz" wrap="square" lIns="0" tIns="0" rIns="0" bIns="0" anchor="t" anchorCtr="0" upright="1">
                          <a:noAutofit/>
                        </wps:bodyPr>
                      </wps:wsp>
                      <wps:wsp>
                        <wps:cNvPr id="2081026457" name="Text Box 83"/>
                        <wps:cNvSpPr txBox="1">
                          <a:spLocks noChangeArrowheads="1"/>
                        </wps:cNvSpPr>
                        <wps:spPr bwMode="auto">
                          <a:xfrm>
                            <a:off x="2060" y="4292"/>
                            <a:ext cx="3263" cy="81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9F1DD7E" w14:textId="77777777" w:rsidR="00594FD6" w:rsidRPr="00710A66" w:rsidRDefault="00594FD6">
                              <w:pPr>
                                <w:pStyle w:val="Bodytext20"/>
                                <w:shd w:val="clear" w:color="auto" w:fill="auto"/>
                                <w:spacing w:before="0" w:after="0" w:line="240" w:lineRule="auto"/>
                                <w:jc w:val="center"/>
                                <w:rPr>
                                  <w:sz w:val="28"/>
                                  <w:szCs w:val="16"/>
                                </w:rPr>
                              </w:pPr>
                              <w:r w:rsidRPr="00710A66">
                                <w:rPr>
                                  <w:rStyle w:val="Bodytext275pt"/>
                                  <w:rFonts w:ascii="Sylfaen" w:hAnsi="Sylfaen"/>
                                  <w:sz w:val="14"/>
                                </w:rPr>
                                <w:t>Հանձնաժողովից հաշվետու ամսվա համար փոփոխված տեղեկությունների մշակման մասին ծանուցման ստացում</w:t>
                              </w:r>
                              <w:r w:rsidRPr="00710A66">
                                <w:rPr>
                                  <w:rStyle w:val="Bodytext275pt"/>
                                  <w:rFonts w:ascii="Sylfaen" w:eastAsia="Sylfaen" w:hAnsi="Sylfaen"/>
                                  <w:sz w:val="14"/>
                                </w:rPr>
                                <w:t>(P.DS.06.OPR.021)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E3F62" id="Group 184" o:spid="_x0000_s1077" style="position:absolute;left:0;text-align:left;margin-left:27.55pt;margin-top:2.1pt;width:408.45pt;height:182.3pt;z-index:377709314" coordorigin="1969,1460" coordsize="8169,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">
                <v:shape id="Text Box 77" o:spid="_x0000_s1078" type="#_x0000_t202" style="position:absolute;left:2079;top:1460;width:3363;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" fillcolor="white [3212]" strokecolor="white [3212]">
                  <v:textbox style="mso-fit-shape-to-text:t" inset="0,0,0,0">
                    <w:txbxContent>
                      <w:p w14:paraId="400F8CFD" w14:textId="77777777" w:rsidR="00594FD6" w:rsidRPr="00F6159F" w:rsidRDefault="00594FD6" w:rsidP="00F6159F">
                        <w:pPr>
                          <w:jc w:val="center"/>
                          <w:rPr>
                            <w:szCs w:val="16"/>
                          </w:rPr>
                        </w:pPr>
                        <w:r>
                          <w:rPr>
                            <w:rStyle w:val="Bodytext27pt"/>
                            <w:rFonts w:ascii="Sylfaen" w:eastAsia="Sylfaen" w:hAnsi="Sylfaen"/>
                            <w:sz w:val="16"/>
                          </w:rPr>
                          <w:t xml:space="preserve">: </w:t>
                        </w:r>
                        <w:r>
                          <w:rPr>
                            <w:rStyle w:val="Bodytext275pt"/>
                            <w:rFonts w:ascii="Sylfaen" w:eastAsia="Sylfaen" w:hAnsi="Sylfaen"/>
                            <w:sz w:val="16"/>
                          </w:rPr>
                          <w:t>Ուղարկող լիազորված մարմին</w:t>
                        </w:r>
                      </w:p>
                    </w:txbxContent>
                  </v:textbox>
                </v:shape>
                <v:shape id="Text Box 78" o:spid="_x0000_s1079" type="#_x0000_t202" style="position:absolute;left:6359;top:1460;width:3696;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" fillcolor="white [3212]" strokecolor="white [3212]">
                  <v:textbox inset="0,0,0,0">
                    <w:txbxContent>
                      <w:p w14:paraId="3EF547BE" w14:textId="77777777" w:rsidR="00594FD6" w:rsidRPr="00F6159F" w:rsidRDefault="00594FD6" w:rsidP="00F6159F">
                        <w:pPr>
                          <w:jc w:val="center"/>
                          <w:rPr>
                            <w:szCs w:val="16"/>
                          </w:rPr>
                        </w:pPr>
                        <w:r>
                          <w:rPr>
                            <w:rStyle w:val="Bodytext27pt"/>
                            <w:rFonts w:ascii="Sylfaen" w:eastAsia="Sylfaen" w:hAnsi="Sylfaen"/>
                            <w:sz w:val="16"/>
                          </w:rPr>
                          <w:t xml:space="preserve">: </w:t>
                        </w:r>
                        <w:r>
                          <w:rPr>
                            <w:rStyle w:val="Bodytext275pt"/>
                            <w:rFonts w:ascii="Sylfaen" w:eastAsia="Sylfaen" w:hAnsi="Sylfaen"/>
                            <w:sz w:val="16"/>
                          </w:rPr>
                          <w:t>Հանձնաժողով</w:t>
                        </w:r>
                      </w:p>
                    </w:txbxContent>
                  </v:textbox>
                </v:shape>
                <v:shape id="Text Box 79" o:spid="_x0000_s1080" type="#_x0000_t202" style="position:absolute;left:1969;top:2257;width:326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" fillcolor="white [3212]" strokecolor="white [3212]">
                  <v:textbox inset="0,0,0,0">
                    <w:txbxContent>
                      <w:p w14:paraId="18AA1578" w14:textId="77777777" w:rsidR="00594FD6" w:rsidRPr="00710A66" w:rsidRDefault="00594FD6" w:rsidP="00F6159F">
                        <w:pPr>
                          <w:pStyle w:val="Bodytext20"/>
                          <w:shd w:val="clear" w:color="auto" w:fill="auto"/>
                          <w:spacing w:before="0" w:after="0" w:line="240" w:lineRule="auto"/>
                          <w:jc w:val="center"/>
                          <w:rPr>
                            <w:rFonts w:ascii="Sylfaen" w:hAnsi="Sylfaen"/>
                            <w:sz w:val="14"/>
                            <w:szCs w:val="16"/>
                          </w:rPr>
                        </w:pPr>
                        <w:r w:rsidRPr="00710A66">
                          <w:rPr>
                            <w:rStyle w:val="Bodytext275pt"/>
                            <w:rFonts w:ascii="Sylfaen" w:hAnsi="Sylfaen"/>
                            <w:sz w:val="14"/>
                          </w:rPr>
                          <w:t>Հաշվետու ամսվա համար փոփոխված տեղեկությունների ներկայացում Հանձնաժողով</w:t>
                        </w:r>
                      </w:p>
                      <w:p w14:paraId="50065371" w14:textId="77777777" w:rsidR="00594FD6" w:rsidRPr="00710A66" w:rsidRDefault="00594FD6" w:rsidP="00F6159F">
                        <w:pPr>
                          <w:jc w:val="center"/>
                          <w:rPr>
                            <w:sz w:val="22"/>
                            <w:szCs w:val="16"/>
                          </w:rPr>
                        </w:pPr>
                        <w:r w:rsidRPr="00710A66">
                          <w:rPr>
                            <w:rStyle w:val="Bodytext275pt"/>
                            <w:rFonts w:ascii="Sylfaen" w:eastAsia="Sylfaen" w:hAnsi="Sylfaen"/>
                            <w:sz w:val="14"/>
                          </w:rPr>
                          <w:t>(P.DS.06.OPR.019)</w:t>
                        </w:r>
                      </w:p>
                    </w:txbxContent>
                  </v:textbox>
                </v:shape>
                <v:shape id="Text Box 80" o:spid="_x0000_s1081" type="#_x0000_t202" style="position:absolute;left:6875;top:2323;width:326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" fillcolor="white [3212]" strokecolor="white [3212]">
                  <v:textbox inset="0,0,0,0">
                    <w:txbxContent>
                      <w:p w14:paraId="4DB55216" w14:textId="77777777" w:rsidR="00594FD6" w:rsidRPr="00532650" w:rsidRDefault="00594FD6" w:rsidP="00F6159F">
                        <w:pPr>
                          <w:pStyle w:val="Bodytext20"/>
                          <w:shd w:val="clear" w:color="auto" w:fill="auto"/>
                          <w:spacing w:before="0" w:after="0" w:line="240" w:lineRule="auto"/>
                          <w:jc w:val="center"/>
                          <w:rPr>
                            <w:rFonts w:ascii="Sylfaen" w:hAnsi="Sylfaen"/>
                            <w:sz w:val="12"/>
                            <w:szCs w:val="12"/>
                          </w:rPr>
                        </w:pPr>
                        <w:r>
                          <w:rPr>
                            <w:rStyle w:val="Bodytext27pt"/>
                            <w:rFonts w:ascii="Sylfaen" w:hAnsi="Sylfaen"/>
                            <w:sz w:val="16"/>
                          </w:rPr>
                          <w:t xml:space="preserve">: </w:t>
                        </w:r>
                        <w:r w:rsidRPr="00161E64">
                          <w:rPr>
                            <w:rStyle w:val="Bodytext275pt"/>
                            <w:rFonts w:ascii="Sylfaen" w:hAnsi="Sylfaen"/>
                            <w:sz w:val="12"/>
                            <w:szCs w:val="12"/>
                          </w:rPr>
                          <w:t>Տեղեկություններ հաշվետու ամսվա համար</w:t>
                        </w:r>
                      </w:p>
                      <w:p w14:paraId="401AF514" w14:textId="77777777" w:rsidR="00594FD6" w:rsidRPr="00532650" w:rsidRDefault="00594FD6" w:rsidP="00F6159F">
                        <w:pPr>
                          <w:jc w:val="center"/>
                          <w:rPr>
                            <w:sz w:val="12"/>
                            <w:szCs w:val="12"/>
                          </w:rPr>
                        </w:pPr>
                        <w:r w:rsidRPr="00161E64">
                          <w:rPr>
                            <w:rStyle w:val="Bodytext275pt"/>
                            <w:rFonts w:ascii="Sylfaen" w:eastAsia="Sylfaen" w:hAnsi="Sylfaen"/>
                            <w:sz w:val="12"/>
                            <w:szCs w:val="12"/>
                          </w:rPr>
                          <w:t>[փոփոխված տեղեկությունները ներկայացվել են]</w:t>
                        </w:r>
                      </w:p>
                    </w:txbxContent>
                  </v:textbox>
                </v:shape>
                <v:shape id="Text Box 81" o:spid="_x0000_s1082" type="#_x0000_t202" style="position:absolute;left:2160;top:3418;width:326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" fillcolor="white [3212]" strokecolor="white [3212]">
                  <v:textbox inset="0,0,0,0">
                    <w:txbxContent>
                      <w:p w14:paraId="4E371075" w14:textId="77777777" w:rsidR="00594FD6" w:rsidRPr="00532650" w:rsidRDefault="00594FD6" w:rsidP="000C02C8">
                        <w:pPr>
                          <w:pStyle w:val="Bodytext20"/>
                          <w:shd w:val="clear" w:color="auto" w:fill="auto"/>
                          <w:spacing w:before="0" w:after="0" w:line="240" w:lineRule="auto"/>
                          <w:jc w:val="center"/>
                          <w:rPr>
                            <w:rFonts w:ascii="Sylfaen" w:hAnsi="Sylfaen"/>
                            <w:sz w:val="12"/>
                            <w:szCs w:val="12"/>
                          </w:rPr>
                        </w:pPr>
                        <w:r>
                          <w:rPr>
                            <w:rStyle w:val="Bodytext27pt"/>
                            <w:rFonts w:ascii="Sylfaen" w:hAnsi="Sylfaen"/>
                            <w:sz w:val="16"/>
                          </w:rPr>
                          <w:t xml:space="preserve">: </w:t>
                        </w:r>
                        <w:r w:rsidRPr="00161E64">
                          <w:rPr>
                            <w:rStyle w:val="Bodytext275pt"/>
                            <w:rFonts w:ascii="Sylfaen" w:hAnsi="Sylfaen"/>
                            <w:sz w:val="12"/>
                            <w:szCs w:val="12"/>
                          </w:rPr>
                          <w:t>Տեղեկություններ հաշվետու ամսվա համար</w:t>
                        </w:r>
                      </w:p>
                      <w:p w14:paraId="317F40F5" w14:textId="77777777" w:rsidR="00594FD6" w:rsidRPr="00532650" w:rsidRDefault="00594FD6" w:rsidP="000C02C8">
                        <w:pPr>
                          <w:jc w:val="center"/>
                          <w:rPr>
                            <w:sz w:val="12"/>
                            <w:szCs w:val="12"/>
                          </w:rPr>
                        </w:pPr>
                        <w:r w:rsidRPr="00161E64">
                          <w:rPr>
                            <w:rStyle w:val="Bodytext275pt"/>
                            <w:rFonts w:ascii="Sylfaen" w:eastAsia="Sylfaen" w:hAnsi="Sylfaen"/>
                            <w:sz w:val="12"/>
                            <w:szCs w:val="12"/>
                          </w:rPr>
                          <w:t>[փոփոխված տեղեկությունները մշակվել են]</w:t>
                        </w:r>
                      </w:p>
                    </w:txbxContent>
                  </v:textbox>
                </v:shape>
                <v:shape id="Text Box 82" o:spid="_x0000_s1083" type="#_x0000_t202" style="position:absolute;left:6776;top:3359;width:326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" fillcolor="white [3212]" strokecolor="white [3212]">
                  <v:textbox inset="0,0,0,0">
                    <w:txbxContent>
                      <w:p w14:paraId="6228B4A5" w14:textId="77777777" w:rsidR="00594FD6" w:rsidRPr="00710A66" w:rsidRDefault="00594FD6" w:rsidP="00710A66">
                        <w:pPr>
                          <w:pStyle w:val="Bodytext20"/>
                          <w:shd w:val="clear" w:color="auto" w:fill="auto"/>
                          <w:spacing w:before="0" w:after="0" w:line="240" w:lineRule="auto"/>
                          <w:jc w:val="center"/>
                          <w:rPr>
                            <w:sz w:val="14"/>
                            <w:szCs w:val="16"/>
                          </w:rPr>
                        </w:pPr>
                        <w:r w:rsidRPr="00710A66">
                          <w:rPr>
                            <w:rStyle w:val="Bodytext275pt"/>
                            <w:rFonts w:ascii="Sylfaen" w:hAnsi="Sylfaen"/>
                            <w:sz w:val="14"/>
                            <w:szCs w:val="16"/>
                          </w:rPr>
                          <w:t>Հաշվետու ամսվա համար փոփոխված տեղեկությունների ընդունում եւ մշակում Հանձնաժողովում</w:t>
                        </w:r>
                        <w:r w:rsidRPr="00710A66">
                          <w:rPr>
                            <w:rStyle w:val="Bodytext275pt"/>
                            <w:rFonts w:ascii="Sylfaen" w:hAnsi="Sylfaen"/>
                            <w:sz w:val="14"/>
                            <w:szCs w:val="16"/>
                            <w:lang w:val="en-US"/>
                          </w:rPr>
                          <w:t xml:space="preserve"> </w:t>
                        </w:r>
                        <w:r w:rsidRPr="00710A66">
                          <w:rPr>
                            <w:rStyle w:val="Bodytext275pt"/>
                            <w:rFonts w:ascii="Sylfaen" w:eastAsia="Sylfaen" w:hAnsi="Sylfaen"/>
                            <w:sz w:val="14"/>
                            <w:szCs w:val="16"/>
                          </w:rPr>
                          <w:t>(P.DS.06.OPR.020)</w:t>
                        </w:r>
                      </w:p>
                    </w:txbxContent>
                  </v:textbox>
                </v:shape>
                <v:shape id="Text Box 83" o:spid="_x0000_s1084" type="#_x0000_t202" style="position:absolute;left:2060;top:4292;width:3263;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" fillcolor="white [3212]" strokecolor="white [3212]">
                  <v:textbox inset="0,0,0,0">
                    <w:txbxContent>
                      <w:p w14:paraId="79F1DD7E" w14:textId="77777777" w:rsidR="00594FD6" w:rsidRPr="00710A66" w:rsidRDefault="00594FD6">
                        <w:pPr>
                          <w:pStyle w:val="Bodytext20"/>
                          <w:shd w:val="clear" w:color="auto" w:fill="auto"/>
                          <w:spacing w:before="0" w:after="0" w:line="240" w:lineRule="auto"/>
                          <w:jc w:val="center"/>
                          <w:rPr>
                            <w:sz w:val="28"/>
                            <w:szCs w:val="16"/>
                          </w:rPr>
                        </w:pPr>
                        <w:r w:rsidRPr="00710A66">
                          <w:rPr>
                            <w:rStyle w:val="Bodytext275pt"/>
                            <w:rFonts w:ascii="Sylfaen" w:hAnsi="Sylfaen"/>
                            <w:sz w:val="14"/>
                          </w:rPr>
                          <w:t>Հանձնաժողովից հաշվետու ամսվա համար փոփոխված տեղեկությունների մշակման մասին ծանուցման ստացում</w:t>
                        </w:r>
                        <w:r w:rsidRPr="00710A66">
                          <w:rPr>
                            <w:rStyle w:val="Bodytext275pt"/>
                            <w:rFonts w:ascii="Sylfaen" w:eastAsia="Sylfaen" w:hAnsi="Sylfaen"/>
                            <w:sz w:val="14"/>
                          </w:rPr>
                          <w:t>(P.DS.06.OPR.021)</w:t>
                        </w:r>
                      </w:p>
                    </w:txbxContent>
                  </v:textbox>
                </v:shape>
              </v:group>
            </w:pict>
          </mc:Fallback>
        </mc:AlternateContent>
      </w:r>
      <w:r>
        <w:rPr>
          <w:noProof/>
        </w:rPr>
        <w:drawing>
          <wp:inline distT="0" distB="0" distL="0" distR="0" wp14:anchorId="08E2633A" wp14:editId="2E37C934">
            <wp:extent cx="5848350" cy="2714625"/>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8350" cy="2714625"/>
                    </a:xfrm>
                    <a:prstGeom prst="rect">
                      <a:avLst/>
                    </a:prstGeom>
                    <a:noFill/>
                    <a:ln>
                      <a:noFill/>
                    </a:ln>
                  </pic:spPr>
                </pic:pic>
              </a:graphicData>
            </a:graphic>
          </wp:inline>
        </w:drawing>
      </w:r>
    </w:p>
    <w:p w14:paraId="05702966" w14:textId="77777777" w:rsidR="00111E58" w:rsidRPr="00195150" w:rsidRDefault="00161E64" w:rsidP="00195150">
      <w:pPr>
        <w:pStyle w:val="Picturecaption0"/>
        <w:shd w:val="clear" w:color="auto" w:fill="auto"/>
        <w:spacing w:after="160" w:line="360" w:lineRule="auto"/>
        <w:rPr>
          <w:rFonts w:ascii="Sylfaen" w:hAnsi="Sylfaen"/>
          <w:sz w:val="20"/>
        </w:rPr>
      </w:pPr>
      <w:r w:rsidRPr="00195150">
        <w:rPr>
          <w:rFonts w:ascii="Sylfaen" w:hAnsi="Sylfaen"/>
          <w:sz w:val="20"/>
        </w:rPr>
        <w:t>Նկ. 6. «Լիազորված մարմինների կողմից հաշվետու ամսվա համար փոփոխված տեղեկությունների ներկայացում Հանձնաժողով» ընթացակարգի (P.DS.06.</w:t>
      </w:r>
      <w:smartTag w:uri="urn:schemas-microsoft-com:office:smarttags" w:element="stockticker">
        <w:r w:rsidRPr="00195150">
          <w:rPr>
            <w:rFonts w:ascii="Sylfaen" w:hAnsi="Sylfaen"/>
            <w:sz w:val="20"/>
          </w:rPr>
          <w:t>PRC</w:t>
        </w:r>
      </w:smartTag>
      <w:r w:rsidRPr="00195150">
        <w:rPr>
          <w:rFonts w:ascii="Sylfaen" w:hAnsi="Sylfaen"/>
          <w:sz w:val="20"/>
        </w:rPr>
        <w:t>.005) կատարման սխեմա</w:t>
      </w:r>
    </w:p>
    <w:p w14:paraId="3AF0D578" w14:textId="77777777" w:rsidR="00111E58" w:rsidRPr="009F7EAE" w:rsidRDefault="00111E58" w:rsidP="009F7EAE">
      <w:pPr>
        <w:spacing w:after="160" w:line="360" w:lineRule="auto"/>
        <w:jc w:val="both"/>
      </w:pPr>
    </w:p>
    <w:p w14:paraId="443A24E6" w14:textId="77777777" w:rsidR="00111E58" w:rsidRPr="009F7EAE" w:rsidRDefault="00161E64" w:rsidP="00195150">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48.</w:t>
      </w:r>
      <w:r w:rsidR="00195150">
        <w:rPr>
          <w:rFonts w:ascii="Sylfaen" w:hAnsi="Sylfaen"/>
          <w:sz w:val="24"/>
          <w:szCs w:val="24"/>
        </w:rPr>
        <w:tab/>
      </w:r>
      <w:r w:rsidRPr="009F7EAE">
        <w:rPr>
          <w:rFonts w:ascii="Sylfaen" w:hAnsi="Sylfaen"/>
          <w:sz w:val="24"/>
          <w:szCs w:val="24"/>
        </w:rPr>
        <w:t>«Լիազորված մարմինների կողմից հաշվետու ամսվա համար փոփոխված տեղեկությունների ներկայացում Հանձնաժողով</w:t>
      </w:r>
      <w:r w:rsidR="00F436FB" w:rsidRPr="009F7EAE">
        <w:rPr>
          <w:rFonts w:ascii="Sylfaen" w:hAnsi="Sylfaen"/>
          <w:sz w:val="24"/>
          <w:szCs w:val="24"/>
        </w:rPr>
        <w:t xml:space="preserve">» </w:t>
      </w:r>
      <w:r w:rsidRPr="009F7EAE">
        <w:rPr>
          <w:rFonts w:ascii="Sylfaen" w:hAnsi="Sylfaen"/>
          <w:sz w:val="24"/>
          <w:szCs w:val="24"/>
        </w:rPr>
        <w:t>ընթացակարգը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.005) կատարվում է նախկինում ուղարկված հաշվետու ամսվա համար տեղեկություններում փոփոխություններ կատարելու անհրաժեշտություն առաջանալու դեպքում։</w:t>
      </w:r>
    </w:p>
    <w:p w14:paraId="05A67043" w14:textId="77777777" w:rsidR="00111E58" w:rsidRPr="009F7EAE" w:rsidRDefault="00161E64" w:rsidP="00195150">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49.</w:t>
      </w:r>
      <w:r w:rsidR="00195150">
        <w:rPr>
          <w:rFonts w:ascii="Sylfaen" w:hAnsi="Sylfaen"/>
          <w:sz w:val="24"/>
          <w:szCs w:val="24"/>
        </w:rPr>
        <w:tab/>
      </w:r>
      <w:r w:rsidRPr="009F7EAE">
        <w:rPr>
          <w:rFonts w:ascii="Sylfaen" w:hAnsi="Sylfaen"/>
          <w:sz w:val="24"/>
          <w:szCs w:val="24"/>
        </w:rPr>
        <w:t>Առաջինը կատարվում է «Հաշվետու ամսվա համար փոփոխված տեղեկությունների ներկայացում Հանձնաժողով</w:t>
      </w:r>
      <w:r w:rsidR="00F436FB" w:rsidRPr="009F7EAE">
        <w:rPr>
          <w:rFonts w:ascii="Sylfaen" w:hAnsi="Sylfaen"/>
          <w:sz w:val="24"/>
          <w:szCs w:val="24"/>
        </w:rPr>
        <w:t xml:space="preserve">» </w:t>
      </w:r>
      <w:r w:rsidRPr="009F7EAE">
        <w:rPr>
          <w:rFonts w:ascii="Sylfaen" w:hAnsi="Sylfaen"/>
          <w:sz w:val="24"/>
          <w:szCs w:val="24"/>
        </w:rPr>
        <w:t>գործառնությունը (P.DS.06.OPR.019), որի կատարման արդյունքների հիման վրա ուղարկող լիազորված մարմնի կողմից ձ</w:t>
      </w:r>
      <w:r w:rsidR="005C6EE4" w:rsidRPr="009F7EAE">
        <w:rPr>
          <w:rFonts w:ascii="Sylfaen" w:hAnsi="Sylfaen"/>
          <w:sz w:val="24"/>
          <w:szCs w:val="24"/>
        </w:rPr>
        <w:t>եւ</w:t>
      </w:r>
      <w:r w:rsidRPr="009F7EAE">
        <w:rPr>
          <w:rFonts w:ascii="Sylfaen" w:hAnsi="Sylfaen"/>
          <w:sz w:val="24"/>
          <w:szCs w:val="24"/>
        </w:rPr>
        <w:t xml:space="preserve">ավորվում </w:t>
      </w:r>
      <w:r w:rsidR="005C6EE4" w:rsidRPr="009F7EAE">
        <w:rPr>
          <w:rFonts w:ascii="Sylfaen" w:hAnsi="Sylfaen"/>
          <w:sz w:val="24"/>
          <w:szCs w:val="24"/>
        </w:rPr>
        <w:t>եւ</w:t>
      </w:r>
      <w:r w:rsidRPr="009F7EAE">
        <w:rPr>
          <w:rFonts w:ascii="Sylfaen" w:hAnsi="Sylfaen"/>
          <w:sz w:val="24"/>
          <w:szCs w:val="24"/>
        </w:rPr>
        <w:t xml:space="preserve"> Հանձնաժողով են ուղարկվում հաշվետու ամսվա համար փոփոխված տեղեկությունները։</w:t>
      </w:r>
    </w:p>
    <w:p w14:paraId="5D2D729C" w14:textId="77777777" w:rsidR="00111E58" w:rsidRPr="009F7EAE" w:rsidRDefault="00161E64" w:rsidP="00195150">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50.</w:t>
      </w:r>
      <w:r w:rsidR="00195150">
        <w:rPr>
          <w:rFonts w:ascii="Sylfaen" w:hAnsi="Sylfaen"/>
          <w:sz w:val="24"/>
          <w:szCs w:val="24"/>
        </w:rPr>
        <w:tab/>
      </w:r>
      <w:r w:rsidRPr="009F7EAE">
        <w:rPr>
          <w:rFonts w:ascii="Sylfaen" w:hAnsi="Sylfaen"/>
          <w:sz w:val="24"/>
          <w:szCs w:val="24"/>
        </w:rPr>
        <w:t xml:space="preserve">Հանձնաժողովի կողմից հաշվետու ամսվա համար փոփոխված տեղեկություններն ստանալիս կատարվում է «Հաշվետու ամսվա համար փոփոխված տեղեկությունների ընդունում </w:t>
      </w:r>
      <w:r w:rsidR="005C6EE4" w:rsidRPr="009F7EAE">
        <w:rPr>
          <w:rFonts w:ascii="Sylfaen" w:hAnsi="Sylfaen"/>
          <w:sz w:val="24"/>
          <w:szCs w:val="24"/>
        </w:rPr>
        <w:t>եւ</w:t>
      </w:r>
      <w:r w:rsidRPr="009F7EAE">
        <w:rPr>
          <w:rFonts w:ascii="Sylfaen" w:hAnsi="Sylfaen"/>
          <w:sz w:val="24"/>
          <w:szCs w:val="24"/>
        </w:rPr>
        <w:t xml:space="preserve"> մշակում Հանձնաժողովում» գործառնությունը (P.DS.06.OPR.020), որի կատարման արդյունքների հիման վրա իրականացվում է նշված տեղեկությունների ընդունումն ու մշակումը։ Հաշվետու ամսվա համար փոփոխված տեղեկությունների մշակման մասին ծանուցումն ուղարկվում է ուղարկող լիազորված մարմին:</w:t>
      </w:r>
    </w:p>
    <w:p w14:paraId="3392B452"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195150">
        <w:rPr>
          <w:rFonts w:ascii="Sylfaen" w:hAnsi="Sylfaen"/>
          <w:spacing w:val="-4"/>
          <w:sz w:val="24"/>
          <w:szCs w:val="24"/>
        </w:rPr>
        <w:lastRenderedPageBreak/>
        <w:t>51.</w:t>
      </w:r>
      <w:r w:rsidR="00195150" w:rsidRPr="00195150">
        <w:rPr>
          <w:rFonts w:ascii="Sylfaen" w:hAnsi="Sylfaen"/>
          <w:spacing w:val="-4"/>
          <w:sz w:val="24"/>
          <w:szCs w:val="24"/>
        </w:rPr>
        <w:tab/>
      </w:r>
      <w:r w:rsidRPr="00195150">
        <w:rPr>
          <w:rFonts w:ascii="Sylfaen" w:hAnsi="Sylfaen"/>
          <w:spacing w:val="-4"/>
          <w:sz w:val="24"/>
          <w:szCs w:val="24"/>
        </w:rPr>
        <w:t>Հաշվետու ամսվա համար փոփոխված տեղեկությունների մշակման մասին ծանուցումն ուղարկող լիազորված մարմնի կողմից ստանալիս կատարվում</w:t>
      </w:r>
      <w:r w:rsidRPr="009F7EAE">
        <w:rPr>
          <w:rFonts w:ascii="Sylfaen" w:hAnsi="Sylfaen"/>
          <w:sz w:val="24"/>
          <w:szCs w:val="24"/>
        </w:rPr>
        <w:t xml:space="preserve"> է «Հանձնաժողովից հաշվետու ամսվա համար փոփոխված տեղեկությունների մշակման մասին ծանուցման ստացում» (P.DS.06.OPR.021) գործառնությունը, որի կատարման արդյունքների հիման վրա իրականացվում է նշված ծանուցման ընդունում</w:t>
      </w:r>
      <w:r w:rsidR="00F9291D" w:rsidRPr="009F7EAE">
        <w:rPr>
          <w:rFonts w:ascii="Sylfaen" w:hAnsi="Sylfaen"/>
          <w:sz w:val="24"/>
          <w:szCs w:val="24"/>
        </w:rPr>
        <w:t>ը</w:t>
      </w:r>
      <w:r w:rsidRPr="009F7EAE">
        <w:rPr>
          <w:rFonts w:ascii="Sylfaen" w:hAnsi="Sylfaen"/>
          <w:sz w:val="24"/>
          <w:szCs w:val="24"/>
        </w:rPr>
        <w:t xml:space="preserve"> </w:t>
      </w:r>
      <w:r w:rsidR="005C6EE4" w:rsidRPr="009F7EAE">
        <w:rPr>
          <w:rFonts w:ascii="Sylfaen" w:hAnsi="Sylfaen"/>
          <w:sz w:val="24"/>
          <w:szCs w:val="24"/>
        </w:rPr>
        <w:t>եւ</w:t>
      </w:r>
      <w:r w:rsidRPr="009F7EAE">
        <w:rPr>
          <w:rFonts w:ascii="Sylfaen" w:hAnsi="Sylfaen"/>
          <w:sz w:val="24"/>
          <w:szCs w:val="24"/>
        </w:rPr>
        <w:t xml:space="preserve"> մշակումը։</w:t>
      </w:r>
    </w:p>
    <w:p w14:paraId="1E1C8BFA"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52.</w:t>
      </w:r>
      <w:r w:rsidR="00195150">
        <w:rPr>
          <w:rFonts w:ascii="Sylfaen" w:hAnsi="Sylfaen"/>
          <w:sz w:val="24"/>
          <w:szCs w:val="24"/>
        </w:rPr>
        <w:tab/>
      </w:r>
      <w:r w:rsidRPr="009F7EAE">
        <w:rPr>
          <w:rFonts w:ascii="Sylfaen" w:hAnsi="Sylfaen"/>
          <w:sz w:val="24"/>
          <w:szCs w:val="24"/>
        </w:rPr>
        <w:t>«Լիազորված մարմինների կողմից հաշվետու ամսվա համար փոփոխված տեղեկությունների ներկայացում Հանձնաժողով</w:t>
      </w:r>
      <w:r w:rsidR="00F436FB" w:rsidRPr="009F7EAE">
        <w:rPr>
          <w:rFonts w:ascii="Sylfaen" w:hAnsi="Sylfaen"/>
          <w:sz w:val="24"/>
          <w:szCs w:val="24"/>
        </w:rPr>
        <w:t xml:space="preserve">» </w:t>
      </w:r>
      <w:r w:rsidRPr="009F7EAE">
        <w:rPr>
          <w:rFonts w:ascii="Sylfaen" w:hAnsi="Sylfaen"/>
          <w:sz w:val="24"/>
          <w:szCs w:val="24"/>
        </w:rPr>
        <w:t>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 xml:space="preserve">.005) կատարման </w:t>
      </w:r>
      <w:r w:rsidR="000B7BDF" w:rsidRPr="009F7EAE">
        <w:rPr>
          <w:rFonts w:ascii="Sylfaen" w:hAnsi="Sylfaen"/>
          <w:sz w:val="24"/>
          <w:szCs w:val="24"/>
        </w:rPr>
        <w:t>արդյունք</w:t>
      </w:r>
      <w:r w:rsidR="002F6BF7" w:rsidRPr="009F7EAE">
        <w:rPr>
          <w:rFonts w:ascii="Sylfaen" w:hAnsi="Sylfaen"/>
          <w:sz w:val="24"/>
          <w:szCs w:val="24"/>
        </w:rPr>
        <w:t>ը</w:t>
      </w:r>
      <w:r w:rsidRPr="009F7EAE">
        <w:rPr>
          <w:rFonts w:ascii="Sylfaen" w:hAnsi="Sylfaen"/>
          <w:sz w:val="24"/>
          <w:szCs w:val="24"/>
        </w:rPr>
        <w:t xml:space="preserve"> հաշվետու ամսվա համար տեղեկությունները Հանձնաժողովի կողմից ստ</w:t>
      </w:r>
      <w:r w:rsidR="000B7BDF" w:rsidRPr="009F7EAE">
        <w:rPr>
          <w:rFonts w:ascii="Sylfaen" w:hAnsi="Sylfaen"/>
          <w:sz w:val="24"/>
          <w:szCs w:val="24"/>
        </w:rPr>
        <w:t>անալ</w:t>
      </w:r>
      <w:r w:rsidR="002F6BF7" w:rsidRPr="009F7EAE">
        <w:rPr>
          <w:rFonts w:ascii="Sylfaen" w:hAnsi="Sylfaen"/>
          <w:sz w:val="24"/>
          <w:szCs w:val="24"/>
        </w:rPr>
        <w:t>ն է</w:t>
      </w:r>
      <w:r w:rsidRPr="009F7EAE">
        <w:rPr>
          <w:rFonts w:ascii="Sylfaen" w:hAnsi="Sylfaen"/>
          <w:sz w:val="24"/>
          <w:szCs w:val="24"/>
        </w:rPr>
        <w:t>:</w:t>
      </w:r>
    </w:p>
    <w:p w14:paraId="4832B5A9"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53.</w:t>
      </w:r>
      <w:r w:rsidR="00195150">
        <w:rPr>
          <w:rFonts w:ascii="Sylfaen" w:hAnsi="Sylfaen"/>
          <w:sz w:val="24"/>
          <w:szCs w:val="24"/>
        </w:rPr>
        <w:tab/>
      </w:r>
      <w:r w:rsidRPr="009F7EAE">
        <w:rPr>
          <w:rFonts w:ascii="Sylfaen" w:hAnsi="Sylfaen"/>
          <w:sz w:val="24"/>
          <w:szCs w:val="24"/>
        </w:rPr>
        <w:t>«Լիազորված մարմինների կողմից հաշվետու ամսվա համար փոփոխված տեղեկությունների ներկայացում Հանձնաժողով</w:t>
      </w:r>
      <w:r w:rsidR="00F436FB" w:rsidRPr="009F7EAE">
        <w:rPr>
          <w:rFonts w:ascii="Sylfaen" w:hAnsi="Sylfaen"/>
          <w:sz w:val="24"/>
          <w:szCs w:val="24"/>
        </w:rPr>
        <w:t xml:space="preserve">» </w:t>
      </w:r>
      <w:r w:rsidRPr="009F7EAE">
        <w:rPr>
          <w:rFonts w:ascii="Sylfaen" w:hAnsi="Sylfaen"/>
          <w:sz w:val="24"/>
          <w:szCs w:val="24"/>
        </w:rPr>
        <w:t>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.005) շրջանակներում կատարվող ընդհանուր գործընթացի գործառնությունների ցանկը բերված է 21-րդ աղյուսակում։</w:t>
      </w:r>
    </w:p>
    <w:p w14:paraId="5C6FE4F1" w14:textId="77777777" w:rsidR="00111E58" w:rsidRPr="009F7EAE" w:rsidRDefault="00111E58" w:rsidP="009F7EAE">
      <w:pPr>
        <w:spacing w:after="160" w:line="360" w:lineRule="auto"/>
        <w:jc w:val="both"/>
      </w:pPr>
    </w:p>
    <w:p w14:paraId="4BAED581" w14:textId="77777777" w:rsidR="00111E58" w:rsidRPr="009F7EAE" w:rsidRDefault="00161E64" w:rsidP="00195150">
      <w:pPr>
        <w:pStyle w:val="Bodytext20"/>
        <w:shd w:val="clear" w:color="auto" w:fill="auto"/>
        <w:spacing w:before="0" w:after="160" w:line="360" w:lineRule="auto"/>
        <w:jc w:val="right"/>
        <w:rPr>
          <w:rFonts w:ascii="Sylfaen" w:hAnsi="Sylfaen"/>
          <w:sz w:val="24"/>
          <w:szCs w:val="24"/>
        </w:rPr>
      </w:pPr>
      <w:r w:rsidRPr="009F7EAE">
        <w:rPr>
          <w:rFonts w:ascii="Sylfaen" w:hAnsi="Sylfaen"/>
          <w:sz w:val="24"/>
          <w:szCs w:val="24"/>
        </w:rPr>
        <w:t>Աղյուսակ 21</w:t>
      </w:r>
    </w:p>
    <w:p w14:paraId="0D419B8B"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«Լիազորված մարմինների կողմից հաշվետու ամսվա համար փոփոխված տեղեկությունների ներկայացում Հանձնաժողով</w:t>
      </w:r>
      <w:r w:rsidR="00E76139" w:rsidRPr="009F7EAE">
        <w:rPr>
          <w:rFonts w:ascii="Sylfaen" w:hAnsi="Sylfaen"/>
          <w:sz w:val="24"/>
          <w:szCs w:val="24"/>
        </w:rPr>
        <w:t xml:space="preserve">» </w:t>
      </w:r>
      <w:r w:rsidRPr="009F7EAE">
        <w:rPr>
          <w:rFonts w:ascii="Sylfaen" w:hAnsi="Sylfaen"/>
          <w:sz w:val="24"/>
          <w:szCs w:val="24"/>
        </w:rPr>
        <w:t>ընթացակարգի (P.DS.06.</w:t>
      </w:r>
      <w:smartTag w:uri="urn:schemas-microsoft-com:office:smarttags" w:element="stockticker">
        <w:r w:rsidRPr="009F7EAE">
          <w:rPr>
            <w:rFonts w:ascii="Sylfaen" w:hAnsi="Sylfaen"/>
            <w:sz w:val="24"/>
            <w:szCs w:val="24"/>
          </w:rPr>
          <w:t>PRC</w:t>
        </w:r>
      </w:smartTag>
      <w:r w:rsidRPr="009F7EAE">
        <w:rPr>
          <w:rFonts w:ascii="Sylfaen" w:hAnsi="Sylfaen"/>
          <w:sz w:val="24"/>
          <w:szCs w:val="24"/>
        </w:rPr>
        <w:t>.005) շրջանակներում կատարվող ընդհանուր գործընթացի գործառնությունների ցանկը</w:t>
      </w:r>
    </w:p>
    <w:tbl>
      <w:tblPr>
        <w:tblOverlap w:val="never"/>
        <w:tblW w:w="9517" w:type="dxa"/>
        <w:jc w:val="center"/>
        <w:tblLayout w:type="fixed"/>
        <w:tblCellMar>
          <w:left w:w="10" w:type="dxa"/>
          <w:right w:w="10" w:type="dxa"/>
        </w:tblCellMar>
        <w:tblLook w:val="04A0" w:firstRow="1" w:lastRow="0" w:firstColumn="1" w:lastColumn="0" w:noHBand="0" w:noVBand="1"/>
      </w:tblPr>
      <w:tblGrid>
        <w:gridCol w:w="2412"/>
        <w:gridCol w:w="4021"/>
        <w:gridCol w:w="3084"/>
      </w:tblGrid>
      <w:tr w:rsidR="00111E58" w:rsidRPr="00195150" w14:paraId="1B70F91B" w14:textId="77777777" w:rsidTr="00195150">
        <w:trPr>
          <w:tblHeader/>
          <w:jc w:val="center"/>
        </w:trPr>
        <w:tc>
          <w:tcPr>
            <w:tcW w:w="2412" w:type="dxa"/>
            <w:tcBorders>
              <w:top w:val="single" w:sz="4" w:space="0" w:color="auto"/>
              <w:left w:val="single" w:sz="4" w:space="0" w:color="auto"/>
            </w:tcBorders>
            <w:shd w:val="clear" w:color="auto" w:fill="FFFFFF"/>
            <w:vAlign w:val="center"/>
          </w:tcPr>
          <w:p w14:paraId="28F8E9A1"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Ծածկագրային նշագիրը</w:t>
            </w:r>
          </w:p>
        </w:tc>
        <w:tc>
          <w:tcPr>
            <w:tcW w:w="4021" w:type="dxa"/>
            <w:tcBorders>
              <w:top w:val="single" w:sz="4" w:space="0" w:color="auto"/>
              <w:left w:val="single" w:sz="4" w:space="0" w:color="auto"/>
            </w:tcBorders>
            <w:shd w:val="clear" w:color="auto" w:fill="FFFFFF"/>
            <w:vAlign w:val="center"/>
          </w:tcPr>
          <w:p w14:paraId="70279FED"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Անվանումը</w:t>
            </w:r>
          </w:p>
        </w:tc>
        <w:tc>
          <w:tcPr>
            <w:tcW w:w="3084" w:type="dxa"/>
            <w:tcBorders>
              <w:top w:val="single" w:sz="4" w:space="0" w:color="auto"/>
              <w:left w:val="single" w:sz="4" w:space="0" w:color="auto"/>
              <w:right w:val="single" w:sz="4" w:space="0" w:color="auto"/>
            </w:tcBorders>
            <w:shd w:val="clear" w:color="auto" w:fill="FFFFFF"/>
            <w:vAlign w:val="center"/>
          </w:tcPr>
          <w:p w14:paraId="3B2F2A27"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Նկարագրությունը</w:t>
            </w:r>
          </w:p>
        </w:tc>
      </w:tr>
      <w:tr w:rsidR="00111E58" w:rsidRPr="00195150" w14:paraId="6DB1876B" w14:textId="77777777" w:rsidTr="00195150">
        <w:trPr>
          <w:tblHeader/>
          <w:jc w:val="center"/>
        </w:trPr>
        <w:tc>
          <w:tcPr>
            <w:tcW w:w="2412" w:type="dxa"/>
            <w:tcBorders>
              <w:top w:val="single" w:sz="4" w:space="0" w:color="auto"/>
              <w:left w:val="single" w:sz="4" w:space="0" w:color="auto"/>
            </w:tcBorders>
            <w:shd w:val="clear" w:color="auto" w:fill="FFFFFF"/>
            <w:vAlign w:val="center"/>
          </w:tcPr>
          <w:p w14:paraId="5811399A"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4021" w:type="dxa"/>
            <w:tcBorders>
              <w:top w:val="single" w:sz="4" w:space="0" w:color="auto"/>
              <w:left w:val="single" w:sz="4" w:space="0" w:color="auto"/>
            </w:tcBorders>
            <w:shd w:val="clear" w:color="auto" w:fill="FFFFFF"/>
            <w:vAlign w:val="center"/>
          </w:tcPr>
          <w:p w14:paraId="27DBBD03"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3084" w:type="dxa"/>
            <w:tcBorders>
              <w:top w:val="single" w:sz="4" w:space="0" w:color="auto"/>
              <w:left w:val="single" w:sz="4" w:space="0" w:color="auto"/>
              <w:right w:val="single" w:sz="4" w:space="0" w:color="auto"/>
            </w:tcBorders>
            <w:shd w:val="clear" w:color="auto" w:fill="FFFFFF"/>
            <w:vAlign w:val="center"/>
          </w:tcPr>
          <w:p w14:paraId="33EEDD6E"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r>
      <w:tr w:rsidR="00111E58" w:rsidRPr="00195150" w14:paraId="65E1C7B7" w14:textId="77777777" w:rsidTr="00195150">
        <w:trPr>
          <w:jc w:val="center"/>
        </w:trPr>
        <w:tc>
          <w:tcPr>
            <w:tcW w:w="2412" w:type="dxa"/>
            <w:tcBorders>
              <w:top w:val="single" w:sz="4" w:space="0" w:color="auto"/>
              <w:left w:val="single" w:sz="4" w:space="0" w:color="auto"/>
            </w:tcBorders>
            <w:shd w:val="clear" w:color="auto" w:fill="FFFFFF"/>
          </w:tcPr>
          <w:p w14:paraId="4EA5187E"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P.DS.06.OPR.019</w:t>
            </w:r>
          </w:p>
        </w:tc>
        <w:tc>
          <w:tcPr>
            <w:tcW w:w="4021" w:type="dxa"/>
            <w:tcBorders>
              <w:top w:val="single" w:sz="4" w:space="0" w:color="auto"/>
              <w:left w:val="single" w:sz="4" w:space="0" w:color="auto"/>
            </w:tcBorders>
            <w:shd w:val="clear" w:color="auto" w:fill="FFFFFF"/>
          </w:tcPr>
          <w:p w14:paraId="2EA98718"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հաշվետու ամսվա համար փոփոխված տեղեկությունների ներկայացում Հանձնաժողով</w:t>
            </w:r>
          </w:p>
        </w:tc>
        <w:tc>
          <w:tcPr>
            <w:tcW w:w="3084" w:type="dxa"/>
            <w:tcBorders>
              <w:top w:val="single" w:sz="4" w:space="0" w:color="auto"/>
              <w:left w:val="single" w:sz="4" w:space="0" w:color="auto"/>
              <w:right w:val="single" w:sz="4" w:space="0" w:color="auto"/>
            </w:tcBorders>
            <w:shd w:val="clear" w:color="auto" w:fill="FFFFFF"/>
          </w:tcPr>
          <w:p w14:paraId="38B07E15"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բերված է սույն կանոնների 22-րդ աղյուսակում</w:t>
            </w:r>
          </w:p>
        </w:tc>
      </w:tr>
      <w:tr w:rsidR="00111E58" w:rsidRPr="00195150" w14:paraId="15F30ABD" w14:textId="77777777" w:rsidTr="00195150">
        <w:trPr>
          <w:jc w:val="center"/>
        </w:trPr>
        <w:tc>
          <w:tcPr>
            <w:tcW w:w="2412" w:type="dxa"/>
            <w:tcBorders>
              <w:top w:val="single" w:sz="4" w:space="0" w:color="auto"/>
              <w:left w:val="single" w:sz="4" w:space="0" w:color="auto"/>
            </w:tcBorders>
            <w:shd w:val="clear" w:color="auto" w:fill="FFFFFF"/>
          </w:tcPr>
          <w:p w14:paraId="21B79A63"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P.DS.06.OPR.020</w:t>
            </w:r>
          </w:p>
        </w:tc>
        <w:tc>
          <w:tcPr>
            <w:tcW w:w="4021" w:type="dxa"/>
            <w:tcBorders>
              <w:top w:val="single" w:sz="4" w:space="0" w:color="auto"/>
              <w:left w:val="single" w:sz="4" w:space="0" w:color="auto"/>
            </w:tcBorders>
            <w:shd w:val="clear" w:color="auto" w:fill="FFFFFF"/>
          </w:tcPr>
          <w:p w14:paraId="1BAA98D1"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 xml:space="preserve">հաշվետու ամսվա համար փոփոխված տեղեկությունների ընդունում </w:t>
            </w:r>
            <w:r w:rsidR="005C6EE4" w:rsidRPr="00195150">
              <w:rPr>
                <w:rStyle w:val="Bodytext212pt"/>
                <w:rFonts w:ascii="Sylfaen" w:hAnsi="Sylfaen"/>
                <w:sz w:val="20"/>
              </w:rPr>
              <w:t>եւ</w:t>
            </w:r>
            <w:r w:rsidRPr="00195150">
              <w:rPr>
                <w:rStyle w:val="Bodytext212pt"/>
                <w:rFonts w:ascii="Sylfaen" w:hAnsi="Sylfaen"/>
                <w:sz w:val="20"/>
              </w:rPr>
              <w:t xml:space="preserve"> մշակում Հանձնաժողովում</w:t>
            </w:r>
          </w:p>
        </w:tc>
        <w:tc>
          <w:tcPr>
            <w:tcW w:w="3084" w:type="dxa"/>
            <w:tcBorders>
              <w:top w:val="single" w:sz="4" w:space="0" w:color="auto"/>
              <w:left w:val="single" w:sz="4" w:space="0" w:color="auto"/>
              <w:right w:val="single" w:sz="4" w:space="0" w:color="auto"/>
            </w:tcBorders>
            <w:shd w:val="clear" w:color="auto" w:fill="FFFFFF"/>
          </w:tcPr>
          <w:p w14:paraId="7AB53D06"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բերված է սույն կանոնների 23-րդ աղյուսակում</w:t>
            </w:r>
          </w:p>
        </w:tc>
      </w:tr>
      <w:tr w:rsidR="00111E58" w:rsidRPr="00195150" w14:paraId="0C8C7309" w14:textId="77777777" w:rsidTr="00195150">
        <w:trPr>
          <w:jc w:val="center"/>
        </w:trPr>
        <w:tc>
          <w:tcPr>
            <w:tcW w:w="2412" w:type="dxa"/>
            <w:tcBorders>
              <w:top w:val="single" w:sz="4" w:space="0" w:color="auto"/>
              <w:left w:val="single" w:sz="4" w:space="0" w:color="auto"/>
              <w:bottom w:val="single" w:sz="4" w:space="0" w:color="auto"/>
            </w:tcBorders>
            <w:shd w:val="clear" w:color="auto" w:fill="FFFFFF"/>
          </w:tcPr>
          <w:p w14:paraId="27EFBC5E"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P.DS.06.OPR.021</w:t>
            </w:r>
          </w:p>
        </w:tc>
        <w:tc>
          <w:tcPr>
            <w:tcW w:w="4021" w:type="dxa"/>
            <w:tcBorders>
              <w:top w:val="single" w:sz="4" w:space="0" w:color="auto"/>
              <w:left w:val="single" w:sz="4" w:space="0" w:color="auto"/>
              <w:bottom w:val="single" w:sz="4" w:space="0" w:color="auto"/>
            </w:tcBorders>
            <w:shd w:val="clear" w:color="auto" w:fill="FFFFFF"/>
          </w:tcPr>
          <w:p w14:paraId="331A3578"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Հանձնաժողովից հաշվետու ամսվա համար փոփոխված տեղեկությունների մշակման մասին ծանուցման ստացում</w:t>
            </w:r>
          </w:p>
        </w:tc>
        <w:tc>
          <w:tcPr>
            <w:tcW w:w="3084" w:type="dxa"/>
            <w:tcBorders>
              <w:top w:val="single" w:sz="4" w:space="0" w:color="auto"/>
              <w:left w:val="single" w:sz="4" w:space="0" w:color="auto"/>
              <w:bottom w:val="single" w:sz="4" w:space="0" w:color="auto"/>
              <w:right w:val="single" w:sz="4" w:space="0" w:color="auto"/>
            </w:tcBorders>
            <w:shd w:val="clear" w:color="auto" w:fill="FFFFFF"/>
          </w:tcPr>
          <w:p w14:paraId="0F8215D6"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բերված է սույն կանոնների 24-րդ աղյուսակում</w:t>
            </w:r>
          </w:p>
        </w:tc>
      </w:tr>
    </w:tbl>
    <w:p w14:paraId="0325CDE8" w14:textId="77777777" w:rsidR="00111E58" w:rsidRPr="009F7EAE" w:rsidRDefault="00111E58" w:rsidP="009F7EAE">
      <w:pPr>
        <w:spacing w:after="160" w:line="360" w:lineRule="auto"/>
        <w:jc w:val="both"/>
      </w:pPr>
    </w:p>
    <w:p w14:paraId="5C58E225" w14:textId="77777777" w:rsidR="00111E58" w:rsidRPr="009F7EAE" w:rsidRDefault="00161E64" w:rsidP="00195150">
      <w:pPr>
        <w:pStyle w:val="Bodytext20"/>
        <w:shd w:val="clear" w:color="auto" w:fill="auto"/>
        <w:spacing w:before="0" w:after="160" w:line="360" w:lineRule="auto"/>
        <w:jc w:val="right"/>
        <w:rPr>
          <w:rFonts w:ascii="Sylfaen" w:hAnsi="Sylfaen"/>
          <w:sz w:val="24"/>
          <w:szCs w:val="24"/>
        </w:rPr>
      </w:pPr>
      <w:r w:rsidRPr="009F7EAE">
        <w:rPr>
          <w:rStyle w:val="Headerorfooter51"/>
          <w:rFonts w:ascii="Sylfaen" w:hAnsi="Sylfaen"/>
          <w:sz w:val="24"/>
          <w:szCs w:val="24"/>
        </w:rPr>
        <w:lastRenderedPageBreak/>
        <w:t>Աղյուսակ 22</w:t>
      </w:r>
    </w:p>
    <w:p w14:paraId="58E88D5E"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«Հաշվետու ամսվա համար փոփոխված տեղեկությունների ներկայացում Հանձնաժողով</w:t>
      </w:r>
      <w:r w:rsidR="00E76139" w:rsidRPr="009F7EAE">
        <w:rPr>
          <w:rFonts w:ascii="Sylfaen" w:hAnsi="Sylfaen"/>
          <w:sz w:val="24"/>
          <w:szCs w:val="24"/>
        </w:rPr>
        <w:t>» (P.DS.06.OPR.019) գործառնության նկարագրությունը</w:t>
      </w:r>
    </w:p>
    <w:tbl>
      <w:tblPr>
        <w:tblOverlap w:val="never"/>
        <w:tblW w:w="9378" w:type="dxa"/>
        <w:jc w:val="center"/>
        <w:tblLayout w:type="fixed"/>
        <w:tblCellMar>
          <w:left w:w="10" w:type="dxa"/>
          <w:right w:w="10" w:type="dxa"/>
        </w:tblCellMar>
        <w:tblLook w:val="04A0" w:firstRow="1" w:lastRow="0" w:firstColumn="1" w:lastColumn="0" w:noHBand="0" w:noVBand="1"/>
      </w:tblPr>
      <w:tblGrid>
        <w:gridCol w:w="1008"/>
        <w:gridCol w:w="2538"/>
        <w:gridCol w:w="5832"/>
      </w:tblGrid>
      <w:tr w:rsidR="00111E58" w:rsidRPr="00195150" w14:paraId="60FC8819" w14:textId="77777777" w:rsidTr="00195150">
        <w:trPr>
          <w:tblHeader/>
          <w:jc w:val="center"/>
        </w:trPr>
        <w:tc>
          <w:tcPr>
            <w:tcW w:w="1008" w:type="dxa"/>
            <w:tcBorders>
              <w:top w:val="single" w:sz="4" w:space="0" w:color="auto"/>
              <w:left w:val="single" w:sz="4" w:space="0" w:color="auto"/>
            </w:tcBorders>
            <w:shd w:val="clear" w:color="auto" w:fill="FFFFFF"/>
            <w:vAlign w:val="center"/>
          </w:tcPr>
          <w:p w14:paraId="6C843D84"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Համարը՝</w:t>
            </w:r>
            <w:r w:rsidR="00195150">
              <w:rPr>
                <w:lang w:val="en-US"/>
              </w:rPr>
              <w:t xml:space="preserve"> </w:t>
            </w:r>
            <w:r w:rsidRPr="00195150">
              <w:rPr>
                <w:rStyle w:val="Bodytext212pt"/>
                <w:rFonts w:ascii="Sylfaen" w:hAnsi="Sylfaen"/>
                <w:sz w:val="20"/>
              </w:rPr>
              <w:t>ը/կ</w:t>
            </w:r>
          </w:p>
        </w:tc>
        <w:tc>
          <w:tcPr>
            <w:tcW w:w="2538" w:type="dxa"/>
            <w:tcBorders>
              <w:top w:val="single" w:sz="4" w:space="0" w:color="auto"/>
              <w:left w:val="single" w:sz="4" w:space="0" w:color="auto"/>
            </w:tcBorders>
            <w:shd w:val="clear" w:color="auto" w:fill="FFFFFF"/>
            <w:vAlign w:val="center"/>
          </w:tcPr>
          <w:p w14:paraId="2838E026"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Տարրի նշագիրը</w:t>
            </w:r>
          </w:p>
        </w:tc>
        <w:tc>
          <w:tcPr>
            <w:tcW w:w="5832" w:type="dxa"/>
            <w:tcBorders>
              <w:top w:val="single" w:sz="4" w:space="0" w:color="auto"/>
              <w:left w:val="single" w:sz="4" w:space="0" w:color="auto"/>
              <w:right w:val="single" w:sz="4" w:space="0" w:color="auto"/>
            </w:tcBorders>
            <w:shd w:val="clear" w:color="auto" w:fill="FFFFFF"/>
            <w:vAlign w:val="center"/>
          </w:tcPr>
          <w:p w14:paraId="28FBDA90"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Նկարագրությունը</w:t>
            </w:r>
          </w:p>
        </w:tc>
      </w:tr>
      <w:tr w:rsidR="00111E58" w:rsidRPr="00195150" w14:paraId="63B4B22A" w14:textId="77777777" w:rsidTr="00195150">
        <w:trPr>
          <w:tblHeader/>
          <w:jc w:val="center"/>
        </w:trPr>
        <w:tc>
          <w:tcPr>
            <w:tcW w:w="1008" w:type="dxa"/>
            <w:tcBorders>
              <w:top w:val="single" w:sz="4" w:space="0" w:color="auto"/>
              <w:left w:val="single" w:sz="4" w:space="0" w:color="auto"/>
            </w:tcBorders>
            <w:shd w:val="clear" w:color="auto" w:fill="FFFFFF"/>
            <w:vAlign w:val="center"/>
          </w:tcPr>
          <w:p w14:paraId="52FE135A"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538" w:type="dxa"/>
            <w:tcBorders>
              <w:top w:val="single" w:sz="4" w:space="0" w:color="auto"/>
              <w:left w:val="single" w:sz="4" w:space="0" w:color="auto"/>
            </w:tcBorders>
            <w:shd w:val="clear" w:color="auto" w:fill="FFFFFF"/>
            <w:vAlign w:val="center"/>
          </w:tcPr>
          <w:p w14:paraId="78394F97"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5832" w:type="dxa"/>
            <w:tcBorders>
              <w:top w:val="single" w:sz="4" w:space="0" w:color="auto"/>
              <w:left w:val="single" w:sz="4" w:space="0" w:color="auto"/>
              <w:right w:val="single" w:sz="4" w:space="0" w:color="auto"/>
            </w:tcBorders>
            <w:shd w:val="clear" w:color="auto" w:fill="FFFFFF"/>
            <w:vAlign w:val="center"/>
          </w:tcPr>
          <w:p w14:paraId="49AF4346"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r>
      <w:tr w:rsidR="00111E58" w:rsidRPr="00195150" w14:paraId="74C01737" w14:textId="77777777" w:rsidTr="00195150">
        <w:trPr>
          <w:jc w:val="center"/>
        </w:trPr>
        <w:tc>
          <w:tcPr>
            <w:tcW w:w="1008" w:type="dxa"/>
            <w:tcBorders>
              <w:top w:val="single" w:sz="4" w:space="0" w:color="auto"/>
              <w:left w:val="single" w:sz="4" w:space="0" w:color="auto"/>
            </w:tcBorders>
            <w:shd w:val="clear" w:color="auto" w:fill="FFFFFF"/>
          </w:tcPr>
          <w:p w14:paraId="2623D804"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538" w:type="dxa"/>
            <w:tcBorders>
              <w:top w:val="single" w:sz="4" w:space="0" w:color="auto"/>
              <w:left w:val="single" w:sz="4" w:space="0" w:color="auto"/>
            </w:tcBorders>
            <w:shd w:val="clear" w:color="auto" w:fill="FFFFFF"/>
          </w:tcPr>
          <w:p w14:paraId="4822D45D"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Ծածկագրային նշագիրը</w:t>
            </w:r>
          </w:p>
        </w:tc>
        <w:tc>
          <w:tcPr>
            <w:tcW w:w="5832" w:type="dxa"/>
            <w:tcBorders>
              <w:top w:val="single" w:sz="4" w:space="0" w:color="auto"/>
              <w:left w:val="single" w:sz="4" w:space="0" w:color="auto"/>
              <w:right w:val="single" w:sz="4" w:space="0" w:color="auto"/>
            </w:tcBorders>
            <w:shd w:val="clear" w:color="auto" w:fill="FFFFFF"/>
          </w:tcPr>
          <w:p w14:paraId="7B39D57D"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P.DS.06.OPR.019</w:t>
            </w:r>
          </w:p>
        </w:tc>
      </w:tr>
      <w:tr w:rsidR="00111E58" w:rsidRPr="00195150" w14:paraId="6B24FD66" w14:textId="77777777" w:rsidTr="00195150">
        <w:trPr>
          <w:jc w:val="center"/>
        </w:trPr>
        <w:tc>
          <w:tcPr>
            <w:tcW w:w="1008" w:type="dxa"/>
            <w:tcBorders>
              <w:top w:val="single" w:sz="4" w:space="0" w:color="auto"/>
              <w:left w:val="single" w:sz="4" w:space="0" w:color="auto"/>
            </w:tcBorders>
            <w:shd w:val="clear" w:color="auto" w:fill="FFFFFF"/>
          </w:tcPr>
          <w:p w14:paraId="08478E19"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2538" w:type="dxa"/>
            <w:tcBorders>
              <w:top w:val="single" w:sz="4" w:space="0" w:color="auto"/>
              <w:left w:val="single" w:sz="4" w:space="0" w:color="auto"/>
            </w:tcBorders>
            <w:shd w:val="clear" w:color="auto" w:fill="FFFFFF"/>
          </w:tcPr>
          <w:p w14:paraId="3C2304F6"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անվանումը</w:t>
            </w:r>
          </w:p>
        </w:tc>
        <w:tc>
          <w:tcPr>
            <w:tcW w:w="5832" w:type="dxa"/>
            <w:tcBorders>
              <w:top w:val="single" w:sz="4" w:space="0" w:color="auto"/>
              <w:left w:val="single" w:sz="4" w:space="0" w:color="auto"/>
              <w:right w:val="single" w:sz="4" w:space="0" w:color="auto"/>
            </w:tcBorders>
            <w:shd w:val="clear" w:color="auto" w:fill="FFFFFF"/>
          </w:tcPr>
          <w:p w14:paraId="26822DD5"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հաշվետու ամսվա համար փոփոխված տեղեկությունների ներկայացում Հանձնաժողով</w:t>
            </w:r>
          </w:p>
        </w:tc>
      </w:tr>
      <w:tr w:rsidR="00111E58" w:rsidRPr="00195150" w14:paraId="549A06CC" w14:textId="77777777" w:rsidTr="00195150">
        <w:trPr>
          <w:jc w:val="center"/>
        </w:trPr>
        <w:tc>
          <w:tcPr>
            <w:tcW w:w="1008" w:type="dxa"/>
            <w:tcBorders>
              <w:top w:val="single" w:sz="4" w:space="0" w:color="auto"/>
              <w:left w:val="single" w:sz="4" w:space="0" w:color="auto"/>
            </w:tcBorders>
            <w:shd w:val="clear" w:color="auto" w:fill="FFFFFF"/>
          </w:tcPr>
          <w:p w14:paraId="051A14AA"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c>
          <w:tcPr>
            <w:tcW w:w="2538" w:type="dxa"/>
            <w:tcBorders>
              <w:top w:val="single" w:sz="4" w:space="0" w:color="auto"/>
              <w:left w:val="single" w:sz="4" w:space="0" w:color="auto"/>
            </w:tcBorders>
            <w:shd w:val="clear" w:color="auto" w:fill="FFFFFF"/>
          </w:tcPr>
          <w:p w14:paraId="549772BB"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w:t>
            </w:r>
          </w:p>
        </w:tc>
        <w:tc>
          <w:tcPr>
            <w:tcW w:w="5832" w:type="dxa"/>
            <w:tcBorders>
              <w:top w:val="single" w:sz="4" w:space="0" w:color="auto"/>
              <w:left w:val="single" w:sz="4" w:space="0" w:color="auto"/>
              <w:right w:val="single" w:sz="4" w:space="0" w:color="auto"/>
            </w:tcBorders>
            <w:shd w:val="clear" w:color="auto" w:fill="FFFFFF"/>
          </w:tcPr>
          <w:p w14:paraId="511959E2"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ուղարկող լիազորված մարմին</w:t>
            </w:r>
          </w:p>
        </w:tc>
      </w:tr>
      <w:tr w:rsidR="00111E58" w:rsidRPr="00195150" w14:paraId="3C68DA32" w14:textId="77777777" w:rsidTr="00195150">
        <w:trPr>
          <w:jc w:val="center"/>
        </w:trPr>
        <w:tc>
          <w:tcPr>
            <w:tcW w:w="1008" w:type="dxa"/>
            <w:tcBorders>
              <w:top w:val="single" w:sz="4" w:space="0" w:color="auto"/>
              <w:left w:val="single" w:sz="4" w:space="0" w:color="auto"/>
            </w:tcBorders>
            <w:shd w:val="clear" w:color="auto" w:fill="FFFFFF"/>
          </w:tcPr>
          <w:p w14:paraId="340395D4"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4</w:t>
            </w:r>
          </w:p>
        </w:tc>
        <w:tc>
          <w:tcPr>
            <w:tcW w:w="2538" w:type="dxa"/>
            <w:tcBorders>
              <w:top w:val="single" w:sz="4" w:space="0" w:color="auto"/>
              <w:left w:val="single" w:sz="4" w:space="0" w:color="auto"/>
            </w:tcBorders>
            <w:shd w:val="clear" w:color="auto" w:fill="FFFFFF"/>
          </w:tcPr>
          <w:p w14:paraId="0897B811"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Կատարման պայմանները</w:t>
            </w:r>
          </w:p>
        </w:tc>
        <w:tc>
          <w:tcPr>
            <w:tcW w:w="5832" w:type="dxa"/>
            <w:tcBorders>
              <w:top w:val="single" w:sz="4" w:space="0" w:color="auto"/>
              <w:left w:val="single" w:sz="4" w:space="0" w:color="auto"/>
              <w:right w:val="single" w:sz="4" w:space="0" w:color="auto"/>
            </w:tcBorders>
            <w:shd w:val="clear" w:color="auto" w:fill="FFFFFF"/>
          </w:tcPr>
          <w:p w14:paraId="3F7D13AE"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կատարվում է հաշվետու ամսվա համար փոփոխված տեղեկություններ ներկայացնելու անհրաժեշտություն սահմանվելու դեպքում</w:t>
            </w:r>
          </w:p>
        </w:tc>
      </w:tr>
      <w:tr w:rsidR="00111E58" w:rsidRPr="00195150" w14:paraId="7EDFA4B7" w14:textId="77777777" w:rsidTr="00195150">
        <w:trPr>
          <w:jc w:val="center"/>
        </w:trPr>
        <w:tc>
          <w:tcPr>
            <w:tcW w:w="1008" w:type="dxa"/>
            <w:tcBorders>
              <w:top w:val="single" w:sz="4" w:space="0" w:color="auto"/>
              <w:left w:val="single" w:sz="4" w:space="0" w:color="auto"/>
            </w:tcBorders>
            <w:shd w:val="clear" w:color="auto" w:fill="FFFFFF"/>
          </w:tcPr>
          <w:p w14:paraId="1D877DCB"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5</w:t>
            </w:r>
          </w:p>
        </w:tc>
        <w:tc>
          <w:tcPr>
            <w:tcW w:w="2538" w:type="dxa"/>
            <w:tcBorders>
              <w:top w:val="single" w:sz="4" w:space="0" w:color="auto"/>
              <w:left w:val="single" w:sz="4" w:space="0" w:color="auto"/>
            </w:tcBorders>
            <w:shd w:val="clear" w:color="auto" w:fill="FFFFFF"/>
          </w:tcPr>
          <w:p w14:paraId="71F18F1D"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Սահմանափակումները</w:t>
            </w:r>
          </w:p>
        </w:tc>
        <w:tc>
          <w:tcPr>
            <w:tcW w:w="5832" w:type="dxa"/>
            <w:tcBorders>
              <w:top w:val="single" w:sz="4" w:space="0" w:color="auto"/>
              <w:left w:val="single" w:sz="4" w:space="0" w:color="auto"/>
              <w:right w:val="single" w:sz="4" w:space="0" w:color="auto"/>
            </w:tcBorders>
            <w:shd w:val="clear" w:color="auto" w:fill="FFFFFF"/>
          </w:tcPr>
          <w:p w14:paraId="5B0C387B"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ներկայացված տեղեկությունների ձ</w:t>
            </w:r>
            <w:r w:rsidR="005C6EE4" w:rsidRPr="00195150">
              <w:rPr>
                <w:rStyle w:val="Bodytext212pt"/>
                <w:rFonts w:ascii="Sylfaen" w:hAnsi="Sylfaen"/>
                <w:sz w:val="20"/>
              </w:rPr>
              <w:t>եւ</w:t>
            </w:r>
            <w:r w:rsidRPr="00195150">
              <w:rPr>
                <w:rStyle w:val="Bodytext212pt"/>
                <w:rFonts w:ascii="Sylfaen" w:hAnsi="Sylfaen"/>
                <w:sz w:val="20"/>
              </w:rPr>
              <w:t xml:space="preserve">աչափն ու կառուցվածքը պետք է համապատասխանեն Էլեկտրոնային փաստաթղթերի </w:t>
            </w:r>
            <w:r w:rsidR="005C6EE4" w:rsidRPr="00195150">
              <w:rPr>
                <w:rStyle w:val="Bodytext212pt"/>
                <w:rFonts w:ascii="Sylfaen" w:hAnsi="Sylfaen"/>
                <w:sz w:val="20"/>
              </w:rPr>
              <w:t>եւ</w:t>
            </w:r>
            <w:r w:rsidRPr="00195150">
              <w:rPr>
                <w:rStyle w:val="Bodytext212pt"/>
                <w:rFonts w:ascii="Sylfaen" w:hAnsi="Sylfaen"/>
                <w:sz w:val="20"/>
              </w:rPr>
              <w:t xml:space="preserve"> տեղեկությունների ձ</w:t>
            </w:r>
            <w:r w:rsidR="005C6EE4" w:rsidRPr="00195150">
              <w:rPr>
                <w:rStyle w:val="Bodytext212pt"/>
                <w:rFonts w:ascii="Sylfaen" w:hAnsi="Sylfaen"/>
                <w:sz w:val="20"/>
              </w:rPr>
              <w:t>եւ</w:t>
            </w:r>
            <w:r w:rsidRPr="00195150">
              <w:rPr>
                <w:rStyle w:val="Bodytext212pt"/>
                <w:rFonts w:ascii="Sylfaen" w:hAnsi="Sylfaen"/>
                <w:sz w:val="20"/>
              </w:rPr>
              <w:t>աչափերի ու կառուցվածքների նկարագրությանը</w:t>
            </w:r>
          </w:p>
        </w:tc>
      </w:tr>
      <w:tr w:rsidR="00111E58" w:rsidRPr="00195150" w14:paraId="61F8368A" w14:textId="77777777" w:rsidTr="00195150">
        <w:trPr>
          <w:jc w:val="center"/>
        </w:trPr>
        <w:tc>
          <w:tcPr>
            <w:tcW w:w="1008" w:type="dxa"/>
            <w:tcBorders>
              <w:top w:val="single" w:sz="4" w:space="0" w:color="auto"/>
              <w:left w:val="single" w:sz="4" w:space="0" w:color="auto"/>
            </w:tcBorders>
            <w:shd w:val="clear" w:color="auto" w:fill="FFFFFF"/>
          </w:tcPr>
          <w:p w14:paraId="64BEFF1B"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6</w:t>
            </w:r>
          </w:p>
        </w:tc>
        <w:tc>
          <w:tcPr>
            <w:tcW w:w="2538" w:type="dxa"/>
            <w:tcBorders>
              <w:top w:val="single" w:sz="4" w:space="0" w:color="auto"/>
              <w:left w:val="single" w:sz="4" w:space="0" w:color="auto"/>
            </w:tcBorders>
            <w:shd w:val="clear" w:color="auto" w:fill="FFFFFF"/>
          </w:tcPr>
          <w:p w14:paraId="0E4DAE1D"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նկարագրությունը</w:t>
            </w:r>
          </w:p>
        </w:tc>
        <w:tc>
          <w:tcPr>
            <w:tcW w:w="5832" w:type="dxa"/>
            <w:tcBorders>
              <w:top w:val="single" w:sz="4" w:space="0" w:color="auto"/>
              <w:left w:val="single" w:sz="4" w:space="0" w:color="auto"/>
              <w:right w:val="single" w:sz="4" w:space="0" w:color="auto"/>
            </w:tcBorders>
            <w:shd w:val="clear" w:color="auto" w:fill="FFFFFF"/>
          </w:tcPr>
          <w:p w14:paraId="551D5950"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կատարողը ձ</w:t>
            </w:r>
            <w:r w:rsidR="005C6EE4" w:rsidRPr="00195150">
              <w:rPr>
                <w:rStyle w:val="Bodytext212pt"/>
                <w:rFonts w:ascii="Sylfaen" w:hAnsi="Sylfaen"/>
                <w:sz w:val="20"/>
              </w:rPr>
              <w:t>եւ</w:t>
            </w:r>
            <w:r w:rsidRPr="00195150">
              <w:rPr>
                <w:rStyle w:val="Bodytext212pt"/>
                <w:rFonts w:ascii="Sylfaen" w:hAnsi="Sylfaen"/>
                <w:sz w:val="20"/>
              </w:rPr>
              <w:t xml:space="preserve">ավորում </w:t>
            </w:r>
            <w:r w:rsidR="005C6EE4" w:rsidRPr="00195150">
              <w:rPr>
                <w:rStyle w:val="Bodytext212pt"/>
                <w:rFonts w:ascii="Sylfaen" w:hAnsi="Sylfaen"/>
                <w:sz w:val="20"/>
              </w:rPr>
              <w:t>եւ</w:t>
            </w:r>
            <w:r w:rsidRPr="00195150">
              <w:rPr>
                <w:rStyle w:val="Bodytext212pt"/>
                <w:rFonts w:ascii="Sylfaen" w:hAnsi="Sylfaen"/>
                <w:sz w:val="20"/>
              </w:rPr>
              <w:t xml:space="preserve"> Հանձնաժողով է ուղարկում հաշվետու ամսվա համար փոփոխված տեղեկությունները՝ Լիազորված մարմինների </w:t>
            </w:r>
            <w:r w:rsidR="005C6EE4" w:rsidRPr="00195150">
              <w:rPr>
                <w:rStyle w:val="Bodytext212pt"/>
                <w:rFonts w:ascii="Sylfaen" w:hAnsi="Sylfaen"/>
                <w:sz w:val="20"/>
              </w:rPr>
              <w:t>եւ</w:t>
            </w:r>
            <w:r w:rsidRPr="00195150">
              <w:rPr>
                <w:rStyle w:val="Bodytext212pt"/>
                <w:rFonts w:ascii="Sylfaen" w:hAnsi="Sylfaen"/>
                <w:sz w:val="20"/>
              </w:rPr>
              <w:t xml:space="preserve"> Հանձնաժողովի միջ</w:t>
            </w:r>
            <w:r w:rsidR="005C6EE4" w:rsidRPr="00195150">
              <w:rPr>
                <w:rStyle w:val="Bodytext212pt"/>
                <w:rFonts w:ascii="Sylfaen" w:hAnsi="Sylfaen"/>
                <w:sz w:val="20"/>
              </w:rPr>
              <w:t>եւ</w:t>
            </w:r>
            <w:r w:rsidRPr="00195150">
              <w:rPr>
                <w:rStyle w:val="Bodytext212pt"/>
                <w:rFonts w:ascii="Sylfaen" w:hAnsi="Sylfaen"/>
                <w:sz w:val="20"/>
              </w:rPr>
              <w:t xml:space="preserve"> տեղեկատվական փոխգործակցության կանոնակարգին համապատասխան</w:t>
            </w:r>
          </w:p>
        </w:tc>
      </w:tr>
      <w:tr w:rsidR="00111E58" w:rsidRPr="00195150" w14:paraId="3B318DB0" w14:textId="77777777" w:rsidTr="00195150">
        <w:trPr>
          <w:jc w:val="center"/>
        </w:trPr>
        <w:tc>
          <w:tcPr>
            <w:tcW w:w="1008" w:type="dxa"/>
            <w:tcBorders>
              <w:top w:val="single" w:sz="4" w:space="0" w:color="auto"/>
              <w:left w:val="single" w:sz="4" w:space="0" w:color="auto"/>
              <w:bottom w:val="single" w:sz="4" w:space="0" w:color="auto"/>
            </w:tcBorders>
            <w:shd w:val="clear" w:color="auto" w:fill="FFFFFF"/>
          </w:tcPr>
          <w:p w14:paraId="0A513C3B"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7</w:t>
            </w:r>
          </w:p>
        </w:tc>
        <w:tc>
          <w:tcPr>
            <w:tcW w:w="2538" w:type="dxa"/>
            <w:tcBorders>
              <w:top w:val="single" w:sz="4" w:space="0" w:color="auto"/>
              <w:left w:val="single" w:sz="4" w:space="0" w:color="auto"/>
              <w:bottom w:val="single" w:sz="4" w:space="0" w:color="auto"/>
            </w:tcBorders>
            <w:shd w:val="clear" w:color="auto" w:fill="FFFFFF"/>
          </w:tcPr>
          <w:p w14:paraId="69804CB8"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Արդյունքները</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A0C0BE7"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հաշվետու ամսվա համար փոփոխված տեղեկությունները ներկայացվել են Հանձնաժողով</w:t>
            </w:r>
          </w:p>
        </w:tc>
      </w:tr>
    </w:tbl>
    <w:p w14:paraId="77155AA6" w14:textId="77777777" w:rsidR="00650051" w:rsidRPr="009F7EAE" w:rsidRDefault="00650051" w:rsidP="009F7EAE">
      <w:pPr>
        <w:pStyle w:val="Tablecaption0"/>
        <w:shd w:val="clear" w:color="auto" w:fill="auto"/>
        <w:spacing w:after="160" w:line="360" w:lineRule="auto"/>
        <w:jc w:val="both"/>
        <w:rPr>
          <w:rFonts w:ascii="Sylfaen" w:hAnsi="Sylfaen"/>
          <w:sz w:val="24"/>
          <w:szCs w:val="24"/>
        </w:rPr>
      </w:pPr>
    </w:p>
    <w:p w14:paraId="0943779D" w14:textId="77777777" w:rsidR="00111E58" w:rsidRPr="009F7EAE" w:rsidRDefault="00161E64" w:rsidP="00195150">
      <w:pPr>
        <w:pStyle w:val="Tablecaption0"/>
        <w:shd w:val="clear" w:color="auto" w:fill="auto"/>
        <w:spacing w:after="160" w:line="360" w:lineRule="auto"/>
        <w:rPr>
          <w:rFonts w:ascii="Sylfaen" w:hAnsi="Sylfaen"/>
          <w:sz w:val="24"/>
          <w:szCs w:val="24"/>
        </w:rPr>
      </w:pPr>
      <w:r w:rsidRPr="009F7EAE">
        <w:rPr>
          <w:rFonts w:ascii="Sylfaen" w:hAnsi="Sylfaen"/>
          <w:sz w:val="24"/>
          <w:szCs w:val="24"/>
        </w:rPr>
        <w:t>Աղյուսակ 23</w:t>
      </w:r>
    </w:p>
    <w:p w14:paraId="7C506553"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«Հաշվետու ամսվա համար փոփոխված տեղեկությունների ընդունում </w:t>
      </w:r>
      <w:r w:rsidR="005C6EE4" w:rsidRPr="009F7EAE">
        <w:rPr>
          <w:rFonts w:ascii="Sylfaen" w:hAnsi="Sylfaen"/>
          <w:sz w:val="24"/>
          <w:szCs w:val="24"/>
        </w:rPr>
        <w:t>եւ</w:t>
      </w:r>
      <w:r w:rsidRPr="009F7EAE">
        <w:rPr>
          <w:rFonts w:ascii="Sylfaen" w:hAnsi="Sylfaen"/>
          <w:sz w:val="24"/>
          <w:szCs w:val="24"/>
        </w:rPr>
        <w:t xml:space="preserve"> մշակում Հանձնաժողովում» գործառնության (P.DS.06.OPR.020) նկարագրությունը</w:t>
      </w:r>
    </w:p>
    <w:tbl>
      <w:tblPr>
        <w:tblOverlap w:val="never"/>
        <w:tblW w:w="9378" w:type="dxa"/>
        <w:jc w:val="center"/>
        <w:tblLayout w:type="fixed"/>
        <w:tblCellMar>
          <w:left w:w="10" w:type="dxa"/>
          <w:right w:w="10" w:type="dxa"/>
        </w:tblCellMar>
        <w:tblLook w:val="04A0" w:firstRow="1" w:lastRow="0" w:firstColumn="1" w:lastColumn="0" w:noHBand="0" w:noVBand="1"/>
      </w:tblPr>
      <w:tblGrid>
        <w:gridCol w:w="866"/>
        <w:gridCol w:w="2676"/>
        <w:gridCol w:w="5836"/>
      </w:tblGrid>
      <w:tr w:rsidR="00111E58" w:rsidRPr="009F7EAE" w14:paraId="7C030FB9" w14:textId="77777777" w:rsidTr="00195150">
        <w:trPr>
          <w:tblHeader/>
          <w:jc w:val="center"/>
        </w:trPr>
        <w:tc>
          <w:tcPr>
            <w:tcW w:w="866" w:type="dxa"/>
            <w:tcBorders>
              <w:top w:val="single" w:sz="4" w:space="0" w:color="auto"/>
              <w:left w:val="single" w:sz="4" w:space="0" w:color="auto"/>
            </w:tcBorders>
            <w:shd w:val="clear" w:color="auto" w:fill="FFFFFF"/>
            <w:vAlign w:val="center"/>
          </w:tcPr>
          <w:p w14:paraId="334C1032"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Համարը՝</w:t>
            </w:r>
            <w:r w:rsidR="00195150">
              <w:rPr>
                <w:lang w:val="en-US"/>
              </w:rPr>
              <w:t xml:space="preserve"> </w:t>
            </w:r>
            <w:r w:rsidRPr="00195150">
              <w:rPr>
                <w:rStyle w:val="Bodytext212pt"/>
                <w:rFonts w:ascii="Sylfaen" w:hAnsi="Sylfaen"/>
                <w:sz w:val="20"/>
              </w:rPr>
              <w:t>ը/կ</w:t>
            </w:r>
          </w:p>
        </w:tc>
        <w:tc>
          <w:tcPr>
            <w:tcW w:w="2676" w:type="dxa"/>
            <w:tcBorders>
              <w:top w:val="single" w:sz="4" w:space="0" w:color="auto"/>
              <w:left w:val="single" w:sz="4" w:space="0" w:color="auto"/>
            </w:tcBorders>
            <w:shd w:val="clear" w:color="auto" w:fill="FFFFFF"/>
            <w:vAlign w:val="center"/>
          </w:tcPr>
          <w:p w14:paraId="08162F80"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Տարրի նշագիրը</w:t>
            </w:r>
          </w:p>
        </w:tc>
        <w:tc>
          <w:tcPr>
            <w:tcW w:w="5836" w:type="dxa"/>
            <w:tcBorders>
              <w:top w:val="single" w:sz="4" w:space="0" w:color="auto"/>
              <w:left w:val="single" w:sz="4" w:space="0" w:color="auto"/>
              <w:right w:val="single" w:sz="4" w:space="0" w:color="auto"/>
            </w:tcBorders>
            <w:shd w:val="clear" w:color="auto" w:fill="FFFFFF"/>
            <w:vAlign w:val="center"/>
          </w:tcPr>
          <w:p w14:paraId="5628F31A"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Նկարագրությունը</w:t>
            </w:r>
          </w:p>
        </w:tc>
      </w:tr>
      <w:tr w:rsidR="00111E58" w:rsidRPr="009F7EAE" w14:paraId="1F1DCFCB" w14:textId="77777777" w:rsidTr="00195150">
        <w:trPr>
          <w:tblHeader/>
          <w:jc w:val="center"/>
        </w:trPr>
        <w:tc>
          <w:tcPr>
            <w:tcW w:w="866" w:type="dxa"/>
            <w:tcBorders>
              <w:top w:val="single" w:sz="4" w:space="0" w:color="auto"/>
              <w:left w:val="single" w:sz="4" w:space="0" w:color="auto"/>
            </w:tcBorders>
            <w:shd w:val="clear" w:color="auto" w:fill="FFFFFF"/>
            <w:vAlign w:val="center"/>
          </w:tcPr>
          <w:p w14:paraId="1C7F1FE6"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6" w:type="dxa"/>
            <w:tcBorders>
              <w:top w:val="single" w:sz="4" w:space="0" w:color="auto"/>
              <w:left w:val="single" w:sz="4" w:space="0" w:color="auto"/>
            </w:tcBorders>
            <w:shd w:val="clear" w:color="auto" w:fill="FFFFFF"/>
            <w:vAlign w:val="center"/>
          </w:tcPr>
          <w:p w14:paraId="53F77F6A"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5836" w:type="dxa"/>
            <w:tcBorders>
              <w:top w:val="single" w:sz="4" w:space="0" w:color="auto"/>
              <w:left w:val="single" w:sz="4" w:space="0" w:color="auto"/>
              <w:right w:val="single" w:sz="4" w:space="0" w:color="auto"/>
            </w:tcBorders>
            <w:shd w:val="clear" w:color="auto" w:fill="FFFFFF"/>
            <w:vAlign w:val="center"/>
          </w:tcPr>
          <w:p w14:paraId="58DFDC93"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r>
      <w:tr w:rsidR="00111E58" w:rsidRPr="009F7EAE" w14:paraId="7D596ADC" w14:textId="77777777" w:rsidTr="00195150">
        <w:trPr>
          <w:jc w:val="center"/>
        </w:trPr>
        <w:tc>
          <w:tcPr>
            <w:tcW w:w="866" w:type="dxa"/>
            <w:tcBorders>
              <w:top w:val="single" w:sz="4" w:space="0" w:color="auto"/>
              <w:left w:val="single" w:sz="4" w:space="0" w:color="auto"/>
            </w:tcBorders>
            <w:shd w:val="clear" w:color="auto" w:fill="FFFFFF"/>
          </w:tcPr>
          <w:p w14:paraId="55B950CC"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6" w:type="dxa"/>
            <w:tcBorders>
              <w:top w:val="single" w:sz="4" w:space="0" w:color="auto"/>
              <w:left w:val="single" w:sz="4" w:space="0" w:color="auto"/>
            </w:tcBorders>
            <w:shd w:val="clear" w:color="auto" w:fill="FFFFFF"/>
          </w:tcPr>
          <w:p w14:paraId="415D88D6"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Ծածկագրային նշագիրը</w:t>
            </w:r>
          </w:p>
        </w:tc>
        <w:tc>
          <w:tcPr>
            <w:tcW w:w="5836" w:type="dxa"/>
            <w:tcBorders>
              <w:top w:val="single" w:sz="4" w:space="0" w:color="auto"/>
              <w:left w:val="single" w:sz="4" w:space="0" w:color="auto"/>
              <w:right w:val="single" w:sz="4" w:space="0" w:color="auto"/>
            </w:tcBorders>
            <w:shd w:val="clear" w:color="auto" w:fill="FFFFFF"/>
          </w:tcPr>
          <w:p w14:paraId="3C5754B5"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P.DS.06.OPR.020</w:t>
            </w:r>
          </w:p>
        </w:tc>
      </w:tr>
      <w:tr w:rsidR="00111E58" w:rsidRPr="009F7EAE" w14:paraId="3DD9AD8B" w14:textId="77777777" w:rsidTr="00195150">
        <w:trPr>
          <w:jc w:val="center"/>
        </w:trPr>
        <w:tc>
          <w:tcPr>
            <w:tcW w:w="866" w:type="dxa"/>
            <w:tcBorders>
              <w:top w:val="single" w:sz="4" w:space="0" w:color="auto"/>
              <w:left w:val="single" w:sz="4" w:space="0" w:color="auto"/>
              <w:bottom w:val="single" w:sz="4" w:space="0" w:color="auto"/>
            </w:tcBorders>
            <w:shd w:val="clear" w:color="auto" w:fill="FFFFFF"/>
          </w:tcPr>
          <w:p w14:paraId="6A656238"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2676" w:type="dxa"/>
            <w:tcBorders>
              <w:top w:val="single" w:sz="4" w:space="0" w:color="auto"/>
              <w:left w:val="single" w:sz="4" w:space="0" w:color="auto"/>
              <w:bottom w:val="single" w:sz="4" w:space="0" w:color="auto"/>
            </w:tcBorders>
            <w:shd w:val="clear" w:color="auto" w:fill="FFFFFF"/>
          </w:tcPr>
          <w:p w14:paraId="4E75F88D"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անվանումը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1ECD1CE1"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 xml:space="preserve">հաշվետու ամսվա համար փոփոխված տեղեկությունների ընդունում </w:t>
            </w:r>
            <w:r w:rsidR="005C6EE4" w:rsidRPr="00195150">
              <w:rPr>
                <w:rStyle w:val="Bodytext212pt"/>
                <w:rFonts w:ascii="Sylfaen" w:hAnsi="Sylfaen"/>
                <w:sz w:val="20"/>
              </w:rPr>
              <w:t>եւ</w:t>
            </w:r>
            <w:r w:rsidRPr="00195150">
              <w:rPr>
                <w:rStyle w:val="Bodytext212pt"/>
                <w:rFonts w:ascii="Sylfaen" w:hAnsi="Sylfaen"/>
                <w:sz w:val="20"/>
              </w:rPr>
              <w:t xml:space="preserve"> մշակում Հանձնաժողովում</w:t>
            </w:r>
          </w:p>
        </w:tc>
      </w:tr>
      <w:tr w:rsidR="00650051" w:rsidRPr="009F7EAE" w14:paraId="0C6A9790" w14:textId="77777777" w:rsidTr="00195150">
        <w:trPr>
          <w:jc w:val="center"/>
        </w:trPr>
        <w:tc>
          <w:tcPr>
            <w:tcW w:w="866" w:type="dxa"/>
            <w:tcBorders>
              <w:top w:val="single" w:sz="4" w:space="0" w:color="auto"/>
              <w:left w:val="single" w:sz="4" w:space="0" w:color="auto"/>
              <w:bottom w:val="single" w:sz="4" w:space="0" w:color="auto"/>
            </w:tcBorders>
            <w:shd w:val="clear" w:color="auto" w:fill="FFFFFF"/>
            <w:vAlign w:val="center"/>
          </w:tcPr>
          <w:p w14:paraId="62E3841D" w14:textId="77777777" w:rsidR="0065005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c>
          <w:tcPr>
            <w:tcW w:w="2676" w:type="dxa"/>
            <w:tcBorders>
              <w:top w:val="single" w:sz="4" w:space="0" w:color="auto"/>
              <w:left w:val="single" w:sz="4" w:space="0" w:color="auto"/>
              <w:bottom w:val="single" w:sz="4" w:space="0" w:color="auto"/>
            </w:tcBorders>
            <w:shd w:val="clear" w:color="auto" w:fill="FFFFFF"/>
          </w:tcPr>
          <w:p w14:paraId="4D502579" w14:textId="77777777" w:rsidR="0065005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16BA841A" w14:textId="77777777" w:rsidR="0065005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Հանձնաժողով</w:t>
            </w:r>
          </w:p>
        </w:tc>
      </w:tr>
      <w:tr w:rsidR="00650051" w:rsidRPr="009F7EAE" w14:paraId="02BEA5A4" w14:textId="77777777" w:rsidTr="00195150">
        <w:trPr>
          <w:jc w:val="center"/>
        </w:trPr>
        <w:tc>
          <w:tcPr>
            <w:tcW w:w="866" w:type="dxa"/>
            <w:tcBorders>
              <w:top w:val="single" w:sz="4" w:space="0" w:color="auto"/>
              <w:left w:val="single" w:sz="4" w:space="0" w:color="auto"/>
              <w:bottom w:val="single" w:sz="4" w:space="0" w:color="auto"/>
            </w:tcBorders>
            <w:shd w:val="clear" w:color="auto" w:fill="FFFFFF"/>
          </w:tcPr>
          <w:p w14:paraId="7045390A" w14:textId="77777777" w:rsidR="0065005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4</w:t>
            </w:r>
          </w:p>
        </w:tc>
        <w:tc>
          <w:tcPr>
            <w:tcW w:w="2676" w:type="dxa"/>
            <w:tcBorders>
              <w:top w:val="single" w:sz="4" w:space="0" w:color="auto"/>
              <w:left w:val="single" w:sz="4" w:space="0" w:color="auto"/>
              <w:bottom w:val="single" w:sz="4" w:space="0" w:color="auto"/>
            </w:tcBorders>
            <w:shd w:val="clear" w:color="auto" w:fill="FFFFFF"/>
          </w:tcPr>
          <w:p w14:paraId="2AAA2AA6" w14:textId="77777777" w:rsidR="0065005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Կատարման պայմանները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5D32D913" w14:textId="77777777" w:rsidR="0065005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 xml:space="preserve">կատարվում է հաշվետու ամսվա համար փոփոխված տեղեկությունները կատարողի կողմից ստանալիս («Հաշվետու </w:t>
            </w:r>
            <w:r w:rsidRPr="00195150">
              <w:rPr>
                <w:rStyle w:val="Bodytext212pt"/>
                <w:rFonts w:ascii="Sylfaen" w:hAnsi="Sylfaen"/>
                <w:sz w:val="20"/>
              </w:rPr>
              <w:lastRenderedPageBreak/>
              <w:t xml:space="preserve">ամսվա համար փոփոխված </w:t>
            </w:r>
            <w:r w:rsidR="00650051" w:rsidRPr="00195150">
              <w:rPr>
                <w:rStyle w:val="Bodytext212pt"/>
                <w:rFonts w:ascii="Sylfaen" w:hAnsi="Sylfaen"/>
                <w:sz w:val="20"/>
              </w:rPr>
              <w:t>տեղեկություններ</w:t>
            </w:r>
            <w:r w:rsidRPr="00195150">
              <w:rPr>
                <w:rStyle w:val="Bodytext212pt"/>
                <w:rFonts w:ascii="Sylfaen" w:hAnsi="Sylfaen"/>
                <w:sz w:val="20"/>
              </w:rPr>
              <w:t>ի ներկայացում Հանձնաժողով</w:t>
            </w:r>
            <w:r w:rsidR="00650051" w:rsidRPr="00195150">
              <w:rPr>
                <w:rStyle w:val="Bodytext212pt"/>
                <w:rFonts w:ascii="Sylfaen" w:hAnsi="Sylfaen"/>
                <w:sz w:val="20"/>
              </w:rPr>
              <w:t xml:space="preserve">» </w:t>
            </w:r>
            <w:r w:rsidR="00D61078" w:rsidRPr="00195150">
              <w:rPr>
                <w:rStyle w:val="Bodytext212pt"/>
                <w:rFonts w:ascii="Sylfaen" w:hAnsi="Sylfaen"/>
                <w:sz w:val="20"/>
              </w:rPr>
              <w:t xml:space="preserve">գործառնություն </w:t>
            </w:r>
            <w:r w:rsidRPr="00195150">
              <w:rPr>
                <w:rStyle w:val="Bodytext212pt"/>
                <w:rFonts w:ascii="Sylfaen" w:hAnsi="Sylfaen"/>
                <w:sz w:val="20"/>
              </w:rPr>
              <w:t>(P.DS.06.OPR.019))</w:t>
            </w:r>
          </w:p>
        </w:tc>
      </w:tr>
      <w:tr w:rsidR="00650051" w:rsidRPr="009F7EAE" w14:paraId="0560B758" w14:textId="77777777" w:rsidTr="00195150">
        <w:trPr>
          <w:jc w:val="center"/>
        </w:trPr>
        <w:tc>
          <w:tcPr>
            <w:tcW w:w="866" w:type="dxa"/>
            <w:tcBorders>
              <w:top w:val="single" w:sz="4" w:space="0" w:color="auto"/>
              <w:left w:val="single" w:sz="4" w:space="0" w:color="auto"/>
              <w:bottom w:val="single" w:sz="4" w:space="0" w:color="auto"/>
            </w:tcBorders>
            <w:shd w:val="clear" w:color="auto" w:fill="FFFFFF"/>
          </w:tcPr>
          <w:p w14:paraId="66E54218" w14:textId="77777777" w:rsidR="0065005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lastRenderedPageBreak/>
              <w:t>5</w:t>
            </w:r>
          </w:p>
        </w:tc>
        <w:tc>
          <w:tcPr>
            <w:tcW w:w="2676" w:type="dxa"/>
            <w:tcBorders>
              <w:top w:val="single" w:sz="4" w:space="0" w:color="auto"/>
              <w:left w:val="single" w:sz="4" w:space="0" w:color="auto"/>
              <w:bottom w:val="single" w:sz="4" w:space="0" w:color="auto"/>
            </w:tcBorders>
            <w:shd w:val="clear" w:color="auto" w:fill="FFFFFF"/>
          </w:tcPr>
          <w:p w14:paraId="0425716F" w14:textId="77777777" w:rsidR="0065005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Սահմանափակումները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2B7D6A38" w14:textId="77777777" w:rsidR="0065005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ներկայացված տեղեկությունների ձ</w:t>
            </w:r>
            <w:r w:rsidR="005C6EE4" w:rsidRPr="00195150">
              <w:rPr>
                <w:rStyle w:val="Bodytext212pt"/>
                <w:rFonts w:ascii="Sylfaen" w:hAnsi="Sylfaen"/>
                <w:sz w:val="20"/>
              </w:rPr>
              <w:t>եւ</w:t>
            </w:r>
            <w:r w:rsidRPr="00195150">
              <w:rPr>
                <w:rStyle w:val="Bodytext212pt"/>
                <w:rFonts w:ascii="Sylfaen" w:hAnsi="Sylfaen"/>
                <w:sz w:val="20"/>
              </w:rPr>
              <w:t xml:space="preserve">աչափն ու կառուցվածքը պետք է համապատասխանեն Էլեկտրոնային փաստաթղթերի </w:t>
            </w:r>
            <w:r w:rsidR="005C6EE4" w:rsidRPr="00195150">
              <w:rPr>
                <w:rStyle w:val="Bodytext212pt"/>
                <w:rFonts w:ascii="Sylfaen" w:hAnsi="Sylfaen"/>
                <w:sz w:val="20"/>
              </w:rPr>
              <w:t>եւ</w:t>
            </w:r>
            <w:r w:rsidRPr="00195150">
              <w:rPr>
                <w:rStyle w:val="Bodytext212pt"/>
                <w:rFonts w:ascii="Sylfaen" w:hAnsi="Sylfaen"/>
                <w:sz w:val="20"/>
              </w:rPr>
              <w:t xml:space="preserve"> տեղեկությունների ձ</w:t>
            </w:r>
            <w:r w:rsidR="005C6EE4" w:rsidRPr="00195150">
              <w:rPr>
                <w:rStyle w:val="Bodytext212pt"/>
                <w:rFonts w:ascii="Sylfaen" w:hAnsi="Sylfaen"/>
                <w:sz w:val="20"/>
              </w:rPr>
              <w:t>եւ</w:t>
            </w:r>
            <w:r w:rsidRPr="00195150">
              <w:rPr>
                <w:rStyle w:val="Bodytext212pt"/>
                <w:rFonts w:ascii="Sylfaen" w:hAnsi="Sylfaen"/>
                <w:sz w:val="20"/>
              </w:rPr>
              <w:t xml:space="preserve">աչափերի ու կառուցվածքների նկարագրությանը։ Էլեկտրոնային փաստաթղթի (տեղեկությունների) վավերապայմանները պետք է համապատասխանեն Լիազորված մարմինների </w:t>
            </w:r>
            <w:r w:rsidR="005C6EE4" w:rsidRPr="00195150">
              <w:rPr>
                <w:rStyle w:val="Bodytext212pt"/>
                <w:rFonts w:ascii="Sylfaen" w:hAnsi="Sylfaen"/>
                <w:sz w:val="20"/>
              </w:rPr>
              <w:t>եւ</w:t>
            </w:r>
            <w:r w:rsidRPr="00195150">
              <w:rPr>
                <w:rStyle w:val="Bodytext212pt"/>
                <w:rFonts w:ascii="Sylfaen" w:hAnsi="Sylfaen"/>
                <w:sz w:val="20"/>
              </w:rPr>
              <w:t xml:space="preserve"> Հանձնաժողովի միջ</w:t>
            </w:r>
            <w:r w:rsidR="005C6EE4" w:rsidRPr="00195150">
              <w:rPr>
                <w:rStyle w:val="Bodytext212pt"/>
                <w:rFonts w:ascii="Sylfaen" w:hAnsi="Sylfaen"/>
                <w:sz w:val="20"/>
              </w:rPr>
              <w:t>եւ</w:t>
            </w:r>
            <w:r w:rsidRPr="00195150">
              <w:rPr>
                <w:rStyle w:val="Bodytext212pt"/>
                <w:rFonts w:ascii="Sylfaen" w:hAnsi="Sylfaen"/>
                <w:sz w:val="20"/>
              </w:rPr>
              <w:t xml:space="preserve"> տեղեկատվական փոխգործակցության կանոնակարգի IX բաժնով նախատեսված պահանջներին</w:t>
            </w:r>
          </w:p>
        </w:tc>
      </w:tr>
      <w:tr w:rsidR="00650051" w:rsidRPr="009F7EAE" w14:paraId="68E0D8AD" w14:textId="77777777" w:rsidTr="00195150">
        <w:trPr>
          <w:jc w:val="center"/>
        </w:trPr>
        <w:tc>
          <w:tcPr>
            <w:tcW w:w="866" w:type="dxa"/>
            <w:tcBorders>
              <w:top w:val="single" w:sz="4" w:space="0" w:color="auto"/>
              <w:left w:val="single" w:sz="4" w:space="0" w:color="auto"/>
              <w:bottom w:val="single" w:sz="4" w:space="0" w:color="auto"/>
            </w:tcBorders>
            <w:shd w:val="clear" w:color="auto" w:fill="FFFFFF"/>
          </w:tcPr>
          <w:p w14:paraId="6A666C01" w14:textId="77777777" w:rsidR="0065005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6</w:t>
            </w:r>
          </w:p>
        </w:tc>
        <w:tc>
          <w:tcPr>
            <w:tcW w:w="2676" w:type="dxa"/>
            <w:tcBorders>
              <w:top w:val="single" w:sz="4" w:space="0" w:color="auto"/>
              <w:left w:val="single" w:sz="4" w:space="0" w:color="auto"/>
              <w:bottom w:val="single" w:sz="4" w:space="0" w:color="auto"/>
            </w:tcBorders>
            <w:shd w:val="clear" w:color="auto" w:fill="FFFFFF"/>
          </w:tcPr>
          <w:p w14:paraId="764A55AD" w14:textId="77777777" w:rsidR="0065005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նկարագրությունը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1CC5BC98" w14:textId="77777777" w:rsidR="0065005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w:t>
            </w:r>
            <w:r w:rsidR="009C5953" w:rsidRPr="00195150">
              <w:rPr>
                <w:rStyle w:val="Bodytext212pt"/>
                <w:rFonts w:ascii="Sylfaen" w:hAnsi="Sylfaen"/>
                <w:sz w:val="20"/>
              </w:rPr>
              <w:t>ն</w:t>
            </w:r>
            <w:r w:rsidRPr="00195150">
              <w:rPr>
                <w:rStyle w:val="Bodytext212pt"/>
                <w:rFonts w:ascii="Sylfaen" w:hAnsi="Sylfaen"/>
                <w:sz w:val="20"/>
              </w:rPr>
              <w:t xml:space="preserve"> ստանում է հաշվետու ամսվա համար փոփոխված տեղեկությունները </w:t>
            </w:r>
            <w:r w:rsidR="005C6EE4" w:rsidRPr="00195150">
              <w:rPr>
                <w:rStyle w:val="Bodytext212pt"/>
                <w:rFonts w:ascii="Sylfaen" w:hAnsi="Sylfaen"/>
                <w:sz w:val="20"/>
              </w:rPr>
              <w:t>եւ</w:t>
            </w:r>
            <w:r w:rsidRPr="00195150">
              <w:rPr>
                <w:rStyle w:val="Bodytext212pt"/>
                <w:rFonts w:ascii="Sylfaen" w:hAnsi="Sylfaen"/>
                <w:sz w:val="20"/>
              </w:rPr>
              <w:t xml:space="preserve"> ստուգում դրանք՝ Լիազորված մարմինների </w:t>
            </w:r>
            <w:r w:rsidR="005C6EE4" w:rsidRPr="00195150">
              <w:rPr>
                <w:rStyle w:val="Bodytext212pt"/>
                <w:rFonts w:ascii="Sylfaen" w:hAnsi="Sylfaen"/>
                <w:sz w:val="20"/>
              </w:rPr>
              <w:t>եւ</w:t>
            </w:r>
            <w:r w:rsidRPr="00195150">
              <w:rPr>
                <w:rStyle w:val="Bodytext212pt"/>
                <w:rFonts w:ascii="Sylfaen" w:hAnsi="Sylfaen"/>
                <w:sz w:val="20"/>
              </w:rPr>
              <w:t xml:space="preserve"> Հանձնաժողովի միջ</w:t>
            </w:r>
            <w:r w:rsidR="005C6EE4" w:rsidRPr="00195150">
              <w:rPr>
                <w:rStyle w:val="Bodytext212pt"/>
                <w:rFonts w:ascii="Sylfaen" w:hAnsi="Sylfaen"/>
                <w:sz w:val="20"/>
              </w:rPr>
              <w:t>եւ</w:t>
            </w:r>
            <w:r w:rsidRPr="00195150">
              <w:rPr>
                <w:rStyle w:val="Bodytext212pt"/>
                <w:rFonts w:ascii="Sylfaen" w:hAnsi="Sylfaen"/>
                <w:sz w:val="20"/>
              </w:rPr>
              <w:t xml:space="preserve"> տեղեկատվական փոխգործակցության կանոնակարգին համապատասխան։ Ստուգումը հաջողությամբ կատարելու դեպքում կատարողն ուղարկող լիազորված մարմնին ծանուցում է տեղեկությունների մշակման արդյունքների մասին՝ նշելով տեղեկությունների մշակմանը համապատասխանող մշակման արդյունքի ծածկագիրը՝ Լիազորված մարմինների </w:t>
            </w:r>
            <w:r w:rsidR="005C6EE4" w:rsidRPr="00195150">
              <w:rPr>
                <w:rStyle w:val="Bodytext212pt"/>
                <w:rFonts w:ascii="Sylfaen" w:hAnsi="Sylfaen"/>
                <w:sz w:val="20"/>
              </w:rPr>
              <w:t>եւ</w:t>
            </w:r>
            <w:r w:rsidRPr="00195150">
              <w:rPr>
                <w:rStyle w:val="Bodytext212pt"/>
                <w:rFonts w:ascii="Sylfaen" w:hAnsi="Sylfaen"/>
                <w:sz w:val="20"/>
              </w:rPr>
              <w:t xml:space="preserve"> Հանձնաժողովի միջ</w:t>
            </w:r>
            <w:r w:rsidR="005C6EE4" w:rsidRPr="00195150">
              <w:rPr>
                <w:rStyle w:val="Bodytext212pt"/>
                <w:rFonts w:ascii="Sylfaen" w:hAnsi="Sylfaen"/>
                <w:sz w:val="20"/>
              </w:rPr>
              <w:t>եւ</w:t>
            </w:r>
            <w:r w:rsidRPr="00195150">
              <w:rPr>
                <w:rStyle w:val="Bodytext212pt"/>
                <w:rFonts w:ascii="Sylfaen" w:hAnsi="Sylfaen"/>
                <w:sz w:val="20"/>
              </w:rPr>
              <w:t xml:space="preserve"> տեղեկատվական փոխգործակցության կանոնակարգին համապատասխան</w:t>
            </w:r>
          </w:p>
        </w:tc>
      </w:tr>
      <w:tr w:rsidR="00650051" w:rsidRPr="009F7EAE" w14:paraId="45D20C94" w14:textId="77777777" w:rsidTr="00195150">
        <w:trPr>
          <w:jc w:val="center"/>
        </w:trPr>
        <w:tc>
          <w:tcPr>
            <w:tcW w:w="866" w:type="dxa"/>
            <w:tcBorders>
              <w:top w:val="single" w:sz="4" w:space="0" w:color="auto"/>
              <w:left w:val="single" w:sz="4" w:space="0" w:color="auto"/>
              <w:bottom w:val="single" w:sz="4" w:space="0" w:color="auto"/>
            </w:tcBorders>
            <w:shd w:val="clear" w:color="auto" w:fill="FFFFFF"/>
          </w:tcPr>
          <w:p w14:paraId="14E54D4D" w14:textId="77777777" w:rsidR="00650051"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7</w:t>
            </w:r>
          </w:p>
        </w:tc>
        <w:tc>
          <w:tcPr>
            <w:tcW w:w="2676" w:type="dxa"/>
            <w:tcBorders>
              <w:top w:val="single" w:sz="4" w:space="0" w:color="auto"/>
              <w:left w:val="single" w:sz="4" w:space="0" w:color="auto"/>
              <w:bottom w:val="single" w:sz="4" w:space="0" w:color="auto"/>
            </w:tcBorders>
            <w:shd w:val="clear" w:color="auto" w:fill="FFFFFF"/>
          </w:tcPr>
          <w:p w14:paraId="3BD33E64" w14:textId="77777777" w:rsidR="0065005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Արդյունքները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320D5DBE" w14:textId="77777777" w:rsidR="00650051"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հաշվետու ամսվա համար փոփոխված տեղեկությունները մշակվել են, ուղարկող լիազորված մարմին է ուղարկվել հաշվետու ամսվա համար փոփոխված տեղեկությունների մշակման մասին ծանուցումը</w:t>
            </w:r>
          </w:p>
        </w:tc>
      </w:tr>
    </w:tbl>
    <w:p w14:paraId="26395957" w14:textId="77777777" w:rsidR="00111E58" w:rsidRPr="009F7EAE" w:rsidRDefault="00111E58" w:rsidP="009F7EAE">
      <w:pPr>
        <w:spacing w:after="160" w:line="360" w:lineRule="auto"/>
        <w:jc w:val="both"/>
      </w:pPr>
    </w:p>
    <w:p w14:paraId="012534B4" w14:textId="77777777" w:rsidR="00111E58" w:rsidRPr="009F7EAE" w:rsidRDefault="00161E64" w:rsidP="00195150">
      <w:pPr>
        <w:pStyle w:val="Tablecaption0"/>
        <w:shd w:val="clear" w:color="auto" w:fill="auto"/>
        <w:spacing w:after="160" w:line="360" w:lineRule="auto"/>
        <w:rPr>
          <w:rFonts w:ascii="Sylfaen" w:hAnsi="Sylfaen"/>
          <w:sz w:val="24"/>
          <w:szCs w:val="24"/>
        </w:rPr>
      </w:pPr>
      <w:r w:rsidRPr="009F7EAE">
        <w:rPr>
          <w:rStyle w:val="Headerorfooter51"/>
          <w:rFonts w:ascii="Sylfaen" w:hAnsi="Sylfaen"/>
          <w:sz w:val="24"/>
          <w:szCs w:val="24"/>
        </w:rPr>
        <w:t>Աղյուսակ 24</w:t>
      </w:r>
    </w:p>
    <w:p w14:paraId="0B63858E" w14:textId="77777777" w:rsidR="00111E58" w:rsidRPr="009F7EAE" w:rsidRDefault="00161E64" w:rsidP="00195150">
      <w:pPr>
        <w:pStyle w:val="Tablecaption0"/>
        <w:shd w:val="clear" w:color="auto" w:fill="auto"/>
        <w:spacing w:after="160" w:line="360" w:lineRule="auto"/>
        <w:jc w:val="center"/>
        <w:rPr>
          <w:rFonts w:ascii="Sylfaen" w:hAnsi="Sylfaen"/>
          <w:sz w:val="24"/>
          <w:szCs w:val="24"/>
        </w:rPr>
      </w:pPr>
      <w:r w:rsidRPr="009F7EAE">
        <w:rPr>
          <w:rFonts w:ascii="Sylfaen" w:hAnsi="Sylfaen"/>
          <w:sz w:val="24"/>
          <w:szCs w:val="24"/>
        </w:rPr>
        <w:t>«Հանձնաժողովից հաշվետու ամսվա համար փոփոխված տեղեկությունների մշակման մասին ծանուցման ստացում» (P.DS.06.OPR.021) գործառնության նկարագրությունը</w:t>
      </w:r>
    </w:p>
    <w:tbl>
      <w:tblPr>
        <w:tblOverlap w:val="never"/>
        <w:tblW w:w="9385" w:type="dxa"/>
        <w:jc w:val="center"/>
        <w:tblLayout w:type="fixed"/>
        <w:tblCellMar>
          <w:left w:w="10" w:type="dxa"/>
          <w:right w:w="10" w:type="dxa"/>
        </w:tblCellMar>
        <w:tblLook w:val="04A0" w:firstRow="1" w:lastRow="0" w:firstColumn="1" w:lastColumn="0" w:noHBand="0" w:noVBand="1"/>
      </w:tblPr>
      <w:tblGrid>
        <w:gridCol w:w="870"/>
        <w:gridCol w:w="2676"/>
        <w:gridCol w:w="5839"/>
      </w:tblGrid>
      <w:tr w:rsidR="00111E58" w:rsidRPr="00195150" w14:paraId="0D005B71" w14:textId="77777777" w:rsidTr="00195150">
        <w:trPr>
          <w:tblHeader/>
          <w:jc w:val="center"/>
        </w:trPr>
        <w:tc>
          <w:tcPr>
            <w:tcW w:w="870" w:type="dxa"/>
            <w:tcBorders>
              <w:top w:val="single" w:sz="4" w:space="0" w:color="auto"/>
              <w:left w:val="single" w:sz="4" w:space="0" w:color="auto"/>
            </w:tcBorders>
            <w:shd w:val="clear" w:color="auto" w:fill="FFFFFF"/>
            <w:vAlign w:val="center"/>
          </w:tcPr>
          <w:p w14:paraId="040759DB"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Համարը՝</w:t>
            </w:r>
            <w:r w:rsidR="00195150">
              <w:rPr>
                <w:lang w:val="en-US"/>
              </w:rPr>
              <w:t xml:space="preserve"> </w:t>
            </w:r>
            <w:r w:rsidRPr="00195150">
              <w:rPr>
                <w:rStyle w:val="Bodytext212pt"/>
                <w:rFonts w:ascii="Sylfaen" w:hAnsi="Sylfaen"/>
                <w:sz w:val="20"/>
              </w:rPr>
              <w:t>ը/կ</w:t>
            </w:r>
          </w:p>
        </w:tc>
        <w:tc>
          <w:tcPr>
            <w:tcW w:w="2676" w:type="dxa"/>
            <w:tcBorders>
              <w:top w:val="single" w:sz="4" w:space="0" w:color="auto"/>
              <w:left w:val="single" w:sz="4" w:space="0" w:color="auto"/>
            </w:tcBorders>
            <w:shd w:val="clear" w:color="auto" w:fill="FFFFFF"/>
            <w:vAlign w:val="center"/>
          </w:tcPr>
          <w:p w14:paraId="290EC731"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Տարրի նշագիրը</w:t>
            </w:r>
          </w:p>
        </w:tc>
        <w:tc>
          <w:tcPr>
            <w:tcW w:w="5839" w:type="dxa"/>
            <w:tcBorders>
              <w:top w:val="single" w:sz="4" w:space="0" w:color="auto"/>
              <w:left w:val="single" w:sz="4" w:space="0" w:color="auto"/>
              <w:right w:val="single" w:sz="4" w:space="0" w:color="auto"/>
            </w:tcBorders>
            <w:shd w:val="clear" w:color="auto" w:fill="FFFFFF"/>
            <w:vAlign w:val="center"/>
          </w:tcPr>
          <w:p w14:paraId="36FC6D78"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Նկարագրությունը</w:t>
            </w:r>
          </w:p>
        </w:tc>
      </w:tr>
      <w:tr w:rsidR="00111E58" w:rsidRPr="00195150" w14:paraId="0591B42E" w14:textId="77777777" w:rsidTr="00195150">
        <w:trPr>
          <w:tblHeader/>
          <w:jc w:val="center"/>
        </w:trPr>
        <w:tc>
          <w:tcPr>
            <w:tcW w:w="870" w:type="dxa"/>
            <w:tcBorders>
              <w:top w:val="single" w:sz="4" w:space="0" w:color="auto"/>
              <w:left w:val="single" w:sz="4" w:space="0" w:color="auto"/>
            </w:tcBorders>
            <w:shd w:val="clear" w:color="auto" w:fill="FFFFFF"/>
            <w:vAlign w:val="center"/>
          </w:tcPr>
          <w:p w14:paraId="61C0BABE"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6" w:type="dxa"/>
            <w:tcBorders>
              <w:top w:val="single" w:sz="4" w:space="0" w:color="auto"/>
              <w:left w:val="single" w:sz="4" w:space="0" w:color="auto"/>
            </w:tcBorders>
            <w:shd w:val="clear" w:color="auto" w:fill="FFFFFF"/>
            <w:vAlign w:val="center"/>
          </w:tcPr>
          <w:p w14:paraId="39C8E9CF"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5839" w:type="dxa"/>
            <w:tcBorders>
              <w:top w:val="single" w:sz="4" w:space="0" w:color="auto"/>
              <w:left w:val="single" w:sz="4" w:space="0" w:color="auto"/>
              <w:right w:val="single" w:sz="4" w:space="0" w:color="auto"/>
            </w:tcBorders>
            <w:shd w:val="clear" w:color="auto" w:fill="FFFFFF"/>
            <w:vAlign w:val="center"/>
          </w:tcPr>
          <w:p w14:paraId="6BBE7B6B"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r>
      <w:tr w:rsidR="00111E58" w:rsidRPr="00195150" w14:paraId="4BDBCC39" w14:textId="77777777" w:rsidTr="00195150">
        <w:trPr>
          <w:jc w:val="center"/>
        </w:trPr>
        <w:tc>
          <w:tcPr>
            <w:tcW w:w="870" w:type="dxa"/>
            <w:tcBorders>
              <w:top w:val="single" w:sz="4" w:space="0" w:color="auto"/>
              <w:left w:val="single" w:sz="4" w:space="0" w:color="auto"/>
            </w:tcBorders>
            <w:shd w:val="clear" w:color="auto" w:fill="FFFFFF"/>
          </w:tcPr>
          <w:p w14:paraId="41BA0960"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1</w:t>
            </w:r>
          </w:p>
        </w:tc>
        <w:tc>
          <w:tcPr>
            <w:tcW w:w="2676" w:type="dxa"/>
            <w:tcBorders>
              <w:top w:val="single" w:sz="4" w:space="0" w:color="auto"/>
              <w:left w:val="single" w:sz="4" w:space="0" w:color="auto"/>
            </w:tcBorders>
            <w:shd w:val="clear" w:color="auto" w:fill="FFFFFF"/>
          </w:tcPr>
          <w:p w14:paraId="1906785A"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Ծածկագրային նշագիրը</w:t>
            </w:r>
          </w:p>
        </w:tc>
        <w:tc>
          <w:tcPr>
            <w:tcW w:w="5839" w:type="dxa"/>
            <w:tcBorders>
              <w:top w:val="single" w:sz="4" w:space="0" w:color="auto"/>
              <w:left w:val="single" w:sz="4" w:space="0" w:color="auto"/>
              <w:right w:val="single" w:sz="4" w:space="0" w:color="auto"/>
            </w:tcBorders>
            <w:shd w:val="clear" w:color="auto" w:fill="FFFFFF"/>
          </w:tcPr>
          <w:p w14:paraId="2843CB52"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P.DS.06.OPR.021</w:t>
            </w:r>
          </w:p>
        </w:tc>
      </w:tr>
      <w:tr w:rsidR="00111E58" w:rsidRPr="00195150" w14:paraId="05CB8FD0" w14:textId="77777777" w:rsidTr="00195150">
        <w:trPr>
          <w:jc w:val="center"/>
        </w:trPr>
        <w:tc>
          <w:tcPr>
            <w:tcW w:w="870" w:type="dxa"/>
            <w:tcBorders>
              <w:top w:val="single" w:sz="4" w:space="0" w:color="auto"/>
              <w:left w:val="single" w:sz="4" w:space="0" w:color="auto"/>
            </w:tcBorders>
            <w:shd w:val="clear" w:color="auto" w:fill="FFFFFF"/>
          </w:tcPr>
          <w:p w14:paraId="4A3692D4"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2</w:t>
            </w:r>
          </w:p>
        </w:tc>
        <w:tc>
          <w:tcPr>
            <w:tcW w:w="2676" w:type="dxa"/>
            <w:tcBorders>
              <w:top w:val="single" w:sz="4" w:space="0" w:color="auto"/>
              <w:left w:val="single" w:sz="4" w:space="0" w:color="auto"/>
            </w:tcBorders>
            <w:shd w:val="clear" w:color="auto" w:fill="FFFFFF"/>
          </w:tcPr>
          <w:p w14:paraId="2AABACFA"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անվանումը</w:t>
            </w:r>
          </w:p>
        </w:tc>
        <w:tc>
          <w:tcPr>
            <w:tcW w:w="5839" w:type="dxa"/>
            <w:tcBorders>
              <w:top w:val="single" w:sz="4" w:space="0" w:color="auto"/>
              <w:left w:val="single" w:sz="4" w:space="0" w:color="auto"/>
              <w:right w:val="single" w:sz="4" w:space="0" w:color="auto"/>
            </w:tcBorders>
            <w:shd w:val="clear" w:color="auto" w:fill="FFFFFF"/>
          </w:tcPr>
          <w:p w14:paraId="1717C41F"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Հանձնաժողովից հաշվետու ամսվա համար փոփոխված տեղեկությունների մշակման մասին ծանուցման ստացում</w:t>
            </w:r>
          </w:p>
        </w:tc>
      </w:tr>
      <w:tr w:rsidR="00111E58" w:rsidRPr="00195150" w14:paraId="508B96EC" w14:textId="77777777" w:rsidTr="00195150">
        <w:trPr>
          <w:jc w:val="center"/>
        </w:trPr>
        <w:tc>
          <w:tcPr>
            <w:tcW w:w="870" w:type="dxa"/>
            <w:tcBorders>
              <w:top w:val="single" w:sz="4" w:space="0" w:color="auto"/>
              <w:left w:val="single" w:sz="4" w:space="0" w:color="auto"/>
            </w:tcBorders>
            <w:shd w:val="clear" w:color="auto" w:fill="FFFFFF"/>
          </w:tcPr>
          <w:p w14:paraId="6D58DB07"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3</w:t>
            </w:r>
          </w:p>
        </w:tc>
        <w:tc>
          <w:tcPr>
            <w:tcW w:w="2676" w:type="dxa"/>
            <w:tcBorders>
              <w:top w:val="single" w:sz="4" w:space="0" w:color="auto"/>
              <w:left w:val="single" w:sz="4" w:space="0" w:color="auto"/>
            </w:tcBorders>
            <w:shd w:val="clear" w:color="auto" w:fill="FFFFFF"/>
          </w:tcPr>
          <w:p w14:paraId="04D78BCA"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w:t>
            </w:r>
          </w:p>
        </w:tc>
        <w:tc>
          <w:tcPr>
            <w:tcW w:w="5839" w:type="dxa"/>
            <w:tcBorders>
              <w:top w:val="single" w:sz="4" w:space="0" w:color="auto"/>
              <w:left w:val="single" w:sz="4" w:space="0" w:color="auto"/>
              <w:right w:val="single" w:sz="4" w:space="0" w:color="auto"/>
            </w:tcBorders>
            <w:shd w:val="clear" w:color="auto" w:fill="FFFFFF"/>
          </w:tcPr>
          <w:p w14:paraId="5C1A7BC1" w14:textId="77777777" w:rsidR="00111E58" w:rsidRDefault="00161E64" w:rsidP="00195150">
            <w:pPr>
              <w:pStyle w:val="Bodytext20"/>
              <w:shd w:val="clear" w:color="auto" w:fill="auto"/>
              <w:spacing w:before="0" w:after="120" w:line="240" w:lineRule="auto"/>
              <w:jc w:val="left"/>
              <w:rPr>
                <w:rStyle w:val="Bodytext212pt"/>
                <w:rFonts w:ascii="Sylfaen" w:hAnsi="Sylfaen"/>
                <w:sz w:val="20"/>
              </w:rPr>
            </w:pPr>
            <w:r w:rsidRPr="00195150">
              <w:rPr>
                <w:rStyle w:val="Bodytext212pt"/>
                <w:rFonts w:ascii="Sylfaen" w:hAnsi="Sylfaen"/>
                <w:sz w:val="20"/>
              </w:rPr>
              <w:t>ուղարկող լիազորված մարմին</w:t>
            </w:r>
          </w:p>
          <w:p w14:paraId="7F0A7DDE" w14:textId="77777777" w:rsidR="00195150" w:rsidRPr="00195150" w:rsidRDefault="00195150" w:rsidP="00195150">
            <w:pPr>
              <w:pStyle w:val="Bodytext20"/>
              <w:shd w:val="clear" w:color="auto" w:fill="auto"/>
              <w:spacing w:before="0" w:after="120" w:line="240" w:lineRule="auto"/>
              <w:jc w:val="left"/>
              <w:rPr>
                <w:rFonts w:ascii="Sylfaen" w:hAnsi="Sylfaen"/>
                <w:sz w:val="20"/>
                <w:szCs w:val="24"/>
              </w:rPr>
            </w:pPr>
          </w:p>
        </w:tc>
      </w:tr>
      <w:tr w:rsidR="00111E58" w:rsidRPr="00195150" w14:paraId="449AD4F7" w14:textId="77777777" w:rsidTr="00195150">
        <w:trPr>
          <w:jc w:val="center"/>
        </w:trPr>
        <w:tc>
          <w:tcPr>
            <w:tcW w:w="870" w:type="dxa"/>
            <w:tcBorders>
              <w:top w:val="single" w:sz="4" w:space="0" w:color="auto"/>
              <w:left w:val="single" w:sz="4" w:space="0" w:color="auto"/>
            </w:tcBorders>
            <w:shd w:val="clear" w:color="auto" w:fill="FFFFFF"/>
          </w:tcPr>
          <w:p w14:paraId="1629BD85"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lastRenderedPageBreak/>
              <w:t>4</w:t>
            </w:r>
          </w:p>
        </w:tc>
        <w:tc>
          <w:tcPr>
            <w:tcW w:w="2676" w:type="dxa"/>
            <w:tcBorders>
              <w:top w:val="single" w:sz="4" w:space="0" w:color="auto"/>
              <w:left w:val="single" w:sz="4" w:space="0" w:color="auto"/>
            </w:tcBorders>
            <w:shd w:val="clear" w:color="auto" w:fill="FFFFFF"/>
          </w:tcPr>
          <w:p w14:paraId="5A584C5D"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Կատարման պայմանները</w:t>
            </w:r>
          </w:p>
        </w:tc>
        <w:tc>
          <w:tcPr>
            <w:tcW w:w="5839" w:type="dxa"/>
            <w:tcBorders>
              <w:top w:val="single" w:sz="4" w:space="0" w:color="auto"/>
              <w:left w:val="single" w:sz="4" w:space="0" w:color="auto"/>
              <w:right w:val="single" w:sz="4" w:space="0" w:color="auto"/>
            </w:tcBorders>
            <w:shd w:val="clear" w:color="auto" w:fill="FFFFFF"/>
          </w:tcPr>
          <w:p w14:paraId="08767CB5"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 xml:space="preserve">կատարվում է հաշվետու ամսվա համար փոփոխված տեղեկությունների մշակման մասին ծանուցումը կատարողի կողմից ստանալիս («Հաշվետու ամսվա համար փոփոխված տեղեկությունների ընդունում </w:t>
            </w:r>
            <w:r w:rsidR="005C6EE4" w:rsidRPr="00195150">
              <w:rPr>
                <w:rStyle w:val="Bodytext212pt"/>
                <w:rFonts w:ascii="Sylfaen" w:hAnsi="Sylfaen"/>
                <w:sz w:val="20"/>
              </w:rPr>
              <w:t>եւ</w:t>
            </w:r>
            <w:r w:rsidRPr="00195150">
              <w:rPr>
                <w:rStyle w:val="Bodytext212pt"/>
                <w:rFonts w:ascii="Sylfaen" w:hAnsi="Sylfaen"/>
                <w:sz w:val="20"/>
              </w:rPr>
              <w:t xml:space="preserve"> մշակում Հանձնաժողովում» գործառնություն (P.DS.06.OPR.020))</w:t>
            </w:r>
          </w:p>
        </w:tc>
      </w:tr>
      <w:tr w:rsidR="00111E58" w:rsidRPr="00195150" w14:paraId="73622050" w14:textId="77777777" w:rsidTr="00195150">
        <w:trPr>
          <w:jc w:val="center"/>
        </w:trPr>
        <w:tc>
          <w:tcPr>
            <w:tcW w:w="870" w:type="dxa"/>
            <w:tcBorders>
              <w:top w:val="single" w:sz="4" w:space="0" w:color="auto"/>
              <w:left w:val="single" w:sz="4" w:space="0" w:color="auto"/>
            </w:tcBorders>
            <w:shd w:val="clear" w:color="auto" w:fill="FFFFFF"/>
          </w:tcPr>
          <w:p w14:paraId="02E8DDD4"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5</w:t>
            </w:r>
          </w:p>
        </w:tc>
        <w:tc>
          <w:tcPr>
            <w:tcW w:w="2676" w:type="dxa"/>
            <w:tcBorders>
              <w:top w:val="single" w:sz="4" w:space="0" w:color="auto"/>
              <w:left w:val="single" w:sz="4" w:space="0" w:color="auto"/>
            </w:tcBorders>
            <w:shd w:val="clear" w:color="auto" w:fill="FFFFFF"/>
          </w:tcPr>
          <w:p w14:paraId="3A92B62E"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Սահմանափակումները</w:t>
            </w:r>
          </w:p>
        </w:tc>
        <w:tc>
          <w:tcPr>
            <w:tcW w:w="5839" w:type="dxa"/>
            <w:tcBorders>
              <w:top w:val="single" w:sz="4" w:space="0" w:color="auto"/>
              <w:left w:val="single" w:sz="4" w:space="0" w:color="auto"/>
              <w:right w:val="single" w:sz="4" w:space="0" w:color="auto"/>
            </w:tcBorders>
            <w:shd w:val="clear" w:color="auto" w:fill="FFFFFF"/>
          </w:tcPr>
          <w:p w14:paraId="2963C3FA"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ներկայացված տեղեկությունների ձ</w:t>
            </w:r>
            <w:r w:rsidR="005C6EE4" w:rsidRPr="00195150">
              <w:rPr>
                <w:rStyle w:val="Bodytext212pt"/>
                <w:rFonts w:ascii="Sylfaen" w:hAnsi="Sylfaen"/>
                <w:sz w:val="20"/>
              </w:rPr>
              <w:t>եւ</w:t>
            </w:r>
            <w:r w:rsidRPr="00195150">
              <w:rPr>
                <w:rStyle w:val="Bodytext212pt"/>
                <w:rFonts w:ascii="Sylfaen" w:hAnsi="Sylfaen"/>
                <w:sz w:val="20"/>
              </w:rPr>
              <w:t xml:space="preserve">աչափն ու կառուցվածքը պետք է համապատասխանեն Էլեկտրոնային փաստաթղթերի </w:t>
            </w:r>
            <w:r w:rsidR="005C6EE4" w:rsidRPr="00195150">
              <w:rPr>
                <w:rStyle w:val="Bodytext212pt"/>
                <w:rFonts w:ascii="Sylfaen" w:hAnsi="Sylfaen"/>
                <w:sz w:val="20"/>
              </w:rPr>
              <w:t>եւ</w:t>
            </w:r>
            <w:r w:rsidRPr="00195150">
              <w:rPr>
                <w:rStyle w:val="Bodytext212pt"/>
                <w:rFonts w:ascii="Sylfaen" w:hAnsi="Sylfaen"/>
                <w:sz w:val="20"/>
              </w:rPr>
              <w:t xml:space="preserve"> տեղեկությունների ձ</w:t>
            </w:r>
            <w:r w:rsidR="005C6EE4" w:rsidRPr="00195150">
              <w:rPr>
                <w:rStyle w:val="Bodytext212pt"/>
                <w:rFonts w:ascii="Sylfaen" w:hAnsi="Sylfaen"/>
                <w:sz w:val="20"/>
              </w:rPr>
              <w:t>եւ</w:t>
            </w:r>
            <w:r w:rsidRPr="00195150">
              <w:rPr>
                <w:rStyle w:val="Bodytext212pt"/>
                <w:rFonts w:ascii="Sylfaen" w:hAnsi="Sylfaen"/>
                <w:sz w:val="20"/>
              </w:rPr>
              <w:t>աչափերի ու կառուցվածքների նկարագրությանը</w:t>
            </w:r>
          </w:p>
        </w:tc>
      </w:tr>
      <w:tr w:rsidR="00111E58" w:rsidRPr="00195150" w14:paraId="69793C82" w14:textId="77777777" w:rsidTr="00195150">
        <w:trPr>
          <w:jc w:val="center"/>
        </w:trPr>
        <w:tc>
          <w:tcPr>
            <w:tcW w:w="870" w:type="dxa"/>
            <w:tcBorders>
              <w:top w:val="single" w:sz="4" w:space="0" w:color="auto"/>
              <w:left w:val="single" w:sz="4" w:space="0" w:color="auto"/>
            </w:tcBorders>
            <w:shd w:val="clear" w:color="auto" w:fill="FFFFFF"/>
          </w:tcPr>
          <w:p w14:paraId="167E9CBE"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6</w:t>
            </w:r>
          </w:p>
        </w:tc>
        <w:tc>
          <w:tcPr>
            <w:tcW w:w="2676" w:type="dxa"/>
            <w:tcBorders>
              <w:top w:val="single" w:sz="4" w:space="0" w:color="auto"/>
              <w:left w:val="single" w:sz="4" w:space="0" w:color="auto"/>
            </w:tcBorders>
            <w:shd w:val="clear" w:color="auto" w:fill="FFFFFF"/>
          </w:tcPr>
          <w:p w14:paraId="124FEC49"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Գործառնության նկարագրությունը</w:t>
            </w:r>
          </w:p>
        </w:tc>
        <w:tc>
          <w:tcPr>
            <w:tcW w:w="5839" w:type="dxa"/>
            <w:tcBorders>
              <w:top w:val="single" w:sz="4" w:space="0" w:color="auto"/>
              <w:left w:val="single" w:sz="4" w:space="0" w:color="auto"/>
              <w:right w:val="single" w:sz="4" w:space="0" w:color="auto"/>
            </w:tcBorders>
            <w:shd w:val="clear" w:color="auto" w:fill="FFFFFF"/>
          </w:tcPr>
          <w:p w14:paraId="1F285608"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կատարողն ընդունում է հաշվետու ամսվա համար փոփոխված տեղեկությունների մշակման մասին ծանուցումը</w:t>
            </w:r>
          </w:p>
        </w:tc>
      </w:tr>
      <w:tr w:rsidR="00111E58" w:rsidRPr="00195150" w14:paraId="3D703565" w14:textId="77777777" w:rsidTr="00195150">
        <w:trPr>
          <w:jc w:val="center"/>
        </w:trPr>
        <w:tc>
          <w:tcPr>
            <w:tcW w:w="870" w:type="dxa"/>
            <w:tcBorders>
              <w:top w:val="single" w:sz="4" w:space="0" w:color="auto"/>
              <w:left w:val="single" w:sz="4" w:space="0" w:color="auto"/>
              <w:bottom w:val="single" w:sz="4" w:space="0" w:color="auto"/>
            </w:tcBorders>
            <w:shd w:val="clear" w:color="auto" w:fill="FFFFFF"/>
          </w:tcPr>
          <w:p w14:paraId="6B132BA1" w14:textId="77777777" w:rsidR="00111E58" w:rsidRPr="00195150" w:rsidRDefault="00161E64" w:rsidP="00195150">
            <w:pPr>
              <w:pStyle w:val="Bodytext20"/>
              <w:shd w:val="clear" w:color="auto" w:fill="auto"/>
              <w:spacing w:before="0" w:after="120" w:line="240" w:lineRule="auto"/>
              <w:jc w:val="center"/>
              <w:rPr>
                <w:rFonts w:ascii="Sylfaen" w:hAnsi="Sylfaen"/>
                <w:sz w:val="20"/>
                <w:szCs w:val="24"/>
              </w:rPr>
            </w:pPr>
            <w:r w:rsidRPr="00195150">
              <w:rPr>
                <w:rStyle w:val="Bodytext212pt"/>
                <w:rFonts w:ascii="Sylfaen" w:hAnsi="Sylfaen"/>
                <w:sz w:val="20"/>
              </w:rPr>
              <w:t>7</w:t>
            </w:r>
          </w:p>
        </w:tc>
        <w:tc>
          <w:tcPr>
            <w:tcW w:w="2676" w:type="dxa"/>
            <w:tcBorders>
              <w:top w:val="single" w:sz="4" w:space="0" w:color="auto"/>
              <w:left w:val="single" w:sz="4" w:space="0" w:color="auto"/>
              <w:bottom w:val="single" w:sz="4" w:space="0" w:color="auto"/>
            </w:tcBorders>
            <w:shd w:val="clear" w:color="auto" w:fill="FFFFFF"/>
          </w:tcPr>
          <w:p w14:paraId="597DA89D"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Արդյունքները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44BA62E1" w14:textId="77777777" w:rsidR="00111E58" w:rsidRPr="00195150" w:rsidRDefault="00161E64" w:rsidP="00195150">
            <w:pPr>
              <w:pStyle w:val="Bodytext20"/>
              <w:shd w:val="clear" w:color="auto" w:fill="auto"/>
              <w:spacing w:before="0" w:after="120" w:line="240" w:lineRule="auto"/>
              <w:jc w:val="left"/>
              <w:rPr>
                <w:rFonts w:ascii="Sylfaen" w:hAnsi="Sylfaen"/>
                <w:sz w:val="20"/>
                <w:szCs w:val="24"/>
              </w:rPr>
            </w:pPr>
            <w:r w:rsidRPr="00195150">
              <w:rPr>
                <w:rStyle w:val="Bodytext212pt"/>
                <w:rFonts w:ascii="Sylfaen" w:hAnsi="Sylfaen"/>
                <w:sz w:val="20"/>
              </w:rPr>
              <w:t>հաշվետու ամսվա համար փոփոխված տեղեկությունների մշակման մասին ծանուցումը մշակվել է</w:t>
            </w:r>
          </w:p>
        </w:tc>
      </w:tr>
    </w:tbl>
    <w:p w14:paraId="14BD2D80" w14:textId="77777777" w:rsidR="00111E58" w:rsidRPr="009F7EAE" w:rsidRDefault="00111E58" w:rsidP="009F7EAE">
      <w:pPr>
        <w:spacing w:after="160" w:line="360" w:lineRule="auto"/>
        <w:jc w:val="both"/>
      </w:pPr>
    </w:p>
    <w:p w14:paraId="388737C1"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IX. Արտակարգ իրավիճակներում գործողությունների կարգը</w:t>
      </w:r>
    </w:p>
    <w:p w14:paraId="3672C00E" w14:textId="77777777" w:rsidR="00111E58" w:rsidRPr="009F7EAE" w:rsidRDefault="00161E64" w:rsidP="00195150">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54.</w:t>
      </w:r>
      <w:r w:rsidR="00195150">
        <w:rPr>
          <w:rFonts w:ascii="Sylfaen" w:hAnsi="Sylfaen"/>
          <w:sz w:val="24"/>
          <w:szCs w:val="24"/>
        </w:rPr>
        <w:tab/>
      </w:r>
      <w:r w:rsidRPr="009F7EAE">
        <w:rPr>
          <w:rFonts w:ascii="Sylfaen" w:hAnsi="Sylfaen"/>
          <w:sz w:val="24"/>
          <w:szCs w:val="24"/>
        </w:rPr>
        <w:t xml:space="preserve">Ընդհանուր գործընթացի ընթացակարգերը կատարելիս հնարավոր են բացառիկ իրավիճակներ, որոնց ժամանակ տվյալների մշակումը չի կարող կատարվել սովորական ռեժիմով։ Դա կարող է տեղի ունենալ տեխնիկական խափանումների, կառուցվածքային </w:t>
      </w:r>
      <w:r w:rsidR="005C6EE4" w:rsidRPr="009F7EAE">
        <w:rPr>
          <w:rFonts w:ascii="Sylfaen" w:hAnsi="Sylfaen"/>
          <w:sz w:val="24"/>
          <w:szCs w:val="24"/>
        </w:rPr>
        <w:t>եւ</w:t>
      </w:r>
      <w:r w:rsidRPr="009F7EAE">
        <w:rPr>
          <w:rFonts w:ascii="Sylfaen" w:hAnsi="Sylfaen"/>
          <w:sz w:val="24"/>
          <w:szCs w:val="24"/>
        </w:rPr>
        <w:t xml:space="preserve"> ձ</w:t>
      </w:r>
      <w:r w:rsidR="005C6EE4" w:rsidRPr="009F7EAE">
        <w:rPr>
          <w:rFonts w:ascii="Sylfaen" w:hAnsi="Sylfaen"/>
          <w:sz w:val="24"/>
          <w:szCs w:val="24"/>
        </w:rPr>
        <w:t>եւ</w:t>
      </w:r>
      <w:r w:rsidRPr="009F7EAE">
        <w:rPr>
          <w:rFonts w:ascii="Sylfaen" w:hAnsi="Sylfaen"/>
          <w:sz w:val="24"/>
          <w:szCs w:val="24"/>
        </w:rPr>
        <w:t xml:space="preserve">աչափատրամաբանական հսկողության սխալների առաջացման </w:t>
      </w:r>
      <w:r w:rsidR="005C6EE4" w:rsidRPr="009F7EAE">
        <w:rPr>
          <w:rFonts w:ascii="Sylfaen" w:hAnsi="Sylfaen"/>
          <w:sz w:val="24"/>
          <w:szCs w:val="24"/>
        </w:rPr>
        <w:t>եւ</w:t>
      </w:r>
      <w:r w:rsidRPr="009F7EAE">
        <w:rPr>
          <w:rFonts w:ascii="Sylfaen" w:hAnsi="Sylfaen"/>
          <w:sz w:val="24"/>
          <w:szCs w:val="24"/>
        </w:rPr>
        <w:t xml:space="preserve"> այլ դեպքերում։</w:t>
      </w:r>
    </w:p>
    <w:p w14:paraId="6B3EA3DD" w14:textId="77777777" w:rsidR="00111E58" w:rsidRPr="009F7EAE" w:rsidRDefault="00161E64" w:rsidP="00195150">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55.</w:t>
      </w:r>
      <w:r w:rsidR="00195150">
        <w:rPr>
          <w:rFonts w:ascii="Sylfaen" w:hAnsi="Sylfaen"/>
          <w:sz w:val="24"/>
          <w:szCs w:val="24"/>
        </w:rPr>
        <w:tab/>
      </w:r>
      <w:r w:rsidRPr="009F7EAE">
        <w:rPr>
          <w:rFonts w:ascii="Sylfaen" w:hAnsi="Sylfaen"/>
          <w:sz w:val="24"/>
          <w:szCs w:val="24"/>
        </w:rPr>
        <w:t xml:space="preserve">Կառուցվածքային </w:t>
      </w:r>
      <w:r w:rsidR="005C6EE4" w:rsidRPr="009F7EAE">
        <w:rPr>
          <w:rFonts w:ascii="Sylfaen" w:hAnsi="Sylfaen"/>
          <w:sz w:val="24"/>
          <w:szCs w:val="24"/>
        </w:rPr>
        <w:t>եւ</w:t>
      </w:r>
      <w:r w:rsidRPr="009F7EAE">
        <w:rPr>
          <w:rFonts w:ascii="Sylfaen" w:hAnsi="Sylfaen"/>
          <w:sz w:val="24"/>
          <w:szCs w:val="24"/>
        </w:rPr>
        <w:t xml:space="preserve"> ձ</w:t>
      </w:r>
      <w:r w:rsidR="005C6EE4" w:rsidRPr="009F7EAE">
        <w:rPr>
          <w:rFonts w:ascii="Sylfaen" w:hAnsi="Sylfaen"/>
          <w:sz w:val="24"/>
          <w:szCs w:val="24"/>
        </w:rPr>
        <w:t>եւ</w:t>
      </w:r>
      <w:r w:rsidRPr="009F7EAE">
        <w:rPr>
          <w:rFonts w:ascii="Sylfaen" w:hAnsi="Sylfaen"/>
          <w:sz w:val="24"/>
          <w:szCs w:val="24"/>
        </w:rPr>
        <w:t>աչափատրամաբանական հսկողության սխալների առաջացման դեպքում ուղարկող լիազորված մարմինը, 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կանոնակարգին </w:t>
      </w:r>
      <w:r w:rsidR="005C6EE4" w:rsidRPr="009F7EAE">
        <w:rPr>
          <w:rFonts w:ascii="Sylfaen" w:hAnsi="Sylfaen"/>
          <w:sz w:val="24"/>
          <w:szCs w:val="24"/>
        </w:rPr>
        <w:t>եւ</w:t>
      </w:r>
      <w:r w:rsidRPr="009F7EAE">
        <w:rPr>
          <w:rFonts w:ascii="Sylfaen" w:hAnsi="Sylfaen"/>
          <w:sz w:val="24"/>
          <w:szCs w:val="24"/>
        </w:rPr>
        <w:t xml:space="preserve"> Լիազորված մարմինների </w:t>
      </w:r>
      <w:r w:rsidR="005C6EE4" w:rsidRPr="009F7EAE">
        <w:rPr>
          <w:rFonts w:ascii="Sylfaen" w:hAnsi="Sylfaen"/>
          <w:sz w:val="24"/>
          <w:szCs w:val="24"/>
        </w:rPr>
        <w:t>եւ</w:t>
      </w:r>
      <w:r w:rsidRPr="009F7EAE">
        <w:rPr>
          <w:rFonts w:ascii="Sylfaen" w:hAnsi="Sylfaen"/>
          <w:sz w:val="24"/>
          <w:szCs w:val="24"/>
        </w:rPr>
        <w:t xml:space="preserve"> Հանձնաժողովի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կանոնակարգին համապատասխան, իրականացնում է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 xml:space="preserve">աչափերի </w:t>
      </w:r>
      <w:r w:rsidR="005C6EE4" w:rsidRPr="009F7EAE">
        <w:rPr>
          <w:rFonts w:ascii="Sylfaen" w:hAnsi="Sylfaen"/>
          <w:sz w:val="24"/>
          <w:szCs w:val="24"/>
        </w:rPr>
        <w:t>եւ</w:t>
      </w:r>
      <w:r w:rsidRPr="009F7EAE">
        <w:rPr>
          <w:rFonts w:ascii="Sylfaen" w:hAnsi="Sylfaen"/>
          <w:sz w:val="24"/>
          <w:szCs w:val="24"/>
        </w:rPr>
        <w:t xml:space="preserve"> կառուցվածքների նկարագրությանը համապատասխանելու մասով այն հաղորդագրության ստուգումը, որի առնչությամբ ստացվել է սխալի մասին ծանուցումը: Նշված փաստաթղթերի պահանջներին տեղեկությունների անհամապատասխանություն հայտնաբերելու դեպքում ուղարկող լիազորված մարմինն անհրաժեշտ միջոցներ է ձեռնարկում</w:t>
      </w:r>
      <w:r w:rsidR="009C5953" w:rsidRPr="009F7EAE">
        <w:rPr>
          <w:rFonts w:ascii="Sylfaen" w:hAnsi="Sylfaen"/>
          <w:sz w:val="24"/>
          <w:szCs w:val="24"/>
        </w:rPr>
        <w:t>՝</w:t>
      </w:r>
      <w:r w:rsidRPr="009F7EAE">
        <w:rPr>
          <w:rFonts w:ascii="Sylfaen" w:hAnsi="Sylfaen"/>
          <w:sz w:val="24"/>
          <w:szCs w:val="24"/>
        </w:rPr>
        <w:t xml:space="preserve"> հայտնաբերված սխալը սահմանված կարգին համապատասխան վերացնելու համար։</w:t>
      </w:r>
    </w:p>
    <w:p w14:paraId="5D2139C3" w14:textId="77777777" w:rsidR="00111E58"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lastRenderedPageBreak/>
        <w:t>56.</w:t>
      </w:r>
      <w:r w:rsidR="00195150">
        <w:rPr>
          <w:rFonts w:ascii="Sylfaen" w:hAnsi="Sylfaen"/>
          <w:sz w:val="24"/>
          <w:szCs w:val="24"/>
        </w:rPr>
        <w:tab/>
      </w:r>
      <w:r w:rsidRPr="009F7EAE">
        <w:rPr>
          <w:rFonts w:ascii="Sylfaen" w:hAnsi="Sylfaen"/>
          <w:sz w:val="24"/>
          <w:szCs w:val="24"/>
        </w:rPr>
        <w:t xml:space="preserve">Արտակարգ իրավիճակների կարգավորման նպատակով անդամ պետությունները միմյանց </w:t>
      </w:r>
      <w:r w:rsidR="005C6EE4" w:rsidRPr="009F7EAE">
        <w:rPr>
          <w:rFonts w:ascii="Sylfaen" w:hAnsi="Sylfaen"/>
          <w:sz w:val="24"/>
          <w:szCs w:val="24"/>
        </w:rPr>
        <w:t>եւ</w:t>
      </w:r>
      <w:r w:rsidRPr="009F7EAE">
        <w:rPr>
          <w:rFonts w:ascii="Sylfaen" w:hAnsi="Sylfaen"/>
          <w:sz w:val="24"/>
          <w:szCs w:val="24"/>
        </w:rPr>
        <w:t xml:space="preserve"> Հանձնաժողովին տեղեկացնում են անդամ պետությունների այն լիազորված մարմինների մասին, որոնց իրավասության շրջանակներում է սույն կանոններով նախատեսված պահանջների կատարումը, ինչպես նա</w:t>
      </w:r>
      <w:r w:rsidR="005C6EE4" w:rsidRPr="009F7EAE">
        <w:rPr>
          <w:rFonts w:ascii="Sylfaen" w:hAnsi="Sylfaen"/>
          <w:sz w:val="24"/>
          <w:szCs w:val="24"/>
        </w:rPr>
        <w:t>եւ</w:t>
      </w:r>
      <w:r w:rsidRPr="009F7EAE">
        <w:rPr>
          <w:rFonts w:ascii="Sylfaen" w:hAnsi="Sylfaen"/>
          <w:sz w:val="24"/>
          <w:szCs w:val="24"/>
        </w:rPr>
        <w:t xml:space="preserve"> տեղեկություններ են ներկայացնում ընդհանուր գործընթացն իրագործելու ժամանակ տեխնիկական աջակցություն ապահովելու համար պատասխանատու անձանց մասին։</w:t>
      </w:r>
    </w:p>
    <w:p w14:paraId="5EB1DE02" w14:textId="77777777" w:rsidR="00195150" w:rsidRDefault="00195150" w:rsidP="00195150">
      <w:pPr>
        <w:pStyle w:val="Bodytext20"/>
        <w:shd w:val="clear" w:color="auto" w:fill="auto"/>
        <w:tabs>
          <w:tab w:val="left" w:pos="1134"/>
        </w:tabs>
        <w:spacing w:before="0" w:after="160" w:line="360" w:lineRule="auto"/>
        <w:ind w:firstLine="567"/>
        <w:rPr>
          <w:rFonts w:ascii="Sylfaen" w:hAnsi="Sylfaen"/>
          <w:sz w:val="24"/>
          <w:szCs w:val="24"/>
        </w:rPr>
      </w:pPr>
    </w:p>
    <w:p w14:paraId="689EC957" w14:textId="77777777" w:rsidR="00195150" w:rsidRDefault="00195150" w:rsidP="00195150">
      <w:pPr>
        <w:pStyle w:val="Bodytext20"/>
        <w:shd w:val="clear" w:color="auto" w:fill="auto"/>
        <w:tabs>
          <w:tab w:val="left" w:pos="1134"/>
        </w:tabs>
        <w:spacing w:before="0" w:after="160" w:line="360" w:lineRule="auto"/>
        <w:ind w:firstLine="567"/>
        <w:rPr>
          <w:rFonts w:ascii="Sylfaen" w:hAnsi="Sylfaen"/>
          <w:sz w:val="24"/>
          <w:szCs w:val="24"/>
        </w:rPr>
        <w:sectPr w:rsidR="00195150" w:rsidSect="00EB3521">
          <w:headerReference w:type="even" r:id="rId14"/>
          <w:headerReference w:type="default" r:id="rId15"/>
          <w:footerReference w:type="even" r:id="rId16"/>
          <w:footerReference w:type="default" r:id="rId17"/>
          <w:headerReference w:type="first" r:id="rId18"/>
          <w:footerReference w:type="first" r:id="rId19"/>
          <w:pgSz w:w="11900" w:h="16840" w:code="9"/>
          <w:pgMar w:top="1418" w:right="1418" w:bottom="1418" w:left="1418" w:header="0" w:footer="508" w:gutter="0"/>
          <w:pgNumType w:start="1"/>
          <w:cols w:space="720"/>
          <w:noEndnote/>
          <w:titlePg/>
          <w:docGrid w:linePitch="360"/>
        </w:sectPr>
      </w:pPr>
    </w:p>
    <w:p w14:paraId="2E9F0DE9" w14:textId="77777777" w:rsidR="00111E58" w:rsidRPr="009F7EAE" w:rsidRDefault="00161E64" w:rsidP="00710A66">
      <w:pPr>
        <w:pStyle w:val="Bodytext20"/>
        <w:shd w:val="clear" w:color="auto" w:fill="auto"/>
        <w:spacing w:before="0" w:after="160" w:line="360" w:lineRule="auto"/>
        <w:ind w:left="5103"/>
        <w:jc w:val="center"/>
        <w:rPr>
          <w:rFonts w:ascii="Sylfaen" w:hAnsi="Sylfaen"/>
          <w:sz w:val="24"/>
          <w:szCs w:val="24"/>
        </w:rPr>
      </w:pPr>
      <w:r w:rsidRPr="009F7EAE">
        <w:rPr>
          <w:rFonts w:ascii="Sylfaen" w:hAnsi="Sylfaen"/>
          <w:sz w:val="24"/>
          <w:szCs w:val="24"/>
        </w:rPr>
        <w:lastRenderedPageBreak/>
        <w:t>ՀԱՍՏԱՏՎԱԾ Է</w:t>
      </w:r>
    </w:p>
    <w:p w14:paraId="26E56E6D" w14:textId="77777777" w:rsidR="00111E58" w:rsidRPr="009F7EAE" w:rsidRDefault="00161E64" w:rsidP="00710A66">
      <w:pPr>
        <w:pStyle w:val="Bodytext20"/>
        <w:shd w:val="clear" w:color="auto" w:fill="auto"/>
        <w:spacing w:before="0" w:after="160" w:line="360" w:lineRule="auto"/>
        <w:ind w:left="5103"/>
        <w:jc w:val="center"/>
        <w:rPr>
          <w:rFonts w:ascii="Sylfaen" w:hAnsi="Sylfaen"/>
          <w:sz w:val="24"/>
          <w:szCs w:val="24"/>
        </w:rPr>
      </w:pPr>
      <w:r w:rsidRPr="009F7EAE">
        <w:rPr>
          <w:rFonts w:ascii="Sylfaen" w:hAnsi="Sylfaen"/>
          <w:sz w:val="24"/>
          <w:szCs w:val="24"/>
        </w:rPr>
        <w:t>Եվրասիական տնտեսական հանձնաժողովի կոլեգիայի</w:t>
      </w:r>
      <w:r w:rsidR="00195150">
        <w:rPr>
          <w:rFonts w:ascii="Sylfaen" w:hAnsi="Sylfaen"/>
          <w:sz w:val="24"/>
          <w:szCs w:val="24"/>
        </w:rPr>
        <w:br/>
      </w:r>
      <w:r w:rsidRPr="009F7EAE">
        <w:rPr>
          <w:rFonts w:ascii="Sylfaen" w:hAnsi="Sylfaen"/>
          <w:sz w:val="24"/>
          <w:szCs w:val="24"/>
        </w:rPr>
        <w:t xml:space="preserve">2022 թվականի հոկտեմբերի 18-ի </w:t>
      </w:r>
      <w:r w:rsidR="00195150">
        <w:rPr>
          <w:rFonts w:ascii="Sylfaen" w:hAnsi="Sylfaen"/>
          <w:sz w:val="24"/>
          <w:szCs w:val="24"/>
        </w:rPr>
        <w:br/>
      </w:r>
      <w:r w:rsidRPr="009F7EAE">
        <w:rPr>
          <w:rFonts w:ascii="Sylfaen" w:hAnsi="Sylfaen"/>
          <w:sz w:val="24"/>
          <w:szCs w:val="24"/>
        </w:rPr>
        <w:t>թիվ 147 որոշմամբ</w:t>
      </w:r>
    </w:p>
    <w:p w14:paraId="4ACA09B6" w14:textId="77777777" w:rsidR="00111E58" w:rsidRPr="009F7EAE" w:rsidRDefault="00111E58" w:rsidP="00195150">
      <w:pPr>
        <w:spacing w:after="160" w:line="360" w:lineRule="auto"/>
        <w:jc w:val="center"/>
      </w:pPr>
    </w:p>
    <w:p w14:paraId="43E37B36" w14:textId="77777777" w:rsidR="00111E58" w:rsidRPr="009F7EAE" w:rsidRDefault="00161E64" w:rsidP="00195150">
      <w:pPr>
        <w:pStyle w:val="Bodytext40"/>
        <w:shd w:val="clear" w:color="auto" w:fill="auto"/>
        <w:spacing w:before="0" w:after="160" w:line="360" w:lineRule="auto"/>
        <w:rPr>
          <w:rFonts w:ascii="Sylfaen" w:hAnsi="Sylfaen"/>
          <w:spacing w:val="0"/>
          <w:sz w:val="24"/>
          <w:szCs w:val="24"/>
        </w:rPr>
      </w:pPr>
      <w:r w:rsidRPr="009F7EAE">
        <w:rPr>
          <w:rStyle w:val="Bodytext4Spacing2pt0"/>
          <w:rFonts w:ascii="Sylfaen" w:hAnsi="Sylfaen"/>
          <w:b/>
          <w:spacing w:val="0"/>
          <w:sz w:val="24"/>
          <w:szCs w:val="24"/>
        </w:rPr>
        <w:t>ԿԱՆՈՆԱԿԱՐԳ</w:t>
      </w:r>
    </w:p>
    <w:p w14:paraId="08FA9645" w14:textId="77777777" w:rsidR="00111E58" w:rsidRPr="009F7EAE" w:rsidRDefault="00161E64" w:rsidP="00195150">
      <w:pPr>
        <w:pStyle w:val="Bodytext40"/>
        <w:shd w:val="clear" w:color="auto" w:fill="auto"/>
        <w:spacing w:before="0" w:after="160" w:line="360" w:lineRule="auto"/>
        <w:rPr>
          <w:rFonts w:ascii="Sylfaen" w:hAnsi="Sylfaen"/>
          <w:spacing w:val="0"/>
          <w:sz w:val="24"/>
          <w:szCs w:val="24"/>
        </w:rPr>
      </w:pPr>
      <w:r w:rsidRPr="009F7EAE">
        <w:rPr>
          <w:rStyle w:val="Bodytext4Spacing0pt"/>
          <w:rFonts w:ascii="Sylfaen" w:hAnsi="Sylfaen"/>
          <w:b/>
          <w:sz w:val="24"/>
          <w:szCs w:val="24"/>
        </w:rPr>
        <w:t xml:space="preserve">«Հատուկ, հակագնագցման, փոխհատուցման տուրքերի հաշվեգրված </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բաշխված գումարների մասին տեղեկությունների փոխանակման ապահովում, ինչպես նա</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այդպիսի տեղեկություններ պարունակող տվյալների բազայի ձ</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ավորում, </w:t>
      </w:r>
      <w:r w:rsidR="00195150">
        <w:rPr>
          <w:rStyle w:val="Bodytext4Spacing0pt"/>
          <w:rFonts w:ascii="Sylfaen" w:hAnsi="Sylfaen"/>
          <w:b/>
          <w:sz w:val="24"/>
          <w:szCs w:val="24"/>
        </w:rPr>
        <w:br/>
      </w:r>
      <w:r w:rsidRPr="009F7EAE">
        <w:rPr>
          <w:rStyle w:val="Bodytext4Spacing0pt"/>
          <w:rFonts w:ascii="Sylfaen" w:hAnsi="Sylfaen"/>
          <w:b/>
          <w:sz w:val="24"/>
          <w:szCs w:val="24"/>
        </w:rPr>
        <w:t xml:space="preserve">վարում </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օգտագործում»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Եվրասիական տնտեսական հանձնաժողովի միջ</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տեղեկատվական փոխգործակցության</w:t>
      </w:r>
    </w:p>
    <w:p w14:paraId="10638BC4" w14:textId="77777777" w:rsidR="00111E58" w:rsidRPr="009F7EAE" w:rsidRDefault="00111E58" w:rsidP="00195150">
      <w:pPr>
        <w:spacing w:after="160" w:line="360" w:lineRule="auto"/>
        <w:jc w:val="center"/>
      </w:pPr>
    </w:p>
    <w:p w14:paraId="55F5A89B"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 Ընդհանուր դրույթներ</w:t>
      </w:r>
    </w:p>
    <w:p w14:paraId="4C522A4F" w14:textId="77777777" w:rsidR="00111E58" w:rsidRPr="009F7EAE" w:rsidRDefault="00161E64" w:rsidP="00195150">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1.</w:t>
      </w:r>
      <w:r w:rsidR="00195150">
        <w:rPr>
          <w:rFonts w:ascii="Sylfaen" w:hAnsi="Sylfaen"/>
          <w:sz w:val="24"/>
          <w:szCs w:val="24"/>
        </w:rPr>
        <w:tab/>
      </w:r>
      <w:r w:rsidRPr="009F7EAE">
        <w:rPr>
          <w:rFonts w:ascii="Sylfaen" w:hAnsi="Sylfaen"/>
          <w:sz w:val="24"/>
          <w:szCs w:val="24"/>
        </w:rPr>
        <w:t>Սույն կանոնակարգը մշակվել է Եվրասիական տնտեսական միության (այսուհետ՝ Միություն) իրավունքի կազմում ընդգրկվող հետ</w:t>
      </w:r>
      <w:r w:rsidR="005C6EE4" w:rsidRPr="009F7EAE">
        <w:rPr>
          <w:rFonts w:ascii="Sylfaen" w:hAnsi="Sylfaen"/>
          <w:sz w:val="24"/>
          <w:szCs w:val="24"/>
        </w:rPr>
        <w:t>եւ</w:t>
      </w:r>
      <w:r w:rsidRPr="009F7EAE">
        <w:rPr>
          <w:rFonts w:ascii="Sylfaen" w:hAnsi="Sylfaen"/>
          <w:sz w:val="24"/>
          <w:szCs w:val="24"/>
        </w:rPr>
        <w:t xml:space="preserve">յալ միջազգային պայմանագրերին </w:t>
      </w:r>
      <w:r w:rsidR="005C6EE4" w:rsidRPr="009F7EAE">
        <w:rPr>
          <w:rFonts w:ascii="Sylfaen" w:hAnsi="Sylfaen"/>
          <w:sz w:val="24"/>
          <w:szCs w:val="24"/>
        </w:rPr>
        <w:t>եւ</w:t>
      </w:r>
      <w:r w:rsidRPr="009F7EAE">
        <w:rPr>
          <w:rFonts w:ascii="Sylfaen" w:hAnsi="Sylfaen"/>
          <w:sz w:val="24"/>
          <w:szCs w:val="24"/>
        </w:rPr>
        <w:t xml:space="preserve"> ակտերին համապատասխան՝</w:t>
      </w:r>
    </w:p>
    <w:p w14:paraId="072DF70A" w14:textId="77777777" w:rsidR="00CB374A" w:rsidRPr="009F7EAE" w:rsidRDefault="00161E64" w:rsidP="00195150">
      <w:pPr>
        <w:pStyle w:val="Bodytext20"/>
        <w:shd w:val="clear" w:color="auto" w:fill="auto"/>
        <w:spacing w:before="0" w:after="160" w:line="336" w:lineRule="auto"/>
        <w:ind w:firstLine="567"/>
        <w:rPr>
          <w:rFonts w:ascii="Sylfaen" w:hAnsi="Sylfaen"/>
          <w:sz w:val="24"/>
          <w:szCs w:val="24"/>
        </w:rPr>
      </w:pPr>
      <w:r w:rsidRPr="009F7EAE">
        <w:rPr>
          <w:rFonts w:ascii="Sylfaen" w:hAnsi="Sylfaen"/>
          <w:sz w:val="24"/>
          <w:szCs w:val="24"/>
        </w:rPr>
        <w:t>«Եվրասիական տնտեսական միության մասին» 2014 թվականի մայիսի 29-ի պայմանագիր.</w:t>
      </w:r>
    </w:p>
    <w:p w14:paraId="096AE20C" w14:textId="77777777" w:rsidR="00111E58" w:rsidRPr="009F7EAE" w:rsidRDefault="00161E64" w:rsidP="00195150">
      <w:pPr>
        <w:pStyle w:val="Bodytext20"/>
        <w:shd w:val="clear" w:color="auto" w:fill="auto"/>
        <w:spacing w:before="0" w:after="160" w:line="336"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5C6EE4" w:rsidRPr="009F7EAE">
        <w:rPr>
          <w:rFonts w:ascii="Sylfaen" w:hAnsi="Sylfaen"/>
          <w:sz w:val="24"/>
          <w:szCs w:val="24"/>
        </w:rPr>
        <w:t>եւ</w:t>
      </w:r>
      <w:r w:rsidRPr="009F7EAE">
        <w:rPr>
          <w:rFonts w:ascii="Sylfaen" w:hAnsi="Sylfaen"/>
          <w:sz w:val="24"/>
          <w:szCs w:val="24"/>
        </w:rPr>
        <w:t xml:space="preserve"> փոխադարձ առ</w:t>
      </w:r>
      <w:r w:rsidR="005C6EE4" w:rsidRPr="009F7EAE">
        <w:rPr>
          <w:rFonts w:ascii="Sylfaen" w:hAnsi="Sylfaen"/>
          <w:sz w:val="24"/>
          <w:szCs w:val="24"/>
        </w:rPr>
        <w:t>եւ</w:t>
      </w:r>
      <w:r w:rsidRPr="009F7EA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646EAEAA"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lastRenderedPageBreak/>
        <w:t>Եվրասիական տնտեսական հանձնաժողովի կոլեգիայի 2014 թվականի դեկտեմբերի 18-ի ««Եվրասիական տնտեսական միության անդամ պետությունների 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հատուկ, հակագնագցման, փոխհատուցման տուրքերի հաշվեգրմանը, բաշխմանը, փոխանցմանը </w:t>
      </w:r>
      <w:r w:rsidR="005C6EE4" w:rsidRPr="009F7EAE">
        <w:rPr>
          <w:rFonts w:ascii="Sylfaen" w:hAnsi="Sylfaen"/>
          <w:sz w:val="24"/>
          <w:szCs w:val="24"/>
        </w:rPr>
        <w:t>եւ</w:t>
      </w:r>
      <w:r w:rsidRPr="009F7EAE">
        <w:rPr>
          <w:rFonts w:ascii="Sylfaen" w:hAnsi="Sylfaen"/>
          <w:sz w:val="24"/>
          <w:szCs w:val="24"/>
        </w:rPr>
        <w:t xml:space="preserve"> վերադարձին առնչվող տեղեկատվության փոխանակման մասին» հիմնադրույթի մասին» թիվ 240 որոշում.</w:t>
      </w:r>
    </w:p>
    <w:p w14:paraId="052F9477"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հունվարի 27-ի «Արտաքին </w:t>
      </w:r>
      <w:r w:rsidR="005C6EE4" w:rsidRPr="009F7EAE">
        <w:rPr>
          <w:rFonts w:ascii="Sylfaen" w:hAnsi="Sylfaen"/>
          <w:sz w:val="24"/>
          <w:szCs w:val="24"/>
        </w:rPr>
        <w:t>եւ</w:t>
      </w:r>
      <w:r w:rsidRPr="009F7EAE">
        <w:rPr>
          <w:rFonts w:ascii="Sylfaen" w:hAnsi="Sylfaen"/>
          <w:sz w:val="24"/>
          <w:szCs w:val="24"/>
        </w:rPr>
        <w:t xml:space="preserve"> փոխադարձ առ</w:t>
      </w:r>
      <w:r w:rsidR="005C6EE4" w:rsidRPr="009F7EAE">
        <w:rPr>
          <w:rFonts w:ascii="Sylfaen" w:hAnsi="Sylfaen"/>
          <w:sz w:val="24"/>
          <w:szCs w:val="24"/>
        </w:rPr>
        <w:t>եւ</w:t>
      </w:r>
      <w:r w:rsidRPr="009F7EAE">
        <w:rPr>
          <w:rFonts w:ascii="Sylfaen" w:hAnsi="Sylfaen"/>
          <w:sz w:val="24"/>
          <w:szCs w:val="24"/>
        </w:rPr>
        <w:t>տրի ինտեգրված տեղեկատվական համակարգում տվյալների էլեկտրոնային փոխանակման կանոնների հաստատման մասին» թիվ 5 որոշում.</w:t>
      </w:r>
    </w:p>
    <w:p w14:paraId="0D5F5181"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1CC68527"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5C6EE4" w:rsidRPr="009F7EAE">
        <w:rPr>
          <w:rFonts w:ascii="Sylfaen" w:hAnsi="Sylfaen"/>
          <w:sz w:val="24"/>
          <w:szCs w:val="24"/>
        </w:rPr>
        <w:t>եւ</w:t>
      </w:r>
      <w:r w:rsidRPr="009F7EAE">
        <w:rPr>
          <w:rFonts w:ascii="Sylfaen" w:hAnsi="Sylfaen"/>
          <w:sz w:val="24"/>
          <w:szCs w:val="24"/>
        </w:rPr>
        <w:t xml:space="preserve"> նկարագրության մեթոդիկայի մասին» թիվ 63 որոշում.</w:t>
      </w:r>
    </w:p>
    <w:p w14:paraId="06EEE0FE"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5C6EE4" w:rsidRPr="009F7EAE">
        <w:rPr>
          <w:rFonts w:ascii="Sylfaen" w:hAnsi="Sylfaen"/>
          <w:sz w:val="24"/>
          <w:szCs w:val="24"/>
        </w:rPr>
        <w:t>եւ</w:t>
      </w:r>
      <w:r w:rsidRPr="009F7EAE">
        <w:rPr>
          <w:rFonts w:ascii="Sylfaen" w:hAnsi="Sylfaen"/>
          <w:sz w:val="24"/>
          <w:szCs w:val="24"/>
        </w:rPr>
        <w:t xml:space="preserve">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հետ անդրսահմանային փոխգործակցության ընթաց</w:t>
      </w:r>
      <w:r w:rsidR="009C5953" w:rsidRPr="009F7EAE">
        <w:rPr>
          <w:rFonts w:ascii="Sylfaen" w:hAnsi="Sylfaen"/>
          <w:sz w:val="24"/>
          <w:szCs w:val="24"/>
        </w:rPr>
        <w:t>ք</w:t>
      </w:r>
      <w:r w:rsidRPr="009F7EAE">
        <w:rPr>
          <w:rFonts w:ascii="Sylfaen" w:hAnsi="Sylfaen"/>
          <w:sz w:val="24"/>
          <w:szCs w:val="24"/>
        </w:rPr>
        <w:t>ում էլեկտրոնային փաստաթղթերի փոխանակման մասին» հիմնադրույթի հաստատման մասին» թիվ 125 որոշում:</w:t>
      </w:r>
    </w:p>
    <w:p w14:paraId="153A301E" w14:textId="77777777" w:rsidR="00111E58" w:rsidRDefault="00111E58" w:rsidP="009F7EAE">
      <w:pPr>
        <w:spacing w:after="160" w:line="360" w:lineRule="auto"/>
        <w:ind w:firstLine="567"/>
        <w:jc w:val="both"/>
      </w:pPr>
    </w:p>
    <w:p w14:paraId="74549915" w14:textId="77777777" w:rsidR="00195150" w:rsidRPr="009F7EAE" w:rsidRDefault="00195150" w:rsidP="009F7EAE">
      <w:pPr>
        <w:spacing w:after="160" w:line="360" w:lineRule="auto"/>
        <w:ind w:firstLine="567"/>
        <w:jc w:val="both"/>
      </w:pPr>
    </w:p>
    <w:p w14:paraId="6C819E95"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II. Կիրառման ոլորտը</w:t>
      </w:r>
    </w:p>
    <w:p w14:paraId="43AD9FF5"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lastRenderedPageBreak/>
        <w:t>2.</w:t>
      </w:r>
      <w:r w:rsidR="00195150">
        <w:rPr>
          <w:rFonts w:ascii="Sylfaen" w:hAnsi="Sylfaen"/>
          <w:sz w:val="24"/>
          <w:szCs w:val="24"/>
        </w:rPr>
        <w:tab/>
      </w:r>
      <w:r w:rsidRPr="009F7EAE">
        <w:rPr>
          <w:rFonts w:ascii="Sylfaen" w:hAnsi="Sylfaen"/>
          <w:sz w:val="24"/>
          <w:szCs w:val="24"/>
        </w:rPr>
        <w:t xml:space="preserve">Սույն կանոնակարգը մշակվել է՝ ընդհանուր գործընթացի մասնակիցների կողմից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գործընթացի (այսուհետ՝ ընդհանուր գործընթաց) տրանզակցիաների կատարման կարգի ու պայմանների միատեսակ կիրառումն ապահովելու նպատակով։</w:t>
      </w:r>
    </w:p>
    <w:p w14:paraId="76DE4E25"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w:t>
      </w:r>
      <w:r w:rsidR="00195150">
        <w:rPr>
          <w:rFonts w:ascii="Sylfaen" w:hAnsi="Sylfaen"/>
          <w:sz w:val="24"/>
          <w:szCs w:val="24"/>
        </w:rPr>
        <w:tab/>
      </w:r>
      <w:r w:rsidRPr="009F7EAE">
        <w:rPr>
          <w:rFonts w:ascii="Sylfaen" w:hAnsi="Sylfaen"/>
          <w:sz w:val="24"/>
          <w:szCs w:val="24"/>
        </w:rPr>
        <w:t>Սույն կանոնակարգով սահմանվում են ընդհանուր գործընթացի մասնակիցների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իրագործմանն անմիջականորեն ուղղված՝ ընդհանուր գործընթացի գործառնությունների կատարման կարգին </w:t>
      </w:r>
      <w:r w:rsidR="005C6EE4" w:rsidRPr="009F7EAE">
        <w:rPr>
          <w:rFonts w:ascii="Sylfaen" w:hAnsi="Sylfaen"/>
          <w:sz w:val="24"/>
          <w:szCs w:val="24"/>
        </w:rPr>
        <w:t>եւ</w:t>
      </w:r>
      <w:r w:rsidRPr="009F7EAE">
        <w:rPr>
          <w:rFonts w:ascii="Sylfaen" w:hAnsi="Sylfaen"/>
          <w:sz w:val="24"/>
          <w:szCs w:val="24"/>
        </w:rPr>
        <w:t xml:space="preserve"> պայմաններին ներկայացվող պահանջները։</w:t>
      </w:r>
    </w:p>
    <w:p w14:paraId="4968E0F8"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4.</w:t>
      </w:r>
      <w:r w:rsidR="00195150">
        <w:rPr>
          <w:rFonts w:ascii="Sylfaen" w:hAnsi="Sylfaen"/>
          <w:sz w:val="24"/>
          <w:szCs w:val="24"/>
        </w:rPr>
        <w:tab/>
      </w:r>
      <w:r w:rsidRPr="009F7EAE">
        <w:rPr>
          <w:rFonts w:ascii="Sylfaen" w:hAnsi="Sylfaen"/>
          <w:sz w:val="24"/>
          <w:szCs w:val="24"/>
        </w:rPr>
        <w:t xml:space="preserve">Սույն կանոնակարգը կիրառվում է ընդհանուր գործընթացի մասնակիցների կողմից ընդհանուր գործընթացի շրջանակներում </w:t>
      </w:r>
      <w:r w:rsidRPr="00195150">
        <w:rPr>
          <w:rFonts w:ascii="Sylfaen" w:hAnsi="Sylfaen"/>
          <w:spacing w:val="-6"/>
          <w:sz w:val="24"/>
          <w:szCs w:val="24"/>
        </w:rPr>
        <w:t xml:space="preserve">ընթացակարգերի </w:t>
      </w:r>
      <w:r w:rsidR="005C6EE4" w:rsidRPr="00195150">
        <w:rPr>
          <w:rFonts w:ascii="Sylfaen" w:hAnsi="Sylfaen"/>
          <w:spacing w:val="-6"/>
          <w:sz w:val="24"/>
          <w:szCs w:val="24"/>
        </w:rPr>
        <w:t>եւ</w:t>
      </w:r>
      <w:r w:rsidRPr="00195150">
        <w:rPr>
          <w:rFonts w:ascii="Sylfaen" w:hAnsi="Sylfaen"/>
          <w:spacing w:val="-6"/>
          <w:sz w:val="24"/>
          <w:szCs w:val="24"/>
        </w:rPr>
        <w:t xml:space="preserve"> գործառնությունների կատարման կարգը վերահսկելիս, ինչպես նա</w:t>
      </w:r>
      <w:r w:rsidR="005C6EE4" w:rsidRPr="00195150">
        <w:rPr>
          <w:rFonts w:ascii="Sylfaen" w:hAnsi="Sylfaen"/>
          <w:spacing w:val="-6"/>
          <w:sz w:val="24"/>
          <w:szCs w:val="24"/>
        </w:rPr>
        <w:t>եւ</w:t>
      </w:r>
      <w:r w:rsidRPr="00195150">
        <w:rPr>
          <w:rFonts w:ascii="Sylfaen" w:hAnsi="Sylfaen"/>
          <w:spacing w:val="-6"/>
          <w:sz w:val="24"/>
          <w:szCs w:val="24"/>
        </w:rPr>
        <w:t xml:space="preserve"> այդ ընդհանուր գործընթացի իրագործումն ապահովող տեղեկատվական համակարգերի բաղադրիչները նախագծելիս,</w:t>
      </w:r>
      <w:r w:rsidRPr="009F7EAE">
        <w:rPr>
          <w:rFonts w:ascii="Sylfaen" w:hAnsi="Sylfaen"/>
          <w:sz w:val="24"/>
          <w:szCs w:val="24"/>
        </w:rPr>
        <w:t xml:space="preserve"> մշակելիս </w:t>
      </w:r>
      <w:r w:rsidR="005C6EE4" w:rsidRPr="009F7EAE">
        <w:rPr>
          <w:rFonts w:ascii="Sylfaen" w:hAnsi="Sylfaen"/>
          <w:sz w:val="24"/>
          <w:szCs w:val="24"/>
        </w:rPr>
        <w:t>եւ</w:t>
      </w:r>
      <w:r w:rsidRPr="009F7EAE">
        <w:rPr>
          <w:rFonts w:ascii="Sylfaen" w:hAnsi="Sylfaen"/>
          <w:sz w:val="24"/>
          <w:szCs w:val="24"/>
        </w:rPr>
        <w:t xml:space="preserve"> լրամշակելիս։</w:t>
      </w:r>
    </w:p>
    <w:p w14:paraId="578B69ED" w14:textId="77777777" w:rsidR="00111E58" w:rsidRPr="009F7EAE" w:rsidRDefault="00111E58" w:rsidP="009F7EAE">
      <w:pPr>
        <w:spacing w:after="160" w:line="360" w:lineRule="auto"/>
        <w:jc w:val="both"/>
      </w:pPr>
    </w:p>
    <w:p w14:paraId="1A6B8F27"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III. Հիմնական հասկացությունները</w:t>
      </w:r>
    </w:p>
    <w:p w14:paraId="2B5F8DC8"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5.</w:t>
      </w:r>
      <w:r w:rsidR="00195150">
        <w:rPr>
          <w:rFonts w:ascii="Sylfaen" w:hAnsi="Sylfaen"/>
          <w:sz w:val="24"/>
          <w:szCs w:val="24"/>
        </w:rPr>
        <w:tab/>
      </w:r>
      <w:r w:rsidRPr="009F7EAE">
        <w:rPr>
          <w:rFonts w:ascii="Sylfaen" w:hAnsi="Sylfaen"/>
          <w:sz w:val="24"/>
          <w:szCs w:val="24"/>
        </w:rPr>
        <w:t>Սույն կանոնակարգի նպատակներով գործածվում են հասկացություններ, որոնք ունեն հետ</w:t>
      </w:r>
      <w:r w:rsidR="005C6EE4" w:rsidRPr="009F7EAE">
        <w:rPr>
          <w:rFonts w:ascii="Sylfaen" w:hAnsi="Sylfaen"/>
          <w:sz w:val="24"/>
          <w:szCs w:val="24"/>
        </w:rPr>
        <w:t>եւ</w:t>
      </w:r>
      <w:r w:rsidRPr="009F7EAE">
        <w:rPr>
          <w:rFonts w:ascii="Sylfaen" w:hAnsi="Sylfaen"/>
          <w:sz w:val="24"/>
          <w:szCs w:val="24"/>
        </w:rPr>
        <w:t>յալ իմաստը՝</w:t>
      </w:r>
    </w:p>
    <w:p w14:paraId="0BCEF77E"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195150">
        <w:rPr>
          <w:rFonts w:ascii="Sylfaen" w:hAnsi="Sylfaen"/>
          <w:b/>
          <w:sz w:val="24"/>
          <w:szCs w:val="24"/>
        </w:rPr>
        <w:t>ավտորիզացում</w:t>
      </w:r>
      <w:r w:rsidRPr="009F7EAE">
        <w:rPr>
          <w:rFonts w:ascii="Sylfaen" w:hAnsi="Sylfaen"/>
          <w:sz w:val="24"/>
          <w:szCs w:val="24"/>
        </w:rPr>
        <w:t>՝ ընդհանուր գործընթացի կոնկրետ մասնակցին որոշակի գործողություններ կատարելու իրավունքների տրամադրում.</w:t>
      </w:r>
    </w:p>
    <w:p w14:paraId="1DF95B57"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195150">
        <w:rPr>
          <w:rFonts w:ascii="Sylfaen" w:hAnsi="Sylfaen"/>
          <w:b/>
          <w:sz w:val="24"/>
          <w:szCs w:val="24"/>
        </w:rPr>
        <w:t>ընդհանուր գործընթացի տեղեկատվական օբյեկտի վիճակ</w:t>
      </w:r>
      <w:r w:rsidRPr="009F7EAE">
        <w:rPr>
          <w:rFonts w:ascii="Sylfaen" w:hAnsi="Sylfaen"/>
          <w:sz w:val="24"/>
          <w:szCs w:val="24"/>
        </w:rPr>
        <w:t>՝ ընդհանուր գործընթացի գործառնությունները կատարելիս փոփոխվող՝ տեղեկատվական օբյեկտը դրա կենսական պարբերաշրջանի որոշակի փուլում բնութագրող հատկություն.</w:t>
      </w:r>
    </w:p>
    <w:p w14:paraId="0231E5C9"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Սույն կանոնակարգում օգտագործվող «նախաձեռնող», «սկզբնավորող </w:t>
      </w:r>
      <w:r w:rsidRPr="009F7EAE">
        <w:rPr>
          <w:rFonts w:ascii="Sylfaen" w:hAnsi="Sylfaen"/>
          <w:sz w:val="24"/>
          <w:szCs w:val="24"/>
        </w:rPr>
        <w:lastRenderedPageBreak/>
        <w:t xml:space="preserve">գործառնություն», «ընդունող գործառնություն», «ռեսպոնդենտ», «ընդհանուր գործընթացի հաղորդագրություն» </w:t>
      </w:r>
      <w:r w:rsidR="005C6EE4" w:rsidRPr="009F7EAE">
        <w:rPr>
          <w:rFonts w:ascii="Sylfaen" w:hAnsi="Sylfaen"/>
          <w:sz w:val="24"/>
          <w:szCs w:val="24"/>
        </w:rPr>
        <w:t>եւ</w:t>
      </w:r>
      <w:r w:rsidRPr="009F7EAE">
        <w:rPr>
          <w:rFonts w:ascii="Sylfaen" w:hAnsi="Sylfaen"/>
          <w:sz w:val="24"/>
          <w:szCs w:val="24"/>
        </w:rPr>
        <w:t xml:space="preserve"> «ընդհանուր գործընթացի տրանզակցիա» հասկացություններն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5C6EE4" w:rsidRPr="009F7EAE">
        <w:rPr>
          <w:rFonts w:ascii="Sylfaen" w:hAnsi="Sylfaen"/>
          <w:sz w:val="24"/>
          <w:szCs w:val="24"/>
        </w:rPr>
        <w:t>եւ</w:t>
      </w:r>
      <w:r w:rsidRPr="009F7EAE">
        <w:rPr>
          <w:rFonts w:ascii="Sylfaen" w:hAnsi="Sylfaen"/>
          <w:sz w:val="24"/>
          <w:szCs w:val="24"/>
        </w:rPr>
        <w:t xml:space="preserve"> նկարագրության մեթոդիկայով սահմանված իմաստներով։</w:t>
      </w:r>
    </w:p>
    <w:p w14:paraId="4F4906F1"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195150">
        <w:rPr>
          <w:rFonts w:ascii="Sylfaen" w:hAnsi="Sylfaen"/>
          <w:spacing w:val="-4"/>
          <w:sz w:val="24"/>
          <w:szCs w:val="24"/>
        </w:rPr>
        <w:t>Սույն կանոնակարգում օգտագործվող մյուս հասկացությունները կիրառվում</w:t>
      </w:r>
      <w:r w:rsidRPr="009F7EAE">
        <w:rPr>
          <w:rFonts w:ascii="Sylfaen" w:hAnsi="Sylfaen"/>
          <w:sz w:val="24"/>
          <w:szCs w:val="24"/>
        </w:rPr>
        <w:t xml:space="preserve"> են Եվրասիական տնտեսական հանձնաժողովի կոլեգիայի 2022 թվականի հոկտեմբերի 18-ի թիվ 147 որոշմամբ հաստատված՝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իմաստներով։</w:t>
      </w:r>
    </w:p>
    <w:p w14:paraId="3F9C2ADD" w14:textId="77777777" w:rsidR="00111E58" w:rsidRPr="009F7EAE" w:rsidRDefault="00111E58" w:rsidP="009F7EAE">
      <w:pPr>
        <w:spacing w:after="160" w:line="360" w:lineRule="auto"/>
        <w:jc w:val="both"/>
      </w:pPr>
    </w:p>
    <w:p w14:paraId="65252C8F"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IV. Ընդհանուր գործընթացի շրջանակներում տեղեկատվական փոխգործակցության մասին հիմնական տեղեկությունները</w:t>
      </w:r>
    </w:p>
    <w:p w14:paraId="5E2B66B4" w14:textId="77777777" w:rsidR="00111E58" w:rsidRPr="009F7EAE" w:rsidRDefault="00111E58" w:rsidP="00195150">
      <w:pPr>
        <w:spacing w:after="160" w:line="360" w:lineRule="auto"/>
        <w:jc w:val="center"/>
      </w:pPr>
    </w:p>
    <w:p w14:paraId="420FF1CA" w14:textId="77777777" w:rsidR="00111E58" w:rsidRPr="009F7EAE" w:rsidRDefault="00161E64" w:rsidP="00195150">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1. Տեղեկատվական փոխգործակցության մասնակիցները</w:t>
      </w:r>
    </w:p>
    <w:p w14:paraId="78BBA985" w14:textId="77777777" w:rsidR="00111E58" w:rsidRPr="009F7EAE" w:rsidRDefault="00161E64" w:rsidP="00195150">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6.</w:t>
      </w:r>
      <w:r w:rsidR="00195150">
        <w:rPr>
          <w:rFonts w:ascii="Sylfaen" w:hAnsi="Sylfaen"/>
          <w:sz w:val="24"/>
          <w:szCs w:val="24"/>
        </w:rPr>
        <w:tab/>
      </w:r>
      <w:r w:rsidRPr="009F7EAE">
        <w:rPr>
          <w:rFonts w:ascii="Sylfaen" w:hAnsi="Sylfaen"/>
          <w:sz w:val="24"/>
          <w:szCs w:val="24"/>
        </w:rPr>
        <w:t>Սույն կանոնակարգի իրագործման շրջանակներում տեղեկատվական փոխգործակցության մասնակիցների դերերի ցանկը բերված է 1-ին աղյուսակում։</w:t>
      </w:r>
    </w:p>
    <w:p w14:paraId="52635D09" w14:textId="77777777" w:rsidR="00CB374A" w:rsidRDefault="00CB374A" w:rsidP="009F7EAE">
      <w:pPr>
        <w:pStyle w:val="Bodytext20"/>
        <w:shd w:val="clear" w:color="auto" w:fill="auto"/>
        <w:spacing w:before="0" w:after="160" w:line="360" w:lineRule="auto"/>
        <w:ind w:firstLine="567"/>
        <w:rPr>
          <w:rFonts w:ascii="Sylfaen" w:hAnsi="Sylfaen"/>
          <w:sz w:val="24"/>
          <w:szCs w:val="24"/>
        </w:rPr>
      </w:pPr>
    </w:p>
    <w:p w14:paraId="48F4F6B7" w14:textId="77777777" w:rsidR="00195150" w:rsidRPr="009F7EAE" w:rsidRDefault="00195150" w:rsidP="009F7EAE">
      <w:pPr>
        <w:pStyle w:val="Bodytext20"/>
        <w:shd w:val="clear" w:color="auto" w:fill="auto"/>
        <w:spacing w:before="0" w:after="160" w:line="360" w:lineRule="auto"/>
        <w:ind w:firstLine="567"/>
        <w:rPr>
          <w:rFonts w:ascii="Sylfaen" w:hAnsi="Sylfaen"/>
          <w:sz w:val="24"/>
          <w:szCs w:val="24"/>
        </w:rPr>
      </w:pPr>
    </w:p>
    <w:p w14:paraId="78A99927" w14:textId="77777777" w:rsidR="00111E58" w:rsidRPr="009F7EAE" w:rsidRDefault="00161E64" w:rsidP="00195150">
      <w:pPr>
        <w:pStyle w:val="Bodytext20"/>
        <w:shd w:val="clear" w:color="auto" w:fill="auto"/>
        <w:spacing w:before="0" w:after="160" w:line="360" w:lineRule="auto"/>
        <w:jc w:val="right"/>
        <w:rPr>
          <w:rFonts w:ascii="Sylfaen" w:hAnsi="Sylfaen"/>
          <w:sz w:val="24"/>
          <w:szCs w:val="24"/>
        </w:rPr>
      </w:pPr>
      <w:r w:rsidRPr="009F7EAE">
        <w:rPr>
          <w:rStyle w:val="Tablecaption"/>
          <w:rFonts w:ascii="Sylfaen" w:hAnsi="Sylfaen"/>
          <w:sz w:val="24"/>
          <w:szCs w:val="24"/>
        </w:rPr>
        <w:lastRenderedPageBreak/>
        <w:t>Աղյուսակ 1</w:t>
      </w:r>
    </w:p>
    <w:p w14:paraId="1D6562BC"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Տեղեկատվական փոխգործակցության մասնակիցների դերերի ցանկը</w:t>
      </w:r>
    </w:p>
    <w:tbl>
      <w:tblPr>
        <w:tblOverlap w:val="never"/>
        <w:tblW w:w="9738" w:type="dxa"/>
        <w:jc w:val="center"/>
        <w:tblLayout w:type="fixed"/>
        <w:tblCellMar>
          <w:left w:w="10" w:type="dxa"/>
          <w:right w:w="10" w:type="dxa"/>
        </w:tblCellMar>
        <w:tblLook w:val="04A0" w:firstRow="1" w:lastRow="0" w:firstColumn="1" w:lastColumn="0" w:noHBand="0" w:noVBand="1"/>
      </w:tblPr>
      <w:tblGrid>
        <w:gridCol w:w="2588"/>
        <w:gridCol w:w="3654"/>
        <w:gridCol w:w="3496"/>
      </w:tblGrid>
      <w:tr w:rsidR="00111E58" w:rsidRPr="008965FB" w14:paraId="0898AC11" w14:textId="77777777" w:rsidTr="008965FB">
        <w:trPr>
          <w:tblHeader/>
          <w:jc w:val="center"/>
        </w:trPr>
        <w:tc>
          <w:tcPr>
            <w:tcW w:w="2588" w:type="dxa"/>
            <w:tcBorders>
              <w:top w:val="single" w:sz="4" w:space="0" w:color="auto"/>
              <w:left w:val="single" w:sz="4" w:space="0" w:color="auto"/>
            </w:tcBorders>
            <w:shd w:val="clear" w:color="auto" w:fill="FFFFFF"/>
            <w:vAlign w:val="center"/>
          </w:tcPr>
          <w:p w14:paraId="5589799F"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Դերի անվանումը</w:t>
            </w:r>
          </w:p>
        </w:tc>
        <w:tc>
          <w:tcPr>
            <w:tcW w:w="3654" w:type="dxa"/>
            <w:tcBorders>
              <w:top w:val="single" w:sz="4" w:space="0" w:color="auto"/>
              <w:left w:val="single" w:sz="4" w:space="0" w:color="auto"/>
            </w:tcBorders>
            <w:shd w:val="clear" w:color="auto" w:fill="FFFFFF"/>
            <w:vAlign w:val="center"/>
          </w:tcPr>
          <w:p w14:paraId="160BB2DD"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Դերի նկարագրությունը</w:t>
            </w:r>
          </w:p>
        </w:tc>
        <w:tc>
          <w:tcPr>
            <w:tcW w:w="3496" w:type="dxa"/>
            <w:tcBorders>
              <w:top w:val="single" w:sz="4" w:space="0" w:color="auto"/>
              <w:left w:val="single" w:sz="4" w:space="0" w:color="auto"/>
              <w:right w:val="single" w:sz="4" w:space="0" w:color="auto"/>
            </w:tcBorders>
            <w:shd w:val="clear" w:color="auto" w:fill="FFFFFF"/>
            <w:vAlign w:val="center"/>
          </w:tcPr>
          <w:p w14:paraId="59D9838D"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Դերը կատարող մասնակիցը</w:t>
            </w:r>
          </w:p>
        </w:tc>
      </w:tr>
      <w:tr w:rsidR="00111E58" w:rsidRPr="008965FB" w14:paraId="4DABEAE0" w14:textId="77777777" w:rsidTr="008965FB">
        <w:trPr>
          <w:tblHeader/>
          <w:jc w:val="center"/>
        </w:trPr>
        <w:tc>
          <w:tcPr>
            <w:tcW w:w="2588" w:type="dxa"/>
            <w:tcBorders>
              <w:top w:val="single" w:sz="4" w:space="0" w:color="auto"/>
              <w:left w:val="single" w:sz="4" w:space="0" w:color="auto"/>
            </w:tcBorders>
            <w:shd w:val="clear" w:color="auto" w:fill="FFFFFF"/>
            <w:vAlign w:val="center"/>
          </w:tcPr>
          <w:p w14:paraId="640DB49B"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1</w:t>
            </w:r>
          </w:p>
        </w:tc>
        <w:tc>
          <w:tcPr>
            <w:tcW w:w="3654" w:type="dxa"/>
            <w:tcBorders>
              <w:top w:val="single" w:sz="4" w:space="0" w:color="auto"/>
              <w:left w:val="single" w:sz="4" w:space="0" w:color="auto"/>
            </w:tcBorders>
            <w:shd w:val="clear" w:color="auto" w:fill="FFFFFF"/>
            <w:vAlign w:val="center"/>
          </w:tcPr>
          <w:p w14:paraId="7CD6937E"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2</w:t>
            </w:r>
          </w:p>
        </w:tc>
        <w:tc>
          <w:tcPr>
            <w:tcW w:w="3496" w:type="dxa"/>
            <w:tcBorders>
              <w:top w:val="single" w:sz="4" w:space="0" w:color="auto"/>
              <w:left w:val="single" w:sz="4" w:space="0" w:color="auto"/>
              <w:right w:val="single" w:sz="4" w:space="0" w:color="auto"/>
            </w:tcBorders>
            <w:shd w:val="clear" w:color="auto" w:fill="FFFFFF"/>
            <w:vAlign w:val="center"/>
          </w:tcPr>
          <w:p w14:paraId="4EE54C46"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3</w:t>
            </w:r>
          </w:p>
        </w:tc>
      </w:tr>
      <w:tr w:rsidR="00111E58" w:rsidRPr="008965FB" w14:paraId="555873B4" w14:textId="77777777" w:rsidTr="008965FB">
        <w:trPr>
          <w:jc w:val="center"/>
        </w:trPr>
        <w:tc>
          <w:tcPr>
            <w:tcW w:w="2588" w:type="dxa"/>
            <w:tcBorders>
              <w:top w:val="single" w:sz="4" w:space="0" w:color="auto"/>
              <w:left w:val="single" w:sz="4" w:space="0" w:color="auto"/>
            </w:tcBorders>
            <w:shd w:val="clear" w:color="auto" w:fill="FFFFFF"/>
          </w:tcPr>
          <w:p w14:paraId="575E7E39"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Տեղեկատվություն ուղարկողը</w:t>
            </w:r>
          </w:p>
        </w:tc>
        <w:tc>
          <w:tcPr>
            <w:tcW w:w="3654" w:type="dxa"/>
            <w:tcBorders>
              <w:top w:val="single" w:sz="4" w:space="0" w:color="auto"/>
              <w:left w:val="single" w:sz="4" w:space="0" w:color="auto"/>
            </w:tcBorders>
            <w:shd w:val="clear" w:color="auto" w:fill="FFFFFF"/>
          </w:tcPr>
          <w:p w14:paraId="5F1D2B4B"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 xml:space="preserve">հավաքում, մշակում </w:t>
            </w:r>
            <w:r w:rsidR="005C6EE4" w:rsidRPr="008965FB">
              <w:rPr>
                <w:rStyle w:val="Bodytext212pt"/>
                <w:rFonts w:ascii="Sylfaen" w:hAnsi="Sylfaen"/>
                <w:sz w:val="20"/>
              </w:rPr>
              <w:t>եւ</w:t>
            </w:r>
            <w:r w:rsidRPr="008965FB">
              <w:rPr>
                <w:rStyle w:val="Bodytext212pt"/>
                <w:rFonts w:ascii="Sylfaen" w:hAnsi="Sylfaen"/>
                <w:sz w:val="20"/>
              </w:rPr>
              <w:t xml:space="preserve"> ներկայացնում է Եվրասիական տնտեսական հանձնաժողով հատուկ, հակագնագցման, փոխհատուցման տուրքերի հաշվեգրված </w:t>
            </w:r>
            <w:r w:rsidR="005C6EE4" w:rsidRPr="008965FB">
              <w:rPr>
                <w:rStyle w:val="Bodytext212pt"/>
                <w:rFonts w:ascii="Sylfaen" w:hAnsi="Sylfaen"/>
                <w:sz w:val="20"/>
              </w:rPr>
              <w:t>եւ</w:t>
            </w:r>
            <w:r w:rsidRPr="008965FB">
              <w:rPr>
                <w:rStyle w:val="Bodytext212pt"/>
                <w:rFonts w:ascii="Sylfaen" w:hAnsi="Sylfaen"/>
                <w:sz w:val="20"/>
              </w:rPr>
              <w:t xml:space="preserve"> բաշխված գումարների վերաբերյալ տեղեկությունները (այդ թվում՝ փոփոխված)</w:t>
            </w:r>
          </w:p>
        </w:tc>
        <w:tc>
          <w:tcPr>
            <w:tcW w:w="3496" w:type="dxa"/>
            <w:tcBorders>
              <w:top w:val="single" w:sz="4" w:space="0" w:color="auto"/>
              <w:left w:val="single" w:sz="4" w:space="0" w:color="auto"/>
              <w:right w:val="single" w:sz="4" w:space="0" w:color="auto"/>
            </w:tcBorders>
            <w:shd w:val="clear" w:color="auto" w:fill="FFFFFF"/>
          </w:tcPr>
          <w:p w14:paraId="7D12CD3C"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ուղարկող լիազորված մարմին (P.DS.06.ACT.001)</w:t>
            </w:r>
          </w:p>
        </w:tc>
      </w:tr>
      <w:tr w:rsidR="00111E58" w:rsidRPr="008965FB" w14:paraId="2515C1BE" w14:textId="77777777" w:rsidTr="008965FB">
        <w:trPr>
          <w:jc w:val="center"/>
        </w:trPr>
        <w:tc>
          <w:tcPr>
            <w:tcW w:w="2588" w:type="dxa"/>
            <w:tcBorders>
              <w:top w:val="single" w:sz="4" w:space="0" w:color="auto"/>
              <w:left w:val="single" w:sz="4" w:space="0" w:color="auto"/>
              <w:bottom w:val="single" w:sz="4" w:space="0" w:color="auto"/>
            </w:tcBorders>
            <w:shd w:val="clear" w:color="auto" w:fill="FFFFFF"/>
          </w:tcPr>
          <w:p w14:paraId="3D5B9270"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Տեղեկատվություն ստացողը</w:t>
            </w:r>
          </w:p>
        </w:tc>
        <w:tc>
          <w:tcPr>
            <w:tcW w:w="3654" w:type="dxa"/>
            <w:tcBorders>
              <w:top w:val="single" w:sz="4" w:space="0" w:color="auto"/>
              <w:left w:val="single" w:sz="4" w:space="0" w:color="auto"/>
              <w:bottom w:val="single" w:sz="4" w:space="0" w:color="auto"/>
            </w:tcBorders>
            <w:shd w:val="clear" w:color="auto" w:fill="FFFFFF"/>
          </w:tcPr>
          <w:p w14:paraId="7D0DA88D"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 xml:space="preserve">ստանում, պահպանում, մշակում է հատուկ, հակագնագցման, փոխհատուցման տուրքերի հաշվեգրված </w:t>
            </w:r>
            <w:r w:rsidR="005C6EE4" w:rsidRPr="008965FB">
              <w:rPr>
                <w:rStyle w:val="Bodytext212pt"/>
                <w:rFonts w:ascii="Sylfaen" w:hAnsi="Sylfaen"/>
                <w:sz w:val="20"/>
              </w:rPr>
              <w:t>եւ</w:t>
            </w:r>
            <w:r w:rsidRPr="008965FB">
              <w:rPr>
                <w:rStyle w:val="Bodytext212pt"/>
                <w:rFonts w:ascii="Sylfaen" w:hAnsi="Sylfaen"/>
                <w:sz w:val="20"/>
              </w:rPr>
              <w:t xml:space="preserve"> բաշխված գումարների վերաբերյալ տեղեկությունները (այդ թվում՝ փոփոխված)</w:t>
            </w:r>
          </w:p>
        </w:tc>
        <w:tc>
          <w:tcPr>
            <w:tcW w:w="3496" w:type="dxa"/>
            <w:tcBorders>
              <w:top w:val="single" w:sz="4" w:space="0" w:color="auto"/>
              <w:left w:val="single" w:sz="4" w:space="0" w:color="auto"/>
              <w:bottom w:val="single" w:sz="4" w:space="0" w:color="auto"/>
              <w:right w:val="single" w:sz="4" w:space="0" w:color="auto"/>
            </w:tcBorders>
            <w:shd w:val="clear" w:color="auto" w:fill="FFFFFF"/>
          </w:tcPr>
          <w:p w14:paraId="10082F93"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Եվրասիական տնտեսական հանձնաժողով (Р.АСТ.001)</w:t>
            </w:r>
          </w:p>
        </w:tc>
      </w:tr>
    </w:tbl>
    <w:p w14:paraId="4EB6575C" w14:textId="77777777" w:rsidR="00111E58" w:rsidRPr="009F7EAE" w:rsidRDefault="00111E58" w:rsidP="009F7EAE">
      <w:pPr>
        <w:spacing w:after="160" w:line="360" w:lineRule="auto"/>
        <w:jc w:val="both"/>
      </w:pPr>
    </w:p>
    <w:p w14:paraId="44424D3F"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2. Տեղեկատվական փոխգործակցության կառուցվածքը</w:t>
      </w:r>
    </w:p>
    <w:p w14:paraId="3E9A4826" w14:textId="77777777" w:rsidR="00111E58"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7.</w:t>
      </w:r>
      <w:r w:rsidR="008965FB">
        <w:rPr>
          <w:rFonts w:ascii="Sylfaen" w:hAnsi="Sylfaen"/>
          <w:sz w:val="24"/>
          <w:szCs w:val="24"/>
        </w:rPr>
        <w:tab/>
      </w:r>
      <w:r w:rsidRPr="009F7EAE">
        <w:rPr>
          <w:rFonts w:ascii="Sylfaen" w:hAnsi="Sylfaen"/>
          <w:sz w:val="24"/>
          <w:szCs w:val="24"/>
        </w:rPr>
        <w:t xml:space="preserve">Ընդհանուր գործընթացի շրջանակներում տեղեկատվական փոխգործակցությունն իրականացվում է Միության անդամ պետությունների լիազորված մարմինների (այսուհետ՝ լիազորված մարմիններ)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(այսուհետ՝ Հանձնաժողով) միջ</w:t>
      </w:r>
      <w:r w:rsidR="005C6EE4" w:rsidRPr="009F7EAE">
        <w:rPr>
          <w:rFonts w:ascii="Sylfaen" w:hAnsi="Sylfaen"/>
          <w:sz w:val="24"/>
          <w:szCs w:val="24"/>
        </w:rPr>
        <w:t>եւ</w:t>
      </w:r>
      <w:r w:rsidRPr="009F7EAE">
        <w:rPr>
          <w:rFonts w:ascii="Sylfaen" w:hAnsi="Sylfaen"/>
          <w:sz w:val="24"/>
          <w:szCs w:val="24"/>
        </w:rPr>
        <w:t>՝ ընդհանուր գործընթացի ընթացակարգերին համապատասխան՝</w:t>
      </w:r>
    </w:p>
    <w:p w14:paraId="3FCEA09D" w14:textId="77777777" w:rsidR="00111E58"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ա)</w:t>
      </w:r>
      <w:r w:rsidR="008965FB">
        <w:rPr>
          <w:rFonts w:ascii="Sylfaen" w:hAnsi="Sylfaen"/>
          <w:sz w:val="24"/>
          <w:szCs w:val="24"/>
        </w:rPr>
        <w:tab/>
      </w:r>
      <w:r w:rsidRPr="009F7EAE">
        <w:rPr>
          <w:rFonts w:ascii="Sylfaen" w:hAnsi="Sylfaen"/>
          <w:sz w:val="24"/>
          <w:szCs w:val="24"/>
        </w:rPr>
        <w:t xml:space="preserve">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վերաբերյալ հաշվետու ամսվա համար տեղեկությունները (այսուհետ՝ տեղեկություններ) լիազորված մարմինների կողմից Հանձնաժողով ներկայացնելը.</w:t>
      </w:r>
    </w:p>
    <w:p w14:paraId="74F47376" w14:textId="77777777" w:rsidR="00111E58"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բ)</w:t>
      </w:r>
      <w:r w:rsidR="008965FB">
        <w:rPr>
          <w:rFonts w:ascii="Sylfaen" w:hAnsi="Sylfaen"/>
          <w:sz w:val="24"/>
          <w:szCs w:val="24"/>
        </w:rPr>
        <w:tab/>
      </w:r>
      <w:r w:rsidRPr="009F7EAE">
        <w:rPr>
          <w:rFonts w:ascii="Sylfaen" w:hAnsi="Sylfaen"/>
          <w:sz w:val="24"/>
          <w:szCs w:val="24"/>
        </w:rPr>
        <w:t>լիազորված մարմինների կողմից հաշվետու ամսվա համար փոփոխված տեղեկությունները Հանձնաժողով ներկայացնելը։</w:t>
      </w:r>
    </w:p>
    <w:p w14:paraId="60FE5A32"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Լիազորված մարմինների </w:t>
      </w:r>
      <w:r w:rsidR="005C6EE4" w:rsidRPr="009F7EAE">
        <w:rPr>
          <w:rFonts w:ascii="Sylfaen" w:hAnsi="Sylfaen"/>
          <w:sz w:val="24"/>
          <w:szCs w:val="24"/>
        </w:rPr>
        <w:t>եւ</w:t>
      </w:r>
      <w:r w:rsidRPr="009F7EAE">
        <w:rPr>
          <w:rFonts w:ascii="Sylfaen" w:hAnsi="Sylfaen"/>
          <w:sz w:val="24"/>
          <w:szCs w:val="24"/>
        </w:rPr>
        <w:t xml:space="preserve"> Հանձնաժողովի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կառուցվածքը ներկայացված է 1-ին նկարում:</w:t>
      </w:r>
    </w:p>
    <w:p w14:paraId="18D71266" w14:textId="01826B64" w:rsidR="00111E58" w:rsidRPr="008965FB" w:rsidRDefault="00D432A5" w:rsidP="008965FB">
      <w:pPr>
        <w:spacing w:after="160" w:line="360" w:lineRule="auto"/>
        <w:jc w:val="center"/>
        <w:rPr>
          <w:sz w:val="20"/>
        </w:rPr>
      </w:pPr>
      <w:r>
        <w:rPr>
          <w:noProof/>
          <w:lang w:val="en-US" w:eastAsia="en-US" w:bidi="ar-SA"/>
        </w:rPr>
        <w:lastRenderedPageBreak/>
        <mc:AlternateContent>
          <mc:Choice Requires="wpg">
            <w:drawing>
              <wp:anchor distT="0" distB="0" distL="114300" distR="114300" simplePos="0" relativeHeight="377715458" behindDoc="0" locked="0" layoutInCell="1" allowOverlap="1" wp14:anchorId="70056CA1" wp14:editId="2372ADCE">
                <wp:simplePos x="0" y="0"/>
                <wp:positionH relativeFrom="column">
                  <wp:posOffset>201930</wp:posOffset>
                </wp:positionH>
                <wp:positionV relativeFrom="paragraph">
                  <wp:posOffset>300990</wp:posOffset>
                </wp:positionV>
                <wp:extent cx="6011545" cy="861060"/>
                <wp:effectExtent l="6985" t="10795" r="10795" b="13970"/>
                <wp:wrapNone/>
                <wp:docPr id="494385071"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1545" cy="861060"/>
                          <a:chOff x="1736" y="1892"/>
                          <a:chExt cx="9467" cy="1356"/>
                        </a:xfrm>
                      </wpg:grpSpPr>
                      <wps:wsp>
                        <wps:cNvPr id="316607334" name="Text Box 85"/>
                        <wps:cNvSpPr txBox="1">
                          <a:spLocks noChangeArrowheads="1"/>
                        </wps:cNvSpPr>
                        <wps:spPr bwMode="auto">
                          <a:xfrm>
                            <a:off x="3506" y="1892"/>
                            <a:ext cx="1876" cy="22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2ACD108" w14:textId="77777777" w:rsidR="00594FD6" w:rsidRPr="00FF7722" w:rsidRDefault="00594FD6" w:rsidP="008F50D2">
                              <w:pPr>
                                <w:jc w:val="center"/>
                                <w:rPr>
                                  <w:sz w:val="16"/>
                                  <w:szCs w:val="16"/>
                                </w:rPr>
                              </w:pPr>
                              <w:r>
                                <w:rPr>
                                  <w:sz w:val="16"/>
                                </w:rPr>
                                <w:t>«Մասնակցություն»</w:t>
                              </w:r>
                            </w:p>
                          </w:txbxContent>
                        </wps:txbx>
                        <wps:bodyPr rot="0" vert="horz" wrap="square" lIns="0" tIns="0" rIns="0" bIns="0" anchor="t" anchorCtr="0" upright="1">
                          <a:spAutoFit/>
                        </wps:bodyPr>
                      </wps:wsp>
                      <wps:wsp>
                        <wps:cNvPr id="922672036" name="Text Box 86"/>
                        <wps:cNvSpPr txBox="1">
                          <a:spLocks noChangeArrowheads="1"/>
                        </wps:cNvSpPr>
                        <wps:spPr bwMode="auto">
                          <a:xfrm>
                            <a:off x="7477" y="1934"/>
                            <a:ext cx="1671" cy="22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725223D" w14:textId="77777777" w:rsidR="00594FD6" w:rsidRPr="00FF7722" w:rsidRDefault="00594FD6" w:rsidP="008F50D2">
                              <w:pPr>
                                <w:jc w:val="center"/>
                                <w:rPr>
                                  <w:sz w:val="16"/>
                                  <w:szCs w:val="16"/>
                                </w:rPr>
                              </w:pPr>
                              <w:r>
                                <w:rPr>
                                  <w:sz w:val="16"/>
                                </w:rPr>
                                <w:t>«Մասնակցություն»</w:t>
                              </w:r>
                            </w:p>
                          </w:txbxContent>
                        </wps:txbx>
                        <wps:bodyPr rot="0" vert="horz" wrap="square" lIns="0" tIns="0" rIns="0" bIns="0" anchor="t" anchorCtr="0" upright="1">
                          <a:spAutoFit/>
                        </wps:bodyPr>
                      </wps:wsp>
                      <wps:wsp>
                        <wps:cNvPr id="1074399168" name="Text Box 87"/>
                        <wps:cNvSpPr txBox="1">
                          <a:spLocks noChangeArrowheads="1"/>
                        </wps:cNvSpPr>
                        <wps:spPr bwMode="auto">
                          <a:xfrm>
                            <a:off x="1736" y="2704"/>
                            <a:ext cx="2235" cy="19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5961C80" w14:textId="77777777" w:rsidR="00594FD6" w:rsidRPr="00710A66" w:rsidRDefault="00594FD6" w:rsidP="008F50D2">
                              <w:pPr>
                                <w:jc w:val="center"/>
                                <w:rPr>
                                  <w:sz w:val="22"/>
                                  <w:szCs w:val="16"/>
                                </w:rPr>
                              </w:pPr>
                              <w:r w:rsidRPr="00710A66">
                                <w:rPr>
                                  <w:rStyle w:val="Bodytext28pt"/>
                                  <w:rFonts w:ascii="Sylfaen" w:eastAsia="Sylfaen" w:hAnsi="Sylfaen"/>
                                  <w:sz w:val="14"/>
                                </w:rPr>
                                <w:t>Տեղեկատվություն ուղարկողը</w:t>
                              </w:r>
                            </w:p>
                          </w:txbxContent>
                        </wps:txbx>
                        <wps:bodyPr rot="0" vert="horz" wrap="square" lIns="0" tIns="0" rIns="0" bIns="0" anchor="t" anchorCtr="0" upright="1">
                          <a:spAutoFit/>
                        </wps:bodyPr>
                      </wps:wsp>
                      <wps:wsp>
                        <wps:cNvPr id="1190801868" name="Text Box 88"/>
                        <wps:cNvSpPr txBox="1">
                          <a:spLocks noChangeArrowheads="1"/>
                        </wps:cNvSpPr>
                        <wps:spPr bwMode="auto">
                          <a:xfrm>
                            <a:off x="8786" y="2704"/>
                            <a:ext cx="2417" cy="3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BE2D3E9" w14:textId="77777777" w:rsidR="00594FD6" w:rsidRPr="00710A66" w:rsidRDefault="00594FD6" w:rsidP="008F50D2">
                              <w:pPr>
                                <w:jc w:val="center"/>
                                <w:rPr>
                                  <w:sz w:val="22"/>
                                  <w:szCs w:val="16"/>
                                </w:rPr>
                              </w:pPr>
                              <w:r w:rsidRPr="00710A66">
                                <w:rPr>
                                  <w:rStyle w:val="Bodytext28pt"/>
                                  <w:rFonts w:ascii="Sylfaen" w:eastAsia="Sylfaen" w:hAnsi="Sylfaen"/>
                                  <w:sz w:val="14"/>
                                </w:rPr>
                                <w:t>Տեղեկատվություն ստացողը</w:t>
                              </w:r>
                            </w:p>
                          </w:txbxContent>
                        </wps:txbx>
                        <wps:bodyPr rot="0" vert="horz" wrap="square" lIns="0" tIns="0" rIns="0" bIns="0" anchor="t" anchorCtr="0" upright="1">
                          <a:noAutofit/>
                        </wps:bodyPr>
                      </wps:wsp>
                      <wps:wsp>
                        <wps:cNvPr id="814771689" name="Text Box 89"/>
                        <wps:cNvSpPr txBox="1">
                          <a:spLocks noChangeArrowheads="1"/>
                        </wps:cNvSpPr>
                        <wps:spPr bwMode="auto">
                          <a:xfrm>
                            <a:off x="4168" y="2553"/>
                            <a:ext cx="4299" cy="6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E83B6C7" w14:textId="77777777" w:rsidR="00594FD6" w:rsidRPr="00710A66" w:rsidRDefault="00594FD6" w:rsidP="00710A66">
                              <w:pPr>
                                <w:pStyle w:val="Bodytext20"/>
                                <w:shd w:val="clear" w:color="auto" w:fill="auto"/>
                                <w:spacing w:before="0" w:after="0" w:line="240" w:lineRule="auto"/>
                                <w:jc w:val="center"/>
                                <w:rPr>
                                  <w:sz w:val="22"/>
                                  <w:szCs w:val="16"/>
                                </w:rPr>
                              </w:pPr>
                              <w:r w:rsidRPr="00710A66">
                                <w:rPr>
                                  <w:rStyle w:val="Bodytext28pt"/>
                                  <w:rFonts w:ascii="Sylfaen" w:hAnsi="Sylfaen"/>
                                  <w:sz w:val="14"/>
                                </w:rPr>
                                <w:t>Տեղեկատվական փոխգործակցությունը՝ լիազորված մարմինների կողմից տեղեկությունները Հանձնաժողով ներկայացնելիս</w:t>
                              </w:r>
                              <w:r>
                                <w:rPr>
                                  <w:rStyle w:val="Bodytext28pt"/>
                                  <w:rFonts w:ascii="Sylfaen" w:hAnsi="Sylfaen"/>
                                  <w:sz w:val="14"/>
                                  <w:lang w:val="en-US"/>
                                </w:rPr>
                                <w:t xml:space="preserve"> </w:t>
                              </w:r>
                              <w:r w:rsidRPr="00710A66">
                                <w:rPr>
                                  <w:rStyle w:val="Bodytext28pt"/>
                                  <w:rFonts w:ascii="Sylfaen" w:eastAsia="Sylfaen" w:hAnsi="Sylfaen"/>
                                  <w:sz w:val="14"/>
                                </w:rPr>
                                <w:t>(P.DS.06.BCV.002)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56CA1" id="Group 185" o:spid="_x0000_s1085" style="position:absolute;left:0;text-align:left;margin-left:15.9pt;margin-top:23.7pt;width:473.35pt;height:67.8pt;z-index:377715458" coordorigin="1736,1892" coordsize="9467,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">
                <v:shape id="Text Box 85" o:spid="_x0000_s1086" type="#_x0000_t202" style="position:absolute;left:3506;top:1892;width:187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" fillcolor="white [3212]" strokecolor="white [3212]">
                  <v:textbox style="mso-fit-shape-to-text:t" inset="0,0,0,0">
                    <w:txbxContent>
                      <w:p w14:paraId="62ACD108" w14:textId="77777777" w:rsidR="00594FD6" w:rsidRPr="00FF7722" w:rsidRDefault="00594FD6" w:rsidP="008F50D2">
                        <w:pPr>
                          <w:jc w:val="center"/>
                          <w:rPr>
                            <w:sz w:val="16"/>
                            <w:szCs w:val="16"/>
                          </w:rPr>
                        </w:pPr>
                        <w:r>
                          <w:rPr>
                            <w:sz w:val="16"/>
                          </w:rPr>
                          <w:t>«Մասնակցություն»</w:t>
                        </w:r>
                      </w:p>
                    </w:txbxContent>
                  </v:textbox>
                </v:shape>
                <v:shape id="Text Box 86" o:spid="_x0000_s1087" type="#_x0000_t202" style="position:absolute;left:7477;top:1934;width:1671;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" fillcolor="white [3212]" strokecolor="white [3212]">
                  <v:textbox style="mso-fit-shape-to-text:t" inset="0,0,0,0">
                    <w:txbxContent>
                      <w:p w14:paraId="0725223D" w14:textId="77777777" w:rsidR="00594FD6" w:rsidRPr="00FF7722" w:rsidRDefault="00594FD6" w:rsidP="008F50D2">
                        <w:pPr>
                          <w:jc w:val="center"/>
                          <w:rPr>
                            <w:sz w:val="16"/>
                            <w:szCs w:val="16"/>
                          </w:rPr>
                        </w:pPr>
                        <w:r>
                          <w:rPr>
                            <w:sz w:val="16"/>
                          </w:rPr>
                          <w:t>«Մասնակցություն»</w:t>
                        </w:r>
                      </w:p>
                    </w:txbxContent>
                  </v:textbox>
                </v:shape>
                <v:shape id="Text Box 87" o:spid="_x0000_s1088" type="#_x0000_t202" style="position:absolute;left:1736;top:2704;width:2235;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" fillcolor="white [3212]" strokecolor="white [3212]">
                  <v:textbox style="mso-fit-shape-to-text:t" inset="0,0,0,0">
                    <w:txbxContent>
                      <w:p w14:paraId="15961C80" w14:textId="77777777" w:rsidR="00594FD6" w:rsidRPr="00710A66" w:rsidRDefault="00594FD6" w:rsidP="008F50D2">
                        <w:pPr>
                          <w:jc w:val="center"/>
                          <w:rPr>
                            <w:sz w:val="22"/>
                            <w:szCs w:val="16"/>
                          </w:rPr>
                        </w:pPr>
                        <w:r w:rsidRPr="00710A66">
                          <w:rPr>
                            <w:rStyle w:val="Bodytext28pt"/>
                            <w:rFonts w:ascii="Sylfaen" w:eastAsia="Sylfaen" w:hAnsi="Sylfaen"/>
                            <w:sz w:val="14"/>
                          </w:rPr>
                          <w:t>Տեղեկատվություն ուղարկողը</w:t>
                        </w:r>
                      </w:p>
                    </w:txbxContent>
                  </v:textbox>
                </v:shape>
                <v:shape id="Text Box 88" o:spid="_x0000_s1089" type="#_x0000_t202" style="position:absolute;left:8786;top:2704;width:241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" fillcolor="white [3212]" strokecolor="white [3212]">
                  <v:textbox inset="0,0,0,0">
                    <w:txbxContent>
                      <w:p w14:paraId="5BE2D3E9" w14:textId="77777777" w:rsidR="00594FD6" w:rsidRPr="00710A66" w:rsidRDefault="00594FD6" w:rsidP="008F50D2">
                        <w:pPr>
                          <w:jc w:val="center"/>
                          <w:rPr>
                            <w:sz w:val="22"/>
                            <w:szCs w:val="16"/>
                          </w:rPr>
                        </w:pPr>
                        <w:r w:rsidRPr="00710A66">
                          <w:rPr>
                            <w:rStyle w:val="Bodytext28pt"/>
                            <w:rFonts w:ascii="Sylfaen" w:eastAsia="Sylfaen" w:hAnsi="Sylfaen"/>
                            <w:sz w:val="14"/>
                          </w:rPr>
                          <w:t>Տեղեկատվություն ստացողը</w:t>
                        </w:r>
                      </w:p>
                    </w:txbxContent>
                  </v:textbox>
                </v:shape>
                <v:shape id="Text Box 89" o:spid="_x0000_s1090" type="#_x0000_t202" style="position:absolute;left:4168;top:2553;width:4299;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" fillcolor="white [3212]" strokecolor="white [3212]">
                  <v:textbox inset="0,0,0,0">
                    <w:txbxContent>
                      <w:p w14:paraId="1E83B6C7" w14:textId="77777777" w:rsidR="00594FD6" w:rsidRPr="00710A66" w:rsidRDefault="00594FD6" w:rsidP="00710A66">
                        <w:pPr>
                          <w:pStyle w:val="Bodytext20"/>
                          <w:shd w:val="clear" w:color="auto" w:fill="auto"/>
                          <w:spacing w:before="0" w:after="0" w:line="240" w:lineRule="auto"/>
                          <w:jc w:val="center"/>
                          <w:rPr>
                            <w:sz w:val="22"/>
                            <w:szCs w:val="16"/>
                          </w:rPr>
                        </w:pPr>
                        <w:r w:rsidRPr="00710A66">
                          <w:rPr>
                            <w:rStyle w:val="Bodytext28pt"/>
                            <w:rFonts w:ascii="Sylfaen" w:hAnsi="Sylfaen"/>
                            <w:sz w:val="14"/>
                          </w:rPr>
                          <w:t>Տեղեկատվական փոխգործակցությունը՝ լիազորված մարմինների կողմից տեղեկությունները Հանձնաժողով ներկայացնելիս</w:t>
                        </w:r>
                        <w:r>
                          <w:rPr>
                            <w:rStyle w:val="Bodytext28pt"/>
                            <w:rFonts w:ascii="Sylfaen" w:hAnsi="Sylfaen"/>
                            <w:sz w:val="14"/>
                            <w:lang w:val="en-US"/>
                          </w:rPr>
                          <w:t xml:space="preserve"> </w:t>
                        </w:r>
                        <w:r w:rsidRPr="00710A66">
                          <w:rPr>
                            <w:rStyle w:val="Bodytext28pt"/>
                            <w:rFonts w:ascii="Sylfaen" w:eastAsia="Sylfaen" w:hAnsi="Sylfaen"/>
                            <w:sz w:val="14"/>
                          </w:rPr>
                          <w:t>(P.DS.06.BCV.002)</w:t>
                        </w:r>
                      </w:p>
                    </w:txbxContent>
                  </v:textbox>
                </v:shape>
              </v:group>
            </w:pict>
          </mc:Fallback>
        </mc:AlternateContent>
      </w:r>
      <w:r>
        <w:rPr>
          <w:noProof/>
        </w:rPr>
        <w:drawing>
          <wp:inline distT="0" distB="0" distL="0" distR="0" wp14:anchorId="1B253E0C" wp14:editId="2111828E">
            <wp:extent cx="6210300" cy="1209675"/>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0300" cy="1209675"/>
                    </a:xfrm>
                    <a:prstGeom prst="rect">
                      <a:avLst/>
                    </a:prstGeom>
                    <a:noFill/>
                    <a:ln>
                      <a:noFill/>
                    </a:ln>
                  </pic:spPr>
                </pic:pic>
              </a:graphicData>
            </a:graphic>
          </wp:inline>
        </w:drawing>
      </w:r>
      <w:r w:rsidR="00C967E6" w:rsidRPr="008965FB">
        <w:rPr>
          <w:sz w:val="20"/>
        </w:rPr>
        <w:t xml:space="preserve">Նկ. 1. </w:t>
      </w:r>
      <w:r w:rsidR="00161E64" w:rsidRPr="008965FB">
        <w:rPr>
          <w:sz w:val="20"/>
        </w:rPr>
        <w:t xml:space="preserve">Լիազորված մարմինների </w:t>
      </w:r>
      <w:r w:rsidR="005C6EE4" w:rsidRPr="008965FB">
        <w:rPr>
          <w:sz w:val="20"/>
        </w:rPr>
        <w:t>եւ</w:t>
      </w:r>
      <w:r w:rsidR="00161E64" w:rsidRPr="008965FB">
        <w:rPr>
          <w:sz w:val="20"/>
        </w:rPr>
        <w:t xml:space="preserve"> Հանձնաժողովի միջ</w:t>
      </w:r>
      <w:r w:rsidR="005C6EE4" w:rsidRPr="008965FB">
        <w:rPr>
          <w:sz w:val="20"/>
        </w:rPr>
        <w:t>եւ</w:t>
      </w:r>
      <w:r w:rsidR="00161E64" w:rsidRPr="008965FB">
        <w:rPr>
          <w:sz w:val="20"/>
        </w:rPr>
        <w:t xml:space="preserve"> տեղեկատվական փոխգործակցության կառուցվածքը</w:t>
      </w:r>
    </w:p>
    <w:p w14:paraId="0DE98B8E" w14:textId="77777777" w:rsidR="00111E58" w:rsidRPr="009F7EAE" w:rsidRDefault="00111E58" w:rsidP="009F7EAE">
      <w:pPr>
        <w:spacing w:after="160" w:line="360" w:lineRule="auto"/>
        <w:jc w:val="both"/>
      </w:pPr>
    </w:p>
    <w:p w14:paraId="539B786A" w14:textId="77777777" w:rsidR="00111E58"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8.</w:t>
      </w:r>
      <w:r w:rsidR="008965FB">
        <w:rPr>
          <w:rFonts w:ascii="Sylfaen" w:hAnsi="Sylfaen"/>
          <w:sz w:val="24"/>
          <w:szCs w:val="24"/>
        </w:rPr>
        <w:tab/>
      </w:r>
      <w:r w:rsidRPr="009F7EAE">
        <w:rPr>
          <w:rFonts w:ascii="Sylfaen" w:hAnsi="Sylfaen"/>
          <w:sz w:val="24"/>
          <w:szCs w:val="24"/>
        </w:rPr>
        <w:t xml:space="preserve">Լիազորված մարմինների </w:t>
      </w:r>
      <w:r w:rsidR="005C6EE4" w:rsidRPr="009F7EAE">
        <w:rPr>
          <w:rFonts w:ascii="Sylfaen" w:hAnsi="Sylfaen"/>
          <w:sz w:val="24"/>
          <w:szCs w:val="24"/>
        </w:rPr>
        <w:t>եւ</w:t>
      </w:r>
      <w:r w:rsidRPr="009F7EAE">
        <w:rPr>
          <w:rFonts w:ascii="Sylfaen" w:hAnsi="Sylfaen"/>
          <w:sz w:val="24"/>
          <w:szCs w:val="24"/>
        </w:rPr>
        <w:t xml:space="preserve"> Հանձնաժողովի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փոխգործակցությունն իրականացվում է ընդհանուր գործընթացի շրջանակներում: Ընդհանուր գործընթացի կառուցվածքը սահմանված է Տեղեկատվական փոխգործակցության կանոններում:</w:t>
      </w:r>
    </w:p>
    <w:p w14:paraId="0E674C55" w14:textId="77777777" w:rsidR="00111E58"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9.</w:t>
      </w:r>
      <w:r w:rsidR="008965FB">
        <w:rPr>
          <w:rFonts w:ascii="Sylfaen" w:hAnsi="Sylfaen"/>
          <w:sz w:val="24"/>
          <w:szCs w:val="24"/>
        </w:rPr>
        <w:tab/>
      </w:r>
      <w:r w:rsidRPr="009F7EAE">
        <w:rPr>
          <w:rFonts w:ascii="Sylfaen" w:hAnsi="Sylfaen"/>
          <w:sz w:val="24"/>
          <w:szCs w:val="24"/>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w:t>
      </w:r>
      <w:r w:rsidR="005C6EE4" w:rsidRPr="009F7EAE">
        <w:rPr>
          <w:rFonts w:ascii="Sylfaen" w:hAnsi="Sylfaen"/>
          <w:sz w:val="24"/>
          <w:szCs w:val="24"/>
        </w:rPr>
        <w:t>եւ</w:t>
      </w:r>
      <w:r w:rsidRPr="009F7EAE">
        <w:rPr>
          <w:rFonts w:ascii="Sylfaen" w:hAnsi="Sylfaen"/>
          <w:sz w:val="24"/>
          <w:szCs w:val="24"/>
        </w:rPr>
        <w:t xml:space="preserve"> ընդհանուր գործընթացի տեղեկատվական օբյեկտի վիճակների համաժամանակեցման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w:t>
      </w:r>
      <w:r w:rsidR="005C6EE4" w:rsidRPr="009F7EAE">
        <w:rPr>
          <w:rFonts w:ascii="Sylfaen" w:hAnsi="Sylfaen"/>
          <w:sz w:val="24"/>
          <w:szCs w:val="24"/>
        </w:rPr>
        <w:t>եւ</w:t>
      </w:r>
      <w:r w:rsidRPr="009F7EAE">
        <w:rPr>
          <w:rFonts w:ascii="Sylfaen" w:hAnsi="Sylfaen"/>
          <w:sz w:val="24"/>
          <w:szCs w:val="24"/>
        </w:rPr>
        <w:t xml:space="preserve"> այդ գործառնություններին համապատասխանող տրանզակցիաների միջ</w:t>
      </w:r>
      <w:r w:rsidR="005C6EE4" w:rsidRPr="009F7EAE">
        <w:rPr>
          <w:rFonts w:ascii="Sylfaen" w:hAnsi="Sylfaen"/>
          <w:sz w:val="24"/>
          <w:szCs w:val="24"/>
        </w:rPr>
        <w:t>եւ</w:t>
      </w:r>
      <w:r w:rsidRPr="009F7EAE">
        <w:rPr>
          <w:rFonts w:ascii="Sylfaen" w:hAnsi="Sylfaen"/>
          <w:sz w:val="24"/>
          <w:szCs w:val="24"/>
        </w:rPr>
        <w:t xml:space="preserve"> փոխադարձ կապերը:</w:t>
      </w:r>
    </w:p>
    <w:p w14:paraId="2BE819D8" w14:textId="77777777" w:rsidR="00111E58"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10.</w:t>
      </w:r>
      <w:r w:rsidR="008965FB">
        <w:rPr>
          <w:rFonts w:ascii="Sylfaen" w:hAnsi="Sylfaen"/>
          <w:sz w:val="24"/>
          <w:szCs w:val="24"/>
        </w:rPr>
        <w:tab/>
      </w:r>
      <w:r w:rsidRPr="009F7EAE">
        <w:rPr>
          <w:rFonts w:ascii="Sylfaen" w:hAnsi="Sylfaen"/>
          <w:sz w:val="24"/>
          <w:szCs w:val="24"/>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հաղորդագրություն-պատասխան՝ պայմանավորված ընդհանուր գործընթացի տրանզակցիայի ձ</w:t>
      </w:r>
      <w:r w:rsidR="005C6EE4" w:rsidRPr="009F7EAE">
        <w:rPr>
          <w:rFonts w:ascii="Sylfaen" w:hAnsi="Sylfaen"/>
          <w:sz w:val="24"/>
          <w:szCs w:val="24"/>
        </w:rPr>
        <w:t>եւ</w:t>
      </w:r>
      <w:r w:rsidRPr="009F7EAE">
        <w:rPr>
          <w:rFonts w:ascii="Sylfaen" w:hAnsi="Sylfaen"/>
          <w:sz w:val="24"/>
          <w:szCs w:val="24"/>
        </w:rPr>
        <w:t xml:space="preserve">անմուշով։ Հաղորդագրության կազմում տվյալների կառուցվածքը պետք է համապատասխանի Եվրասիական տնտեսական հանձնաժողովի կոլեգիայի 2022 թվականի հոկտեմբերի 18-ի թիվ 147 որոշմամբ </w:t>
      </w:r>
      <w:r w:rsidRPr="009F7EAE">
        <w:rPr>
          <w:rFonts w:ascii="Sylfaen" w:hAnsi="Sylfaen"/>
          <w:sz w:val="24"/>
          <w:szCs w:val="24"/>
        </w:rPr>
        <w:lastRenderedPageBreak/>
        <w:t xml:space="preserve">հաստատված՝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իրագործման համար օգտագործվող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 xml:space="preserve">աչափերի ու կառուցվածքների նկարագրությունը (այսուհետ՝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աչափերի ու կառուցվածքների նկարագրություն)։</w:t>
      </w:r>
    </w:p>
    <w:p w14:paraId="02343975" w14:textId="77777777" w:rsidR="00111E58"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11.</w:t>
      </w:r>
      <w:r w:rsidR="008965FB">
        <w:rPr>
          <w:rFonts w:ascii="Sylfaen" w:hAnsi="Sylfaen"/>
          <w:sz w:val="24"/>
          <w:szCs w:val="24"/>
        </w:rPr>
        <w:tab/>
      </w:r>
      <w:r w:rsidRPr="009F7EAE">
        <w:rPr>
          <w:rFonts w:ascii="Sylfaen" w:hAnsi="Sylfaen"/>
          <w:sz w:val="24"/>
          <w:szCs w:val="24"/>
        </w:rPr>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14:paraId="288CE3A5" w14:textId="77777777" w:rsidR="00111E58" w:rsidRPr="009F7EAE" w:rsidRDefault="00111E58" w:rsidP="009F7EAE">
      <w:pPr>
        <w:spacing w:after="160" w:line="360" w:lineRule="auto"/>
        <w:jc w:val="both"/>
      </w:pPr>
    </w:p>
    <w:p w14:paraId="4005F5E1"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V. Տեղեկատվական փոխգործակցությունն ընթացակարգերի </w:t>
      </w:r>
      <w:r w:rsidR="00594FD6" w:rsidRPr="00594FD6">
        <w:rPr>
          <w:rFonts w:ascii="Sylfaen" w:hAnsi="Sylfaen"/>
          <w:sz w:val="24"/>
          <w:szCs w:val="24"/>
        </w:rPr>
        <w:br/>
      </w:r>
      <w:r w:rsidRPr="009F7EAE">
        <w:rPr>
          <w:rFonts w:ascii="Sylfaen" w:hAnsi="Sylfaen"/>
          <w:sz w:val="24"/>
          <w:szCs w:val="24"/>
        </w:rPr>
        <w:t>խմբերի շրջանակներում</w:t>
      </w:r>
    </w:p>
    <w:p w14:paraId="3FB6876A" w14:textId="77777777" w:rsidR="00111E58" w:rsidRPr="009F7EAE" w:rsidRDefault="00111E58" w:rsidP="008965FB">
      <w:pPr>
        <w:spacing w:after="160" w:line="360" w:lineRule="auto"/>
        <w:jc w:val="center"/>
      </w:pPr>
    </w:p>
    <w:p w14:paraId="5875BCB5"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1. Տեղեկատվական փոխգործակցությունը՝ լիազորված մարմինների կողմից տեղեկությունները Հանձնաժողով ներկայաց</w:t>
      </w:r>
      <w:r w:rsidR="001A58CD" w:rsidRPr="009F7EAE">
        <w:rPr>
          <w:rFonts w:ascii="Sylfaen" w:hAnsi="Sylfaen"/>
          <w:sz w:val="24"/>
          <w:szCs w:val="24"/>
        </w:rPr>
        <w:t>վ</w:t>
      </w:r>
      <w:r w:rsidRPr="009F7EAE">
        <w:rPr>
          <w:rFonts w:ascii="Sylfaen" w:hAnsi="Sylfaen"/>
          <w:sz w:val="24"/>
          <w:szCs w:val="24"/>
        </w:rPr>
        <w:t>ելիս</w:t>
      </w:r>
    </w:p>
    <w:p w14:paraId="37D5455E" w14:textId="77777777" w:rsidR="008965FB"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12.</w:t>
      </w:r>
      <w:r w:rsidR="008965FB">
        <w:rPr>
          <w:rFonts w:ascii="Sylfaen" w:hAnsi="Sylfaen"/>
          <w:sz w:val="24"/>
          <w:szCs w:val="24"/>
        </w:rPr>
        <w:tab/>
      </w:r>
      <w:r w:rsidRPr="009F7EAE">
        <w:rPr>
          <w:rFonts w:ascii="Sylfaen" w:hAnsi="Sylfaen"/>
          <w:sz w:val="24"/>
          <w:szCs w:val="24"/>
        </w:rPr>
        <w:t>Լիազորված մարմինների կողմից տեղեկությունները Հանձնաժողով ներկայաց</w:t>
      </w:r>
      <w:r w:rsidR="001A58CD" w:rsidRPr="009F7EAE">
        <w:rPr>
          <w:rFonts w:ascii="Sylfaen" w:hAnsi="Sylfaen"/>
          <w:sz w:val="24"/>
          <w:szCs w:val="24"/>
        </w:rPr>
        <w:t>վ</w:t>
      </w:r>
      <w:r w:rsidRPr="009F7EAE">
        <w:rPr>
          <w:rFonts w:ascii="Sylfaen" w:hAnsi="Sylfaen"/>
          <w:sz w:val="24"/>
          <w:szCs w:val="24"/>
        </w:rPr>
        <w:t xml:space="preserve">ելիս 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w:t>
      </w:r>
      <w:r w:rsidR="005C6EE4" w:rsidRPr="009F7EAE">
        <w:rPr>
          <w:rFonts w:ascii="Sylfaen" w:hAnsi="Sylfaen"/>
          <w:sz w:val="24"/>
          <w:szCs w:val="24"/>
        </w:rPr>
        <w:t>եւ</w:t>
      </w:r>
      <w:r w:rsidRPr="009F7EAE">
        <w:rPr>
          <w:rFonts w:ascii="Sylfaen" w:hAnsi="Sylfaen"/>
          <w:sz w:val="24"/>
          <w:szCs w:val="24"/>
        </w:rPr>
        <w:t xml:space="preserve"> վերջնական վիճակների ու ընդհանուր գործընթացի տրանզակցիաների միջ</w:t>
      </w:r>
      <w:r w:rsidR="005C6EE4" w:rsidRPr="009F7EAE">
        <w:rPr>
          <w:rFonts w:ascii="Sylfaen" w:hAnsi="Sylfaen"/>
          <w:sz w:val="24"/>
          <w:szCs w:val="24"/>
        </w:rPr>
        <w:t>եւ</w:t>
      </w:r>
      <w:r w:rsidRPr="009F7EAE">
        <w:rPr>
          <w:rFonts w:ascii="Sylfaen" w:hAnsi="Sylfaen"/>
          <w:sz w:val="24"/>
          <w:szCs w:val="24"/>
        </w:rPr>
        <w:t xml:space="preserve"> կապը։</w:t>
      </w:r>
    </w:p>
    <w:p w14:paraId="0BD30A48" w14:textId="77777777" w:rsidR="00A10433"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br w:type="page"/>
      </w:r>
    </w:p>
    <w:p w14:paraId="3A3E2B8C" w14:textId="0230FDAF" w:rsidR="00111E58" w:rsidRPr="009F7EAE" w:rsidRDefault="00D432A5" w:rsidP="009F7EAE">
      <w:pPr>
        <w:spacing w:after="160" w:line="360" w:lineRule="auto"/>
        <w:jc w:val="both"/>
      </w:pPr>
      <w:r>
        <w:rPr>
          <w:noProof/>
          <w:lang w:val="en-US" w:eastAsia="en-US" w:bidi="ar-SA"/>
        </w:rPr>
        <w:lastRenderedPageBreak/>
        <mc:AlternateContent>
          <mc:Choice Requires="wpg">
            <w:drawing>
              <wp:anchor distT="0" distB="0" distL="114300" distR="114300" simplePos="0" relativeHeight="377724674" behindDoc="0" locked="0" layoutInCell="1" allowOverlap="1" wp14:anchorId="7ECA1903" wp14:editId="0F4C6E52">
                <wp:simplePos x="0" y="0"/>
                <wp:positionH relativeFrom="column">
                  <wp:posOffset>12700</wp:posOffset>
                </wp:positionH>
                <wp:positionV relativeFrom="paragraph">
                  <wp:posOffset>24130</wp:posOffset>
                </wp:positionV>
                <wp:extent cx="5327015" cy="5532120"/>
                <wp:effectExtent l="8255" t="10160" r="8255" b="10795"/>
                <wp:wrapNone/>
                <wp:docPr id="1367862172"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015" cy="5532120"/>
                          <a:chOff x="1438" y="1456"/>
                          <a:chExt cx="8389" cy="8712"/>
                        </a:xfrm>
                      </wpg:grpSpPr>
                      <wps:wsp>
                        <wps:cNvPr id="1714854646" name="Text Box 91"/>
                        <wps:cNvSpPr txBox="1">
                          <a:spLocks noChangeArrowheads="1"/>
                        </wps:cNvSpPr>
                        <wps:spPr bwMode="auto">
                          <a:xfrm>
                            <a:off x="6288" y="1456"/>
                            <a:ext cx="3032" cy="37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619EEA0" w14:textId="77777777" w:rsidR="00594FD6" w:rsidRPr="00710A66" w:rsidRDefault="00594FD6" w:rsidP="00D44624">
                              <w:pPr>
                                <w:jc w:val="center"/>
                                <w:rPr>
                                  <w:sz w:val="22"/>
                                  <w:szCs w:val="16"/>
                                </w:rPr>
                              </w:pPr>
                              <w:r w:rsidRPr="00710A66">
                                <w:rPr>
                                  <w:rStyle w:val="Bodytext2Sylfaen"/>
                                  <w:sz w:val="16"/>
                                </w:rPr>
                                <w:t>: Տեղեկատվություն ստացողը</w:t>
                              </w:r>
                            </w:p>
                          </w:txbxContent>
                        </wps:txbx>
                        <wps:bodyPr rot="0" vert="horz" wrap="square" lIns="0" tIns="0" rIns="0" bIns="0" anchor="t" anchorCtr="0" upright="1">
                          <a:noAutofit/>
                        </wps:bodyPr>
                      </wps:wsp>
                      <wps:wsp>
                        <wps:cNvPr id="359664312" name="Text Box 92"/>
                        <wps:cNvSpPr txBox="1">
                          <a:spLocks noChangeArrowheads="1"/>
                        </wps:cNvSpPr>
                        <wps:spPr bwMode="auto">
                          <a:xfrm>
                            <a:off x="1579" y="1456"/>
                            <a:ext cx="2983" cy="37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1BF65D7" w14:textId="77777777" w:rsidR="00594FD6" w:rsidRPr="00710A66" w:rsidRDefault="00594FD6" w:rsidP="001B487D">
                              <w:pPr>
                                <w:jc w:val="center"/>
                                <w:rPr>
                                  <w:sz w:val="22"/>
                                  <w:szCs w:val="16"/>
                                </w:rPr>
                              </w:pPr>
                              <w:r w:rsidRPr="00710A66">
                                <w:rPr>
                                  <w:rStyle w:val="Bodytext2Sylfaen"/>
                                  <w:sz w:val="16"/>
                                </w:rPr>
                                <w:t>: Տեղեկատվություն ուղարկողը</w:t>
                              </w:r>
                            </w:p>
                          </w:txbxContent>
                        </wps:txbx>
                        <wps:bodyPr rot="0" vert="horz" wrap="square" lIns="0" tIns="0" rIns="0" bIns="0" anchor="t" anchorCtr="0" upright="1">
                          <a:noAutofit/>
                        </wps:bodyPr>
                      </wps:wsp>
                      <wps:wsp>
                        <wps:cNvPr id="1969916573" name="Text Box 93"/>
                        <wps:cNvSpPr txBox="1">
                          <a:spLocks noChangeArrowheads="1"/>
                        </wps:cNvSpPr>
                        <wps:spPr bwMode="auto">
                          <a:xfrm>
                            <a:off x="1438" y="2721"/>
                            <a:ext cx="348" cy="27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2695588" w14:textId="77777777" w:rsidR="00594FD6" w:rsidRPr="00FE78A4" w:rsidRDefault="00594FD6" w:rsidP="00A53F49">
                              <w:pPr>
                                <w:jc w:val="center"/>
                                <w:rPr>
                                  <w:sz w:val="18"/>
                                </w:rPr>
                              </w:pPr>
                              <w:r>
                                <w:rPr>
                                  <w:sz w:val="18"/>
                                </w:rPr>
                                <w:t>opt</w:t>
                              </w:r>
                            </w:p>
                          </w:txbxContent>
                        </wps:txbx>
                        <wps:bodyPr rot="0" vert="horz" wrap="square" lIns="0" tIns="0" rIns="0" bIns="0" anchor="t" anchorCtr="0" upright="1">
                          <a:noAutofit/>
                        </wps:bodyPr>
                      </wps:wsp>
                      <wps:wsp>
                        <wps:cNvPr id="2117286653" name="Text Box 94"/>
                        <wps:cNvSpPr txBox="1">
                          <a:spLocks noChangeArrowheads="1"/>
                        </wps:cNvSpPr>
                        <wps:spPr bwMode="auto">
                          <a:xfrm>
                            <a:off x="1440" y="7179"/>
                            <a:ext cx="348" cy="27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DB7B0FF" w14:textId="77777777" w:rsidR="00594FD6" w:rsidRPr="00FE78A4" w:rsidRDefault="00594FD6" w:rsidP="00A53F49">
                              <w:pPr>
                                <w:jc w:val="center"/>
                                <w:rPr>
                                  <w:sz w:val="18"/>
                                </w:rPr>
                              </w:pPr>
                              <w:r>
                                <w:rPr>
                                  <w:sz w:val="18"/>
                                </w:rPr>
                                <w:t>opt</w:t>
                              </w:r>
                            </w:p>
                          </w:txbxContent>
                        </wps:txbx>
                        <wps:bodyPr rot="0" vert="horz" wrap="square" lIns="0" tIns="0" rIns="0" bIns="0" anchor="t" anchorCtr="0" upright="1">
                          <a:noAutofit/>
                        </wps:bodyPr>
                      </wps:wsp>
                      <wps:wsp>
                        <wps:cNvPr id="1346926597" name="Text Box 95"/>
                        <wps:cNvSpPr txBox="1">
                          <a:spLocks noChangeArrowheads="1"/>
                        </wps:cNvSpPr>
                        <wps:spPr bwMode="auto">
                          <a:xfrm>
                            <a:off x="1440" y="3161"/>
                            <a:ext cx="8387" cy="5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825E117" w14:textId="77777777" w:rsidR="00594FD6" w:rsidRPr="00710A66" w:rsidRDefault="00594FD6" w:rsidP="001B487D">
                              <w:pPr>
                                <w:rPr>
                                  <w:sz w:val="22"/>
                                  <w:szCs w:val="16"/>
                                </w:rPr>
                              </w:pPr>
                              <w:r w:rsidRPr="00710A66">
                                <w:rPr>
                                  <w:rStyle w:val="Bodytext2Sylfaen"/>
                                  <w:sz w:val="16"/>
                                </w:rPr>
                                <w:t>[կատարվում է հաշվետու ամսվա համար տեղեկությունները ներկայացնելու ժամկետը վրա հասնելու դեպքում]</w:t>
                              </w:r>
                            </w:p>
                          </w:txbxContent>
                        </wps:txbx>
                        <wps:bodyPr rot="0" vert="horz" wrap="square" lIns="0" tIns="0" rIns="0" bIns="0" anchor="t" anchorCtr="0" upright="1">
                          <a:noAutofit/>
                        </wps:bodyPr>
                      </wps:wsp>
                      <wps:wsp>
                        <wps:cNvPr id="557459222" name="Text Box 96"/>
                        <wps:cNvSpPr txBox="1">
                          <a:spLocks noChangeArrowheads="1"/>
                        </wps:cNvSpPr>
                        <wps:spPr bwMode="auto">
                          <a:xfrm>
                            <a:off x="2258" y="4355"/>
                            <a:ext cx="6186" cy="90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59026F2" w14:textId="77777777" w:rsidR="00594FD6" w:rsidRPr="00710A66" w:rsidRDefault="00594FD6" w:rsidP="00594FD6">
                              <w:pPr>
                                <w:pStyle w:val="Bodytext20"/>
                                <w:shd w:val="clear" w:color="auto" w:fill="auto"/>
                                <w:spacing w:before="0" w:after="0" w:line="240" w:lineRule="auto"/>
                                <w:jc w:val="center"/>
                                <w:rPr>
                                  <w:sz w:val="14"/>
                                  <w:szCs w:val="16"/>
                                </w:rPr>
                              </w:pPr>
                              <w:r w:rsidRPr="00710A66">
                                <w:rPr>
                                  <w:rStyle w:val="Bodytext2Sylfaen"/>
                                  <w:sz w:val="14"/>
                                  <w:szCs w:val="16"/>
                                </w:rPr>
                                <w:t>1: Լիազորված մարմինների կողմից հաշվետու ամսվա համար տեղեկությունների ներկայացում Հանձնաժողով</w:t>
                              </w:r>
                              <w:r>
                                <w:rPr>
                                  <w:rStyle w:val="Bodytext2Sylfaen"/>
                                  <w:sz w:val="14"/>
                                  <w:szCs w:val="16"/>
                                  <w:lang w:val="en-US"/>
                                </w:rPr>
                                <w:t xml:space="preserve"> </w:t>
                              </w:r>
                              <w:r w:rsidRPr="00710A66">
                                <w:rPr>
                                  <w:rStyle w:val="Bodytext2Sylfaen"/>
                                  <w:sz w:val="14"/>
                                  <w:szCs w:val="16"/>
                                </w:rPr>
                                <w:t>(P.DS.06.TRN.004)</w:t>
                              </w:r>
                            </w:p>
                          </w:txbxContent>
                        </wps:txbx>
                        <wps:bodyPr rot="0" vert="horz" wrap="square" lIns="0" tIns="0" rIns="0" bIns="0" anchor="t" anchorCtr="0" upright="1">
                          <a:noAutofit/>
                        </wps:bodyPr>
                      </wps:wsp>
                      <wps:wsp>
                        <wps:cNvPr id="166280161" name="Text Box 97"/>
                        <wps:cNvSpPr txBox="1">
                          <a:spLocks noChangeArrowheads="1"/>
                        </wps:cNvSpPr>
                        <wps:spPr bwMode="auto">
                          <a:xfrm>
                            <a:off x="1440" y="7584"/>
                            <a:ext cx="7880" cy="64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4F3AB94" w14:textId="77777777" w:rsidR="00594FD6" w:rsidRPr="00710A66" w:rsidRDefault="00594FD6" w:rsidP="005F54C9">
                              <w:pPr>
                                <w:rPr>
                                  <w:sz w:val="22"/>
                                  <w:szCs w:val="16"/>
                                </w:rPr>
                              </w:pPr>
                              <w:r w:rsidRPr="00710A66">
                                <w:rPr>
                                  <w:rStyle w:val="Bodytext2Sylfaen"/>
                                  <w:sz w:val="16"/>
                                </w:rPr>
                                <w:t>[կատարվում է հաշվետու ամսվա համար փոփոխված տեղեկություններ ներկայացնելու անհրաժեշտություն սահմանվելու դեպքում]</w:t>
                              </w:r>
                            </w:p>
                          </w:txbxContent>
                        </wps:txbx>
                        <wps:bodyPr rot="0" vert="horz" wrap="square" lIns="0" tIns="0" rIns="0" bIns="0" anchor="t" anchorCtr="0" upright="1">
                          <a:noAutofit/>
                        </wps:bodyPr>
                      </wps:wsp>
                      <wps:wsp>
                        <wps:cNvPr id="748575300" name="Text Box 98"/>
                        <wps:cNvSpPr txBox="1">
                          <a:spLocks noChangeArrowheads="1"/>
                        </wps:cNvSpPr>
                        <wps:spPr bwMode="auto">
                          <a:xfrm>
                            <a:off x="2477" y="8974"/>
                            <a:ext cx="5794" cy="119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3C90467" w14:textId="77777777" w:rsidR="00594FD6" w:rsidRPr="00710A66" w:rsidRDefault="00594FD6" w:rsidP="00710A66">
                              <w:pPr>
                                <w:pStyle w:val="Bodytext20"/>
                                <w:shd w:val="clear" w:color="auto" w:fill="auto"/>
                                <w:spacing w:before="0" w:after="0" w:line="240" w:lineRule="auto"/>
                                <w:jc w:val="center"/>
                                <w:rPr>
                                  <w:sz w:val="16"/>
                                  <w:szCs w:val="16"/>
                                </w:rPr>
                              </w:pPr>
                              <w:r w:rsidRPr="00710A66">
                                <w:rPr>
                                  <w:rStyle w:val="Bodytext2Sylfaen"/>
                                  <w:sz w:val="16"/>
                                  <w:szCs w:val="16"/>
                                </w:rPr>
                                <w:t>1: Լիազորված մարմինների կողմից հաշվետու ամսվա համար փոփոխված տեղեկությունների ներկայացում Հանձնաժողով</w:t>
                              </w:r>
                              <w:r>
                                <w:rPr>
                                  <w:rStyle w:val="Bodytext2Sylfaen"/>
                                  <w:sz w:val="16"/>
                                  <w:szCs w:val="16"/>
                                  <w:lang w:val="en-US"/>
                                </w:rPr>
                                <w:t xml:space="preserve"> </w:t>
                              </w:r>
                              <w:r w:rsidRPr="00710A66">
                                <w:rPr>
                                  <w:rStyle w:val="Bodytext2Sylfaen"/>
                                  <w:sz w:val="16"/>
                                  <w:szCs w:val="16"/>
                                </w:rPr>
                                <w:t>(P.DS.06.TRN.005)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A1903" id="Group 186" o:spid="_x0000_s1091" style="position:absolute;left:0;text-align:left;margin-left:1pt;margin-top:1.9pt;width:419.45pt;height:435.6pt;z-index:377724674" coordorigin="1438,1456" coordsize="8389,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">
                <v:shape id="Text Box 91" o:spid="_x0000_s1092" type="#_x0000_t202" style="position:absolute;left:6288;top:1456;width:303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" fillcolor="white [3212]" strokecolor="white [3212]">
                  <v:textbox inset="0,0,0,0">
                    <w:txbxContent>
                      <w:p w14:paraId="4619EEA0" w14:textId="77777777" w:rsidR="00594FD6" w:rsidRPr="00710A66" w:rsidRDefault="00594FD6" w:rsidP="00D44624">
                        <w:pPr>
                          <w:jc w:val="center"/>
                          <w:rPr>
                            <w:sz w:val="22"/>
                            <w:szCs w:val="16"/>
                          </w:rPr>
                        </w:pPr>
                        <w:r w:rsidRPr="00710A66">
                          <w:rPr>
                            <w:rStyle w:val="Bodytext2Sylfaen"/>
                            <w:sz w:val="16"/>
                          </w:rPr>
                          <w:t>: Տեղեկատվություն ստացողը</w:t>
                        </w:r>
                      </w:p>
                    </w:txbxContent>
                  </v:textbox>
                </v:shape>
                <v:shape id="Text Box 92" o:spid="_x0000_s1093" type="#_x0000_t202" style="position:absolute;left:1579;top:1456;width:298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" fillcolor="white [3212]" strokecolor="white [3212]">
                  <v:textbox inset="0,0,0,0">
                    <w:txbxContent>
                      <w:p w14:paraId="31BF65D7" w14:textId="77777777" w:rsidR="00594FD6" w:rsidRPr="00710A66" w:rsidRDefault="00594FD6" w:rsidP="001B487D">
                        <w:pPr>
                          <w:jc w:val="center"/>
                          <w:rPr>
                            <w:sz w:val="22"/>
                            <w:szCs w:val="16"/>
                          </w:rPr>
                        </w:pPr>
                        <w:r w:rsidRPr="00710A66">
                          <w:rPr>
                            <w:rStyle w:val="Bodytext2Sylfaen"/>
                            <w:sz w:val="16"/>
                          </w:rPr>
                          <w:t>: Տեղեկատվություն ուղարկողը</w:t>
                        </w:r>
                      </w:p>
                    </w:txbxContent>
                  </v:textbox>
                </v:shape>
                <v:shape id="Text Box 93" o:spid="_x0000_s1094" type="#_x0000_t202" style="position:absolute;left:1438;top:2721;width:34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" fillcolor="white [3212]" strokecolor="white [3212]">
                  <v:textbox inset="0,0,0,0">
                    <w:txbxContent>
                      <w:p w14:paraId="62695588" w14:textId="77777777" w:rsidR="00594FD6" w:rsidRPr="00FE78A4" w:rsidRDefault="00594FD6" w:rsidP="00A53F49">
                        <w:pPr>
                          <w:jc w:val="center"/>
                          <w:rPr>
                            <w:sz w:val="18"/>
                          </w:rPr>
                        </w:pPr>
                        <w:r>
                          <w:rPr>
                            <w:sz w:val="18"/>
                          </w:rPr>
                          <w:t>opt</w:t>
                        </w:r>
                      </w:p>
                    </w:txbxContent>
                  </v:textbox>
                </v:shape>
                <v:shape id="Text Box 94" o:spid="_x0000_s1095" type="#_x0000_t202" style="position:absolute;left:1440;top:7179;width:34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" fillcolor="white [3212]" strokecolor="white [3212]">
                  <v:textbox inset="0,0,0,0">
                    <w:txbxContent>
                      <w:p w14:paraId="5DB7B0FF" w14:textId="77777777" w:rsidR="00594FD6" w:rsidRPr="00FE78A4" w:rsidRDefault="00594FD6" w:rsidP="00A53F49">
                        <w:pPr>
                          <w:jc w:val="center"/>
                          <w:rPr>
                            <w:sz w:val="18"/>
                          </w:rPr>
                        </w:pPr>
                        <w:r>
                          <w:rPr>
                            <w:sz w:val="18"/>
                          </w:rPr>
                          <w:t>opt</w:t>
                        </w:r>
                      </w:p>
                    </w:txbxContent>
                  </v:textbox>
                </v:shape>
                <v:shape id="Text Box 95" o:spid="_x0000_s1096" type="#_x0000_t202" style="position:absolute;left:1440;top:3161;width:8387;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" fillcolor="white [3212]" strokecolor="white [3212]">
                  <v:textbox inset="0,0,0,0">
                    <w:txbxContent>
                      <w:p w14:paraId="1825E117" w14:textId="77777777" w:rsidR="00594FD6" w:rsidRPr="00710A66" w:rsidRDefault="00594FD6" w:rsidP="001B487D">
                        <w:pPr>
                          <w:rPr>
                            <w:sz w:val="22"/>
                            <w:szCs w:val="16"/>
                          </w:rPr>
                        </w:pPr>
                        <w:r w:rsidRPr="00710A66">
                          <w:rPr>
                            <w:rStyle w:val="Bodytext2Sylfaen"/>
                            <w:sz w:val="16"/>
                          </w:rPr>
                          <w:t>[կատարվում է հաշվետու ամսվա համար տեղեկությունները ներկայացնելու ժամկետը վրա հասնելու դեպքում]</w:t>
                        </w:r>
                      </w:p>
                    </w:txbxContent>
                  </v:textbox>
                </v:shape>
                <v:shape id="Text Box 96" o:spid="_x0000_s1097" type="#_x0000_t202" style="position:absolute;left:2258;top:4355;width:6186;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" fillcolor="white [3212]" strokecolor="white [3212]">
                  <v:textbox inset="0,0,0,0">
                    <w:txbxContent>
                      <w:p w14:paraId="259026F2" w14:textId="77777777" w:rsidR="00594FD6" w:rsidRPr="00710A66" w:rsidRDefault="00594FD6" w:rsidP="00594FD6">
                        <w:pPr>
                          <w:pStyle w:val="Bodytext20"/>
                          <w:shd w:val="clear" w:color="auto" w:fill="auto"/>
                          <w:spacing w:before="0" w:after="0" w:line="240" w:lineRule="auto"/>
                          <w:jc w:val="center"/>
                          <w:rPr>
                            <w:sz w:val="14"/>
                            <w:szCs w:val="16"/>
                          </w:rPr>
                        </w:pPr>
                        <w:r w:rsidRPr="00710A66">
                          <w:rPr>
                            <w:rStyle w:val="Bodytext2Sylfaen"/>
                            <w:sz w:val="14"/>
                            <w:szCs w:val="16"/>
                          </w:rPr>
                          <w:t>1: Լիազորված մարմինների կողմից հաշվետու ամսվա համար տեղեկությունների ներկայացում Հանձնաժողով</w:t>
                        </w:r>
                        <w:r>
                          <w:rPr>
                            <w:rStyle w:val="Bodytext2Sylfaen"/>
                            <w:sz w:val="14"/>
                            <w:szCs w:val="16"/>
                            <w:lang w:val="en-US"/>
                          </w:rPr>
                          <w:t xml:space="preserve"> </w:t>
                        </w:r>
                        <w:r w:rsidRPr="00710A66">
                          <w:rPr>
                            <w:rStyle w:val="Bodytext2Sylfaen"/>
                            <w:sz w:val="14"/>
                            <w:szCs w:val="16"/>
                          </w:rPr>
                          <w:t>(P.DS.06.TRN.004)</w:t>
                        </w:r>
                      </w:p>
                    </w:txbxContent>
                  </v:textbox>
                </v:shape>
                <v:shape id="Text Box 97" o:spid="_x0000_s1098" type="#_x0000_t202" style="position:absolute;left:1440;top:7584;width:7880;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" fillcolor="white [3212]" strokecolor="white [3212]">
                  <v:textbox inset="0,0,0,0">
                    <w:txbxContent>
                      <w:p w14:paraId="04F3AB94" w14:textId="77777777" w:rsidR="00594FD6" w:rsidRPr="00710A66" w:rsidRDefault="00594FD6" w:rsidP="005F54C9">
                        <w:pPr>
                          <w:rPr>
                            <w:sz w:val="22"/>
                            <w:szCs w:val="16"/>
                          </w:rPr>
                        </w:pPr>
                        <w:r w:rsidRPr="00710A66">
                          <w:rPr>
                            <w:rStyle w:val="Bodytext2Sylfaen"/>
                            <w:sz w:val="16"/>
                          </w:rPr>
                          <w:t>[կատարվում է հաշվետու ամսվա համար փոփոխված տեղեկություններ ներկայացնելու անհրաժեշտություն սահմանվելու դեպքում]</w:t>
                        </w:r>
                      </w:p>
                    </w:txbxContent>
                  </v:textbox>
                </v:shape>
                <v:shape id="Text Box 98" o:spid="_x0000_s1099" type="#_x0000_t202" style="position:absolute;left:2477;top:8974;width:5794;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" fillcolor="white [3212]" strokecolor="white [3212]">
                  <v:textbox inset="0,0,0,0">
                    <w:txbxContent>
                      <w:p w14:paraId="03C90467" w14:textId="77777777" w:rsidR="00594FD6" w:rsidRPr="00710A66" w:rsidRDefault="00594FD6" w:rsidP="00710A66">
                        <w:pPr>
                          <w:pStyle w:val="Bodytext20"/>
                          <w:shd w:val="clear" w:color="auto" w:fill="auto"/>
                          <w:spacing w:before="0" w:after="0" w:line="240" w:lineRule="auto"/>
                          <w:jc w:val="center"/>
                          <w:rPr>
                            <w:sz w:val="16"/>
                            <w:szCs w:val="16"/>
                          </w:rPr>
                        </w:pPr>
                        <w:r w:rsidRPr="00710A66">
                          <w:rPr>
                            <w:rStyle w:val="Bodytext2Sylfaen"/>
                            <w:sz w:val="16"/>
                            <w:szCs w:val="16"/>
                          </w:rPr>
                          <w:t>1: Լիազորված մարմինների կողմից հաշվետու ամսվա համար փոփոխված տեղեկությունների ներկայացում Հանձնաժողով</w:t>
                        </w:r>
                        <w:r>
                          <w:rPr>
                            <w:rStyle w:val="Bodytext2Sylfaen"/>
                            <w:sz w:val="16"/>
                            <w:szCs w:val="16"/>
                            <w:lang w:val="en-US"/>
                          </w:rPr>
                          <w:t xml:space="preserve"> </w:t>
                        </w:r>
                        <w:r w:rsidRPr="00710A66">
                          <w:rPr>
                            <w:rStyle w:val="Bodytext2Sylfaen"/>
                            <w:sz w:val="16"/>
                            <w:szCs w:val="16"/>
                          </w:rPr>
                          <w:t>(P.DS.06.TRN.005)</w:t>
                        </w:r>
                      </w:p>
                    </w:txbxContent>
                  </v:textbox>
                </v:shape>
              </v:group>
            </w:pict>
          </mc:Fallback>
        </mc:AlternateContent>
      </w:r>
      <w:r>
        <w:rPr>
          <w:noProof/>
        </w:rPr>
        <w:drawing>
          <wp:inline distT="0" distB="0" distL="0" distR="0" wp14:anchorId="2A2E934F" wp14:editId="50BD4047">
            <wp:extent cx="5553075" cy="6591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3075" cy="6591300"/>
                    </a:xfrm>
                    <a:prstGeom prst="rect">
                      <a:avLst/>
                    </a:prstGeom>
                    <a:noFill/>
                    <a:ln>
                      <a:noFill/>
                    </a:ln>
                  </pic:spPr>
                </pic:pic>
              </a:graphicData>
            </a:graphic>
          </wp:inline>
        </w:drawing>
      </w:r>
    </w:p>
    <w:p w14:paraId="7E1966F5" w14:textId="77777777" w:rsidR="00111E58" w:rsidRPr="008965FB" w:rsidRDefault="00161E64" w:rsidP="008965FB">
      <w:pPr>
        <w:pStyle w:val="Picturecaption0"/>
        <w:shd w:val="clear" w:color="auto" w:fill="auto"/>
        <w:spacing w:after="160" w:line="360" w:lineRule="auto"/>
        <w:rPr>
          <w:rFonts w:ascii="Sylfaen" w:hAnsi="Sylfaen"/>
          <w:sz w:val="20"/>
        </w:rPr>
      </w:pPr>
      <w:r w:rsidRPr="008965FB">
        <w:rPr>
          <w:rFonts w:ascii="Sylfaen" w:hAnsi="Sylfaen"/>
          <w:sz w:val="20"/>
        </w:rPr>
        <w:t>Նկ. 2. Ընդհանուր գործընթացի տրանզակցիաների կատարման սխեման՝ լիազորված մարմինների կողմից տեղեկությունների ներկայացում Հանձնաժողով</w:t>
      </w:r>
    </w:p>
    <w:p w14:paraId="2F8FC1B0" w14:textId="77777777" w:rsidR="008965FB" w:rsidRDefault="008965FB" w:rsidP="009F7EAE">
      <w:pPr>
        <w:pStyle w:val="Bodytext20"/>
        <w:shd w:val="clear" w:color="auto" w:fill="auto"/>
        <w:spacing w:before="0" w:after="160" w:line="360" w:lineRule="auto"/>
        <w:rPr>
          <w:rStyle w:val="Tablecaption"/>
          <w:rFonts w:ascii="Sylfaen" w:hAnsi="Sylfaen"/>
          <w:sz w:val="24"/>
          <w:szCs w:val="24"/>
        </w:rPr>
      </w:pPr>
    </w:p>
    <w:p w14:paraId="39063A01" w14:textId="77777777" w:rsidR="008965FB" w:rsidRDefault="008965FB" w:rsidP="009F7EAE">
      <w:pPr>
        <w:pStyle w:val="Bodytext20"/>
        <w:shd w:val="clear" w:color="auto" w:fill="auto"/>
        <w:spacing w:before="0" w:after="160" w:line="360" w:lineRule="auto"/>
        <w:rPr>
          <w:rStyle w:val="Tablecaption"/>
          <w:rFonts w:ascii="Sylfaen" w:hAnsi="Sylfaen"/>
          <w:sz w:val="24"/>
          <w:szCs w:val="24"/>
        </w:rPr>
        <w:sectPr w:rsidR="008965FB" w:rsidSect="00EB3521">
          <w:type w:val="nextColumn"/>
          <w:pgSz w:w="11900" w:h="16840" w:code="9"/>
          <w:pgMar w:top="1418" w:right="1418" w:bottom="1418" w:left="1418" w:header="0" w:footer="650" w:gutter="0"/>
          <w:pgNumType w:start="1"/>
          <w:cols w:space="720"/>
          <w:noEndnote/>
          <w:titlePg/>
          <w:docGrid w:linePitch="360"/>
        </w:sectPr>
      </w:pPr>
    </w:p>
    <w:p w14:paraId="3EEC13A0" w14:textId="77777777" w:rsidR="00111E58" w:rsidRPr="009F7EAE" w:rsidRDefault="00161E64" w:rsidP="008965FB">
      <w:pPr>
        <w:pStyle w:val="Bodytext20"/>
        <w:shd w:val="clear" w:color="auto" w:fill="auto"/>
        <w:spacing w:before="0" w:after="160" w:line="336" w:lineRule="auto"/>
        <w:jc w:val="right"/>
        <w:rPr>
          <w:rFonts w:ascii="Sylfaen" w:hAnsi="Sylfaen"/>
          <w:sz w:val="24"/>
          <w:szCs w:val="24"/>
        </w:rPr>
      </w:pPr>
      <w:r w:rsidRPr="009F7EAE">
        <w:rPr>
          <w:rStyle w:val="Tablecaption"/>
          <w:rFonts w:ascii="Sylfaen" w:hAnsi="Sylfaen"/>
          <w:sz w:val="24"/>
          <w:szCs w:val="24"/>
        </w:rPr>
        <w:lastRenderedPageBreak/>
        <w:t>Աղյուսակ 2</w:t>
      </w:r>
    </w:p>
    <w:p w14:paraId="01B9C41C" w14:textId="77777777" w:rsidR="00111E58" w:rsidRPr="009F7EAE" w:rsidRDefault="00161E64" w:rsidP="008965FB">
      <w:pPr>
        <w:pStyle w:val="Bodytext20"/>
        <w:shd w:val="clear" w:color="auto" w:fill="auto"/>
        <w:spacing w:before="0" w:after="160" w:line="336" w:lineRule="auto"/>
        <w:jc w:val="center"/>
        <w:rPr>
          <w:rFonts w:ascii="Sylfaen" w:hAnsi="Sylfaen"/>
          <w:sz w:val="24"/>
          <w:szCs w:val="24"/>
        </w:rPr>
      </w:pPr>
      <w:r w:rsidRPr="009F7EAE">
        <w:rPr>
          <w:rFonts w:ascii="Sylfaen" w:hAnsi="Sylfaen"/>
          <w:sz w:val="24"/>
          <w:szCs w:val="24"/>
        </w:rPr>
        <w:t xml:space="preserve">Ընդհանուր գործընթացի տրանզակցիաների ցանկը՝ </w:t>
      </w:r>
      <w:r w:rsidR="008965FB">
        <w:rPr>
          <w:rFonts w:ascii="Sylfaen" w:hAnsi="Sylfaen"/>
          <w:sz w:val="24"/>
          <w:szCs w:val="24"/>
        </w:rPr>
        <w:br/>
      </w:r>
      <w:r w:rsidRPr="009F7EAE">
        <w:rPr>
          <w:rFonts w:ascii="Sylfaen" w:hAnsi="Sylfaen"/>
          <w:sz w:val="24"/>
          <w:szCs w:val="24"/>
        </w:rPr>
        <w:t>լիազորված մարմինների կողմից տեղեկությունների ներկայացում Հանձնաժողով</w:t>
      </w:r>
    </w:p>
    <w:tbl>
      <w:tblPr>
        <w:tblOverlap w:val="never"/>
        <w:tblW w:w="14938" w:type="dxa"/>
        <w:jc w:val="center"/>
        <w:tblLayout w:type="fixed"/>
        <w:tblCellMar>
          <w:left w:w="10" w:type="dxa"/>
          <w:right w:w="10" w:type="dxa"/>
        </w:tblCellMar>
        <w:tblLook w:val="04A0" w:firstRow="1" w:lastRow="0" w:firstColumn="1" w:lastColumn="0" w:noHBand="0" w:noVBand="1"/>
      </w:tblPr>
      <w:tblGrid>
        <w:gridCol w:w="904"/>
        <w:gridCol w:w="2970"/>
        <w:gridCol w:w="3269"/>
        <w:gridCol w:w="2732"/>
        <w:gridCol w:w="2430"/>
        <w:gridCol w:w="2633"/>
      </w:tblGrid>
      <w:tr w:rsidR="00111E58" w:rsidRPr="008965FB" w14:paraId="11BC4B71" w14:textId="77777777" w:rsidTr="008965FB">
        <w:trPr>
          <w:tblHeader/>
          <w:jc w:val="center"/>
        </w:trPr>
        <w:tc>
          <w:tcPr>
            <w:tcW w:w="904" w:type="dxa"/>
            <w:tcBorders>
              <w:top w:val="single" w:sz="4" w:space="0" w:color="auto"/>
              <w:left w:val="single" w:sz="4" w:space="0" w:color="auto"/>
            </w:tcBorders>
            <w:shd w:val="clear" w:color="auto" w:fill="FFFFFF"/>
          </w:tcPr>
          <w:p w14:paraId="4EA517A0"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Համարը՝</w:t>
            </w:r>
            <w:r w:rsidR="008965FB">
              <w:rPr>
                <w:lang w:val="en-US"/>
              </w:rPr>
              <w:t xml:space="preserve"> </w:t>
            </w:r>
            <w:r w:rsidRPr="008965FB">
              <w:rPr>
                <w:rStyle w:val="Bodytext212pt"/>
                <w:rFonts w:ascii="Sylfaen" w:hAnsi="Sylfaen"/>
                <w:sz w:val="20"/>
              </w:rPr>
              <w:t>ը/կ</w:t>
            </w:r>
          </w:p>
        </w:tc>
        <w:tc>
          <w:tcPr>
            <w:tcW w:w="2970" w:type="dxa"/>
            <w:tcBorders>
              <w:top w:val="single" w:sz="4" w:space="0" w:color="auto"/>
              <w:left w:val="single" w:sz="4" w:space="0" w:color="auto"/>
            </w:tcBorders>
            <w:shd w:val="clear" w:color="auto" w:fill="FFFFFF"/>
          </w:tcPr>
          <w:p w14:paraId="2E882A79"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Նախաձեռնողի կողմից կատարվող գործառնությունը</w:t>
            </w:r>
          </w:p>
        </w:tc>
        <w:tc>
          <w:tcPr>
            <w:tcW w:w="3269" w:type="dxa"/>
            <w:tcBorders>
              <w:top w:val="single" w:sz="4" w:space="0" w:color="auto"/>
              <w:left w:val="single" w:sz="4" w:space="0" w:color="auto"/>
            </w:tcBorders>
            <w:shd w:val="clear" w:color="auto" w:fill="FFFFFF"/>
          </w:tcPr>
          <w:p w14:paraId="38D22A2A"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Ընդհանուր գործընթացի տեղեկատվական օբյեկտի միջանկյալ վիճակը</w:t>
            </w:r>
          </w:p>
        </w:tc>
        <w:tc>
          <w:tcPr>
            <w:tcW w:w="2732" w:type="dxa"/>
            <w:tcBorders>
              <w:top w:val="single" w:sz="4" w:space="0" w:color="auto"/>
              <w:left w:val="single" w:sz="4" w:space="0" w:color="auto"/>
            </w:tcBorders>
            <w:shd w:val="clear" w:color="auto" w:fill="FFFFFF"/>
          </w:tcPr>
          <w:p w14:paraId="71A86EA9"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Ռեսպոնդենտի կողմից կատարվող գործառնությունը</w:t>
            </w:r>
          </w:p>
        </w:tc>
        <w:tc>
          <w:tcPr>
            <w:tcW w:w="2430" w:type="dxa"/>
            <w:tcBorders>
              <w:top w:val="single" w:sz="4" w:space="0" w:color="auto"/>
              <w:left w:val="single" w:sz="4" w:space="0" w:color="auto"/>
            </w:tcBorders>
            <w:shd w:val="clear" w:color="auto" w:fill="FFFFFF"/>
          </w:tcPr>
          <w:p w14:paraId="65AA4EB1"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Ընդհանուր գործընթացի տեղեկատվական օբյեկտի վերջնական վիճակը</w:t>
            </w:r>
          </w:p>
        </w:tc>
        <w:tc>
          <w:tcPr>
            <w:tcW w:w="2633" w:type="dxa"/>
            <w:tcBorders>
              <w:top w:val="single" w:sz="4" w:space="0" w:color="auto"/>
              <w:left w:val="single" w:sz="4" w:space="0" w:color="auto"/>
              <w:right w:val="single" w:sz="4" w:space="0" w:color="auto"/>
            </w:tcBorders>
            <w:shd w:val="clear" w:color="auto" w:fill="FFFFFF"/>
          </w:tcPr>
          <w:p w14:paraId="5199BB89"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Ընդհանուր գործընթացի տրանզակցիան</w:t>
            </w:r>
          </w:p>
        </w:tc>
      </w:tr>
      <w:tr w:rsidR="00111E58" w:rsidRPr="008965FB" w14:paraId="7A095281" w14:textId="77777777" w:rsidTr="008965FB">
        <w:trPr>
          <w:tblHeader/>
          <w:jc w:val="center"/>
        </w:trPr>
        <w:tc>
          <w:tcPr>
            <w:tcW w:w="904" w:type="dxa"/>
            <w:tcBorders>
              <w:top w:val="single" w:sz="4" w:space="0" w:color="auto"/>
              <w:left w:val="single" w:sz="4" w:space="0" w:color="auto"/>
            </w:tcBorders>
            <w:shd w:val="clear" w:color="auto" w:fill="FFFFFF"/>
          </w:tcPr>
          <w:p w14:paraId="7FA6EB43"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1</w:t>
            </w:r>
          </w:p>
        </w:tc>
        <w:tc>
          <w:tcPr>
            <w:tcW w:w="2970" w:type="dxa"/>
            <w:tcBorders>
              <w:top w:val="single" w:sz="4" w:space="0" w:color="auto"/>
              <w:left w:val="single" w:sz="4" w:space="0" w:color="auto"/>
            </w:tcBorders>
            <w:shd w:val="clear" w:color="auto" w:fill="FFFFFF"/>
          </w:tcPr>
          <w:p w14:paraId="419C78E7"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2</w:t>
            </w:r>
          </w:p>
        </w:tc>
        <w:tc>
          <w:tcPr>
            <w:tcW w:w="3269" w:type="dxa"/>
            <w:tcBorders>
              <w:top w:val="single" w:sz="4" w:space="0" w:color="auto"/>
              <w:left w:val="single" w:sz="4" w:space="0" w:color="auto"/>
            </w:tcBorders>
            <w:shd w:val="clear" w:color="auto" w:fill="FFFFFF"/>
          </w:tcPr>
          <w:p w14:paraId="2AD710A8"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3</w:t>
            </w:r>
          </w:p>
        </w:tc>
        <w:tc>
          <w:tcPr>
            <w:tcW w:w="2732" w:type="dxa"/>
            <w:tcBorders>
              <w:top w:val="single" w:sz="4" w:space="0" w:color="auto"/>
              <w:left w:val="single" w:sz="4" w:space="0" w:color="auto"/>
            </w:tcBorders>
            <w:shd w:val="clear" w:color="auto" w:fill="FFFFFF"/>
          </w:tcPr>
          <w:p w14:paraId="17A6D599"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4</w:t>
            </w:r>
          </w:p>
        </w:tc>
        <w:tc>
          <w:tcPr>
            <w:tcW w:w="2430" w:type="dxa"/>
            <w:tcBorders>
              <w:top w:val="single" w:sz="4" w:space="0" w:color="auto"/>
              <w:left w:val="single" w:sz="4" w:space="0" w:color="auto"/>
            </w:tcBorders>
            <w:shd w:val="clear" w:color="auto" w:fill="FFFFFF"/>
          </w:tcPr>
          <w:p w14:paraId="765D1CE1"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5</w:t>
            </w:r>
          </w:p>
        </w:tc>
        <w:tc>
          <w:tcPr>
            <w:tcW w:w="2633" w:type="dxa"/>
            <w:tcBorders>
              <w:top w:val="single" w:sz="4" w:space="0" w:color="auto"/>
              <w:left w:val="single" w:sz="4" w:space="0" w:color="auto"/>
              <w:right w:val="single" w:sz="4" w:space="0" w:color="auto"/>
            </w:tcBorders>
            <w:shd w:val="clear" w:color="auto" w:fill="FFFFFF"/>
          </w:tcPr>
          <w:p w14:paraId="6D29DCD2"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6</w:t>
            </w:r>
          </w:p>
        </w:tc>
      </w:tr>
      <w:tr w:rsidR="00111E58" w:rsidRPr="008965FB" w14:paraId="2176BB29" w14:textId="77777777" w:rsidTr="008965FB">
        <w:trPr>
          <w:jc w:val="center"/>
        </w:trPr>
        <w:tc>
          <w:tcPr>
            <w:tcW w:w="904" w:type="dxa"/>
            <w:tcBorders>
              <w:top w:val="single" w:sz="4" w:space="0" w:color="auto"/>
              <w:left w:val="single" w:sz="4" w:space="0" w:color="auto"/>
            </w:tcBorders>
            <w:shd w:val="clear" w:color="auto" w:fill="FFFFFF"/>
          </w:tcPr>
          <w:p w14:paraId="52AF268F"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1</w:t>
            </w:r>
          </w:p>
        </w:tc>
        <w:tc>
          <w:tcPr>
            <w:tcW w:w="14034" w:type="dxa"/>
            <w:gridSpan w:val="5"/>
            <w:tcBorders>
              <w:top w:val="single" w:sz="4" w:space="0" w:color="auto"/>
              <w:left w:val="single" w:sz="4" w:space="0" w:color="auto"/>
              <w:right w:val="single" w:sz="4" w:space="0" w:color="auto"/>
            </w:tcBorders>
            <w:shd w:val="clear" w:color="auto" w:fill="FFFFFF"/>
          </w:tcPr>
          <w:p w14:paraId="246713FE" w14:textId="77777777" w:rsidR="00111E58" w:rsidRPr="008965FB" w:rsidRDefault="00161E64" w:rsidP="008965FB">
            <w:pPr>
              <w:pStyle w:val="Bodytext20"/>
              <w:shd w:val="clear" w:color="auto" w:fill="auto"/>
              <w:spacing w:before="0" w:after="60" w:line="240" w:lineRule="auto"/>
              <w:jc w:val="left"/>
              <w:rPr>
                <w:rFonts w:ascii="Sylfaen" w:hAnsi="Sylfaen"/>
                <w:sz w:val="20"/>
                <w:szCs w:val="24"/>
              </w:rPr>
            </w:pPr>
            <w:r w:rsidRPr="008965FB">
              <w:rPr>
                <w:rStyle w:val="Bodytext212pt"/>
                <w:rFonts w:ascii="Sylfaen" w:hAnsi="Sylfaen"/>
                <w:sz w:val="20"/>
              </w:rPr>
              <w:t>Լիազորված մարմինների կողմից հաշվետու ամսվա համար տեղեկությունների ներկայացում Հանձնաժողով (P.DS.06.</w:t>
            </w:r>
            <w:smartTag w:uri="urn:schemas-microsoft-com:office:smarttags" w:element="stockticker">
              <w:r w:rsidRPr="008965FB">
                <w:rPr>
                  <w:rStyle w:val="Bodytext212pt"/>
                  <w:rFonts w:ascii="Sylfaen" w:hAnsi="Sylfaen"/>
                  <w:sz w:val="20"/>
                </w:rPr>
                <w:t>PRC</w:t>
              </w:r>
            </w:smartTag>
            <w:r w:rsidRPr="008965FB">
              <w:rPr>
                <w:rStyle w:val="Bodytext212pt"/>
                <w:rFonts w:ascii="Sylfaen" w:hAnsi="Sylfaen"/>
                <w:sz w:val="20"/>
              </w:rPr>
              <w:t>.002)</w:t>
            </w:r>
          </w:p>
        </w:tc>
      </w:tr>
      <w:tr w:rsidR="00111E58" w:rsidRPr="008965FB" w14:paraId="0DC65D52" w14:textId="77777777" w:rsidTr="008965FB">
        <w:trPr>
          <w:jc w:val="center"/>
        </w:trPr>
        <w:tc>
          <w:tcPr>
            <w:tcW w:w="904" w:type="dxa"/>
            <w:tcBorders>
              <w:top w:val="single" w:sz="4" w:space="0" w:color="auto"/>
              <w:left w:val="single" w:sz="4" w:space="0" w:color="auto"/>
              <w:bottom w:val="single" w:sz="4" w:space="0" w:color="auto"/>
            </w:tcBorders>
            <w:shd w:val="clear" w:color="auto" w:fill="FFFFFF"/>
          </w:tcPr>
          <w:p w14:paraId="62F6DD19" w14:textId="77777777" w:rsidR="00111E58"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1.1</w:t>
            </w:r>
          </w:p>
        </w:tc>
        <w:tc>
          <w:tcPr>
            <w:tcW w:w="2970" w:type="dxa"/>
            <w:tcBorders>
              <w:top w:val="single" w:sz="4" w:space="0" w:color="auto"/>
              <w:left w:val="single" w:sz="4" w:space="0" w:color="auto"/>
              <w:bottom w:val="single" w:sz="4" w:space="0" w:color="auto"/>
            </w:tcBorders>
            <w:shd w:val="clear" w:color="auto" w:fill="FFFFFF"/>
          </w:tcPr>
          <w:p w14:paraId="338CF3AE" w14:textId="77777777" w:rsidR="00111E58" w:rsidRPr="008965FB" w:rsidRDefault="00161E64" w:rsidP="008965FB">
            <w:pPr>
              <w:pStyle w:val="Bodytext20"/>
              <w:shd w:val="clear" w:color="auto" w:fill="auto"/>
              <w:spacing w:before="0" w:after="60" w:line="240" w:lineRule="auto"/>
              <w:jc w:val="left"/>
              <w:rPr>
                <w:rFonts w:ascii="Sylfaen" w:hAnsi="Sylfaen"/>
                <w:sz w:val="20"/>
                <w:szCs w:val="24"/>
              </w:rPr>
            </w:pPr>
            <w:r w:rsidRPr="008965FB">
              <w:rPr>
                <w:rStyle w:val="Bodytext212pt"/>
                <w:rFonts w:ascii="Sylfaen" w:hAnsi="Sylfaen"/>
                <w:sz w:val="20"/>
              </w:rPr>
              <w:t>Հաշվետու ամսվա համար տեղեկությունների ներկայացում Հանձնաժողով (P.DS.06.OPR.007)։ Հաշվետու ամսվա համար տեղեկությունների մշակման մասին ծանուցումը Հանձնաժողովից ստանալը (P.DS.06.OPR.009)</w:t>
            </w:r>
          </w:p>
        </w:tc>
        <w:tc>
          <w:tcPr>
            <w:tcW w:w="3269" w:type="dxa"/>
            <w:tcBorders>
              <w:top w:val="single" w:sz="4" w:space="0" w:color="auto"/>
              <w:left w:val="single" w:sz="4" w:space="0" w:color="auto"/>
              <w:bottom w:val="single" w:sz="4" w:space="0" w:color="auto"/>
            </w:tcBorders>
            <w:shd w:val="clear" w:color="auto" w:fill="FFFFFF"/>
          </w:tcPr>
          <w:p w14:paraId="416D2DC2" w14:textId="77777777" w:rsidR="00111E58" w:rsidRPr="008965FB" w:rsidRDefault="00161E64" w:rsidP="008965FB">
            <w:pPr>
              <w:pStyle w:val="Bodytext20"/>
              <w:shd w:val="clear" w:color="auto" w:fill="auto"/>
              <w:spacing w:before="0" w:after="60" w:line="240" w:lineRule="auto"/>
              <w:jc w:val="left"/>
              <w:rPr>
                <w:rFonts w:ascii="Sylfaen" w:hAnsi="Sylfaen"/>
                <w:sz w:val="20"/>
                <w:szCs w:val="24"/>
              </w:rPr>
            </w:pPr>
            <w:r w:rsidRPr="008965FB">
              <w:rPr>
                <w:rStyle w:val="Bodytext212pt"/>
                <w:rFonts w:ascii="Sylfaen" w:hAnsi="Sylfaen"/>
                <w:sz w:val="20"/>
              </w:rPr>
              <w:t>տեղեկություններ հաշվետու ամսվա համար</w:t>
            </w:r>
            <w:r w:rsidR="008965FB" w:rsidRPr="008965FB">
              <w:rPr>
                <w:rStyle w:val="Bodytext212pt"/>
                <w:rFonts w:ascii="Sylfaen" w:hAnsi="Sylfaen"/>
                <w:sz w:val="20"/>
              </w:rPr>
              <w:t xml:space="preserve"> </w:t>
            </w:r>
            <w:r w:rsidRPr="008965FB">
              <w:rPr>
                <w:rStyle w:val="Bodytext212pt"/>
                <w:rFonts w:ascii="Sylfaen" w:hAnsi="Sylfaen"/>
                <w:sz w:val="20"/>
              </w:rPr>
              <w:t>(P.DS.06.</w:t>
            </w:r>
            <w:smartTag w:uri="urn:schemas-microsoft-com:office:smarttags" w:element="stockticker">
              <w:r w:rsidRPr="008965FB">
                <w:rPr>
                  <w:rStyle w:val="Bodytext212pt"/>
                  <w:rFonts w:ascii="Sylfaen" w:hAnsi="Sylfaen"/>
                  <w:sz w:val="20"/>
                </w:rPr>
                <w:t>BEN</w:t>
              </w:r>
            </w:smartTag>
            <w:r w:rsidRPr="008965FB">
              <w:rPr>
                <w:rStyle w:val="Bodytext212pt"/>
                <w:rFonts w:ascii="Sylfaen" w:hAnsi="Sylfaen"/>
                <w:sz w:val="20"/>
              </w:rPr>
              <w:t>.002)</w:t>
            </w:r>
            <w:r w:rsidR="001A58CD" w:rsidRPr="008965FB">
              <w:rPr>
                <w:rStyle w:val="Bodytext212pt"/>
                <w:rFonts w:ascii="Sylfaen" w:hAnsi="Sylfaen"/>
                <w:sz w:val="20"/>
              </w:rPr>
              <w:t>՝</w:t>
            </w:r>
            <w:r w:rsidR="008965FB" w:rsidRPr="008965FB">
              <w:rPr>
                <w:rStyle w:val="Bodytext212pt"/>
                <w:rFonts w:ascii="Sylfaen" w:hAnsi="Sylfaen"/>
                <w:sz w:val="20"/>
              </w:rPr>
              <w:t xml:space="preserve"> </w:t>
            </w:r>
            <w:r w:rsidRPr="008965FB">
              <w:rPr>
                <w:rStyle w:val="Bodytext212pt"/>
                <w:rFonts w:ascii="Sylfaen" w:hAnsi="Sylfaen"/>
                <w:sz w:val="20"/>
              </w:rPr>
              <w:t>ներկայացվել են</w:t>
            </w:r>
          </w:p>
        </w:tc>
        <w:tc>
          <w:tcPr>
            <w:tcW w:w="2732" w:type="dxa"/>
            <w:tcBorders>
              <w:top w:val="single" w:sz="4" w:space="0" w:color="auto"/>
              <w:left w:val="single" w:sz="4" w:space="0" w:color="auto"/>
              <w:bottom w:val="single" w:sz="4" w:space="0" w:color="auto"/>
            </w:tcBorders>
            <w:shd w:val="clear" w:color="auto" w:fill="FFFFFF"/>
          </w:tcPr>
          <w:p w14:paraId="14813343" w14:textId="77777777" w:rsidR="00111E58" w:rsidRPr="008965FB" w:rsidRDefault="00161E64" w:rsidP="008965FB">
            <w:pPr>
              <w:pStyle w:val="Bodytext20"/>
              <w:shd w:val="clear" w:color="auto" w:fill="auto"/>
              <w:spacing w:before="0" w:after="60" w:line="240" w:lineRule="auto"/>
              <w:jc w:val="left"/>
              <w:rPr>
                <w:rFonts w:ascii="Sylfaen" w:hAnsi="Sylfaen"/>
                <w:sz w:val="20"/>
                <w:szCs w:val="24"/>
              </w:rPr>
            </w:pPr>
            <w:r w:rsidRPr="008965FB">
              <w:rPr>
                <w:rStyle w:val="Bodytext212pt"/>
                <w:rFonts w:ascii="Sylfaen" w:hAnsi="Sylfaen"/>
                <w:sz w:val="20"/>
              </w:rPr>
              <w:t xml:space="preserve">հաշվետու ամսվա համար տեղեկությունների ընդունում </w:t>
            </w:r>
            <w:r w:rsidR="005C6EE4" w:rsidRPr="008965FB">
              <w:rPr>
                <w:rStyle w:val="Bodytext212pt"/>
                <w:rFonts w:ascii="Sylfaen" w:hAnsi="Sylfaen"/>
                <w:sz w:val="20"/>
              </w:rPr>
              <w:t>եւ</w:t>
            </w:r>
            <w:r w:rsidRPr="008965FB">
              <w:rPr>
                <w:rStyle w:val="Bodytext212pt"/>
                <w:rFonts w:ascii="Sylfaen" w:hAnsi="Sylfaen"/>
                <w:sz w:val="20"/>
              </w:rPr>
              <w:t xml:space="preserve"> մշակում Հանձնաժողովում (P.DS.06.OPR.008)</w:t>
            </w:r>
          </w:p>
        </w:tc>
        <w:tc>
          <w:tcPr>
            <w:tcW w:w="2430" w:type="dxa"/>
            <w:tcBorders>
              <w:top w:val="single" w:sz="4" w:space="0" w:color="auto"/>
              <w:left w:val="single" w:sz="4" w:space="0" w:color="auto"/>
              <w:bottom w:val="single" w:sz="4" w:space="0" w:color="auto"/>
            </w:tcBorders>
            <w:shd w:val="clear" w:color="auto" w:fill="FFFFFF"/>
          </w:tcPr>
          <w:p w14:paraId="3B984544" w14:textId="77777777" w:rsidR="00111E58" w:rsidRPr="008965FB" w:rsidRDefault="00161E64" w:rsidP="008965FB">
            <w:pPr>
              <w:pStyle w:val="Bodytext20"/>
              <w:shd w:val="clear" w:color="auto" w:fill="auto"/>
              <w:spacing w:before="0" w:after="60" w:line="240" w:lineRule="auto"/>
              <w:jc w:val="left"/>
              <w:rPr>
                <w:rFonts w:ascii="Sylfaen" w:hAnsi="Sylfaen"/>
                <w:sz w:val="20"/>
                <w:szCs w:val="24"/>
              </w:rPr>
            </w:pPr>
            <w:r w:rsidRPr="008965FB">
              <w:rPr>
                <w:rStyle w:val="Bodytext212pt"/>
                <w:rFonts w:ascii="Sylfaen" w:hAnsi="Sylfaen"/>
                <w:sz w:val="20"/>
              </w:rPr>
              <w:t>տեղեկություններ հաշվետու ամսվա համար (P.DS.06.</w:t>
            </w:r>
            <w:smartTag w:uri="urn:schemas-microsoft-com:office:smarttags" w:element="stockticker">
              <w:r w:rsidRPr="008965FB">
                <w:rPr>
                  <w:rStyle w:val="Bodytext212pt"/>
                  <w:rFonts w:ascii="Sylfaen" w:hAnsi="Sylfaen"/>
                  <w:sz w:val="20"/>
                </w:rPr>
                <w:t>BEN</w:t>
              </w:r>
            </w:smartTag>
            <w:r w:rsidRPr="008965FB">
              <w:rPr>
                <w:rStyle w:val="Bodytext212pt"/>
                <w:rFonts w:ascii="Sylfaen" w:hAnsi="Sylfaen"/>
                <w:sz w:val="20"/>
              </w:rPr>
              <w:t>.002)՝ մշակվել են</w:t>
            </w:r>
          </w:p>
        </w:tc>
        <w:tc>
          <w:tcPr>
            <w:tcW w:w="2633" w:type="dxa"/>
            <w:tcBorders>
              <w:top w:val="single" w:sz="4" w:space="0" w:color="auto"/>
              <w:left w:val="single" w:sz="4" w:space="0" w:color="auto"/>
              <w:bottom w:val="single" w:sz="4" w:space="0" w:color="auto"/>
              <w:right w:val="single" w:sz="4" w:space="0" w:color="auto"/>
            </w:tcBorders>
            <w:shd w:val="clear" w:color="auto" w:fill="FFFFFF"/>
          </w:tcPr>
          <w:p w14:paraId="5BA616D2" w14:textId="77777777" w:rsidR="00111E58" w:rsidRPr="008965FB" w:rsidRDefault="00161E64" w:rsidP="008965FB">
            <w:pPr>
              <w:pStyle w:val="Bodytext20"/>
              <w:shd w:val="clear" w:color="auto" w:fill="auto"/>
              <w:spacing w:before="0" w:after="60" w:line="240" w:lineRule="auto"/>
              <w:jc w:val="left"/>
              <w:rPr>
                <w:rFonts w:ascii="Sylfaen" w:hAnsi="Sylfaen"/>
                <w:sz w:val="20"/>
                <w:szCs w:val="24"/>
              </w:rPr>
            </w:pPr>
            <w:r w:rsidRPr="008965FB">
              <w:rPr>
                <w:rStyle w:val="Bodytext212pt"/>
                <w:rFonts w:ascii="Sylfaen" w:hAnsi="Sylfaen"/>
                <w:sz w:val="20"/>
              </w:rPr>
              <w:t>լիազորված մարմինների կողմից հաշվետու ամսվա համար տեղեկությունների ներկայացում Հանձնաժողով (P.DS.06.</w:t>
            </w:r>
            <w:smartTag w:uri="urn:schemas-microsoft-com:office:smarttags" w:element="stockticker">
              <w:r w:rsidRPr="008965FB">
                <w:rPr>
                  <w:rStyle w:val="Bodytext212pt"/>
                  <w:rFonts w:ascii="Sylfaen" w:hAnsi="Sylfaen"/>
                  <w:sz w:val="20"/>
                </w:rPr>
                <w:t>TRN</w:t>
              </w:r>
            </w:smartTag>
            <w:r w:rsidRPr="008965FB">
              <w:rPr>
                <w:rStyle w:val="Bodytext212pt"/>
                <w:rFonts w:ascii="Sylfaen" w:hAnsi="Sylfaen"/>
                <w:sz w:val="20"/>
              </w:rPr>
              <w:t>.004)</w:t>
            </w:r>
          </w:p>
        </w:tc>
      </w:tr>
      <w:tr w:rsidR="00A11322" w:rsidRPr="008965FB" w14:paraId="6550B7EE" w14:textId="77777777" w:rsidTr="008965FB">
        <w:trPr>
          <w:jc w:val="center"/>
        </w:trPr>
        <w:tc>
          <w:tcPr>
            <w:tcW w:w="904" w:type="dxa"/>
            <w:tcBorders>
              <w:top w:val="single" w:sz="4" w:space="0" w:color="auto"/>
              <w:left w:val="single" w:sz="4" w:space="0" w:color="auto"/>
              <w:bottom w:val="single" w:sz="4" w:space="0" w:color="auto"/>
            </w:tcBorders>
            <w:shd w:val="clear" w:color="auto" w:fill="FFFFFF"/>
            <w:vAlign w:val="center"/>
          </w:tcPr>
          <w:p w14:paraId="0DF6BCE7" w14:textId="77777777" w:rsidR="00A11322"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2</w:t>
            </w:r>
          </w:p>
        </w:tc>
        <w:tc>
          <w:tcPr>
            <w:tcW w:w="1403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DB9A08A" w14:textId="77777777" w:rsidR="00A11322" w:rsidRPr="008965FB" w:rsidRDefault="00161E64" w:rsidP="008965FB">
            <w:pPr>
              <w:pStyle w:val="Bodytext20"/>
              <w:shd w:val="clear" w:color="auto" w:fill="auto"/>
              <w:spacing w:before="0" w:after="60" w:line="240" w:lineRule="auto"/>
              <w:jc w:val="left"/>
              <w:rPr>
                <w:rStyle w:val="Bodytext212pt"/>
                <w:rFonts w:ascii="Sylfaen" w:hAnsi="Sylfaen"/>
                <w:sz w:val="20"/>
              </w:rPr>
            </w:pPr>
            <w:r w:rsidRPr="008965FB">
              <w:rPr>
                <w:rStyle w:val="Bodytext212pt"/>
                <w:rFonts w:ascii="Sylfaen" w:hAnsi="Sylfaen"/>
                <w:sz w:val="20"/>
              </w:rPr>
              <w:t>Լիազորված մարմինների կողմից հաշվետու ամսվա համար փոփոխված տեղեկությունների ներկայացում Հանձնաժողով (P.DS.06.</w:t>
            </w:r>
            <w:smartTag w:uri="urn:schemas-microsoft-com:office:smarttags" w:element="stockticker">
              <w:r w:rsidRPr="008965FB">
                <w:rPr>
                  <w:rStyle w:val="Bodytext212pt"/>
                  <w:rFonts w:ascii="Sylfaen" w:hAnsi="Sylfaen"/>
                  <w:sz w:val="20"/>
                </w:rPr>
                <w:t>PRC</w:t>
              </w:r>
            </w:smartTag>
            <w:r w:rsidRPr="008965FB">
              <w:rPr>
                <w:rStyle w:val="Bodytext212pt"/>
                <w:rFonts w:ascii="Sylfaen" w:hAnsi="Sylfaen"/>
                <w:sz w:val="20"/>
              </w:rPr>
              <w:t>.005)</w:t>
            </w:r>
          </w:p>
        </w:tc>
      </w:tr>
      <w:tr w:rsidR="00A11322" w:rsidRPr="008965FB" w14:paraId="055AB2F7" w14:textId="77777777" w:rsidTr="008965FB">
        <w:trPr>
          <w:jc w:val="center"/>
        </w:trPr>
        <w:tc>
          <w:tcPr>
            <w:tcW w:w="904" w:type="dxa"/>
            <w:tcBorders>
              <w:top w:val="single" w:sz="4" w:space="0" w:color="auto"/>
              <w:left w:val="single" w:sz="4" w:space="0" w:color="auto"/>
              <w:bottom w:val="single" w:sz="4" w:space="0" w:color="auto"/>
            </w:tcBorders>
            <w:shd w:val="clear" w:color="auto" w:fill="FFFFFF"/>
          </w:tcPr>
          <w:p w14:paraId="64AD1195" w14:textId="77777777" w:rsidR="00A11322" w:rsidRPr="008965FB" w:rsidRDefault="00161E64" w:rsidP="008965FB">
            <w:pPr>
              <w:pStyle w:val="Bodytext20"/>
              <w:shd w:val="clear" w:color="auto" w:fill="auto"/>
              <w:spacing w:before="0" w:after="60" w:line="240" w:lineRule="auto"/>
              <w:jc w:val="center"/>
              <w:rPr>
                <w:rFonts w:ascii="Sylfaen" w:hAnsi="Sylfaen"/>
                <w:sz w:val="20"/>
                <w:szCs w:val="24"/>
              </w:rPr>
            </w:pPr>
            <w:r w:rsidRPr="008965FB">
              <w:rPr>
                <w:rStyle w:val="Bodytext212pt"/>
                <w:rFonts w:ascii="Sylfaen" w:hAnsi="Sylfaen"/>
                <w:sz w:val="20"/>
              </w:rPr>
              <w:t>2.1</w:t>
            </w:r>
          </w:p>
        </w:tc>
        <w:tc>
          <w:tcPr>
            <w:tcW w:w="2970" w:type="dxa"/>
            <w:tcBorders>
              <w:top w:val="single" w:sz="4" w:space="0" w:color="auto"/>
              <w:left w:val="single" w:sz="4" w:space="0" w:color="auto"/>
              <w:bottom w:val="single" w:sz="4" w:space="0" w:color="auto"/>
            </w:tcBorders>
            <w:shd w:val="clear" w:color="auto" w:fill="FFFFFF"/>
            <w:vAlign w:val="center"/>
          </w:tcPr>
          <w:p w14:paraId="5E885F16" w14:textId="77777777" w:rsidR="00A11322" w:rsidRPr="008965FB" w:rsidRDefault="00161E64" w:rsidP="008965FB">
            <w:pPr>
              <w:pStyle w:val="Bodytext20"/>
              <w:shd w:val="clear" w:color="auto" w:fill="auto"/>
              <w:spacing w:before="0" w:after="60" w:line="240" w:lineRule="auto"/>
              <w:jc w:val="left"/>
              <w:rPr>
                <w:rFonts w:ascii="Sylfaen" w:hAnsi="Sylfaen"/>
                <w:sz w:val="20"/>
                <w:szCs w:val="24"/>
              </w:rPr>
            </w:pPr>
            <w:r w:rsidRPr="008965FB">
              <w:rPr>
                <w:rStyle w:val="Bodytext212pt"/>
                <w:rFonts w:ascii="Sylfaen" w:hAnsi="Sylfaen"/>
                <w:sz w:val="20"/>
              </w:rPr>
              <w:t>Հաշվետու ամսվա համար փոփոխված տեղեկությունների ներկայացում Հանձնաժողով (P.DS.06.OPR.019) Հանձնաժողովից հաշվետու ամսվա համար փոփոխված տեղեկությունների մշակման մասին ծանուցման ստացում (P.DS.06.OPR.021)</w:t>
            </w:r>
          </w:p>
        </w:tc>
        <w:tc>
          <w:tcPr>
            <w:tcW w:w="3269" w:type="dxa"/>
            <w:tcBorders>
              <w:top w:val="single" w:sz="4" w:space="0" w:color="auto"/>
              <w:left w:val="single" w:sz="4" w:space="0" w:color="auto"/>
              <w:bottom w:val="single" w:sz="4" w:space="0" w:color="auto"/>
            </w:tcBorders>
            <w:shd w:val="clear" w:color="auto" w:fill="FFFFFF"/>
          </w:tcPr>
          <w:p w14:paraId="30B4C6A7" w14:textId="77777777" w:rsidR="00A11322" w:rsidRPr="008965FB" w:rsidRDefault="00161E64" w:rsidP="008965FB">
            <w:pPr>
              <w:pStyle w:val="Bodytext20"/>
              <w:shd w:val="clear" w:color="auto" w:fill="auto"/>
              <w:spacing w:before="0" w:after="60" w:line="240" w:lineRule="auto"/>
              <w:jc w:val="left"/>
              <w:rPr>
                <w:rFonts w:ascii="Sylfaen" w:hAnsi="Sylfaen"/>
                <w:sz w:val="20"/>
                <w:szCs w:val="24"/>
              </w:rPr>
            </w:pPr>
            <w:r w:rsidRPr="008965FB">
              <w:rPr>
                <w:rStyle w:val="Bodytext212pt"/>
                <w:rFonts w:ascii="Sylfaen" w:hAnsi="Sylfaen"/>
                <w:sz w:val="20"/>
              </w:rPr>
              <w:t>տեղեկություններ հաշվետու ամսվա համար (P.DS.06.</w:t>
            </w:r>
            <w:smartTag w:uri="urn:schemas-microsoft-com:office:smarttags" w:element="stockticker">
              <w:r w:rsidRPr="008965FB">
                <w:rPr>
                  <w:rStyle w:val="Bodytext212pt"/>
                  <w:rFonts w:ascii="Sylfaen" w:hAnsi="Sylfaen"/>
                  <w:sz w:val="20"/>
                </w:rPr>
                <w:t>BEN</w:t>
              </w:r>
            </w:smartTag>
            <w:r w:rsidRPr="008965FB">
              <w:rPr>
                <w:rStyle w:val="Bodytext212pt"/>
                <w:rFonts w:ascii="Sylfaen" w:hAnsi="Sylfaen"/>
                <w:sz w:val="20"/>
              </w:rPr>
              <w:t>.002)՝ փոփոխված տեղեկությունները ներկայացվել են</w:t>
            </w:r>
          </w:p>
        </w:tc>
        <w:tc>
          <w:tcPr>
            <w:tcW w:w="2732" w:type="dxa"/>
            <w:tcBorders>
              <w:top w:val="single" w:sz="4" w:space="0" w:color="auto"/>
              <w:left w:val="single" w:sz="4" w:space="0" w:color="auto"/>
              <w:bottom w:val="single" w:sz="4" w:space="0" w:color="auto"/>
            </w:tcBorders>
            <w:shd w:val="clear" w:color="auto" w:fill="FFFFFF"/>
          </w:tcPr>
          <w:p w14:paraId="2235D195" w14:textId="77777777" w:rsidR="00A11322" w:rsidRPr="008965FB" w:rsidRDefault="00161E64" w:rsidP="008965FB">
            <w:pPr>
              <w:pStyle w:val="Bodytext20"/>
              <w:shd w:val="clear" w:color="auto" w:fill="auto"/>
              <w:spacing w:before="0" w:after="60" w:line="240" w:lineRule="auto"/>
              <w:jc w:val="left"/>
              <w:rPr>
                <w:rFonts w:ascii="Sylfaen" w:hAnsi="Sylfaen"/>
                <w:sz w:val="20"/>
                <w:szCs w:val="24"/>
              </w:rPr>
            </w:pPr>
            <w:r w:rsidRPr="008965FB">
              <w:rPr>
                <w:rStyle w:val="Bodytext212pt"/>
                <w:rFonts w:ascii="Sylfaen" w:hAnsi="Sylfaen"/>
                <w:sz w:val="20"/>
              </w:rPr>
              <w:t xml:space="preserve">հաշվետու ամսվա համար փոփոխված տեղեկությունների ընդունում </w:t>
            </w:r>
            <w:r w:rsidR="005C6EE4" w:rsidRPr="008965FB">
              <w:rPr>
                <w:rStyle w:val="Bodytext212pt"/>
                <w:rFonts w:ascii="Sylfaen" w:hAnsi="Sylfaen"/>
                <w:sz w:val="20"/>
              </w:rPr>
              <w:t>եւ</w:t>
            </w:r>
            <w:r w:rsidRPr="008965FB">
              <w:rPr>
                <w:rStyle w:val="Bodytext212pt"/>
                <w:rFonts w:ascii="Sylfaen" w:hAnsi="Sylfaen"/>
                <w:sz w:val="20"/>
              </w:rPr>
              <w:t xml:space="preserve"> մշակում Հանձնաժողովում</w:t>
            </w:r>
          </w:p>
          <w:p w14:paraId="05B5FD9A" w14:textId="77777777" w:rsidR="00A11322" w:rsidRPr="008965FB" w:rsidRDefault="00161E64" w:rsidP="008965FB">
            <w:pPr>
              <w:pStyle w:val="Bodytext20"/>
              <w:shd w:val="clear" w:color="auto" w:fill="auto"/>
              <w:spacing w:before="0" w:after="60" w:line="240" w:lineRule="auto"/>
              <w:jc w:val="left"/>
              <w:rPr>
                <w:rFonts w:ascii="Sylfaen" w:hAnsi="Sylfaen"/>
                <w:sz w:val="20"/>
                <w:szCs w:val="24"/>
              </w:rPr>
            </w:pPr>
            <w:r w:rsidRPr="008965FB">
              <w:rPr>
                <w:rStyle w:val="Bodytext212pt"/>
                <w:rFonts w:ascii="Sylfaen" w:hAnsi="Sylfaen"/>
                <w:sz w:val="20"/>
              </w:rPr>
              <w:t>(P.DS.06.OPR.020)</w:t>
            </w:r>
          </w:p>
        </w:tc>
        <w:tc>
          <w:tcPr>
            <w:tcW w:w="2430" w:type="dxa"/>
            <w:tcBorders>
              <w:top w:val="single" w:sz="4" w:space="0" w:color="auto"/>
              <w:left w:val="single" w:sz="4" w:space="0" w:color="auto"/>
              <w:bottom w:val="single" w:sz="4" w:space="0" w:color="auto"/>
            </w:tcBorders>
            <w:shd w:val="clear" w:color="auto" w:fill="FFFFFF"/>
          </w:tcPr>
          <w:p w14:paraId="31CEA076" w14:textId="77777777" w:rsidR="00A11322" w:rsidRPr="008965FB" w:rsidRDefault="00161E64" w:rsidP="008965FB">
            <w:pPr>
              <w:pStyle w:val="Bodytext20"/>
              <w:shd w:val="clear" w:color="auto" w:fill="auto"/>
              <w:spacing w:before="0" w:after="60" w:line="240" w:lineRule="auto"/>
              <w:jc w:val="left"/>
              <w:rPr>
                <w:rFonts w:ascii="Sylfaen" w:hAnsi="Sylfaen"/>
                <w:sz w:val="20"/>
                <w:szCs w:val="24"/>
              </w:rPr>
            </w:pPr>
            <w:r w:rsidRPr="008965FB">
              <w:rPr>
                <w:rStyle w:val="Bodytext212pt"/>
                <w:rFonts w:ascii="Sylfaen" w:hAnsi="Sylfaen"/>
                <w:sz w:val="20"/>
              </w:rPr>
              <w:t>տեղեկություններ հաշվետու ամսվա համար (P.DS.06.</w:t>
            </w:r>
            <w:smartTag w:uri="urn:schemas-microsoft-com:office:smarttags" w:element="stockticker">
              <w:r w:rsidRPr="008965FB">
                <w:rPr>
                  <w:rStyle w:val="Bodytext212pt"/>
                  <w:rFonts w:ascii="Sylfaen" w:hAnsi="Sylfaen"/>
                  <w:sz w:val="20"/>
                </w:rPr>
                <w:t>BEN</w:t>
              </w:r>
            </w:smartTag>
            <w:r w:rsidRPr="008965FB">
              <w:rPr>
                <w:rStyle w:val="Bodytext212pt"/>
                <w:rFonts w:ascii="Sylfaen" w:hAnsi="Sylfaen"/>
                <w:sz w:val="20"/>
              </w:rPr>
              <w:t>.002)՝ փոփոխված տեղեկությունները մշակվել են</w:t>
            </w:r>
          </w:p>
        </w:tc>
        <w:tc>
          <w:tcPr>
            <w:tcW w:w="2633" w:type="dxa"/>
            <w:tcBorders>
              <w:top w:val="single" w:sz="4" w:space="0" w:color="auto"/>
              <w:left w:val="single" w:sz="4" w:space="0" w:color="auto"/>
              <w:bottom w:val="single" w:sz="4" w:space="0" w:color="auto"/>
              <w:right w:val="single" w:sz="4" w:space="0" w:color="auto"/>
            </w:tcBorders>
            <w:shd w:val="clear" w:color="auto" w:fill="FFFFFF"/>
          </w:tcPr>
          <w:p w14:paraId="5EEEAC73" w14:textId="77777777" w:rsidR="00A11322" w:rsidRPr="008965FB" w:rsidRDefault="00161E64" w:rsidP="008965FB">
            <w:pPr>
              <w:pStyle w:val="Bodytext20"/>
              <w:shd w:val="clear" w:color="auto" w:fill="auto"/>
              <w:spacing w:before="0" w:after="60" w:line="240" w:lineRule="auto"/>
              <w:jc w:val="left"/>
              <w:rPr>
                <w:rFonts w:ascii="Sylfaen" w:hAnsi="Sylfaen"/>
                <w:sz w:val="20"/>
                <w:szCs w:val="24"/>
              </w:rPr>
            </w:pPr>
            <w:r w:rsidRPr="008965FB">
              <w:rPr>
                <w:rStyle w:val="Bodytext212pt"/>
                <w:rFonts w:ascii="Sylfaen" w:hAnsi="Sylfaen"/>
                <w:sz w:val="20"/>
              </w:rPr>
              <w:t>լիազորված մարմինների կողմից հաշվետու ամսվա համար փոփոխված տեղեկությունների ներկայացում Հանձնաժողով (P.DS.06.</w:t>
            </w:r>
            <w:smartTag w:uri="urn:schemas-microsoft-com:office:smarttags" w:element="stockticker">
              <w:r w:rsidRPr="008965FB">
                <w:rPr>
                  <w:rStyle w:val="Bodytext212pt"/>
                  <w:rFonts w:ascii="Sylfaen" w:hAnsi="Sylfaen"/>
                  <w:sz w:val="20"/>
                </w:rPr>
                <w:t>PRC</w:t>
              </w:r>
            </w:smartTag>
            <w:r w:rsidRPr="008965FB">
              <w:rPr>
                <w:rStyle w:val="Bodytext212pt"/>
                <w:rFonts w:ascii="Sylfaen" w:hAnsi="Sylfaen"/>
                <w:sz w:val="20"/>
              </w:rPr>
              <w:t>.005)</w:t>
            </w:r>
          </w:p>
        </w:tc>
      </w:tr>
    </w:tbl>
    <w:p w14:paraId="03905286" w14:textId="77777777" w:rsidR="00111E58" w:rsidRPr="009F7EAE" w:rsidRDefault="00111E58" w:rsidP="009F7EAE">
      <w:pPr>
        <w:spacing w:after="160" w:line="360" w:lineRule="auto"/>
        <w:jc w:val="both"/>
      </w:pPr>
    </w:p>
    <w:p w14:paraId="52BA9946" w14:textId="77777777" w:rsidR="00111E58" w:rsidRPr="009F7EAE" w:rsidRDefault="00111E58" w:rsidP="009F7EAE">
      <w:pPr>
        <w:spacing w:after="160" w:line="360" w:lineRule="auto"/>
        <w:jc w:val="both"/>
        <w:sectPr w:rsidR="00111E58" w:rsidRPr="009F7EAE" w:rsidSect="00EB3521">
          <w:pgSz w:w="16840" w:h="11900" w:orient="landscape" w:code="9"/>
          <w:pgMar w:top="1418" w:right="1418" w:bottom="1418" w:left="1418" w:header="0" w:footer="669" w:gutter="0"/>
          <w:cols w:space="720"/>
          <w:noEndnote/>
          <w:docGrid w:linePitch="360"/>
        </w:sectPr>
      </w:pPr>
    </w:p>
    <w:p w14:paraId="5B96EDEA"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lastRenderedPageBreak/>
        <w:t>VI. Ընդհանուր գործընթացի հաղորդագրությունների նկարագրությունը</w:t>
      </w:r>
    </w:p>
    <w:p w14:paraId="483221E5" w14:textId="77777777" w:rsidR="00111E58"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13.</w:t>
      </w:r>
      <w:r w:rsidR="008965FB">
        <w:rPr>
          <w:rFonts w:ascii="Sylfaen" w:hAnsi="Sylfaen"/>
          <w:sz w:val="24"/>
          <w:szCs w:val="24"/>
        </w:rPr>
        <w:tab/>
      </w:r>
      <w:r w:rsidRPr="009F7EAE">
        <w:rPr>
          <w:rFonts w:ascii="Sylfaen" w:hAnsi="Sylfaen"/>
          <w:sz w:val="24"/>
          <w:szCs w:val="24"/>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3-րդ աղյուսակում։ Հաղորդագրության կազմում տվյալների կառուցվածքը պետք է համապատասխանի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 xml:space="preserve">աչափերի ու կառուցվածքների նկարագրությանը։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աչափերի ու կառուցվածքների նկարագրության մեջ համապատասխան կառուցվածքին կատարված հղումը սահմանվում է ըստ 3-րդ աղյուսակի 3-րդ սյունակի արժեքի:</w:t>
      </w:r>
    </w:p>
    <w:p w14:paraId="464B19A5" w14:textId="77777777" w:rsidR="00A11322" w:rsidRPr="009F7EAE" w:rsidRDefault="00A11322" w:rsidP="009F7EAE">
      <w:pPr>
        <w:pStyle w:val="Bodytext20"/>
        <w:shd w:val="clear" w:color="auto" w:fill="auto"/>
        <w:spacing w:before="0" w:after="160" w:line="360" w:lineRule="auto"/>
        <w:rPr>
          <w:rStyle w:val="Tablecaption"/>
          <w:rFonts w:ascii="Sylfaen" w:hAnsi="Sylfaen"/>
          <w:sz w:val="24"/>
          <w:szCs w:val="24"/>
        </w:rPr>
      </w:pPr>
    </w:p>
    <w:p w14:paraId="4A23A569" w14:textId="77777777" w:rsidR="00111E58" w:rsidRPr="009F7EAE" w:rsidRDefault="00161E64" w:rsidP="008965FB">
      <w:pPr>
        <w:pStyle w:val="Bodytext20"/>
        <w:shd w:val="clear" w:color="auto" w:fill="auto"/>
        <w:spacing w:before="0" w:after="160" w:line="360" w:lineRule="auto"/>
        <w:jc w:val="right"/>
        <w:rPr>
          <w:rFonts w:ascii="Sylfaen" w:hAnsi="Sylfaen"/>
          <w:sz w:val="24"/>
          <w:szCs w:val="24"/>
        </w:rPr>
      </w:pPr>
      <w:r w:rsidRPr="009F7EAE">
        <w:rPr>
          <w:rStyle w:val="Tablecaption"/>
          <w:rFonts w:ascii="Sylfaen" w:hAnsi="Sylfaen"/>
          <w:sz w:val="24"/>
          <w:szCs w:val="24"/>
        </w:rPr>
        <w:t>Աղյուսակ 3</w:t>
      </w:r>
    </w:p>
    <w:p w14:paraId="548D7826"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Ընդհանուր գործընթացի հաղորդագրությունների ցանկը</w:t>
      </w:r>
    </w:p>
    <w:tbl>
      <w:tblPr>
        <w:tblOverlap w:val="never"/>
        <w:tblW w:w="9385" w:type="dxa"/>
        <w:jc w:val="center"/>
        <w:tblLayout w:type="fixed"/>
        <w:tblCellMar>
          <w:left w:w="10" w:type="dxa"/>
          <w:right w:w="10" w:type="dxa"/>
        </w:tblCellMar>
        <w:tblLook w:val="04A0" w:firstRow="1" w:lastRow="0" w:firstColumn="1" w:lastColumn="0" w:noHBand="0" w:noVBand="1"/>
      </w:tblPr>
      <w:tblGrid>
        <w:gridCol w:w="2495"/>
        <w:gridCol w:w="3524"/>
        <w:gridCol w:w="3366"/>
      </w:tblGrid>
      <w:tr w:rsidR="00111E58" w:rsidRPr="008965FB" w14:paraId="7648535E" w14:textId="77777777" w:rsidTr="008965FB">
        <w:trPr>
          <w:tblHeader/>
          <w:jc w:val="center"/>
        </w:trPr>
        <w:tc>
          <w:tcPr>
            <w:tcW w:w="2495" w:type="dxa"/>
            <w:tcBorders>
              <w:top w:val="single" w:sz="4" w:space="0" w:color="auto"/>
              <w:left w:val="single" w:sz="4" w:space="0" w:color="auto"/>
            </w:tcBorders>
            <w:shd w:val="clear" w:color="auto" w:fill="FFFFFF"/>
          </w:tcPr>
          <w:p w14:paraId="52471CD3"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Ծածկագրային նշագիրը</w:t>
            </w:r>
          </w:p>
        </w:tc>
        <w:tc>
          <w:tcPr>
            <w:tcW w:w="3524" w:type="dxa"/>
            <w:tcBorders>
              <w:top w:val="single" w:sz="4" w:space="0" w:color="auto"/>
              <w:left w:val="single" w:sz="4" w:space="0" w:color="auto"/>
            </w:tcBorders>
            <w:shd w:val="clear" w:color="auto" w:fill="FFFFFF"/>
          </w:tcPr>
          <w:p w14:paraId="0D29AE63"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Անվանումը</w:t>
            </w:r>
          </w:p>
        </w:tc>
        <w:tc>
          <w:tcPr>
            <w:tcW w:w="3366" w:type="dxa"/>
            <w:tcBorders>
              <w:top w:val="single" w:sz="4" w:space="0" w:color="auto"/>
              <w:left w:val="single" w:sz="4" w:space="0" w:color="auto"/>
              <w:right w:val="single" w:sz="4" w:space="0" w:color="auto"/>
            </w:tcBorders>
            <w:shd w:val="clear" w:color="auto" w:fill="FFFFFF"/>
          </w:tcPr>
          <w:p w14:paraId="1313B661"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Էլեկտրոնային փաստաթղթի (տեղեկությունների) կառուցվածքը</w:t>
            </w:r>
          </w:p>
        </w:tc>
      </w:tr>
      <w:tr w:rsidR="00111E58" w:rsidRPr="008965FB" w14:paraId="1EB38CF1" w14:textId="77777777" w:rsidTr="008965FB">
        <w:trPr>
          <w:tblHeader/>
          <w:jc w:val="center"/>
        </w:trPr>
        <w:tc>
          <w:tcPr>
            <w:tcW w:w="2495" w:type="dxa"/>
            <w:tcBorders>
              <w:top w:val="single" w:sz="4" w:space="0" w:color="auto"/>
              <w:left w:val="single" w:sz="4" w:space="0" w:color="auto"/>
            </w:tcBorders>
            <w:shd w:val="clear" w:color="auto" w:fill="FFFFFF"/>
          </w:tcPr>
          <w:p w14:paraId="4FB33CD3"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1</w:t>
            </w:r>
          </w:p>
        </w:tc>
        <w:tc>
          <w:tcPr>
            <w:tcW w:w="3524" w:type="dxa"/>
            <w:tcBorders>
              <w:top w:val="single" w:sz="4" w:space="0" w:color="auto"/>
              <w:left w:val="single" w:sz="4" w:space="0" w:color="auto"/>
            </w:tcBorders>
            <w:shd w:val="clear" w:color="auto" w:fill="FFFFFF"/>
          </w:tcPr>
          <w:p w14:paraId="2A315846"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2</w:t>
            </w:r>
          </w:p>
        </w:tc>
        <w:tc>
          <w:tcPr>
            <w:tcW w:w="3366" w:type="dxa"/>
            <w:tcBorders>
              <w:top w:val="single" w:sz="4" w:space="0" w:color="auto"/>
              <w:left w:val="single" w:sz="4" w:space="0" w:color="auto"/>
              <w:right w:val="single" w:sz="4" w:space="0" w:color="auto"/>
            </w:tcBorders>
            <w:shd w:val="clear" w:color="auto" w:fill="FFFFFF"/>
          </w:tcPr>
          <w:p w14:paraId="4214454E"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3</w:t>
            </w:r>
          </w:p>
        </w:tc>
      </w:tr>
      <w:tr w:rsidR="00111E58" w:rsidRPr="008965FB" w14:paraId="3D254154" w14:textId="77777777" w:rsidTr="008965FB">
        <w:trPr>
          <w:jc w:val="center"/>
        </w:trPr>
        <w:tc>
          <w:tcPr>
            <w:tcW w:w="2495" w:type="dxa"/>
            <w:tcBorders>
              <w:top w:val="single" w:sz="4" w:space="0" w:color="auto"/>
              <w:left w:val="single" w:sz="4" w:space="0" w:color="auto"/>
            </w:tcBorders>
            <w:shd w:val="clear" w:color="auto" w:fill="FFFFFF"/>
          </w:tcPr>
          <w:p w14:paraId="6932B797"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P.DS.06.MSG.002</w:t>
            </w:r>
          </w:p>
        </w:tc>
        <w:tc>
          <w:tcPr>
            <w:tcW w:w="3524" w:type="dxa"/>
            <w:tcBorders>
              <w:top w:val="single" w:sz="4" w:space="0" w:color="auto"/>
              <w:left w:val="single" w:sz="4" w:space="0" w:color="auto"/>
            </w:tcBorders>
            <w:shd w:val="clear" w:color="auto" w:fill="FFFFFF"/>
          </w:tcPr>
          <w:p w14:paraId="59BA04FB"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մշակման արդյունքների մասին ծանուցումը</w:t>
            </w:r>
          </w:p>
        </w:tc>
        <w:tc>
          <w:tcPr>
            <w:tcW w:w="3366" w:type="dxa"/>
            <w:tcBorders>
              <w:top w:val="single" w:sz="4" w:space="0" w:color="auto"/>
              <w:left w:val="single" w:sz="4" w:space="0" w:color="auto"/>
              <w:right w:val="single" w:sz="4" w:space="0" w:color="auto"/>
            </w:tcBorders>
            <w:shd w:val="clear" w:color="auto" w:fill="FFFFFF"/>
          </w:tcPr>
          <w:p w14:paraId="505DE4F4"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մշակման արդյունքի մասին ծանուցում (R.006)</w:t>
            </w:r>
          </w:p>
        </w:tc>
      </w:tr>
      <w:tr w:rsidR="00111E58" w:rsidRPr="008965FB" w14:paraId="189FC624" w14:textId="77777777" w:rsidTr="008965FB">
        <w:trPr>
          <w:jc w:val="center"/>
        </w:trPr>
        <w:tc>
          <w:tcPr>
            <w:tcW w:w="2495" w:type="dxa"/>
            <w:tcBorders>
              <w:top w:val="single" w:sz="4" w:space="0" w:color="auto"/>
              <w:left w:val="single" w:sz="4" w:space="0" w:color="auto"/>
            </w:tcBorders>
            <w:shd w:val="clear" w:color="auto" w:fill="FFFFFF"/>
          </w:tcPr>
          <w:p w14:paraId="59480171"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P.DS.06.MSG.003</w:t>
            </w:r>
          </w:p>
        </w:tc>
        <w:tc>
          <w:tcPr>
            <w:tcW w:w="3524" w:type="dxa"/>
            <w:tcBorders>
              <w:top w:val="single" w:sz="4" w:space="0" w:color="auto"/>
              <w:left w:val="single" w:sz="4" w:space="0" w:color="auto"/>
            </w:tcBorders>
            <w:shd w:val="clear" w:color="auto" w:fill="FFFFFF"/>
          </w:tcPr>
          <w:p w14:paraId="3A6C224B"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տեղեկություններ հաշվետու ամսվա համար</w:t>
            </w:r>
          </w:p>
        </w:tc>
        <w:tc>
          <w:tcPr>
            <w:tcW w:w="3366" w:type="dxa"/>
            <w:tcBorders>
              <w:top w:val="single" w:sz="4" w:space="0" w:color="auto"/>
              <w:left w:val="single" w:sz="4" w:space="0" w:color="auto"/>
              <w:right w:val="single" w:sz="4" w:space="0" w:color="auto"/>
            </w:tcBorders>
            <w:shd w:val="clear" w:color="auto" w:fill="FFFFFF"/>
          </w:tcPr>
          <w:p w14:paraId="616C73B5"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 xml:space="preserve">հատուկ, հակագնագցման, փոխհատուցման տուրքերի գումարների հաշվեգրման </w:t>
            </w:r>
            <w:r w:rsidR="005C6EE4" w:rsidRPr="008965FB">
              <w:rPr>
                <w:rStyle w:val="Bodytext212pt"/>
                <w:rFonts w:ascii="Sylfaen" w:hAnsi="Sylfaen"/>
                <w:sz w:val="20"/>
              </w:rPr>
              <w:t>եւ</w:t>
            </w:r>
            <w:r w:rsidRPr="008965FB">
              <w:rPr>
                <w:rStyle w:val="Bodytext212pt"/>
                <w:rFonts w:ascii="Sylfaen" w:hAnsi="Sylfaen"/>
                <w:sz w:val="20"/>
              </w:rPr>
              <w:t xml:space="preserve"> բաշխման մասին հաշվետվություն (R.FP.DS.06.001)</w:t>
            </w:r>
          </w:p>
        </w:tc>
      </w:tr>
      <w:tr w:rsidR="00111E58" w:rsidRPr="008965FB" w14:paraId="0ABBF41A" w14:textId="77777777" w:rsidTr="008965FB">
        <w:trPr>
          <w:jc w:val="center"/>
        </w:trPr>
        <w:tc>
          <w:tcPr>
            <w:tcW w:w="2495" w:type="dxa"/>
            <w:tcBorders>
              <w:top w:val="single" w:sz="4" w:space="0" w:color="auto"/>
              <w:left w:val="single" w:sz="4" w:space="0" w:color="auto"/>
              <w:bottom w:val="single" w:sz="4" w:space="0" w:color="auto"/>
            </w:tcBorders>
            <w:shd w:val="clear" w:color="auto" w:fill="FFFFFF"/>
          </w:tcPr>
          <w:p w14:paraId="44810F52"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P.DS.06.MSG.006</w:t>
            </w:r>
          </w:p>
        </w:tc>
        <w:tc>
          <w:tcPr>
            <w:tcW w:w="3524" w:type="dxa"/>
            <w:tcBorders>
              <w:top w:val="single" w:sz="4" w:space="0" w:color="auto"/>
              <w:left w:val="single" w:sz="4" w:space="0" w:color="auto"/>
              <w:bottom w:val="single" w:sz="4" w:space="0" w:color="auto"/>
            </w:tcBorders>
            <w:shd w:val="clear" w:color="auto" w:fill="FFFFFF"/>
          </w:tcPr>
          <w:p w14:paraId="26359821"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փոփոխված տեղեկություններ հաշվետու ամսվա համար</w:t>
            </w:r>
          </w:p>
        </w:tc>
        <w:tc>
          <w:tcPr>
            <w:tcW w:w="3366" w:type="dxa"/>
            <w:tcBorders>
              <w:top w:val="single" w:sz="4" w:space="0" w:color="auto"/>
              <w:left w:val="single" w:sz="4" w:space="0" w:color="auto"/>
              <w:bottom w:val="single" w:sz="4" w:space="0" w:color="auto"/>
              <w:right w:val="single" w:sz="4" w:space="0" w:color="auto"/>
            </w:tcBorders>
            <w:shd w:val="clear" w:color="auto" w:fill="FFFFFF"/>
          </w:tcPr>
          <w:p w14:paraId="7119ED92"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 xml:space="preserve">հատուկ, հակագնագցման, փոխհատուցման տուրքերի գումարների հաշվեգրման </w:t>
            </w:r>
            <w:r w:rsidR="005C6EE4" w:rsidRPr="008965FB">
              <w:rPr>
                <w:rStyle w:val="Bodytext212pt"/>
                <w:rFonts w:ascii="Sylfaen" w:hAnsi="Sylfaen"/>
                <w:sz w:val="20"/>
              </w:rPr>
              <w:t>եւ</w:t>
            </w:r>
            <w:r w:rsidRPr="008965FB">
              <w:rPr>
                <w:rStyle w:val="Bodytext212pt"/>
                <w:rFonts w:ascii="Sylfaen" w:hAnsi="Sylfaen"/>
                <w:sz w:val="20"/>
              </w:rPr>
              <w:t xml:space="preserve"> բաշխման մասին հաշվետվություն (R.FP.DS.06.001)</w:t>
            </w:r>
          </w:p>
        </w:tc>
      </w:tr>
    </w:tbl>
    <w:p w14:paraId="679038DF" w14:textId="77777777" w:rsidR="008965FB" w:rsidRDefault="008965FB" w:rsidP="009F7EAE">
      <w:pPr>
        <w:spacing w:after="160" w:line="360" w:lineRule="auto"/>
        <w:jc w:val="both"/>
      </w:pPr>
    </w:p>
    <w:p w14:paraId="22E2C264" w14:textId="77777777" w:rsidR="008965FB" w:rsidRDefault="008965FB">
      <w:r>
        <w:br w:type="page"/>
      </w:r>
    </w:p>
    <w:p w14:paraId="70484813"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smartTag w:uri="urn:schemas-microsoft-com:office:smarttags" w:element="stockticker">
        <w:r w:rsidRPr="009F7EAE">
          <w:rPr>
            <w:rFonts w:ascii="Sylfaen" w:hAnsi="Sylfaen"/>
            <w:sz w:val="24"/>
            <w:szCs w:val="24"/>
          </w:rPr>
          <w:lastRenderedPageBreak/>
          <w:t>VII</w:t>
        </w:r>
      </w:smartTag>
      <w:r w:rsidRPr="009F7EAE">
        <w:rPr>
          <w:rFonts w:ascii="Sylfaen" w:hAnsi="Sylfaen"/>
          <w:sz w:val="24"/>
          <w:szCs w:val="24"/>
        </w:rPr>
        <w:t>. Ընդհանուր գործընթացի տրանզակցիաների նկարագրությունը</w:t>
      </w:r>
    </w:p>
    <w:p w14:paraId="2001E143" w14:textId="77777777" w:rsidR="00111E58" w:rsidRPr="009F7EAE" w:rsidRDefault="00111E58" w:rsidP="008965FB">
      <w:pPr>
        <w:spacing w:after="160" w:line="360" w:lineRule="auto"/>
        <w:jc w:val="center"/>
      </w:pPr>
    </w:p>
    <w:p w14:paraId="032B9199"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1. Ընդհանուր գործընթացի՝ «Լիազորված մարմինների կողմից հաշվետու ամսվա համար տեղեկությունների ներկայացում Հանձնաժողով» </w:t>
      </w:r>
      <w:r w:rsidR="00594FD6" w:rsidRPr="00594FD6">
        <w:rPr>
          <w:rFonts w:ascii="Sylfaen" w:hAnsi="Sylfaen"/>
          <w:sz w:val="24"/>
          <w:szCs w:val="24"/>
        </w:rPr>
        <w:br/>
      </w:r>
      <w:r w:rsidRPr="009F7EAE">
        <w:rPr>
          <w:rFonts w:ascii="Sylfaen" w:hAnsi="Sylfaen"/>
          <w:sz w:val="24"/>
          <w:szCs w:val="24"/>
        </w:rPr>
        <w:t>տրանզակցիան (P.DS.06.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.004)</w:t>
      </w:r>
    </w:p>
    <w:p w14:paraId="397D4E49" w14:textId="77777777" w:rsidR="00111E58"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14.</w:t>
      </w:r>
      <w:r w:rsidR="008965FB">
        <w:rPr>
          <w:rFonts w:ascii="Sylfaen" w:hAnsi="Sylfaen"/>
          <w:sz w:val="24"/>
          <w:szCs w:val="24"/>
        </w:rPr>
        <w:tab/>
      </w:r>
      <w:r w:rsidRPr="009F7EAE">
        <w:rPr>
          <w:rFonts w:ascii="Sylfaen" w:hAnsi="Sylfaen"/>
          <w:sz w:val="24"/>
          <w:szCs w:val="24"/>
        </w:rPr>
        <w:t>Ընդհանուր գործընթացի՝ «Լիազորված մարմինների կողմից հաշվետու ամսվա համար տեղեկությունների ներկայացում Հանձնաժողով» տրանզակցիան (P.DS.06.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 xml:space="preserve">.004) կատարվում է համապատասխան տեղեկությունները նախաձեռնողի կողմից ռեսպոնդենտին ներկայացնելու համար։ Ընդհանուր գործընթացի նշված տրանզակցիայի կատարման սխեման ներկայացված է 3-րդ </w:t>
      </w:r>
      <w:r w:rsidRPr="008965FB">
        <w:rPr>
          <w:rFonts w:ascii="Sylfaen" w:hAnsi="Sylfaen"/>
          <w:spacing w:val="-4"/>
          <w:sz w:val="24"/>
          <w:szCs w:val="24"/>
        </w:rPr>
        <w:t>նկարում։ Ընդհանուր գործընթացի տրանզակցիայի պարամետրերը բերված են 4-</w:t>
      </w:r>
      <w:r w:rsidRPr="009F7EAE">
        <w:rPr>
          <w:rFonts w:ascii="Sylfaen" w:hAnsi="Sylfaen"/>
          <w:sz w:val="24"/>
          <w:szCs w:val="24"/>
        </w:rPr>
        <w:t>րդ աղյուսակում։</w:t>
      </w:r>
    </w:p>
    <w:p w14:paraId="173106BD" w14:textId="77777777" w:rsidR="00A53F49" w:rsidRPr="009F7EAE" w:rsidRDefault="00A53F49" w:rsidP="009F7EAE">
      <w:pPr>
        <w:pStyle w:val="Bodytext20"/>
        <w:shd w:val="clear" w:color="auto" w:fill="auto"/>
        <w:spacing w:before="0" w:after="160" w:line="360" w:lineRule="auto"/>
        <w:ind w:firstLine="567"/>
        <w:rPr>
          <w:rFonts w:ascii="Sylfaen" w:hAnsi="Sylfaen"/>
          <w:sz w:val="24"/>
          <w:szCs w:val="24"/>
        </w:rPr>
      </w:pPr>
    </w:p>
    <w:p w14:paraId="4EDC3E53" w14:textId="0EFD24A0" w:rsidR="00111E58" w:rsidRPr="009F7EAE" w:rsidRDefault="00D432A5" w:rsidP="009F7EAE">
      <w:pPr>
        <w:spacing w:after="160" w:line="360" w:lineRule="auto"/>
        <w:jc w:val="both"/>
      </w:pPr>
      <w:r>
        <w:rPr>
          <w:noProof/>
          <w:lang w:val="en-US" w:eastAsia="en-US" w:bidi="ar-SA"/>
        </w:rPr>
        <mc:AlternateContent>
          <mc:Choice Requires="wpg">
            <w:drawing>
              <wp:anchor distT="0" distB="0" distL="114300" distR="114300" simplePos="0" relativeHeight="377733890" behindDoc="0" locked="0" layoutInCell="1" allowOverlap="1" wp14:anchorId="57D6040E" wp14:editId="03F5FD25">
                <wp:simplePos x="0" y="0"/>
                <wp:positionH relativeFrom="column">
                  <wp:posOffset>6985</wp:posOffset>
                </wp:positionH>
                <wp:positionV relativeFrom="paragraph">
                  <wp:posOffset>70485</wp:posOffset>
                </wp:positionV>
                <wp:extent cx="5661660" cy="2323465"/>
                <wp:effectExtent l="12065" t="10795" r="12700" b="8890"/>
                <wp:wrapNone/>
                <wp:docPr id="2046663271"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1660" cy="2323465"/>
                          <a:chOff x="1429" y="8492"/>
                          <a:chExt cx="8916" cy="3659"/>
                        </a:xfrm>
                      </wpg:grpSpPr>
                      <wps:wsp>
                        <wps:cNvPr id="1403962572" name="Text Box 99"/>
                        <wps:cNvSpPr txBox="1">
                          <a:spLocks noChangeArrowheads="1"/>
                        </wps:cNvSpPr>
                        <wps:spPr bwMode="auto">
                          <a:xfrm>
                            <a:off x="2390" y="10104"/>
                            <a:ext cx="2955" cy="5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F83521E" w14:textId="77777777" w:rsidR="00594FD6" w:rsidRPr="00677669" w:rsidRDefault="00594FD6" w:rsidP="00AD303F">
                              <w:pPr>
                                <w:jc w:val="center"/>
                                <w:rPr>
                                  <w:sz w:val="14"/>
                                  <w:szCs w:val="16"/>
                                </w:rPr>
                              </w:pPr>
                              <w:r w:rsidRPr="00677669">
                                <w:rPr>
                                  <w:rStyle w:val="Bodytext2Sylfaen1"/>
                                  <w:sz w:val="14"/>
                                  <w:szCs w:val="16"/>
                                </w:rPr>
                                <w:t>Հաշվետու ամսվա համար տեղեկությունների ներկայացում Հանձնաժողով</w:t>
                              </w:r>
                            </w:p>
                          </w:txbxContent>
                        </wps:txbx>
                        <wps:bodyPr rot="0" vert="horz" wrap="square" lIns="0" tIns="0" rIns="0" bIns="0" anchor="t" anchorCtr="0" upright="1">
                          <a:noAutofit/>
                        </wps:bodyPr>
                      </wps:wsp>
                      <wps:wsp>
                        <wps:cNvPr id="871582123" name="Text Box 100"/>
                        <wps:cNvSpPr txBox="1">
                          <a:spLocks noChangeArrowheads="1"/>
                        </wps:cNvSpPr>
                        <wps:spPr bwMode="auto">
                          <a:xfrm>
                            <a:off x="3260" y="8492"/>
                            <a:ext cx="1230" cy="32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76FCD43" w14:textId="77777777" w:rsidR="00594FD6" w:rsidRPr="00C34D79" w:rsidRDefault="00594FD6" w:rsidP="00A53F49">
                              <w:pPr>
                                <w:jc w:val="center"/>
                                <w:rPr>
                                  <w:sz w:val="16"/>
                                  <w:szCs w:val="16"/>
                                </w:rPr>
                              </w:pPr>
                              <w:r>
                                <w:rPr>
                                  <w:rStyle w:val="Bodytext2Sylfaen"/>
                                  <w:sz w:val="18"/>
                                </w:rPr>
                                <w:t xml:space="preserve">: </w:t>
                              </w:r>
                              <w:r w:rsidRPr="00161E64">
                                <w:rPr>
                                  <w:rStyle w:val="Bodytext2Sylfaen"/>
                                  <w:sz w:val="16"/>
                                  <w:szCs w:val="16"/>
                                </w:rPr>
                                <w:t>Նախաձեռնող</w:t>
                              </w:r>
                            </w:p>
                          </w:txbxContent>
                        </wps:txbx>
                        <wps:bodyPr rot="0" vert="horz" wrap="square" lIns="0" tIns="0" rIns="0" bIns="0" anchor="t" anchorCtr="0" upright="1">
                          <a:noAutofit/>
                        </wps:bodyPr>
                      </wps:wsp>
                      <wps:wsp>
                        <wps:cNvPr id="59867495" name="Text Box 101"/>
                        <wps:cNvSpPr txBox="1">
                          <a:spLocks noChangeArrowheads="1"/>
                        </wps:cNvSpPr>
                        <wps:spPr bwMode="auto">
                          <a:xfrm>
                            <a:off x="7891" y="8492"/>
                            <a:ext cx="1230" cy="32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E62E81A" w14:textId="77777777" w:rsidR="00594FD6" w:rsidRPr="00C34D79" w:rsidRDefault="00594FD6" w:rsidP="00A53F49">
                              <w:pPr>
                                <w:jc w:val="center"/>
                                <w:rPr>
                                  <w:sz w:val="16"/>
                                  <w:szCs w:val="16"/>
                                </w:rPr>
                              </w:pPr>
                              <w:r w:rsidRPr="00161E64">
                                <w:rPr>
                                  <w:rStyle w:val="Bodytext2Sylfaen1"/>
                                  <w:sz w:val="16"/>
                                  <w:szCs w:val="16"/>
                                </w:rPr>
                                <w:t>: Ռեսպոնդենտ</w:t>
                              </w:r>
                            </w:p>
                          </w:txbxContent>
                        </wps:txbx>
                        <wps:bodyPr rot="0" vert="horz" wrap="square" lIns="0" tIns="0" rIns="0" bIns="0" anchor="t" anchorCtr="0" upright="1">
                          <a:noAutofit/>
                        </wps:bodyPr>
                      </wps:wsp>
                      <wps:wsp>
                        <wps:cNvPr id="1262119140" name="Text Box 102"/>
                        <wps:cNvSpPr txBox="1">
                          <a:spLocks noChangeArrowheads="1"/>
                        </wps:cNvSpPr>
                        <wps:spPr bwMode="auto">
                          <a:xfrm>
                            <a:off x="1429" y="9559"/>
                            <a:ext cx="898" cy="64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9376212" w14:textId="77777777" w:rsidR="00594FD6" w:rsidRPr="00677669" w:rsidRDefault="00594FD6" w:rsidP="00AD303F">
                              <w:pPr>
                                <w:jc w:val="center"/>
                                <w:rPr>
                                  <w:sz w:val="22"/>
                                  <w:szCs w:val="16"/>
                                </w:rPr>
                              </w:pPr>
                              <w:r w:rsidRPr="00677669">
                                <w:rPr>
                                  <w:rStyle w:val="Bodytext2Sylfaen1"/>
                                  <w:sz w:val="14"/>
                                </w:rPr>
                                <w:t>Հսկողության սխալ</w:t>
                              </w:r>
                            </w:p>
                          </w:txbxContent>
                        </wps:txbx>
                        <wps:bodyPr rot="0" vert="horz" wrap="square" lIns="0" tIns="0" rIns="0" bIns="0" anchor="t" anchorCtr="0" upright="1">
                          <a:noAutofit/>
                        </wps:bodyPr>
                      </wps:wsp>
                      <wps:wsp>
                        <wps:cNvPr id="705978941" name="Text Box 103"/>
                        <wps:cNvSpPr txBox="1">
                          <a:spLocks noChangeArrowheads="1"/>
                        </wps:cNvSpPr>
                        <wps:spPr bwMode="auto">
                          <a:xfrm>
                            <a:off x="7563" y="10204"/>
                            <a:ext cx="2782" cy="5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E0B75A4" w14:textId="77777777" w:rsidR="00594FD6" w:rsidRPr="00677669" w:rsidRDefault="00594FD6" w:rsidP="00AD303F">
                              <w:pPr>
                                <w:jc w:val="center"/>
                                <w:rPr>
                                  <w:sz w:val="20"/>
                                  <w:szCs w:val="16"/>
                                </w:rPr>
                              </w:pPr>
                              <w:r w:rsidRPr="00677669">
                                <w:rPr>
                                  <w:rStyle w:val="Bodytext2Sylfaen1"/>
                                  <w:sz w:val="12"/>
                                </w:rPr>
                                <w:t>Հաշվետու ամսվա համար տեղեկությունների ընդունում եւ մշակում Հանձնաժողովում</w:t>
                              </w:r>
                            </w:p>
                          </w:txbxContent>
                        </wps:txbx>
                        <wps:bodyPr rot="0" vert="horz" wrap="square" lIns="0" tIns="0" rIns="0" bIns="0" anchor="t" anchorCtr="0" upright="1">
                          <a:noAutofit/>
                        </wps:bodyPr>
                      </wps:wsp>
                      <wps:wsp>
                        <wps:cNvPr id="1462916952" name="Text Box 104"/>
                        <wps:cNvSpPr txBox="1">
                          <a:spLocks noChangeArrowheads="1"/>
                        </wps:cNvSpPr>
                        <wps:spPr bwMode="auto">
                          <a:xfrm>
                            <a:off x="2632" y="11556"/>
                            <a:ext cx="2782" cy="5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D2971B4" w14:textId="77777777" w:rsidR="00594FD6" w:rsidRPr="00677669" w:rsidRDefault="00594FD6" w:rsidP="00AD303F">
                              <w:pPr>
                                <w:pStyle w:val="Bodytext20"/>
                                <w:shd w:val="clear" w:color="auto" w:fill="auto"/>
                                <w:spacing w:before="0" w:after="0" w:line="240" w:lineRule="auto"/>
                                <w:jc w:val="center"/>
                                <w:rPr>
                                  <w:rFonts w:ascii="Sylfaen" w:hAnsi="Sylfaen"/>
                                  <w:sz w:val="12"/>
                                  <w:szCs w:val="16"/>
                                </w:rPr>
                              </w:pPr>
                              <w:r w:rsidRPr="00677669">
                                <w:rPr>
                                  <w:rStyle w:val="Bodytext2Sylfaen1"/>
                                  <w:sz w:val="12"/>
                                </w:rPr>
                                <w:t>: Տեղեկություններ հաշվետու ամսվա համար</w:t>
                              </w:r>
                            </w:p>
                            <w:p w14:paraId="69FC04DE" w14:textId="77777777" w:rsidR="00594FD6" w:rsidRPr="00677669" w:rsidRDefault="00594FD6" w:rsidP="00AD303F">
                              <w:pPr>
                                <w:jc w:val="center"/>
                                <w:rPr>
                                  <w:sz w:val="20"/>
                                  <w:szCs w:val="16"/>
                                </w:rPr>
                              </w:pPr>
                              <w:r w:rsidRPr="00677669">
                                <w:rPr>
                                  <w:rStyle w:val="Bodytext2Sylfaen1"/>
                                  <w:sz w:val="12"/>
                                </w:rPr>
                                <w:t>[մշակվել են]</w:t>
                              </w:r>
                            </w:p>
                          </w:txbxContent>
                        </wps:txbx>
                        <wps:bodyPr rot="0" vert="horz" wrap="square" lIns="0" tIns="0" rIns="0" bIns="0" anchor="t" anchorCtr="0" upright="1">
                          <a:noAutofit/>
                        </wps:bodyPr>
                      </wps:wsp>
                      <wps:wsp>
                        <wps:cNvPr id="1754757646" name="Text Box 105"/>
                        <wps:cNvSpPr txBox="1">
                          <a:spLocks noChangeArrowheads="1"/>
                        </wps:cNvSpPr>
                        <wps:spPr bwMode="auto">
                          <a:xfrm>
                            <a:off x="5617" y="9645"/>
                            <a:ext cx="1670" cy="77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8A86EBC" w14:textId="77777777" w:rsidR="00594FD6" w:rsidRPr="00677669" w:rsidRDefault="00594FD6" w:rsidP="00AD303F">
                              <w:pPr>
                                <w:pStyle w:val="Bodytext20"/>
                                <w:shd w:val="clear" w:color="auto" w:fill="auto"/>
                                <w:spacing w:before="0" w:after="0" w:line="240" w:lineRule="auto"/>
                                <w:jc w:val="center"/>
                                <w:rPr>
                                  <w:rFonts w:ascii="Sylfaen" w:hAnsi="Sylfaen"/>
                                  <w:sz w:val="12"/>
                                  <w:szCs w:val="16"/>
                                </w:rPr>
                              </w:pPr>
                              <w:r w:rsidRPr="00677669">
                                <w:rPr>
                                  <w:rStyle w:val="Bodytext2Sylfaen1"/>
                                  <w:sz w:val="12"/>
                                </w:rPr>
                                <w:t>(P.DS.06.MSG.003)</w:t>
                              </w:r>
                            </w:p>
                            <w:p w14:paraId="10ACE7E9" w14:textId="77777777" w:rsidR="00594FD6" w:rsidRPr="00677669" w:rsidRDefault="00594FD6" w:rsidP="00AD303F">
                              <w:pPr>
                                <w:jc w:val="center"/>
                                <w:rPr>
                                  <w:sz w:val="20"/>
                                  <w:szCs w:val="16"/>
                                </w:rPr>
                              </w:pPr>
                              <w:r w:rsidRPr="00677669">
                                <w:rPr>
                                  <w:rStyle w:val="Bodytext2Sylfaen1"/>
                                  <w:sz w:val="12"/>
                                </w:rPr>
                                <w:t>Տեղեկություններ հաշվետու ամսվա համար</w:t>
                              </w:r>
                            </w:p>
                          </w:txbxContent>
                        </wps:txbx>
                        <wps:bodyPr rot="0" vert="horz" wrap="square" lIns="0" tIns="0" rIns="0" bIns="0" anchor="t" anchorCtr="0" upright="1">
                          <a:noAutofit/>
                        </wps:bodyPr>
                      </wps:wsp>
                      <wps:wsp>
                        <wps:cNvPr id="82141598" name="Text Box 106"/>
                        <wps:cNvSpPr txBox="1">
                          <a:spLocks noChangeArrowheads="1"/>
                        </wps:cNvSpPr>
                        <wps:spPr bwMode="auto">
                          <a:xfrm>
                            <a:off x="5495" y="10799"/>
                            <a:ext cx="1970" cy="68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2A5ACE1" w14:textId="77777777" w:rsidR="00594FD6" w:rsidRPr="00677669" w:rsidRDefault="00594FD6" w:rsidP="00377C95">
                              <w:pPr>
                                <w:pStyle w:val="Bodytext20"/>
                                <w:shd w:val="clear" w:color="auto" w:fill="auto"/>
                                <w:spacing w:before="0" w:after="0" w:line="240" w:lineRule="auto"/>
                                <w:jc w:val="center"/>
                                <w:rPr>
                                  <w:rFonts w:ascii="Sylfaen" w:hAnsi="Sylfaen"/>
                                  <w:sz w:val="14"/>
                                  <w:szCs w:val="16"/>
                                </w:rPr>
                              </w:pPr>
                              <w:r w:rsidRPr="00677669">
                                <w:rPr>
                                  <w:rStyle w:val="Bodytext2Sylfaen1"/>
                                  <w:sz w:val="14"/>
                                </w:rPr>
                                <w:t>(P.DS.06.MSG.002)</w:t>
                              </w:r>
                            </w:p>
                            <w:p w14:paraId="48E5E989" w14:textId="77777777" w:rsidR="00594FD6" w:rsidRPr="00677669" w:rsidRDefault="00594FD6" w:rsidP="00377C95">
                              <w:pPr>
                                <w:jc w:val="center"/>
                                <w:rPr>
                                  <w:sz w:val="22"/>
                                  <w:szCs w:val="16"/>
                                </w:rPr>
                              </w:pPr>
                              <w:r w:rsidRPr="00677669">
                                <w:rPr>
                                  <w:rStyle w:val="Bodytext2Sylfaen1"/>
                                  <w:sz w:val="14"/>
                                </w:rPr>
                                <w:t>Մշակման արդյունքների մասին ծանուցում</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6040E" id="Group 187" o:spid="_x0000_s1100" style="position:absolute;left:0;text-align:left;margin-left:.55pt;margin-top:5.55pt;width:445.8pt;height:182.95pt;z-index:377733890" coordorigin="1429,8492" coordsize="8916,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">
                <v:shape id="Text Box 99" o:spid="_x0000_s1101" type="#_x0000_t202" style="position:absolute;left:2390;top:10104;width:2955;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" fillcolor="white [3212]" strokecolor="white [3212]">
                  <v:textbox inset="0,0,0,0">
                    <w:txbxContent>
                      <w:p w14:paraId="7F83521E" w14:textId="77777777" w:rsidR="00594FD6" w:rsidRPr="00677669" w:rsidRDefault="00594FD6" w:rsidP="00AD303F">
                        <w:pPr>
                          <w:jc w:val="center"/>
                          <w:rPr>
                            <w:sz w:val="14"/>
                            <w:szCs w:val="16"/>
                          </w:rPr>
                        </w:pPr>
                        <w:r w:rsidRPr="00677669">
                          <w:rPr>
                            <w:rStyle w:val="Bodytext2Sylfaen1"/>
                            <w:sz w:val="14"/>
                            <w:szCs w:val="16"/>
                          </w:rPr>
                          <w:t>Հաշվետու ամսվա համար տեղեկությունների ներկայացում Հանձնաժողով</w:t>
                        </w:r>
                      </w:p>
                    </w:txbxContent>
                  </v:textbox>
                </v:shape>
                <v:shape id="Text Box 100" o:spid="_x0000_s1102" type="#_x0000_t202" style="position:absolute;left:3260;top:8492;width:123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" fillcolor="white [3212]" strokecolor="white [3212]">
                  <v:textbox inset="0,0,0,0">
                    <w:txbxContent>
                      <w:p w14:paraId="476FCD43" w14:textId="77777777" w:rsidR="00594FD6" w:rsidRPr="00C34D79" w:rsidRDefault="00594FD6" w:rsidP="00A53F49">
                        <w:pPr>
                          <w:jc w:val="center"/>
                          <w:rPr>
                            <w:sz w:val="16"/>
                            <w:szCs w:val="16"/>
                          </w:rPr>
                        </w:pPr>
                        <w:r>
                          <w:rPr>
                            <w:rStyle w:val="Bodytext2Sylfaen"/>
                            <w:sz w:val="18"/>
                          </w:rPr>
                          <w:t xml:space="preserve">: </w:t>
                        </w:r>
                        <w:r w:rsidRPr="00161E64">
                          <w:rPr>
                            <w:rStyle w:val="Bodytext2Sylfaen"/>
                            <w:sz w:val="16"/>
                            <w:szCs w:val="16"/>
                          </w:rPr>
                          <w:t>Նախաձեռնող</w:t>
                        </w:r>
                      </w:p>
                    </w:txbxContent>
                  </v:textbox>
                </v:shape>
                <v:shape id="Text Box 101" o:spid="_x0000_s1103" type="#_x0000_t202" style="position:absolute;left:7891;top:8492;width:123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" fillcolor="white [3212]" strokecolor="white [3212]">
                  <v:textbox inset="0,0,0,0">
                    <w:txbxContent>
                      <w:p w14:paraId="6E62E81A" w14:textId="77777777" w:rsidR="00594FD6" w:rsidRPr="00C34D79" w:rsidRDefault="00594FD6" w:rsidP="00A53F49">
                        <w:pPr>
                          <w:jc w:val="center"/>
                          <w:rPr>
                            <w:sz w:val="16"/>
                            <w:szCs w:val="16"/>
                          </w:rPr>
                        </w:pPr>
                        <w:r w:rsidRPr="00161E64">
                          <w:rPr>
                            <w:rStyle w:val="Bodytext2Sylfaen1"/>
                            <w:sz w:val="16"/>
                            <w:szCs w:val="16"/>
                          </w:rPr>
                          <w:t>: Ռեսպոնդենտ</w:t>
                        </w:r>
                      </w:p>
                    </w:txbxContent>
                  </v:textbox>
                </v:shape>
                <v:shape id="Text Box 102" o:spid="_x0000_s1104" type="#_x0000_t202" style="position:absolute;left:1429;top:9559;width:898;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" fillcolor="white [3212]" strokecolor="white [3212]">
                  <v:textbox inset="0,0,0,0">
                    <w:txbxContent>
                      <w:p w14:paraId="39376212" w14:textId="77777777" w:rsidR="00594FD6" w:rsidRPr="00677669" w:rsidRDefault="00594FD6" w:rsidP="00AD303F">
                        <w:pPr>
                          <w:jc w:val="center"/>
                          <w:rPr>
                            <w:sz w:val="22"/>
                            <w:szCs w:val="16"/>
                          </w:rPr>
                        </w:pPr>
                        <w:r w:rsidRPr="00677669">
                          <w:rPr>
                            <w:rStyle w:val="Bodytext2Sylfaen1"/>
                            <w:sz w:val="14"/>
                          </w:rPr>
                          <w:t>Հսկողության սխալ</w:t>
                        </w:r>
                      </w:p>
                    </w:txbxContent>
                  </v:textbox>
                </v:shape>
                <v:shape id="Text Box 103" o:spid="_x0000_s1105" type="#_x0000_t202" style="position:absolute;left:7563;top:10204;width:2782;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" fillcolor="white [3212]" strokecolor="white [3212]">
                  <v:textbox inset="0,0,0,0">
                    <w:txbxContent>
                      <w:p w14:paraId="2E0B75A4" w14:textId="77777777" w:rsidR="00594FD6" w:rsidRPr="00677669" w:rsidRDefault="00594FD6" w:rsidP="00AD303F">
                        <w:pPr>
                          <w:jc w:val="center"/>
                          <w:rPr>
                            <w:sz w:val="20"/>
                            <w:szCs w:val="16"/>
                          </w:rPr>
                        </w:pPr>
                        <w:r w:rsidRPr="00677669">
                          <w:rPr>
                            <w:rStyle w:val="Bodytext2Sylfaen1"/>
                            <w:sz w:val="12"/>
                          </w:rPr>
                          <w:t>Հաշվետու ամսվա համար տեղեկությունների ընդունում եւ մշակում Հանձնաժողովում</w:t>
                        </w:r>
                      </w:p>
                    </w:txbxContent>
                  </v:textbox>
                </v:shape>
                <v:shape id="Text Box 104" o:spid="_x0000_s1106" type="#_x0000_t202" style="position:absolute;left:2632;top:11556;width:2782;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" fillcolor="white [3212]" strokecolor="white [3212]">
                  <v:textbox inset="0,0,0,0">
                    <w:txbxContent>
                      <w:p w14:paraId="6D2971B4" w14:textId="77777777" w:rsidR="00594FD6" w:rsidRPr="00677669" w:rsidRDefault="00594FD6" w:rsidP="00AD303F">
                        <w:pPr>
                          <w:pStyle w:val="Bodytext20"/>
                          <w:shd w:val="clear" w:color="auto" w:fill="auto"/>
                          <w:spacing w:before="0" w:after="0" w:line="240" w:lineRule="auto"/>
                          <w:jc w:val="center"/>
                          <w:rPr>
                            <w:rFonts w:ascii="Sylfaen" w:hAnsi="Sylfaen"/>
                            <w:sz w:val="12"/>
                            <w:szCs w:val="16"/>
                          </w:rPr>
                        </w:pPr>
                        <w:r w:rsidRPr="00677669">
                          <w:rPr>
                            <w:rStyle w:val="Bodytext2Sylfaen1"/>
                            <w:sz w:val="12"/>
                          </w:rPr>
                          <w:t>: Տեղեկություններ հաշվետու ամսվա համար</w:t>
                        </w:r>
                      </w:p>
                      <w:p w14:paraId="69FC04DE" w14:textId="77777777" w:rsidR="00594FD6" w:rsidRPr="00677669" w:rsidRDefault="00594FD6" w:rsidP="00AD303F">
                        <w:pPr>
                          <w:jc w:val="center"/>
                          <w:rPr>
                            <w:sz w:val="20"/>
                            <w:szCs w:val="16"/>
                          </w:rPr>
                        </w:pPr>
                        <w:r w:rsidRPr="00677669">
                          <w:rPr>
                            <w:rStyle w:val="Bodytext2Sylfaen1"/>
                            <w:sz w:val="12"/>
                          </w:rPr>
                          <w:t>[մշակվել են]</w:t>
                        </w:r>
                      </w:p>
                    </w:txbxContent>
                  </v:textbox>
                </v:shape>
                <v:shape id="Text Box 105" o:spid="_x0000_s1107" type="#_x0000_t202" style="position:absolute;left:5617;top:9645;width:1670;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" fillcolor="white [3212]" strokecolor="white [3212]">
                  <v:textbox inset="0,0,0,0">
                    <w:txbxContent>
                      <w:p w14:paraId="18A86EBC" w14:textId="77777777" w:rsidR="00594FD6" w:rsidRPr="00677669" w:rsidRDefault="00594FD6" w:rsidP="00AD303F">
                        <w:pPr>
                          <w:pStyle w:val="Bodytext20"/>
                          <w:shd w:val="clear" w:color="auto" w:fill="auto"/>
                          <w:spacing w:before="0" w:after="0" w:line="240" w:lineRule="auto"/>
                          <w:jc w:val="center"/>
                          <w:rPr>
                            <w:rFonts w:ascii="Sylfaen" w:hAnsi="Sylfaen"/>
                            <w:sz w:val="12"/>
                            <w:szCs w:val="16"/>
                          </w:rPr>
                        </w:pPr>
                        <w:r w:rsidRPr="00677669">
                          <w:rPr>
                            <w:rStyle w:val="Bodytext2Sylfaen1"/>
                            <w:sz w:val="12"/>
                          </w:rPr>
                          <w:t>(P.DS.06.MSG.003)</w:t>
                        </w:r>
                      </w:p>
                      <w:p w14:paraId="10ACE7E9" w14:textId="77777777" w:rsidR="00594FD6" w:rsidRPr="00677669" w:rsidRDefault="00594FD6" w:rsidP="00AD303F">
                        <w:pPr>
                          <w:jc w:val="center"/>
                          <w:rPr>
                            <w:sz w:val="20"/>
                            <w:szCs w:val="16"/>
                          </w:rPr>
                        </w:pPr>
                        <w:r w:rsidRPr="00677669">
                          <w:rPr>
                            <w:rStyle w:val="Bodytext2Sylfaen1"/>
                            <w:sz w:val="12"/>
                          </w:rPr>
                          <w:t>Տեղեկություններ հաշվետու ամսվա համար</w:t>
                        </w:r>
                      </w:p>
                    </w:txbxContent>
                  </v:textbox>
                </v:shape>
                <v:shape id="Text Box 106" o:spid="_x0000_s1108" type="#_x0000_t202" style="position:absolute;left:5495;top:10799;width:1970;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" fillcolor="white [3212]" strokecolor="white [3212]">
                  <v:textbox inset="0,0,0,0">
                    <w:txbxContent>
                      <w:p w14:paraId="22A5ACE1" w14:textId="77777777" w:rsidR="00594FD6" w:rsidRPr="00677669" w:rsidRDefault="00594FD6" w:rsidP="00377C95">
                        <w:pPr>
                          <w:pStyle w:val="Bodytext20"/>
                          <w:shd w:val="clear" w:color="auto" w:fill="auto"/>
                          <w:spacing w:before="0" w:after="0" w:line="240" w:lineRule="auto"/>
                          <w:jc w:val="center"/>
                          <w:rPr>
                            <w:rFonts w:ascii="Sylfaen" w:hAnsi="Sylfaen"/>
                            <w:sz w:val="14"/>
                            <w:szCs w:val="16"/>
                          </w:rPr>
                        </w:pPr>
                        <w:r w:rsidRPr="00677669">
                          <w:rPr>
                            <w:rStyle w:val="Bodytext2Sylfaen1"/>
                            <w:sz w:val="14"/>
                          </w:rPr>
                          <w:t>(P.DS.06.MSG.002)</w:t>
                        </w:r>
                      </w:p>
                      <w:p w14:paraId="48E5E989" w14:textId="77777777" w:rsidR="00594FD6" w:rsidRPr="00677669" w:rsidRDefault="00594FD6" w:rsidP="00377C95">
                        <w:pPr>
                          <w:jc w:val="center"/>
                          <w:rPr>
                            <w:sz w:val="22"/>
                            <w:szCs w:val="16"/>
                          </w:rPr>
                        </w:pPr>
                        <w:r w:rsidRPr="00677669">
                          <w:rPr>
                            <w:rStyle w:val="Bodytext2Sylfaen1"/>
                            <w:sz w:val="14"/>
                          </w:rPr>
                          <w:t>Մշակման արդյունքների մասին ծանուցում</w:t>
                        </w:r>
                      </w:p>
                    </w:txbxContent>
                  </v:textbox>
                </v:shape>
              </v:group>
            </w:pict>
          </mc:Fallback>
        </mc:AlternateContent>
      </w:r>
      <w:r>
        <w:rPr>
          <w:noProof/>
        </w:rPr>
        <w:drawing>
          <wp:inline distT="0" distB="0" distL="0" distR="0" wp14:anchorId="48667C6E" wp14:editId="1A3D195A">
            <wp:extent cx="5895975" cy="313372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5975" cy="3133725"/>
                    </a:xfrm>
                    <a:prstGeom prst="rect">
                      <a:avLst/>
                    </a:prstGeom>
                    <a:noFill/>
                    <a:ln>
                      <a:noFill/>
                    </a:ln>
                  </pic:spPr>
                </pic:pic>
              </a:graphicData>
            </a:graphic>
          </wp:inline>
        </w:drawing>
      </w:r>
    </w:p>
    <w:p w14:paraId="724FE2CC" w14:textId="77777777" w:rsidR="00111E58" w:rsidRPr="008965FB" w:rsidRDefault="00161E64" w:rsidP="008965FB">
      <w:pPr>
        <w:pStyle w:val="Picturecaption0"/>
        <w:shd w:val="clear" w:color="auto" w:fill="auto"/>
        <w:spacing w:after="160" w:line="360" w:lineRule="auto"/>
        <w:rPr>
          <w:rFonts w:ascii="Sylfaen" w:hAnsi="Sylfaen"/>
          <w:sz w:val="20"/>
        </w:rPr>
      </w:pPr>
      <w:r w:rsidRPr="008965FB">
        <w:rPr>
          <w:rFonts w:ascii="Sylfaen" w:hAnsi="Sylfaen"/>
          <w:sz w:val="20"/>
        </w:rPr>
        <w:t>Նկ. 3. Ընդհանուր գործընթացի՝ «Լիազորված մարմինների կողմից հաշվետու ամսվա համար տեղեկությունների ներկայացում Հանձնաժողով» տրանզակցիայի (P.DS.06.</w:t>
      </w:r>
      <w:smartTag w:uri="urn:schemas-microsoft-com:office:smarttags" w:element="stockticker">
        <w:r w:rsidRPr="008965FB">
          <w:rPr>
            <w:rFonts w:ascii="Sylfaen" w:hAnsi="Sylfaen"/>
            <w:sz w:val="20"/>
          </w:rPr>
          <w:t>TRN</w:t>
        </w:r>
      </w:smartTag>
      <w:r w:rsidRPr="008965FB">
        <w:rPr>
          <w:rFonts w:ascii="Sylfaen" w:hAnsi="Sylfaen"/>
          <w:sz w:val="20"/>
        </w:rPr>
        <w:t xml:space="preserve">.004) </w:t>
      </w:r>
      <w:r w:rsidR="008965FB">
        <w:rPr>
          <w:rFonts w:ascii="Sylfaen" w:hAnsi="Sylfaen"/>
          <w:sz w:val="20"/>
        </w:rPr>
        <w:br/>
      </w:r>
      <w:r w:rsidRPr="008965FB">
        <w:rPr>
          <w:rFonts w:ascii="Sylfaen" w:hAnsi="Sylfaen"/>
          <w:sz w:val="20"/>
        </w:rPr>
        <w:t>կատարման սխեմա</w:t>
      </w:r>
    </w:p>
    <w:p w14:paraId="7DBC947B" w14:textId="77777777" w:rsidR="00111E58" w:rsidRPr="009F7EAE" w:rsidRDefault="00111E58" w:rsidP="009F7EAE">
      <w:pPr>
        <w:spacing w:after="160" w:line="360" w:lineRule="auto"/>
        <w:jc w:val="both"/>
      </w:pPr>
    </w:p>
    <w:p w14:paraId="469933EF" w14:textId="77777777" w:rsidR="00111E58" w:rsidRPr="009F7EAE" w:rsidRDefault="00161E64" w:rsidP="008965FB">
      <w:pPr>
        <w:pStyle w:val="Bodytext20"/>
        <w:shd w:val="clear" w:color="auto" w:fill="auto"/>
        <w:spacing w:before="0" w:after="160" w:line="360" w:lineRule="auto"/>
        <w:jc w:val="right"/>
        <w:rPr>
          <w:rFonts w:ascii="Sylfaen" w:hAnsi="Sylfaen"/>
          <w:sz w:val="24"/>
          <w:szCs w:val="24"/>
        </w:rPr>
      </w:pPr>
      <w:r w:rsidRPr="009F7EAE">
        <w:rPr>
          <w:rStyle w:val="Headerorfooter51"/>
          <w:rFonts w:ascii="Sylfaen" w:hAnsi="Sylfaen"/>
          <w:sz w:val="24"/>
          <w:szCs w:val="24"/>
        </w:rPr>
        <w:lastRenderedPageBreak/>
        <w:t>Աղյուսակ 4</w:t>
      </w:r>
    </w:p>
    <w:p w14:paraId="7E6A3E66"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Ընդհանուր գործընթացի՝ «Լիազորված մարմինների կողմից հաշվետու ամսվա համար տեղեկությունների ներկայացում Հանձնաժողով» տրանզակցիայի (P.DS.06.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.004) նկարագրությունը</w:t>
      </w:r>
    </w:p>
    <w:tbl>
      <w:tblPr>
        <w:tblOverlap w:val="never"/>
        <w:tblW w:w="9442" w:type="dxa"/>
        <w:jc w:val="center"/>
        <w:tblLayout w:type="fixed"/>
        <w:tblCellMar>
          <w:left w:w="10" w:type="dxa"/>
          <w:right w:w="10" w:type="dxa"/>
        </w:tblCellMar>
        <w:tblLook w:val="04A0" w:firstRow="1" w:lastRow="0" w:firstColumn="1" w:lastColumn="0" w:noHBand="0" w:noVBand="1"/>
      </w:tblPr>
      <w:tblGrid>
        <w:gridCol w:w="898"/>
        <w:gridCol w:w="3077"/>
        <w:gridCol w:w="5467"/>
      </w:tblGrid>
      <w:tr w:rsidR="00111E58" w:rsidRPr="009F7EAE" w14:paraId="70114537" w14:textId="77777777" w:rsidTr="008965FB">
        <w:trPr>
          <w:tblHeader/>
          <w:jc w:val="center"/>
        </w:trPr>
        <w:tc>
          <w:tcPr>
            <w:tcW w:w="898" w:type="dxa"/>
            <w:tcBorders>
              <w:top w:val="single" w:sz="4" w:space="0" w:color="auto"/>
              <w:left w:val="single" w:sz="4" w:space="0" w:color="auto"/>
            </w:tcBorders>
            <w:shd w:val="clear" w:color="auto" w:fill="FFFFFF"/>
            <w:vAlign w:val="center"/>
          </w:tcPr>
          <w:p w14:paraId="4CE8C272"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Համարը՝</w:t>
            </w:r>
            <w:r w:rsidR="008965FB">
              <w:rPr>
                <w:lang w:val="en-US"/>
              </w:rPr>
              <w:t xml:space="preserve"> </w:t>
            </w:r>
            <w:r w:rsidRPr="008965FB">
              <w:rPr>
                <w:rStyle w:val="Bodytext212pt"/>
                <w:rFonts w:ascii="Sylfaen" w:hAnsi="Sylfaen"/>
                <w:sz w:val="20"/>
              </w:rPr>
              <w:t>ը/կ</w:t>
            </w:r>
          </w:p>
        </w:tc>
        <w:tc>
          <w:tcPr>
            <w:tcW w:w="3077" w:type="dxa"/>
            <w:tcBorders>
              <w:top w:val="single" w:sz="4" w:space="0" w:color="auto"/>
              <w:left w:val="single" w:sz="4" w:space="0" w:color="auto"/>
            </w:tcBorders>
            <w:shd w:val="clear" w:color="auto" w:fill="FFFFFF"/>
            <w:vAlign w:val="center"/>
          </w:tcPr>
          <w:p w14:paraId="18785EC4"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Պարտադիր տարրը</w:t>
            </w:r>
          </w:p>
        </w:tc>
        <w:tc>
          <w:tcPr>
            <w:tcW w:w="5467" w:type="dxa"/>
            <w:tcBorders>
              <w:top w:val="single" w:sz="4" w:space="0" w:color="auto"/>
              <w:left w:val="single" w:sz="4" w:space="0" w:color="auto"/>
              <w:right w:val="single" w:sz="4" w:space="0" w:color="auto"/>
            </w:tcBorders>
            <w:shd w:val="clear" w:color="auto" w:fill="FFFFFF"/>
            <w:vAlign w:val="center"/>
          </w:tcPr>
          <w:p w14:paraId="5CD84664"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Նկարագրությունը</w:t>
            </w:r>
          </w:p>
        </w:tc>
      </w:tr>
      <w:tr w:rsidR="00111E58" w:rsidRPr="009F7EAE" w14:paraId="108609F9" w14:textId="77777777" w:rsidTr="008965FB">
        <w:trPr>
          <w:tblHeader/>
          <w:jc w:val="center"/>
        </w:trPr>
        <w:tc>
          <w:tcPr>
            <w:tcW w:w="898" w:type="dxa"/>
            <w:tcBorders>
              <w:top w:val="single" w:sz="4" w:space="0" w:color="auto"/>
              <w:left w:val="single" w:sz="4" w:space="0" w:color="auto"/>
            </w:tcBorders>
            <w:shd w:val="clear" w:color="auto" w:fill="FFFFFF"/>
            <w:vAlign w:val="center"/>
          </w:tcPr>
          <w:p w14:paraId="6199357B"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1</w:t>
            </w:r>
          </w:p>
        </w:tc>
        <w:tc>
          <w:tcPr>
            <w:tcW w:w="3077" w:type="dxa"/>
            <w:tcBorders>
              <w:top w:val="single" w:sz="4" w:space="0" w:color="auto"/>
              <w:left w:val="single" w:sz="4" w:space="0" w:color="auto"/>
            </w:tcBorders>
            <w:shd w:val="clear" w:color="auto" w:fill="FFFFFF"/>
            <w:vAlign w:val="center"/>
          </w:tcPr>
          <w:p w14:paraId="4DA59C1B"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2</w:t>
            </w:r>
          </w:p>
        </w:tc>
        <w:tc>
          <w:tcPr>
            <w:tcW w:w="5467" w:type="dxa"/>
            <w:tcBorders>
              <w:top w:val="single" w:sz="4" w:space="0" w:color="auto"/>
              <w:left w:val="single" w:sz="4" w:space="0" w:color="auto"/>
              <w:right w:val="single" w:sz="4" w:space="0" w:color="auto"/>
            </w:tcBorders>
            <w:shd w:val="clear" w:color="auto" w:fill="FFFFFF"/>
            <w:vAlign w:val="center"/>
          </w:tcPr>
          <w:p w14:paraId="65628B47"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3</w:t>
            </w:r>
          </w:p>
        </w:tc>
      </w:tr>
      <w:tr w:rsidR="00111E58" w:rsidRPr="009F7EAE" w14:paraId="37728824" w14:textId="77777777" w:rsidTr="008965FB">
        <w:trPr>
          <w:jc w:val="center"/>
        </w:trPr>
        <w:tc>
          <w:tcPr>
            <w:tcW w:w="898" w:type="dxa"/>
            <w:tcBorders>
              <w:top w:val="single" w:sz="4" w:space="0" w:color="auto"/>
              <w:left w:val="single" w:sz="4" w:space="0" w:color="auto"/>
            </w:tcBorders>
            <w:shd w:val="clear" w:color="auto" w:fill="FFFFFF"/>
          </w:tcPr>
          <w:p w14:paraId="01394D82"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1</w:t>
            </w:r>
          </w:p>
        </w:tc>
        <w:tc>
          <w:tcPr>
            <w:tcW w:w="3077" w:type="dxa"/>
            <w:tcBorders>
              <w:top w:val="single" w:sz="4" w:space="0" w:color="auto"/>
              <w:left w:val="single" w:sz="4" w:space="0" w:color="auto"/>
            </w:tcBorders>
            <w:shd w:val="clear" w:color="auto" w:fill="FFFFFF"/>
          </w:tcPr>
          <w:p w14:paraId="0E5F229C"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Ծածկագրային նշագիրը</w:t>
            </w:r>
          </w:p>
        </w:tc>
        <w:tc>
          <w:tcPr>
            <w:tcW w:w="5467" w:type="dxa"/>
            <w:tcBorders>
              <w:top w:val="single" w:sz="4" w:space="0" w:color="auto"/>
              <w:left w:val="single" w:sz="4" w:space="0" w:color="auto"/>
              <w:right w:val="single" w:sz="4" w:space="0" w:color="auto"/>
            </w:tcBorders>
            <w:shd w:val="clear" w:color="auto" w:fill="FFFFFF"/>
          </w:tcPr>
          <w:p w14:paraId="72BF7EDB"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P.DS.06.</w:t>
            </w:r>
            <w:smartTag w:uri="urn:schemas-microsoft-com:office:smarttags" w:element="stockticker">
              <w:r w:rsidRPr="008965FB">
                <w:rPr>
                  <w:rStyle w:val="Bodytext212pt"/>
                  <w:rFonts w:ascii="Sylfaen" w:hAnsi="Sylfaen"/>
                  <w:sz w:val="20"/>
                </w:rPr>
                <w:t>TRN</w:t>
              </w:r>
            </w:smartTag>
            <w:r w:rsidRPr="008965FB">
              <w:rPr>
                <w:rStyle w:val="Bodytext212pt"/>
                <w:rFonts w:ascii="Sylfaen" w:hAnsi="Sylfaen"/>
                <w:sz w:val="20"/>
              </w:rPr>
              <w:t>.004</w:t>
            </w:r>
          </w:p>
        </w:tc>
      </w:tr>
      <w:tr w:rsidR="00111E58" w:rsidRPr="009F7EAE" w14:paraId="00C4B9C5" w14:textId="77777777" w:rsidTr="008965FB">
        <w:trPr>
          <w:jc w:val="center"/>
        </w:trPr>
        <w:tc>
          <w:tcPr>
            <w:tcW w:w="898" w:type="dxa"/>
            <w:tcBorders>
              <w:top w:val="single" w:sz="4" w:space="0" w:color="auto"/>
              <w:left w:val="single" w:sz="4" w:space="0" w:color="auto"/>
            </w:tcBorders>
            <w:shd w:val="clear" w:color="auto" w:fill="FFFFFF"/>
          </w:tcPr>
          <w:p w14:paraId="3FDD9097"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2</w:t>
            </w:r>
          </w:p>
        </w:tc>
        <w:tc>
          <w:tcPr>
            <w:tcW w:w="3077" w:type="dxa"/>
            <w:tcBorders>
              <w:top w:val="single" w:sz="4" w:space="0" w:color="auto"/>
              <w:left w:val="single" w:sz="4" w:space="0" w:color="auto"/>
            </w:tcBorders>
            <w:shd w:val="clear" w:color="auto" w:fill="FFFFFF"/>
          </w:tcPr>
          <w:p w14:paraId="3200BD95"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տրանզակցիայի անվանումը</w:t>
            </w:r>
          </w:p>
        </w:tc>
        <w:tc>
          <w:tcPr>
            <w:tcW w:w="5467" w:type="dxa"/>
            <w:tcBorders>
              <w:top w:val="single" w:sz="4" w:space="0" w:color="auto"/>
              <w:left w:val="single" w:sz="4" w:space="0" w:color="auto"/>
              <w:right w:val="single" w:sz="4" w:space="0" w:color="auto"/>
            </w:tcBorders>
            <w:shd w:val="clear" w:color="auto" w:fill="FFFFFF"/>
          </w:tcPr>
          <w:p w14:paraId="6175D6F7"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լիազորված մարմինների կողմից հաշվետու ամսվա համար տեղեկությունների ներկայացում Հանձնաժողով</w:t>
            </w:r>
          </w:p>
        </w:tc>
      </w:tr>
      <w:tr w:rsidR="00111E58" w:rsidRPr="009F7EAE" w14:paraId="379B54BF" w14:textId="77777777" w:rsidTr="008965FB">
        <w:trPr>
          <w:jc w:val="center"/>
        </w:trPr>
        <w:tc>
          <w:tcPr>
            <w:tcW w:w="898" w:type="dxa"/>
            <w:tcBorders>
              <w:top w:val="single" w:sz="4" w:space="0" w:color="auto"/>
              <w:left w:val="single" w:sz="4" w:space="0" w:color="auto"/>
            </w:tcBorders>
            <w:shd w:val="clear" w:color="auto" w:fill="FFFFFF"/>
          </w:tcPr>
          <w:p w14:paraId="16176D98"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3</w:t>
            </w:r>
          </w:p>
        </w:tc>
        <w:tc>
          <w:tcPr>
            <w:tcW w:w="3077" w:type="dxa"/>
            <w:tcBorders>
              <w:top w:val="single" w:sz="4" w:space="0" w:color="auto"/>
              <w:left w:val="single" w:sz="4" w:space="0" w:color="auto"/>
            </w:tcBorders>
            <w:shd w:val="clear" w:color="auto" w:fill="FFFFFF"/>
          </w:tcPr>
          <w:p w14:paraId="1BD42E73"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տրանզակցիայի ձ</w:t>
            </w:r>
            <w:r w:rsidR="005C6EE4" w:rsidRPr="008965FB">
              <w:rPr>
                <w:rStyle w:val="Bodytext212pt"/>
                <w:rFonts w:ascii="Sylfaen" w:hAnsi="Sylfaen"/>
                <w:sz w:val="20"/>
              </w:rPr>
              <w:t>եւ</w:t>
            </w:r>
            <w:r w:rsidRPr="008965FB">
              <w:rPr>
                <w:rStyle w:val="Bodytext212pt"/>
                <w:rFonts w:ascii="Sylfaen" w:hAnsi="Sylfaen"/>
                <w:sz w:val="20"/>
              </w:rPr>
              <w:t>անմուշը</w:t>
            </w:r>
          </w:p>
        </w:tc>
        <w:tc>
          <w:tcPr>
            <w:tcW w:w="5467" w:type="dxa"/>
            <w:tcBorders>
              <w:top w:val="single" w:sz="4" w:space="0" w:color="auto"/>
              <w:left w:val="single" w:sz="4" w:space="0" w:color="auto"/>
              <w:right w:val="single" w:sz="4" w:space="0" w:color="auto"/>
            </w:tcBorders>
            <w:shd w:val="clear" w:color="auto" w:fill="FFFFFF"/>
          </w:tcPr>
          <w:p w14:paraId="3606A2AB"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Հարցում / պատասխան</w:t>
            </w:r>
          </w:p>
        </w:tc>
      </w:tr>
      <w:tr w:rsidR="00111E58" w:rsidRPr="009F7EAE" w14:paraId="129E81CF" w14:textId="77777777" w:rsidTr="008965FB">
        <w:trPr>
          <w:jc w:val="center"/>
        </w:trPr>
        <w:tc>
          <w:tcPr>
            <w:tcW w:w="898" w:type="dxa"/>
            <w:tcBorders>
              <w:top w:val="single" w:sz="4" w:space="0" w:color="auto"/>
              <w:left w:val="single" w:sz="4" w:space="0" w:color="auto"/>
            </w:tcBorders>
            <w:shd w:val="clear" w:color="auto" w:fill="FFFFFF"/>
          </w:tcPr>
          <w:p w14:paraId="5D0F04A4"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4</w:t>
            </w:r>
          </w:p>
        </w:tc>
        <w:tc>
          <w:tcPr>
            <w:tcW w:w="3077" w:type="dxa"/>
            <w:tcBorders>
              <w:top w:val="single" w:sz="4" w:space="0" w:color="auto"/>
              <w:left w:val="single" w:sz="4" w:space="0" w:color="auto"/>
            </w:tcBorders>
            <w:shd w:val="clear" w:color="auto" w:fill="FFFFFF"/>
          </w:tcPr>
          <w:p w14:paraId="2431FEF1"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Սկզբնավորող դերը</w:t>
            </w:r>
          </w:p>
        </w:tc>
        <w:tc>
          <w:tcPr>
            <w:tcW w:w="5467" w:type="dxa"/>
            <w:tcBorders>
              <w:top w:val="single" w:sz="4" w:space="0" w:color="auto"/>
              <w:left w:val="single" w:sz="4" w:space="0" w:color="auto"/>
              <w:right w:val="single" w:sz="4" w:space="0" w:color="auto"/>
            </w:tcBorders>
            <w:shd w:val="clear" w:color="auto" w:fill="FFFFFF"/>
          </w:tcPr>
          <w:p w14:paraId="2D0E2497"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նախաձեռնող</w:t>
            </w:r>
          </w:p>
        </w:tc>
      </w:tr>
      <w:tr w:rsidR="00111E58" w:rsidRPr="009F7EAE" w14:paraId="0A5FB88E" w14:textId="77777777" w:rsidTr="008965FB">
        <w:trPr>
          <w:jc w:val="center"/>
        </w:trPr>
        <w:tc>
          <w:tcPr>
            <w:tcW w:w="898" w:type="dxa"/>
            <w:tcBorders>
              <w:top w:val="single" w:sz="4" w:space="0" w:color="auto"/>
              <w:left w:val="single" w:sz="4" w:space="0" w:color="auto"/>
            </w:tcBorders>
            <w:shd w:val="clear" w:color="auto" w:fill="FFFFFF"/>
          </w:tcPr>
          <w:p w14:paraId="65E6AA94"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5</w:t>
            </w:r>
          </w:p>
        </w:tc>
        <w:tc>
          <w:tcPr>
            <w:tcW w:w="3077" w:type="dxa"/>
            <w:tcBorders>
              <w:top w:val="single" w:sz="4" w:space="0" w:color="auto"/>
              <w:left w:val="single" w:sz="4" w:space="0" w:color="auto"/>
            </w:tcBorders>
            <w:shd w:val="clear" w:color="auto" w:fill="FFFFFF"/>
          </w:tcPr>
          <w:p w14:paraId="5D2ADB70"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Սկզբնավորող գործառնությունը</w:t>
            </w:r>
          </w:p>
        </w:tc>
        <w:tc>
          <w:tcPr>
            <w:tcW w:w="5467" w:type="dxa"/>
            <w:tcBorders>
              <w:top w:val="single" w:sz="4" w:space="0" w:color="auto"/>
              <w:left w:val="single" w:sz="4" w:space="0" w:color="auto"/>
              <w:right w:val="single" w:sz="4" w:space="0" w:color="auto"/>
            </w:tcBorders>
            <w:shd w:val="clear" w:color="auto" w:fill="FFFFFF"/>
          </w:tcPr>
          <w:p w14:paraId="50313233"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հաշվետու ամսվա համար տեղեկությունների ներկայացում Հանձնաժողով</w:t>
            </w:r>
          </w:p>
        </w:tc>
      </w:tr>
      <w:tr w:rsidR="00111E58" w:rsidRPr="009F7EAE" w14:paraId="37A04D25" w14:textId="77777777" w:rsidTr="008965FB">
        <w:trPr>
          <w:jc w:val="center"/>
        </w:trPr>
        <w:tc>
          <w:tcPr>
            <w:tcW w:w="898" w:type="dxa"/>
            <w:tcBorders>
              <w:top w:val="single" w:sz="4" w:space="0" w:color="auto"/>
              <w:left w:val="single" w:sz="4" w:space="0" w:color="auto"/>
            </w:tcBorders>
            <w:shd w:val="clear" w:color="auto" w:fill="FFFFFF"/>
          </w:tcPr>
          <w:p w14:paraId="1537D3E4"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6</w:t>
            </w:r>
          </w:p>
        </w:tc>
        <w:tc>
          <w:tcPr>
            <w:tcW w:w="3077" w:type="dxa"/>
            <w:tcBorders>
              <w:top w:val="single" w:sz="4" w:space="0" w:color="auto"/>
              <w:left w:val="single" w:sz="4" w:space="0" w:color="auto"/>
            </w:tcBorders>
            <w:shd w:val="clear" w:color="auto" w:fill="FFFFFF"/>
          </w:tcPr>
          <w:p w14:paraId="19C87D10"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Արձագանքող դերը</w:t>
            </w:r>
          </w:p>
        </w:tc>
        <w:tc>
          <w:tcPr>
            <w:tcW w:w="5467" w:type="dxa"/>
            <w:tcBorders>
              <w:top w:val="single" w:sz="4" w:space="0" w:color="auto"/>
              <w:left w:val="single" w:sz="4" w:space="0" w:color="auto"/>
              <w:right w:val="single" w:sz="4" w:space="0" w:color="auto"/>
            </w:tcBorders>
            <w:shd w:val="clear" w:color="auto" w:fill="FFFFFF"/>
          </w:tcPr>
          <w:p w14:paraId="3B72A13C"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ռեսպոնդենտ</w:t>
            </w:r>
          </w:p>
        </w:tc>
      </w:tr>
      <w:tr w:rsidR="00111E58" w:rsidRPr="009F7EAE" w14:paraId="2352DBE0" w14:textId="77777777" w:rsidTr="008965FB">
        <w:trPr>
          <w:jc w:val="center"/>
        </w:trPr>
        <w:tc>
          <w:tcPr>
            <w:tcW w:w="898" w:type="dxa"/>
            <w:tcBorders>
              <w:top w:val="single" w:sz="4" w:space="0" w:color="auto"/>
              <w:left w:val="single" w:sz="4" w:space="0" w:color="auto"/>
            </w:tcBorders>
            <w:shd w:val="clear" w:color="auto" w:fill="FFFFFF"/>
          </w:tcPr>
          <w:p w14:paraId="1BBC4FD2"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7</w:t>
            </w:r>
          </w:p>
        </w:tc>
        <w:tc>
          <w:tcPr>
            <w:tcW w:w="3077" w:type="dxa"/>
            <w:tcBorders>
              <w:top w:val="single" w:sz="4" w:space="0" w:color="auto"/>
              <w:left w:val="single" w:sz="4" w:space="0" w:color="auto"/>
            </w:tcBorders>
            <w:shd w:val="clear" w:color="auto" w:fill="FFFFFF"/>
          </w:tcPr>
          <w:p w14:paraId="224EFACA"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Ընդունող գործառնությունը</w:t>
            </w:r>
          </w:p>
        </w:tc>
        <w:tc>
          <w:tcPr>
            <w:tcW w:w="5467" w:type="dxa"/>
            <w:tcBorders>
              <w:top w:val="single" w:sz="4" w:space="0" w:color="auto"/>
              <w:left w:val="single" w:sz="4" w:space="0" w:color="auto"/>
              <w:right w:val="single" w:sz="4" w:space="0" w:color="auto"/>
            </w:tcBorders>
            <w:shd w:val="clear" w:color="auto" w:fill="FFFFFF"/>
          </w:tcPr>
          <w:p w14:paraId="4AF7E682"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 xml:space="preserve">հաշվետու ամսվա համար տեղեկությունների ընդունում </w:t>
            </w:r>
            <w:r w:rsidR="005C6EE4" w:rsidRPr="008965FB">
              <w:rPr>
                <w:rStyle w:val="Bodytext212pt"/>
                <w:rFonts w:ascii="Sylfaen" w:hAnsi="Sylfaen"/>
                <w:sz w:val="20"/>
              </w:rPr>
              <w:t>եւ</w:t>
            </w:r>
            <w:r w:rsidRPr="008965FB">
              <w:rPr>
                <w:rStyle w:val="Bodytext212pt"/>
                <w:rFonts w:ascii="Sylfaen" w:hAnsi="Sylfaen"/>
                <w:sz w:val="20"/>
              </w:rPr>
              <w:t xml:space="preserve"> մշակում Հանձնաժողովում</w:t>
            </w:r>
          </w:p>
        </w:tc>
      </w:tr>
      <w:tr w:rsidR="00111E58" w:rsidRPr="009F7EAE" w14:paraId="56AAC327" w14:textId="77777777" w:rsidTr="008965FB">
        <w:trPr>
          <w:jc w:val="center"/>
        </w:trPr>
        <w:tc>
          <w:tcPr>
            <w:tcW w:w="898" w:type="dxa"/>
            <w:tcBorders>
              <w:top w:val="single" w:sz="4" w:space="0" w:color="auto"/>
              <w:left w:val="single" w:sz="4" w:space="0" w:color="auto"/>
            </w:tcBorders>
            <w:shd w:val="clear" w:color="auto" w:fill="FFFFFF"/>
          </w:tcPr>
          <w:p w14:paraId="3CC9E143"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8</w:t>
            </w:r>
          </w:p>
        </w:tc>
        <w:tc>
          <w:tcPr>
            <w:tcW w:w="3077" w:type="dxa"/>
            <w:tcBorders>
              <w:top w:val="single" w:sz="4" w:space="0" w:color="auto"/>
              <w:left w:val="single" w:sz="4" w:space="0" w:color="auto"/>
            </w:tcBorders>
            <w:shd w:val="clear" w:color="auto" w:fill="FFFFFF"/>
          </w:tcPr>
          <w:p w14:paraId="27D3ACB8"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տրանզակցիայի կատարման արդյունքը</w:t>
            </w:r>
          </w:p>
        </w:tc>
        <w:tc>
          <w:tcPr>
            <w:tcW w:w="5467" w:type="dxa"/>
            <w:tcBorders>
              <w:top w:val="single" w:sz="4" w:space="0" w:color="auto"/>
              <w:left w:val="single" w:sz="4" w:space="0" w:color="auto"/>
              <w:right w:val="single" w:sz="4" w:space="0" w:color="auto"/>
            </w:tcBorders>
            <w:shd w:val="clear" w:color="auto" w:fill="FFFFFF"/>
          </w:tcPr>
          <w:p w14:paraId="7E95DF77"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տեղեկություններ հաշվետու ամսվա համար (P.DS.06.</w:t>
            </w:r>
            <w:smartTag w:uri="urn:schemas-microsoft-com:office:smarttags" w:element="stockticker">
              <w:r w:rsidRPr="008965FB">
                <w:rPr>
                  <w:rStyle w:val="Bodytext212pt"/>
                  <w:rFonts w:ascii="Sylfaen" w:hAnsi="Sylfaen"/>
                  <w:sz w:val="20"/>
                </w:rPr>
                <w:t>BEN</w:t>
              </w:r>
            </w:smartTag>
            <w:r w:rsidRPr="008965FB">
              <w:rPr>
                <w:rStyle w:val="Bodytext212pt"/>
                <w:rFonts w:ascii="Sylfaen" w:hAnsi="Sylfaen"/>
                <w:sz w:val="20"/>
              </w:rPr>
              <w:t>.002)՝ մշակվել են</w:t>
            </w:r>
          </w:p>
        </w:tc>
      </w:tr>
      <w:tr w:rsidR="00111E58" w:rsidRPr="009F7EAE" w14:paraId="7526CD77" w14:textId="77777777" w:rsidTr="008965FB">
        <w:trPr>
          <w:jc w:val="center"/>
        </w:trPr>
        <w:tc>
          <w:tcPr>
            <w:tcW w:w="898" w:type="dxa"/>
            <w:tcBorders>
              <w:top w:val="single" w:sz="4" w:space="0" w:color="auto"/>
              <w:left w:val="single" w:sz="4" w:space="0" w:color="auto"/>
            </w:tcBorders>
            <w:shd w:val="clear" w:color="auto" w:fill="FFFFFF"/>
          </w:tcPr>
          <w:p w14:paraId="700D90CC"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9</w:t>
            </w:r>
          </w:p>
        </w:tc>
        <w:tc>
          <w:tcPr>
            <w:tcW w:w="3077" w:type="dxa"/>
            <w:tcBorders>
              <w:top w:val="single" w:sz="4" w:space="0" w:color="auto"/>
              <w:left w:val="single" w:sz="4" w:space="0" w:color="auto"/>
            </w:tcBorders>
            <w:shd w:val="clear" w:color="auto" w:fill="FFFFFF"/>
          </w:tcPr>
          <w:p w14:paraId="5378D5F3"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տրանզակցիայի պարամետրերը՝</w:t>
            </w:r>
          </w:p>
        </w:tc>
        <w:tc>
          <w:tcPr>
            <w:tcW w:w="5467" w:type="dxa"/>
            <w:tcBorders>
              <w:top w:val="single" w:sz="4" w:space="0" w:color="auto"/>
              <w:left w:val="single" w:sz="4" w:space="0" w:color="auto"/>
              <w:right w:val="single" w:sz="4" w:space="0" w:color="auto"/>
            </w:tcBorders>
            <w:shd w:val="clear" w:color="auto" w:fill="FFFFFF"/>
          </w:tcPr>
          <w:p w14:paraId="5DB49E39" w14:textId="77777777" w:rsidR="00111E58" w:rsidRPr="008965FB" w:rsidRDefault="00111E58" w:rsidP="008965FB">
            <w:pPr>
              <w:spacing w:after="120"/>
              <w:rPr>
                <w:sz w:val="20"/>
              </w:rPr>
            </w:pPr>
          </w:p>
        </w:tc>
      </w:tr>
      <w:tr w:rsidR="00111E58" w:rsidRPr="009F7EAE" w14:paraId="08C81827" w14:textId="77777777" w:rsidTr="008965FB">
        <w:trPr>
          <w:jc w:val="center"/>
        </w:trPr>
        <w:tc>
          <w:tcPr>
            <w:tcW w:w="898" w:type="dxa"/>
            <w:tcBorders>
              <w:left w:val="single" w:sz="4" w:space="0" w:color="auto"/>
            </w:tcBorders>
            <w:shd w:val="clear" w:color="auto" w:fill="FFFFFF"/>
          </w:tcPr>
          <w:p w14:paraId="6CA5497C" w14:textId="77777777" w:rsidR="00111E58" w:rsidRPr="008965FB" w:rsidRDefault="00111E58" w:rsidP="008965FB">
            <w:pPr>
              <w:spacing w:after="120"/>
              <w:jc w:val="center"/>
              <w:rPr>
                <w:sz w:val="20"/>
              </w:rPr>
            </w:pPr>
          </w:p>
        </w:tc>
        <w:tc>
          <w:tcPr>
            <w:tcW w:w="3077" w:type="dxa"/>
            <w:tcBorders>
              <w:left w:val="single" w:sz="4" w:space="0" w:color="auto"/>
            </w:tcBorders>
            <w:shd w:val="clear" w:color="auto" w:fill="FFFFFF"/>
          </w:tcPr>
          <w:p w14:paraId="1C01129C"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ստացումը հաստատելու համար ժամանակը</w:t>
            </w:r>
          </w:p>
        </w:tc>
        <w:tc>
          <w:tcPr>
            <w:tcW w:w="5467" w:type="dxa"/>
            <w:tcBorders>
              <w:left w:val="single" w:sz="4" w:space="0" w:color="auto"/>
              <w:right w:val="single" w:sz="4" w:space="0" w:color="auto"/>
            </w:tcBorders>
            <w:shd w:val="clear" w:color="auto" w:fill="FFFFFF"/>
          </w:tcPr>
          <w:p w14:paraId="7033A82F"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30 րոպե</w:t>
            </w:r>
          </w:p>
        </w:tc>
      </w:tr>
      <w:tr w:rsidR="00111E58" w:rsidRPr="009F7EAE" w14:paraId="2EAA0B64" w14:textId="77777777" w:rsidTr="008965FB">
        <w:trPr>
          <w:jc w:val="center"/>
        </w:trPr>
        <w:tc>
          <w:tcPr>
            <w:tcW w:w="898" w:type="dxa"/>
            <w:tcBorders>
              <w:left w:val="single" w:sz="4" w:space="0" w:color="auto"/>
            </w:tcBorders>
            <w:shd w:val="clear" w:color="auto" w:fill="FFFFFF"/>
          </w:tcPr>
          <w:p w14:paraId="7F53340E" w14:textId="77777777" w:rsidR="00111E58" w:rsidRPr="008965FB" w:rsidRDefault="00111E58" w:rsidP="008965FB">
            <w:pPr>
              <w:spacing w:after="120"/>
              <w:jc w:val="center"/>
              <w:rPr>
                <w:sz w:val="20"/>
              </w:rPr>
            </w:pPr>
          </w:p>
        </w:tc>
        <w:tc>
          <w:tcPr>
            <w:tcW w:w="3077" w:type="dxa"/>
            <w:tcBorders>
              <w:left w:val="single" w:sz="4" w:space="0" w:color="auto"/>
            </w:tcBorders>
            <w:shd w:val="clear" w:color="auto" w:fill="FFFFFF"/>
          </w:tcPr>
          <w:p w14:paraId="3600FD84"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մշակման համար ընդունումը հաստատելու ժամանակը</w:t>
            </w:r>
          </w:p>
        </w:tc>
        <w:tc>
          <w:tcPr>
            <w:tcW w:w="5467" w:type="dxa"/>
            <w:tcBorders>
              <w:left w:val="single" w:sz="4" w:space="0" w:color="auto"/>
              <w:right w:val="single" w:sz="4" w:space="0" w:color="auto"/>
            </w:tcBorders>
            <w:shd w:val="clear" w:color="auto" w:fill="FFFFFF"/>
          </w:tcPr>
          <w:p w14:paraId="5F0A7151"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40 րոպե</w:t>
            </w:r>
          </w:p>
        </w:tc>
      </w:tr>
      <w:tr w:rsidR="00111E58" w:rsidRPr="009F7EAE" w14:paraId="5134AAD3" w14:textId="77777777" w:rsidTr="008965FB">
        <w:trPr>
          <w:jc w:val="center"/>
        </w:trPr>
        <w:tc>
          <w:tcPr>
            <w:tcW w:w="898" w:type="dxa"/>
            <w:tcBorders>
              <w:left w:val="single" w:sz="4" w:space="0" w:color="auto"/>
            </w:tcBorders>
            <w:shd w:val="clear" w:color="auto" w:fill="FFFFFF"/>
          </w:tcPr>
          <w:p w14:paraId="4C83C26F" w14:textId="77777777" w:rsidR="00111E58" w:rsidRPr="008965FB" w:rsidRDefault="00111E58" w:rsidP="008965FB">
            <w:pPr>
              <w:spacing w:after="120"/>
              <w:jc w:val="center"/>
              <w:rPr>
                <w:sz w:val="20"/>
              </w:rPr>
            </w:pPr>
          </w:p>
        </w:tc>
        <w:tc>
          <w:tcPr>
            <w:tcW w:w="3077" w:type="dxa"/>
            <w:tcBorders>
              <w:left w:val="single" w:sz="4" w:space="0" w:color="auto"/>
            </w:tcBorders>
            <w:shd w:val="clear" w:color="auto" w:fill="FFFFFF"/>
          </w:tcPr>
          <w:p w14:paraId="75C7049F"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պատասխանին սպասելու ժամանակը</w:t>
            </w:r>
          </w:p>
        </w:tc>
        <w:tc>
          <w:tcPr>
            <w:tcW w:w="5467" w:type="dxa"/>
            <w:tcBorders>
              <w:left w:val="single" w:sz="4" w:space="0" w:color="auto"/>
              <w:right w:val="single" w:sz="4" w:space="0" w:color="auto"/>
            </w:tcBorders>
            <w:shd w:val="clear" w:color="auto" w:fill="FFFFFF"/>
          </w:tcPr>
          <w:p w14:paraId="6F0941F8"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60 րոպե</w:t>
            </w:r>
          </w:p>
        </w:tc>
      </w:tr>
      <w:tr w:rsidR="00111E58" w:rsidRPr="009F7EAE" w14:paraId="04ACF779" w14:textId="77777777" w:rsidTr="008965FB">
        <w:trPr>
          <w:jc w:val="center"/>
        </w:trPr>
        <w:tc>
          <w:tcPr>
            <w:tcW w:w="898" w:type="dxa"/>
            <w:tcBorders>
              <w:left w:val="single" w:sz="4" w:space="0" w:color="auto"/>
            </w:tcBorders>
            <w:shd w:val="clear" w:color="auto" w:fill="FFFFFF"/>
          </w:tcPr>
          <w:p w14:paraId="6C8A317F" w14:textId="77777777" w:rsidR="00111E58" w:rsidRPr="008965FB" w:rsidRDefault="00111E58" w:rsidP="008965FB">
            <w:pPr>
              <w:spacing w:after="120"/>
              <w:jc w:val="center"/>
              <w:rPr>
                <w:sz w:val="20"/>
              </w:rPr>
            </w:pPr>
          </w:p>
        </w:tc>
        <w:tc>
          <w:tcPr>
            <w:tcW w:w="3077" w:type="dxa"/>
            <w:tcBorders>
              <w:left w:val="single" w:sz="4" w:space="0" w:color="auto"/>
            </w:tcBorders>
            <w:shd w:val="clear" w:color="auto" w:fill="FFFFFF"/>
          </w:tcPr>
          <w:p w14:paraId="0C99D4F8"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ավտորիզացման հատկանիշը</w:t>
            </w:r>
          </w:p>
        </w:tc>
        <w:tc>
          <w:tcPr>
            <w:tcW w:w="5467" w:type="dxa"/>
            <w:tcBorders>
              <w:left w:val="single" w:sz="4" w:space="0" w:color="auto"/>
              <w:right w:val="single" w:sz="4" w:space="0" w:color="auto"/>
            </w:tcBorders>
            <w:shd w:val="clear" w:color="auto" w:fill="FFFFFF"/>
          </w:tcPr>
          <w:p w14:paraId="048BDD14"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այո</w:t>
            </w:r>
          </w:p>
        </w:tc>
      </w:tr>
      <w:tr w:rsidR="00111E58" w:rsidRPr="009F7EAE" w14:paraId="37C752C8" w14:textId="77777777" w:rsidTr="008965FB">
        <w:trPr>
          <w:jc w:val="center"/>
        </w:trPr>
        <w:tc>
          <w:tcPr>
            <w:tcW w:w="898" w:type="dxa"/>
            <w:tcBorders>
              <w:left w:val="single" w:sz="4" w:space="0" w:color="auto"/>
              <w:bottom w:val="single" w:sz="4" w:space="0" w:color="auto"/>
            </w:tcBorders>
            <w:shd w:val="clear" w:color="auto" w:fill="FFFFFF"/>
          </w:tcPr>
          <w:p w14:paraId="7A9EA110" w14:textId="77777777" w:rsidR="00111E58" w:rsidRPr="008965FB" w:rsidRDefault="00111E58" w:rsidP="008965FB">
            <w:pPr>
              <w:spacing w:after="120"/>
              <w:jc w:val="center"/>
              <w:rPr>
                <w:sz w:val="20"/>
              </w:rPr>
            </w:pPr>
          </w:p>
        </w:tc>
        <w:tc>
          <w:tcPr>
            <w:tcW w:w="3077" w:type="dxa"/>
            <w:tcBorders>
              <w:left w:val="single" w:sz="4" w:space="0" w:color="auto"/>
              <w:bottom w:val="single" w:sz="4" w:space="0" w:color="auto"/>
            </w:tcBorders>
            <w:shd w:val="clear" w:color="auto" w:fill="FFFFFF"/>
          </w:tcPr>
          <w:p w14:paraId="3295E749"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կրկնությունների քանակը</w:t>
            </w:r>
          </w:p>
        </w:tc>
        <w:tc>
          <w:tcPr>
            <w:tcW w:w="5467" w:type="dxa"/>
            <w:tcBorders>
              <w:left w:val="single" w:sz="4" w:space="0" w:color="auto"/>
              <w:bottom w:val="single" w:sz="4" w:space="0" w:color="auto"/>
              <w:right w:val="single" w:sz="4" w:space="0" w:color="auto"/>
            </w:tcBorders>
            <w:shd w:val="clear" w:color="auto" w:fill="FFFFFF"/>
          </w:tcPr>
          <w:p w14:paraId="3BD6BAC1"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3</w:t>
            </w:r>
          </w:p>
        </w:tc>
      </w:tr>
      <w:tr w:rsidR="00111E58" w:rsidRPr="009F7EAE" w14:paraId="6D9C3C83" w14:textId="77777777" w:rsidTr="008965FB">
        <w:trPr>
          <w:jc w:val="center"/>
        </w:trPr>
        <w:tc>
          <w:tcPr>
            <w:tcW w:w="898" w:type="dxa"/>
            <w:tcBorders>
              <w:top w:val="single" w:sz="4" w:space="0" w:color="auto"/>
              <w:left w:val="single" w:sz="4" w:space="0" w:color="auto"/>
            </w:tcBorders>
            <w:shd w:val="clear" w:color="auto" w:fill="FFFFFF"/>
            <w:vAlign w:val="center"/>
          </w:tcPr>
          <w:p w14:paraId="74BFA63C"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10</w:t>
            </w:r>
          </w:p>
        </w:tc>
        <w:tc>
          <w:tcPr>
            <w:tcW w:w="3077" w:type="dxa"/>
            <w:tcBorders>
              <w:top w:val="single" w:sz="4" w:space="0" w:color="auto"/>
              <w:left w:val="single" w:sz="4" w:space="0" w:color="auto"/>
            </w:tcBorders>
            <w:shd w:val="clear" w:color="auto" w:fill="FFFFFF"/>
            <w:vAlign w:val="center"/>
          </w:tcPr>
          <w:p w14:paraId="775934FE"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տրանզակցիայի հաղորդագրությունները՝</w:t>
            </w:r>
          </w:p>
        </w:tc>
        <w:tc>
          <w:tcPr>
            <w:tcW w:w="5467" w:type="dxa"/>
            <w:tcBorders>
              <w:top w:val="single" w:sz="4" w:space="0" w:color="auto"/>
              <w:left w:val="single" w:sz="4" w:space="0" w:color="auto"/>
              <w:right w:val="single" w:sz="4" w:space="0" w:color="auto"/>
            </w:tcBorders>
            <w:shd w:val="clear" w:color="auto" w:fill="FFFFFF"/>
          </w:tcPr>
          <w:p w14:paraId="3452F560" w14:textId="77777777" w:rsidR="00111E58" w:rsidRPr="008965FB" w:rsidRDefault="00111E58" w:rsidP="008965FB">
            <w:pPr>
              <w:spacing w:after="120"/>
              <w:rPr>
                <w:sz w:val="20"/>
              </w:rPr>
            </w:pPr>
          </w:p>
        </w:tc>
      </w:tr>
      <w:tr w:rsidR="00111E58" w:rsidRPr="009F7EAE" w14:paraId="2696B021" w14:textId="77777777" w:rsidTr="008965FB">
        <w:trPr>
          <w:jc w:val="center"/>
        </w:trPr>
        <w:tc>
          <w:tcPr>
            <w:tcW w:w="898" w:type="dxa"/>
            <w:tcBorders>
              <w:left w:val="single" w:sz="4" w:space="0" w:color="auto"/>
            </w:tcBorders>
            <w:shd w:val="clear" w:color="auto" w:fill="FFFFFF"/>
          </w:tcPr>
          <w:p w14:paraId="1DCA6939" w14:textId="77777777" w:rsidR="00111E58" w:rsidRPr="008965FB" w:rsidRDefault="00111E58" w:rsidP="008965FB">
            <w:pPr>
              <w:spacing w:after="120"/>
              <w:jc w:val="center"/>
              <w:rPr>
                <w:sz w:val="20"/>
              </w:rPr>
            </w:pPr>
          </w:p>
        </w:tc>
        <w:tc>
          <w:tcPr>
            <w:tcW w:w="3077" w:type="dxa"/>
            <w:tcBorders>
              <w:left w:val="single" w:sz="4" w:space="0" w:color="auto"/>
            </w:tcBorders>
            <w:shd w:val="clear" w:color="auto" w:fill="FFFFFF"/>
            <w:vAlign w:val="center"/>
          </w:tcPr>
          <w:p w14:paraId="79337E74"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սկզբնավորող հաղորդագրությունը</w:t>
            </w:r>
          </w:p>
        </w:tc>
        <w:tc>
          <w:tcPr>
            <w:tcW w:w="5467" w:type="dxa"/>
            <w:tcBorders>
              <w:left w:val="single" w:sz="4" w:space="0" w:color="auto"/>
              <w:right w:val="single" w:sz="4" w:space="0" w:color="auto"/>
            </w:tcBorders>
            <w:shd w:val="clear" w:color="auto" w:fill="FFFFFF"/>
          </w:tcPr>
          <w:p w14:paraId="478724AC"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տեղեկություններ հաշվետու ամսվա համար (P.DS.06.MSG.003)</w:t>
            </w:r>
          </w:p>
        </w:tc>
      </w:tr>
      <w:tr w:rsidR="00111E58" w:rsidRPr="009F7EAE" w14:paraId="7EA280D7" w14:textId="77777777" w:rsidTr="008965FB">
        <w:trPr>
          <w:jc w:val="center"/>
        </w:trPr>
        <w:tc>
          <w:tcPr>
            <w:tcW w:w="898" w:type="dxa"/>
            <w:tcBorders>
              <w:left w:val="single" w:sz="4" w:space="0" w:color="auto"/>
            </w:tcBorders>
            <w:shd w:val="clear" w:color="auto" w:fill="FFFFFF"/>
          </w:tcPr>
          <w:p w14:paraId="7DEFAD10" w14:textId="77777777" w:rsidR="00111E58" w:rsidRPr="008965FB" w:rsidRDefault="00111E58" w:rsidP="008965FB">
            <w:pPr>
              <w:spacing w:after="120"/>
              <w:jc w:val="center"/>
              <w:rPr>
                <w:sz w:val="20"/>
              </w:rPr>
            </w:pPr>
          </w:p>
        </w:tc>
        <w:tc>
          <w:tcPr>
            <w:tcW w:w="3077" w:type="dxa"/>
            <w:tcBorders>
              <w:left w:val="single" w:sz="4" w:space="0" w:color="auto"/>
            </w:tcBorders>
            <w:shd w:val="clear" w:color="auto" w:fill="FFFFFF"/>
          </w:tcPr>
          <w:p w14:paraId="6ECF3F2A" w14:textId="77777777" w:rsidR="00111E58" w:rsidRDefault="00161E64" w:rsidP="008965FB">
            <w:pPr>
              <w:pStyle w:val="Bodytext20"/>
              <w:shd w:val="clear" w:color="auto" w:fill="auto"/>
              <w:spacing w:before="0" w:after="120" w:line="240" w:lineRule="auto"/>
              <w:jc w:val="left"/>
              <w:rPr>
                <w:rStyle w:val="Bodytext212pt"/>
                <w:rFonts w:ascii="Sylfaen" w:hAnsi="Sylfaen"/>
                <w:sz w:val="20"/>
              </w:rPr>
            </w:pPr>
            <w:r w:rsidRPr="008965FB">
              <w:rPr>
                <w:rStyle w:val="Bodytext212pt"/>
                <w:rFonts w:ascii="Sylfaen" w:hAnsi="Sylfaen"/>
                <w:sz w:val="20"/>
              </w:rPr>
              <w:t>պատասխան հաղորդագրությունը</w:t>
            </w:r>
          </w:p>
          <w:p w14:paraId="1FB70DF2" w14:textId="77777777" w:rsidR="008965FB" w:rsidRPr="008965FB" w:rsidRDefault="008965FB" w:rsidP="008965FB">
            <w:pPr>
              <w:pStyle w:val="Bodytext20"/>
              <w:shd w:val="clear" w:color="auto" w:fill="auto"/>
              <w:spacing w:before="0" w:after="120" w:line="240" w:lineRule="auto"/>
              <w:jc w:val="left"/>
              <w:rPr>
                <w:rFonts w:ascii="Sylfaen" w:hAnsi="Sylfaen"/>
                <w:sz w:val="20"/>
                <w:szCs w:val="24"/>
              </w:rPr>
            </w:pPr>
          </w:p>
        </w:tc>
        <w:tc>
          <w:tcPr>
            <w:tcW w:w="5467" w:type="dxa"/>
            <w:tcBorders>
              <w:left w:val="single" w:sz="4" w:space="0" w:color="auto"/>
              <w:right w:val="single" w:sz="4" w:space="0" w:color="auto"/>
            </w:tcBorders>
            <w:shd w:val="clear" w:color="auto" w:fill="FFFFFF"/>
            <w:vAlign w:val="center"/>
          </w:tcPr>
          <w:p w14:paraId="4C9EAEBE"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մշակման արդյունքների մասին ծանուցում (P.DS.06.MSG.002)</w:t>
            </w:r>
          </w:p>
        </w:tc>
      </w:tr>
      <w:tr w:rsidR="00111E58" w:rsidRPr="009F7EAE" w14:paraId="53435B88" w14:textId="77777777" w:rsidTr="008965FB">
        <w:trPr>
          <w:jc w:val="center"/>
        </w:trPr>
        <w:tc>
          <w:tcPr>
            <w:tcW w:w="898" w:type="dxa"/>
            <w:tcBorders>
              <w:top w:val="single" w:sz="4" w:space="0" w:color="auto"/>
              <w:left w:val="single" w:sz="4" w:space="0" w:color="auto"/>
            </w:tcBorders>
            <w:shd w:val="clear" w:color="auto" w:fill="FFFFFF"/>
            <w:vAlign w:val="center"/>
          </w:tcPr>
          <w:p w14:paraId="3B35C5CC"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lastRenderedPageBreak/>
              <w:t>11</w:t>
            </w:r>
          </w:p>
        </w:tc>
        <w:tc>
          <w:tcPr>
            <w:tcW w:w="3077" w:type="dxa"/>
            <w:tcBorders>
              <w:top w:val="single" w:sz="4" w:space="0" w:color="auto"/>
              <w:left w:val="single" w:sz="4" w:space="0" w:color="auto"/>
            </w:tcBorders>
            <w:shd w:val="clear" w:color="auto" w:fill="FFFFFF"/>
            <w:vAlign w:val="center"/>
          </w:tcPr>
          <w:p w14:paraId="18F1E92C"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տրանզակցիայի հաղորդագրությունների պարամետրերը՝</w:t>
            </w:r>
          </w:p>
        </w:tc>
        <w:tc>
          <w:tcPr>
            <w:tcW w:w="5467" w:type="dxa"/>
            <w:tcBorders>
              <w:top w:val="single" w:sz="4" w:space="0" w:color="auto"/>
              <w:left w:val="single" w:sz="4" w:space="0" w:color="auto"/>
              <w:right w:val="single" w:sz="4" w:space="0" w:color="auto"/>
            </w:tcBorders>
            <w:shd w:val="clear" w:color="auto" w:fill="FFFFFF"/>
          </w:tcPr>
          <w:p w14:paraId="138AEA18" w14:textId="77777777" w:rsidR="00111E58" w:rsidRPr="008965FB" w:rsidRDefault="00111E58" w:rsidP="008965FB">
            <w:pPr>
              <w:spacing w:after="120"/>
              <w:rPr>
                <w:sz w:val="20"/>
              </w:rPr>
            </w:pPr>
          </w:p>
        </w:tc>
      </w:tr>
      <w:tr w:rsidR="00111E58" w:rsidRPr="009F7EAE" w14:paraId="59D30333" w14:textId="77777777" w:rsidTr="008965FB">
        <w:trPr>
          <w:jc w:val="center"/>
        </w:trPr>
        <w:tc>
          <w:tcPr>
            <w:tcW w:w="898" w:type="dxa"/>
            <w:tcBorders>
              <w:left w:val="single" w:sz="4" w:space="0" w:color="auto"/>
            </w:tcBorders>
            <w:shd w:val="clear" w:color="auto" w:fill="FFFFFF"/>
          </w:tcPr>
          <w:p w14:paraId="5A1B4ED1" w14:textId="77777777" w:rsidR="00111E58" w:rsidRPr="008965FB" w:rsidRDefault="00111E58" w:rsidP="008965FB">
            <w:pPr>
              <w:spacing w:after="120"/>
              <w:jc w:val="center"/>
              <w:rPr>
                <w:sz w:val="20"/>
              </w:rPr>
            </w:pPr>
          </w:p>
        </w:tc>
        <w:tc>
          <w:tcPr>
            <w:tcW w:w="3077" w:type="dxa"/>
            <w:tcBorders>
              <w:left w:val="single" w:sz="4" w:space="0" w:color="auto"/>
            </w:tcBorders>
            <w:shd w:val="clear" w:color="auto" w:fill="FFFFFF"/>
          </w:tcPr>
          <w:p w14:paraId="64AB7CAB"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ԷԹՍ-ի հատկանիշը</w:t>
            </w:r>
          </w:p>
        </w:tc>
        <w:tc>
          <w:tcPr>
            <w:tcW w:w="5467" w:type="dxa"/>
            <w:tcBorders>
              <w:left w:val="single" w:sz="4" w:space="0" w:color="auto"/>
              <w:right w:val="single" w:sz="4" w:space="0" w:color="auto"/>
            </w:tcBorders>
            <w:shd w:val="clear" w:color="auto" w:fill="FFFFFF"/>
            <w:vAlign w:val="center"/>
          </w:tcPr>
          <w:p w14:paraId="21DA96AC"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P.DS.06.MSG.003-ի համար</w:t>
            </w:r>
          </w:p>
        </w:tc>
      </w:tr>
      <w:tr w:rsidR="00111E58" w:rsidRPr="009F7EAE" w14:paraId="4352E9E2" w14:textId="77777777" w:rsidTr="008965FB">
        <w:trPr>
          <w:jc w:val="center"/>
        </w:trPr>
        <w:tc>
          <w:tcPr>
            <w:tcW w:w="898" w:type="dxa"/>
            <w:tcBorders>
              <w:left w:val="single" w:sz="4" w:space="0" w:color="auto"/>
            </w:tcBorders>
            <w:shd w:val="clear" w:color="auto" w:fill="FFFFFF"/>
          </w:tcPr>
          <w:p w14:paraId="0F2E96A5" w14:textId="77777777" w:rsidR="00111E58" w:rsidRPr="008965FB" w:rsidRDefault="00111E58" w:rsidP="008965FB">
            <w:pPr>
              <w:spacing w:after="120"/>
              <w:jc w:val="center"/>
              <w:rPr>
                <w:sz w:val="20"/>
              </w:rPr>
            </w:pPr>
          </w:p>
        </w:tc>
        <w:tc>
          <w:tcPr>
            <w:tcW w:w="3077" w:type="dxa"/>
            <w:tcBorders>
              <w:left w:val="single" w:sz="4" w:space="0" w:color="auto"/>
            </w:tcBorders>
            <w:shd w:val="clear" w:color="auto" w:fill="FFFFFF"/>
          </w:tcPr>
          <w:p w14:paraId="0955E6A0" w14:textId="77777777" w:rsidR="00111E58" w:rsidRPr="008965FB" w:rsidRDefault="00111E58" w:rsidP="008965FB">
            <w:pPr>
              <w:spacing w:after="120"/>
              <w:rPr>
                <w:sz w:val="20"/>
              </w:rPr>
            </w:pPr>
          </w:p>
        </w:tc>
        <w:tc>
          <w:tcPr>
            <w:tcW w:w="5467" w:type="dxa"/>
            <w:tcBorders>
              <w:left w:val="single" w:sz="4" w:space="0" w:color="auto"/>
              <w:right w:val="single" w:sz="4" w:space="0" w:color="auto"/>
            </w:tcBorders>
            <w:shd w:val="clear" w:color="auto" w:fill="FFFFFF"/>
            <w:vAlign w:val="center"/>
          </w:tcPr>
          <w:p w14:paraId="3F7D41D2"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ոչ՝ P.DS.06.MSG.002-ի համար</w:t>
            </w:r>
          </w:p>
        </w:tc>
      </w:tr>
      <w:tr w:rsidR="00111E58" w:rsidRPr="009F7EAE" w14:paraId="31E4EBD0" w14:textId="77777777" w:rsidTr="008965FB">
        <w:trPr>
          <w:jc w:val="center"/>
        </w:trPr>
        <w:tc>
          <w:tcPr>
            <w:tcW w:w="898" w:type="dxa"/>
            <w:tcBorders>
              <w:left w:val="single" w:sz="4" w:space="0" w:color="auto"/>
              <w:bottom w:val="single" w:sz="4" w:space="0" w:color="auto"/>
            </w:tcBorders>
            <w:shd w:val="clear" w:color="auto" w:fill="FFFFFF"/>
          </w:tcPr>
          <w:p w14:paraId="5EE35FB6" w14:textId="77777777" w:rsidR="00111E58" w:rsidRPr="008965FB" w:rsidRDefault="00111E58" w:rsidP="008965FB">
            <w:pPr>
              <w:spacing w:after="120"/>
              <w:jc w:val="center"/>
              <w:rPr>
                <w:sz w:val="20"/>
              </w:rPr>
            </w:pPr>
          </w:p>
        </w:tc>
        <w:tc>
          <w:tcPr>
            <w:tcW w:w="3077" w:type="dxa"/>
            <w:tcBorders>
              <w:left w:val="single" w:sz="4" w:space="0" w:color="auto"/>
              <w:bottom w:val="single" w:sz="4" w:space="0" w:color="auto"/>
            </w:tcBorders>
            <w:shd w:val="clear" w:color="auto" w:fill="FFFFFF"/>
            <w:vAlign w:val="center"/>
          </w:tcPr>
          <w:p w14:paraId="53DBB670"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ոչ ճշգրիտ ԷԹՍ-ով էլեկտրոնային փաստաթղթի փոխանցում</w:t>
            </w:r>
          </w:p>
        </w:tc>
        <w:tc>
          <w:tcPr>
            <w:tcW w:w="5467" w:type="dxa"/>
            <w:tcBorders>
              <w:left w:val="single" w:sz="4" w:space="0" w:color="auto"/>
              <w:bottom w:val="single" w:sz="4" w:space="0" w:color="auto"/>
              <w:right w:val="single" w:sz="4" w:space="0" w:color="auto"/>
            </w:tcBorders>
            <w:shd w:val="clear" w:color="auto" w:fill="FFFFFF"/>
          </w:tcPr>
          <w:p w14:paraId="2EF2C10D"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ոչ</w:t>
            </w:r>
          </w:p>
        </w:tc>
      </w:tr>
    </w:tbl>
    <w:p w14:paraId="3637471B" w14:textId="77777777" w:rsidR="00111E58" w:rsidRPr="009F7EAE" w:rsidRDefault="00111E58" w:rsidP="009F7EAE">
      <w:pPr>
        <w:spacing w:after="160" w:line="360" w:lineRule="auto"/>
        <w:jc w:val="both"/>
      </w:pPr>
    </w:p>
    <w:p w14:paraId="01AFA7A9" w14:textId="77777777" w:rsidR="00CE0C3E"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2. Ընդհանուր գործընթացի՝ «Լիազորված մարմինների կողմից հաշվետու ամսվա համար փոփոխված տեղեկությունների ներկայացում Հանձնաժողով» տրանզակցիան</w:t>
      </w:r>
      <w:r w:rsidR="008965FB" w:rsidRPr="009F7EAE">
        <w:rPr>
          <w:rFonts w:ascii="Sylfaen" w:hAnsi="Sylfaen"/>
          <w:sz w:val="24"/>
          <w:szCs w:val="24"/>
        </w:rPr>
        <w:t xml:space="preserve"> (P.DS.06.</w:t>
      </w:r>
      <w:smartTag w:uri="urn:schemas-microsoft-com:office:smarttags" w:element="stockticker">
        <w:r w:rsidR="008965FB" w:rsidRPr="009F7EAE">
          <w:rPr>
            <w:rFonts w:ascii="Sylfaen" w:hAnsi="Sylfaen"/>
            <w:sz w:val="24"/>
            <w:szCs w:val="24"/>
          </w:rPr>
          <w:t>TRN</w:t>
        </w:r>
      </w:smartTag>
      <w:r w:rsidR="008965FB" w:rsidRPr="009F7EAE">
        <w:rPr>
          <w:rFonts w:ascii="Sylfaen" w:hAnsi="Sylfaen"/>
          <w:sz w:val="24"/>
          <w:szCs w:val="24"/>
        </w:rPr>
        <w:t>.005)</w:t>
      </w:r>
    </w:p>
    <w:p w14:paraId="4ABFB17F" w14:textId="77777777" w:rsidR="00111E58"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15.</w:t>
      </w:r>
      <w:r w:rsidR="008965FB">
        <w:rPr>
          <w:rFonts w:ascii="Sylfaen" w:hAnsi="Sylfaen"/>
          <w:sz w:val="24"/>
          <w:szCs w:val="24"/>
        </w:rPr>
        <w:tab/>
      </w:r>
      <w:r w:rsidRPr="009F7EAE">
        <w:rPr>
          <w:rFonts w:ascii="Sylfaen" w:hAnsi="Sylfaen"/>
          <w:sz w:val="24"/>
          <w:szCs w:val="24"/>
        </w:rPr>
        <w:t>Ընդհանուր գործընթացի՝ «Լիազորված մարմինների կողմից հաշվետու ամսվա համար փոփոխված տեղեկությունների ներկայացում Հանձնաժողով» տրանզակցիան (P.DS.06.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.005) կատարվում է համապատասխան տեղեկությունները նախաձեռնողի կողմից ռեսպոնդենտին ներկայացնելու համար։ Ընդհանուր գործընթացի նշված տրանզակցիայի կատարման սխեման ներկայացված է 4-րդ նկարում։ Ընդհանուր գործընթացի տրանզակցիայի պարամետրերը բերված են 5-րդ աղյուսակում։</w:t>
      </w:r>
    </w:p>
    <w:p w14:paraId="37092A55" w14:textId="0FFAF277" w:rsidR="00111E58" w:rsidRPr="009F7EAE" w:rsidRDefault="00D432A5" w:rsidP="009F7EAE">
      <w:pPr>
        <w:spacing w:after="160" w:line="360" w:lineRule="auto"/>
        <w:jc w:val="both"/>
      </w:pPr>
      <w:r>
        <w:rPr>
          <w:noProof/>
          <w:lang w:val="en-US" w:eastAsia="en-US" w:bidi="ar-SA"/>
        </w:rPr>
        <w:lastRenderedPageBreak/>
        <mc:AlternateContent>
          <mc:Choice Requires="wpg">
            <w:drawing>
              <wp:anchor distT="0" distB="0" distL="114300" distR="114300" simplePos="0" relativeHeight="377743106" behindDoc="0" locked="0" layoutInCell="1" allowOverlap="1" wp14:anchorId="1EC05EA8" wp14:editId="00567609">
                <wp:simplePos x="0" y="0"/>
                <wp:positionH relativeFrom="column">
                  <wp:posOffset>145415</wp:posOffset>
                </wp:positionH>
                <wp:positionV relativeFrom="paragraph">
                  <wp:posOffset>80010</wp:posOffset>
                </wp:positionV>
                <wp:extent cx="5321935" cy="2373630"/>
                <wp:effectExtent l="7620" t="8890" r="13970" b="8255"/>
                <wp:wrapNone/>
                <wp:docPr id="137635401"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2373630"/>
                          <a:chOff x="1647" y="1544"/>
                          <a:chExt cx="8381" cy="3738"/>
                        </a:xfrm>
                      </wpg:grpSpPr>
                      <wps:wsp>
                        <wps:cNvPr id="1704649945" name="Text Box 108"/>
                        <wps:cNvSpPr txBox="1">
                          <a:spLocks noChangeArrowheads="1"/>
                        </wps:cNvSpPr>
                        <wps:spPr bwMode="auto">
                          <a:xfrm>
                            <a:off x="3203" y="1544"/>
                            <a:ext cx="2062" cy="29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D9A84AB" w14:textId="77777777" w:rsidR="00594FD6" w:rsidRPr="0029469B" w:rsidRDefault="00594FD6" w:rsidP="0029469B">
                              <w:pPr>
                                <w:pStyle w:val="Bodytext20"/>
                                <w:shd w:val="clear" w:color="auto" w:fill="auto"/>
                                <w:spacing w:before="0" w:after="0" w:line="240" w:lineRule="auto"/>
                                <w:jc w:val="center"/>
                                <w:rPr>
                                  <w:rFonts w:ascii="Sylfaen" w:hAnsi="Sylfaen"/>
                                  <w:sz w:val="16"/>
                                  <w:szCs w:val="16"/>
                                </w:rPr>
                              </w:pPr>
                              <w:r>
                                <w:rPr>
                                  <w:rStyle w:val="Bodytext2Sylfaen1"/>
                                  <w:sz w:val="16"/>
                                </w:rPr>
                                <w:t xml:space="preserve">: </w:t>
                              </w:r>
                              <w:r>
                                <w:rPr>
                                  <w:rStyle w:val="Bodytext2Sylfaen0"/>
                                  <w:sz w:val="16"/>
                                </w:rPr>
                                <w:t>Նախաձեռնող</w:t>
                              </w:r>
                            </w:p>
                          </w:txbxContent>
                        </wps:txbx>
                        <wps:bodyPr rot="0" vert="horz" wrap="square" lIns="0" tIns="0" rIns="0" bIns="0" anchor="t" anchorCtr="0" upright="1">
                          <a:noAutofit/>
                        </wps:bodyPr>
                      </wps:wsp>
                      <wps:wsp>
                        <wps:cNvPr id="973734010" name="Text Box 109"/>
                        <wps:cNvSpPr txBox="1">
                          <a:spLocks noChangeArrowheads="1"/>
                        </wps:cNvSpPr>
                        <wps:spPr bwMode="auto">
                          <a:xfrm>
                            <a:off x="7943" y="1544"/>
                            <a:ext cx="1987" cy="29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BE7480B" w14:textId="77777777" w:rsidR="00594FD6" w:rsidRPr="0029469B" w:rsidRDefault="00594FD6" w:rsidP="0029469B">
                              <w:pPr>
                                <w:jc w:val="center"/>
                                <w:rPr>
                                  <w:szCs w:val="16"/>
                                </w:rPr>
                              </w:pPr>
                              <w:r>
                                <w:rPr>
                                  <w:rStyle w:val="Bodytext2Sylfaen0"/>
                                  <w:sz w:val="16"/>
                                </w:rPr>
                                <w:t>: Ռեսպոնդենտ</w:t>
                              </w:r>
                            </w:p>
                          </w:txbxContent>
                        </wps:txbx>
                        <wps:bodyPr rot="0" vert="horz" wrap="square" lIns="0" tIns="0" rIns="0" bIns="0" anchor="t" anchorCtr="0" upright="1">
                          <a:noAutofit/>
                        </wps:bodyPr>
                      </wps:wsp>
                      <wps:wsp>
                        <wps:cNvPr id="1831772494" name="Text Box 110"/>
                        <wps:cNvSpPr txBox="1">
                          <a:spLocks noChangeArrowheads="1"/>
                        </wps:cNvSpPr>
                        <wps:spPr bwMode="auto">
                          <a:xfrm>
                            <a:off x="2635" y="2718"/>
                            <a:ext cx="2209" cy="124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13F5125" w14:textId="77777777" w:rsidR="00594FD6" w:rsidRPr="00CE0C3E" w:rsidRDefault="00594FD6" w:rsidP="00033AE3">
                              <w:pPr>
                                <w:jc w:val="center"/>
                                <w:rPr>
                                  <w:sz w:val="14"/>
                                  <w:szCs w:val="14"/>
                                </w:rPr>
                              </w:pPr>
                              <w:r w:rsidRPr="00161E64">
                                <w:rPr>
                                  <w:rStyle w:val="Bodytext2Sylfaen0"/>
                                  <w:sz w:val="14"/>
                                  <w:szCs w:val="14"/>
                                </w:rPr>
                                <w:t>Հաշվետու ամսվա համար փոփոխված տեղեկությունների ներկայացում Հանձնաժողով</w:t>
                              </w:r>
                            </w:p>
                          </w:txbxContent>
                        </wps:txbx>
                        <wps:bodyPr rot="0" vert="horz" wrap="square" lIns="0" tIns="0" rIns="0" bIns="0" anchor="t" anchorCtr="0" upright="1">
                          <a:noAutofit/>
                        </wps:bodyPr>
                      </wps:wsp>
                      <wps:wsp>
                        <wps:cNvPr id="1772807056" name="Text Box 111"/>
                        <wps:cNvSpPr txBox="1">
                          <a:spLocks noChangeArrowheads="1"/>
                        </wps:cNvSpPr>
                        <wps:spPr bwMode="auto">
                          <a:xfrm>
                            <a:off x="7819" y="2718"/>
                            <a:ext cx="2209" cy="108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6AF0A3A" w14:textId="77777777" w:rsidR="00594FD6" w:rsidRPr="00677669" w:rsidRDefault="00594FD6" w:rsidP="00033AE3">
                              <w:pPr>
                                <w:jc w:val="center"/>
                                <w:rPr>
                                  <w:sz w:val="12"/>
                                  <w:szCs w:val="16"/>
                                </w:rPr>
                              </w:pPr>
                              <w:r w:rsidRPr="00677669">
                                <w:rPr>
                                  <w:rStyle w:val="Bodytext2Sylfaen0"/>
                                  <w:sz w:val="12"/>
                                  <w:szCs w:val="16"/>
                                </w:rPr>
                                <w:t>Հաշվետու ամսվա համար փոփոխված տեղեկությունների ընդունում եւ մշակում Հանձնաժողովում</w:t>
                              </w:r>
                            </w:p>
                          </w:txbxContent>
                        </wps:txbx>
                        <wps:bodyPr rot="0" vert="horz" wrap="square" lIns="0" tIns="0" rIns="0" bIns="0" anchor="t" anchorCtr="0" upright="1">
                          <a:noAutofit/>
                        </wps:bodyPr>
                      </wps:wsp>
                      <wps:wsp>
                        <wps:cNvPr id="888797585" name="Text Box 112"/>
                        <wps:cNvSpPr txBox="1">
                          <a:spLocks noChangeArrowheads="1"/>
                        </wps:cNvSpPr>
                        <wps:spPr bwMode="auto">
                          <a:xfrm>
                            <a:off x="2635" y="4618"/>
                            <a:ext cx="2353" cy="66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55B0C4A" w14:textId="77777777" w:rsidR="00594FD6" w:rsidRPr="00677669" w:rsidRDefault="00594FD6" w:rsidP="00677669">
                              <w:pPr>
                                <w:pStyle w:val="Bodytext20"/>
                                <w:shd w:val="clear" w:color="auto" w:fill="auto"/>
                                <w:spacing w:before="0" w:after="0" w:line="240" w:lineRule="auto"/>
                                <w:jc w:val="center"/>
                                <w:rPr>
                                  <w:sz w:val="12"/>
                                  <w:szCs w:val="16"/>
                                </w:rPr>
                              </w:pPr>
                              <w:r w:rsidRPr="00677669">
                                <w:rPr>
                                  <w:rStyle w:val="Bodytext2Sylfaen0"/>
                                  <w:sz w:val="12"/>
                                  <w:szCs w:val="16"/>
                                </w:rPr>
                                <w:t>: Տեղեկություններ հաշվետու ամսվա համար</w:t>
                              </w:r>
                              <w:r w:rsidRPr="00677669">
                                <w:rPr>
                                  <w:rStyle w:val="Bodytext2Sylfaen0"/>
                                  <w:sz w:val="12"/>
                                  <w:szCs w:val="16"/>
                                  <w:lang w:val="en-US"/>
                                </w:rPr>
                                <w:t xml:space="preserve"> </w:t>
                              </w:r>
                              <w:r w:rsidRPr="00677669">
                                <w:rPr>
                                  <w:rStyle w:val="Bodytext2Sylfaen0"/>
                                  <w:sz w:val="12"/>
                                  <w:szCs w:val="16"/>
                                </w:rPr>
                                <w:t>[փոփոխված տեղեկությունները մշակվել են]</w:t>
                              </w:r>
                            </w:p>
                          </w:txbxContent>
                        </wps:txbx>
                        <wps:bodyPr rot="0" vert="horz" wrap="square" lIns="0" tIns="0" rIns="0" bIns="0" anchor="t" anchorCtr="0" upright="1">
                          <a:noAutofit/>
                        </wps:bodyPr>
                      </wps:wsp>
                      <wps:wsp>
                        <wps:cNvPr id="712097498" name="Text Box 113"/>
                        <wps:cNvSpPr txBox="1">
                          <a:spLocks noChangeArrowheads="1"/>
                        </wps:cNvSpPr>
                        <wps:spPr bwMode="auto">
                          <a:xfrm>
                            <a:off x="4988" y="2143"/>
                            <a:ext cx="2523" cy="66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0D04702" w14:textId="77777777" w:rsidR="00594FD6" w:rsidRPr="00677669" w:rsidRDefault="00594FD6" w:rsidP="00D370F0">
                              <w:pPr>
                                <w:pStyle w:val="Bodytext20"/>
                                <w:shd w:val="clear" w:color="auto" w:fill="auto"/>
                                <w:spacing w:before="0" w:after="0" w:line="240" w:lineRule="auto"/>
                                <w:jc w:val="center"/>
                                <w:rPr>
                                  <w:rFonts w:ascii="Sylfaen" w:hAnsi="Sylfaen"/>
                                  <w:sz w:val="12"/>
                                  <w:szCs w:val="16"/>
                                </w:rPr>
                              </w:pPr>
                              <w:r w:rsidRPr="00677669">
                                <w:rPr>
                                  <w:rStyle w:val="Bodytext2Sylfaen0"/>
                                  <w:sz w:val="12"/>
                                </w:rPr>
                                <w:t>P.DS.06.MSG.006</w:t>
                              </w:r>
                            </w:p>
                            <w:p w14:paraId="4140F53D" w14:textId="77777777" w:rsidR="00594FD6" w:rsidRPr="00677669" w:rsidRDefault="00594FD6" w:rsidP="00D370F0">
                              <w:pPr>
                                <w:jc w:val="center"/>
                                <w:rPr>
                                  <w:sz w:val="20"/>
                                  <w:szCs w:val="16"/>
                                </w:rPr>
                              </w:pPr>
                              <w:r w:rsidRPr="00677669">
                                <w:rPr>
                                  <w:rStyle w:val="Bodytext2Sylfaen0"/>
                                  <w:sz w:val="12"/>
                                </w:rPr>
                                <w:t>Փոփոխված տեղեկություններ հաշվետու ամսվա համար</w:t>
                              </w:r>
                            </w:p>
                          </w:txbxContent>
                        </wps:txbx>
                        <wps:bodyPr rot="0" vert="horz" wrap="square" lIns="0" tIns="0" rIns="0" bIns="0" anchor="t" anchorCtr="0" upright="1">
                          <a:noAutofit/>
                        </wps:bodyPr>
                      </wps:wsp>
                      <wps:wsp>
                        <wps:cNvPr id="794671172" name="Text Box 114"/>
                        <wps:cNvSpPr txBox="1">
                          <a:spLocks noChangeArrowheads="1"/>
                        </wps:cNvSpPr>
                        <wps:spPr bwMode="auto">
                          <a:xfrm>
                            <a:off x="5158" y="3536"/>
                            <a:ext cx="2353" cy="66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FD3895E" w14:textId="77777777" w:rsidR="00594FD6" w:rsidRPr="00677669" w:rsidRDefault="00594FD6" w:rsidP="00D370F0">
                              <w:pPr>
                                <w:pStyle w:val="Bodytext20"/>
                                <w:shd w:val="clear" w:color="auto" w:fill="auto"/>
                                <w:spacing w:before="0" w:after="0" w:line="240" w:lineRule="auto"/>
                                <w:jc w:val="center"/>
                                <w:rPr>
                                  <w:rFonts w:ascii="Sylfaen" w:hAnsi="Sylfaen"/>
                                  <w:sz w:val="14"/>
                                  <w:szCs w:val="16"/>
                                </w:rPr>
                              </w:pPr>
                              <w:r w:rsidRPr="00677669">
                                <w:rPr>
                                  <w:rStyle w:val="Bodytext2Sylfaen0"/>
                                  <w:sz w:val="14"/>
                                </w:rPr>
                                <w:t>P.DS.06.MSG.002</w:t>
                              </w:r>
                            </w:p>
                            <w:p w14:paraId="61499584" w14:textId="77777777" w:rsidR="00594FD6" w:rsidRPr="00677669" w:rsidRDefault="00594FD6" w:rsidP="00D370F0">
                              <w:pPr>
                                <w:jc w:val="center"/>
                                <w:rPr>
                                  <w:sz w:val="22"/>
                                  <w:szCs w:val="16"/>
                                </w:rPr>
                              </w:pPr>
                              <w:r w:rsidRPr="00677669">
                                <w:rPr>
                                  <w:rStyle w:val="Bodytext2Sylfaen0"/>
                                  <w:sz w:val="14"/>
                                </w:rPr>
                                <w:t>Մշակման արդյունքների մասին ծանուցումը</w:t>
                              </w:r>
                            </w:p>
                          </w:txbxContent>
                        </wps:txbx>
                        <wps:bodyPr rot="0" vert="horz" wrap="square" lIns="0" tIns="0" rIns="0" bIns="0" anchor="t" anchorCtr="0" upright="1">
                          <a:noAutofit/>
                        </wps:bodyPr>
                      </wps:wsp>
                      <wps:wsp>
                        <wps:cNvPr id="1333964679" name="Text Box 115"/>
                        <wps:cNvSpPr txBox="1">
                          <a:spLocks noChangeArrowheads="1"/>
                        </wps:cNvSpPr>
                        <wps:spPr bwMode="auto">
                          <a:xfrm>
                            <a:off x="1647" y="3536"/>
                            <a:ext cx="911" cy="51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18FB671" w14:textId="77777777" w:rsidR="00594FD6" w:rsidRPr="00677669" w:rsidRDefault="00594FD6" w:rsidP="00D370F0">
                              <w:pPr>
                                <w:jc w:val="center"/>
                                <w:rPr>
                                  <w:sz w:val="22"/>
                                  <w:szCs w:val="16"/>
                                </w:rPr>
                              </w:pPr>
                              <w:r w:rsidRPr="00677669">
                                <w:rPr>
                                  <w:rStyle w:val="Bodytext2Sylfaen0"/>
                                  <w:sz w:val="14"/>
                                </w:rPr>
                                <w:t>Հսկողության սխալ</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05EA8" id="Group 188" o:spid="_x0000_s1109" style="position:absolute;left:0;text-align:left;margin-left:11.45pt;margin-top:6.3pt;width:419.05pt;height:186.9pt;z-index:377743106" coordorigin="1647,1544" coordsize="8381,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">
                <v:shape id="Text Box 108" o:spid="_x0000_s1110" type="#_x0000_t202" style="position:absolute;left:3203;top:1544;width:206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" fillcolor="white [3212]" strokecolor="white [3212]">
                  <v:textbox inset="0,0,0,0">
                    <w:txbxContent>
                      <w:p w14:paraId="3D9A84AB" w14:textId="77777777" w:rsidR="00594FD6" w:rsidRPr="0029469B" w:rsidRDefault="00594FD6" w:rsidP="0029469B">
                        <w:pPr>
                          <w:pStyle w:val="Bodytext20"/>
                          <w:shd w:val="clear" w:color="auto" w:fill="auto"/>
                          <w:spacing w:before="0" w:after="0" w:line="240" w:lineRule="auto"/>
                          <w:jc w:val="center"/>
                          <w:rPr>
                            <w:rFonts w:ascii="Sylfaen" w:hAnsi="Sylfaen"/>
                            <w:sz w:val="16"/>
                            <w:szCs w:val="16"/>
                          </w:rPr>
                        </w:pPr>
                        <w:r>
                          <w:rPr>
                            <w:rStyle w:val="Bodytext2Sylfaen1"/>
                            <w:sz w:val="16"/>
                          </w:rPr>
                          <w:t xml:space="preserve">: </w:t>
                        </w:r>
                        <w:r>
                          <w:rPr>
                            <w:rStyle w:val="Bodytext2Sylfaen0"/>
                            <w:sz w:val="16"/>
                          </w:rPr>
                          <w:t>Նախաձեռնող</w:t>
                        </w:r>
                      </w:p>
                    </w:txbxContent>
                  </v:textbox>
                </v:shape>
                <v:shape id="Text Box 109" o:spid="_x0000_s1111" type="#_x0000_t202" style="position:absolute;left:7943;top:1544;width:198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" fillcolor="white [3212]" strokecolor="white [3212]">
                  <v:textbox inset="0,0,0,0">
                    <w:txbxContent>
                      <w:p w14:paraId="1BE7480B" w14:textId="77777777" w:rsidR="00594FD6" w:rsidRPr="0029469B" w:rsidRDefault="00594FD6" w:rsidP="0029469B">
                        <w:pPr>
                          <w:jc w:val="center"/>
                          <w:rPr>
                            <w:szCs w:val="16"/>
                          </w:rPr>
                        </w:pPr>
                        <w:r>
                          <w:rPr>
                            <w:rStyle w:val="Bodytext2Sylfaen0"/>
                            <w:sz w:val="16"/>
                          </w:rPr>
                          <w:t>: Ռեսպոնդենտ</w:t>
                        </w:r>
                      </w:p>
                    </w:txbxContent>
                  </v:textbox>
                </v:shape>
                <v:shape id="Text Box 110" o:spid="_x0000_s1112" type="#_x0000_t202" style="position:absolute;left:2635;top:2718;width:2209;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" fillcolor="white [3212]" strokecolor="white [3212]">
                  <v:textbox inset="0,0,0,0">
                    <w:txbxContent>
                      <w:p w14:paraId="713F5125" w14:textId="77777777" w:rsidR="00594FD6" w:rsidRPr="00CE0C3E" w:rsidRDefault="00594FD6" w:rsidP="00033AE3">
                        <w:pPr>
                          <w:jc w:val="center"/>
                          <w:rPr>
                            <w:sz w:val="14"/>
                            <w:szCs w:val="14"/>
                          </w:rPr>
                        </w:pPr>
                        <w:r w:rsidRPr="00161E64">
                          <w:rPr>
                            <w:rStyle w:val="Bodytext2Sylfaen0"/>
                            <w:sz w:val="14"/>
                            <w:szCs w:val="14"/>
                          </w:rPr>
                          <w:t>Հաշվետու ամսվա համար փոփոխված տեղեկությունների ներկայացում Հանձնաժողով</w:t>
                        </w:r>
                      </w:p>
                    </w:txbxContent>
                  </v:textbox>
                </v:shape>
                <v:shape id="Text Box 111" o:spid="_x0000_s1113" type="#_x0000_t202" style="position:absolute;left:7819;top:2718;width:2209;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" fillcolor="white [3212]" strokecolor="white [3212]">
                  <v:textbox inset="0,0,0,0">
                    <w:txbxContent>
                      <w:p w14:paraId="46AF0A3A" w14:textId="77777777" w:rsidR="00594FD6" w:rsidRPr="00677669" w:rsidRDefault="00594FD6" w:rsidP="00033AE3">
                        <w:pPr>
                          <w:jc w:val="center"/>
                          <w:rPr>
                            <w:sz w:val="12"/>
                            <w:szCs w:val="16"/>
                          </w:rPr>
                        </w:pPr>
                        <w:r w:rsidRPr="00677669">
                          <w:rPr>
                            <w:rStyle w:val="Bodytext2Sylfaen0"/>
                            <w:sz w:val="12"/>
                            <w:szCs w:val="16"/>
                          </w:rPr>
                          <w:t>Հաշվետու ամսվա համար փոփոխված տեղեկությունների ընդունում եւ մշակում Հանձնաժողովում</w:t>
                        </w:r>
                      </w:p>
                    </w:txbxContent>
                  </v:textbox>
                </v:shape>
                <v:shape id="Text Box 112" o:spid="_x0000_s1114" type="#_x0000_t202" style="position:absolute;left:2635;top:4618;width:2353;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" fillcolor="white [3212]" strokecolor="white [3212]">
                  <v:textbox inset="0,0,0,0">
                    <w:txbxContent>
                      <w:p w14:paraId="555B0C4A" w14:textId="77777777" w:rsidR="00594FD6" w:rsidRPr="00677669" w:rsidRDefault="00594FD6" w:rsidP="00677669">
                        <w:pPr>
                          <w:pStyle w:val="Bodytext20"/>
                          <w:shd w:val="clear" w:color="auto" w:fill="auto"/>
                          <w:spacing w:before="0" w:after="0" w:line="240" w:lineRule="auto"/>
                          <w:jc w:val="center"/>
                          <w:rPr>
                            <w:sz w:val="12"/>
                            <w:szCs w:val="16"/>
                          </w:rPr>
                        </w:pPr>
                        <w:r w:rsidRPr="00677669">
                          <w:rPr>
                            <w:rStyle w:val="Bodytext2Sylfaen0"/>
                            <w:sz w:val="12"/>
                            <w:szCs w:val="16"/>
                          </w:rPr>
                          <w:t>: Տեղեկություններ հաշվետու ամսվա համար</w:t>
                        </w:r>
                        <w:r w:rsidRPr="00677669">
                          <w:rPr>
                            <w:rStyle w:val="Bodytext2Sylfaen0"/>
                            <w:sz w:val="12"/>
                            <w:szCs w:val="16"/>
                            <w:lang w:val="en-US"/>
                          </w:rPr>
                          <w:t xml:space="preserve"> </w:t>
                        </w:r>
                        <w:r w:rsidRPr="00677669">
                          <w:rPr>
                            <w:rStyle w:val="Bodytext2Sylfaen0"/>
                            <w:sz w:val="12"/>
                            <w:szCs w:val="16"/>
                          </w:rPr>
                          <w:t>[փոփոխված տեղեկությունները մշակվել են]</w:t>
                        </w:r>
                      </w:p>
                    </w:txbxContent>
                  </v:textbox>
                </v:shape>
                <v:shape id="Text Box 113" o:spid="_x0000_s1115" type="#_x0000_t202" style="position:absolute;left:4988;top:2143;width:2523;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" fillcolor="white [3212]" strokecolor="white [3212]">
                  <v:textbox inset="0,0,0,0">
                    <w:txbxContent>
                      <w:p w14:paraId="30D04702" w14:textId="77777777" w:rsidR="00594FD6" w:rsidRPr="00677669" w:rsidRDefault="00594FD6" w:rsidP="00D370F0">
                        <w:pPr>
                          <w:pStyle w:val="Bodytext20"/>
                          <w:shd w:val="clear" w:color="auto" w:fill="auto"/>
                          <w:spacing w:before="0" w:after="0" w:line="240" w:lineRule="auto"/>
                          <w:jc w:val="center"/>
                          <w:rPr>
                            <w:rFonts w:ascii="Sylfaen" w:hAnsi="Sylfaen"/>
                            <w:sz w:val="12"/>
                            <w:szCs w:val="16"/>
                          </w:rPr>
                        </w:pPr>
                        <w:r w:rsidRPr="00677669">
                          <w:rPr>
                            <w:rStyle w:val="Bodytext2Sylfaen0"/>
                            <w:sz w:val="12"/>
                          </w:rPr>
                          <w:t>P.DS.06.MSG.006</w:t>
                        </w:r>
                      </w:p>
                      <w:p w14:paraId="4140F53D" w14:textId="77777777" w:rsidR="00594FD6" w:rsidRPr="00677669" w:rsidRDefault="00594FD6" w:rsidP="00D370F0">
                        <w:pPr>
                          <w:jc w:val="center"/>
                          <w:rPr>
                            <w:sz w:val="20"/>
                            <w:szCs w:val="16"/>
                          </w:rPr>
                        </w:pPr>
                        <w:r w:rsidRPr="00677669">
                          <w:rPr>
                            <w:rStyle w:val="Bodytext2Sylfaen0"/>
                            <w:sz w:val="12"/>
                          </w:rPr>
                          <w:t>Փոփոխված տեղեկություններ հաշվետու ամսվա համար</w:t>
                        </w:r>
                      </w:p>
                    </w:txbxContent>
                  </v:textbox>
                </v:shape>
                <v:shape id="Text Box 114" o:spid="_x0000_s1116" type="#_x0000_t202" style="position:absolute;left:5158;top:3536;width:2353;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" fillcolor="white [3212]" strokecolor="white [3212]">
                  <v:textbox inset="0,0,0,0">
                    <w:txbxContent>
                      <w:p w14:paraId="2FD3895E" w14:textId="77777777" w:rsidR="00594FD6" w:rsidRPr="00677669" w:rsidRDefault="00594FD6" w:rsidP="00D370F0">
                        <w:pPr>
                          <w:pStyle w:val="Bodytext20"/>
                          <w:shd w:val="clear" w:color="auto" w:fill="auto"/>
                          <w:spacing w:before="0" w:after="0" w:line="240" w:lineRule="auto"/>
                          <w:jc w:val="center"/>
                          <w:rPr>
                            <w:rFonts w:ascii="Sylfaen" w:hAnsi="Sylfaen"/>
                            <w:sz w:val="14"/>
                            <w:szCs w:val="16"/>
                          </w:rPr>
                        </w:pPr>
                        <w:r w:rsidRPr="00677669">
                          <w:rPr>
                            <w:rStyle w:val="Bodytext2Sylfaen0"/>
                            <w:sz w:val="14"/>
                          </w:rPr>
                          <w:t>P.DS.06.MSG.002</w:t>
                        </w:r>
                      </w:p>
                      <w:p w14:paraId="61499584" w14:textId="77777777" w:rsidR="00594FD6" w:rsidRPr="00677669" w:rsidRDefault="00594FD6" w:rsidP="00D370F0">
                        <w:pPr>
                          <w:jc w:val="center"/>
                          <w:rPr>
                            <w:sz w:val="22"/>
                            <w:szCs w:val="16"/>
                          </w:rPr>
                        </w:pPr>
                        <w:r w:rsidRPr="00677669">
                          <w:rPr>
                            <w:rStyle w:val="Bodytext2Sylfaen0"/>
                            <w:sz w:val="14"/>
                          </w:rPr>
                          <w:t>Մշակման արդյունքների մասին ծանուցումը</w:t>
                        </w:r>
                      </w:p>
                    </w:txbxContent>
                  </v:textbox>
                </v:shape>
                <v:shape id="Text Box 115" o:spid="_x0000_s1117" type="#_x0000_t202" style="position:absolute;left:1647;top:3536;width:911;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" fillcolor="white [3212]" strokecolor="white [3212]">
                  <v:textbox inset="0,0,0,0">
                    <w:txbxContent>
                      <w:p w14:paraId="318FB671" w14:textId="77777777" w:rsidR="00594FD6" w:rsidRPr="00677669" w:rsidRDefault="00594FD6" w:rsidP="00D370F0">
                        <w:pPr>
                          <w:jc w:val="center"/>
                          <w:rPr>
                            <w:sz w:val="22"/>
                            <w:szCs w:val="16"/>
                          </w:rPr>
                        </w:pPr>
                        <w:r w:rsidRPr="00677669">
                          <w:rPr>
                            <w:rStyle w:val="Bodytext2Sylfaen0"/>
                            <w:sz w:val="14"/>
                          </w:rPr>
                          <w:t>Հսկողության սխալ</w:t>
                        </w:r>
                      </w:p>
                    </w:txbxContent>
                  </v:textbox>
                </v:shape>
              </v:group>
            </w:pict>
          </mc:Fallback>
        </mc:AlternateContent>
      </w:r>
      <w:r>
        <w:rPr>
          <w:noProof/>
        </w:rPr>
        <w:drawing>
          <wp:inline distT="0" distB="0" distL="0" distR="0" wp14:anchorId="54FC0C93" wp14:editId="31509650">
            <wp:extent cx="6000750" cy="302895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0750" cy="3028950"/>
                    </a:xfrm>
                    <a:prstGeom prst="rect">
                      <a:avLst/>
                    </a:prstGeom>
                    <a:noFill/>
                    <a:ln>
                      <a:noFill/>
                    </a:ln>
                  </pic:spPr>
                </pic:pic>
              </a:graphicData>
            </a:graphic>
          </wp:inline>
        </w:drawing>
      </w:r>
    </w:p>
    <w:p w14:paraId="75A9DD83" w14:textId="77777777" w:rsidR="00111E58" w:rsidRPr="008965FB" w:rsidRDefault="00161E64" w:rsidP="008965FB">
      <w:pPr>
        <w:pStyle w:val="Picturecaption0"/>
        <w:shd w:val="clear" w:color="auto" w:fill="auto"/>
        <w:spacing w:after="160" w:line="360" w:lineRule="auto"/>
        <w:rPr>
          <w:rFonts w:ascii="Sylfaen" w:hAnsi="Sylfaen"/>
          <w:sz w:val="20"/>
        </w:rPr>
      </w:pPr>
      <w:r w:rsidRPr="008965FB">
        <w:rPr>
          <w:rFonts w:ascii="Sylfaen" w:hAnsi="Sylfaen"/>
          <w:sz w:val="20"/>
        </w:rPr>
        <w:t xml:space="preserve">Նկ. 4. Ընդհանուր գործընթացի՝ «Լիազորված մարմինների կողմից հաշվետու ամսվա համար փոփոխված տեղեկությունների ներկայացում Հանձնաժողով» տրանզակցիայի </w:t>
      </w:r>
      <w:r w:rsidR="00594FD6" w:rsidRPr="00594FD6">
        <w:rPr>
          <w:rFonts w:ascii="Sylfaen" w:hAnsi="Sylfaen"/>
          <w:sz w:val="20"/>
        </w:rPr>
        <w:br/>
      </w:r>
      <w:r w:rsidRPr="008965FB">
        <w:rPr>
          <w:rFonts w:ascii="Sylfaen" w:hAnsi="Sylfaen"/>
          <w:sz w:val="20"/>
        </w:rPr>
        <w:t>(P.DS.06.</w:t>
      </w:r>
      <w:smartTag w:uri="urn:schemas-microsoft-com:office:smarttags" w:element="stockticker">
        <w:r w:rsidRPr="008965FB">
          <w:rPr>
            <w:rFonts w:ascii="Sylfaen" w:hAnsi="Sylfaen"/>
            <w:sz w:val="20"/>
          </w:rPr>
          <w:t>TRN</w:t>
        </w:r>
      </w:smartTag>
      <w:r w:rsidRPr="008965FB">
        <w:rPr>
          <w:rFonts w:ascii="Sylfaen" w:hAnsi="Sylfaen"/>
          <w:sz w:val="20"/>
        </w:rPr>
        <w:t>.005) կատարման սխեմա</w:t>
      </w:r>
    </w:p>
    <w:p w14:paraId="10A3D43E" w14:textId="77777777" w:rsidR="00111E58" w:rsidRPr="009F7EAE" w:rsidRDefault="00111E58" w:rsidP="009F7EAE">
      <w:pPr>
        <w:spacing w:after="160" w:line="360" w:lineRule="auto"/>
        <w:jc w:val="both"/>
      </w:pPr>
    </w:p>
    <w:p w14:paraId="7812067E" w14:textId="77777777" w:rsidR="00111E58" w:rsidRPr="009F7EAE" w:rsidRDefault="00161E64" w:rsidP="008965FB">
      <w:pPr>
        <w:pStyle w:val="Bodytext20"/>
        <w:shd w:val="clear" w:color="auto" w:fill="auto"/>
        <w:spacing w:before="0" w:after="160" w:line="360" w:lineRule="auto"/>
        <w:jc w:val="right"/>
        <w:rPr>
          <w:rFonts w:ascii="Sylfaen" w:hAnsi="Sylfaen"/>
          <w:sz w:val="24"/>
          <w:szCs w:val="24"/>
        </w:rPr>
      </w:pPr>
      <w:r w:rsidRPr="009F7EAE">
        <w:rPr>
          <w:rFonts w:ascii="Sylfaen" w:hAnsi="Sylfaen"/>
          <w:sz w:val="24"/>
          <w:szCs w:val="24"/>
        </w:rPr>
        <w:t>Աղյուսակ 5</w:t>
      </w:r>
    </w:p>
    <w:p w14:paraId="669003E9"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Ընդհանուր գործընթացի՝ «Լիազորված մարմինների կողմից հաշվետու ամսվա համար փոփոխված տեղեկությունների ներկայացում Հանձնաժողով» տրանզակցիայի (P.DS.06.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.005) նկարագրությունը</w:t>
      </w:r>
    </w:p>
    <w:tbl>
      <w:tblPr>
        <w:tblOverlap w:val="never"/>
        <w:tblW w:w="9389" w:type="dxa"/>
        <w:jc w:val="center"/>
        <w:tblLayout w:type="fixed"/>
        <w:tblCellMar>
          <w:left w:w="10" w:type="dxa"/>
          <w:right w:w="10" w:type="dxa"/>
        </w:tblCellMar>
        <w:tblLook w:val="04A0" w:firstRow="1" w:lastRow="0" w:firstColumn="1" w:lastColumn="0" w:noHBand="0" w:noVBand="1"/>
      </w:tblPr>
      <w:tblGrid>
        <w:gridCol w:w="872"/>
        <w:gridCol w:w="3105"/>
        <w:gridCol w:w="5412"/>
      </w:tblGrid>
      <w:tr w:rsidR="00111E58" w:rsidRPr="009F7EAE" w14:paraId="1A101DCD" w14:textId="77777777" w:rsidTr="008965FB">
        <w:trPr>
          <w:tblHeader/>
          <w:jc w:val="center"/>
        </w:trPr>
        <w:tc>
          <w:tcPr>
            <w:tcW w:w="872" w:type="dxa"/>
            <w:tcBorders>
              <w:top w:val="single" w:sz="4" w:space="0" w:color="auto"/>
              <w:left w:val="single" w:sz="4" w:space="0" w:color="auto"/>
            </w:tcBorders>
            <w:shd w:val="clear" w:color="auto" w:fill="FFFFFF"/>
          </w:tcPr>
          <w:p w14:paraId="3DF2F077"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Համարը՝</w:t>
            </w:r>
            <w:r w:rsidR="008965FB">
              <w:rPr>
                <w:lang w:val="en-US"/>
              </w:rPr>
              <w:t xml:space="preserve"> </w:t>
            </w:r>
            <w:r w:rsidRPr="008965FB">
              <w:rPr>
                <w:rStyle w:val="Bodytext212pt"/>
                <w:rFonts w:ascii="Sylfaen" w:hAnsi="Sylfaen"/>
                <w:sz w:val="20"/>
              </w:rPr>
              <w:t>ը/կ</w:t>
            </w:r>
          </w:p>
        </w:tc>
        <w:tc>
          <w:tcPr>
            <w:tcW w:w="3105" w:type="dxa"/>
            <w:tcBorders>
              <w:top w:val="single" w:sz="4" w:space="0" w:color="auto"/>
              <w:left w:val="single" w:sz="4" w:space="0" w:color="auto"/>
            </w:tcBorders>
            <w:shd w:val="clear" w:color="auto" w:fill="FFFFFF"/>
            <w:vAlign w:val="center"/>
          </w:tcPr>
          <w:p w14:paraId="2BFFD182"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Պարտադիր տարրը</w:t>
            </w:r>
          </w:p>
        </w:tc>
        <w:tc>
          <w:tcPr>
            <w:tcW w:w="5412" w:type="dxa"/>
            <w:tcBorders>
              <w:top w:val="single" w:sz="4" w:space="0" w:color="auto"/>
              <w:left w:val="single" w:sz="4" w:space="0" w:color="auto"/>
              <w:right w:val="single" w:sz="4" w:space="0" w:color="auto"/>
            </w:tcBorders>
            <w:shd w:val="clear" w:color="auto" w:fill="FFFFFF"/>
            <w:vAlign w:val="center"/>
          </w:tcPr>
          <w:p w14:paraId="10153E9F"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Նկարագրությունը</w:t>
            </w:r>
          </w:p>
        </w:tc>
      </w:tr>
      <w:tr w:rsidR="00111E58" w:rsidRPr="009F7EAE" w14:paraId="13C254CA" w14:textId="77777777" w:rsidTr="008965FB">
        <w:trPr>
          <w:tblHeader/>
          <w:jc w:val="center"/>
        </w:trPr>
        <w:tc>
          <w:tcPr>
            <w:tcW w:w="872" w:type="dxa"/>
            <w:tcBorders>
              <w:top w:val="single" w:sz="4" w:space="0" w:color="auto"/>
              <w:left w:val="single" w:sz="4" w:space="0" w:color="auto"/>
            </w:tcBorders>
            <w:shd w:val="clear" w:color="auto" w:fill="FFFFFF"/>
          </w:tcPr>
          <w:p w14:paraId="7753F23F"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1</w:t>
            </w:r>
          </w:p>
        </w:tc>
        <w:tc>
          <w:tcPr>
            <w:tcW w:w="3105" w:type="dxa"/>
            <w:tcBorders>
              <w:top w:val="single" w:sz="4" w:space="0" w:color="auto"/>
              <w:left w:val="single" w:sz="4" w:space="0" w:color="auto"/>
            </w:tcBorders>
            <w:shd w:val="clear" w:color="auto" w:fill="FFFFFF"/>
            <w:vAlign w:val="center"/>
          </w:tcPr>
          <w:p w14:paraId="6A81649A"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2</w:t>
            </w:r>
          </w:p>
        </w:tc>
        <w:tc>
          <w:tcPr>
            <w:tcW w:w="5412" w:type="dxa"/>
            <w:tcBorders>
              <w:top w:val="single" w:sz="4" w:space="0" w:color="auto"/>
              <w:left w:val="single" w:sz="4" w:space="0" w:color="auto"/>
              <w:right w:val="single" w:sz="4" w:space="0" w:color="auto"/>
            </w:tcBorders>
            <w:shd w:val="clear" w:color="auto" w:fill="FFFFFF"/>
            <w:vAlign w:val="center"/>
          </w:tcPr>
          <w:p w14:paraId="00FD62C2"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3</w:t>
            </w:r>
          </w:p>
        </w:tc>
      </w:tr>
      <w:tr w:rsidR="00111E58" w:rsidRPr="009F7EAE" w14:paraId="12BAF524" w14:textId="77777777" w:rsidTr="008965FB">
        <w:trPr>
          <w:jc w:val="center"/>
        </w:trPr>
        <w:tc>
          <w:tcPr>
            <w:tcW w:w="872" w:type="dxa"/>
            <w:tcBorders>
              <w:top w:val="single" w:sz="4" w:space="0" w:color="auto"/>
              <w:left w:val="single" w:sz="4" w:space="0" w:color="auto"/>
            </w:tcBorders>
            <w:shd w:val="clear" w:color="auto" w:fill="FFFFFF"/>
          </w:tcPr>
          <w:p w14:paraId="213B9896"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1</w:t>
            </w:r>
          </w:p>
        </w:tc>
        <w:tc>
          <w:tcPr>
            <w:tcW w:w="3105" w:type="dxa"/>
            <w:tcBorders>
              <w:top w:val="single" w:sz="4" w:space="0" w:color="auto"/>
              <w:left w:val="single" w:sz="4" w:space="0" w:color="auto"/>
            </w:tcBorders>
            <w:shd w:val="clear" w:color="auto" w:fill="FFFFFF"/>
          </w:tcPr>
          <w:p w14:paraId="06597140"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Ծածկագրային նշագիրը</w:t>
            </w:r>
          </w:p>
        </w:tc>
        <w:tc>
          <w:tcPr>
            <w:tcW w:w="5412" w:type="dxa"/>
            <w:tcBorders>
              <w:top w:val="single" w:sz="4" w:space="0" w:color="auto"/>
              <w:left w:val="single" w:sz="4" w:space="0" w:color="auto"/>
              <w:right w:val="single" w:sz="4" w:space="0" w:color="auto"/>
            </w:tcBorders>
            <w:shd w:val="clear" w:color="auto" w:fill="FFFFFF"/>
          </w:tcPr>
          <w:p w14:paraId="305A494E"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P.DS.06.</w:t>
            </w:r>
            <w:smartTag w:uri="urn:schemas-microsoft-com:office:smarttags" w:element="stockticker">
              <w:r w:rsidRPr="008965FB">
                <w:rPr>
                  <w:rStyle w:val="Bodytext212pt"/>
                  <w:rFonts w:ascii="Sylfaen" w:hAnsi="Sylfaen"/>
                  <w:sz w:val="20"/>
                </w:rPr>
                <w:t>TRN</w:t>
              </w:r>
            </w:smartTag>
            <w:r w:rsidRPr="008965FB">
              <w:rPr>
                <w:rStyle w:val="Bodytext212pt"/>
                <w:rFonts w:ascii="Sylfaen" w:hAnsi="Sylfaen"/>
                <w:sz w:val="20"/>
              </w:rPr>
              <w:t>.005</w:t>
            </w:r>
          </w:p>
        </w:tc>
      </w:tr>
      <w:tr w:rsidR="00111E58" w:rsidRPr="009F7EAE" w14:paraId="62F274B5" w14:textId="77777777" w:rsidTr="008965FB">
        <w:trPr>
          <w:jc w:val="center"/>
        </w:trPr>
        <w:tc>
          <w:tcPr>
            <w:tcW w:w="872" w:type="dxa"/>
            <w:tcBorders>
              <w:top w:val="single" w:sz="4" w:space="0" w:color="auto"/>
              <w:left w:val="single" w:sz="4" w:space="0" w:color="auto"/>
            </w:tcBorders>
            <w:shd w:val="clear" w:color="auto" w:fill="FFFFFF"/>
          </w:tcPr>
          <w:p w14:paraId="295B1FF6"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2</w:t>
            </w:r>
          </w:p>
        </w:tc>
        <w:tc>
          <w:tcPr>
            <w:tcW w:w="3105" w:type="dxa"/>
            <w:tcBorders>
              <w:top w:val="single" w:sz="4" w:space="0" w:color="auto"/>
              <w:left w:val="single" w:sz="4" w:space="0" w:color="auto"/>
            </w:tcBorders>
            <w:shd w:val="clear" w:color="auto" w:fill="FFFFFF"/>
          </w:tcPr>
          <w:p w14:paraId="27E5F334"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տրանզակցիայի անվանումը</w:t>
            </w:r>
          </w:p>
        </w:tc>
        <w:tc>
          <w:tcPr>
            <w:tcW w:w="5412" w:type="dxa"/>
            <w:tcBorders>
              <w:top w:val="single" w:sz="4" w:space="0" w:color="auto"/>
              <w:left w:val="single" w:sz="4" w:space="0" w:color="auto"/>
              <w:right w:val="single" w:sz="4" w:space="0" w:color="auto"/>
            </w:tcBorders>
            <w:shd w:val="clear" w:color="auto" w:fill="FFFFFF"/>
          </w:tcPr>
          <w:p w14:paraId="3BAFD105"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լիազորված մարմինների կողմից հաշվետու ամսվա համար փոփոխված տեղեկությունների ներկայացում Հանձնաժողով</w:t>
            </w:r>
          </w:p>
        </w:tc>
      </w:tr>
      <w:tr w:rsidR="00111E58" w:rsidRPr="009F7EAE" w14:paraId="706230E0" w14:textId="77777777" w:rsidTr="008965FB">
        <w:trPr>
          <w:jc w:val="center"/>
        </w:trPr>
        <w:tc>
          <w:tcPr>
            <w:tcW w:w="872" w:type="dxa"/>
            <w:tcBorders>
              <w:top w:val="single" w:sz="4" w:space="0" w:color="auto"/>
              <w:left w:val="single" w:sz="4" w:space="0" w:color="auto"/>
            </w:tcBorders>
            <w:shd w:val="clear" w:color="auto" w:fill="FFFFFF"/>
          </w:tcPr>
          <w:p w14:paraId="0A743BA5"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3</w:t>
            </w:r>
          </w:p>
        </w:tc>
        <w:tc>
          <w:tcPr>
            <w:tcW w:w="3105" w:type="dxa"/>
            <w:tcBorders>
              <w:top w:val="single" w:sz="4" w:space="0" w:color="auto"/>
              <w:left w:val="single" w:sz="4" w:space="0" w:color="auto"/>
            </w:tcBorders>
            <w:shd w:val="clear" w:color="auto" w:fill="FFFFFF"/>
          </w:tcPr>
          <w:p w14:paraId="2820CE08"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տրանզակցիայի ձ</w:t>
            </w:r>
            <w:r w:rsidR="005C6EE4" w:rsidRPr="008965FB">
              <w:rPr>
                <w:rStyle w:val="Bodytext212pt"/>
                <w:rFonts w:ascii="Sylfaen" w:hAnsi="Sylfaen"/>
                <w:sz w:val="20"/>
              </w:rPr>
              <w:t>եւ</w:t>
            </w:r>
            <w:r w:rsidRPr="008965FB">
              <w:rPr>
                <w:rStyle w:val="Bodytext212pt"/>
                <w:rFonts w:ascii="Sylfaen" w:hAnsi="Sylfaen"/>
                <w:sz w:val="20"/>
              </w:rPr>
              <w:t>անմուշը</w:t>
            </w:r>
          </w:p>
        </w:tc>
        <w:tc>
          <w:tcPr>
            <w:tcW w:w="5412" w:type="dxa"/>
            <w:tcBorders>
              <w:top w:val="single" w:sz="4" w:space="0" w:color="auto"/>
              <w:left w:val="single" w:sz="4" w:space="0" w:color="auto"/>
              <w:right w:val="single" w:sz="4" w:space="0" w:color="auto"/>
            </w:tcBorders>
            <w:shd w:val="clear" w:color="auto" w:fill="FFFFFF"/>
          </w:tcPr>
          <w:p w14:paraId="0D8CDF60"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Հարցում / պատասխան</w:t>
            </w:r>
          </w:p>
        </w:tc>
      </w:tr>
      <w:tr w:rsidR="00111E58" w:rsidRPr="009F7EAE" w14:paraId="4226781E" w14:textId="77777777" w:rsidTr="008965FB">
        <w:trPr>
          <w:jc w:val="center"/>
        </w:trPr>
        <w:tc>
          <w:tcPr>
            <w:tcW w:w="872" w:type="dxa"/>
            <w:tcBorders>
              <w:top w:val="single" w:sz="4" w:space="0" w:color="auto"/>
              <w:left w:val="single" w:sz="4" w:space="0" w:color="auto"/>
            </w:tcBorders>
            <w:shd w:val="clear" w:color="auto" w:fill="FFFFFF"/>
          </w:tcPr>
          <w:p w14:paraId="01F9FAC3"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4</w:t>
            </w:r>
          </w:p>
        </w:tc>
        <w:tc>
          <w:tcPr>
            <w:tcW w:w="3105" w:type="dxa"/>
            <w:tcBorders>
              <w:top w:val="single" w:sz="4" w:space="0" w:color="auto"/>
              <w:left w:val="single" w:sz="4" w:space="0" w:color="auto"/>
            </w:tcBorders>
            <w:shd w:val="clear" w:color="auto" w:fill="FFFFFF"/>
          </w:tcPr>
          <w:p w14:paraId="6E15C834"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Սկզբնավորող դերը</w:t>
            </w:r>
          </w:p>
        </w:tc>
        <w:tc>
          <w:tcPr>
            <w:tcW w:w="5412" w:type="dxa"/>
            <w:tcBorders>
              <w:top w:val="single" w:sz="4" w:space="0" w:color="auto"/>
              <w:left w:val="single" w:sz="4" w:space="0" w:color="auto"/>
              <w:right w:val="single" w:sz="4" w:space="0" w:color="auto"/>
            </w:tcBorders>
            <w:shd w:val="clear" w:color="auto" w:fill="FFFFFF"/>
          </w:tcPr>
          <w:p w14:paraId="54AE6A07"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նախաձեռնող</w:t>
            </w:r>
          </w:p>
        </w:tc>
      </w:tr>
      <w:tr w:rsidR="00111E58" w:rsidRPr="009F7EAE" w14:paraId="72DFA031" w14:textId="77777777" w:rsidTr="008965FB">
        <w:trPr>
          <w:jc w:val="center"/>
        </w:trPr>
        <w:tc>
          <w:tcPr>
            <w:tcW w:w="872" w:type="dxa"/>
            <w:tcBorders>
              <w:top w:val="single" w:sz="4" w:space="0" w:color="auto"/>
              <w:left w:val="single" w:sz="4" w:space="0" w:color="auto"/>
            </w:tcBorders>
            <w:shd w:val="clear" w:color="auto" w:fill="FFFFFF"/>
          </w:tcPr>
          <w:p w14:paraId="58DAEE1D"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5</w:t>
            </w:r>
          </w:p>
        </w:tc>
        <w:tc>
          <w:tcPr>
            <w:tcW w:w="3105" w:type="dxa"/>
            <w:tcBorders>
              <w:top w:val="single" w:sz="4" w:space="0" w:color="auto"/>
              <w:left w:val="single" w:sz="4" w:space="0" w:color="auto"/>
            </w:tcBorders>
            <w:shd w:val="clear" w:color="auto" w:fill="FFFFFF"/>
          </w:tcPr>
          <w:p w14:paraId="61EDB8DB"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Սկզբնավորող գործառնությունը</w:t>
            </w:r>
          </w:p>
        </w:tc>
        <w:tc>
          <w:tcPr>
            <w:tcW w:w="5412" w:type="dxa"/>
            <w:tcBorders>
              <w:top w:val="single" w:sz="4" w:space="0" w:color="auto"/>
              <w:left w:val="single" w:sz="4" w:space="0" w:color="auto"/>
              <w:right w:val="single" w:sz="4" w:space="0" w:color="auto"/>
            </w:tcBorders>
            <w:shd w:val="clear" w:color="auto" w:fill="FFFFFF"/>
          </w:tcPr>
          <w:p w14:paraId="77D9A018"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հաշվետու ամսվա համար փոփոխված տեղեկությունների ներկայացում Հանձնաժողով</w:t>
            </w:r>
          </w:p>
        </w:tc>
      </w:tr>
      <w:tr w:rsidR="00111E58" w:rsidRPr="009F7EAE" w14:paraId="061E55B3" w14:textId="77777777" w:rsidTr="008965FB">
        <w:trPr>
          <w:jc w:val="center"/>
        </w:trPr>
        <w:tc>
          <w:tcPr>
            <w:tcW w:w="872" w:type="dxa"/>
            <w:tcBorders>
              <w:top w:val="single" w:sz="4" w:space="0" w:color="auto"/>
              <w:left w:val="single" w:sz="4" w:space="0" w:color="auto"/>
            </w:tcBorders>
            <w:shd w:val="clear" w:color="auto" w:fill="FFFFFF"/>
          </w:tcPr>
          <w:p w14:paraId="0811722A" w14:textId="77777777" w:rsidR="00111E58" w:rsidRPr="008965FB" w:rsidRDefault="00E76139"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6</w:t>
            </w:r>
          </w:p>
        </w:tc>
        <w:tc>
          <w:tcPr>
            <w:tcW w:w="3105" w:type="dxa"/>
            <w:tcBorders>
              <w:top w:val="single" w:sz="4" w:space="0" w:color="auto"/>
              <w:left w:val="single" w:sz="4" w:space="0" w:color="auto"/>
            </w:tcBorders>
            <w:shd w:val="clear" w:color="auto" w:fill="FFFFFF"/>
          </w:tcPr>
          <w:p w14:paraId="20555A33"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Արձագանքող դերը</w:t>
            </w:r>
          </w:p>
        </w:tc>
        <w:tc>
          <w:tcPr>
            <w:tcW w:w="5412" w:type="dxa"/>
            <w:tcBorders>
              <w:top w:val="single" w:sz="4" w:space="0" w:color="auto"/>
              <w:left w:val="single" w:sz="4" w:space="0" w:color="auto"/>
              <w:right w:val="single" w:sz="4" w:space="0" w:color="auto"/>
            </w:tcBorders>
            <w:shd w:val="clear" w:color="auto" w:fill="FFFFFF"/>
          </w:tcPr>
          <w:p w14:paraId="05721F10"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ռեսպոնդենտ</w:t>
            </w:r>
          </w:p>
        </w:tc>
      </w:tr>
      <w:tr w:rsidR="00111E58" w:rsidRPr="009F7EAE" w14:paraId="2D3564A4" w14:textId="77777777" w:rsidTr="008965FB">
        <w:trPr>
          <w:jc w:val="center"/>
        </w:trPr>
        <w:tc>
          <w:tcPr>
            <w:tcW w:w="872" w:type="dxa"/>
            <w:tcBorders>
              <w:top w:val="single" w:sz="4" w:space="0" w:color="auto"/>
              <w:left w:val="single" w:sz="4" w:space="0" w:color="auto"/>
              <w:bottom w:val="single" w:sz="4" w:space="0" w:color="auto"/>
            </w:tcBorders>
            <w:shd w:val="clear" w:color="auto" w:fill="FFFFFF"/>
          </w:tcPr>
          <w:p w14:paraId="54CA5FEF"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lastRenderedPageBreak/>
              <w:t>7</w:t>
            </w:r>
          </w:p>
        </w:tc>
        <w:tc>
          <w:tcPr>
            <w:tcW w:w="3105" w:type="dxa"/>
            <w:tcBorders>
              <w:top w:val="single" w:sz="4" w:space="0" w:color="auto"/>
              <w:left w:val="single" w:sz="4" w:space="0" w:color="auto"/>
              <w:bottom w:val="single" w:sz="4" w:space="0" w:color="auto"/>
            </w:tcBorders>
            <w:shd w:val="clear" w:color="auto" w:fill="FFFFFF"/>
          </w:tcPr>
          <w:p w14:paraId="72CF3E98"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Ընդունող գործառնությունը</w:t>
            </w:r>
          </w:p>
        </w:tc>
        <w:tc>
          <w:tcPr>
            <w:tcW w:w="5412" w:type="dxa"/>
            <w:tcBorders>
              <w:top w:val="single" w:sz="4" w:space="0" w:color="auto"/>
              <w:left w:val="single" w:sz="4" w:space="0" w:color="auto"/>
              <w:bottom w:val="single" w:sz="4" w:space="0" w:color="auto"/>
              <w:right w:val="single" w:sz="4" w:space="0" w:color="auto"/>
            </w:tcBorders>
            <w:shd w:val="clear" w:color="auto" w:fill="FFFFFF"/>
          </w:tcPr>
          <w:p w14:paraId="13A14734"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 xml:space="preserve">հաշվետու ամսվա համար փոփոխված տեղեկությունների ընդունում </w:t>
            </w:r>
            <w:r w:rsidR="005C6EE4" w:rsidRPr="008965FB">
              <w:rPr>
                <w:rStyle w:val="Bodytext212pt"/>
                <w:rFonts w:ascii="Sylfaen" w:hAnsi="Sylfaen"/>
                <w:sz w:val="20"/>
              </w:rPr>
              <w:t>եւ</w:t>
            </w:r>
            <w:r w:rsidRPr="008965FB">
              <w:rPr>
                <w:rStyle w:val="Bodytext212pt"/>
                <w:rFonts w:ascii="Sylfaen" w:hAnsi="Sylfaen"/>
                <w:sz w:val="20"/>
              </w:rPr>
              <w:t xml:space="preserve"> մշակում Հանձնաժողովում</w:t>
            </w:r>
          </w:p>
        </w:tc>
      </w:tr>
      <w:tr w:rsidR="00111E58" w:rsidRPr="009F7EAE" w14:paraId="10CF20A1" w14:textId="77777777" w:rsidTr="008965FB">
        <w:trPr>
          <w:jc w:val="center"/>
        </w:trPr>
        <w:tc>
          <w:tcPr>
            <w:tcW w:w="872" w:type="dxa"/>
            <w:tcBorders>
              <w:top w:val="single" w:sz="4" w:space="0" w:color="auto"/>
              <w:left w:val="single" w:sz="4" w:space="0" w:color="auto"/>
            </w:tcBorders>
            <w:shd w:val="clear" w:color="auto" w:fill="FFFFFF"/>
          </w:tcPr>
          <w:p w14:paraId="7462BDBE"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8</w:t>
            </w:r>
          </w:p>
        </w:tc>
        <w:tc>
          <w:tcPr>
            <w:tcW w:w="3105" w:type="dxa"/>
            <w:tcBorders>
              <w:top w:val="single" w:sz="4" w:space="0" w:color="auto"/>
              <w:left w:val="single" w:sz="4" w:space="0" w:color="auto"/>
            </w:tcBorders>
            <w:shd w:val="clear" w:color="auto" w:fill="FFFFFF"/>
            <w:vAlign w:val="center"/>
          </w:tcPr>
          <w:p w14:paraId="0B161DE2"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տրանզակցիայի կատարման արդյունքը</w:t>
            </w:r>
          </w:p>
        </w:tc>
        <w:tc>
          <w:tcPr>
            <w:tcW w:w="5412" w:type="dxa"/>
            <w:tcBorders>
              <w:top w:val="single" w:sz="4" w:space="0" w:color="auto"/>
              <w:left w:val="single" w:sz="4" w:space="0" w:color="auto"/>
              <w:right w:val="single" w:sz="4" w:space="0" w:color="auto"/>
            </w:tcBorders>
            <w:shd w:val="clear" w:color="auto" w:fill="FFFFFF"/>
            <w:vAlign w:val="center"/>
          </w:tcPr>
          <w:p w14:paraId="6A852451"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տեղեկություններ հաշվետու ամսվա համար (P.DS.06.</w:t>
            </w:r>
            <w:smartTag w:uri="urn:schemas-microsoft-com:office:smarttags" w:element="stockticker">
              <w:r w:rsidRPr="008965FB">
                <w:rPr>
                  <w:rStyle w:val="Bodytext212pt"/>
                  <w:rFonts w:ascii="Sylfaen" w:hAnsi="Sylfaen"/>
                  <w:sz w:val="20"/>
                </w:rPr>
                <w:t>BEN</w:t>
              </w:r>
            </w:smartTag>
            <w:r w:rsidRPr="008965FB">
              <w:rPr>
                <w:rStyle w:val="Bodytext212pt"/>
                <w:rFonts w:ascii="Sylfaen" w:hAnsi="Sylfaen"/>
                <w:sz w:val="20"/>
              </w:rPr>
              <w:t>.002)՝ փոփոխված տեղեկությունները մշակվել են</w:t>
            </w:r>
          </w:p>
        </w:tc>
      </w:tr>
      <w:tr w:rsidR="00111E58" w:rsidRPr="009F7EAE" w14:paraId="22A5F9AD" w14:textId="77777777" w:rsidTr="008965FB">
        <w:trPr>
          <w:jc w:val="center"/>
        </w:trPr>
        <w:tc>
          <w:tcPr>
            <w:tcW w:w="872" w:type="dxa"/>
            <w:tcBorders>
              <w:top w:val="single" w:sz="4" w:space="0" w:color="auto"/>
              <w:left w:val="single" w:sz="4" w:space="0" w:color="auto"/>
            </w:tcBorders>
            <w:shd w:val="clear" w:color="auto" w:fill="FFFFFF"/>
          </w:tcPr>
          <w:p w14:paraId="752374DC"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9</w:t>
            </w:r>
          </w:p>
        </w:tc>
        <w:tc>
          <w:tcPr>
            <w:tcW w:w="3105" w:type="dxa"/>
            <w:tcBorders>
              <w:top w:val="single" w:sz="4" w:space="0" w:color="auto"/>
              <w:left w:val="single" w:sz="4" w:space="0" w:color="auto"/>
            </w:tcBorders>
            <w:shd w:val="clear" w:color="auto" w:fill="FFFFFF"/>
            <w:vAlign w:val="center"/>
          </w:tcPr>
          <w:p w14:paraId="6C471AD9"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տրանզակցիայի պարամետրերը՝</w:t>
            </w:r>
          </w:p>
        </w:tc>
        <w:tc>
          <w:tcPr>
            <w:tcW w:w="5412" w:type="dxa"/>
            <w:tcBorders>
              <w:top w:val="single" w:sz="4" w:space="0" w:color="auto"/>
              <w:left w:val="single" w:sz="4" w:space="0" w:color="auto"/>
              <w:right w:val="single" w:sz="4" w:space="0" w:color="auto"/>
            </w:tcBorders>
            <w:shd w:val="clear" w:color="auto" w:fill="FFFFFF"/>
          </w:tcPr>
          <w:p w14:paraId="7EDDEBA4" w14:textId="77777777" w:rsidR="00111E58" w:rsidRPr="008965FB" w:rsidRDefault="00111E58" w:rsidP="008965FB">
            <w:pPr>
              <w:spacing w:after="120"/>
              <w:rPr>
                <w:sz w:val="20"/>
              </w:rPr>
            </w:pPr>
          </w:p>
        </w:tc>
      </w:tr>
      <w:tr w:rsidR="00111E58" w:rsidRPr="009F7EAE" w14:paraId="1097B222" w14:textId="77777777" w:rsidTr="008965FB">
        <w:trPr>
          <w:jc w:val="center"/>
        </w:trPr>
        <w:tc>
          <w:tcPr>
            <w:tcW w:w="872" w:type="dxa"/>
            <w:tcBorders>
              <w:left w:val="single" w:sz="4" w:space="0" w:color="auto"/>
            </w:tcBorders>
            <w:shd w:val="clear" w:color="auto" w:fill="FFFFFF"/>
          </w:tcPr>
          <w:p w14:paraId="54682881" w14:textId="77777777" w:rsidR="00111E58" w:rsidRPr="008965FB" w:rsidRDefault="00111E58" w:rsidP="008965FB">
            <w:pPr>
              <w:spacing w:after="120"/>
              <w:jc w:val="center"/>
              <w:rPr>
                <w:sz w:val="20"/>
              </w:rPr>
            </w:pPr>
          </w:p>
        </w:tc>
        <w:tc>
          <w:tcPr>
            <w:tcW w:w="3105" w:type="dxa"/>
            <w:tcBorders>
              <w:left w:val="single" w:sz="4" w:space="0" w:color="auto"/>
            </w:tcBorders>
            <w:shd w:val="clear" w:color="auto" w:fill="FFFFFF"/>
            <w:vAlign w:val="center"/>
          </w:tcPr>
          <w:p w14:paraId="3AE6C1B8"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ստացումը հաստատելու համար ժամանակը</w:t>
            </w:r>
          </w:p>
        </w:tc>
        <w:tc>
          <w:tcPr>
            <w:tcW w:w="5412" w:type="dxa"/>
            <w:tcBorders>
              <w:left w:val="single" w:sz="4" w:space="0" w:color="auto"/>
              <w:right w:val="single" w:sz="4" w:space="0" w:color="auto"/>
            </w:tcBorders>
            <w:shd w:val="clear" w:color="auto" w:fill="FFFFFF"/>
          </w:tcPr>
          <w:p w14:paraId="41A2760D"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30 րոպե</w:t>
            </w:r>
          </w:p>
        </w:tc>
      </w:tr>
      <w:tr w:rsidR="00111E58" w:rsidRPr="009F7EAE" w14:paraId="693B7687" w14:textId="77777777" w:rsidTr="008965FB">
        <w:trPr>
          <w:jc w:val="center"/>
        </w:trPr>
        <w:tc>
          <w:tcPr>
            <w:tcW w:w="872" w:type="dxa"/>
            <w:tcBorders>
              <w:left w:val="single" w:sz="4" w:space="0" w:color="auto"/>
            </w:tcBorders>
            <w:shd w:val="clear" w:color="auto" w:fill="FFFFFF"/>
          </w:tcPr>
          <w:p w14:paraId="26997AED" w14:textId="77777777" w:rsidR="00111E58" w:rsidRPr="008965FB" w:rsidRDefault="00111E58" w:rsidP="008965FB">
            <w:pPr>
              <w:spacing w:after="120"/>
              <w:jc w:val="center"/>
              <w:rPr>
                <w:sz w:val="20"/>
              </w:rPr>
            </w:pPr>
          </w:p>
        </w:tc>
        <w:tc>
          <w:tcPr>
            <w:tcW w:w="3105" w:type="dxa"/>
            <w:tcBorders>
              <w:left w:val="single" w:sz="4" w:space="0" w:color="auto"/>
            </w:tcBorders>
            <w:shd w:val="clear" w:color="auto" w:fill="FFFFFF"/>
            <w:vAlign w:val="center"/>
          </w:tcPr>
          <w:p w14:paraId="690D8EE4"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մշակման համար ընդունումը հաստատելու ժամանակը</w:t>
            </w:r>
          </w:p>
        </w:tc>
        <w:tc>
          <w:tcPr>
            <w:tcW w:w="5412" w:type="dxa"/>
            <w:tcBorders>
              <w:left w:val="single" w:sz="4" w:space="0" w:color="auto"/>
              <w:right w:val="single" w:sz="4" w:space="0" w:color="auto"/>
            </w:tcBorders>
            <w:shd w:val="clear" w:color="auto" w:fill="FFFFFF"/>
          </w:tcPr>
          <w:p w14:paraId="482FB4E4"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40 րոպե</w:t>
            </w:r>
          </w:p>
        </w:tc>
      </w:tr>
      <w:tr w:rsidR="00111E58" w:rsidRPr="009F7EAE" w14:paraId="2E0D32A5" w14:textId="77777777" w:rsidTr="008965FB">
        <w:trPr>
          <w:jc w:val="center"/>
        </w:trPr>
        <w:tc>
          <w:tcPr>
            <w:tcW w:w="872" w:type="dxa"/>
            <w:tcBorders>
              <w:left w:val="single" w:sz="4" w:space="0" w:color="auto"/>
            </w:tcBorders>
            <w:shd w:val="clear" w:color="auto" w:fill="FFFFFF"/>
          </w:tcPr>
          <w:p w14:paraId="293F01DF" w14:textId="77777777" w:rsidR="00111E58" w:rsidRPr="008965FB" w:rsidRDefault="00111E58" w:rsidP="008965FB">
            <w:pPr>
              <w:spacing w:after="120"/>
              <w:jc w:val="center"/>
              <w:rPr>
                <w:sz w:val="20"/>
              </w:rPr>
            </w:pPr>
          </w:p>
        </w:tc>
        <w:tc>
          <w:tcPr>
            <w:tcW w:w="3105" w:type="dxa"/>
            <w:tcBorders>
              <w:left w:val="single" w:sz="4" w:space="0" w:color="auto"/>
            </w:tcBorders>
            <w:shd w:val="clear" w:color="auto" w:fill="FFFFFF"/>
            <w:vAlign w:val="center"/>
          </w:tcPr>
          <w:p w14:paraId="71377FE8"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պատասխանին սպասելու ժամանակը</w:t>
            </w:r>
          </w:p>
        </w:tc>
        <w:tc>
          <w:tcPr>
            <w:tcW w:w="5412" w:type="dxa"/>
            <w:tcBorders>
              <w:left w:val="single" w:sz="4" w:space="0" w:color="auto"/>
              <w:right w:val="single" w:sz="4" w:space="0" w:color="auto"/>
            </w:tcBorders>
            <w:shd w:val="clear" w:color="auto" w:fill="FFFFFF"/>
            <w:vAlign w:val="center"/>
          </w:tcPr>
          <w:p w14:paraId="7932D473"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60 րոպե</w:t>
            </w:r>
          </w:p>
        </w:tc>
      </w:tr>
      <w:tr w:rsidR="00111E58" w:rsidRPr="009F7EAE" w14:paraId="7A3A1822" w14:textId="77777777" w:rsidTr="008965FB">
        <w:trPr>
          <w:jc w:val="center"/>
        </w:trPr>
        <w:tc>
          <w:tcPr>
            <w:tcW w:w="872" w:type="dxa"/>
            <w:tcBorders>
              <w:left w:val="single" w:sz="4" w:space="0" w:color="auto"/>
            </w:tcBorders>
            <w:shd w:val="clear" w:color="auto" w:fill="FFFFFF"/>
          </w:tcPr>
          <w:p w14:paraId="4B5CA8F3" w14:textId="77777777" w:rsidR="00111E58" w:rsidRPr="008965FB" w:rsidRDefault="00111E58" w:rsidP="008965FB">
            <w:pPr>
              <w:spacing w:after="120"/>
              <w:jc w:val="center"/>
              <w:rPr>
                <w:sz w:val="20"/>
              </w:rPr>
            </w:pPr>
          </w:p>
        </w:tc>
        <w:tc>
          <w:tcPr>
            <w:tcW w:w="3105" w:type="dxa"/>
            <w:tcBorders>
              <w:left w:val="single" w:sz="4" w:space="0" w:color="auto"/>
            </w:tcBorders>
            <w:shd w:val="clear" w:color="auto" w:fill="FFFFFF"/>
            <w:vAlign w:val="center"/>
          </w:tcPr>
          <w:p w14:paraId="3CCA5748"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ավտորիզացման հատկանիշը</w:t>
            </w:r>
          </w:p>
        </w:tc>
        <w:tc>
          <w:tcPr>
            <w:tcW w:w="5412" w:type="dxa"/>
            <w:tcBorders>
              <w:left w:val="single" w:sz="4" w:space="0" w:color="auto"/>
              <w:right w:val="single" w:sz="4" w:space="0" w:color="auto"/>
            </w:tcBorders>
            <w:shd w:val="clear" w:color="auto" w:fill="FFFFFF"/>
            <w:vAlign w:val="center"/>
          </w:tcPr>
          <w:p w14:paraId="3983394D"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այո</w:t>
            </w:r>
          </w:p>
        </w:tc>
      </w:tr>
      <w:tr w:rsidR="00111E58" w:rsidRPr="009F7EAE" w14:paraId="7E5D1814" w14:textId="77777777" w:rsidTr="008965FB">
        <w:trPr>
          <w:jc w:val="center"/>
        </w:trPr>
        <w:tc>
          <w:tcPr>
            <w:tcW w:w="872" w:type="dxa"/>
            <w:tcBorders>
              <w:left w:val="single" w:sz="4" w:space="0" w:color="auto"/>
            </w:tcBorders>
            <w:shd w:val="clear" w:color="auto" w:fill="FFFFFF"/>
          </w:tcPr>
          <w:p w14:paraId="21BCD667" w14:textId="77777777" w:rsidR="00111E58" w:rsidRPr="008965FB" w:rsidRDefault="00111E58" w:rsidP="008965FB">
            <w:pPr>
              <w:spacing w:after="120"/>
              <w:jc w:val="center"/>
              <w:rPr>
                <w:sz w:val="20"/>
              </w:rPr>
            </w:pPr>
          </w:p>
        </w:tc>
        <w:tc>
          <w:tcPr>
            <w:tcW w:w="3105" w:type="dxa"/>
            <w:tcBorders>
              <w:left w:val="single" w:sz="4" w:space="0" w:color="auto"/>
            </w:tcBorders>
            <w:shd w:val="clear" w:color="auto" w:fill="FFFFFF"/>
            <w:vAlign w:val="center"/>
          </w:tcPr>
          <w:p w14:paraId="6479DF3E"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կրկնությունների քանակը</w:t>
            </w:r>
          </w:p>
        </w:tc>
        <w:tc>
          <w:tcPr>
            <w:tcW w:w="5412" w:type="dxa"/>
            <w:tcBorders>
              <w:left w:val="single" w:sz="4" w:space="0" w:color="auto"/>
              <w:right w:val="single" w:sz="4" w:space="0" w:color="auto"/>
            </w:tcBorders>
            <w:shd w:val="clear" w:color="auto" w:fill="FFFFFF"/>
            <w:vAlign w:val="center"/>
          </w:tcPr>
          <w:p w14:paraId="327645B6"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3</w:t>
            </w:r>
          </w:p>
        </w:tc>
      </w:tr>
      <w:tr w:rsidR="00111E58" w:rsidRPr="009F7EAE" w14:paraId="1E315EFF" w14:textId="77777777" w:rsidTr="008965FB">
        <w:trPr>
          <w:jc w:val="center"/>
        </w:trPr>
        <w:tc>
          <w:tcPr>
            <w:tcW w:w="872" w:type="dxa"/>
            <w:tcBorders>
              <w:top w:val="single" w:sz="4" w:space="0" w:color="auto"/>
              <w:left w:val="single" w:sz="4" w:space="0" w:color="auto"/>
            </w:tcBorders>
            <w:shd w:val="clear" w:color="auto" w:fill="FFFFFF"/>
          </w:tcPr>
          <w:p w14:paraId="5471A39C"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10</w:t>
            </w:r>
          </w:p>
        </w:tc>
        <w:tc>
          <w:tcPr>
            <w:tcW w:w="3105" w:type="dxa"/>
            <w:tcBorders>
              <w:top w:val="single" w:sz="4" w:space="0" w:color="auto"/>
              <w:left w:val="single" w:sz="4" w:space="0" w:color="auto"/>
            </w:tcBorders>
            <w:shd w:val="clear" w:color="auto" w:fill="FFFFFF"/>
            <w:vAlign w:val="center"/>
          </w:tcPr>
          <w:p w14:paraId="269E8AB0"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տրանզակցիայի հաղորդագրությունները՝</w:t>
            </w:r>
          </w:p>
        </w:tc>
        <w:tc>
          <w:tcPr>
            <w:tcW w:w="5412" w:type="dxa"/>
            <w:tcBorders>
              <w:top w:val="single" w:sz="4" w:space="0" w:color="auto"/>
              <w:left w:val="single" w:sz="4" w:space="0" w:color="auto"/>
              <w:right w:val="single" w:sz="4" w:space="0" w:color="auto"/>
            </w:tcBorders>
            <w:shd w:val="clear" w:color="auto" w:fill="FFFFFF"/>
          </w:tcPr>
          <w:p w14:paraId="2B3B54CF" w14:textId="77777777" w:rsidR="00111E58" w:rsidRPr="008965FB" w:rsidRDefault="00111E58" w:rsidP="008965FB">
            <w:pPr>
              <w:spacing w:after="120"/>
              <w:rPr>
                <w:sz w:val="20"/>
              </w:rPr>
            </w:pPr>
          </w:p>
        </w:tc>
      </w:tr>
      <w:tr w:rsidR="00111E58" w:rsidRPr="009F7EAE" w14:paraId="15D1C1F0" w14:textId="77777777" w:rsidTr="008965FB">
        <w:trPr>
          <w:jc w:val="center"/>
        </w:trPr>
        <w:tc>
          <w:tcPr>
            <w:tcW w:w="872" w:type="dxa"/>
            <w:tcBorders>
              <w:left w:val="single" w:sz="4" w:space="0" w:color="auto"/>
            </w:tcBorders>
            <w:shd w:val="clear" w:color="auto" w:fill="FFFFFF"/>
          </w:tcPr>
          <w:p w14:paraId="67160F49" w14:textId="77777777" w:rsidR="00111E58" w:rsidRPr="008965FB" w:rsidRDefault="00111E58" w:rsidP="008965FB">
            <w:pPr>
              <w:spacing w:after="120"/>
              <w:jc w:val="center"/>
              <w:rPr>
                <w:sz w:val="20"/>
              </w:rPr>
            </w:pPr>
          </w:p>
        </w:tc>
        <w:tc>
          <w:tcPr>
            <w:tcW w:w="3105" w:type="dxa"/>
            <w:tcBorders>
              <w:left w:val="single" w:sz="4" w:space="0" w:color="auto"/>
            </w:tcBorders>
            <w:shd w:val="clear" w:color="auto" w:fill="FFFFFF"/>
            <w:vAlign w:val="center"/>
          </w:tcPr>
          <w:p w14:paraId="54555BA1"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սկզբնավորող հաղորդագրություն</w:t>
            </w:r>
          </w:p>
        </w:tc>
        <w:tc>
          <w:tcPr>
            <w:tcW w:w="5412" w:type="dxa"/>
            <w:tcBorders>
              <w:left w:val="single" w:sz="4" w:space="0" w:color="auto"/>
              <w:right w:val="single" w:sz="4" w:space="0" w:color="auto"/>
            </w:tcBorders>
            <w:shd w:val="clear" w:color="auto" w:fill="FFFFFF"/>
            <w:vAlign w:val="center"/>
          </w:tcPr>
          <w:p w14:paraId="69A90FD8"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փոփոխված տեղեկություններ հաշվետու ամսվա համար (P.DS.06.MSG.006)</w:t>
            </w:r>
          </w:p>
        </w:tc>
      </w:tr>
      <w:tr w:rsidR="00111E58" w:rsidRPr="009F7EAE" w14:paraId="178C04A2" w14:textId="77777777" w:rsidTr="008965FB">
        <w:trPr>
          <w:jc w:val="center"/>
        </w:trPr>
        <w:tc>
          <w:tcPr>
            <w:tcW w:w="872" w:type="dxa"/>
            <w:tcBorders>
              <w:left w:val="single" w:sz="4" w:space="0" w:color="auto"/>
            </w:tcBorders>
            <w:shd w:val="clear" w:color="auto" w:fill="FFFFFF"/>
          </w:tcPr>
          <w:p w14:paraId="2B09E051" w14:textId="77777777" w:rsidR="00111E58" w:rsidRPr="008965FB" w:rsidRDefault="00111E58" w:rsidP="008965FB">
            <w:pPr>
              <w:spacing w:after="120"/>
              <w:jc w:val="center"/>
              <w:rPr>
                <w:sz w:val="20"/>
              </w:rPr>
            </w:pPr>
          </w:p>
        </w:tc>
        <w:tc>
          <w:tcPr>
            <w:tcW w:w="3105" w:type="dxa"/>
            <w:tcBorders>
              <w:left w:val="single" w:sz="4" w:space="0" w:color="auto"/>
            </w:tcBorders>
            <w:shd w:val="clear" w:color="auto" w:fill="FFFFFF"/>
          </w:tcPr>
          <w:p w14:paraId="34EF4BE2"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պատասխան հաղորդագրությունը</w:t>
            </w:r>
          </w:p>
        </w:tc>
        <w:tc>
          <w:tcPr>
            <w:tcW w:w="5412" w:type="dxa"/>
            <w:tcBorders>
              <w:left w:val="single" w:sz="4" w:space="0" w:color="auto"/>
              <w:right w:val="single" w:sz="4" w:space="0" w:color="auto"/>
            </w:tcBorders>
            <w:shd w:val="clear" w:color="auto" w:fill="FFFFFF"/>
            <w:vAlign w:val="center"/>
          </w:tcPr>
          <w:p w14:paraId="5B3EE961"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մշակման արդյունքների մասին ծանուցում (P.DS.06.MSG.002)</w:t>
            </w:r>
          </w:p>
        </w:tc>
      </w:tr>
      <w:tr w:rsidR="00111E58" w:rsidRPr="009F7EAE" w14:paraId="6C831FEC" w14:textId="77777777" w:rsidTr="008965FB">
        <w:trPr>
          <w:jc w:val="center"/>
        </w:trPr>
        <w:tc>
          <w:tcPr>
            <w:tcW w:w="872" w:type="dxa"/>
            <w:tcBorders>
              <w:top w:val="single" w:sz="4" w:space="0" w:color="auto"/>
              <w:left w:val="single" w:sz="4" w:space="0" w:color="auto"/>
            </w:tcBorders>
            <w:shd w:val="clear" w:color="auto" w:fill="FFFFFF"/>
          </w:tcPr>
          <w:p w14:paraId="719A7EE2"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11</w:t>
            </w:r>
          </w:p>
        </w:tc>
        <w:tc>
          <w:tcPr>
            <w:tcW w:w="3105" w:type="dxa"/>
            <w:tcBorders>
              <w:top w:val="single" w:sz="4" w:space="0" w:color="auto"/>
              <w:left w:val="single" w:sz="4" w:space="0" w:color="auto"/>
            </w:tcBorders>
            <w:shd w:val="clear" w:color="auto" w:fill="FFFFFF"/>
            <w:vAlign w:val="center"/>
          </w:tcPr>
          <w:p w14:paraId="4F02A19B"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տրանզակցիայի հաղորդագրությունների պարամետրերը՝</w:t>
            </w:r>
          </w:p>
        </w:tc>
        <w:tc>
          <w:tcPr>
            <w:tcW w:w="5412" w:type="dxa"/>
            <w:tcBorders>
              <w:top w:val="single" w:sz="4" w:space="0" w:color="auto"/>
              <w:left w:val="single" w:sz="4" w:space="0" w:color="auto"/>
              <w:right w:val="single" w:sz="4" w:space="0" w:color="auto"/>
            </w:tcBorders>
            <w:shd w:val="clear" w:color="auto" w:fill="FFFFFF"/>
          </w:tcPr>
          <w:p w14:paraId="32FE9ABD" w14:textId="77777777" w:rsidR="00111E58" w:rsidRPr="008965FB" w:rsidRDefault="00111E58" w:rsidP="008965FB">
            <w:pPr>
              <w:spacing w:after="120"/>
              <w:rPr>
                <w:sz w:val="20"/>
              </w:rPr>
            </w:pPr>
          </w:p>
        </w:tc>
      </w:tr>
      <w:tr w:rsidR="00111E58" w:rsidRPr="009F7EAE" w14:paraId="74DEFAF8" w14:textId="77777777" w:rsidTr="008965FB">
        <w:trPr>
          <w:jc w:val="center"/>
        </w:trPr>
        <w:tc>
          <w:tcPr>
            <w:tcW w:w="872" w:type="dxa"/>
            <w:tcBorders>
              <w:left w:val="single" w:sz="4" w:space="0" w:color="auto"/>
            </w:tcBorders>
            <w:shd w:val="clear" w:color="auto" w:fill="FFFFFF"/>
          </w:tcPr>
          <w:p w14:paraId="7D6C83B6" w14:textId="77777777" w:rsidR="00111E58" w:rsidRPr="008965FB" w:rsidRDefault="00111E58" w:rsidP="008965FB">
            <w:pPr>
              <w:spacing w:after="120"/>
              <w:jc w:val="center"/>
              <w:rPr>
                <w:sz w:val="20"/>
              </w:rPr>
            </w:pPr>
          </w:p>
        </w:tc>
        <w:tc>
          <w:tcPr>
            <w:tcW w:w="3105" w:type="dxa"/>
            <w:tcBorders>
              <w:left w:val="single" w:sz="4" w:space="0" w:color="auto"/>
            </w:tcBorders>
            <w:shd w:val="clear" w:color="auto" w:fill="FFFFFF"/>
          </w:tcPr>
          <w:p w14:paraId="4705DB5F"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ԷԹՍ-ի հատկանիշը</w:t>
            </w:r>
          </w:p>
        </w:tc>
        <w:tc>
          <w:tcPr>
            <w:tcW w:w="5412" w:type="dxa"/>
            <w:tcBorders>
              <w:left w:val="single" w:sz="4" w:space="0" w:color="auto"/>
              <w:right w:val="single" w:sz="4" w:space="0" w:color="auto"/>
            </w:tcBorders>
            <w:shd w:val="clear" w:color="auto" w:fill="FFFFFF"/>
          </w:tcPr>
          <w:p w14:paraId="46BDA7E6"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P.DS.06.MSG.006-ի համար</w:t>
            </w:r>
          </w:p>
        </w:tc>
      </w:tr>
      <w:tr w:rsidR="00111E58" w:rsidRPr="009F7EAE" w14:paraId="69636E08" w14:textId="77777777" w:rsidTr="008965FB">
        <w:trPr>
          <w:jc w:val="center"/>
        </w:trPr>
        <w:tc>
          <w:tcPr>
            <w:tcW w:w="872" w:type="dxa"/>
            <w:tcBorders>
              <w:left w:val="single" w:sz="4" w:space="0" w:color="auto"/>
            </w:tcBorders>
            <w:shd w:val="clear" w:color="auto" w:fill="FFFFFF"/>
          </w:tcPr>
          <w:p w14:paraId="294EE2D2" w14:textId="77777777" w:rsidR="00111E58" w:rsidRPr="008965FB" w:rsidRDefault="00111E58" w:rsidP="008965FB">
            <w:pPr>
              <w:spacing w:after="120"/>
              <w:jc w:val="center"/>
              <w:rPr>
                <w:sz w:val="20"/>
              </w:rPr>
            </w:pPr>
          </w:p>
        </w:tc>
        <w:tc>
          <w:tcPr>
            <w:tcW w:w="3105" w:type="dxa"/>
            <w:tcBorders>
              <w:left w:val="single" w:sz="4" w:space="0" w:color="auto"/>
            </w:tcBorders>
            <w:shd w:val="clear" w:color="auto" w:fill="FFFFFF"/>
          </w:tcPr>
          <w:p w14:paraId="52606D53" w14:textId="77777777" w:rsidR="00111E58" w:rsidRPr="008965FB" w:rsidRDefault="00111E58" w:rsidP="008965FB">
            <w:pPr>
              <w:spacing w:after="120"/>
              <w:rPr>
                <w:sz w:val="20"/>
              </w:rPr>
            </w:pPr>
          </w:p>
        </w:tc>
        <w:tc>
          <w:tcPr>
            <w:tcW w:w="5412" w:type="dxa"/>
            <w:tcBorders>
              <w:left w:val="single" w:sz="4" w:space="0" w:color="auto"/>
              <w:right w:val="single" w:sz="4" w:space="0" w:color="auto"/>
            </w:tcBorders>
            <w:shd w:val="clear" w:color="auto" w:fill="FFFFFF"/>
            <w:vAlign w:val="center"/>
          </w:tcPr>
          <w:p w14:paraId="584EFD97"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ոչ՝ P.DS.06.MSG.002-ի համար</w:t>
            </w:r>
          </w:p>
        </w:tc>
      </w:tr>
      <w:tr w:rsidR="00111E58" w:rsidRPr="009F7EAE" w14:paraId="398969F1" w14:textId="77777777" w:rsidTr="008965FB">
        <w:trPr>
          <w:jc w:val="center"/>
        </w:trPr>
        <w:tc>
          <w:tcPr>
            <w:tcW w:w="872" w:type="dxa"/>
            <w:tcBorders>
              <w:left w:val="single" w:sz="4" w:space="0" w:color="auto"/>
              <w:bottom w:val="single" w:sz="4" w:space="0" w:color="auto"/>
            </w:tcBorders>
            <w:shd w:val="clear" w:color="auto" w:fill="FFFFFF"/>
          </w:tcPr>
          <w:p w14:paraId="2681237E" w14:textId="77777777" w:rsidR="00111E58" w:rsidRPr="008965FB" w:rsidRDefault="00111E58" w:rsidP="008965FB">
            <w:pPr>
              <w:spacing w:after="120"/>
              <w:jc w:val="center"/>
              <w:rPr>
                <w:sz w:val="20"/>
              </w:rPr>
            </w:pPr>
          </w:p>
        </w:tc>
        <w:tc>
          <w:tcPr>
            <w:tcW w:w="3105" w:type="dxa"/>
            <w:tcBorders>
              <w:left w:val="single" w:sz="4" w:space="0" w:color="auto"/>
              <w:bottom w:val="single" w:sz="4" w:space="0" w:color="auto"/>
            </w:tcBorders>
            <w:shd w:val="clear" w:color="auto" w:fill="FFFFFF"/>
            <w:vAlign w:val="center"/>
          </w:tcPr>
          <w:p w14:paraId="433B528B"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ոչ ճշգրիտ ԷԹՍ-ով էլեկտրոնային փաստաթղթի փոխանցում</w:t>
            </w:r>
          </w:p>
        </w:tc>
        <w:tc>
          <w:tcPr>
            <w:tcW w:w="5412" w:type="dxa"/>
            <w:tcBorders>
              <w:left w:val="single" w:sz="4" w:space="0" w:color="auto"/>
              <w:bottom w:val="single" w:sz="4" w:space="0" w:color="auto"/>
              <w:right w:val="single" w:sz="4" w:space="0" w:color="auto"/>
            </w:tcBorders>
            <w:shd w:val="clear" w:color="auto" w:fill="FFFFFF"/>
          </w:tcPr>
          <w:p w14:paraId="55DA7A0F"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ոչ</w:t>
            </w:r>
          </w:p>
        </w:tc>
      </w:tr>
    </w:tbl>
    <w:p w14:paraId="67B209E1" w14:textId="77777777" w:rsidR="00111E58" w:rsidRPr="009F7EAE" w:rsidRDefault="00111E58" w:rsidP="009F7EAE">
      <w:pPr>
        <w:spacing w:after="160" w:line="360" w:lineRule="auto"/>
        <w:jc w:val="both"/>
      </w:pPr>
    </w:p>
    <w:p w14:paraId="3431F9F2" w14:textId="77777777" w:rsidR="00594FD6" w:rsidRDefault="00594FD6">
      <w:pPr>
        <w:rPr>
          <w:rFonts w:eastAsia="Times New Roman" w:cs="Times New Roman"/>
        </w:rPr>
      </w:pPr>
      <w:r>
        <w:br w:type="page"/>
      </w:r>
    </w:p>
    <w:p w14:paraId="7C4E8064"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lastRenderedPageBreak/>
        <w:t>VIII. Արտակարգ իրավիճակներում գործողությունների կարգը</w:t>
      </w:r>
    </w:p>
    <w:p w14:paraId="6AA08778" w14:textId="77777777" w:rsidR="00111E58"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16.</w:t>
      </w:r>
      <w:r w:rsidR="008965FB">
        <w:rPr>
          <w:rFonts w:ascii="Sylfaen" w:hAnsi="Sylfaen"/>
          <w:sz w:val="24"/>
          <w:szCs w:val="24"/>
        </w:rPr>
        <w:tab/>
      </w:r>
      <w:r w:rsidRPr="009F7EAE">
        <w:rPr>
          <w:rFonts w:ascii="Sylfaen" w:hAnsi="Sylfaen"/>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լրանալու </w:t>
      </w:r>
      <w:r w:rsidR="005C6EE4" w:rsidRPr="009F7EAE">
        <w:rPr>
          <w:rFonts w:ascii="Sylfaen" w:hAnsi="Sylfaen"/>
          <w:sz w:val="24"/>
          <w:szCs w:val="24"/>
        </w:rPr>
        <w:t>եւ</w:t>
      </w:r>
      <w:r w:rsidRPr="009F7EAE">
        <w:rPr>
          <w:rFonts w:ascii="Sylfaen" w:hAnsi="Sylfaen"/>
          <w:sz w:val="24"/>
          <w:szCs w:val="24"/>
        </w:rPr>
        <w:t xml:space="preserve"> այլ դեպքերում։ Ընդհանուր գործընթացի մասնակցի կողմից արտակարգ իրավիճակի առաջացման պատճառների մասին մեկնաբանություններ </w:t>
      </w:r>
      <w:r w:rsidR="005C6EE4" w:rsidRPr="009F7EAE">
        <w:rPr>
          <w:rFonts w:ascii="Sylfaen" w:hAnsi="Sylfaen"/>
          <w:sz w:val="24"/>
          <w:szCs w:val="24"/>
        </w:rPr>
        <w:t>եւ</w:t>
      </w:r>
      <w:r w:rsidRPr="009F7EAE">
        <w:rPr>
          <w:rFonts w:ascii="Sylfaen" w:hAnsi="Sylfaen"/>
          <w:sz w:val="24"/>
          <w:szCs w:val="24"/>
        </w:rPr>
        <w:t xml:space="preserve"> այն կարգավորելու վերաբերյալ առաջարկություններ ստանալու համար նախատեսված է Միության ինտեգրված տեղեկատվական համակարգի աջակցության ծառայություն համապատասխան հարցումն ուղարկելու հնարավորությունը: Արտակարգ իրավիճակի կարգավորման վերաբերյալ ընդհանուր առաջարկությունները բերված են 6-րդ աղյուսակում:</w:t>
      </w:r>
    </w:p>
    <w:p w14:paraId="2B79EC46" w14:textId="77777777" w:rsidR="00111E58"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17. Անդամ պետության լիազորված մարմինն անցկացնում է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 xml:space="preserve">աչափերի ու կառուցվածքների նկարագրությանը </w:t>
      </w:r>
      <w:r w:rsidR="005C6EE4" w:rsidRPr="009F7EAE">
        <w:rPr>
          <w:rFonts w:ascii="Sylfaen" w:hAnsi="Sylfaen"/>
          <w:sz w:val="24"/>
          <w:szCs w:val="24"/>
        </w:rPr>
        <w:t>եւ</w:t>
      </w:r>
      <w:r w:rsidRPr="009F7EAE">
        <w:rPr>
          <w:rFonts w:ascii="Sylfaen" w:hAnsi="Sylfaen"/>
          <w:sz w:val="24"/>
          <w:szCs w:val="24"/>
        </w:rPr>
        <w:t xml:space="preserve"> սույն կանոնակարգի IX բաժնում նշված </w:t>
      </w:r>
      <w:r w:rsidR="005C6EE4" w:rsidRPr="009F7EAE">
        <w:rPr>
          <w:rFonts w:ascii="Sylfaen" w:hAnsi="Sylfaen"/>
          <w:sz w:val="24"/>
          <w:szCs w:val="24"/>
        </w:rPr>
        <w:t>եւ</w:t>
      </w:r>
      <w:r w:rsidRPr="009F7EAE">
        <w:rPr>
          <w:rFonts w:ascii="Sylfaen" w:hAnsi="Sylfaen"/>
          <w:sz w:val="24"/>
          <w:szCs w:val="24"/>
        </w:rPr>
        <w:t xml:space="preserve"> հաղորդագրության հսկողությանը ներկայացվող պահանջներին համապատասխանության մասով այն հաղորդագրության ստուգումը, որի առնչությամբ ստացվել է սխալի մասին ծանուցումը: Նշված պահանջներին անհամապատասխանություն հայտնաբերելու դեպքում անդամ պետության լիազորված մարմինը ձեռնարկում է բոլոր անհրաժեշտ միջոցները՝ հայտնաբերված սխալը վերացնելու համար։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Միության ինտեգրված տեղեկատվական համակարգի աջակցության ծառայություն։</w:t>
      </w:r>
    </w:p>
    <w:p w14:paraId="7F69FF8F" w14:textId="77777777" w:rsidR="008965FB" w:rsidRPr="009F7EAE" w:rsidRDefault="008965FB" w:rsidP="009F7EAE">
      <w:pPr>
        <w:pStyle w:val="Bodytext20"/>
        <w:shd w:val="clear" w:color="auto" w:fill="auto"/>
        <w:spacing w:before="0" w:after="160" w:line="360" w:lineRule="auto"/>
        <w:ind w:firstLine="567"/>
        <w:rPr>
          <w:rFonts w:ascii="Sylfaen" w:hAnsi="Sylfaen"/>
          <w:sz w:val="24"/>
          <w:szCs w:val="24"/>
        </w:rPr>
      </w:pPr>
    </w:p>
    <w:p w14:paraId="207E11C1" w14:textId="77777777" w:rsidR="008965FB" w:rsidRDefault="008965FB">
      <w:r>
        <w:br w:type="page"/>
      </w:r>
    </w:p>
    <w:p w14:paraId="1F7BD5E2" w14:textId="77777777" w:rsidR="00111E58" w:rsidRPr="009F7EAE" w:rsidRDefault="00161E64" w:rsidP="008965FB">
      <w:pPr>
        <w:pStyle w:val="Bodytext20"/>
        <w:shd w:val="clear" w:color="auto" w:fill="auto"/>
        <w:spacing w:before="0" w:after="160" w:line="360" w:lineRule="auto"/>
        <w:jc w:val="right"/>
        <w:rPr>
          <w:rFonts w:ascii="Sylfaen" w:hAnsi="Sylfaen"/>
          <w:sz w:val="24"/>
          <w:szCs w:val="24"/>
        </w:rPr>
      </w:pPr>
      <w:r w:rsidRPr="009F7EAE">
        <w:rPr>
          <w:rStyle w:val="Headerorfooter51"/>
          <w:rFonts w:ascii="Sylfaen" w:hAnsi="Sylfaen"/>
          <w:sz w:val="24"/>
          <w:szCs w:val="24"/>
        </w:rPr>
        <w:lastRenderedPageBreak/>
        <w:t>Աղյուսակ 6</w:t>
      </w:r>
    </w:p>
    <w:p w14:paraId="6CC8FE7D"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Գործողություններն արտակարգ իրավիճակներում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2264"/>
        <w:gridCol w:w="2556"/>
        <w:gridCol w:w="2855"/>
      </w:tblGrid>
      <w:tr w:rsidR="00111E58" w:rsidRPr="008965FB" w14:paraId="033A601D" w14:textId="77777777" w:rsidTr="004A02D2">
        <w:trPr>
          <w:tblHeader/>
          <w:jc w:val="center"/>
        </w:trPr>
        <w:tc>
          <w:tcPr>
            <w:tcW w:w="1714" w:type="dxa"/>
            <w:tcBorders>
              <w:top w:val="single" w:sz="4" w:space="0" w:color="auto"/>
              <w:left w:val="single" w:sz="4" w:space="0" w:color="auto"/>
            </w:tcBorders>
            <w:shd w:val="clear" w:color="auto" w:fill="FFFFFF"/>
            <w:vAlign w:val="center"/>
          </w:tcPr>
          <w:p w14:paraId="75D7F4DF"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Արտակարգ իրավիճակի ծածկագիրը</w:t>
            </w:r>
          </w:p>
        </w:tc>
        <w:tc>
          <w:tcPr>
            <w:tcW w:w="2264" w:type="dxa"/>
            <w:tcBorders>
              <w:top w:val="single" w:sz="4" w:space="0" w:color="auto"/>
              <w:left w:val="single" w:sz="4" w:space="0" w:color="auto"/>
            </w:tcBorders>
            <w:shd w:val="clear" w:color="auto" w:fill="FFFFFF"/>
            <w:vAlign w:val="center"/>
          </w:tcPr>
          <w:p w14:paraId="78DA0BC4"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Արտակարգ իրավիճակի նկարագրությունը</w:t>
            </w:r>
          </w:p>
        </w:tc>
        <w:tc>
          <w:tcPr>
            <w:tcW w:w="2556" w:type="dxa"/>
            <w:tcBorders>
              <w:top w:val="single" w:sz="4" w:space="0" w:color="auto"/>
              <w:left w:val="single" w:sz="4" w:space="0" w:color="auto"/>
            </w:tcBorders>
            <w:shd w:val="clear" w:color="auto" w:fill="FFFFFF"/>
            <w:vAlign w:val="center"/>
          </w:tcPr>
          <w:p w14:paraId="600248AD"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Արտակարգ իրավիճակի պատճառները</w:t>
            </w:r>
          </w:p>
        </w:tc>
        <w:tc>
          <w:tcPr>
            <w:tcW w:w="2855" w:type="dxa"/>
            <w:tcBorders>
              <w:top w:val="single" w:sz="4" w:space="0" w:color="auto"/>
              <w:left w:val="single" w:sz="4" w:space="0" w:color="auto"/>
              <w:right w:val="single" w:sz="4" w:space="0" w:color="auto"/>
            </w:tcBorders>
            <w:shd w:val="clear" w:color="auto" w:fill="FFFFFF"/>
            <w:vAlign w:val="center"/>
          </w:tcPr>
          <w:p w14:paraId="52AAF308"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Արտակարգ իրավիճակի առաջացման դեպքում գործողությունների նկարագրությունը</w:t>
            </w:r>
          </w:p>
        </w:tc>
      </w:tr>
      <w:tr w:rsidR="00111E58" w:rsidRPr="008965FB" w14:paraId="714E46B7" w14:textId="77777777" w:rsidTr="004A02D2">
        <w:trPr>
          <w:tblHeader/>
          <w:jc w:val="center"/>
        </w:trPr>
        <w:tc>
          <w:tcPr>
            <w:tcW w:w="1714" w:type="dxa"/>
            <w:tcBorders>
              <w:top w:val="single" w:sz="4" w:space="0" w:color="auto"/>
              <w:left w:val="single" w:sz="4" w:space="0" w:color="auto"/>
            </w:tcBorders>
            <w:shd w:val="clear" w:color="auto" w:fill="FFFFFF"/>
            <w:vAlign w:val="center"/>
          </w:tcPr>
          <w:p w14:paraId="7185E2B8"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1</w:t>
            </w:r>
          </w:p>
        </w:tc>
        <w:tc>
          <w:tcPr>
            <w:tcW w:w="2264" w:type="dxa"/>
            <w:tcBorders>
              <w:top w:val="single" w:sz="4" w:space="0" w:color="auto"/>
              <w:left w:val="single" w:sz="4" w:space="0" w:color="auto"/>
            </w:tcBorders>
            <w:shd w:val="clear" w:color="auto" w:fill="FFFFFF"/>
            <w:vAlign w:val="center"/>
          </w:tcPr>
          <w:p w14:paraId="385790CD"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2</w:t>
            </w:r>
          </w:p>
        </w:tc>
        <w:tc>
          <w:tcPr>
            <w:tcW w:w="2556" w:type="dxa"/>
            <w:tcBorders>
              <w:top w:val="single" w:sz="4" w:space="0" w:color="auto"/>
              <w:left w:val="single" w:sz="4" w:space="0" w:color="auto"/>
            </w:tcBorders>
            <w:shd w:val="clear" w:color="auto" w:fill="FFFFFF"/>
            <w:vAlign w:val="center"/>
          </w:tcPr>
          <w:p w14:paraId="125ADEDE"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3</w:t>
            </w:r>
          </w:p>
        </w:tc>
        <w:tc>
          <w:tcPr>
            <w:tcW w:w="2855" w:type="dxa"/>
            <w:tcBorders>
              <w:top w:val="single" w:sz="4" w:space="0" w:color="auto"/>
              <w:left w:val="single" w:sz="4" w:space="0" w:color="auto"/>
              <w:right w:val="single" w:sz="4" w:space="0" w:color="auto"/>
            </w:tcBorders>
            <w:shd w:val="clear" w:color="auto" w:fill="FFFFFF"/>
            <w:vAlign w:val="center"/>
          </w:tcPr>
          <w:p w14:paraId="4324AEAF" w14:textId="77777777" w:rsidR="00111E58" w:rsidRPr="008965FB" w:rsidRDefault="00161E64" w:rsidP="008965FB">
            <w:pPr>
              <w:pStyle w:val="Bodytext20"/>
              <w:shd w:val="clear" w:color="auto" w:fill="auto"/>
              <w:spacing w:before="0" w:after="120" w:line="240" w:lineRule="auto"/>
              <w:jc w:val="center"/>
              <w:rPr>
                <w:rFonts w:ascii="Sylfaen" w:hAnsi="Sylfaen"/>
                <w:sz w:val="20"/>
                <w:szCs w:val="24"/>
              </w:rPr>
            </w:pPr>
            <w:r w:rsidRPr="008965FB">
              <w:rPr>
                <w:rStyle w:val="Bodytext212pt"/>
                <w:rFonts w:ascii="Sylfaen" w:hAnsi="Sylfaen"/>
                <w:sz w:val="20"/>
              </w:rPr>
              <w:t>4</w:t>
            </w:r>
          </w:p>
        </w:tc>
      </w:tr>
      <w:tr w:rsidR="00111E58" w:rsidRPr="008965FB" w14:paraId="6908BBA6" w14:textId="77777777" w:rsidTr="00F436FB">
        <w:trPr>
          <w:jc w:val="center"/>
        </w:trPr>
        <w:tc>
          <w:tcPr>
            <w:tcW w:w="1714" w:type="dxa"/>
            <w:tcBorders>
              <w:top w:val="single" w:sz="4" w:space="0" w:color="auto"/>
              <w:left w:val="single" w:sz="4" w:space="0" w:color="auto"/>
            </w:tcBorders>
            <w:shd w:val="clear" w:color="auto" w:fill="FFFFFF"/>
          </w:tcPr>
          <w:p w14:paraId="62FBBDD5"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Р.ЕХС.002</w:t>
            </w:r>
          </w:p>
        </w:tc>
        <w:tc>
          <w:tcPr>
            <w:tcW w:w="2264" w:type="dxa"/>
            <w:tcBorders>
              <w:top w:val="single" w:sz="4" w:space="0" w:color="auto"/>
              <w:left w:val="single" w:sz="4" w:space="0" w:color="auto"/>
            </w:tcBorders>
            <w:shd w:val="clear" w:color="auto" w:fill="FFFFFF"/>
            <w:vAlign w:val="center"/>
          </w:tcPr>
          <w:p w14:paraId="6EAE8F2F"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երկկողմ տրանզակցիայի նախաձեռնողը կրկնությունների համաձայնեցված քանակը լրանալուց հետո հաղորդագրություն-պատասխան չի ստացել</w:t>
            </w:r>
          </w:p>
        </w:tc>
        <w:tc>
          <w:tcPr>
            <w:tcW w:w="2556" w:type="dxa"/>
            <w:tcBorders>
              <w:top w:val="single" w:sz="4" w:space="0" w:color="auto"/>
              <w:left w:val="single" w:sz="4" w:space="0" w:color="auto"/>
            </w:tcBorders>
            <w:shd w:val="clear" w:color="auto" w:fill="FFFFFF"/>
          </w:tcPr>
          <w:p w14:paraId="39B7F31D"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տրանսպորտային համակարգում տեխնիկական խափանումները կամ ծրագրային ապահովման համակարգային սխալը</w:t>
            </w:r>
          </w:p>
        </w:tc>
        <w:tc>
          <w:tcPr>
            <w:tcW w:w="2855" w:type="dxa"/>
            <w:tcBorders>
              <w:top w:val="single" w:sz="4" w:space="0" w:color="auto"/>
              <w:left w:val="single" w:sz="4" w:space="0" w:color="auto"/>
              <w:right w:val="single" w:sz="4" w:space="0" w:color="auto"/>
            </w:tcBorders>
            <w:shd w:val="clear" w:color="auto" w:fill="FFFFFF"/>
          </w:tcPr>
          <w:p w14:paraId="60F66EE2"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անհրաժեշտ է հարցում ուղարկել այն ազգային հատվածի տեխնիկական աջակցության ծառայություն, որտեղ ձ</w:t>
            </w:r>
            <w:r w:rsidR="005C6EE4" w:rsidRPr="008965FB">
              <w:rPr>
                <w:rStyle w:val="Bodytext212pt"/>
                <w:rFonts w:ascii="Sylfaen" w:hAnsi="Sylfaen"/>
                <w:sz w:val="20"/>
              </w:rPr>
              <w:t>եւ</w:t>
            </w:r>
            <w:r w:rsidRPr="008965FB">
              <w:rPr>
                <w:rStyle w:val="Bodytext212pt"/>
                <w:rFonts w:ascii="Sylfaen" w:hAnsi="Sylfaen"/>
                <w:sz w:val="20"/>
              </w:rPr>
              <w:t>ավորվել է հաղորդագրությունը</w:t>
            </w:r>
          </w:p>
        </w:tc>
      </w:tr>
      <w:tr w:rsidR="00111E58" w:rsidRPr="008965FB" w14:paraId="610A310B" w14:textId="77777777" w:rsidTr="00F436FB">
        <w:trPr>
          <w:jc w:val="center"/>
        </w:trPr>
        <w:tc>
          <w:tcPr>
            <w:tcW w:w="1714" w:type="dxa"/>
            <w:tcBorders>
              <w:top w:val="single" w:sz="4" w:space="0" w:color="auto"/>
              <w:left w:val="single" w:sz="4" w:space="0" w:color="auto"/>
              <w:bottom w:val="single" w:sz="4" w:space="0" w:color="auto"/>
            </w:tcBorders>
            <w:shd w:val="clear" w:color="auto" w:fill="FFFFFF"/>
          </w:tcPr>
          <w:p w14:paraId="0F13D08F"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Р.ЕХС.004</w:t>
            </w:r>
          </w:p>
        </w:tc>
        <w:tc>
          <w:tcPr>
            <w:tcW w:w="2264" w:type="dxa"/>
            <w:tcBorders>
              <w:top w:val="single" w:sz="4" w:space="0" w:color="auto"/>
              <w:left w:val="single" w:sz="4" w:space="0" w:color="auto"/>
              <w:bottom w:val="single" w:sz="4" w:space="0" w:color="auto"/>
            </w:tcBorders>
            <w:shd w:val="clear" w:color="auto" w:fill="FFFFFF"/>
          </w:tcPr>
          <w:p w14:paraId="0634BE17"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տրանզակցիան նախաձեռնողը սխալի մասին ծանուցում է ստացել</w:t>
            </w:r>
          </w:p>
        </w:tc>
        <w:tc>
          <w:tcPr>
            <w:tcW w:w="2556" w:type="dxa"/>
            <w:tcBorders>
              <w:top w:val="single" w:sz="4" w:space="0" w:color="auto"/>
              <w:left w:val="single" w:sz="4" w:space="0" w:color="auto"/>
              <w:bottom w:val="single" w:sz="4" w:space="0" w:color="auto"/>
            </w:tcBorders>
            <w:shd w:val="clear" w:color="auto" w:fill="FFFFFF"/>
          </w:tcPr>
          <w:p w14:paraId="306D3E6A"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տեղեկագրքերն ու դասակարգիչները չեն համաժամանակեցվել, կամ էլեկտրոնային փաստաթղթերի (տեղեկությունների) XML սխեմաները չեն թարմացվել</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A003BFA"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ընդհանուր գործընթացի տրանզակցիան նախաձեռնողը պետք է համաժամանակեցնի օգտագործվող տեղեկագրքերն ու դասակարգիչները կամ թարմացնի էլեկտրոնային փաստաթղթերի (տեղեկությունների) XML սխեմաները։</w:t>
            </w:r>
          </w:p>
          <w:p w14:paraId="2609CD00" w14:textId="77777777" w:rsidR="00111E58" w:rsidRPr="008965FB" w:rsidRDefault="00161E64" w:rsidP="008965FB">
            <w:pPr>
              <w:pStyle w:val="Bodytext20"/>
              <w:shd w:val="clear" w:color="auto" w:fill="auto"/>
              <w:spacing w:before="0" w:after="120" w:line="240" w:lineRule="auto"/>
              <w:jc w:val="left"/>
              <w:rPr>
                <w:rFonts w:ascii="Sylfaen" w:hAnsi="Sylfaen"/>
                <w:sz w:val="20"/>
                <w:szCs w:val="24"/>
              </w:rPr>
            </w:pPr>
            <w:r w:rsidRPr="008965FB">
              <w:rPr>
                <w:rStyle w:val="Bodytext212pt"/>
                <w:rFonts w:ascii="Sylfaen" w:hAnsi="Sylfaen"/>
                <w:sz w:val="20"/>
              </w:rPr>
              <w:t>Եթե տեղեկագրքերն ու դասակարգիչները համաժամանակեցվել են, էլեկտրոնային փաստաթղթերի (տեղեկությունների) XML սխեմաները՝ թարմացվել, ապա անհրաժեշտ է հարցում ուղարկել ընդունող մասնակցի աջակցման ծառայություն</w:t>
            </w:r>
          </w:p>
        </w:tc>
      </w:tr>
    </w:tbl>
    <w:p w14:paraId="5F086E1A" w14:textId="77777777" w:rsidR="00111E58" w:rsidRPr="009F7EAE" w:rsidRDefault="00111E58" w:rsidP="009F7EAE">
      <w:pPr>
        <w:spacing w:after="160" w:line="360" w:lineRule="auto"/>
        <w:jc w:val="both"/>
      </w:pPr>
    </w:p>
    <w:p w14:paraId="6174C5FE"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IX.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լրացմանը </w:t>
      </w:r>
      <w:r w:rsidR="00594FD6" w:rsidRPr="00594FD6">
        <w:rPr>
          <w:rFonts w:ascii="Sylfaen" w:hAnsi="Sylfaen"/>
          <w:sz w:val="24"/>
          <w:szCs w:val="24"/>
        </w:rPr>
        <w:br/>
      </w:r>
      <w:r w:rsidRPr="009F7EAE">
        <w:rPr>
          <w:rFonts w:ascii="Sylfaen" w:hAnsi="Sylfaen"/>
          <w:sz w:val="24"/>
          <w:szCs w:val="24"/>
        </w:rPr>
        <w:t>ներկայացվող պահանջները</w:t>
      </w:r>
    </w:p>
    <w:p w14:paraId="57DC865A" w14:textId="77777777" w:rsidR="00111E58" w:rsidRPr="009F7EAE" w:rsidRDefault="00161E64" w:rsidP="008965FB">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18.</w:t>
      </w:r>
      <w:r w:rsidR="008965FB">
        <w:rPr>
          <w:rFonts w:ascii="Sylfaen" w:hAnsi="Sylfaen"/>
          <w:sz w:val="24"/>
          <w:szCs w:val="24"/>
        </w:rPr>
        <w:tab/>
      </w:r>
      <w:r w:rsidRPr="009F7EAE">
        <w:rPr>
          <w:rFonts w:ascii="Sylfaen" w:hAnsi="Sylfaen"/>
          <w:sz w:val="24"/>
          <w:szCs w:val="24"/>
        </w:rPr>
        <w:t xml:space="preserve">«Տեղեկություններ հաշվետու ամսվա համար» (P.DS.06.MSG.003) հաղորդագրության մեջ փոխանցվող՝ «Հատուկ, հակագնագցման, փոխհատուցման տուրքերի գումարների հաշվեգրման </w:t>
      </w:r>
      <w:r w:rsidR="005C6EE4" w:rsidRPr="009F7EAE">
        <w:rPr>
          <w:rFonts w:ascii="Sylfaen" w:hAnsi="Sylfaen"/>
          <w:sz w:val="24"/>
          <w:szCs w:val="24"/>
        </w:rPr>
        <w:t>եւ</w:t>
      </w:r>
      <w:r w:rsidRPr="009F7EAE">
        <w:rPr>
          <w:rFonts w:ascii="Sylfaen" w:hAnsi="Sylfaen"/>
          <w:sz w:val="24"/>
          <w:szCs w:val="24"/>
        </w:rPr>
        <w:t xml:space="preserve"> բաշխման մասին հաշվետվություն» </w:t>
      </w:r>
      <w:r w:rsidRPr="009F7EAE">
        <w:rPr>
          <w:rFonts w:ascii="Sylfaen" w:hAnsi="Sylfaen"/>
          <w:sz w:val="24"/>
          <w:szCs w:val="24"/>
        </w:rPr>
        <w:lastRenderedPageBreak/>
        <w:t>(R.FP.DS.06.001) էլեկտրոնային փաստաթղթերի (տեղեկությունների) վավերապայմանների լրացմանը ներկայացվող պահանջները բերված են 7-րդ աղյուսակում։</w:t>
      </w:r>
    </w:p>
    <w:p w14:paraId="421B05CF" w14:textId="77777777" w:rsidR="00111E58" w:rsidRPr="009F7EAE" w:rsidRDefault="00111E58" w:rsidP="009F7EAE">
      <w:pPr>
        <w:spacing w:after="160" w:line="360" w:lineRule="auto"/>
        <w:jc w:val="both"/>
      </w:pPr>
    </w:p>
    <w:p w14:paraId="21BAAB3F" w14:textId="77777777" w:rsidR="00111E58" w:rsidRPr="009F7EAE" w:rsidRDefault="00161E64" w:rsidP="008965FB">
      <w:pPr>
        <w:pStyle w:val="Bodytext20"/>
        <w:shd w:val="clear" w:color="auto" w:fill="auto"/>
        <w:spacing w:before="0" w:after="160" w:line="360" w:lineRule="auto"/>
        <w:jc w:val="right"/>
        <w:rPr>
          <w:rFonts w:ascii="Sylfaen" w:hAnsi="Sylfaen"/>
          <w:sz w:val="24"/>
          <w:szCs w:val="24"/>
        </w:rPr>
      </w:pPr>
      <w:r w:rsidRPr="009F7EAE">
        <w:rPr>
          <w:rFonts w:ascii="Sylfaen" w:hAnsi="Sylfaen"/>
          <w:sz w:val="24"/>
          <w:szCs w:val="24"/>
        </w:rPr>
        <w:t>Աղյուսակ 7</w:t>
      </w:r>
    </w:p>
    <w:p w14:paraId="11484996" w14:textId="77777777" w:rsidR="00111E58" w:rsidRPr="009F7EAE" w:rsidRDefault="00161E64" w:rsidP="008965FB">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«Տեղեկություններ հաշվետու ամսվա համար» (P.DS.06.MSG.003) հաղորդագրության մեջ փոխանցվող՝ «Հատուկ, հակագնագցման, փոխհատուցման տուրքերի գումարների հաշվեգրման </w:t>
      </w:r>
      <w:r w:rsidR="005C6EE4" w:rsidRPr="009F7EAE">
        <w:rPr>
          <w:rFonts w:ascii="Sylfaen" w:hAnsi="Sylfaen"/>
          <w:sz w:val="24"/>
          <w:szCs w:val="24"/>
        </w:rPr>
        <w:t>եւ</w:t>
      </w:r>
      <w:r w:rsidRPr="009F7EAE">
        <w:rPr>
          <w:rFonts w:ascii="Sylfaen" w:hAnsi="Sylfaen"/>
          <w:sz w:val="24"/>
          <w:szCs w:val="24"/>
        </w:rPr>
        <w:t xml:space="preserve"> բաշխման մասին հաշվետվություն» (R.FP.DS.06.001) էլեկտրոնային փաստաթղթերի (տեղեկությունների) վավերապայմանների լրացմանը ներկայացվող</w:t>
      </w:r>
      <w:r w:rsidR="008965FB" w:rsidRPr="008965FB">
        <w:rPr>
          <w:rFonts w:ascii="Sylfaen" w:hAnsi="Sylfaen"/>
          <w:sz w:val="24"/>
          <w:szCs w:val="24"/>
        </w:rPr>
        <w:t xml:space="preserve"> </w:t>
      </w:r>
      <w:r w:rsidRPr="009F7EAE">
        <w:rPr>
          <w:rFonts w:ascii="Sylfaen" w:hAnsi="Sylfaen"/>
          <w:sz w:val="24"/>
          <w:szCs w:val="24"/>
        </w:rPr>
        <w:t>պահանջները</w:t>
      </w:r>
    </w:p>
    <w:tbl>
      <w:tblPr>
        <w:tblOverlap w:val="never"/>
        <w:tblW w:w="9291" w:type="dxa"/>
        <w:jc w:val="center"/>
        <w:tblLayout w:type="fixed"/>
        <w:tblCellMar>
          <w:left w:w="10" w:type="dxa"/>
          <w:right w:w="10" w:type="dxa"/>
        </w:tblCellMar>
        <w:tblLook w:val="04A0" w:firstRow="1" w:lastRow="0" w:firstColumn="1" w:lastColumn="0" w:noHBand="0" w:noVBand="1"/>
      </w:tblPr>
      <w:tblGrid>
        <w:gridCol w:w="1562"/>
        <w:gridCol w:w="7729"/>
      </w:tblGrid>
      <w:tr w:rsidR="00111E58" w:rsidRPr="00E20952" w14:paraId="149C3540" w14:textId="77777777" w:rsidTr="00930B2C">
        <w:trPr>
          <w:tblHeader/>
          <w:jc w:val="center"/>
        </w:trPr>
        <w:tc>
          <w:tcPr>
            <w:tcW w:w="1562" w:type="dxa"/>
            <w:tcBorders>
              <w:top w:val="single" w:sz="4" w:space="0" w:color="auto"/>
              <w:left w:val="single" w:sz="4" w:space="0" w:color="auto"/>
            </w:tcBorders>
            <w:shd w:val="clear" w:color="auto" w:fill="FFFFFF"/>
          </w:tcPr>
          <w:p w14:paraId="1D3BADBA" w14:textId="77777777" w:rsidR="00111E58" w:rsidRPr="00E20952" w:rsidRDefault="00161E64" w:rsidP="00930B2C">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Պահանջի ծածկագիրը</w:t>
            </w:r>
          </w:p>
        </w:tc>
        <w:tc>
          <w:tcPr>
            <w:tcW w:w="7729" w:type="dxa"/>
            <w:tcBorders>
              <w:top w:val="single" w:sz="4" w:space="0" w:color="auto"/>
              <w:left w:val="single" w:sz="4" w:space="0" w:color="auto"/>
              <w:right w:val="single" w:sz="4" w:space="0" w:color="auto"/>
            </w:tcBorders>
            <w:shd w:val="clear" w:color="auto" w:fill="FFFFFF"/>
          </w:tcPr>
          <w:p w14:paraId="15846ED2" w14:textId="77777777" w:rsidR="00111E58" w:rsidRPr="00E20952" w:rsidRDefault="00161E64" w:rsidP="00930B2C">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Պահանջի ձ</w:t>
            </w:r>
            <w:r w:rsidR="005C6EE4" w:rsidRPr="00E20952">
              <w:rPr>
                <w:rStyle w:val="Bodytext212pt"/>
                <w:rFonts w:ascii="Sylfaen" w:hAnsi="Sylfaen"/>
                <w:sz w:val="20"/>
              </w:rPr>
              <w:t>եւ</w:t>
            </w:r>
            <w:r w:rsidRPr="00E20952">
              <w:rPr>
                <w:rStyle w:val="Bodytext212pt"/>
                <w:rFonts w:ascii="Sylfaen" w:hAnsi="Sylfaen"/>
                <w:sz w:val="20"/>
              </w:rPr>
              <w:t>ակերպումը</w:t>
            </w:r>
          </w:p>
        </w:tc>
      </w:tr>
      <w:tr w:rsidR="00111E58" w:rsidRPr="00E20952" w14:paraId="15A87927" w14:textId="77777777" w:rsidTr="00930B2C">
        <w:trPr>
          <w:jc w:val="center"/>
        </w:trPr>
        <w:tc>
          <w:tcPr>
            <w:tcW w:w="1562" w:type="dxa"/>
            <w:tcBorders>
              <w:top w:val="single" w:sz="4" w:space="0" w:color="auto"/>
              <w:left w:val="single" w:sz="4" w:space="0" w:color="auto"/>
            </w:tcBorders>
            <w:shd w:val="clear" w:color="auto" w:fill="FFFFFF"/>
          </w:tcPr>
          <w:p w14:paraId="47B38C40" w14:textId="77777777" w:rsidR="00111E58"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1</w:t>
            </w:r>
          </w:p>
        </w:tc>
        <w:tc>
          <w:tcPr>
            <w:tcW w:w="7729" w:type="dxa"/>
            <w:tcBorders>
              <w:top w:val="single" w:sz="4" w:space="0" w:color="auto"/>
              <w:left w:val="single" w:sz="4" w:space="0" w:color="auto"/>
              <w:right w:val="single" w:sz="4" w:space="0" w:color="auto"/>
            </w:tcBorders>
            <w:shd w:val="clear" w:color="auto" w:fill="FFFFFF"/>
          </w:tcPr>
          <w:p w14:paraId="4E184F56" w14:textId="77777777" w:rsidR="00111E58"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տեղեկատվություն ստացողի տվյալների բազայում պետք է բացակայեն հաշվետու ամսվա համար այն տեղեկությունները, որոնք համընկնում են փոխանցվող տեղեկությունների հետ՝ էլեկտրոնային փաստաթղթի (տեղեկությունների) կառուցվածքի կազմում «Տեղեկատվություն ներկայացրած երկրի ծածկագիրը» (fpsdo:ReportCountryCode) վավերապայմանի </w:t>
            </w:r>
            <w:r w:rsidR="005C6EE4" w:rsidRPr="00E20952">
              <w:rPr>
                <w:rStyle w:val="Bodytext212pt"/>
                <w:rFonts w:ascii="Sylfaen" w:hAnsi="Sylfaen"/>
                <w:sz w:val="20"/>
              </w:rPr>
              <w:t>եւ</w:t>
            </w:r>
            <w:r w:rsidRPr="00E20952">
              <w:rPr>
                <w:rStyle w:val="Bodytext212pt"/>
                <w:rFonts w:ascii="Sylfaen" w:hAnsi="Sylfaen"/>
                <w:sz w:val="20"/>
              </w:rPr>
              <w:t xml:space="preserve"> «Հատուկ,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հաշվետվություն» (fpcdo:AntiDumpingDutyReportDetails) բարդ վավերապայմանի կազմում «Ամսաթիվը» (csdo:EventDate) վավերապայմանի արժեքներով</w:t>
            </w:r>
          </w:p>
        </w:tc>
      </w:tr>
      <w:tr w:rsidR="00111E58" w:rsidRPr="00E20952" w14:paraId="4668BCB2" w14:textId="77777777" w:rsidTr="00930B2C">
        <w:trPr>
          <w:jc w:val="center"/>
        </w:trPr>
        <w:tc>
          <w:tcPr>
            <w:tcW w:w="1562" w:type="dxa"/>
            <w:tcBorders>
              <w:top w:val="single" w:sz="4" w:space="0" w:color="auto"/>
              <w:left w:val="single" w:sz="4" w:space="0" w:color="auto"/>
            </w:tcBorders>
            <w:shd w:val="clear" w:color="auto" w:fill="FFFFFF"/>
          </w:tcPr>
          <w:p w14:paraId="7B3C77A6" w14:textId="77777777" w:rsidR="00111E58"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2</w:t>
            </w:r>
          </w:p>
        </w:tc>
        <w:tc>
          <w:tcPr>
            <w:tcW w:w="7729" w:type="dxa"/>
            <w:tcBorders>
              <w:top w:val="single" w:sz="4" w:space="0" w:color="auto"/>
              <w:left w:val="single" w:sz="4" w:space="0" w:color="auto"/>
              <w:right w:val="single" w:sz="4" w:space="0" w:color="auto"/>
            </w:tcBorders>
            <w:shd w:val="clear" w:color="auto" w:fill="FFFFFF"/>
          </w:tcPr>
          <w:p w14:paraId="59C71B22" w14:textId="77777777" w:rsidR="00111E58"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հաշվետվություն» (fpcdo:AntiDumpingDutyReportDetails) բարդ վավերապայմանի կազմում «Ձ</w:t>
            </w:r>
            <w:r w:rsidR="005C6EE4" w:rsidRPr="00E20952">
              <w:rPr>
                <w:rStyle w:val="Bodytext212pt"/>
                <w:rFonts w:ascii="Sylfaen" w:hAnsi="Sylfaen"/>
                <w:sz w:val="20"/>
              </w:rPr>
              <w:t>եւ</w:t>
            </w:r>
            <w:r w:rsidRPr="00E20952">
              <w:rPr>
                <w:rStyle w:val="Bodytext212pt"/>
                <w:rFonts w:ascii="Sylfaen" w:hAnsi="Sylfaen"/>
                <w:sz w:val="20"/>
              </w:rPr>
              <w:t xml:space="preserve">ափոխման ամսաթիվը </w:t>
            </w:r>
            <w:r w:rsidR="005C6EE4" w:rsidRPr="00E20952">
              <w:rPr>
                <w:rStyle w:val="Bodytext212pt"/>
                <w:rFonts w:ascii="Sylfaen" w:hAnsi="Sylfaen"/>
                <w:sz w:val="20"/>
              </w:rPr>
              <w:t>եւ</w:t>
            </w:r>
            <w:r w:rsidRPr="00E20952">
              <w:rPr>
                <w:rStyle w:val="Bodytext212pt"/>
                <w:rFonts w:ascii="Sylfaen" w:hAnsi="Sylfaen"/>
                <w:sz w:val="20"/>
              </w:rPr>
              <w:t xml:space="preserve"> ժամը» (fpsdo:ModificationDateTime) վավերապայմանը չի լրացվում</w:t>
            </w:r>
          </w:p>
        </w:tc>
      </w:tr>
      <w:tr w:rsidR="00111E58" w:rsidRPr="00E20952" w14:paraId="4EA77D64" w14:textId="77777777" w:rsidTr="00930B2C">
        <w:trPr>
          <w:jc w:val="center"/>
        </w:trPr>
        <w:tc>
          <w:tcPr>
            <w:tcW w:w="1562" w:type="dxa"/>
            <w:tcBorders>
              <w:top w:val="single" w:sz="4" w:space="0" w:color="auto"/>
              <w:left w:val="single" w:sz="4" w:space="0" w:color="auto"/>
            </w:tcBorders>
            <w:shd w:val="clear" w:color="auto" w:fill="FFFFFF"/>
          </w:tcPr>
          <w:p w14:paraId="3B1BCE3C" w14:textId="77777777" w:rsidR="00111E58"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3</w:t>
            </w:r>
          </w:p>
        </w:tc>
        <w:tc>
          <w:tcPr>
            <w:tcW w:w="7729" w:type="dxa"/>
            <w:tcBorders>
              <w:top w:val="single" w:sz="4" w:space="0" w:color="auto"/>
              <w:left w:val="single" w:sz="4" w:space="0" w:color="auto"/>
              <w:right w:val="single" w:sz="4" w:space="0" w:color="auto"/>
            </w:tcBorders>
            <w:shd w:val="clear" w:color="auto" w:fill="FFFFFF"/>
          </w:tcPr>
          <w:p w14:paraId="34C397E8" w14:textId="77777777" w:rsidR="00111E58"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հաշվետվություն» (fpcdo:AntiDumpingDutyReportDetails) բարդ վավերապայմանը պետք է պարունակի 1 արժեք</w:t>
            </w:r>
          </w:p>
        </w:tc>
      </w:tr>
      <w:tr w:rsidR="00111E58" w:rsidRPr="00E20952" w14:paraId="4DF99E0A"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0A824491" w14:textId="77777777" w:rsidR="00111E58"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4</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428D1CFB" w14:textId="77777777" w:rsidR="00111E58"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հաշվետվություն» (fpcdo:AntiDumpingDutyReportDetails) բարդ վավերապայմանի կազմում պետք է առկա լինի 1 «Հատուկ,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տեղեկություններ» (fpcdo:AntiDumpingDutyDetails) վավերապայման, որը պարունակում է</w:t>
            </w:r>
          </w:p>
          <w:p w14:paraId="3A9DACC4" w14:textId="77777777" w:rsidR="00111E58"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«1» արժեքով «Փոխանցվող գումարների տեսակի հատկանիշը» (fpsdo:DailyInfoIndicator) վավերապայման</w:t>
            </w:r>
            <w:r w:rsidR="00157370" w:rsidRPr="00E20952">
              <w:rPr>
                <w:rStyle w:val="Bodytext212pt"/>
                <w:rFonts w:ascii="Sylfaen" w:hAnsi="Sylfaen"/>
                <w:sz w:val="20"/>
              </w:rPr>
              <w:t>ը</w:t>
            </w:r>
          </w:p>
        </w:tc>
      </w:tr>
      <w:tr w:rsidR="004A02D2" w:rsidRPr="00E20952" w14:paraId="7D0C0336"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7C30C05E"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5</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7550D513"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հաշվետվություն» (fpcdo:AntiDumpingDutyReportDetails) բարդ վավերապայմանի կազմում պետք է առկա լինի 1 «Հատուկ,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w:t>
            </w:r>
            <w:r w:rsidRPr="00E20952">
              <w:rPr>
                <w:rStyle w:val="Bodytext212pt"/>
                <w:rFonts w:ascii="Sylfaen" w:hAnsi="Sylfaen"/>
                <w:sz w:val="20"/>
              </w:rPr>
              <w:lastRenderedPageBreak/>
              <w:t>տեղեկություններ» (fpcdo:AntiDumpingDutyDetails) վավերապայման, որը պարունակում է</w:t>
            </w:r>
          </w:p>
          <w:p w14:paraId="390B2EB7"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«0» արժեքով «Փոխանցվող գումարների տեսակի հատկանիշը» (fpsdo:DailyInfoIndicator) վավերապայման</w:t>
            </w:r>
            <w:r w:rsidR="00157370" w:rsidRPr="00E20952">
              <w:rPr>
                <w:rStyle w:val="Bodytext212pt"/>
                <w:rFonts w:ascii="Sylfaen" w:hAnsi="Sylfaen"/>
                <w:sz w:val="20"/>
              </w:rPr>
              <w:t>ը</w:t>
            </w:r>
          </w:p>
        </w:tc>
      </w:tr>
      <w:tr w:rsidR="004A02D2" w:rsidRPr="00E20952" w14:paraId="2B3C8560"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50E41B90"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lastRenderedPageBreak/>
              <w:t>6</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5A024159"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հաշվետվություն» (fpcdo:AntiDumpingDutyReportDetails) բարդ վավերապայմանի կազմում «Ամսաթիվը» (csdo:EventDate) վավերապայմանի արժեքը</w:t>
            </w:r>
          </w:p>
          <w:p w14:paraId="2391CB9A"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պետք է մեծ լինի «Նախորդ հաշվետվության ամսաթիվը» (fpsdo:PreviousReportDate) վավերապայմանում նշված արժեքից</w:t>
            </w:r>
          </w:p>
        </w:tc>
      </w:tr>
      <w:tr w:rsidR="004A02D2" w:rsidRPr="00E20952" w14:paraId="2437D8DF"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4BD570B7"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7</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56520933"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հաշվետվություն» (fpcdo:AntiDumpingDutyReportDetails) բարդ վավերապայմանում «Արժույթի ծածկագիրը» (currencyCode ատրիբուտ) ներդրված վավերապայմանների բոլոր արժեքները, բացառությամբ «Արտարժութային հաշիվներին հատուկ, հակագնագցման, փոխհատուցման տուրքերի մուտքերի գումարների մասին տեղեկություններ» (fpcdo:GenericExternalRevenueDistributedDutyDetails) բարդ վավերապայմանի, պետք է համապատասխանեն այն անդամ պետության արժույթի տառային ծածկագրին, որի ծածկագիրը նշված է «Տեղեկատվություն ներկայացրած երկրի ծածկագիրը» (fpsdo:ReportCountryCode) վավերապայմանում</w:t>
            </w:r>
          </w:p>
        </w:tc>
      </w:tr>
      <w:tr w:rsidR="004A02D2" w:rsidRPr="00E20952" w14:paraId="7A871357"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0D87B9B5"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8</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2AEC0E4D"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«Արտարժութային հաշիվներին հատուկ, հակագնագցման, փոխհատուցման տուրքերի մուտքերի գումարների մասին տեղեկություններ» (fpcdo:GenericExternalRevenueDistributedDutyDetails) բարդ վավերապայմանում «Արժույթի ծածկագիրը» (currencyCode ատրիբուտ) ներդրված վավերապայմանների բոլոր արժեքները պետք է համապատասխանեն այն անդամ պետության արժույթի տառային ծածկագրին, որի ծածկագիրը նշված է «Արտարժութային հաշիվներին հատուկ, հակագնագցման, փոխհատուցման տուրքերի մուտքերի գումարների մասին տեղեկություններ» (fpcdo:GenericExternalRevenueDistributedDutyDetails) բարդ վավերապայմանի կազմում «Երկրի ծածկագիրը» (csdo:UnifiedCountryCode)</w:t>
            </w:r>
          </w:p>
          <w:p w14:paraId="3CED66A1"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վավերապայմանի արժեքում</w:t>
            </w:r>
          </w:p>
        </w:tc>
      </w:tr>
      <w:tr w:rsidR="004A02D2" w:rsidRPr="00E20952" w14:paraId="6B62F2EA"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2AFDDD2E"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9</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681AE8D4"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հաշվետվություն» (fpcdo:AntiDumpingDutyReportDetails) բարդ վավերապայմանի կազմում պետք է պարունակվի 1 «Բաշխման ենթակա՝ հատուկ, հակագնագցման, փոխհատուցման տուրքերի գումարների մասին տեղեկություններ» (fpcdo:GenericDistributableAntiDumpingDutyDetails) վավերապայման, որը պարունակում է</w:t>
            </w:r>
            <w:r w:rsidR="00157370" w:rsidRPr="00E20952">
              <w:rPr>
                <w:rStyle w:val="Bodytext212pt"/>
                <w:rFonts w:ascii="Sylfaen" w:hAnsi="Sylfaen"/>
                <w:sz w:val="20"/>
              </w:rPr>
              <w:t xml:space="preserve"> </w:t>
            </w:r>
            <w:r w:rsidRPr="00E20952">
              <w:rPr>
                <w:rStyle w:val="Bodytext212pt"/>
                <w:rFonts w:ascii="Sylfaen" w:hAnsi="Sylfaen"/>
                <w:sz w:val="20"/>
              </w:rPr>
              <w:t>«1» արժեքով «Ընդհանուր գումարի մասին տեղեկությունների փոխանցման հատկանիշը» (fpsdo:TotalAmountIndicator) վավերապայման</w:t>
            </w:r>
            <w:r w:rsidR="00157370" w:rsidRPr="00E20952">
              <w:rPr>
                <w:rStyle w:val="Bodytext212pt"/>
                <w:rFonts w:ascii="Sylfaen" w:hAnsi="Sylfaen"/>
                <w:sz w:val="20"/>
              </w:rPr>
              <w:t>ը</w:t>
            </w:r>
          </w:p>
        </w:tc>
      </w:tr>
      <w:tr w:rsidR="004A02D2" w:rsidRPr="00E20952" w14:paraId="50F92665"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4E0DFC69"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10</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0999164C"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«Բաշխման ենթակա՝ հատուկ, հակագնագցման, փոխհատուցման տուրքերի գումարների մասին տեղեկություններ» (fpcdo:GenericDistributableAntiDumpingDutyDetails) բարդ վավերապայմանի կազմում «Երկրի ծածկագիրը» (csdo:UnifiedCountryCode) վավերապայմանը պետք է լրացված լինի միայն այն դեպքերի համար, երբ «Ընդհանուր գումարի մասին տեղեկությունների փոխանցման հատկանիշը» (fpsdo:TotalAmountIndicator) վավերապայմանն ունի «0» արժեքը</w:t>
            </w:r>
          </w:p>
        </w:tc>
      </w:tr>
      <w:tr w:rsidR="004A02D2" w:rsidRPr="00E20952" w14:paraId="00688DB8"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0142C0CB"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11</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78EAE5E3"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եթե «Բաշխման ենթակա՝ հատուկ, հակագնագցման, փոխհատուցման տուրքերի գումարների մասին տեղեկություններ» (fpcdo:GenericDistributableAntiDumpingDutyDetailss) բարդ վավերապայմանի </w:t>
            </w:r>
            <w:r w:rsidRPr="00E20952">
              <w:rPr>
                <w:rStyle w:val="Bodytext212pt"/>
                <w:rFonts w:ascii="Sylfaen" w:hAnsi="Sylfaen"/>
                <w:sz w:val="20"/>
              </w:rPr>
              <w:lastRenderedPageBreak/>
              <w:t xml:space="preserve">կազմում «Ընդհանուր գումարի մասին տեղեկությունների փոխանցման հատկանիշը» (fpsdo:TotalAmountIndicator) վավերապայմանն ունի «1» արժեքը, ապա «Բաշխման ենթակա՝ հատուկ, գնագցման, փոխհատուցման տուրքերի գումարները» (fpsdo:AntiDumpingGenericDistributableDutyAmount) </w:t>
            </w:r>
            <w:r w:rsidR="004A02D2" w:rsidRPr="00E20952">
              <w:rPr>
                <w:rStyle w:val="Bodytext212pt"/>
                <w:rFonts w:ascii="Sylfaen" w:hAnsi="Sylfaen"/>
                <w:sz w:val="20"/>
              </w:rPr>
              <w:t xml:space="preserve">վավերապայմանի </w:t>
            </w:r>
            <w:r w:rsidRPr="00E20952">
              <w:rPr>
                <w:rStyle w:val="Bodytext212pt"/>
                <w:rFonts w:ascii="Sylfaen" w:hAnsi="Sylfaen"/>
                <w:sz w:val="20"/>
              </w:rPr>
              <w:t>արժեքը պետք է հավասար լինի «0» արժեքով «Ընդհանուր գումարի մասին տեղեկությունների փոխանցման հատկանիշը» (fpsdo:TotalAmountIndicator) վավերապայման պարունակող «Բաշխման ենթակա՝ հատուկ, հակագնագցման, փոխհատուցման տուրքերի գումարների մասին տեղեկություններ» (fpcdo:GenericDistributableAntiDumpingDutyDetailss) բարդ վավերապայմանի կազմում նշված</w:t>
            </w:r>
          </w:p>
          <w:p w14:paraId="668233DE"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«Բաշխման ենթակա հատուկ, գնագցման, փոխհատուցման տուրքերի գումարները» (fpsdo:AntiDumpingGenericDistributableDutyAmount)</w:t>
            </w:r>
          </w:p>
          <w:p w14:paraId="2C0CC183"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վավերապայմանների բոլոր արժեքների գումարին</w:t>
            </w:r>
          </w:p>
        </w:tc>
      </w:tr>
      <w:tr w:rsidR="004A02D2" w:rsidRPr="00E20952" w14:paraId="6E1C9BE7"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46117820"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lastRenderedPageBreak/>
              <w:t>12</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273A4AE1"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հաշվետվություն» (fpcdo:AntiDumpingDutyReportDetails) բարդ վավերապայմանի կազմում պետք է պարունակվի մեկ «Հաշիվներին փոխանցված՝ բաշխված հատուկ, հակագնագցման, փոխհատուցման տուրքերի գումարների մասին տեղեկություններ» (fpcdo:GenericTransferDistributedAntiDumpingDutyDetails) վավերապայման, որը պարունակում է</w:t>
            </w:r>
          </w:p>
          <w:p w14:paraId="02576725"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«1» արժեքով «Ընդհանուր գումարի մասին տեղեկությունների փոխանցման հատկանիշը» (fpsdo:TotalAmountIndicator) վավերապայման</w:t>
            </w:r>
            <w:r w:rsidR="00133260" w:rsidRPr="00E20952">
              <w:rPr>
                <w:rStyle w:val="Bodytext212pt"/>
                <w:rFonts w:ascii="Sylfaen" w:hAnsi="Sylfaen"/>
                <w:sz w:val="20"/>
              </w:rPr>
              <w:t>ը</w:t>
            </w:r>
          </w:p>
        </w:tc>
      </w:tr>
      <w:tr w:rsidR="004A02D2" w:rsidRPr="00E20952" w14:paraId="0CE10793"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5A95E63A"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13</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43AE32D6"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«Հաշիվներին փոխանցված՝ բաշխված հատուկ, հակագնագցման, փոխհատուցման տուրքերի գումարների մասին տեղեկություններ» (fpcdo:GenericTransferDistributedAntiDumpingDutyDetails) վավերապայմանի համար «Երկրի ծածկագիրը» (csdo:UnifiedCountryCode) վավերապայմանը պետք է լրացված լինի միայն այն դեպքերի համար, երբ «Ընդհանուր գումարի մասին տեղեկությունների փոխանցման հատկանիշը» (fpsdo:TotalAmountIndicator) վավերապայմանն ունի «0» արժեքը</w:t>
            </w:r>
          </w:p>
        </w:tc>
      </w:tr>
      <w:tr w:rsidR="004A02D2" w:rsidRPr="00E20952" w14:paraId="33297C71"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2FEC3EFC"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14</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15392650"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եթե «Հաշիվներին փոխանցված՝ բաշխված հատուկ, հակագնագցման, փոխհատուցման տուրքերի գումարների մասին տեղեկություններ» (fpcdo:GenericTransferDistributedAntiDumpingDutyDetails) վավերապայմանում «Ընդհանուր գումարի մասին տեղեկությունների փոխանցման հատկանիշը» (fpsdo:TotalAmountIndicator) վավերապայմանն ունի «1» արժեքը,</w:t>
            </w:r>
          </w:p>
          <w:p w14:paraId="4C7F7998"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ապա «Հաշիվներին փոխանցված՝ բաշխված հատուկ, հակագնագցման, փոխհատուցման տուրքերի գումարները» (fpsdo:AntiDumpingGenericTransferDistributedDutyAmount) վավերապայմանի արժեքը պետք է հավասար լինի</w:t>
            </w:r>
            <w:r w:rsidR="001C78E4" w:rsidRPr="00E20952">
              <w:rPr>
                <w:rStyle w:val="Bodytext212pt"/>
                <w:rFonts w:ascii="Sylfaen" w:hAnsi="Sylfaen"/>
                <w:sz w:val="20"/>
              </w:rPr>
              <w:t xml:space="preserve"> </w:t>
            </w:r>
            <w:r w:rsidRPr="00E20952">
              <w:rPr>
                <w:rStyle w:val="Bodytext212pt"/>
                <w:rFonts w:ascii="Sylfaen" w:hAnsi="Sylfaen"/>
                <w:sz w:val="20"/>
              </w:rPr>
              <w:t>«0» արժեքով «Ընդհանուր գումարի մասին տեղեկությունների փոխանցման հատկանիշը» (fpsdo:TotalAmountIndicator) ցուցիչով «Հաշիվներին փոխանցված՝ բաշխված հատուկ, հակագնագցման, փոխհատուցման տուրքերի գումարների մասին տեղեկություններ» (fpcdo:GenericTransferDistributedAntiDumpingDutyDetails) վավերապայմանում նշված</w:t>
            </w:r>
            <w:r w:rsidR="001C78E4" w:rsidRPr="00E20952">
              <w:rPr>
                <w:rStyle w:val="Bodytext212pt"/>
                <w:rFonts w:ascii="Sylfaen" w:hAnsi="Sylfaen"/>
                <w:sz w:val="20"/>
              </w:rPr>
              <w:t xml:space="preserve">՝ </w:t>
            </w:r>
            <w:r w:rsidRPr="00E20952">
              <w:rPr>
                <w:rStyle w:val="Bodytext212pt"/>
                <w:rFonts w:ascii="Sylfaen" w:hAnsi="Sylfaen"/>
                <w:sz w:val="20"/>
              </w:rPr>
              <w:t>«Հաշիվներին փոխանցված՝ բաշխված հատուկ, հակագնագցման, փոխհատուցման տուրքերի գումարները» (fpsdo:AntiDumpingGenericTransferDistributedDutyAmount)</w:t>
            </w:r>
          </w:p>
          <w:p w14:paraId="51688E57"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վավերապայմանների բոլոր արժեքների գումարին</w:t>
            </w:r>
          </w:p>
        </w:tc>
      </w:tr>
      <w:tr w:rsidR="004A02D2" w:rsidRPr="00E20952" w14:paraId="31C032F0"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5997D6E9"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15</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311C9D02"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հաշվետվություն» (fpcdo:AntiDumpingDutyReportDetails) բարդ </w:t>
            </w:r>
            <w:r w:rsidRPr="00E20952">
              <w:rPr>
                <w:rStyle w:val="Bodytext212pt"/>
                <w:rFonts w:ascii="Sylfaen" w:hAnsi="Sylfaen"/>
                <w:sz w:val="20"/>
              </w:rPr>
              <w:lastRenderedPageBreak/>
              <w:t xml:space="preserve">վավերապայմանի կազմում պետք է պարունակվի «Փոխանցումը կասեցված՝ բաշխված հատուկ, հակագնագցման, փոխհատուցման տուրքերի գումարների մասին տեղեկություններ» (fpcdo:GenericStopTransferDistributedAntiDumpingDutyDetails) </w:t>
            </w:r>
            <w:r w:rsidR="001C78E4" w:rsidRPr="00E20952">
              <w:rPr>
                <w:rStyle w:val="Bodytext212pt"/>
                <w:rFonts w:ascii="Sylfaen" w:hAnsi="Sylfaen"/>
                <w:sz w:val="20"/>
              </w:rPr>
              <w:t>1</w:t>
            </w:r>
            <w:r w:rsidR="009C232A" w:rsidRPr="00E20952">
              <w:rPr>
                <w:rStyle w:val="Bodytext212pt"/>
                <w:rFonts w:ascii="Sylfaen" w:hAnsi="Sylfaen"/>
                <w:sz w:val="20"/>
              </w:rPr>
              <w:t xml:space="preserve"> </w:t>
            </w:r>
            <w:r w:rsidRPr="00E20952">
              <w:rPr>
                <w:rStyle w:val="Bodytext212pt"/>
                <w:rFonts w:ascii="Sylfaen" w:hAnsi="Sylfaen"/>
                <w:sz w:val="20"/>
              </w:rPr>
              <w:t>վավերապայման, որը պարունակում է «1» արժեքով «Ընդհանուր գումարի մասին տեղեկությունների փոխանցման հատկանիշը» (fpsdo:TotalAmountIndicator) վավերապայման</w:t>
            </w:r>
            <w:r w:rsidR="009C232A" w:rsidRPr="00E20952">
              <w:rPr>
                <w:rStyle w:val="Bodytext212pt"/>
                <w:rFonts w:ascii="Sylfaen" w:hAnsi="Sylfaen"/>
                <w:sz w:val="20"/>
              </w:rPr>
              <w:t>ը</w:t>
            </w:r>
          </w:p>
        </w:tc>
      </w:tr>
      <w:tr w:rsidR="004A02D2" w:rsidRPr="00E20952" w14:paraId="09048A8F"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356EF987"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lastRenderedPageBreak/>
              <w:t>16</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7D678FCC"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«Փոխանցումը կասեցված՝ բաշխված հատուկ, հակագնագցման, փոխհատուցման տուրքերի գումարների մասին տեղեկություններ» (fpcdo:GenericStopTransferDistributedAntiDumpingDutyDetails) վավերապայմանի համար</w:t>
            </w:r>
            <w:r w:rsidR="009C232A" w:rsidRPr="00E20952">
              <w:rPr>
                <w:rStyle w:val="Bodytext212pt"/>
                <w:rFonts w:ascii="Sylfaen" w:hAnsi="Sylfaen"/>
                <w:sz w:val="20"/>
              </w:rPr>
              <w:t xml:space="preserve"> </w:t>
            </w:r>
            <w:r w:rsidRPr="00E20952">
              <w:rPr>
                <w:rStyle w:val="Bodytext212pt"/>
                <w:rFonts w:ascii="Sylfaen" w:hAnsi="Sylfaen"/>
                <w:sz w:val="20"/>
              </w:rPr>
              <w:t>«Երկրի ծածկագիրը» (csdo:UnifiedCountryCode) վավերապայմանը պետք է լրացված լինի միայն այն դեպքերի համար, երբ «Ընդհանուր գումարի մասին տեղեկությունների փոխանցման հատկանիշը» (fpsdo:TotalAmountIndicator) վավերապայմանն ունի «0» արժեքը</w:t>
            </w:r>
          </w:p>
        </w:tc>
      </w:tr>
      <w:tr w:rsidR="004A02D2" w:rsidRPr="00E20952" w14:paraId="017EAE40"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0E4456C3"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17</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6EC11CE7" w14:textId="77777777" w:rsidR="004A02D2" w:rsidRPr="00E20952" w:rsidRDefault="00161E64" w:rsidP="00594FD6">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եթե «</w:t>
            </w:r>
            <w:r w:rsidR="00B85E84" w:rsidRPr="00E20952">
              <w:rPr>
                <w:rStyle w:val="Bodytext212pt"/>
                <w:rFonts w:ascii="Sylfaen" w:hAnsi="Sylfaen"/>
                <w:sz w:val="20"/>
              </w:rPr>
              <w:t>Փոխանցումը կասեցված՝ բաշխված հատուկ, հակագնագցման, փոխհատուցման տուրքերի</w:t>
            </w:r>
            <w:r w:rsidRPr="00E20952">
              <w:rPr>
                <w:rStyle w:val="Bodytext212pt"/>
                <w:rFonts w:ascii="Sylfaen" w:hAnsi="Sylfaen"/>
                <w:sz w:val="20"/>
              </w:rPr>
              <w:t xml:space="preserve"> գումարների մասին տեղեկություններ» (fpcdo:GenericStopTransferDistributedAntiDumpingDutyDetails) վավերապայմանում</w:t>
            </w:r>
            <w:r w:rsidR="009C232A" w:rsidRPr="00E20952">
              <w:rPr>
                <w:rStyle w:val="Bodytext212pt"/>
                <w:rFonts w:ascii="Sylfaen" w:hAnsi="Sylfaen"/>
                <w:sz w:val="20"/>
              </w:rPr>
              <w:t xml:space="preserve"> </w:t>
            </w:r>
            <w:r w:rsidRPr="00E20952">
              <w:rPr>
                <w:rStyle w:val="Bodytext212pt"/>
                <w:rFonts w:ascii="Sylfaen" w:hAnsi="Sylfaen"/>
                <w:sz w:val="20"/>
              </w:rPr>
              <w:t>«Ընդհանուր գումարի մասին տեղեկությունների փոխանցման հատկանիշը» (fpsdo:TotalAmountIndicator) վավերապայմանն ունի «1» արժեքը,</w:t>
            </w:r>
            <w:r w:rsidR="00594FD6" w:rsidRPr="00594FD6">
              <w:rPr>
                <w:rStyle w:val="Bodytext212pt"/>
                <w:rFonts w:ascii="Sylfaen" w:hAnsi="Sylfaen"/>
                <w:sz w:val="20"/>
              </w:rPr>
              <w:t xml:space="preserve"> </w:t>
            </w:r>
            <w:r w:rsidRPr="00E20952">
              <w:rPr>
                <w:rStyle w:val="Bodytext212pt"/>
                <w:rFonts w:ascii="Sylfaen" w:hAnsi="Sylfaen"/>
                <w:sz w:val="20"/>
              </w:rPr>
              <w:t>ապա «Փոխանցումը կասեցված՝ բաշխված հատուկ, հակագնագցման, փոխհատուցման տուրքերի գումարները» (fpsdo:AntiDumpingGenericStopTransferDistributedDutyAmount) վավերապայմանի արժեքը</w:t>
            </w:r>
            <w:r w:rsidR="00F9291D" w:rsidRPr="00E20952">
              <w:rPr>
                <w:rStyle w:val="Bodytext212pt"/>
                <w:rFonts w:ascii="Sylfaen" w:hAnsi="Sylfaen"/>
                <w:sz w:val="20"/>
              </w:rPr>
              <w:t xml:space="preserve"> </w:t>
            </w:r>
            <w:r w:rsidRPr="00E20952">
              <w:rPr>
                <w:rStyle w:val="Bodytext212pt"/>
                <w:rFonts w:ascii="Sylfaen" w:hAnsi="Sylfaen"/>
                <w:sz w:val="20"/>
              </w:rPr>
              <w:t>պետք է հավասար լինի՝ «0» արժեքով «Ընդհանուր գումարի մասին տեղեկությունների փոխանցման հատկանիշը» (fpsdo:TotalAmountIndicator) վավերապայման պարունակող «Փոխանցումը կասեցված՝ բաշխված հատուկ, հակագնագցման, փոխհատուցման տուրքերի գումարների մասին տեղեկություններ» (fpcdo:GenericStopTransferDistributedAntiDumpingDutyDetails) վավերապայմանում նշված</w:t>
            </w:r>
            <w:r w:rsidR="00F9291D" w:rsidRPr="00E20952">
              <w:rPr>
                <w:rStyle w:val="Bodytext212pt"/>
                <w:rFonts w:ascii="Sylfaen" w:hAnsi="Sylfaen"/>
                <w:sz w:val="20"/>
              </w:rPr>
              <w:t xml:space="preserve"> </w:t>
            </w:r>
            <w:r w:rsidRPr="00E20952">
              <w:rPr>
                <w:rStyle w:val="Bodytext212pt"/>
                <w:rFonts w:ascii="Sylfaen" w:hAnsi="Sylfaen"/>
                <w:sz w:val="20"/>
              </w:rPr>
              <w:t>«Փոխանցումը կասեցված՝ բաշխված հատուկ, հակագնագցման, փոխհատուցման տուրքերի գումարները» (fpsdo:AntiDumpingGenericStopTransferDistributedDutyAmount)</w:t>
            </w:r>
            <w:r w:rsidR="00594FD6" w:rsidRPr="00594FD6">
              <w:rPr>
                <w:rStyle w:val="Bodytext212pt"/>
                <w:rFonts w:ascii="Sylfaen" w:hAnsi="Sylfaen"/>
                <w:sz w:val="20"/>
              </w:rPr>
              <w:t xml:space="preserve"> </w:t>
            </w:r>
            <w:r w:rsidRPr="00E20952">
              <w:rPr>
                <w:rStyle w:val="Bodytext212pt"/>
                <w:rFonts w:ascii="Sylfaen" w:hAnsi="Sylfaen"/>
                <w:sz w:val="20"/>
              </w:rPr>
              <w:t>վավերապայմանների բոլոր արժեքների գումարին</w:t>
            </w:r>
          </w:p>
        </w:tc>
      </w:tr>
      <w:tr w:rsidR="004A02D2" w:rsidRPr="00E20952" w14:paraId="1A7E5035"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73EF891D"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18</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476C22C2"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«Երկրի ծածկագիրը» (csdo:UnifiedCountryCode) յուրաքանչյուր վավերապայմանի արժեքը պետք է համապատասխանի երկրի ծածկագրին՝ աշխարհի երկրների դասակարգչից, որը պարունակում է Տեղեկատվական փոխգործակցության կանոնների </w:t>
            </w:r>
            <w:smartTag w:uri="urn:schemas-microsoft-com:office:smarttags" w:element="stockticker">
              <w:r w:rsidRPr="00E20952">
                <w:rPr>
                  <w:rStyle w:val="Bodytext212pt"/>
                  <w:rFonts w:ascii="Sylfaen" w:hAnsi="Sylfaen"/>
                  <w:sz w:val="20"/>
                </w:rPr>
                <w:t>VII</w:t>
              </w:r>
            </w:smartTag>
            <w:r w:rsidRPr="00E20952">
              <w:rPr>
                <w:rStyle w:val="Bodytext212pt"/>
                <w:rFonts w:ascii="Sylfaen" w:hAnsi="Sylfaen"/>
                <w:sz w:val="20"/>
              </w:rPr>
              <w:t xml:space="preserve"> բաժնում նշված՝ աշխարհի երկրների ծածկագրերի </w:t>
            </w:r>
            <w:r w:rsidR="005C6EE4" w:rsidRPr="00E20952">
              <w:rPr>
                <w:rStyle w:val="Bodytext212pt"/>
                <w:rFonts w:ascii="Sylfaen" w:hAnsi="Sylfaen"/>
                <w:sz w:val="20"/>
              </w:rPr>
              <w:t>եւ</w:t>
            </w:r>
            <w:r w:rsidRPr="00E20952">
              <w:rPr>
                <w:rStyle w:val="Bodytext212pt"/>
                <w:rFonts w:ascii="Sylfaen" w:hAnsi="Sylfaen"/>
                <w:sz w:val="20"/>
              </w:rPr>
              <w:t xml:space="preserve"> անվանումների ցանկը</w:t>
            </w:r>
          </w:p>
        </w:tc>
      </w:tr>
      <w:tr w:rsidR="004A02D2" w:rsidRPr="00E20952" w14:paraId="75B03E05"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7AD7D206"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19</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44A1290A"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«Տեղեկատվությունը տրամադրած երկրի ծածկագիրը» (fpsdo:ReportCountryCode) յուրաքանչյուր վավերապայմանի արժեքը պետք է համապատասխանի երկրի ծածկագրին՝ աշխարհի երկրների դասակարգչից, որը ներառում է Տեղեկատվական փոխգործակցության կանոնների </w:t>
            </w:r>
            <w:smartTag w:uri="urn:schemas-microsoft-com:office:smarttags" w:element="stockticker">
              <w:r w:rsidRPr="00E20952">
                <w:rPr>
                  <w:rStyle w:val="Bodytext212pt"/>
                  <w:rFonts w:ascii="Sylfaen" w:hAnsi="Sylfaen"/>
                  <w:sz w:val="20"/>
                </w:rPr>
                <w:t>VII</w:t>
              </w:r>
            </w:smartTag>
            <w:r w:rsidRPr="00E20952">
              <w:rPr>
                <w:rStyle w:val="Bodytext212pt"/>
                <w:rFonts w:ascii="Sylfaen" w:hAnsi="Sylfaen"/>
                <w:sz w:val="20"/>
              </w:rPr>
              <w:t xml:space="preserve"> բաժնում նշված՝ աշխարհի երկրների ծածկագրերի </w:t>
            </w:r>
            <w:r w:rsidR="005C6EE4" w:rsidRPr="00E20952">
              <w:rPr>
                <w:rStyle w:val="Bodytext212pt"/>
                <w:rFonts w:ascii="Sylfaen" w:hAnsi="Sylfaen"/>
                <w:sz w:val="20"/>
              </w:rPr>
              <w:t>եւ</w:t>
            </w:r>
            <w:r w:rsidRPr="00E20952">
              <w:rPr>
                <w:rStyle w:val="Bodytext212pt"/>
                <w:rFonts w:ascii="Sylfaen" w:hAnsi="Sylfaen"/>
                <w:sz w:val="20"/>
              </w:rPr>
              <w:t xml:space="preserve"> անվանումների ցանկը</w:t>
            </w:r>
          </w:p>
        </w:tc>
      </w:tr>
      <w:tr w:rsidR="004A02D2" w:rsidRPr="00E20952" w14:paraId="5A34F245"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05483A69"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20</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3EF57389" w14:textId="77777777" w:rsidR="004A02D2" w:rsidRDefault="00161E64" w:rsidP="00930B2C">
            <w:pPr>
              <w:pStyle w:val="Bodytext20"/>
              <w:shd w:val="clear" w:color="auto" w:fill="auto"/>
              <w:spacing w:before="0" w:after="120" w:line="240" w:lineRule="auto"/>
              <w:jc w:val="left"/>
              <w:rPr>
                <w:rStyle w:val="Bodytext212pt"/>
                <w:rFonts w:ascii="Sylfaen" w:hAnsi="Sylfaen"/>
                <w:sz w:val="20"/>
              </w:rPr>
            </w:pPr>
            <w:r w:rsidRPr="00E20952">
              <w:rPr>
                <w:rStyle w:val="Bodytext212pt"/>
                <w:rFonts w:ascii="Sylfaen" w:hAnsi="Sylfaen"/>
                <w:sz w:val="20"/>
              </w:rPr>
              <w:t xml:space="preserve">եթե «Երկրի ծածկագիրը» (csdo:UnifiedCountryCode) վավերապայմանը լրացված է, ապա դրա կազմում առկա «Տեղեկագրքի (դասակարգչի) նույնականացուցիչ» (codeListId ատրիբուտ) վավերապայմանի արժեքը պետք է պարունակի Տեղեկատվական փոխգործակցության կանոնների </w:t>
            </w:r>
            <w:smartTag w:uri="urn:schemas-microsoft-com:office:smarttags" w:element="stockticker">
              <w:r w:rsidRPr="00E20952">
                <w:rPr>
                  <w:rStyle w:val="Bodytext212pt"/>
                  <w:rFonts w:ascii="Sylfaen" w:hAnsi="Sylfaen"/>
                  <w:sz w:val="20"/>
                </w:rPr>
                <w:t>VII</w:t>
              </w:r>
            </w:smartTag>
            <w:r w:rsidRPr="00E20952">
              <w:rPr>
                <w:rStyle w:val="Bodytext212pt"/>
                <w:rFonts w:ascii="Sylfaen" w:hAnsi="Sylfaen"/>
                <w:sz w:val="20"/>
              </w:rPr>
              <w:t xml:space="preserve"> բաժնում նշված՝ աշխարհի երկրների դասակարգչի ծածկագրային նշագիրը</w:t>
            </w:r>
          </w:p>
          <w:p w14:paraId="695E1ABF" w14:textId="77777777" w:rsidR="00930B2C" w:rsidRPr="00E20952" w:rsidRDefault="00930B2C" w:rsidP="00930B2C">
            <w:pPr>
              <w:pStyle w:val="Bodytext20"/>
              <w:shd w:val="clear" w:color="auto" w:fill="auto"/>
              <w:spacing w:before="0" w:after="120" w:line="240" w:lineRule="auto"/>
              <w:jc w:val="left"/>
              <w:rPr>
                <w:rFonts w:ascii="Sylfaen" w:hAnsi="Sylfaen"/>
                <w:sz w:val="20"/>
                <w:szCs w:val="24"/>
              </w:rPr>
            </w:pPr>
          </w:p>
        </w:tc>
      </w:tr>
      <w:tr w:rsidR="004A02D2" w:rsidRPr="00E20952" w14:paraId="3FCE96CB"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3C3F1596"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lastRenderedPageBreak/>
              <w:t>21</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5B2BF122"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եթե «Տեղեկատվությունը տրամադրած երկրի ծածկագիրը» (fpsdo:ReportCountryCode) վավերապայմանը լրացված է, ապա դրա կազմում առկա «Տեղեկագրքի (դասակարգչի) նույնականացուցիչը» (codeListId ատրիբուտ) վավերապայմանի արժեքը պետք է պարունակի Տեղեկատվական փոխգործակցության կանոնների </w:t>
            </w:r>
            <w:smartTag w:uri="urn:schemas-microsoft-com:office:smarttags" w:element="stockticker">
              <w:r w:rsidRPr="00E20952">
                <w:rPr>
                  <w:rStyle w:val="Bodytext212pt"/>
                  <w:rFonts w:ascii="Sylfaen" w:hAnsi="Sylfaen"/>
                  <w:sz w:val="20"/>
                </w:rPr>
                <w:t>VII</w:t>
              </w:r>
            </w:smartTag>
            <w:r w:rsidRPr="00E20952">
              <w:rPr>
                <w:rStyle w:val="Bodytext212pt"/>
                <w:rFonts w:ascii="Sylfaen" w:hAnsi="Sylfaen"/>
                <w:sz w:val="20"/>
              </w:rPr>
              <w:t xml:space="preserve"> բաժնում նշված՝ աշխարհի երկրների դասակարգչի ծածկագրային նշագիրը</w:t>
            </w:r>
          </w:p>
        </w:tc>
      </w:tr>
      <w:tr w:rsidR="004A02D2" w:rsidRPr="00E20952" w14:paraId="18DDAF6E"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737BC3BB"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22</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6E10E2E7"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«Արժույթի ծածկագիրը» (currencyCode ատրիբուտ) վավերապայմանի արժեքը պետք է համապատասխանի Տեղեկատվական փոխգործակցության կանոնների </w:t>
            </w:r>
            <w:smartTag w:uri="urn:schemas-microsoft-com:office:smarttags" w:element="stockticker">
              <w:r w:rsidRPr="00E20952">
                <w:rPr>
                  <w:rStyle w:val="Bodytext212pt"/>
                  <w:rFonts w:ascii="Sylfaen" w:hAnsi="Sylfaen"/>
                  <w:sz w:val="20"/>
                </w:rPr>
                <w:t>VII</w:t>
              </w:r>
            </w:smartTag>
            <w:r w:rsidRPr="00E20952">
              <w:rPr>
                <w:rStyle w:val="Bodytext212pt"/>
                <w:rFonts w:ascii="Sylfaen" w:hAnsi="Sylfaen"/>
                <w:sz w:val="20"/>
              </w:rPr>
              <w:t xml:space="preserve"> բաժնում նշված՝ արժույթների դասակարգչից արժույթի ծածկագրին</w:t>
            </w:r>
          </w:p>
        </w:tc>
      </w:tr>
      <w:tr w:rsidR="004A02D2" w:rsidRPr="00E20952" w14:paraId="2F991E94"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0B9FDE04"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23</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0F14E4C5"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«Արժույթի ծածկագիրը» (currencyCode ատրիբուտ) վավերապայման պարունակող վավերապայմանների կազմում «Տեղեկագրքի (դասակարգչի) նույնականացուցիչը» (currencyCodeListId ատրիբուտ) վավերապայմանի արժեքը պետք է համապատասխանի Տեղեկատվական փոխգործակցության կանոնների </w:t>
            </w:r>
            <w:smartTag w:uri="urn:schemas-microsoft-com:office:smarttags" w:element="stockticker">
              <w:r w:rsidRPr="00E20952">
                <w:rPr>
                  <w:rStyle w:val="Bodytext212pt"/>
                  <w:rFonts w:ascii="Sylfaen" w:hAnsi="Sylfaen"/>
                  <w:sz w:val="20"/>
                </w:rPr>
                <w:t>VII</w:t>
              </w:r>
            </w:smartTag>
            <w:r w:rsidRPr="00E20952">
              <w:rPr>
                <w:rStyle w:val="Bodytext212pt"/>
                <w:rFonts w:ascii="Sylfaen" w:hAnsi="Sylfaen"/>
                <w:sz w:val="20"/>
              </w:rPr>
              <w:t xml:space="preserve"> բաժնում նշված՝ արժույթների դասակարգչի ծածկագրային նշագրին</w:t>
            </w:r>
          </w:p>
        </w:tc>
      </w:tr>
      <w:tr w:rsidR="004A02D2" w:rsidRPr="00E20952" w14:paraId="1E2D6444"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2036D268"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24</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7232B3EC"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 xml:space="preserve">«Կոնտակտային վավերապայմանը» (ccdo:CommunicationDetails) բարդ վավերապայմանի կազմում «Կապի տեսակի ծածկագիրը» (csdo:CommunicationChannelCode) վավերապայմանը պետք է լրացվի </w:t>
            </w:r>
            <w:r w:rsidR="005C6EE4" w:rsidRPr="00E20952">
              <w:rPr>
                <w:rStyle w:val="Bodytext212pt"/>
                <w:rFonts w:ascii="Sylfaen" w:hAnsi="Sylfaen"/>
                <w:sz w:val="20"/>
              </w:rPr>
              <w:t>եւ</w:t>
            </w:r>
            <w:r w:rsidRPr="00E20952">
              <w:rPr>
                <w:rStyle w:val="Bodytext212pt"/>
                <w:rFonts w:ascii="Sylfaen" w:hAnsi="Sylfaen"/>
                <w:sz w:val="20"/>
              </w:rPr>
              <w:t xml:space="preserve"> ունենա «ТЕ» (հեռախոսահամար) արժեքը</w:t>
            </w:r>
          </w:p>
        </w:tc>
      </w:tr>
      <w:tr w:rsidR="004A02D2" w:rsidRPr="00E20952" w14:paraId="1499B63F"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4E6C3E2C" w14:textId="77777777" w:rsidR="004A02D2" w:rsidRPr="00E20952" w:rsidRDefault="00161E64" w:rsidP="00594FD6">
            <w:pPr>
              <w:pStyle w:val="Bodytext20"/>
              <w:shd w:val="clear" w:color="auto" w:fill="auto"/>
              <w:spacing w:before="0" w:after="40" w:line="240" w:lineRule="auto"/>
              <w:jc w:val="center"/>
              <w:rPr>
                <w:rFonts w:ascii="Sylfaen" w:hAnsi="Sylfaen"/>
                <w:sz w:val="20"/>
                <w:szCs w:val="24"/>
              </w:rPr>
            </w:pPr>
            <w:r w:rsidRPr="00E20952">
              <w:rPr>
                <w:rStyle w:val="Bodytext212pt"/>
                <w:rFonts w:ascii="Sylfaen" w:hAnsi="Sylfaen"/>
                <w:sz w:val="20"/>
              </w:rPr>
              <w:t>25</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299A040A" w14:textId="77777777" w:rsidR="004A02D2" w:rsidRPr="00E20952" w:rsidRDefault="00161E64" w:rsidP="00594FD6">
            <w:pPr>
              <w:pStyle w:val="Bodytext20"/>
              <w:shd w:val="clear" w:color="auto" w:fill="auto"/>
              <w:spacing w:before="0" w:after="40" w:line="240" w:lineRule="auto"/>
              <w:jc w:val="left"/>
              <w:rPr>
                <w:rFonts w:ascii="Sylfaen" w:hAnsi="Sylfaen"/>
                <w:sz w:val="20"/>
                <w:szCs w:val="24"/>
              </w:rPr>
            </w:pPr>
            <w:r w:rsidRPr="00E20952">
              <w:rPr>
                <w:rStyle w:val="Bodytext212pt"/>
                <w:rFonts w:ascii="Sylfaen" w:hAnsi="Sylfaen"/>
                <w:sz w:val="20"/>
              </w:rPr>
              <w:t>«Կոնտակտային վավերապայմանը» (ccdo:CommunicationDetails) բարդ վավերապայմանի կազմում «Կապի տեսակի անվանումը» (csdo:CommunicationChannelName) վավերապայմանը չի լրացվում</w:t>
            </w:r>
          </w:p>
        </w:tc>
      </w:tr>
      <w:tr w:rsidR="004A02D2" w:rsidRPr="00E20952" w14:paraId="6E06A81A"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67F154B8" w14:textId="77777777" w:rsidR="004A02D2" w:rsidRPr="00E20952" w:rsidRDefault="00161E64" w:rsidP="00594FD6">
            <w:pPr>
              <w:pStyle w:val="Bodytext20"/>
              <w:shd w:val="clear" w:color="auto" w:fill="auto"/>
              <w:spacing w:before="0" w:after="40" w:line="240" w:lineRule="auto"/>
              <w:jc w:val="center"/>
              <w:rPr>
                <w:rFonts w:ascii="Sylfaen" w:hAnsi="Sylfaen"/>
                <w:sz w:val="20"/>
                <w:szCs w:val="24"/>
              </w:rPr>
            </w:pPr>
            <w:r w:rsidRPr="00E20952">
              <w:rPr>
                <w:rStyle w:val="Bodytext212pt"/>
                <w:rFonts w:ascii="Sylfaen" w:hAnsi="Sylfaen"/>
                <w:sz w:val="20"/>
              </w:rPr>
              <w:t>26</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304BFBC6" w14:textId="77777777" w:rsidR="004A02D2" w:rsidRPr="00E20952" w:rsidRDefault="00161E64" w:rsidP="00594FD6">
            <w:pPr>
              <w:pStyle w:val="Bodytext20"/>
              <w:shd w:val="clear" w:color="auto" w:fill="auto"/>
              <w:spacing w:before="0" w:after="40" w:line="240" w:lineRule="auto"/>
              <w:jc w:val="left"/>
              <w:rPr>
                <w:rFonts w:ascii="Sylfaen" w:hAnsi="Sylfaen"/>
                <w:sz w:val="20"/>
                <w:szCs w:val="24"/>
              </w:rPr>
            </w:pPr>
            <w:r w:rsidRPr="00E20952">
              <w:rPr>
                <w:rStyle w:val="Bodytext212pt"/>
                <w:rFonts w:ascii="Sylfaen" w:hAnsi="Sylfaen"/>
                <w:sz w:val="20"/>
              </w:rPr>
              <w:t>«Տեղեկություններ օպերատիվ ստուգման արձանագրության մասին» (fpcdo:VerificationProDetails) վավերապայմանը չի լրացվում</w:t>
            </w:r>
          </w:p>
        </w:tc>
      </w:tr>
      <w:tr w:rsidR="004A02D2" w:rsidRPr="00E20952" w14:paraId="4689990D"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106BF119" w14:textId="77777777" w:rsidR="004A02D2" w:rsidRPr="00E20952" w:rsidRDefault="00161E64" w:rsidP="00594FD6">
            <w:pPr>
              <w:pStyle w:val="Bodytext20"/>
              <w:shd w:val="clear" w:color="auto" w:fill="auto"/>
              <w:spacing w:before="0" w:after="40" w:line="240" w:lineRule="auto"/>
              <w:jc w:val="center"/>
              <w:rPr>
                <w:rFonts w:ascii="Sylfaen" w:hAnsi="Sylfaen"/>
                <w:sz w:val="20"/>
                <w:szCs w:val="24"/>
              </w:rPr>
            </w:pPr>
            <w:r w:rsidRPr="00E20952">
              <w:rPr>
                <w:rStyle w:val="Bodytext212pt"/>
                <w:rFonts w:ascii="Sylfaen" w:hAnsi="Sylfaen"/>
                <w:sz w:val="20"/>
              </w:rPr>
              <w:t>27</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180D051B" w14:textId="77777777" w:rsidR="004A02D2" w:rsidRPr="00E20952" w:rsidRDefault="00161E64" w:rsidP="00594FD6">
            <w:pPr>
              <w:pStyle w:val="Bodytext20"/>
              <w:shd w:val="clear" w:color="auto" w:fill="auto"/>
              <w:spacing w:before="0" w:after="40" w:line="240" w:lineRule="auto"/>
              <w:jc w:val="left"/>
              <w:rPr>
                <w:rFonts w:ascii="Sylfaen" w:hAnsi="Sylfaen"/>
                <w:sz w:val="20"/>
                <w:szCs w:val="24"/>
              </w:rPr>
            </w:pPr>
            <w:r w:rsidRPr="00E20952">
              <w:rPr>
                <w:rStyle w:val="Bodytext212pt"/>
                <w:rFonts w:ascii="Sylfaen" w:hAnsi="Sylfaen"/>
                <w:sz w:val="20"/>
              </w:rPr>
              <w:t xml:space="preserve">«Հատուկ, հակագնագցման, փոխհատուցման տուրքերի գումարների հաշվեգրման </w:t>
            </w:r>
            <w:r w:rsidR="005C6EE4" w:rsidRPr="00E20952">
              <w:rPr>
                <w:rStyle w:val="Bodytext212pt"/>
                <w:rFonts w:ascii="Sylfaen" w:hAnsi="Sylfaen"/>
                <w:sz w:val="20"/>
              </w:rPr>
              <w:t>եւ</w:t>
            </w:r>
            <w:r w:rsidRPr="00E20952">
              <w:rPr>
                <w:rStyle w:val="Bodytext212pt"/>
                <w:rFonts w:ascii="Sylfaen" w:hAnsi="Sylfaen"/>
                <w:sz w:val="20"/>
              </w:rPr>
              <w:t xml:space="preserve"> բաշխման մասին հաշվետվություն» (fpcdo:AntiDumpingDutyReportDetails) բարդ վավերապայմանում</w:t>
            </w:r>
            <w:r w:rsidR="00594FD6" w:rsidRPr="00594FD6">
              <w:rPr>
                <w:rStyle w:val="Bodytext212pt"/>
                <w:rFonts w:ascii="Sylfaen" w:hAnsi="Sylfaen"/>
                <w:sz w:val="20"/>
              </w:rPr>
              <w:t xml:space="preserve"> </w:t>
            </w:r>
            <w:r w:rsidRPr="00E20952">
              <w:rPr>
                <w:rStyle w:val="Bodytext212pt"/>
                <w:rFonts w:ascii="Sylfaen" w:hAnsi="Sylfaen"/>
                <w:sz w:val="20"/>
              </w:rPr>
              <w:t>պետք է լրացվի «Գումարի տեսակի ծածկագիրը» (amountKindCode ատրիբուտ)</w:t>
            </w:r>
            <w:r w:rsidR="00F9291D" w:rsidRPr="00E20952">
              <w:rPr>
                <w:rStyle w:val="Bodytext212pt"/>
                <w:rFonts w:ascii="Sylfaen" w:hAnsi="Sylfaen"/>
                <w:sz w:val="20"/>
              </w:rPr>
              <w:t>`</w:t>
            </w:r>
            <w:r w:rsidRPr="00E20952">
              <w:rPr>
                <w:rStyle w:val="Bodytext212pt"/>
                <w:rFonts w:ascii="Sylfaen" w:hAnsi="Sylfaen"/>
                <w:sz w:val="20"/>
              </w:rPr>
              <w:t xml:space="preserve"> ատրիբուտի «1», «2» </w:t>
            </w:r>
            <w:r w:rsidR="005C6EE4" w:rsidRPr="00E20952">
              <w:rPr>
                <w:rStyle w:val="Bodytext212pt"/>
                <w:rFonts w:ascii="Sylfaen" w:hAnsi="Sylfaen"/>
                <w:sz w:val="20"/>
              </w:rPr>
              <w:t>եւ</w:t>
            </w:r>
            <w:r w:rsidRPr="00E20952">
              <w:rPr>
                <w:rStyle w:val="Bodytext212pt"/>
                <w:rFonts w:ascii="Sylfaen" w:hAnsi="Sylfaen"/>
                <w:sz w:val="20"/>
              </w:rPr>
              <w:t xml:space="preserve"> «3» արժեքներով</w:t>
            </w:r>
            <w:r w:rsidR="00594FD6" w:rsidRPr="00594FD6">
              <w:rPr>
                <w:rStyle w:val="Bodytext212pt"/>
                <w:rFonts w:ascii="Sylfaen" w:hAnsi="Sylfaen"/>
                <w:sz w:val="20"/>
              </w:rPr>
              <w:t xml:space="preserve"> </w:t>
            </w:r>
            <w:r w:rsidRPr="00E20952">
              <w:rPr>
                <w:rStyle w:val="Bodytext212pt"/>
                <w:rFonts w:ascii="Sylfaen" w:hAnsi="Sylfaen"/>
                <w:sz w:val="20"/>
              </w:rPr>
              <w:t>«Հատուկ, հակագնագցման, փոխհատուցման տուրքերի վճարման դիմաց կատարված հաշվանցումների գումարները» (fpsdo:ExecutedAntiDumpingDutyAmount) վավերապայմանի երեք օրինակ</w:t>
            </w:r>
          </w:p>
        </w:tc>
      </w:tr>
      <w:tr w:rsidR="004A02D2" w:rsidRPr="00E20952" w14:paraId="3A699266"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27C16310" w14:textId="77777777" w:rsidR="004A02D2" w:rsidRPr="00E20952" w:rsidRDefault="00161E64" w:rsidP="00594FD6">
            <w:pPr>
              <w:pStyle w:val="Bodytext20"/>
              <w:shd w:val="clear" w:color="auto" w:fill="auto"/>
              <w:spacing w:before="0" w:after="40" w:line="240" w:lineRule="auto"/>
              <w:jc w:val="center"/>
              <w:rPr>
                <w:rFonts w:ascii="Sylfaen" w:hAnsi="Sylfaen"/>
                <w:sz w:val="20"/>
                <w:szCs w:val="24"/>
              </w:rPr>
            </w:pPr>
            <w:r w:rsidRPr="00E20952">
              <w:rPr>
                <w:rStyle w:val="Bodytext212pt"/>
                <w:rFonts w:ascii="Sylfaen" w:hAnsi="Sylfaen"/>
                <w:sz w:val="20"/>
              </w:rPr>
              <w:t>28</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41022066" w14:textId="77777777" w:rsidR="004A02D2" w:rsidRPr="00E20952" w:rsidRDefault="00161E64" w:rsidP="00594FD6">
            <w:pPr>
              <w:pStyle w:val="Bodytext20"/>
              <w:shd w:val="clear" w:color="auto" w:fill="auto"/>
              <w:spacing w:before="0" w:after="40" w:line="240" w:lineRule="auto"/>
              <w:jc w:val="left"/>
              <w:rPr>
                <w:rFonts w:ascii="Sylfaen" w:hAnsi="Sylfaen"/>
                <w:sz w:val="20"/>
                <w:szCs w:val="24"/>
              </w:rPr>
            </w:pPr>
            <w:r w:rsidRPr="00E20952">
              <w:rPr>
                <w:rStyle w:val="Bodytext212pt"/>
                <w:rFonts w:ascii="Sylfaen" w:hAnsi="Sylfaen"/>
                <w:sz w:val="20"/>
              </w:rPr>
              <w:t>«Հատուկ, հակագնագցման, փոխհատուցման տուրքերի վճարման դիմաց կատարված հաշվանցումների գումարները» (fpsdo:ExecutedAntiDumpingDutyAmount) վավերապայմանի «Գումարի տեսակի ծածկագիրը» (amountKindCode ատրիբուտ) ատրիբուտը</w:t>
            </w:r>
          </w:p>
          <w:p w14:paraId="09A1BCC1" w14:textId="77777777" w:rsidR="004A02D2" w:rsidRPr="00E20952" w:rsidRDefault="00161E64" w:rsidP="00594FD6">
            <w:pPr>
              <w:pStyle w:val="Bodytext20"/>
              <w:shd w:val="clear" w:color="auto" w:fill="auto"/>
              <w:spacing w:before="0" w:after="40" w:line="240" w:lineRule="auto"/>
              <w:jc w:val="left"/>
              <w:rPr>
                <w:rFonts w:ascii="Sylfaen" w:hAnsi="Sylfaen"/>
                <w:sz w:val="20"/>
                <w:szCs w:val="24"/>
              </w:rPr>
            </w:pPr>
            <w:r w:rsidRPr="00E20952">
              <w:rPr>
                <w:rStyle w:val="Bodytext212pt"/>
                <w:rFonts w:ascii="Sylfaen" w:hAnsi="Sylfaen"/>
                <w:sz w:val="20"/>
              </w:rPr>
              <w:t>կարող է ընդունել հետ</w:t>
            </w:r>
            <w:r w:rsidR="005C6EE4" w:rsidRPr="00E20952">
              <w:rPr>
                <w:rStyle w:val="Bodytext212pt"/>
                <w:rFonts w:ascii="Sylfaen" w:hAnsi="Sylfaen"/>
                <w:sz w:val="20"/>
              </w:rPr>
              <w:t>եւ</w:t>
            </w:r>
            <w:r w:rsidRPr="00E20952">
              <w:rPr>
                <w:rStyle w:val="Bodytext212pt"/>
                <w:rFonts w:ascii="Sylfaen" w:hAnsi="Sylfaen"/>
                <w:sz w:val="20"/>
              </w:rPr>
              <w:t>յալ արժեքներից մեկը՝</w:t>
            </w:r>
          </w:p>
          <w:p w14:paraId="1CD2E778" w14:textId="77777777" w:rsidR="004A02D2" w:rsidRPr="00926564" w:rsidRDefault="00161E64" w:rsidP="00594FD6">
            <w:pPr>
              <w:pStyle w:val="Bodytext20"/>
              <w:shd w:val="clear" w:color="auto" w:fill="auto"/>
              <w:spacing w:before="0" w:after="40" w:line="240" w:lineRule="auto"/>
              <w:jc w:val="left"/>
              <w:rPr>
                <w:rStyle w:val="Bodytext212pt0"/>
                <w:rFonts w:ascii="Sylfaen" w:hAnsi="Sylfaen"/>
                <w:spacing w:val="0"/>
                <w:sz w:val="20"/>
              </w:rPr>
            </w:pPr>
            <w:r w:rsidRPr="00E20952">
              <w:rPr>
                <w:rStyle w:val="Bodytext212pt0"/>
                <w:rFonts w:ascii="Sylfaen" w:hAnsi="Sylfaen"/>
                <w:spacing w:val="0"/>
                <w:sz w:val="20"/>
              </w:rPr>
              <w:t>1՝ ընդամենը</w:t>
            </w:r>
          </w:p>
          <w:p w14:paraId="6206B8A3" w14:textId="77777777" w:rsidR="004A02D2" w:rsidRPr="00926564" w:rsidRDefault="00161E64" w:rsidP="00594FD6">
            <w:pPr>
              <w:pStyle w:val="Bodytext20"/>
              <w:shd w:val="clear" w:color="auto" w:fill="auto"/>
              <w:spacing w:before="0" w:after="40" w:line="240" w:lineRule="auto"/>
              <w:jc w:val="left"/>
              <w:rPr>
                <w:rStyle w:val="Bodytext212pt0"/>
                <w:rFonts w:ascii="Sylfaen" w:hAnsi="Sylfaen"/>
                <w:spacing w:val="0"/>
                <w:sz w:val="20"/>
              </w:rPr>
            </w:pPr>
            <w:r w:rsidRPr="00E20952">
              <w:rPr>
                <w:rStyle w:val="Bodytext212pt0"/>
                <w:rFonts w:ascii="Sylfaen" w:hAnsi="Sylfaen"/>
                <w:spacing w:val="0"/>
                <w:sz w:val="20"/>
              </w:rPr>
              <w:t>2՝ կանխավճարների կատարված հաշվանցումների գումարները</w:t>
            </w:r>
          </w:p>
          <w:p w14:paraId="36E64172" w14:textId="77777777" w:rsidR="004A02D2" w:rsidRPr="00E20952" w:rsidRDefault="00161E64" w:rsidP="00594FD6">
            <w:pPr>
              <w:pStyle w:val="Bodytext20"/>
              <w:shd w:val="clear" w:color="auto" w:fill="auto"/>
              <w:spacing w:before="0" w:after="40" w:line="240" w:lineRule="auto"/>
              <w:jc w:val="left"/>
              <w:rPr>
                <w:rFonts w:ascii="Sylfaen" w:hAnsi="Sylfaen"/>
                <w:sz w:val="20"/>
                <w:szCs w:val="24"/>
              </w:rPr>
            </w:pPr>
            <w:r w:rsidRPr="00E20952">
              <w:rPr>
                <w:rStyle w:val="Bodytext212pt0"/>
                <w:rFonts w:ascii="Sylfaen" w:hAnsi="Sylfaen"/>
                <w:spacing w:val="0"/>
                <w:sz w:val="20"/>
              </w:rPr>
              <w:t xml:space="preserve">3՝ արտահանման մաքսատուրքերի, հարկերի </w:t>
            </w:r>
            <w:r w:rsidR="005C6EE4" w:rsidRPr="00E20952">
              <w:rPr>
                <w:rStyle w:val="Bodytext212pt0"/>
                <w:rFonts w:ascii="Sylfaen" w:hAnsi="Sylfaen"/>
                <w:spacing w:val="0"/>
                <w:sz w:val="20"/>
              </w:rPr>
              <w:t>եւ</w:t>
            </w:r>
            <w:r w:rsidRPr="00E20952">
              <w:rPr>
                <w:rStyle w:val="Bodytext212pt0"/>
                <w:rFonts w:ascii="Sylfaen" w:hAnsi="Sylfaen"/>
                <w:spacing w:val="0"/>
                <w:sz w:val="20"/>
              </w:rPr>
              <w:t xml:space="preserve"> վճարների, ինչպես նա</w:t>
            </w:r>
            <w:r w:rsidR="005C6EE4" w:rsidRPr="00E20952">
              <w:rPr>
                <w:rStyle w:val="Bodytext212pt0"/>
                <w:rFonts w:ascii="Sylfaen" w:hAnsi="Sylfaen"/>
                <w:spacing w:val="0"/>
                <w:sz w:val="20"/>
              </w:rPr>
              <w:t>եւ</w:t>
            </w:r>
            <w:r w:rsidRPr="00E20952">
              <w:rPr>
                <w:rStyle w:val="Bodytext212pt0"/>
                <w:rFonts w:ascii="Sylfaen" w:hAnsi="Sylfaen"/>
                <w:spacing w:val="0"/>
                <w:sz w:val="20"/>
              </w:rPr>
              <w:t xml:space="preserve"> </w:t>
            </w:r>
            <w:r w:rsidR="00626F75" w:rsidRPr="00E20952">
              <w:rPr>
                <w:rStyle w:val="Bodytext212pt0"/>
                <w:rFonts w:ascii="Sylfaen" w:hAnsi="Sylfaen"/>
                <w:spacing w:val="0"/>
                <w:sz w:val="20"/>
              </w:rPr>
              <w:t>այլ վճարումների</w:t>
            </w:r>
            <w:r w:rsidR="00DE020B" w:rsidRPr="00930B2C">
              <w:rPr>
                <w:rStyle w:val="Bodytext212pt0"/>
                <w:rFonts w:ascii="Sylfaen" w:hAnsi="Sylfaen"/>
                <w:spacing w:val="0"/>
                <w:sz w:val="20"/>
              </w:rPr>
              <w:t>՝</w:t>
            </w:r>
            <w:r w:rsidR="00626F75" w:rsidRPr="00E20952">
              <w:rPr>
                <w:rStyle w:val="Bodytext212pt0"/>
                <w:rFonts w:ascii="Sylfaen" w:hAnsi="Sylfaen"/>
                <w:spacing w:val="0"/>
                <w:sz w:val="20"/>
              </w:rPr>
              <w:t xml:space="preserve"> կատարված</w:t>
            </w:r>
            <w:r w:rsidRPr="00E20952">
              <w:rPr>
                <w:rStyle w:val="Bodytext212pt0"/>
                <w:rFonts w:ascii="Sylfaen" w:hAnsi="Sylfaen"/>
                <w:spacing w:val="0"/>
                <w:sz w:val="20"/>
              </w:rPr>
              <w:t xml:space="preserve"> հաշվանցումների գումարները</w:t>
            </w:r>
          </w:p>
        </w:tc>
      </w:tr>
      <w:tr w:rsidR="004A02D2" w:rsidRPr="00E20952" w14:paraId="23D47193"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7F2220AD" w14:textId="77777777" w:rsidR="004A02D2" w:rsidRPr="00E20952" w:rsidRDefault="00161E64" w:rsidP="00594FD6">
            <w:pPr>
              <w:pStyle w:val="Bodytext20"/>
              <w:shd w:val="clear" w:color="auto" w:fill="auto"/>
              <w:spacing w:before="0" w:after="40" w:line="240" w:lineRule="auto"/>
              <w:jc w:val="center"/>
              <w:rPr>
                <w:rFonts w:ascii="Sylfaen" w:hAnsi="Sylfaen"/>
                <w:sz w:val="20"/>
                <w:szCs w:val="24"/>
              </w:rPr>
            </w:pPr>
            <w:r w:rsidRPr="00E20952">
              <w:rPr>
                <w:rStyle w:val="Bodytext212pt"/>
                <w:rFonts w:ascii="Sylfaen" w:hAnsi="Sylfaen"/>
                <w:sz w:val="20"/>
              </w:rPr>
              <w:t>29</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5B4C93F1" w14:textId="77777777" w:rsidR="004A02D2" w:rsidRPr="00E20952" w:rsidRDefault="00161E64" w:rsidP="00594FD6">
            <w:pPr>
              <w:pStyle w:val="Bodytext20"/>
              <w:shd w:val="clear" w:color="auto" w:fill="auto"/>
              <w:spacing w:before="0" w:after="40" w:line="240" w:lineRule="auto"/>
              <w:jc w:val="left"/>
              <w:rPr>
                <w:rFonts w:ascii="Sylfaen" w:hAnsi="Sylfaen"/>
                <w:sz w:val="20"/>
                <w:szCs w:val="24"/>
              </w:rPr>
            </w:pPr>
            <w:r w:rsidRPr="00E20952">
              <w:rPr>
                <w:rStyle w:val="Bodytext212pt"/>
                <w:rFonts w:ascii="Sylfaen" w:hAnsi="Sylfaen"/>
                <w:sz w:val="20"/>
              </w:rPr>
              <w:t>«Պաշտոնատար անձ» (fpcdo:OfficerDetails) բարդ վավերապայմանի կազմում «Կոնտակտային վավերապայմանը» (ccdo:CommunicationDetails) վավերապայմանը չի լրացվում</w:t>
            </w:r>
          </w:p>
        </w:tc>
      </w:tr>
      <w:tr w:rsidR="004A02D2" w:rsidRPr="00E20952" w14:paraId="3BCD6776" w14:textId="77777777" w:rsidTr="00930B2C">
        <w:trPr>
          <w:jc w:val="center"/>
        </w:trPr>
        <w:tc>
          <w:tcPr>
            <w:tcW w:w="1562" w:type="dxa"/>
            <w:tcBorders>
              <w:top w:val="single" w:sz="4" w:space="0" w:color="auto"/>
              <w:left w:val="single" w:sz="4" w:space="0" w:color="auto"/>
              <w:bottom w:val="single" w:sz="4" w:space="0" w:color="auto"/>
            </w:tcBorders>
            <w:shd w:val="clear" w:color="auto" w:fill="FFFFFF"/>
          </w:tcPr>
          <w:p w14:paraId="2815D2E5" w14:textId="77777777" w:rsidR="004A02D2" w:rsidRPr="00E20952" w:rsidRDefault="00161E64" w:rsidP="00E20952">
            <w:pPr>
              <w:pStyle w:val="Bodytext20"/>
              <w:shd w:val="clear" w:color="auto" w:fill="auto"/>
              <w:spacing w:before="0" w:after="120" w:line="240" w:lineRule="auto"/>
              <w:jc w:val="center"/>
              <w:rPr>
                <w:rFonts w:ascii="Sylfaen" w:hAnsi="Sylfaen"/>
                <w:sz w:val="20"/>
                <w:szCs w:val="24"/>
              </w:rPr>
            </w:pPr>
            <w:r w:rsidRPr="00E20952">
              <w:rPr>
                <w:rStyle w:val="Bodytext212pt"/>
                <w:rFonts w:ascii="Sylfaen" w:hAnsi="Sylfaen"/>
                <w:sz w:val="20"/>
              </w:rPr>
              <w:t>30</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14:paraId="68486166" w14:textId="77777777" w:rsidR="004A02D2" w:rsidRPr="00E20952" w:rsidRDefault="00161E64" w:rsidP="00930B2C">
            <w:pPr>
              <w:pStyle w:val="Bodytext20"/>
              <w:shd w:val="clear" w:color="auto" w:fill="auto"/>
              <w:spacing w:before="0" w:after="120" w:line="240" w:lineRule="auto"/>
              <w:jc w:val="left"/>
              <w:rPr>
                <w:rFonts w:ascii="Sylfaen" w:hAnsi="Sylfaen"/>
                <w:sz w:val="20"/>
                <w:szCs w:val="24"/>
              </w:rPr>
            </w:pPr>
            <w:r w:rsidRPr="00E20952">
              <w:rPr>
                <w:rStyle w:val="Bodytext212pt"/>
                <w:rFonts w:ascii="Sylfaen" w:hAnsi="Sylfaen"/>
                <w:sz w:val="20"/>
              </w:rPr>
              <w:t>«Տեղեկություններ պատասխանատու կատարողի մասին» (fpcdo:ExecutorDetails) բարդ վավերապայմանի կազմում պետք է լրացվի «Կոնտակտային վավերապայմանը» (ccdo:CommunicationDetails) վավերապայմանի մեկ օրինակ</w:t>
            </w:r>
          </w:p>
        </w:tc>
      </w:tr>
    </w:tbl>
    <w:p w14:paraId="5206F8CD" w14:textId="77777777" w:rsidR="00111E58" w:rsidRPr="009F7EAE" w:rsidRDefault="00111E58" w:rsidP="009F7EAE">
      <w:pPr>
        <w:spacing w:after="160" w:line="360" w:lineRule="auto"/>
        <w:jc w:val="both"/>
      </w:pPr>
    </w:p>
    <w:p w14:paraId="7083AFA1" w14:textId="77777777" w:rsidR="00111E58" w:rsidRPr="009F7EAE" w:rsidRDefault="00161E64" w:rsidP="00930B2C">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lastRenderedPageBreak/>
        <w:t>19.</w:t>
      </w:r>
      <w:r w:rsidR="00930B2C">
        <w:rPr>
          <w:rFonts w:ascii="Sylfaen" w:hAnsi="Sylfaen"/>
          <w:sz w:val="24"/>
          <w:szCs w:val="24"/>
        </w:rPr>
        <w:tab/>
      </w:r>
      <w:r w:rsidRPr="009F7EAE">
        <w:rPr>
          <w:rFonts w:ascii="Sylfaen" w:hAnsi="Sylfaen"/>
          <w:sz w:val="24"/>
          <w:szCs w:val="24"/>
        </w:rPr>
        <w:t xml:space="preserve">«Փոփոխված տեղեկություններ հաշվետու ամսվա համար» (P.DS.06.MSG.006) հաղորդագրությամբ փոխանցվող՝ «Հատուկ, հակագնագցման, փոխհատուցման տուրքերի գումարների հաշվեգրման </w:t>
      </w:r>
      <w:r w:rsidR="005C6EE4" w:rsidRPr="009F7EAE">
        <w:rPr>
          <w:rFonts w:ascii="Sylfaen" w:hAnsi="Sylfaen"/>
          <w:sz w:val="24"/>
          <w:szCs w:val="24"/>
        </w:rPr>
        <w:t>եւ</w:t>
      </w:r>
      <w:r w:rsidRPr="009F7EAE">
        <w:rPr>
          <w:rFonts w:ascii="Sylfaen" w:hAnsi="Sylfaen"/>
          <w:sz w:val="24"/>
          <w:szCs w:val="24"/>
        </w:rPr>
        <w:t xml:space="preserve"> բաշխման մասին հաշվետվություն» (R.FP.DS.06.001) էլեկտրոնային փաստաթղթերի (տեղեկությունների) վավերապայմանների լրացմանը ներկայացվող պահանջները բերված են 8-րդ աղյուսակում։</w:t>
      </w:r>
    </w:p>
    <w:p w14:paraId="06F5A78E" w14:textId="77777777" w:rsidR="00111E58" w:rsidRPr="009F7EAE" w:rsidRDefault="00111E58" w:rsidP="009F7EAE">
      <w:pPr>
        <w:spacing w:after="160" w:line="360" w:lineRule="auto"/>
        <w:jc w:val="both"/>
      </w:pPr>
    </w:p>
    <w:p w14:paraId="1929B400" w14:textId="77777777" w:rsidR="00111E58" w:rsidRPr="009F7EAE" w:rsidRDefault="00161E64" w:rsidP="00930B2C">
      <w:pPr>
        <w:pStyle w:val="Bodytext20"/>
        <w:shd w:val="clear" w:color="auto" w:fill="auto"/>
        <w:spacing w:before="0" w:after="160" w:line="360" w:lineRule="auto"/>
        <w:jc w:val="right"/>
        <w:rPr>
          <w:rFonts w:ascii="Sylfaen" w:hAnsi="Sylfaen"/>
          <w:sz w:val="24"/>
          <w:szCs w:val="24"/>
        </w:rPr>
      </w:pPr>
      <w:r w:rsidRPr="009F7EAE">
        <w:rPr>
          <w:rFonts w:ascii="Sylfaen" w:hAnsi="Sylfaen"/>
          <w:sz w:val="24"/>
          <w:szCs w:val="24"/>
        </w:rPr>
        <w:t>Աղյուսակ 8</w:t>
      </w:r>
    </w:p>
    <w:p w14:paraId="6FEB2D6D" w14:textId="77777777" w:rsidR="00111E58" w:rsidRPr="009F7EAE" w:rsidRDefault="00161E64" w:rsidP="00930B2C">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«Փոփոխված տեղեկություններ հաշվետու ամսվա համար» (P.DS.06.MSG.006) հաղորդագրությամբ փոխանցվող՝ «Հատուկ, հակագնագցման, փոխհատուցման տուրքերի գումարների հաշվեգրման </w:t>
      </w:r>
      <w:r w:rsidR="005C6EE4" w:rsidRPr="009F7EAE">
        <w:rPr>
          <w:rFonts w:ascii="Sylfaen" w:hAnsi="Sylfaen"/>
          <w:sz w:val="24"/>
          <w:szCs w:val="24"/>
        </w:rPr>
        <w:t>եւ</w:t>
      </w:r>
      <w:r w:rsidRPr="009F7EAE">
        <w:rPr>
          <w:rFonts w:ascii="Sylfaen" w:hAnsi="Sylfaen"/>
          <w:sz w:val="24"/>
          <w:szCs w:val="24"/>
        </w:rPr>
        <w:t xml:space="preserve"> բաշխման մասին հաշվետվություն» (R.FP.DS.06.001) էլեկտրոնային փաստաթղթերի (տեղեկությունների) վավերապայմանների լրացմանը ներկայացվող </w:t>
      </w:r>
      <w:r w:rsidRPr="009F7EAE">
        <w:rPr>
          <w:rStyle w:val="Bodytext24"/>
          <w:rFonts w:ascii="Sylfaen" w:hAnsi="Sylfaen"/>
          <w:sz w:val="24"/>
          <w:szCs w:val="24"/>
        </w:rPr>
        <w:t>պահանջները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6"/>
        <w:gridCol w:w="7805"/>
      </w:tblGrid>
      <w:tr w:rsidR="00111E58" w:rsidRPr="00930B2C" w14:paraId="0804AC45" w14:textId="77777777" w:rsidTr="00930B2C">
        <w:trPr>
          <w:tblHeader/>
          <w:jc w:val="center"/>
        </w:trPr>
        <w:tc>
          <w:tcPr>
            <w:tcW w:w="1566" w:type="dxa"/>
            <w:tcBorders>
              <w:top w:val="single" w:sz="4" w:space="0" w:color="auto"/>
              <w:left w:val="single" w:sz="4" w:space="0" w:color="auto"/>
            </w:tcBorders>
            <w:shd w:val="clear" w:color="auto" w:fill="FFFFFF"/>
          </w:tcPr>
          <w:p w14:paraId="2C3AAF1A" w14:textId="77777777" w:rsidR="00111E58" w:rsidRPr="00930B2C" w:rsidRDefault="00161E64" w:rsidP="00930B2C">
            <w:pPr>
              <w:pStyle w:val="Bodytext20"/>
              <w:shd w:val="clear" w:color="auto" w:fill="auto"/>
              <w:spacing w:before="0" w:after="120" w:line="240" w:lineRule="auto"/>
              <w:jc w:val="center"/>
              <w:rPr>
                <w:rFonts w:ascii="Sylfaen" w:hAnsi="Sylfaen"/>
                <w:sz w:val="20"/>
                <w:szCs w:val="24"/>
              </w:rPr>
            </w:pPr>
            <w:r w:rsidRPr="00930B2C">
              <w:rPr>
                <w:rStyle w:val="Bodytext212pt"/>
                <w:rFonts w:ascii="Sylfaen" w:hAnsi="Sylfaen"/>
                <w:sz w:val="20"/>
              </w:rPr>
              <w:t>Պահանջի ծածկագիրը</w:t>
            </w:r>
          </w:p>
        </w:tc>
        <w:tc>
          <w:tcPr>
            <w:tcW w:w="7805" w:type="dxa"/>
            <w:tcBorders>
              <w:top w:val="single" w:sz="4" w:space="0" w:color="auto"/>
              <w:left w:val="single" w:sz="4" w:space="0" w:color="auto"/>
              <w:right w:val="single" w:sz="4" w:space="0" w:color="auto"/>
            </w:tcBorders>
            <w:shd w:val="clear" w:color="auto" w:fill="FFFFFF"/>
          </w:tcPr>
          <w:p w14:paraId="625C3FB3" w14:textId="77777777" w:rsidR="00111E58" w:rsidRPr="00930B2C" w:rsidRDefault="00161E64" w:rsidP="00930B2C">
            <w:pPr>
              <w:pStyle w:val="Bodytext20"/>
              <w:shd w:val="clear" w:color="auto" w:fill="auto"/>
              <w:spacing w:before="0" w:after="120" w:line="240" w:lineRule="auto"/>
              <w:jc w:val="center"/>
              <w:rPr>
                <w:rFonts w:ascii="Sylfaen" w:hAnsi="Sylfaen"/>
                <w:sz w:val="20"/>
                <w:szCs w:val="24"/>
              </w:rPr>
            </w:pPr>
            <w:r w:rsidRPr="00930B2C">
              <w:rPr>
                <w:rStyle w:val="Bodytext212pt"/>
                <w:rFonts w:ascii="Sylfaen" w:hAnsi="Sylfaen"/>
                <w:sz w:val="20"/>
              </w:rPr>
              <w:t>Պահանջի ձ</w:t>
            </w:r>
            <w:r w:rsidR="005C6EE4" w:rsidRPr="00930B2C">
              <w:rPr>
                <w:rStyle w:val="Bodytext212pt"/>
                <w:rFonts w:ascii="Sylfaen" w:hAnsi="Sylfaen"/>
                <w:sz w:val="20"/>
              </w:rPr>
              <w:t>եւ</w:t>
            </w:r>
            <w:r w:rsidRPr="00930B2C">
              <w:rPr>
                <w:rStyle w:val="Bodytext212pt"/>
                <w:rFonts w:ascii="Sylfaen" w:hAnsi="Sylfaen"/>
                <w:sz w:val="20"/>
              </w:rPr>
              <w:t>ակերպումը</w:t>
            </w:r>
          </w:p>
        </w:tc>
      </w:tr>
      <w:tr w:rsidR="00111E58" w:rsidRPr="00930B2C" w14:paraId="6C9E37C8" w14:textId="77777777" w:rsidTr="00F436FB">
        <w:trPr>
          <w:jc w:val="center"/>
        </w:trPr>
        <w:tc>
          <w:tcPr>
            <w:tcW w:w="1566" w:type="dxa"/>
            <w:tcBorders>
              <w:top w:val="single" w:sz="4" w:space="0" w:color="auto"/>
              <w:left w:val="single" w:sz="4" w:space="0" w:color="auto"/>
            </w:tcBorders>
            <w:shd w:val="clear" w:color="auto" w:fill="FFFFFF"/>
          </w:tcPr>
          <w:p w14:paraId="3651784F" w14:textId="77777777" w:rsidR="00111E58" w:rsidRPr="00930B2C" w:rsidRDefault="00161E64" w:rsidP="00930B2C">
            <w:pPr>
              <w:pStyle w:val="Bodytext20"/>
              <w:shd w:val="clear" w:color="auto" w:fill="auto"/>
              <w:spacing w:before="0" w:after="120" w:line="240" w:lineRule="auto"/>
              <w:jc w:val="center"/>
              <w:rPr>
                <w:rFonts w:ascii="Sylfaen" w:hAnsi="Sylfaen"/>
                <w:sz w:val="20"/>
                <w:szCs w:val="24"/>
              </w:rPr>
            </w:pPr>
            <w:r w:rsidRPr="00930B2C">
              <w:rPr>
                <w:rStyle w:val="Bodytext212pt"/>
                <w:rFonts w:ascii="Sylfaen" w:hAnsi="Sylfaen"/>
                <w:sz w:val="20"/>
              </w:rPr>
              <w:t>1</w:t>
            </w:r>
          </w:p>
        </w:tc>
        <w:tc>
          <w:tcPr>
            <w:tcW w:w="7805" w:type="dxa"/>
            <w:tcBorders>
              <w:top w:val="single" w:sz="4" w:space="0" w:color="auto"/>
              <w:left w:val="single" w:sz="4" w:space="0" w:color="auto"/>
              <w:right w:val="single" w:sz="4" w:space="0" w:color="auto"/>
            </w:tcBorders>
            <w:shd w:val="clear" w:color="auto" w:fill="FFFFFF"/>
            <w:vAlign w:val="center"/>
          </w:tcPr>
          <w:p w14:paraId="6E812CBD" w14:textId="77777777" w:rsidR="00111E58" w:rsidRPr="00930B2C" w:rsidRDefault="00161E64" w:rsidP="00930B2C">
            <w:pPr>
              <w:pStyle w:val="Bodytext20"/>
              <w:shd w:val="clear" w:color="auto" w:fill="auto"/>
              <w:spacing w:before="0" w:after="120" w:line="240" w:lineRule="auto"/>
              <w:jc w:val="left"/>
              <w:rPr>
                <w:rFonts w:ascii="Sylfaen" w:hAnsi="Sylfaen"/>
                <w:sz w:val="20"/>
                <w:szCs w:val="24"/>
              </w:rPr>
            </w:pPr>
            <w:r w:rsidRPr="00930B2C">
              <w:rPr>
                <w:rStyle w:val="Bodytext212pt"/>
                <w:rFonts w:ascii="Sylfaen" w:hAnsi="Sylfaen"/>
                <w:sz w:val="20"/>
              </w:rPr>
              <w:t xml:space="preserve">տեղեկատվություն ստացողի տվյալների բազայում պետք է առկա լինեն հաշվետու ամիսների համար այն տեղեկությունները, որոնք համընկնում են փոխանցվող տեղեկությունների հետ՝ էլեկտրոնային փաստաթղթի (տեղեկությունների) կառուցվածքում «Տեղեկատվություն ներկայացրած երկրի ծածկագիրը» (fpsdo:ReportCountryCode) վավերապայմանի </w:t>
            </w:r>
            <w:r w:rsidR="005C6EE4" w:rsidRPr="00930B2C">
              <w:rPr>
                <w:rStyle w:val="Bodytext212pt"/>
                <w:rFonts w:ascii="Sylfaen" w:hAnsi="Sylfaen"/>
                <w:sz w:val="20"/>
              </w:rPr>
              <w:t>եւ</w:t>
            </w:r>
            <w:r w:rsidRPr="00930B2C">
              <w:rPr>
                <w:rStyle w:val="Bodytext212pt"/>
                <w:rFonts w:ascii="Sylfaen" w:hAnsi="Sylfaen"/>
                <w:sz w:val="20"/>
              </w:rPr>
              <w:t xml:space="preserve"> «Հատուկ, հակագնագցման, փոխհատուցման տուրքերի գումարների հաշվեգրման </w:t>
            </w:r>
            <w:r w:rsidR="005C6EE4" w:rsidRPr="00930B2C">
              <w:rPr>
                <w:rStyle w:val="Bodytext212pt"/>
                <w:rFonts w:ascii="Sylfaen" w:hAnsi="Sylfaen"/>
                <w:sz w:val="20"/>
              </w:rPr>
              <w:t>եւ</w:t>
            </w:r>
            <w:r w:rsidRPr="00930B2C">
              <w:rPr>
                <w:rStyle w:val="Bodytext212pt"/>
                <w:rFonts w:ascii="Sylfaen" w:hAnsi="Sylfaen"/>
                <w:sz w:val="20"/>
              </w:rPr>
              <w:t xml:space="preserve"> բաշխման մասին հաշվետվություն» (fpcdo:AntiDumpingDutyReportDetails) յուրաքանչյուր բարդ վավերապայմանի կազմում «Ամսաթիվը» (csdo:EventDate) վավերապայմանի արժեքով</w:t>
            </w:r>
          </w:p>
        </w:tc>
      </w:tr>
      <w:tr w:rsidR="00111E58" w:rsidRPr="00930B2C" w14:paraId="75813939" w14:textId="77777777" w:rsidTr="00F436FB">
        <w:trPr>
          <w:jc w:val="center"/>
        </w:trPr>
        <w:tc>
          <w:tcPr>
            <w:tcW w:w="1566" w:type="dxa"/>
            <w:tcBorders>
              <w:top w:val="single" w:sz="4" w:space="0" w:color="auto"/>
              <w:left w:val="single" w:sz="4" w:space="0" w:color="auto"/>
            </w:tcBorders>
            <w:shd w:val="clear" w:color="auto" w:fill="FFFFFF"/>
          </w:tcPr>
          <w:p w14:paraId="0CCEEDDE" w14:textId="77777777" w:rsidR="00111E58" w:rsidRPr="00930B2C" w:rsidRDefault="00161E64" w:rsidP="00930B2C">
            <w:pPr>
              <w:pStyle w:val="Bodytext20"/>
              <w:shd w:val="clear" w:color="auto" w:fill="auto"/>
              <w:spacing w:before="0" w:after="120" w:line="240" w:lineRule="auto"/>
              <w:jc w:val="center"/>
              <w:rPr>
                <w:rFonts w:ascii="Sylfaen" w:hAnsi="Sylfaen"/>
                <w:sz w:val="20"/>
                <w:szCs w:val="24"/>
              </w:rPr>
            </w:pPr>
            <w:r w:rsidRPr="00930B2C">
              <w:rPr>
                <w:rStyle w:val="Bodytext212pt"/>
                <w:rFonts w:ascii="Sylfaen" w:hAnsi="Sylfaen"/>
                <w:sz w:val="20"/>
              </w:rPr>
              <w:t>2</w:t>
            </w:r>
          </w:p>
        </w:tc>
        <w:tc>
          <w:tcPr>
            <w:tcW w:w="7805" w:type="dxa"/>
            <w:tcBorders>
              <w:top w:val="single" w:sz="4" w:space="0" w:color="auto"/>
              <w:left w:val="single" w:sz="4" w:space="0" w:color="auto"/>
              <w:right w:val="single" w:sz="4" w:space="0" w:color="auto"/>
            </w:tcBorders>
            <w:shd w:val="clear" w:color="auto" w:fill="FFFFFF"/>
            <w:vAlign w:val="center"/>
          </w:tcPr>
          <w:p w14:paraId="79881B03" w14:textId="77777777" w:rsidR="00111E58" w:rsidRPr="00930B2C" w:rsidRDefault="00161E64" w:rsidP="00930B2C">
            <w:pPr>
              <w:pStyle w:val="Bodytext20"/>
              <w:shd w:val="clear" w:color="auto" w:fill="auto"/>
              <w:spacing w:before="0" w:after="120" w:line="240" w:lineRule="auto"/>
              <w:jc w:val="left"/>
              <w:rPr>
                <w:rFonts w:ascii="Sylfaen" w:hAnsi="Sylfaen"/>
                <w:sz w:val="20"/>
                <w:szCs w:val="24"/>
              </w:rPr>
            </w:pPr>
            <w:r w:rsidRPr="00930B2C">
              <w:rPr>
                <w:rStyle w:val="Bodytext212pt"/>
                <w:rFonts w:ascii="Sylfaen" w:hAnsi="Sylfaen"/>
                <w:sz w:val="20"/>
              </w:rPr>
              <w:t xml:space="preserve">էլեկտրոնային փաստաթղթի (տեղեկությունների) մեջ պետք է բացակայեն «Ամսաթիվը» (сsdo:EventDate) տարրի արժեքով համընկնող «Հատուկ, հակագնագցման, փոխհատուցման տուրքերի գումարների հաշվեգրման </w:t>
            </w:r>
            <w:r w:rsidR="005C6EE4" w:rsidRPr="00930B2C">
              <w:rPr>
                <w:rStyle w:val="Bodytext212pt"/>
                <w:rFonts w:ascii="Sylfaen" w:hAnsi="Sylfaen"/>
                <w:sz w:val="20"/>
              </w:rPr>
              <w:t>եւ</w:t>
            </w:r>
            <w:r w:rsidRPr="00930B2C">
              <w:rPr>
                <w:rStyle w:val="Bodytext212pt"/>
                <w:rFonts w:ascii="Sylfaen" w:hAnsi="Sylfaen"/>
                <w:sz w:val="20"/>
              </w:rPr>
              <w:t xml:space="preserve"> բաշխման մասին հաշվետվություն» (fpcdo:AntiDumpingDutyReportDetails) բարդ վավերապայմանները</w:t>
            </w:r>
          </w:p>
        </w:tc>
      </w:tr>
      <w:tr w:rsidR="00111E58" w:rsidRPr="00930B2C" w14:paraId="12CCEA43" w14:textId="77777777" w:rsidTr="00F436FB">
        <w:trPr>
          <w:jc w:val="center"/>
        </w:trPr>
        <w:tc>
          <w:tcPr>
            <w:tcW w:w="1566" w:type="dxa"/>
            <w:tcBorders>
              <w:top w:val="single" w:sz="4" w:space="0" w:color="auto"/>
              <w:left w:val="single" w:sz="4" w:space="0" w:color="auto"/>
            </w:tcBorders>
            <w:shd w:val="clear" w:color="auto" w:fill="FFFFFF"/>
          </w:tcPr>
          <w:p w14:paraId="797D38B7" w14:textId="77777777" w:rsidR="00111E58" w:rsidRPr="00930B2C" w:rsidRDefault="00E76139" w:rsidP="00930B2C">
            <w:pPr>
              <w:pStyle w:val="Bodytext20"/>
              <w:shd w:val="clear" w:color="auto" w:fill="auto"/>
              <w:spacing w:before="0" w:after="120" w:line="240" w:lineRule="auto"/>
              <w:jc w:val="center"/>
              <w:rPr>
                <w:rFonts w:ascii="Sylfaen" w:hAnsi="Sylfaen"/>
                <w:sz w:val="20"/>
                <w:szCs w:val="24"/>
              </w:rPr>
            </w:pPr>
            <w:r w:rsidRPr="00930B2C">
              <w:rPr>
                <w:rStyle w:val="Bodytext212pt"/>
                <w:rFonts w:ascii="Sylfaen" w:hAnsi="Sylfaen"/>
                <w:sz w:val="20"/>
              </w:rPr>
              <w:t>3</w:t>
            </w:r>
          </w:p>
        </w:tc>
        <w:tc>
          <w:tcPr>
            <w:tcW w:w="7805" w:type="dxa"/>
            <w:tcBorders>
              <w:top w:val="single" w:sz="4" w:space="0" w:color="auto"/>
              <w:left w:val="single" w:sz="4" w:space="0" w:color="auto"/>
              <w:right w:val="single" w:sz="4" w:space="0" w:color="auto"/>
            </w:tcBorders>
            <w:shd w:val="clear" w:color="auto" w:fill="FFFFFF"/>
            <w:vAlign w:val="center"/>
          </w:tcPr>
          <w:p w14:paraId="53F5ABCE" w14:textId="77777777" w:rsidR="00111E58" w:rsidRPr="00930B2C" w:rsidRDefault="00161E64" w:rsidP="00930B2C">
            <w:pPr>
              <w:pStyle w:val="Bodytext20"/>
              <w:shd w:val="clear" w:color="auto" w:fill="auto"/>
              <w:spacing w:before="0" w:after="120" w:line="240" w:lineRule="auto"/>
              <w:jc w:val="left"/>
              <w:rPr>
                <w:rFonts w:ascii="Sylfaen" w:hAnsi="Sylfaen"/>
                <w:sz w:val="20"/>
                <w:szCs w:val="24"/>
              </w:rPr>
            </w:pPr>
            <w:r w:rsidRPr="00930B2C">
              <w:rPr>
                <w:rStyle w:val="Bodytext212pt"/>
                <w:rFonts w:ascii="Sylfaen" w:hAnsi="Sylfaen"/>
                <w:sz w:val="20"/>
              </w:rPr>
              <w:t xml:space="preserve">«Հատուկ, հակագնագցման, փոխհատուցման տուրքերի գումարների հաշվեգրման </w:t>
            </w:r>
            <w:r w:rsidR="005C6EE4" w:rsidRPr="00930B2C">
              <w:rPr>
                <w:rStyle w:val="Bodytext212pt"/>
                <w:rFonts w:ascii="Sylfaen" w:hAnsi="Sylfaen"/>
                <w:sz w:val="20"/>
              </w:rPr>
              <w:t>եւ</w:t>
            </w:r>
            <w:r w:rsidRPr="00930B2C">
              <w:rPr>
                <w:rStyle w:val="Bodytext212pt"/>
                <w:rFonts w:ascii="Sylfaen" w:hAnsi="Sylfaen"/>
                <w:sz w:val="20"/>
              </w:rPr>
              <w:t xml:space="preserve"> բաշխման մասին հաշվետվություն» (fpcdo:AntiDumpingDutyReportDetails) յուրաքանչյուր բարդ վավերապայմանի կազմում «Ձ</w:t>
            </w:r>
            <w:r w:rsidR="005C6EE4" w:rsidRPr="00930B2C">
              <w:rPr>
                <w:rStyle w:val="Bodytext212pt"/>
                <w:rFonts w:ascii="Sylfaen" w:hAnsi="Sylfaen"/>
                <w:sz w:val="20"/>
              </w:rPr>
              <w:t>եւ</w:t>
            </w:r>
            <w:r w:rsidRPr="00930B2C">
              <w:rPr>
                <w:rStyle w:val="Bodytext212pt"/>
                <w:rFonts w:ascii="Sylfaen" w:hAnsi="Sylfaen"/>
                <w:sz w:val="20"/>
              </w:rPr>
              <w:t xml:space="preserve">ափոխման ամսաթիվը </w:t>
            </w:r>
            <w:r w:rsidR="005C6EE4" w:rsidRPr="00930B2C">
              <w:rPr>
                <w:rStyle w:val="Bodytext212pt"/>
                <w:rFonts w:ascii="Sylfaen" w:hAnsi="Sylfaen"/>
                <w:sz w:val="20"/>
              </w:rPr>
              <w:t>եւ</w:t>
            </w:r>
            <w:r w:rsidRPr="00930B2C">
              <w:rPr>
                <w:rStyle w:val="Bodytext212pt"/>
                <w:rFonts w:ascii="Sylfaen" w:hAnsi="Sylfaen"/>
                <w:sz w:val="20"/>
              </w:rPr>
              <w:t xml:space="preserve"> ժամը» (fpsdo:ModificationDateTime) վավերապայմանը պետք է լրացվի</w:t>
            </w:r>
          </w:p>
        </w:tc>
      </w:tr>
      <w:tr w:rsidR="00111E58" w:rsidRPr="00930B2C" w14:paraId="4E314C44" w14:textId="77777777" w:rsidTr="00F436FB">
        <w:trPr>
          <w:jc w:val="center"/>
        </w:trPr>
        <w:tc>
          <w:tcPr>
            <w:tcW w:w="1566" w:type="dxa"/>
            <w:tcBorders>
              <w:top w:val="single" w:sz="4" w:space="0" w:color="auto"/>
              <w:left w:val="single" w:sz="4" w:space="0" w:color="auto"/>
            </w:tcBorders>
            <w:shd w:val="clear" w:color="auto" w:fill="FFFFFF"/>
          </w:tcPr>
          <w:p w14:paraId="5A43B972" w14:textId="77777777" w:rsidR="00111E58" w:rsidRPr="00930B2C" w:rsidRDefault="00161E64" w:rsidP="00930B2C">
            <w:pPr>
              <w:pStyle w:val="Bodytext20"/>
              <w:shd w:val="clear" w:color="auto" w:fill="auto"/>
              <w:spacing w:before="0" w:after="120" w:line="240" w:lineRule="auto"/>
              <w:jc w:val="center"/>
              <w:rPr>
                <w:rFonts w:ascii="Sylfaen" w:hAnsi="Sylfaen"/>
                <w:sz w:val="20"/>
                <w:szCs w:val="24"/>
              </w:rPr>
            </w:pPr>
            <w:r w:rsidRPr="00930B2C">
              <w:rPr>
                <w:rStyle w:val="Bodytext212pt"/>
                <w:rFonts w:ascii="Sylfaen" w:hAnsi="Sylfaen"/>
                <w:sz w:val="20"/>
              </w:rPr>
              <w:t>4-30</w:t>
            </w:r>
          </w:p>
        </w:tc>
        <w:tc>
          <w:tcPr>
            <w:tcW w:w="7805" w:type="dxa"/>
            <w:tcBorders>
              <w:top w:val="single" w:sz="4" w:space="0" w:color="auto"/>
              <w:left w:val="single" w:sz="4" w:space="0" w:color="auto"/>
              <w:right w:val="single" w:sz="4" w:space="0" w:color="auto"/>
            </w:tcBorders>
            <w:shd w:val="clear" w:color="auto" w:fill="FFFFFF"/>
            <w:vAlign w:val="center"/>
          </w:tcPr>
          <w:p w14:paraId="732E3196" w14:textId="77777777" w:rsidR="00111E58" w:rsidRPr="00930B2C" w:rsidRDefault="00161E64" w:rsidP="00930B2C">
            <w:pPr>
              <w:pStyle w:val="Bodytext20"/>
              <w:shd w:val="clear" w:color="auto" w:fill="auto"/>
              <w:spacing w:before="0" w:after="120" w:line="240" w:lineRule="auto"/>
              <w:jc w:val="left"/>
              <w:rPr>
                <w:rFonts w:ascii="Sylfaen" w:hAnsi="Sylfaen"/>
                <w:sz w:val="20"/>
                <w:szCs w:val="24"/>
              </w:rPr>
            </w:pPr>
            <w:r w:rsidRPr="00930B2C">
              <w:rPr>
                <w:rStyle w:val="Bodytext212pt"/>
                <w:rFonts w:ascii="Sylfaen" w:hAnsi="Sylfaen"/>
                <w:sz w:val="20"/>
              </w:rPr>
              <w:t xml:space="preserve">համապատասխանում են սույն կանոնակարգի 7-րդ </w:t>
            </w:r>
            <w:r w:rsidR="00626F75" w:rsidRPr="00930B2C">
              <w:rPr>
                <w:rStyle w:val="Bodytext212pt"/>
                <w:rFonts w:ascii="Sylfaen" w:hAnsi="Sylfaen"/>
                <w:sz w:val="20"/>
              </w:rPr>
              <w:t>աղյուսակի 4-30-րդ պ</w:t>
            </w:r>
            <w:r w:rsidRPr="00930B2C">
              <w:rPr>
                <w:rStyle w:val="Bodytext212pt"/>
                <w:rFonts w:ascii="Sylfaen" w:hAnsi="Sylfaen"/>
                <w:sz w:val="20"/>
              </w:rPr>
              <w:t xml:space="preserve">ահանջներին (պահանջների ծածկագրերի արժեքները 8-րդ աղյուսակում </w:t>
            </w:r>
            <w:r w:rsidR="005C6EE4" w:rsidRPr="00930B2C">
              <w:rPr>
                <w:rStyle w:val="Bodytext212pt"/>
                <w:rFonts w:ascii="Sylfaen" w:hAnsi="Sylfaen"/>
                <w:sz w:val="20"/>
              </w:rPr>
              <w:t>եւ</w:t>
            </w:r>
            <w:r w:rsidRPr="00930B2C">
              <w:rPr>
                <w:rStyle w:val="Bodytext212pt"/>
                <w:rFonts w:ascii="Sylfaen" w:hAnsi="Sylfaen"/>
                <w:sz w:val="20"/>
              </w:rPr>
              <w:t xml:space="preserve"> 7-րդ աղյուսակում համընկնում են) վավերապայմանների լրացմանը ներկայացվող պահանջները էլեկտրոնային հաղորդագրության մեջ կիրառվում են «Հատուկ, հակագնագցման, փոխհատուցման տուրքերի գումարների հաշվեգրման </w:t>
            </w:r>
            <w:r w:rsidR="005C6EE4" w:rsidRPr="00930B2C">
              <w:rPr>
                <w:rStyle w:val="Bodytext212pt"/>
                <w:rFonts w:ascii="Sylfaen" w:hAnsi="Sylfaen"/>
                <w:sz w:val="20"/>
              </w:rPr>
              <w:t>եւ</w:t>
            </w:r>
            <w:r w:rsidRPr="00930B2C">
              <w:rPr>
                <w:rStyle w:val="Bodytext212pt"/>
                <w:rFonts w:ascii="Sylfaen" w:hAnsi="Sylfaen"/>
                <w:sz w:val="20"/>
              </w:rPr>
              <w:t xml:space="preserve"> բաշխման </w:t>
            </w:r>
            <w:r w:rsidRPr="00930B2C">
              <w:rPr>
                <w:rStyle w:val="Bodytext212pt"/>
                <w:rFonts w:ascii="Sylfaen" w:hAnsi="Sylfaen"/>
                <w:sz w:val="20"/>
              </w:rPr>
              <w:lastRenderedPageBreak/>
              <w:t>մասին հաշվետվություն» (fpcdo:AntiDumpingDutyReportDetails) յուրաքանչյուր բարդ վավերապայմանի նկատմամբ</w:t>
            </w:r>
          </w:p>
        </w:tc>
      </w:tr>
      <w:tr w:rsidR="00111E58" w:rsidRPr="00930B2C" w14:paraId="160BCE73" w14:textId="77777777" w:rsidTr="00F436FB">
        <w:trPr>
          <w:jc w:val="center"/>
        </w:trPr>
        <w:tc>
          <w:tcPr>
            <w:tcW w:w="1566" w:type="dxa"/>
            <w:tcBorders>
              <w:top w:val="single" w:sz="4" w:space="0" w:color="auto"/>
              <w:left w:val="single" w:sz="4" w:space="0" w:color="auto"/>
              <w:bottom w:val="single" w:sz="4" w:space="0" w:color="auto"/>
            </w:tcBorders>
            <w:shd w:val="clear" w:color="auto" w:fill="FFFFFF"/>
          </w:tcPr>
          <w:p w14:paraId="5447A172" w14:textId="77777777" w:rsidR="00111E58" w:rsidRPr="00930B2C" w:rsidRDefault="00161E64" w:rsidP="00930B2C">
            <w:pPr>
              <w:pStyle w:val="Bodytext20"/>
              <w:shd w:val="clear" w:color="auto" w:fill="auto"/>
              <w:spacing w:before="0" w:after="120" w:line="240" w:lineRule="auto"/>
              <w:jc w:val="center"/>
              <w:rPr>
                <w:rFonts w:ascii="Sylfaen" w:hAnsi="Sylfaen"/>
                <w:sz w:val="20"/>
                <w:szCs w:val="24"/>
              </w:rPr>
            </w:pPr>
            <w:r w:rsidRPr="00930B2C">
              <w:rPr>
                <w:rStyle w:val="Bodytext212pt"/>
                <w:rFonts w:ascii="Sylfaen" w:hAnsi="Sylfaen"/>
                <w:sz w:val="20"/>
              </w:rPr>
              <w:lastRenderedPageBreak/>
              <w:t>31</w:t>
            </w:r>
          </w:p>
        </w:tc>
        <w:tc>
          <w:tcPr>
            <w:tcW w:w="7805" w:type="dxa"/>
            <w:tcBorders>
              <w:top w:val="single" w:sz="4" w:space="0" w:color="auto"/>
              <w:left w:val="single" w:sz="4" w:space="0" w:color="auto"/>
              <w:bottom w:val="single" w:sz="4" w:space="0" w:color="auto"/>
              <w:right w:val="single" w:sz="4" w:space="0" w:color="auto"/>
            </w:tcBorders>
            <w:shd w:val="clear" w:color="auto" w:fill="FFFFFF"/>
            <w:vAlign w:val="center"/>
          </w:tcPr>
          <w:p w14:paraId="5B097CF6" w14:textId="77777777" w:rsidR="00111E58" w:rsidRPr="00930B2C" w:rsidRDefault="00161E64" w:rsidP="00930B2C">
            <w:pPr>
              <w:pStyle w:val="Bodytext20"/>
              <w:shd w:val="clear" w:color="auto" w:fill="auto"/>
              <w:spacing w:before="0" w:after="120" w:line="240" w:lineRule="auto"/>
              <w:jc w:val="left"/>
              <w:rPr>
                <w:rFonts w:ascii="Sylfaen" w:hAnsi="Sylfaen"/>
                <w:sz w:val="20"/>
                <w:szCs w:val="24"/>
              </w:rPr>
            </w:pPr>
            <w:r w:rsidRPr="00930B2C">
              <w:rPr>
                <w:rStyle w:val="Bodytext212pt"/>
                <w:rFonts w:ascii="Sylfaen" w:hAnsi="Sylfaen"/>
                <w:sz w:val="20"/>
              </w:rPr>
              <w:t>եթե «Եզրափակիչ գործառնություններ պարունակող տեղեկությունների փոխանցման հատկանիշը» (fpsdo:FinalOperationsIndicator) վավերապայմանը լրացվել է, ապա դրա արժեքը պետք է համապատասխանի «1» արժեքին</w:t>
            </w:r>
          </w:p>
        </w:tc>
      </w:tr>
    </w:tbl>
    <w:p w14:paraId="5DFBC686" w14:textId="77777777" w:rsidR="00930B2C" w:rsidRDefault="00930B2C" w:rsidP="009F7EAE">
      <w:pPr>
        <w:spacing w:after="160" w:line="360" w:lineRule="auto"/>
        <w:jc w:val="both"/>
        <w:sectPr w:rsidR="00930B2C" w:rsidSect="00EB3521">
          <w:pgSz w:w="11900" w:h="16840" w:code="9"/>
          <w:pgMar w:top="1418" w:right="1418" w:bottom="1418" w:left="1418" w:header="0" w:footer="650" w:gutter="0"/>
          <w:cols w:space="720"/>
          <w:noEndnote/>
          <w:docGrid w:linePitch="360"/>
        </w:sectPr>
      </w:pPr>
    </w:p>
    <w:p w14:paraId="1EFBFE17" w14:textId="77777777" w:rsidR="00111E58" w:rsidRPr="009F7EAE" w:rsidRDefault="00161E64" w:rsidP="00677669">
      <w:pPr>
        <w:pStyle w:val="Bodytext20"/>
        <w:shd w:val="clear" w:color="auto" w:fill="auto"/>
        <w:spacing w:before="0" w:after="160" w:line="360" w:lineRule="auto"/>
        <w:ind w:left="5103"/>
        <w:jc w:val="center"/>
        <w:rPr>
          <w:rFonts w:ascii="Sylfaen" w:hAnsi="Sylfaen"/>
          <w:sz w:val="24"/>
          <w:szCs w:val="24"/>
        </w:rPr>
      </w:pPr>
      <w:r w:rsidRPr="009F7EAE">
        <w:rPr>
          <w:rFonts w:ascii="Sylfaen" w:hAnsi="Sylfaen"/>
          <w:sz w:val="24"/>
          <w:szCs w:val="24"/>
        </w:rPr>
        <w:lastRenderedPageBreak/>
        <w:t>ՀԱՍՏԱՏՎԱԾ Է</w:t>
      </w:r>
    </w:p>
    <w:p w14:paraId="444F720D" w14:textId="77777777" w:rsidR="00111E58" w:rsidRPr="009F7EAE" w:rsidRDefault="00161E64" w:rsidP="00677669">
      <w:pPr>
        <w:pStyle w:val="Bodytext20"/>
        <w:shd w:val="clear" w:color="auto" w:fill="auto"/>
        <w:spacing w:before="0" w:after="160" w:line="360" w:lineRule="auto"/>
        <w:ind w:left="5103"/>
        <w:jc w:val="center"/>
        <w:rPr>
          <w:rFonts w:ascii="Sylfaen" w:hAnsi="Sylfaen"/>
          <w:sz w:val="24"/>
          <w:szCs w:val="24"/>
        </w:rPr>
      </w:pPr>
      <w:r w:rsidRPr="009F7EAE">
        <w:rPr>
          <w:rFonts w:ascii="Sylfaen" w:hAnsi="Sylfaen"/>
          <w:sz w:val="24"/>
          <w:szCs w:val="24"/>
        </w:rPr>
        <w:t>Եվրասիական տնտեսական հանձնաժողովի կոլեգիայի</w:t>
      </w:r>
      <w:r w:rsidR="00930B2C" w:rsidRPr="00930B2C">
        <w:rPr>
          <w:rFonts w:ascii="Sylfaen" w:hAnsi="Sylfaen"/>
          <w:sz w:val="24"/>
          <w:szCs w:val="24"/>
        </w:rPr>
        <w:t xml:space="preserve"> </w:t>
      </w:r>
      <w:r w:rsidR="00930B2C">
        <w:rPr>
          <w:rFonts w:ascii="Sylfaen" w:hAnsi="Sylfaen"/>
          <w:sz w:val="24"/>
          <w:szCs w:val="24"/>
        </w:rPr>
        <w:br/>
      </w:r>
      <w:r w:rsidRPr="009F7EAE">
        <w:rPr>
          <w:rFonts w:ascii="Sylfaen" w:hAnsi="Sylfaen"/>
          <w:sz w:val="24"/>
          <w:szCs w:val="24"/>
        </w:rPr>
        <w:t xml:space="preserve">2022 թվականի հոկտեմբերի 18-ի </w:t>
      </w:r>
      <w:r w:rsidR="00930B2C">
        <w:rPr>
          <w:rFonts w:ascii="Sylfaen" w:hAnsi="Sylfaen"/>
          <w:sz w:val="24"/>
          <w:szCs w:val="24"/>
        </w:rPr>
        <w:br/>
      </w:r>
      <w:r w:rsidRPr="009F7EAE">
        <w:rPr>
          <w:rFonts w:ascii="Sylfaen" w:hAnsi="Sylfaen"/>
          <w:sz w:val="24"/>
          <w:szCs w:val="24"/>
        </w:rPr>
        <w:t>թիվ 147 որոշմամբ</w:t>
      </w:r>
    </w:p>
    <w:p w14:paraId="36D73151" w14:textId="77777777" w:rsidR="00111E58" w:rsidRPr="009F7EAE" w:rsidRDefault="00111E58" w:rsidP="00930B2C">
      <w:pPr>
        <w:spacing w:after="160" w:line="360" w:lineRule="auto"/>
        <w:jc w:val="center"/>
      </w:pPr>
    </w:p>
    <w:p w14:paraId="788BCD09" w14:textId="77777777" w:rsidR="00111E58" w:rsidRPr="009F7EAE" w:rsidRDefault="00161E64" w:rsidP="00930B2C">
      <w:pPr>
        <w:pStyle w:val="Bodytext40"/>
        <w:shd w:val="clear" w:color="auto" w:fill="auto"/>
        <w:spacing w:before="0" w:after="160" w:line="360" w:lineRule="auto"/>
        <w:rPr>
          <w:rFonts w:ascii="Sylfaen" w:hAnsi="Sylfaen"/>
          <w:spacing w:val="0"/>
          <w:sz w:val="24"/>
          <w:szCs w:val="24"/>
        </w:rPr>
      </w:pPr>
      <w:r w:rsidRPr="009F7EAE">
        <w:rPr>
          <w:rStyle w:val="Bodytext4Spacing2pt"/>
          <w:rFonts w:ascii="Sylfaen" w:hAnsi="Sylfaen"/>
          <w:b/>
          <w:spacing w:val="0"/>
          <w:sz w:val="24"/>
          <w:szCs w:val="24"/>
        </w:rPr>
        <w:t>ԿԱՆՈՆԱԿԱՐԳ</w:t>
      </w:r>
    </w:p>
    <w:p w14:paraId="2645BF98" w14:textId="77777777" w:rsidR="00111E58" w:rsidRPr="009F7EAE" w:rsidRDefault="00161E64" w:rsidP="00930B2C">
      <w:pPr>
        <w:pStyle w:val="Bodytext40"/>
        <w:shd w:val="clear" w:color="auto" w:fill="auto"/>
        <w:spacing w:before="0" w:after="160" w:line="360" w:lineRule="auto"/>
        <w:rPr>
          <w:rFonts w:ascii="Sylfaen" w:hAnsi="Sylfaen"/>
          <w:spacing w:val="0"/>
          <w:sz w:val="24"/>
          <w:szCs w:val="24"/>
        </w:rPr>
      </w:pPr>
      <w:r w:rsidRPr="009F7EAE">
        <w:rPr>
          <w:rStyle w:val="Bodytext4Spacing0pt"/>
          <w:rFonts w:ascii="Sylfaen" w:hAnsi="Sylfaen"/>
          <w:b/>
          <w:sz w:val="24"/>
          <w:szCs w:val="24"/>
        </w:rPr>
        <w:t xml:space="preserve">«Հատուկ, հակագնագցման, փոխհատուցման տուրքերի հաշվեգրված </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բաշխված գումարների մասին տեղեկությունների փոխանակման ապահովում, ինչպես նա</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այդպիսի տեղեկություններ պարունակող տվյալների բազայի ձ</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ավորում, </w:t>
      </w:r>
      <w:r w:rsidR="00930B2C">
        <w:rPr>
          <w:rStyle w:val="Bodytext4Spacing0pt"/>
          <w:rFonts w:ascii="Sylfaen" w:hAnsi="Sylfaen"/>
          <w:b/>
          <w:sz w:val="24"/>
          <w:szCs w:val="24"/>
        </w:rPr>
        <w:br/>
      </w:r>
      <w:r w:rsidRPr="009F7EAE">
        <w:rPr>
          <w:rStyle w:val="Bodytext4Spacing0pt"/>
          <w:rFonts w:ascii="Sylfaen" w:hAnsi="Sylfaen"/>
          <w:b/>
          <w:sz w:val="24"/>
          <w:szCs w:val="24"/>
        </w:rPr>
        <w:t xml:space="preserve">վարում </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օգտագործում»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միջ</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տեղեկատվական փոխգործակցության</w:t>
      </w:r>
    </w:p>
    <w:p w14:paraId="5CD3DE4B" w14:textId="77777777" w:rsidR="00111E58" w:rsidRPr="009F7EAE" w:rsidRDefault="00111E58" w:rsidP="00930B2C">
      <w:pPr>
        <w:spacing w:after="160" w:line="360" w:lineRule="auto"/>
        <w:jc w:val="center"/>
      </w:pPr>
    </w:p>
    <w:p w14:paraId="4703C64D" w14:textId="77777777" w:rsidR="00111E58" w:rsidRPr="009F7EAE" w:rsidRDefault="00161E64" w:rsidP="00930B2C">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 Ընդհանուր դրույթներ</w:t>
      </w:r>
    </w:p>
    <w:p w14:paraId="76DB56C1" w14:textId="77777777" w:rsidR="00111E58" w:rsidRPr="009F7EAE" w:rsidRDefault="00161E64" w:rsidP="00930B2C">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w:t>
      </w:r>
      <w:r w:rsidR="00930B2C">
        <w:rPr>
          <w:rFonts w:ascii="Sylfaen" w:hAnsi="Sylfaen"/>
          <w:sz w:val="24"/>
          <w:szCs w:val="24"/>
        </w:rPr>
        <w:tab/>
      </w:r>
      <w:r w:rsidRPr="009F7EAE">
        <w:rPr>
          <w:rFonts w:ascii="Sylfaen" w:hAnsi="Sylfaen"/>
          <w:sz w:val="24"/>
          <w:szCs w:val="24"/>
        </w:rPr>
        <w:t>Սույն կանոնակարգը մշակվել է Եվրասիական տնտեսական միության (այսուհետ՝ Միություն) իրավունքի կազմում ընդգրկվող հետ</w:t>
      </w:r>
      <w:r w:rsidR="005C6EE4" w:rsidRPr="009F7EAE">
        <w:rPr>
          <w:rFonts w:ascii="Sylfaen" w:hAnsi="Sylfaen"/>
          <w:sz w:val="24"/>
          <w:szCs w:val="24"/>
        </w:rPr>
        <w:t>եւ</w:t>
      </w:r>
      <w:r w:rsidRPr="009F7EAE">
        <w:rPr>
          <w:rFonts w:ascii="Sylfaen" w:hAnsi="Sylfaen"/>
          <w:sz w:val="24"/>
          <w:szCs w:val="24"/>
        </w:rPr>
        <w:t xml:space="preserve">յալ միջազգային պայմանագրերին </w:t>
      </w:r>
      <w:r w:rsidR="005C6EE4" w:rsidRPr="009F7EAE">
        <w:rPr>
          <w:rFonts w:ascii="Sylfaen" w:hAnsi="Sylfaen"/>
          <w:sz w:val="24"/>
          <w:szCs w:val="24"/>
        </w:rPr>
        <w:t>եւ</w:t>
      </w:r>
      <w:r w:rsidRPr="009F7EAE">
        <w:rPr>
          <w:rFonts w:ascii="Sylfaen" w:hAnsi="Sylfaen"/>
          <w:sz w:val="24"/>
          <w:szCs w:val="24"/>
        </w:rPr>
        <w:t xml:space="preserve"> ակտերին համապատասխան՝</w:t>
      </w:r>
    </w:p>
    <w:p w14:paraId="579C21B3" w14:textId="77777777" w:rsidR="00D71C99"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«Եվրասիական տնտեսական միության մասին» 2014 թվականի մայիսի 29-ի պայմանագիր.</w:t>
      </w:r>
    </w:p>
    <w:p w14:paraId="1BC5A5F9"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5C6EE4" w:rsidRPr="009F7EAE">
        <w:rPr>
          <w:rFonts w:ascii="Sylfaen" w:hAnsi="Sylfaen"/>
          <w:sz w:val="24"/>
          <w:szCs w:val="24"/>
        </w:rPr>
        <w:t>եւ</w:t>
      </w:r>
      <w:r w:rsidRPr="009F7EAE">
        <w:rPr>
          <w:rFonts w:ascii="Sylfaen" w:hAnsi="Sylfaen"/>
          <w:sz w:val="24"/>
          <w:szCs w:val="24"/>
        </w:rPr>
        <w:t xml:space="preserve"> փոխադարձ առ</w:t>
      </w:r>
      <w:r w:rsidR="005C6EE4" w:rsidRPr="009F7EAE">
        <w:rPr>
          <w:rFonts w:ascii="Sylfaen" w:hAnsi="Sylfaen"/>
          <w:sz w:val="24"/>
          <w:szCs w:val="24"/>
        </w:rPr>
        <w:t>եւ</w:t>
      </w:r>
      <w:r w:rsidRPr="009F7EA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087D020D"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lastRenderedPageBreak/>
        <w:t>Եվրասիական տնտեսական հանձնաժողովի կոլեգիայի 2014 թվականի դեկտեմբերի 18-ի ««Եվրասիական տնտեսական միության անդամ պետությունների 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հատուկ, հակագնագցման, փոխհատուցման տուրքերի հաշվեգրմանը, բաշխմանը, փոխանցմանը </w:t>
      </w:r>
      <w:r w:rsidR="005C6EE4" w:rsidRPr="009F7EAE">
        <w:rPr>
          <w:rFonts w:ascii="Sylfaen" w:hAnsi="Sylfaen"/>
          <w:sz w:val="24"/>
          <w:szCs w:val="24"/>
        </w:rPr>
        <w:t>եւ</w:t>
      </w:r>
      <w:r w:rsidRPr="009F7EAE">
        <w:rPr>
          <w:rFonts w:ascii="Sylfaen" w:hAnsi="Sylfaen"/>
          <w:sz w:val="24"/>
          <w:szCs w:val="24"/>
        </w:rPr>
        <w:t xml:space="preserve"> վերադարձին առնչվող տեղեկատվության փոխանակման մասին» հիմնադրույթի մասին» թիվ 240 որոշում.</w:t>
      </w:r>
    </w:p>
    <w:p w14:paraId="3EC44FDD"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հունվարի 27-ի «Արտաքին </w:t>
      </w:r>
      <w:r w:rsidR="005C6EE4" w:rsidRPr="009F7EAE">
        <w:rPr>
          <w:rFonts w:ascii="Sylfaen" w:hAnsi="Sylfaen"/>
          <w:sz w:val="24"/>
          <w:szCs w:val="24"/>
        </w:rPr>
        <w:t>եւ</w:t>
      </w:r>
      <w:r w:rsidRPr="009F7EAE">
        <w:rPr>
          <w:rFonts w:ascii="Sylfaen" w:hAnsi="Sylfaen"/>
          <w:sz w:val="24"/>
          <w:szCs w:val="24"/>
        </w:rPr>
        <w:t xml:space="preserve"> փոխադարձ առ</w:t>
      </w:r>
      <w:r w:rsidR="005C6EE4" w:rsidRPr="009F7EAE">
        <w:rPr>
          <w:rFonts w:ascii="Sylfaen" w:hAnsi="Sylfaen"/>
          <w:sz w:val="24"/>
          <w:szCs w:val="24"/>
        </w:rPr>
        <w:t>եւ</w:t>
      </w:r>
      <w:r w:rsidRPr="009F7EAE">
        <w:rPr>
          <w:rFonts w:ascii="Sylfaen" w:hAnsi="Sylfaen"/>
          <w:sz w:val="24"/>
          <w:szCs w:val="24"/>
        </w:rPr>
        <w:t>տրի ինտեգրված տեղեկատվական համակարգում տվյալների էլեկտրոնային փոխանակման կանոնների հաստատման մասին» թիվ 5 որոշում.</w:t>
      </w:r>
    </w:p>
    <w:p w14:paraId="0C38B265"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76208FC0"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5C6EE4" w:rsidRPr="009F7EAE">
        <w:rPr>
          <w:rFonts w:ascii="Sylfaen" w:hAnsi="Sylfaen"/>
          <w:sz w:val="24"/>
          <w:szCs w:val="24"/>
        </w:rPr>
        <w:t>եւ</w:t>
      </w:r>
      <w:r w:rsidRPr="009F7EAE">
        <w:rPr>
          <w:rFonts w:ascii="Sylfaen" w:hAnsi="Sylfaen"/>
          <w:sz w:val="24"/>
          <w:szCs w:val="24"/>
        </w:rPr>
        <w:t xml:space="preserve"> նկարագրության մեթոդիկայի մասին» թիվ 63 որոշում.</w:t>
      </w:r>
    </w:p>
    <w:p w14:paraId="5A37A864"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5C6EE4" w:rsidRPr="009F7EAE">
        <w:rPr>
          <w:rFonts w:ascii="Sylfaen" w:hAnsi="Sylfaen"/>
          <w:sz w:val="24"/>
          <w:szCs w:val="24"/>
        </w:rPr>
        <w:t>եւ</w:t>
      </w:r>
      <w:r w:rsidRPr="009F7EAE">
        <w:rPr>
          <w:rFonts w:ascii="Sylfaen" w:hAnsi="Sylfaen"/>
          <w:sz w:val="24"/>
          <w:szCs w:val="24"/>
        </w:rPr>
        <w:t xml:space="preserve">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մասին» հիմնադրույթի հաստատման մասին» թիվ 125 որոշում:</w:t>
      </w:r>
    </w:p>
    <w:p w14:paraId="2443F70C" w14:textId="77777777" w:rsidR="00111E58" w:rsidRDefault="00111E58" w:rsidP="009F7EAE">
      <w:pPr>
        <w:spacing w:after="160" w:line="360" w:lineRule="auto"/>
        <w:ind w:firstLine="567"/>
        <w:jc w:val="both"/>
      </w:pPr>
    </w:p>
    <w:p w14:paraId="5E693E5B" w14:textId="77777777" w:rsidR="00930B2C" w:rsidRPr="009F7EAE" w:rsidRDefault="00930B2C" w:rsidP="009F7EAE">
      <w:pPr>
        <w:spacing w:after="160" w:line="360" w:lineRule="auto"/>
        <w:ind w:firstLine="567"/>
        <w:jc w:val="both"/>
      </w:pPr>
    </w:p>
    <w:p w14:paraId="068A0F57" w14:textId="77777777" w:rsidR="00111E58" w:rsidRPr="009F7EAE" w:rsidRDefault="00161E64" w:rsidP="00157B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II. Կիրառման ոլորտը</w:t>
      </w:r>
    </w:p>
    <w:p w14:paraId="797B2DC1"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lastRenderedPageBreak/>
        <w:t>2.</w:t>
      </w:r>
      <w:r w:rsidR="00157B85">
        <w:rPr>
          <w:rFonts w:ascii="Sylfaen" w:hAnsi="Sylfaen"/>
          <w:sz w:val="24"/>
          <w:szCs w:val="24"/>
        </w:rPr>
        <w:tab/>
      </w:r>
      <w:r w:rsidRPr="009F7EAE">
        <w:rPr>
          <w:rFonts w:ascii="Sylfaen" w:hAnsi="Sylfaen"/>
          <w:sz w:val="24"/>
          <w:szCs w:val="24"/>
        </w:rPr>
        <w:t xml:space="preserve">Սույն կանոնակարգը մշակվել է՝ ընդհանուր գործընթացի մասնակիցների կողմից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գործընթացի (այսուհետ՝ ընդհանուր գործընթաց) տրանզակցիաների կատարման կարգի ու պայմանների միատեսակ կիրառումն ապահովելու նպատակով։</w:t>
      </w:r>
    </w:p>
    <w:p w14:paraId="05974B50"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w:t>
      </w:r>
      <w:r w:rsidR="00157B85">
        <w:rPr>
          <w:rFonts w:ascii="Sylfaen" w:hAnsi="Sylfaen"/>
          <w:sz w:val="24"/>
          <w:szCs w:val="24"/>
        </w:rPr>
        <w:tab/>
      </w:r>
      <w:r w:rsidRPr="009F7EAE">
        <w:rPr>
          <w:rFonts w:ascii="Sylfaen" w:hAnsi="Sylfaen"/>
          <w:sz w:val="24"/>
          <w:szCs w:val="24"/>
        </w:rPr>
        <w:t>Սույն կանոնակարգով սահմանվում են ընդհանուր գործընթացի մասնակիցների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իրագործմանն անմիջականորեն ուղղված՝ ընդհանուր գործընթացի գործառնությունների կատարման կարգին </w:t>
      </w:r>
      <w:r w:rsidR="005C6EE4" w:rsidRPr="009F7EAE">
        <w:rPr>
          <w:rFonts w:ascii="Sylfaen" w:hAnsi="Sylfaen"/>
          <w:sz w:val="24"/>
          <w:szCs w:val="24"/>
        </w:rPr>
        <w:t>եւ</w:t>
      </w:r>
      <w:r w:rsidRPr="009F7EAE">
        <w:rPr>
          <w:rFonts w:ascii="Sylfaen" w:hAnsi="Sylfaen"/>
          <w:sz w:val="24"/>
          <w:szCs w:val="24"/>
        </w:rPr>
        <w:t xml:space="preserve"> պայմաններին ներկայացվող պահանջները։</w:t>
      </w:r>
    </w:p>
    <w:p w14:paraId="1830FBD4"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157B85">
        <w:rPr>
          <w:rFonts w:ascii="Sylfaen" w:hAnsi="Sylfaen"/>
          <w:spacing w:val="-6"/>
          <w:sz w:val="24"/>
          <w:szCs w:val="24"/>
        </w:rPr>
        <w:t>4.</w:t>
      </w:r>
      <w:r w:rsidR="00157B85" w:rsidRPr="00157B85">
        <w:rPr>
          <w:rFonts w:ascii="Sylfaen" w:hAnsi="Sylfaen"/>
          <w:spacing w:val="-6"/>
          <w:sz w:val="24"/>
          <w:szCs w:val="24"/>
        </w:rPr>
        <w:tab/>
      </w:r>
      <w:r w:rsidRPr="00157B85">
        <w:rPr>
          <w:rFonts w:ascii="Sylfaen" w:hAnsi="Sylfaen"/>
          <w:spacing w:val="-6"/>
          <w:sz w:val="24"/>
          <w:szCs w:val="24"/>
        </w:rPr>
        <w:t xml:space="preserve">Սույն կանոնակարգը կիրառվում է ընդհանուր գործընթացի մասնակիցների կողմից ընդհանուր գործընթացի շրջանակներում ընթացակարգերի </w:t>
      </w:r>
      <w:r w:rsidR="005C6EE4" w:rsidRPr="00157B85">
        <w:rPr>
          <w:rFonts w:ascii="Sylfaen" w:hAnsi="Sylfaen"/>
          <w:spacing w:val="-6"/>
          <w:sz w:val="24"/>
          <w:szCs w:val="24"/>
        </w:rPr>
        <w:t>եւ</w:t>
      </w:r>
      <w:r w:rsidRPr="00157B85">
        <w:rPr>
          <w:rFonts w:ascii="Sylfaen" w:hAnsi="Sylfaen"/>
          <w:spacing w:val="-6"/>
          <w:sz w:val="24"/>
          <w:szCs w:val="24"/>
        </w:rPr>
        <w:t xml:space="preserve"> գործառնությունների կատարման կարգը վերահսկելիս, ինչպես նա</w:t>
      </w:r>
      <w:r w:rsidR="005C6EE4" w:rsidRPr="00157B85">
        <w:rPr>
          <w:rFonts w:ascii="Sylfaen" w:hAnsi="Sylfaen"/>
          <w:spacing w:val="-6"/>
          <w:sz w:val="24"/>
          <w:szCs w:val="24"/>
        </w:rPr>
        <w:t>եւ</w:t>
      </w:r>
      <w:r w:rsidRPr="00157B85">
        <w:rPr>
          <w:rFonts w:ascii="Sylfaen" w:hAnsi="Sylfaen"/>
          <w:spacing w:val="-6"/>
          <w:sz w:val="24"/>
          <w:szCs w:val="24"/>
        </w:rPr>
        <w:t xml:space="preserve"> այդ ընդհանուր գործընթացի իրագործումն ապահովող տեղեկատվական համակարգերի բաղադրիչները</w:t>
      </w:r>
      <w:r w:rsidRPr="009F7EAE">
        <w:rPr>
          <w:rFonts w:ascii="Sylfaen" w:hAnsi="Sylfaen"/>
          <w:sz w:val="24"/>
          <w:szCs w:val="24"/>
        </w:rPr>
        <w:t xml:space="preserve"> նախագծելիս, մշակելիս </w:t>
      </w:r>
      <w:r w:rsidR="005C6EE4" w:rsidRPr="009F7EAE">
        <w:rPr>
          <w:rFonts w:ascii="Sylfaen" w:hAnsi="Sylfaen"/>
          <w:sz w:val="24"/>
          <w:szCs w:val="24"/>
        </w:rPr>
        <w:t>եւ</w:t>
      </w:r>
      <w:r w:rsidRPr="009F7EAE">
        <w:rPr>
          <w:rFonts w:ascii="Sylfaen" w:hAnsi="Sylfaen"/>
          <w:sz w:val="24"/>
          <w:szCs w:val="24"/>
        </w:rPr>
        <w:t xml:space="preserve"> լրամշակելիս։</w:t>
      </w:r>
    </w:p>
    <w:p w14:paraId="2A39BD99" w14:textId="77777777" w:rsidR="00111E58" w:rsidRPr="009F7EAE" w:rsidRDefault="00111E58" w:rsidP="009F7EAE">
      <w:pPr>
        <w:spacing w:after="160" w:line="360" w:lineRule="auto"/>
        <w:jc w:val="both"/>
      </w:pPr>
    </w:p>
    <w:p w14:paraId="042B584C" w14:textId="77777777" w:rsidR="00111E58" w:rsidRPr="009F7EAE" w:rsidRDefault="00161E64" w:rsidP="00157B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III. Հիմնական հասկացությունները</w:t>
      </w:r>
    </w:p>
    <w:p w14:paraId="0DE71A8D"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5.</w:t>
      </w:r>
      <w:r w:rsidR="00157B85">
        <w:rPr>
          <w:rFonts w:ascii="Sylfaen" w:hAnsi="Sylfaen"/>
          <w:sz w:val="24"/>
          <w:szCs w:val="24"/>
        </w:rPr>
        <w:tab/>
      </w:r>
      <w:r w:rsidRPr="009F7EAE">
        <w:rPr>
          <w:rFonts w:ascii="Sylfaen" w:hAnsi="Sylfaen"/>
          <w:sz w:val="24"/>
          <w:szCs w:val="24"/>
        </w:rPr>
        <w:t>Սույն կանոնակարգի նպատակներով գործածվում են հասկացություններ, որոնք ունեն հետեւյալ իմաստը՝</w:t>
      </w:r>
    </w:p>
    <w:p w14:paraId="75F25CE0"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157B85">
        <w:rPr>
          <w:rFonts w:ascii="Sylfaen" w:hAnsi="Sylfaen"/>
          <w:b/>
          <w:sz w:val="24"/>
          <w:szCs w:val="24"/>
        </w:rPr>
        <w:t>ավտորիզացում</w:t>
      </w:r>
      <w:r w:rsidRPr="009F7EAE">
        <w:rPr>
          <w:rFonts w:ascii="Sylfaen" w:hAnsi="Sylfaen"/>
          <w:sz w:val="24"/>
          <w:szCs w:val="24"/>
        </w:rPr>
        <w:t>՝ ընդհանուր գործընթացի կոնկրետ մասնակցին որոշակի գործողություններ կատարելու իրավունքների տրամադրում.</w:t>
      </w:r>
    </w:p>
    <w:p w14:paraId="6DE1EC6B"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157B85">
        <w:rPr>
          <w:rFonts w:ascii="Sylfaen" w:hAnsi="Sylfaen"/>
          <w:b/>
          <w:sz w:val="24"/>
          <w:szCs w:val="24"/>
        </w:rPr>
        <w:t>ընդհանուր գործընթացի տեղեկատվական օբյեկտի վիճակը</w:t>
      </w:r>
      <w:r w:rsidRPr="009F7EAE">
        <w:rPr>
          <w:rFonts w:ascii="Sylfaen" w:hAnsi="Sylfaen"/>
          <w:sz w:val="24"/>
          <w:szCs w:val="24"/>
        </w:rPr>
        <w:t>՝ ընդհանուր գործընթացի գործառնությունները կատարելիս փոփոխվող՝ տեղեկատվական օբյեկտը դրա կենսական պարբերաշրջանի որոշակի փուլում բնութագրող հատկություն.</w:t>
      </w:r>
    </w:p>
    <w:p w14:paraId="0F37A635"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Սույն Կանոնակարգում օգտագործվող «նախաձեռնող», «սկզբնավորող </w:t>
      </w:r>
      <w:r w:rsidRPr="009F7EAE">
        <w:rPr>
          <w:rFonts w:ascii="Sylfaen" w:hAnsi="Sylfaen"/>
          <w:sz w:val="24"/>
          <w:szCs w:val="24"/>
        </w:rPr>
        <w:lastRenderedPageBreak/>
        <w:t xml:space="preserve">գործառնություն», «ընդունող գործառնություն», «ռեսպոնդենտ», «ընդհանուր գործընթացի հաղորդագրություն» </w:t>
      </w:r>
      <w:r w:rsidR="005C6EE4" w:rsidRPr="009F7EAE">
        <w:rPr>
          <w:rFonts w:ascii="Sylfaen" w:hAnsi="Sylfaen"/>
          <w:sz w:val="24"/>
          <w:szCs w:val="24"/>
        </w:rPr>
        <w:t>եւ</w:t>
      </w:r>
      <w:r w:rsidRPr="009F7EAE">
        <w:rPr>
          <w:rFonts w:ascii="Sylfaen" w:hAnsi="Sylfaen"/>
          <w:sz w:val="24"/>
          <w:szCs w:val="24"/>
        </w:rPr>
        <w:t xml:space="preserve"> «ընդհանուր գործընթացի տրանզակցիա» հասկացությունները գործածվում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եւ նկարագրության մեթոդիկայով սահմանված իմաստներով։</w:t>
      </w:r>
    </w:p>
    <w:p w14:paraId="64EFF0EE"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157B85">
        <w:rPr>
          <w:rFonts w:ascii="Sylfaen" w:hAnsi="Sylfaen"/>
          <w:spacing w:val="-4"/>
          <w:sz w:val="24"/>
          <w:szCs w:val="24"/>
        </w:rPr>
        <w:t>Սույն կանոնակարգում օգտագործվող մյուս հասկացությունները կիրառվում</w:t>
      </w:r>
      <w:r w:rsidRPr="009F7EAE">
        <w:rPr>
          <w:rFonts w:ascii="Sylfaen" w:hAnsi="Sylfaen"/>
          <w:sz w:val="24"/>
          <w:szCs w:val="24"/>
        </w:rPr>
        <w:t xml:space="preserve"> են Եվրասիական տնտեսական հանձնաժողովի կոլեգիայի 2022 թվականի հոկտեմբերի 18-ի թիվ 147 որոշմամբ հաստատված՝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իմաստներով։</w:t>
      </w:r>
    </w:p>
    <w:p w14:paraId="63FAC4B5" w14:textId="77777777" w:rsidR="00111E58" w:rsidRPr="009F7EAE" w:rsidRDefault="00111E58" w:rsidP="009F7EAE">
      <w:pPr>
        <w:spacing w:after="160" w:line="360" w:lineRule="auto"/>
        <w:jc w:val="both"/>
      </w:pPr>
    </w:p>
    <w:p w14:paraId="26594353" w14:textId="77777777" w:rsidR="00111E58" w:rsidRPr="009F7EAE" w:rsidRDefault="00161E64" w:rsidP="00157B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IV. Ընդհանուր գործընթացի շրջանակներում տեղեկատվական փոխգործակցության մասին հիմնական տեղեկությունները</w:t>
      </w:r>
    </w:p>
    <w:p w14:paraId="49788C63" w14:textId="77777777" w:rsidR="00111E58" w:rsidRPr="009F7EAE" w:rsidRDefault="00111E58" w:rsidP="00157B85">
      <w:pPr>
        <w:spacing w:after="160" w:line="360" w:lineRule="auto"/>
        <w:jc w:val="center"/>
      </w:pPr>
    </w:p>
    <w:p w14:paraId="30AE8583" w14:textId="77777777" w:rsidR="00111E58" w:rsidRPr="009F7EAE" w:rsidRDefault="00161E64" w:rsidP="00157B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1. Տեղեկատվական փոխգործակցության մասնակիցները</w:t>
      </w:r>
    </w:p>
    <w:p w14:paraId="3244BA5F"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6.</w:t>
      </w:r>
      <w:r w:rsidR="00157B85">
        <w:rPr>
          <w:rFonts w:ascii="Sylfaen" w:hAnsi="Sylfaen"/>
          <w:sz w:val="24"/>
          <w:szCs w:val="24"/>
        </w:rPr>
        <w:tab/>
      </w:r>
      <w:r w:rsidRPr="009F7EAE">
        <w:rPr>
          <w:rFonts w:ascii="Sylfaen" w:hAnsi="Sylfaen"/>
          <w:sz w:val="24"/>
          <w:szCs w:val="24"/>
        </w:rPr>
        <w:t>Սույն կանոնակարգի իրագործման շրջանակներում տեղեկատվական փոխգործակցության մասնակիցների դերերի ցանկը բերված է 1-ին աղյուսակում։</w:t>
      </w:r>
    </w:p>
    <w:p w14:paraId="11AEA8CE" w14:textId="77777777" w:rsidR="00111E58" w:rsidRDefault="00111E58" w:rsidP="009F7EAE">
      <w:pPr>
        <w:spacing w:after="160" w:line="360" w:lineRule="auto"/>
        <w:jc w:val="both"/>
      </w:pPr>
    </w:p>
    <w:p w14:paraId="748E9597" w14:textId="77777777" w:rsidR="00157B85" w:rsidRPr="009F7EAE" w:rsidRDefault="00157B85" w:rsidP="009F7EAE">
      <w:pPr>
        <w:spacing w:after="160" w:line="360" w:lineRule="auto"/>
        <w:jc w:val="both"/>
      </w:pPr>
    </w:p>
    <w:p w14:paraId="1D0DA8E2" w14:textId="77777777" w:rsidR="00111E58" w:rsidRPr="009F7EAE" w:rsidRDefault="00161E64" w:rsidP="00157B85">
      <w:pPr>
        <w:pStyle w:val="Bodytext20"/>
        <w:shd w:val="clear" w:color="auto" w:fill="auto"/>
        <w:spacing w:before="0" w:after="160" w:line="360" w:lineRule="auto"/>
        <w:jc w:val="right"/>
        <w:rPr>
          <w:rFonts w:ascii="Sylfaen" w:hAnsi="Sylfaen"/>
          <w:sz w:val="24"/>
          <w:szCs w:val="24"/>
        </w:rPr>
      </w:pPr>
      <w:r w:rsidRPr="009F7EAE">
        <w:rPr>
          <w:rStyle w:val="Headerorfooter51"/>
          <w:rFonts w:ascii="Sylfaen" w:hAnsi="Sylfaen"/>
          <w:sz w:val="24"/>
          <w:szCs w:val="24"/>
        </w:rPr>
        <w:lastRenderedPageBreak/>
        <w:t>Աղյուսակ 1</w:t>
      </w:r>
    </w:p>
    <w:p w14:paraId="3014B6A7" w14:textId="77777777" w:rsidR="00111E58" w:rsidRPr="009F7EAE" w:rsidRDefault="00161E64" w:rsidP="00157B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Տեղեկատվական փոխգործակցության մասնակիցների դերերի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8"/>
        <w:gridCol w:w="3658"/>
        <w:gridCol w:w="3488"/>
      </w:tblGrid>
      <w:tr w:rsidR="00111E58" w:rsidRPr="00157B85" w14:paraId="1336A7B3" w14:textId="77777777" w:rsidTr="00D71C99">
        <w:trPr>
          <w:tblHeader/>
          <w:jc w:val="center"/>
        </w:trPr>
        <w:tc>
          <w:tcPr>
            <w:tcW w:w="2588" w:type="dxa"/>
            <w:tcBorders>
              <w:top w:val="single" w:sz="4" w:space="0" w:color="auto"/>
              <w:left w:val="single" w:sz="4" w:space="0" w:color="auto"/>
            </w:tcBorders>
            <w:shd w:val="clear" w:color="auto" w:fill="FFFFFF"/>
            <w:vAlign w:val="center"/>
          </w:tcPr>
          <w:p w14:paraId="25AFE243"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Դերի անվանումը</w:t>
            </w:r>
          </w:p>
        </w:tc>
        <w:tc>
          <w:tcPr>
            <w:tcW w:w="3658" w:type="dxa"/>
            <w:tcBorders>
              <w:top w:val="single" w:sz="4" w:space="0" w:color="auto"/>
              <w:left w:val="single" w:sz="4" w:space="0" w:color="auto"/>
            </w:tcBorders>
            <w:shd w:val="clear" w:color="auto" w:fill="FFFFFF"/>
            <w:vAlign w:val="center"/>
          </w:tcPr>
          <w:p w14:paraId="6787E3A7"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Դերի նկարագրությունը</w:t>
            </w:r>
          </w:p>
        </w:tc>
        <w:tc>
          <w:tcPr>
            <w:tcW w:w="3488" w:type="dxa"/>
            <w:tcBorders>
              <w:top w:val="single" w:sz="4" w:space="0" w:color="auto"/>
              <w:left w:val="single" w:sz="4" w:space="0" w:color="auto"/>
              <w:right w:val="single" w:sz="4" w:space="0" w:color="auto"/>
            </w:tcBorders>
            <w:shd w:val="clear" w:color="auto" w:fill="FFFFFF"/>
            <w:vAlign w:val="center"/>
          </w:tcPr>
          <w:p w14:paraId="63356A2A"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Դերը կատարող մասնակիցը</w:t>
            </w:r>
          </w:p>
        </w:tc>
      </w:tr>
      <w:tr w:rsidR="00111E58" w:rsidRPr="00157B85" w14:paraId="49D4840F" w14:textId="77777777" w:rsidTr="00D71C99">
        <w:trPr>
          <w:tblHeader/>
          <w:jc w:val="center"/>
        </w:trPr>
        <w:tc>
          <w:tcPr>
            <w:tcW w:w="2588" w:type="dxa"/>
            <w:tcBorders>
              <w:top w:val="single" w:sz="4" w:space="0" w:color="auto"/>
              <w:left w:val="single" w:sz="4" w:space="0" w:color="auto"/>
            </w:tcBorders>
            <w:shd w:val="clear" w:color="auto" w:fill="FFFFFF"/>
            <w:vAlign w:val="center"/>
          </w:tcPr>
          <w:p w14:paraId="32CC3AB8"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1</w:t>
            </w:r>
          </w:p>
        </w:tc>
        <w:tc>
          <w:tcPr>
            <w:tcW w:w="3658" w:type="dxa"/>
            <w:tcBorders>
              <w:top w:val="single" w:sz="4" w:space="0" w:color="auto"/>
              <w:left w:val="single" w:sz="4" w:space="0" w:color="auto"/>
            </w:tcBorders>
            <w:shd w:val="clear" w:color="auto" w:fill="FFFFFF"/>
            <w:vAlign w:val="center"/>
          </w:tcPr>
          <w:p w14:paraId="5FF583A0"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2</w:t>
            </w:r>
          </w:p>
        </w:tc>
        <w:tc>
          <w:tcPr>
            <w:tcW w:w="3488" w:type="dxa"/>
            <w:tcBorders>
              <w:top w:val="single" w:sz="4" w:space="0" w:color="auto"/>
              <w:left w:val="single" w:sz="4" w:space="0" w:color="auto"/>
              <w:right w:val="single" w:sz="4" w:space="0" w:color="auto"/>
            </w:tcBorders>
            <w:shd w:val="clear" w:color="auto" w:fill="FFFFFF"/>
            <w:vAlign w:val="center"/>
          </w:tcPr>
          <w:p w14:paraId="68C788B5"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3</w:t>
            </w:r>
          </w:p>
        </w:tc>
      </w:tr>
      <w:tr w:rsidR="00111E58" w:rsidRPr="00157B85" w14:paraId="02020168" w14:textId="77777777" w:rsidTr="00F436FB">
        <w:trPr>
          <w:jc w:val="center"/>
        </w:trPr>
        <w:tc>
          <w:tcPr>
            <w:tcW w:w="2588" w:type="dxa"/>
            <w:tcBorders>
              <w:top w:val="single" w:sz="4" w:space="0" w:color="auto"/>
              <w:left w:val="single" w:sz="4" w:space="0" w:color="auto"/>
            </w:tcBorders>
            <w:shd w:val="clear" w:color="auto" w:fill="FFFFFF"/>
          </w:tcPr>
          <w:p w14:paraId="78DB1A66"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Տեղեկատվություն ուղարկողը</w:t>
            </w:r>
          </w:p>
        </w:tc>
        <w:tc>
          <w:tcPr>
            <w:tcW w:w="3658" w:type="dxa"/>
            <w:tcBorders>
              <w:top w:val="single" w:sz="4" w:space="0" w:color="auto"/>
              <w:left w:val="single" w:sz="4" w:space="0" w:color="auto"/>
            </w:tcBorders>
            <w:shd w:val="clear" w:color="auto" w:fill="FFFFFF"/>
          </w:tcPr>
          <w:p w14:paraId="0890AAED"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 xml:space="preserve">հավաքում, մշակում </w:t>
            </w:r>
            <w:r w:rsidR="005C6EE4" w:rsidRPr="00157B85">
              <w:rPr>
                <w:rStyle w:val="Bodytext212pt"/>
                <w:rFonts w:ascii="Sylfaen" w:hAnsi="Sylfaen"/>
                <w:sz w:val="20"/>
              </w:rPr>
              <w:t>եւ</w:t>
            </w:r>
            <w:r w:rsidRPr="00157B85">
              <w:rPr>
                <w:rStyle w:val="Bodytext212pt"/>
                <w:rFonts w:ascii="Sylfaen" w:hAnsi="Sylfaen"/>
                <w:sz w:val="20"/>
              </w:rPr>
              <w:t xml:space="preserve"> ներկայացնում է հատուկ, հակագնագցման, փոխհատուցման տուրքերի հաշվեգրված </w:t>
            </w:r>
            <w:r w:rsidR="005C6EE4" w:rsidRPr="00157B85">
              <w:rPr>
                <w:rStyle w:val="Bodytext212pt"/>
                <w:rFonts w:ascii="Sylfaen" w:hAnsi="Sylfaen"/>
                <w:sz w:val="20"/>
              </w:rPr>
              <w:t>եւ</w:t>
            </w:r>
            <w:r w:rsidRPr="00157B85">
              <w:rPr>
                <w:rStyle w:val="Bodytext212pt"/>
                <w:rFonts w:ascii="Sylfaen" w:hAnsi="Sylfaen"/>
                <w:sz w:val="20"/>
              </w:rPr>
              <w:t xml:space="preserve"> բաշխված գումարների վերաբերյալ տեղեկությունները (այդ թվում՝ փոփոխված). Միության մյուս անդամ պետությունների լիազորված մարմիններից ստանում է ստացված տվյալների օպերատիվ ստուգման արձանագրությունը</w:t>
            </w:r>
          </w:p>
        </w:tc>
        <w:tc>
          <w:tcPr>
            <w:tcW w:w="3488" w:type="dxa"/>
            <w:tcBorders>
              <w:top w:val="single" w:sz="4" w:space="0" w:color="auto"/>
              <w:left w:val="single" w:sz="4" w:space="0" w:color="auto"/>
              <w:right w:val="single" w:sz="4" w:space="0" w:color="auto"/>
            </w:tcBorders>
            <w:shd w:val="clear" w:color="auto" w:fill="FFFFFF"/>
          </w:tcPr>
          <w:p w14:paraId="30FA00EB"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ուղարկող լիազորված մարմին (P.DS.06.ACT.001)</w:t>
            </w:r>
          </w:p>
        </w:tc>
      </w:tr>
      <w:tr w:rsidR="00111E58" w:rsidRPr="00157B85" w14:paraId="77920B38" w14:textId="77777777" w:rsidTr="00F436FB">
        <w:trPr>
          <w:jc w:val="center"/>
        </w:trPr>
        <w:tc>
          <w:tcPr>
            <w:tcW w:w="2588" w:type="dxa"/>
            <w:tcBorders>
              <w:top w:val="single" w:sz="4" w:space="0" w:color="auto"/>
              <w:left w:val="single" w:sz="4" w:space="0" w:color="auto"/>
              <w:bottom w:val="single" w:sz="4" w:space="0" w:color="auto"/>
            </w:tcBorders>
            <w:shd w:val="clear" w:color="auto" w:fill="FFFFFF"/>
          </w:tcPr>
          <w:p w14:paraId="21FC9194"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Տեղեկատվություն ստացողը</w:t>
            </w:r>
          </w:p>
        </w:tc>
        <w:tc>
          <w:tcPr>
            <w:tcW w:w="3658" w:type="dxa"/>
            <w:tcBorders>
              <w:top w:val="single" w:sz="4" w:space="0" w:color="auto"/>
              <w:left w:val="single" w:sz="4" w:space="0" w:color="auto"/>
              <w:bottom w:val="single" w:sz="4" w:space="0" w:color="auto"/>
            </w:tcBorders>
            <w:shd w:val="clear" w:color="auto" w:fill="FFFFFF"/>
          </w:tcPr>
          <w:p w14:paraId="7169A758"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 xml:space="preserve">Միության մյուս անդամ պետությունների լիազորված մարմիններից ստանում է հատուկ, հակագնագցման, փոխհատուցման տուրքերի հաշվեգրված </w:t>
            </w:r>
            <w:r w:rsidR="005C6EE4" w:rsidRPr="00157B85">
              <w:rPr>
                <w:rStyle w:val="Bodytext212pt"/>
                <w:rFonts w:ascii="Sylfaen" w:hAnsi="Sylfaen"/>
                <w:sz w:val="20"/>
              </w:rPr>
              <w:t>եւ</w:t>
            </w:r>
            <w:r w:rsidRPr="00157B85">
              <w:rPr>
                <w:rStyle w:val="Bodytext212pt"/>
                <w:rFonts w:ascii="Sylfaen" w:hAnsi="Sylfaen"/>
                <w:sz w:val="20"/>
              </w:rPr>
              <w:t xml:space="preserve"> բաշխված գումարների վերաբերյալ տեղեկությունները (այդ թվում՝ փոփոխված), ինչպես նա</w:t>
            </w:r>
            <w:r w:rsidR="005C6EE4" w:rsidRPr="00157B85">
              <w:rPr>
                <w:rStyle w:val="Bodytext212pt"/>
                <w:rFonts w:ascii="Sylfaen" w:hAnsi="Sylfaen"/>
                <w:sz w:val="20"/>
              </w:rPr>
              <w:t>եւ</w:t>
            </w:r>
            <w:r w:rsidRPr="00157B85">
              <w:rPr>
                <w:rStyle w:val="Bodytext212pt"/>
                <w:rFonts w:ascii="Sylfaen" w:hAnsi="Sylfaen"/>
                <w:sz w:val="20"/>
              </w:rPr>
              <w:t xml:space="preserve"> պահպանում </w:t>
            </w:r>
            <w:r w:rsidR="005C6EE4" w:rsidRPr="00157B85">
              <w:rPr>
                <w:rStyle w:val="Bodytext212pt"/>
                <w:rFonts w:ascii="Sylfaen" w:hAnsi="Sylfaen"/>
                <w:sz w:val="20"/>
              </w:rPr>
              <w:t>եւ</w:t>
            </w:r>
            <w:r w:rsidRPr="00157B85">
              <w:rPr>
                <w:rStyle w:val="Bodytext212pt"/>
                <w:rFonts w:ascii="Sylfaen" w:hAnsi="Sylfaen"/>
                <w:sz w:val="20"/>
              </w:rPr>
              <w:t xml:space="preserve"> մշակում է ստացված տեղեկությունները. ստացված տվյալների օպերատիվ ստուգման արձանագրությունը ներկայացնում է Միության անդամ պետությունների լիազորված մարմիններ</w:t>
            </w:r>
          </w:p>
        </w:tc>
        <w:tc>
          <w:tcPr>
            <w:tcW w:w="3488" w:type="dxa"/>
            <w:tcBorders>
              <w:top w:val="single" w:sz="4" w:space="0" w:color="auto"/>
              <w:left w:val="single" w:sz="4" w:space="0" w:color="auto"/>
              <w:bottom w:val="single" w:sz="4" w:space="0" w:color="auto"/>
              <w:right w:val="single" w:sz="4" w:space="0" w:color="auto"/>
            </w:tcBorders>
            <w:shd w:val="clear" w:color="auto" w:fill="FFFFFF"/>
          </w:tcPr>
          <w:p w14:paraId="7D45BDDF"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ստացող լիազորված մարմին (P.DS.06.ACT.002)</w:t>
            </w:r>
          </w:p>
        </w:tc>
      </w:tr>
    </w:tbl>
    <w:p w14:paraId="38C5633F" w14:textId="77777777" w:rsidR="00111E58" w:rsidRPr="009F7EAE" w:rsidRDefault="00111E58" w:rsidP="009F7EAE">
      <w:pPr>
        <w:spacing w:after="160" w:line="360" w:lineRule="auto"/>
        <w:jc w:val="both"/>
      </w:pPr>
    </w:p>
    <w:p w14:paraId="077D4421" w14:textId="77777777" w:rsidR="00111E58" w:rsidRPr="009F7EAE" w:rsidRDefault="00161E64" w:rsidP="00157B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2. Տեղեկատվական փոխգործակցության կառուցվածքը</w:t>
      </w:r>
    </w:p>
    <w:p w14:paraId="6BAB4A1A"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7.</w:t>
      </w:r>
      <w:r w:rsidR="00157B85">
        <w:rPr>
          <w:rFonts w:ascii="Sylfaen" w:hAnsi="Sylfaen"/>
          <w:sz w:val="24"/>
          <w:szCs w:val="24"/>
        </w:rPr>
        <w:tab/>
      </w:r>
      <w:r w:rsidRPr="009F7EAE">
        <w:rPr>
          <w:rFonts w:ascii="Sylfaen" w:hAnsi="Sylfaen"/>
          <w:sz w:val="24"/>
          <w:szCs w:val="24"/>
        </w:rPr>
        <w:t>Ընդհանուր գործընթացի շրջանակներում տեղեկատվական փոխգործակցությունն իրականացվում է Միության անդամ պետությունների լիազորված մարմինների (այսուհետ՝ լիազորված մարմիններ) միջ</w:t>
      </w:r>
      <w:r w:rsidR="005C6EE4" w:rsidRPr="009F7EAE">
        <w:rPr>
          <w:rFonts w:ascii="Sylfaen" w:hAnsi="Sylfaen"/>
          <w:sz w:val="24"/>
          <w:szCs w:val="24"/>
        </w:rPr>
        <w:t>եւ</w:t>
      </w:r>
      <w:r w:rsidRPr="009F7EAE">
        <w:rPr>
          <w:rFonts w:ascii="Sylfaen" w:hAnsi="Sylfaen"/>
          <w:sz w:val="24"/>
          <w:szCs w:val="24"/>
        </w:rPr>
        <w:t xml:space="preserve"> ընդհանուր գործընթացի ընթացակարգերին համապատասխան՝</w:t>
      </w:r>
    </w:p>
    <w:p w14:paraId="2546B66B"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ա)</w:t>
      </w:r>
      <w:r w:rsidR="00157B85">
        <w:rPr>
          <w:rFonts w:ascii="Sylfaen" w:hAnsi="Sylfaen"/>
          <w:sz w:val="24"/>
          <w:szCs w:val="24"/>
        </w:rPr>
        <w:tab/>
      </w:r>
      <w:r w:rsidRPr="009F7EAE">
        <w:rPr>
          <w:rFonts w:ascii="Sylfaen" w:hAnsi="Sylfaen"/>
          <w:sz w:val="24"/>
          <w:szCs w:val="24"/>
        </w:rPr>
        <w:t xml:space="preserve">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վերաբերյալ հաշվետու օրվա համար տեղեկությունները (այսուհետ՝ տեղեկություններ) լիազորված մարմինների կողմից միմյանց ներկայաց</w:t>
      </w:r>
      <w:r w:rsidR="00DD3EB0" w:rsidRPr="009F7EAE">
        <w:rPr>
          <w:rFonts w:ascii="Sylfaen" w:hAnsi="Sylfaen"/>
          <w:sz w:val="24"/>
          <w:szCs w:val="24"/>
        </w:rPr>
        <w:t>վ</w:t>
      </w:r>
      <w:r w:rsidRPr="009F7EAE">
        <w:rPr>
          <w:rFonts w:ascii="Sylfaen" w:hAnsi="Sylfaen"/>
          <w:sz w:val="24"/>
          <w:szCs w:val="24"/>
        </w:rPr>
        <w:t>ելը.</w:t>
      </w:r>
    </w:p>
    <w:p w14:paraId="24D0DACC"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lastRenderedPageBreak/>
        <w:t>բ)</w:t>
      </w:r>
      <w:r w:rsidR="00157B85">
        <w:rPr>
          <w:rFonts w:ascii="Sylfaen" w:hAnsi="Sylfaen"/>
          <w:sz w:val="24"/>
          <w:szCs w:val="24"/>
        </w:rPr>
        <w:tab/>
      </w:r>
      <w:r w:rsidRPr="009F7EAE">
        <w:rPr>
          <w:rFonts w:ascii="Sylfaen" w:hAnsi="Sylfaen"/>
          <w:sz w:val="24"/>
          <w:szCs w:val="24"/>
        </w:rPr>
        <w:t>ստացված տվյալների օպերատիվ ստուգման արձանագրությունից տեղեկությունները լիազորված մարմինների կողմից միմյանց ներկայաց</w:t>
      </w:r>
      <w:r w:rsidR="00DD3EB0" w:rsidRPr="009F7EAE">
        <w:rPr>
          <w:rFonts w:ascii="Sylfaen" w:hAnsi="Sylfaen"/>
          <w:sz w:val="24"/>
          <w:szCs w:val="24"/>
        </w:rPr>
        <w:t>վ</w:t>
      </w:r>
      <w:r w:rsidRPr="009F7EAE">
        <w:rPr>
          <w:rFonts w:ascii="Sylfaen" w:hAnsi="Sylfaen"/>
          <w:sz w:val="24"/>
          <w:szCs w:val="24"/>
        </w:rPr>
        <w:t>ելը.</w:t>
      </w:r>
    </w:p>
    <w:p w14:paraId="7B66993A"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գ)</w:t>
      </w:r>
      <w:r w:rsidR="00157B85">
        <w:rPr>
          <w:rFonts w:ascii="Sylfaen" w:hAnsi="Sylfaen"/>
          <w:sz w:val="24"/>
          <w:szCs w:val="24"/>
        </w:rPr>
        <w:tab/>
      </w:r>
      <w:r w:rsidRPr="009F7EAE">
        <w:rPr>
          <w:rFonts w:ascii="Sylfaen" w:hAnsi="Sylfaen"/>
          <w:sz w:val="24"/>
          <w:szCs w:val="24"/>
        </w:rPr>
        <w:t>լիազորված մարմինների կողմից հաշվետու օրվա համար փոփոխված տեղեկությունները միմյանց ներկայաց</w:t>
      </w:r>
      <w:r w:rsidR="00DD3EB0" w:rsidRPr="009F7EAE">
        <w:rPr>
          <w:rFonts w:ascii="Sylfaen" w:hAnsi="Sylfaen"/>
          <w:sz w:val="24"/>
          <w:szCs w:val="24"/>
        </w:rPr>
        <w:t>վ</w:t>
      </w:r>
      <w:r w:rsidRPr="009F7EAE">
        <w:rPr>
          <w:rFonts w:ascii="Sylfaen" w:hAnsi="Sylfaen"/>
          <w:sz w:val="24"/>
          <w:szCs w:val="24"/>
        </w:rPr>
        <w:t>ելը։</w:t>
      </w:r>
    </w:p>
    <w:p w14:paraId="2A112D19"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կառուցվածքը ներկայացված է 1-ին նկարում։</w:t>
      </w:r>
    </w:p>
    <w:p w14:paraId="6FFBE8A1" w14:textId="6A6C49F0" w:rsidR="00111E58" w:rsidRPr="009F7EAE" w:rsidRDefault="00D432A5" w:rsidP="009F7EAE">
      <w:pPr>
        <w:spacing w:after="160" w:line="360" w:lineRule="auto"/>
        <w:jc w:val="both"/>
      </w:pPr>
      <w:r>
        <w:rPr>
          <w:noProof/>
          <w:lang w:val="en-US" w:eastAsia="en-US" w:bidi="ar-SA"/>
        </w:rPr>
        <mc:AlternateContent>
          <mc:Choice Requires="wpg">
            <w:drawing>
              <wp:anchor distT="0" distB="0" distL="114300" distR="114300" simplePos="0" relativeHeight="377745666" behindDoc="0" locked="0" layoutInCell="1" allowOverlap="1" wp14:anchorId="647B506C" wp14:editId="0A43E9C8">
                <wp:simplePos x="0" y="0"/>
                <wp:positionH relativeFrom="column">
                  <wp:posOffset>149860</wp:posOffset>
                </wp:positionH>
                <wp:positionV relativeFrom="paragraph">
                  <wp:posOffset>215265</wp:posOffset>
                </wp:positionV>
                <wp:extent cx="5742940" cy="741045"/>
                <wp:effectExtent l="12065" t="6985" r="7620" b="13970"/>
                <wp:wrapNone/>
                <wp:docPr id="1323104810"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41045"/>
                          <a:chOff x="1654" y="5081"/>
                          <a:chExt cx="9044" cy="1167"/>
                        </a:xfrm>
                      </wpg:grpSpPr>
                      <wps:wsp>
                        <wps:cNvPr id="9760750" name="Text Box 118"/>
                        <wps:cNvSpPr txBox="1">
                          <a:spLocks noChangeArrowheads="1"/>
                        </wps:cNvSpPr>
                        <wps:spPr bwMode="auto">
                          <a:xfrm>
                            <a:off x="3410" y="5081"/>
                            <a:ext cx="1534" cy="32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B918546" w14:textId="77777777" w:rsidR="00594FD6" w:rsidRPr="00FF7722" w:rsidRDefault="00594FD6" w:rsidP="00D71C99">
                              <w:pPr>
                                <w:jc w:val="center"/>
                                <w:rPr>
                                  <w:sz w:val="16"/>
                                  <w:szCs w:val="16"/>
                                </w:rPr>
                              </w:pPr>
                              <w:r>
                                <w:rPr>
                                  <w:sz w:val="16"/>
                                </w:rPr>
                                <w:t>«Մասնակցություն»</w:t>
                              </w:r>
                            </w:p>
                          </w:txbxContent>
                        </wps:txbx>
                        <wps:bodyPr rot="0" vert="horz" wrap="square" lIns="0" tIns="0" rIns="0" bIns="0" anchor="t" anchorCtr="0" upright="1">
                          <a:noAutofit/>
                        </wps:bodyPr>
                      </wps:wsp>
                      <wps:wsp>
                        <wps:cNvPr id="1212535908" name="Text Box 119"/>
                        <wps:cNvSpPr txBox="1">
                          <a:spLocks noChangeArrowheads="1"/>
                        </wps:cNvSpPr>
                        <wps:spPr bwMode="auto">
                          <a:xfrm>
                            <a:off x="7318" y="5081"/>
                            <a:ext cx="1645" cy="31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47BE3F4" w14:textId="77777777" w:rsidR="00594FD6" w:rsidRPr="00FF7722" w:rsidRDefault="00594FD6" w:rsidP="00D71C99">
                              <w:pPr>
                                <w:jc w:val="center"/>
                                <w:rPr>
                                  <w:sz w:val="16"/>
                                  <w:szCs w:val="16"/>
                                </w:rPr>
                              </w:pPr>
                              <w:r>
                                <w:rPr>
                                  <w:sz w:val="16"/>
                                </w:rPr>
                                <w:t>«Մասնակցություն»</w:t>
                              </w:r>
                            </w:p>
                          </w:txbxContent>
                        </wps:txbx>
                        <wps:bodyPr rot="0" vert="horz" wrap="square" lIns="0" tIns="0" rIns="0" bIns="0" anchor="t" anchorCtr="0" upright="1">
                          <a:noAutofit/>
                        </wps:bodyPr>
                      </wps:wsp>
                      <wps:wsp>
                        <wps:cNvPr id="1668968420" name="Text Box 120"/>
                        <wps:cNvSpPr txBox="1">
                          <a:spLocks noChangeArrowheads="1"/>
                        </wps:cNvSpPr>
                        <wps:spPr bwMode="auto">
                          <a:xfrm>
                            <a:off x="1654" y="5941"/>
                            <a:ext cx="2159" cy="30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7F35CA6" w14:textId="77777777" w:rsidR="00594FD6" w:rsidRPr="00677669" w:rsidRDefault="00594FD6" w:rsidP="004242A6">
                              <w:pPr>
                                <w:jc w:val="center"/>
                                <w:rPr>
                                  <w:sz w:val="14"/>
                                  <w:szCs w:val="12"/>
                                </w:rPr>
                              </w:pPr>
                              <w:r w:rsidRPr="00677669">
                                <w:rPr>
                                  <w:rStyle w:val="Bodytext2Sylfaen0"/>
                                  <w:sz w:val="14"/>
                                  <w:szCs w:val="12"/>
                                </w:rPr>
                                <w:t>Տեղեկատվություն ուղարկողը</w:t>
                              </w:r>
                            </w:p>
                          </w:txbxContent>
                        </wps:txbx>
                        <wps:bodyPr rot="0" vert="horz" wrap="square" lIns="0" tIns="0" rIns="0" bIns="0" anchor="t" anchorCtr="0" upright="1">
                          <a:noAutofit/>
                        </wps:bodyPr>
                      </wps:wsp>
                      <wps:wsp>
                        <wps:cNvPr id="1846122378" name="Text Box 121"/>
                        <wps:cNvSpPr txBox="1">
                          <a:spLocks noChangeArrowheads="1"/>
                        </wps:cNvSpPr>
                        <wps:spPr bwMode="auto">
                          <a:xfrm>
                            <a:off x="8539" y="5941"/>
                            <a:ext cx="2159" cy="30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40AE9F0" w14:textId="77777777" w:rsidR="00594FD6" w:rsidRPr="00677669" w:rsidRDefault="00594FD6" w:rsidP="004242A6">
                              <w:pPr>
                                <w:jc w:val="center"/>
                                <w:rPr>
                                  <w:sz w:val="22"/>
                                  <w:szCs w:val="16"/>
                                </w:rPr>
                              </w:pPr>
                              <w:r w:rsidRPr="00677669">
                                <w:rPr>
                                  <w:rStyle w:val="Bodytext2Sylfaen0"/>
                                  <w:sz w:val="14"/>
                                </w:rPr>
                                <w:t>Տեղեկատվություն ստացողը</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B506C" id="Group 189" o:spid="_x0000_s1118" style="position:absolute;left:0;text-align:left;margin-left:11.8pt;margin-top:16.95pt;width:452.2pt;height:58.35pt;z-index:377745666" coordorigin="1654,5081" coordsize="9044,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">
                <v:shape id="Text Box 118" o:spid="_x0000_s1119" type="#_x0000_t202" style="position:absolute;left:3410;top:5081;width:153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" fillcolor="white [3212]" strokecolor="white [3212]">
                  <v:textbox inset="0,0,0,0">
                    <w:txbxContent>
                      <w:p w14:paraId="2B918546" w14:textId="77777777" w:rsidR="00594FD6" w:rsidRPr="00FF7722" w:rsidRDefault="00594FD6" w:rsidP="00D71C99">
                        <w:pPr>
                          <w:jc w:val="center"/>
                          <w:rPr>
                            <w:sz w:val="16"/>
                            <w:szCs w:val="16"/>
                          </w:rPr>
                        </w:pPr>
                        <w:r>
                          <w:rPr>
                            <w:sz w:val="16"/>
                          </w:rPr>
                          <w:t>«Մասնակցություն»</w:t>
                        </w:r>
                      </w:p>
                    </w:txbxContent>
                  </v:textbox>
                </v:shape>
                <v:shape id="Text Box 119" o:spid="_x0000_s1120" type="#_x0000_t202" style="position:absolute;left:7318;top:5081;width:164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" fillcolor="white [3212]" strokecolor="white [3212]">
                  <v:textbox inset="0,0,0,0">
                    <w:txbxContent>
                      <w:p w14:paraId="447BE3F4" w14:textId="77777777" w:rsidR="00594FD6" w:rsidRPr="00FF7722" w:rsidRDefault="00594FD6" w:rsidP="00D71C99">
                        <w:pPr>
                          <w:jc w:val="center"/>
                          <w:rPr>
                            <w:sz w:val="16"/>
                            <w:szCs w:val="16"/>
                          </w:rPr>
                        </w:pPr>
                        <w:r>
                          <w:rPr>
                            <w:sz w:val="16"/>
                          </w:rPr>
                          <w:t>«Մասնակցություն»</w:t>
                        </w:r>
                      </w:p>
                    </w:txbxContent>
                  </v:textbox>
                </v:shape>
                <v:shape id="Text Box 120" o:spid="_x0000_s1121" type="#_x0000_t202" style="position:absolute;left:1654;top:5941;width:2159;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" fillcolor="white [3212]" strokecolor="white [3212]">
                  <v:textbox inset="0,0,0,0">
                    <w:txbxContent>
                      <w:p w14:paraId="67F35CA6" w14:textId="77777777" w:rsidR="00594FD6" w:rsidRPr="00677669" w:rsidRDefault="00594FD6" w:rsidP="004242A6">
                        <w:pPr>
                          <w:jc w:val="center"/>
                          <w:rPr>
                            <w:sz w:val="14"/>
                            <w:szCs w:val="12"/>
                          </w:rPr>
                        </w:pPr>
                        <w:r w:rsidRPr="00677669">
                          <w:rPr>
                            <w:rStyle w:val="Bodytext2Sylfaen0"/>
                            <w:sz w:val="14"/>
                            <w:szCs w:val="12"/>
                          </w:rPr>
                          <w:t>Տեղեկատվություն ուղարկողը</w:t>
                        </w:r>
                      </w:p>
                    </w:txbxContent>
                  </v:textbox>
                </v:shape>
                <v:shape id="Text Box 121" o:spid="_x0000_s1122" type="#_x0000_t202" style="position:absolute;left:8539;top:5941;width:2159;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" fillcolor="white [3212]" strokecolor="white [3212]">
                  <v:textbox inset="0,0,0,0">
                    <w:txbxContent>
                      <w:p w14:paraId="040AE9F0" w14:textId="77777777" w:rsidR="00594FD6" w:rsidRPr="00677669" w:rsidRDefault="00594FD6" w:rsidP="004242A6">
                        <w:pPr>
                          <w:jc w:val="center"/>
                          <w:rPr>
                            <w:sz w:val="22"/>
                            <w:szCs w:val="16"/>
                          </w:rPr>
                        </w:pPr>
                        <w:r w:rsidRPr="00677669">
                          <w:rPr>
                            <w:rStyle w:val="Bodytext2Sylfaen0"/>
                            <w:sz w:val="14"/>
                          </w:rPr>
                          <w:t>Տեղեկատվություն ստացողը</w:t>
                        </w:r>
                      </w:p>
                    </w:txbxContent>
                  </v:textbox>
                </v:shape>
              </v:group>
            </w:pict>
          </mc:Fallback>
        </mc:AlternateContent>
      </w:r>
      <w:r>
        <w:rPr>
          <w:noProof/>
          <w:lang w:val="en-US" w:eastAsia="en-US" w:bidi="ar-SA"/>
        </w:rPr>
        <mc:AlternateContent>
          <mc:Choice Requires="wps">
            <w:drawing>
              <wp:anchor distT="0" distB="0" distL="114300" distR="114300" simplePos="0" relativeHeight="377748226" behindDoc="0" locked="0" layoutInCell="1" allowOverlap="1" wp14:anchorId="69C92416" wp14:editId="1A263F49">
                <wp:simplePos x="0" y="0"/>
                <wp:positionH relativeFrom="column">
                  <wp:posOffset>1814830</wp:posOffset>
                </wp:positionH>
                <wp:positionV relativeFrom="paragraph">
                  <wp:posOffset>688340</wp:posOffset>
                </wp:positionV>
                <wp:extent cx="2339340" cy="582295"/>
                <wp:effectExtent l="10160" t="13335" r="12700" b="13970"/>
                <wp:wrapNone/>
                <wp:docPr id="80118334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5822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5CB8842" w14:textId="77777777" w:rsidR="00594FD6" w:rsidRPr="00677669" w:rsidRDefault="00594FD6" w:rsidP="00677669">
                            <w:pPr>
                              <w:pStyle w:val="Bodytext20"/>
                              <w:shd w:val="clear" w:color="auto" w:fill="auto"/>
                              <w:spacing w:before="0" w:after="0" w:line="240" w:lineRule="auto"/>
                              <w:jc w:val="center"/>
                              <w:rPr>
                                <w:sz w:val="22"/>
                                <w:szCs w:val="16"/>
                              </w:rPr>
                            </w:pPr>
                            <w:r w:rsidRPr="00677669">
                              <w:rPr>
                                <w:rStyle w:val="Bodytext2Sylfaen0"/>
                                <w:sz w:val="14"/>
                              </w:rPr>
                              <w:t>Տեղեկատվական փոխգործակցությունը՝ լիազորված մարմինների կողմից տեղեկությունները միմյանց ներկայացվելիս</w:t>
                            </w:r>
                            <w:r>
                              <w:rPr>
                                <w:rStyle w:val="Bodytext2Sylfaen0"/>
                                <w:sz w:val="14"/>
                                <w:lang w:val="en-US"/>
                              </w:rPr>
                              <w:t xml:space="preserve"> </w:t>
                            </w:r>
                            <w:r w:rsidRPr="00677669">
                              <w:rPr>
                                <w:rStyle w:val="Bodytext2Sylfaen0"/>
                                <w:sz w:val="14"/>
                              </w:rPr>
                              <w:t>(P.DS.06.BCV.001)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C92416" id="Text Box 122" o:spid="_x0000_s1123" type="#_x0000_t202" style="position:absolute;left:0;text-align:left;margin-left:142.9pt;margin-top:54.2pt;width:184.2pt;height:45.85pt;z-index:37774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" fillcolor="white [3212]" strokecolor="white [3212]">
                <v:textbox inset="0,0,0,0">
                  <w:txbxContent>
                    <w:p w14:paraId="45CB8842" w14:textId="77777777" w:rsidR="00594FD6" w:rsidRPr="00677669" w:rsidRDefault="00594FD6" w:rsidP="00677669">
                      <w:pPr>
                        <w:pStyle w:val="Bodytext20"/>
                        <w:shd w:val="clear" w:color="auto" w:fill="auto"/>
                        <w:spacing w:before="0" w:after="0" w:line="240" w:lineRule="auto"/>
                        <w:jc w:val="center"/>
                        <w:rPr>
                          <w:sz w:val="22"/>
                          <w:szCs w:val="16"/>
                        </w:rPr>
                      </w:pPr>
                      <w:r w:rsidRPr="00677669">
                        <w:rPr>
                          <w:rStyle w:val="Bodytext2Sylfaen0"/>
                          <w:sz w:val="14"/>
                        </w:rPr>
                        <w:t>Տեղեկատվական փոխգործակցությունը՝ լիազորված մարմինների կողմից տեղեկությունները միմյանց ներկայացվելիս</w:t>
                      </w:r>
                      <w:r>
                        <w:rPr>
                          <w:rStyle w:val="Bodytext2Sylfaen0"/>
                          <w:sz w:val="14"/>
                          <w:lang w:val="en-US"/>
                        </w:rPr>
                        <w:t xml:space="preserve"> </w:t>
                      </w:r>
                      <w:r w:rsidRPr="00677669">
                        <w:rPr>
                          <w:rStyle w:val="Bodytext2Sylfaen0"/>
                          <w:sz w:val="14"/>
                        </w:rPr>
                        <w:t>(P.DS.06.BCV.001)</w:t>
                      </w:r>
                    </w:p>
                  </w:txbxContent>
                </v:textbox>
              </v:shape>
            </w:pict>
          </mc:Fallback>
        </mc:AlternateContent>
      </w:r>
      <w:r>
        <w:rPr>
          <w:noProof/>
        </w:rPr>
        <w:drawing>
          <wp:inline distT="0" distB="0" distL="0" distR="0" wp14:anchorId="647A4C90" wp14:editId="22491369">
            <wp:extent cx="6038850" cy="125730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8850" cy="1257300"/>
                    </a:xfrm>
                    <a:prstGeom prst="rect">
                      <a:avLst/>
                    </a:prstGeom>
                    <a:noFill/>
                    <a:ln>
                      <a:noFill/>
                    </a:ln>
                  </pic:spPr>
                </pic:pic>
              </a:graphicData>
            </a:graphic>
          </wp:inline>
        </w:drawing>
      </w:r>
    </w:p>
    <w:p w14:paraId="2E184C72" w14:textId="77777777" w:rsidR="00111E58" w:rsidRPr="00157B85" w:rsidRDefault="00161E64" w:rsidP="00157B85">
      <w:pPr>
        <w:pStyle w:val="Picturecaption0"/>
        <w:shd w:val="clear" w:color="auto" w:fill="auto"/>
        <w:spacing w:after="160" w:line="360" w:lineRule="auto"/>
        <w:rPr>
          <w:rFonts w:ascii="Sylfaen" w:hAnsi="Sylfaen"/>
          <w:sz w:val="20"/>
        </w:rPr>
      </w:pPr>
      <w:r w:rsidRPr="00157B85">
        <w:rPr>
          <w:rFonts w:ascii="Sylfaen" w:hAnsi="Sylfaen"/>
          <w:sz w:val="20"/>
        </w:rPr>
        <w:t>Նկ. 1. Լիազորված մարմինների միջ</w:t>
      </w:r>
      <w:r w:rsidR="005C6EE4" w:rsidRPr="00157B85">
        <w:rPr>
          <w:rFonts w:ascii="Sylfaen" w:hAnsi="Sylfaen"/>
          <w:sz w:val="20"/>
        </w:rPr>
        <w:t>եւ</w:t>
      </w:r>
      <w:r w:rsidRPr="00157B85">
        <w:rPr>
          <w:rFonts w:ascii="Sylfaen" w:hAnsi="Sylfaen"/>
          <w:sz w:val="20"/>
        </w:rPr>
        <w:t xml:space="preserve"> տեղեկատվական փոխգործակցության կառուցվածքը</w:t>
      </w:r>
    </w:p>
    <w:p w14:paraId="753970E0" w14:textId="77777777" w:rsidR="00111E58" w:rsidRPr="009F7EAE" w:rsidRDefault="00111E58" w:rsidP="009F7EAE">
      <w:pPr>
        <w:spacing w:after="160" w:line="360" w:lineRule="auto"/>
        <w:jc w:val="both"/>
      </w:pPr>
    </w:p>
    <w:p w14:paraId="37AC3BCF"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8.</w:t>
      </w:r>
      <w:r w:rsidR="00157B85">
        <w:rPr>
          <w:rFonts w:ascii="Sylfaen" w:hAnsi="Sylfaen"/>
          <w:sz w:val="24"/>
          <w:szCs w:val="24"/>
        </w:rPr>
        <w:tab/>
      </w:r>
      <w:r w:rsidRPr="009F7EAE">
        <w:rPr>
          <w:rFonts w:ascii="Sylfaen" w:hAnsi="Sylfaen"/>
          <w:sz w:val="24"/>
          <w:szCs w:val="24"/>
        </w:rPr>
        <w:t>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կանոններում:</w:t>
      </w:r>
    </w:p>
    <w:p w14:paraId="657F468B"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9.</w:t>
      </w:r>
      <w:r w:rsidR="00157B85">
        <w:rPr>
          <w:rFonts w:ascii="Sylfaen" w:hAnsi="Sylfaen"/>
          <w:sz w:val="24"/>
          <w:szCs w:val="24"/>
        </w:rPr>
        <w:tab/>
      </w:r>
      <w:r w:rsidRPr="009F7EAE">
        <w:rPr>
          <w:rFonts w:ascii="Sylfaen" w:hAnsi="Sylfaen"/>
          <w:sz w:val="24"/>
          <w:szCs w:val="24"/>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w:t>
      </w:r>
      <w:r w:rsidR="005C6EE4" w:rsidRPr="009F7EAE">
        <w:rPr>
          <w:rFonts w:ascii="Sylfaen" w:hAnsi="Sylfaen"/>
          <w:sz w:val="24"/>
          <w:szCs w:val="24"/>
        </w:rPr>
        <w:t>եւ</w:t>
      </w:r>
      <w:r w:rsidRPr="009F7EAE">
        <w:rPr>
          <w:rFonts w:ascii="Sylfaen" w:hAnsi="Sylfaen"/>
          <w:sz w:val="24"/>
          <w:szCs w:val="24"/>
        </w:rPr>
        <w:t xml:space="preserve"> ընդհանուր գործընթացի տեղեկատվական օբյեկտի վիճակների համաժամանակեցման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w:t>
      </w:r>
      <w:r w:rsidR="005C6EE4" w:rsidRPr="009F7EAE">
        <w:rPr>
          <w:rFonts w:ascii="Sylfaen" w:hAnsi="Sylfaen"/>
          <w:sz w:val="24"/>
          <w:szCs w:val="24"/>
        </w:rPr>
        <w:t>եւ</w:t>
      </w:r>
      <w:r w:rsidRPr="009F7EAE">
        <w:rPr>
          <w:rFonts w:ascii="Sylfaen" w:hAnsi="Sylfaen"/>
          <w:sz w:val="24"/>
          <w:szCs w:val="24"/>
        </w:rPr>
        <w:t xml:space="preserve"> այդ գործառնություններին համապատասխանող տրանզակցիաների միջ</w:t>
      </w:r>
      <w:r w:rsidR="005C6EE4" w:rsidRPr="009F7EAE">
        <w:rPr>
          <w:rFonts w:ascii="Sylfaen" w:hAnsi="Sylfaen"/>
          <w:sz w:val="24"/>
          <w:szCs w:val="24"/>
        </w:rPr>
        <w:t>եւ</w:t>
      </w:r>
      <w:r w:rsidRPr="009F7EAE">
        <w:rPr>
          <w:rFonts w:ascii="Sylfaen" w:hAnsi="Sylfaen"/>
          <w:sz w:val="24"/>
          <w:szCs w:val="24"/>
        </w:rPr>
        <w:t xml:space="preserve"> փոխադարձ կապերը:</w:t>
      </w:r>
    </w:p>
    <w:p w14:paraId="5EC2343C" w14:textId="77777777" w:rsidR="00111E58" w:rsidRPr="009F7EAE" w:rsidRDefault="00161E64" w:rsidP="00157B85">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10.</w:t>
      </w:r>
      <w:r w:rsidR="00157B85">
        <w:rPr>
          <w:rFonts w:ascii="Sylfaen" w:hAnsi="Sylfaen"/>
          <w:sz w:val="24"/>
          <w:szCs w:val="24"/>
        </w:rPr>
        <w:tab/>
      </w:r>
      <w:r w:rsidRPr="009F7EAE">
        <w:rPr>
          <w:rFonts w:ascii="Sylfaen" w:hAnsi="Sylfaen"/>
          <w:sz w:val="24"/>
          <w:szCs w:val="24"/>
        </w:rPr>
        <w:t xml:space="preserve">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w:t>
      </w:r>
      <w:r w:rsidRPr="009F7EAE">
        <w:rPr>
          <w:rFonts w:ascii="Sylfaen" w:hAnsi="Sylfaen"/>
          <w:sz w:val="24"/>
          <w:szCs w:val="24"/>
        </w:rPr>
        <w:lastRenderedPageBreak/>
        <w:t>գործառնության) շրջանակներում կարող է ուղարկել կամ չուղարկել հաղորդագրություն-պատասխան՝ պայմանավորված ընդհանուր գործընթացի տրանզակցիայի ձ</w:t>
      </w:r>
      <w:r w:rsidR="005C6EE4" w:rsidRPr="009F7EAE">
        <w:rPr>
          <w:rFonts w:ascii="Sylfaen" w:hAnsi="Sylfaen"/>
          <w:sz w:val="24"/>
          <w:szCs w:val="24"/>
        </w:rPr>
        <w:t>եւ</w:t>
      </w:r>
      <w:r w:rsidRPr="009F7EAE">
        <w:rPr>
          <w:rFonts w:ascii="Sylfaen" w:hAnsi="Sylfaen"/>
          <w:sz w:val="24"/>
          <w:szCs w:val="24"/>
        </w:rPr>
        <w:t xml:space="preserve">անմուշով։ Հաղորդագրության կազմում տվյալների կառուցվածքը պետք է համապատասխանի Եվրասիական տնտեսական հանձնաժողովի կոլեգիայի 2022 թվականի հոկտեմբերի 18-ի թիվ 147 որոշմամբ հաստատված՝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իրագործման համար օգտագործվող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աչափերի ու կառուցվածքների նկարագրությ</w:t>
      </w:r>
      <w:r w:rsidR="00DD3EB0" w:rsidRPr="009F7EAE">
        <w:rPr>
          <w:rFonts w:ascii="Sylfaen" w:hAnsi="Sylfaen"/>
          <w:sz w:val="24"/>
          <w:szCs w:val="24"/>
        </w:rPr>
        <w:t>ա</w:t>
      </w:r>
      <w:r w:rsidRPr="009F7EAE">
        <w:rPr>
          <w:rFonts w:ascii="Sylfaen" w:hAnsi="Sylfaen"/>
          <w:sz w:val="24"/>
          <w:szCs w:val="24"/>
        </w:rPr>
        <w:t xml:space="preserve">նը (այսուհետ՝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աչափերի ու կառուցվածքների նկարագրություն)։</w:t>
      </w:r>
    </w:p>
    <w:p w14:paraId="5B5AD7A8" w14:textId="77777777" w:rsidR="00111E58" w:rsidRPr="009F7EAE" w:rsidRDefault="00161E64" w:rsidP="00157B85">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11.</w:t>
      </w:r>
      <w:r w:rsidR="00157B85">
        <w:rPr>
          <w:rFonts w:ascii="Sylfaen" w:hAnsi="Sylfaen"/>
          <w:sz w:val="24"/>
          <w:szCs w:val="24"/>
        </w:rPr>
        <w:tab/>
      </w:r>
      <w:r w:rsidRPr="009F7EAE">
        <w:rPr>
          <w:rFonts w:ascii="Sylfaen" w:hAnsi="Sylfaen"/>
          <w:sz w:val="24"/>
          <w:szCs w:val="24"/>
        </w:rPr>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14:paraId="47103D85" w14:textId="77777777" w:rsidR="00111E58" w:rsidRPr="009F7EAE" w:rsidRDefault="00111E58" w:rsidP="00157B85">
      <w:pPr>
        <w:jc w:val="both"/>
      </w:pPr>
    </w:p>
    <w:p w14:paraId="5514E9F6" w14:textId="77777777" w:rsidR="00111E58" w:rsidRPr="009F7EAE" w:rsidRDefault="00161E64" w:rsidP="00157B85">
      <w:pPr>
        <w:pStyle w:val="Bodytext20"/>
        <w:shd w:val="clear" w:color="auto" w:fill="auto"/>
        <w:spacing w:before="0" w:after="160" w:line="336" w:lineRule="auto"/>
        <w:jc w:val="center"/>
        <w:rPr>
          <w:rFonts w:ascii="Sylfaen" w:hAnsi="Sylfaen"/>
          <w:sz w:val="24"/>
          <w:szCs w:val="24"/>
        </w:rPr>
      </w:pPr>
      <w:r w:rsidRPr="009F7EAE">
        <w:rPr>
          <w:rFonts w:ascii="Sylfaen" w:hAnsi="Sylfaen"/>
          <w:sz w:val="24"/>
          <w:szCs w:val="24"/>
        </w:rPr>
        <w:t>V. Տեղեկատվական փոխգործակցությունն ընթացակարգերի խմբերի շրջանակներում</w:t>
      </w:r>
    </w:p>
    <w:p w14:paraId="1E60699F" w14:textId="77777777" w:rsidR="00111E58" w:rsidRPr="009F7EAE" w:rsidRDefault="00111E58" w:rsidP="00157B85">
      <w:pPr>
        <w:spacing w:after="160" w:line="336" w:lineRule="auto"/>
        <w:jc w:val="center"/>
      </w:pPr>
    </w:p>
    <w:p w14:paraId="73C0B7C6" w14:textId="77777777" w:rsidR="00111E58" w:rsidRPr="009F7EAE" w:rsidRDefault="00161E64" w:rsidP="00157B85">
      <w:pPr>
        <w:pStyle w:val="Bodytext20"/>
        <w:shd w:val="clear" w:color="auto" w:fill="auto"/>
        <w:spacing w:before="0" w:after="160" w:line="336" w:lineRule="auto"/>
        <w:jc w:val="center"/>
        <w:rPr>
          <w:rFonts w:ascii="Sylfaen" w:hAnsi="Sylfaen"/>
          <w:sz w:val="24"/>
          <w:szCs w:val="24"/>
        </w:rPr>
      </w:pPr>
      <w:r w:rsidRPr="009F7EAE">
        <w:rPr>
          <w:rFonts w:ascii="Sylfaen" w:hAnsi="Sylfaen"/>
          <w:sz w:val="24"/>
          <w:szCs w:val="24"/>
        </w:rPr>
        <w:t>1. Տեղեկատվական փոխգործակցությունը՝ լիազորված մարմինների կողմից միմյանց տեղեկություններ ներկայաց</w:t>
      </w:r>
      <w:r w:rsidR="00DD3EB0" w:rsidRPr="009F7EAE">
        <w:rPr>
          <w:rFonts w:ascii="Sylfaen" w:hAnsi="Sylfaen"/>
          <w:sz w:val="24"/>
          <w:szCs w:val="24"/>
        </w:rPr>
        <w:t>վ</w:t>
      </w:r>
      <w:r w:rsidRPr="009F7EAE">
        <w:rPr>
          <w:rFonts w:ascii="Sylfaen" w:hAnsi="Sylfaen"/>
          <w:sz w:val="24"/>
          <w:szCs w:val="24"/>
        </w:rPr>
        <w:t>ելիս</w:t>
      </w:r>
    </w:p>
    <w:p w14:paraId="43571DEA" w14:textId="77777777" w:rsidR="00111E58" w:rsidRPr="009F7EAE" w:rsidRDefault="00161E64" w:rsidP="00157B85">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12.</w:t>
      </w:r>
      <w:r w:rsidR="00157B85">
        <w:rPr>
          <w:rFonts w:ascii="Sylfaen" w:hAnsi="Sylfaen"/>
          <w:sz w:val="24"/>
          <w:szCs w:val="24"/>
        </w:rPr>
        <w:tab/>
      </w:r>
      <w:r w:rsidRPr="009F7EAE">
        <w:rPr>
          <w:rFonts w:ascii="Sylfaen" w:hAnsi="Sylfaen"/>
          <w:sz w:val="24"/>
          <w:szCs w:val="24"/>
        </w:rPr>
        <w:t>Լիազորված մարմինների կողմից տեղեկությունները միմյանց ներկայաց</w:t>
      </w:r>
      <w:r w:rsidR="00DD3EB0" w:rsidRPr="009F7EAE">
        <w:rPr>
          <w:rFonts w:ascii="Sylfaen" w:hAnsi="Sylfaen"/>
          <w:sz w:val="24"/>
          <w:szCs w:val="24"/>
        </w:rPr>
        <w:t>վ</w:t>
      </w:r>
      <w:r w:rsidRPr="009F7EAE">
        <w:rPr>
          <w:rFonts w:ascii="Sylfaen" w:hAnsi="Sylfaen"/>
          <w:sz w:val="24"/>
          <w:szCs w:val="24"/>
        </w:rPr>
        <w:t xml:space="preserve">ելիս 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գործառնությունների, ընդհանուր գործընթացի տեղեկատվական օբյեկտների միջանկյալ </w:t>
      </w:r>
      <w:r w:rsidR="005C6EE4" w:rsidRPr="009F7EAE">
        <w:rPr>
          <w:rFonts w:ascii="Sylfaen" w:hAnsi="Sylfaen"/>
          <w:sz w:val="24"/>
          <w:szCs w:val="24"/>
        </w:rPr>
        <w:t>եւ</w:t>
      </w:r>
      <w:r w:rsidRPr="009F7EAE">
        <w:rPr>
          <w:rFonts w:ascii="Sylfaen" w:hAnsi="Sylfaen"/>
          <w:sz w:val="24"/>
          <w:szCs w:val="24"/>
        </w:rPr>
        <w:t xml:space="preserve"> վերջնական վիճակների ու ընդհանուր գործընթացի տրանզակցիաների միջ</w:t>
      </w:r>
      <w:r w:rsidR="005C6EE4" w:rsidRPr="009F7EAE">
        <w:rPr>
          <w:rFonts w:ascii="Sylfaen" w:hAnsi="Sylfaen"/>
          <w:sz w:val="24"/>
          <w:szCs w:val="24"/>
        </w:rPr>
        <w:t>եւ</w:t>
      </w:r>
      <w:r w:rsidRPr="009F7EAE">
        <w:rPr>
          <w:rFonts w:ascii="Sylfaen" w:hAnsi="Sylfaen"/>
          <w:sz w:val="24"/>
          <w:szCs w:val="24"/>
        </w:rPr>
        <w:t xml:space="preserve"> կապը։</w:t>
      </w:r>
    </w:p>
    <w:p w14:paraId="002384EF" w14:textId="0A48158A" w:rsidR="00111E58" w:rsidRPr="009F7EAE" w:rsidRDefault="00D432A5" w:rsidP="009F7EAE">
      <w:pPr>
        <w:spacing w:after="160" w:line="360" w:lineRule="auto"/>
        <w:jc w:val="both"/>
      </w:pPr>
      <w:r>
        <w:rPr>
          <w:noProof/>
          <w:lang w:val="en-US" w:eastAsia="en-US" w:bidi="ar-SA"/>
        </w:rPr>
        <w:lastRenderedPageBreak/>
        <mc:AlternateContent>
          <mc:Choice Requires="wpg">
            <w:drawing>
              <wp:anchor distT="0" distB="0" distL="114300" distR="114300" simplePos="0" relativeHeight="377758466" behindDoc="0" locked="0" layoutInCell="1" allowOverlap="1" wp14:anchorId="42D811B8" wp14:editId="70C680CC">
                <wp:simplePos x="0" y="0"/>
                <wp:positionH relativeFrom="column">
                  <wp:posOffset>47625</wp:posOffset>
                </wp:positionH>
                <wp:positionV relativeFrom="paragraph">
                  <wp:posOffset>219075</wp:posOffset>
                </wp:positionV>
                <wp:extent cx="5174615" cy="6551930"/>
                <wp:effectExtent l="5080" t="5080" r="11430" b="5715"/>
                <wp:wrapNone/>
                <wp:docPr id="145210286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4615" cy="6551930"/>
                          <a:chOff x="1493" y="1763"/>
                          <a:chExt cx="8149" cy="10318"/>
                        </a:xfrm>
                      </wpg:grpSpPr>
                      <wps:wsp>
                        <wps:cNvPr id="1337489232" name="Text Box 124"/>
                        <wps:cNvSpPr txBox="1">
                          <a:spLocks noChangeArrowheads="1"/>
                        </wps:cNvSpPr>
                        <wps:spPr bwMode="auto">
                          <a:xfrm>
                            <a:off x="1493" y="2364"/>
                            <a:ext cx="8149" cy="44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B92CA82" w14:textId="77777777" w:rsidR="00594FD6" w:rsidRPr="00677669" w:rsidRDefault="00594FD6" w:rsidP="00292D8E">
                              <w:pPr>
                                <w:rPr>
                                  <w:sz w:val="16"/>
                                  <w:szCs w:val="16"/>
                                </w:rPr>
                              </w:pPr>
                              <w:r w:rsidRPr="00677669">
                                <w:rPr>
                                  <w:rStyle w:val="Bodytext2Sylfaen0"/>
                                  <w:sz w:val="16"/>
                                  <w:szCs w:val="16"/>
                                </w:rPr>
                                <w:t>[կատարվում է հաշվետու օրվա համար տեղեկությունները ներկայացնելու ժամկետը վրա հասնելու դեպքում]</w:t>
                              </w:r>
                            </w:p>
                          </w:txbxContent>
                        </wps:txbx>
                        <wps:bodyPr rot="0" vert="horz" wrap="square" lIns="0" tIns="0" rIns="0" bIns="0" anchor="t" anchorCtr="0" upright="1">
                          <a:noAutofit/>
                        </wps:bodyPr>
                      </wps:wsp>
                      <wps:wsp>
                        <wps:cNvPr id="1550310658" name="Text Box 125"/>
                        <wps:cNvSpPr txBox="1">
                          <a:spLocks noChangeArrowheads="1"/>
                        </wps:cNvSpPr>
                        <wps:spPr bwMode="auto">
                          <a:xfrm>
                            <a:off x="1493" y="5714"/>
                            <a:ext cx="535" cy="42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14FB080" w14:textId="77777777" w:rsidR="00594FD6" w:rsidRPr="00677669" w:rsidRDefault="00594FD6" w:rsidP="004242A6">
                              <w:pPr>
                                <w:jc w:val="center"/>
                                <w:rPr>
                                  <w:sz w:val="16"/>
                                </w:rPr>
                              </w:pPr>
                              <w:r w:rsidRPr="00677669">
                                <w:rPr>
                                  <w:sz w:val="16"/>
                                </w:rPr>
                                <w:t>opt</w:t>
                              </w:r>
                            </w:p>
                          </w:txbxContent>
                        </wps:txbx>
                        <wps:bodyPr rot="0" vert="horz" wrap="square" lIns="0" tIns="0" rIns="0" bIns="0" anchor="t" anchorCtr="0" upright="1">
                          <a:noAutofit/>
                        </wps:bodyPr>
                      </wps:wsp>
                      <wps:wsp>
                        <wps:cNvPr id="570224631" name="Text Box 126"/>
                        <wps:cNvSpPr txBox="1">
                          <a:spLocks noChangeArrowheads="1"/>
                        </wps:cNvSpPr>
                        <wps:spPr bwMode="auto">
                          <a:xfrm>
                            <a:off x="1493" y="9734"/>
                            <a:ext cx="535" cy="38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065D633" w14:textId="77777777" w:rsidR="00594FD6" w:rsidRPr="00FE78A4" w:rsidRDefault="00594FD6" w:rsidP="004242A6">
                              <w:pPr>
                                <w:jc w:val="center"/>
                                <w:rPr>
                                  <w:sz w:val="18"/>
                                </w:rPr>
                              </w:pPr>
                              <w:r>
                                <w:rPr>
                                  <w:sz w:val="18"/>
                                </w:rPr>
                                <w:t>opt</w:t>
                              </w:r>
                            </w:p>
                          </w:txbxContent>
                        </wps:txbx>
                        <wps:bodyPr rot="0" vert="horz" wrap="square" lIns="0" tIns="0" rIns="0" bIns="0" anchor="t" anchorCtr="0" upright="1">
                          <a:noAutofit/>
                        </wps:bodyPr>
                      </wps:wsp>
                      <wps:wsp>
                        <wps:cNvPr id="1280340214" name="Text Box 127"/>
                        <wps:cNvSpPr txBox="1">
                          <a:spLocks noChangeArrowheads="1"/>
                        </wps:cNvSpPr>
                        <wps:spPr bwMode="auto">
                          <a:xfrm>
                            <a:off x="1493" y="1763"/>
                            <a:ext cx="463" cy="38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F68768E" w14:textId="77777777" w:rsidR="00594FD6" w:rsidRPr="00FE78A4" w:rsidRDefault="00594FD6" w:rsidP="004242A6">
                              <w:pPr>
                                <w:jc w:val="center"/>
                                <w:rPr>
                                  <w:sz w:val="18"/>
                                </w:rPr>
                              </w:pPr>
                              <w:r>
                                <w:rPr>
                                  <w:sz w:val="18"/>
                                </w:rPr>
                                <w:t>opt</w:t>
                              </w:r>
                            </w:p>
                          </w:txbxContent>
                        </wps:txbx>
                        <wps:bodyPr rot="0" vert="horz" wrap="square" lIns="0" tIns="0" rIns="0" bIns="0" anchor="t" anchorCtr="0" upright="1">
                          <a:noAutofit/>
                        </wps:bodyPr>
                      </wps:wsp>
                      <wps:wsp>
                        <wps:cNvPr id="990789811" name="Text Box 128"/>
                        <wps:cNvSpPr txBox="1">
                          <a:spLocks noChangeArrowheads="1"/>
                        </wps:cNvSpPr>
                        <wps:spPr bwMode="auto">
                          <a:xfrm>
                            <a:off x="2509" y="3018"/>
                            <a:ext cx="6834" cy="112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638F08C" w14:textId="77777777" w:rsidR="00594FD6" w:rsidRPr="00677669" w:rsidRDefault="00594FD6">
                              <w:pPr>
                                <w:pStyle w:val="Bodytext20"/>
                                <w:shd w:val="clear" w:color="auto" w:fill="auto"/>
                                <w:spacing w:before="0" w:after="0" w:line="240" w:lineRule="auto"/>
                                <w:jc w:val="center"/>
                                <w:rPr>
                                  <w:sz w:val="22"/>
                                </w:rPr>
                              </w:pPr>
                              <w:r w:rsidRPr="00677669">
                                <w:rPr>
                                  <w:rStyle w:val="Bodytext2Sylfaen0"/>
                                  <w:sz w:val="16"/>
                                </w:rPr>
                                <w:t>1. Լիազորված մարմինների կողմից հաշվետու օրվա համար տեղեկությունների միմյանց ներկայացում(P.DS.06.TRN.001)</w:t>
                              </w:r>
                            </w:p>
                          </w:txbxContent>
                        </wps:txbx>
                        <wps:bodyPr rot="0" vert="horz" wrap="square" lIns="0" tIns="0" rIns="0" bIns="0" anchor="t" anchorCtr="0" upright="1">
                          <a:noAutofit/>
                        </wps:bodyPr>
                      </wps:wsp>
                      <wps:wsp>
                        <wps:cNvPr id="1831059199" name="Text Box 129"/>
                        <wps:cNvSpPr txBox="1">
                          <a:spLocks noChangeArrowheads="1"/>
                        </wps:cNvSpPr>
                        <wps:spPr bwMode="auto">
                          <a:xfrm>
                            <a:off x="1493" y="6428"/>
                            <a:ext cx="7769" cy="34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C51A4C8" w14:textId="77777777" w:rsidR="00594FD6" w:rsidRPr="0074239B" w:rsidRDefault="00594FD6" w:rsidP="00D91689">
                              <w:pPr>
                                <w:rPr>
                                  <w:sz w:val="16"/>
                                  <w:szCs w:val="16"/>
                                </w:rPr>
                              </w:pPr>
                              <w:r>
                                <w:rPr>
                                  <w:rStyle w:val="Bodytext2Sylfaen0"/>
                                  <w:sz w:val="20"/>
                                </w:rPr>
                                <w:t>[</w:t>
                              </w:r>
                              <w:r w:rsidRPr="00161E64">
                                <w:rPr>
                                  <w:rStyle w:val="Bodytext2Sylfaen0"/>
                                  <w:sz w:val="16"/>
                                  <w:szCs w:val="16"/>
                                </w:rPr>
                                <w:t>կատարվում է ստացված տեղեկություններում անհամապատասխանություններ հայտնաբերելիս]</w:t>
                              </w:r>
                            </w:p>
                          </w:txbxContent>
                        </wps:txbx>
                        <wps:bodyPr rot="0" vert="horz" wrap="square" lIns="0" tIns="0" rIns="0" bIns="0" anchor="t" anchorCtr="0" upright="1">
                          <a:noAutofit/>
                        </wps:bodyPr>
                      </wps:wsp>
                      <wps:wsp>
                        <wps:cNvPr id="1347301358" name="Text Box 130"/>
                        <wps:cNvSpPr txBox="1">
                          <a:spLocks noChangeArrowheads="1"/>
                        </wps:cNvSpPr>
                        <wps:spPr bwMode="auto">
                          <a:xfrm>
                            <a:off x="2509" y="6958"/>
                            <a:ext cx="6940" cy="131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8B3920B" w14:textId="77777777" w:rsidR="00594FD6" w:rsidRPr="00677669" w:rsidRDefault="00594FD6">
                              <w:pPr>
                                <w:pStyle w:val="Bodytext20"/>
                                <w:shd w:val="clear" w:color="auto" w:fill="auto"/>
                                <w:spacing w:before="0" w:after="0" w:line="240" w:lineRule="auto"/>
                                <w:jc w:val="center"/>
                                <w:rPr>
                                  <w:sz w:val="22"/>
                                </w:rPr>
                              </w:pPr>
                              <w:r w:rsidRPr="00677669">
                                <w:rPr>
                                  <w:rStyle w:val="Bodytext2Sylfaen0"/>
                                  <w:sz w:val="16"/>
                                </w:rPr>
                                <w:t>1. Ստացված տվյալների օպերատիվ ստուգման արձանագրությունից տեղեկությունների ներկայացում(P.DS.06.TRN.002)</w:t>
                              </w:r>
                            </w:p>
                          </w:txbxContent>
                        </wps:txbx>
                        <wps:bodyPr rot="0" vert="horz" wrap="square" lIns="0" tIns="0" rIns="0" bIns="0" anchor="t" anchorCtr="0" upright="1">
                          <a:noAutofit/>
                        </wps:bodyPr>
                      </wps:wsp>
                      <wps:wsp>
                        <wps:cNvPr id="42125613" name="Text Box 131"/>
                        <wps:cNvSpPr txBox="1">
                          <a:spLocks noChangeArrowheads="1"/>
                        </wps:cNvSpPr>
                        <wps:spPr bwMode="auto">
                          <a:xfrm>
                            <a:off x="1493" y="10264"/>
                            <a:ext cx="8149" cy="63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4AC5DA3" w14:textId="77777777" w:rsidR="00594FD6" w:rsidRPr="00677669" w:rsidRDefault="00594FD6" w:rsidP="00D91689">
                              <w:pPr>
                                <w:rPr>
                                  <w:sz w:val="22"/>
                                </w:rPr>
                              </w:pPr>
                              <w:r w:rsidRPr="00677669">
                                <w:rPr>
                                  <w:rStyle w:val="Bodytext2Sylfaen0"/>
                                  <w:sz w:val="16"/>
                                </w:rPr>
                                <w:t>[կատարվում է հաշվետու օրվա համար փոփոխված տեղեկություններ ներկայացնելու անհրաժեշտություն սահմանվելու դեպքում]</w:t>
                              </w:r>
                            </w:p>
                          </w:txbxContent>
                        </wps:txbx>
                        <wps:bodyPr rot="0" vert="horz" wrap="square" lIns="0" tIns="0" rIns="0" bIns="0" anchor="t" anchorCtr="0" upright="1">
                          <a:noAutofit/>
                        </wps:bodyPr>
                      </wps:wsp>
                      <wps:wsp>
                        <wps:cNvPr id="409351093" name="Text Box 132"/>
                        <wps:cNvSpPr txBox="1">
                          <a:spLocks noChangeArrowheads="1"/>
                        </wps:cNvSpPr>
                        <wps:spPr bwMode="auto">
                          <a:xfrm>
                            <a:off x="2403" y="11151"/>
                            <a:ext cx="6940" cy="9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39F8707" w14:textId="77777777" w:rsidR="00594FD6" w:rsidRPr="00677669" w:rsidRDefault="00594FD6">
                              <w:pPr>
                                <w:pStyle w:val="Bodytext20"/>
                                <w:shd w:val="clear" w:color="auto" w:fill="auto"/>
                                <w:spacing w:before="0" w:after="0" w:line="240" w:lineRule="auto"/>
                                <w:jc w:val="center"/>
                                <w:rPr>
                                  <w:sz w:val="22"/>
                                </w:rPr>
                              </w:pPr>
                              <w:r w:rsidRPr="00677669">
                                <w:rPr>
                                  <w:rStyle w:val="Bodytext2Sylfaen0"/>
                                  <w:sz w:val="16"/>
                                </w:rPr>
                                <w:t>1. Լիազորված մարմինների կողմից հաշվետու օրվա համար փոփոխված տեղեկությունների միմյանց ներկայացում(P.DS.06.TRN.003)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811B8" id="Group 190" o:spid="_x0000_s1124" style="position:absolute;left:0;text-align:left;margin-left:3.75pt;margin-top:17.25pt;width:407.45pt;height:515.9pt;z-index:377758466" coordorigin="1493,1763" coordsize="8149,1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">
                <v:shape id="Text Box 124" o:spid="_x0000_s1125" type="#_x0000_t202" style="position:absolute;left:1493;top:2364;width:8149;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" fillcolor="white [3212]" strokecolor="white [3212]">
                  <v:textbox inset="0,0,0,0">
                    <w:txbxContent>
                      <w:p w14:paraId="5B92CA82" w14:textId="77777777" w:rsidR="00594FD6" w:rsidRPr="00677669" w:rsidRDefault="00594FD6" w:rsidP="00292D8E">
                        <w:pPr>
                          <w:rPr>
                            <w:sz w:val="16"/>
                            <w:szCs w:val="16"/>
                          </w:rPr>
                        </w:pPr>
                        <w:r w:rsidRPr="00677669">
                          <w:rPr>
                            <w:rStyle w:val="Bodytext2Sylfaen0"/>
                            <w:sz w:val="16"/>
                            <w:szCs w:val="16"/>
                          </w:rPr>
                          <w:t>[կատարվում է հաշվետու օրվա համար տեղեկությունները ներկայացնելու ժամկետը վրա հասնելու դեպքում]</w:t>
                        </w:r>
                      </w:p>
                    </w:txbxContent>
                  </v:textbox>
                </v:shape>
                <v:shape id="Text Box 125" o:spid="_x0000_s1126" type="#_x0000_t202" style="position:absolute;left:1493;top:5714;width:53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" fillcolor="white [3212]" strokecolor="white [3212]">
                  <v:textbox inset="0,0,0,0">
                    <w:txbxContent>
                      <w:p w14:paraId="414FB080" w14:textId="77777777" w:rsidR="00594FD6" w:rsidRPr="00677669" w:rsidRDefault="00594FD6" w:rsidP="004242A6">
                        <w:pPr>
                          <w:jc w:val="center"/>
                          <w:rPr>
                            <w:sz w:val="16"/>
                          </w:rPr>
                        </w:pPr>
                        <w:r w:rsidRPr="00677669">
                          <w:rPr>
                            <w:sz w:val="16"/>
                          </w:rPr>
                          <w:t>opt</w:t>
                        </w:r>
                      </w:p>
                    </w:txbxContent>
                  </v:textbox>
                </v:shape>
                <v:shape id="Text Box 126" o:spid="_x0000_s1127" type="#_x0000_t202" style="position:absolute;left:1493;top:9734;width:535;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" fillcolor="white [3212]" strokecolor="white [3212]">
                  <v:textbox inset="0,0,0,0">
                    <w:txbxContent>
                      <w:p w14:paraId="2065D633" w14:textId="77777777" w:rsidR="00594FD6" w:rsidRPr="00FE78A4" w:rsidRDefault="00594FD6" w:rsidP="004242A6">
                        <w:pPr>
                          <w:jc w:val="center"/>
                          <w:rPr>
                            <w:sz w:val="18"/>
                          </w:rPr>
                        </w:pPr>
                        <w:r>
                          <w:rPr>
                            <w:sz w:val="18"/>
                          </w:rPr>
                          <w:t>opt</w:t>
                        </w:r>
                      </w:p>
                    </w:txbxContent>
                  </v:textbox>
                </v:shape>
                <v:shape id="Text Box 127" o:spid="_x0000_s1128" type="#_x0000_t202" style="position:absolute;left:1493;top:1763;width:463;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" fillcolor="white [3212]" strokecolor="white [3212]">
                  <v:textbox inset="0,0,0,0">
                    <w:txbxContent>
                      <w:p w14:paraId="3F68768E" w14:textId="77777777" w:rsidR="00594FD6" w:rsidRPr="00FE78A4" w:rsidRDefault="00594FD6" w:rsidP="004242A6">
                        <w:pPr>
                          <w:jc w:val="center"/>
                          <w:rPr>
                            <w:sz w:val="18"/>
                          </w:rPr>
                        </w:pPr>
                        <w:r>
                          <w:rPr>
                            <w:sz w:val="18"/>
                          </w:rPr>
                          <w:t>opt</w:t>
                        </w:r>
                      </w:p>
                    </w:txbxContent>
                  </v:textbox>
                </v:shape>
                <v:shape id="Text Box 128" o:spid="_x0000_s1129" type="#_x0000_t202" style="position:absolute;left:2509;top:3018;width:6834;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" fillcolor="white [3212]" strokecolor="white [3212]">
                  <v:textbox inset="0,0,0,0">
                    <w:txbxContent>
                      <w:p w14:paraId="7638F08C" w14:textId="77777777" w:rsidR="00594FD6" w:rsidRPr="00677669" w:rsidRDefault="00594FD6">
                        <w:pPr>
                          <w:pStyle w:val="Bodytext20"/>
                          <w:shd w:val="clear" w:color="auto" w:fill="auto"/>
                          <w:spacing w:before="0" w:after="0" w:line="240" w:lineRule="auto"/>
                          <w:jc w:val="center"/>
                          <w:rPr>
                            <w:sz w:val="22"/>
                          </w:rPr>
                        </w:pPr>
                        <w:r w:rsidRPr="00677669">
                          <w:rPr>
                            <w:rStyle w:val="Bodytext2Sylfaen0"/>
                            <w:sz w:val="16"/>
                          </w:rPr>
                          <w:t>1. Լիազորված մարմինների կողմից հաշվետու օրվա համար տեղեկությունների միմյանց ներկայացում(P.DS.06.TRN.001)</w:t>
                        </w:r>
                      </w:p>
                    </w:txbxContent>
                  </v:textbox>
                </v:shape>
                <v:shape id="Text Box 129" o:spid="_x0000_s1130" type="#_x0000_t202" style="position:absolute;left:1493;top:6428;width:776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" fillcolor="white [3212]" strokecolor="white [3212]">
                  <v:textbox inset="0,0,0,0">
                    <w:txbxContent>
                      <w:p w14:paraId="6C51A4C8" w14:textId="77777777" w:rsidR="00594FD6" w:rsidRPr="0074239B" w:rsidRDefault="00594FD6" w:rsidP="00D91689">
                        <w:pPr>
                          <w:rPr>
                            <w:sz w:val="16"/>
                            <w:szCs w:val="16"/>
                          </w:rPr>
                        </w:pPr>
                        <w:r>
                          <w:rPr>
                            <w:rStyle w:val="Bodytext2Sylfaen0"/>
                            <w:sz w:val="20"/>
                          </w:rPr>
                          <w:t>[</w:t>
                        </w:r>
                        <w:r w:rsidRPr="00161E64">
                          <w:rPr>
                            <w:rStyle w:val="Bodytext2Sylfaen0"/>
                            <w:sz w:val="16"/>
                            <w:szCs w:val="16"/>
                          </w:rPr>
                          <w:t>կատարվում է ստացված տեղեկություններում անհամապատասխանություններ հայտնաբերելիս]</w:t>
                        </w:r>
                      </w:p>
                    </w:txbxContent>
                  </v:textbox>
                </v:shape>
                <v:shape id="Text Box 130" o:spid="_x0000_s1131" type="#_x0000_t202" style="position:absolute;left:2509;top:6958;width:6940;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" fillcolor="white [3212]" strokecolor="white [3212]">
                  <v:textbox inset="0,0,0,0">
                    <w:txbxContent>
                      <w:p w14:paraId="08B3920B" w14:textId="77777777" w:rsidR="00594FD6" w:rsidRPr="00677669" w:rsidRDefault="00594FD6">
                        <w:pPr>
                          <w:pStyle w:val="Bodytext20"/>
                          <w:shd w:val="clear" w:color="auto" w:fill="auto"/>
                          <w:spacing w:before="0" w:after="0" w:line="240" w:lineRule="auto"/>
                          <w:jc w:val="center"/>
                          <w:rPr>
                            <w:sz w:val="22"/>
                          </w:rPr>
                        </w:pPr>
                        <w:r w:rsidRPr="00677669">
                          <w:rPr>
                            <w:rStyle w:val="Bodytext2Sylfaen0"/>
                            <w:sz w:val="16"/>
                          </w:rPr>
                          <w:t>1. Ստացված տվյալների օպերատիվ ստուգման արձանագրությունից տեղեկությունների ներկայացում(P.DS.06.TRN.002)</w:t>
                        </w:r>
                      </w:p>
                    </w:txbxContent>
                  </v:textbox>
                </v:shape>
                <v:shape id="Text Box 131" o:spid="_x0000_s1132" type="#_x0000_t202" style="position:absolute;left:1493;top:10264;width:8149;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" fillcolor="white [3212]" strokecolor="white [3212]">
                  <v:textbox inset="0,0,0,0">
                    <w:txbxContent>
                      <w:p w14:paraId="64AC5DA3" w14:textId="77777777" w:rsidR="00594FD6" w:rsidRPr="00677669" w:rsidRDefault="00594FD6" w:rsidP="00D91689">
                        <w:pPr>
                          <w:rPr>
                            <w:sz w:val="22"/>
                          </w:rPr>
                        </w:pPr>
                        <w:r w:rsidRPr="00677669">
                          <w:rPr>
                            <w:rStyle w:val="Bodytext2Sylfaen0"/>
                            <w:sz w:val="16"/>
                          </w:rPr>
                          <w:t>[կատարվում է հաշվետու օրվա համար փոփոխված տեղեկություններ ներկայացնելու անհրաժեշտություն սահմանվելու դեպքում]</w:t>
                        </w:r>
                      </w:p>
                    </w:txbxContent>
                  </v:textbox>
                </v:shape>
                <v:shape id="Text Box 132" o:spid="_x0000_s1133" type="#_x0000_t202" style="position:absolute;left:2403;top:11151;width:694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" fillcolor="white [3212]" strokecolor="white [3212]">
                  <v:textbox inset="0,0,0,0">
                    <w:txbxContent>
                      <w:p w14:paraId="339F8707" w14:textId="77777777" w:rsidR="00594FD6" w:rsidRPr="00677669" w:rsidRDefault="00594FD6">
                        <w:pPr>
                          <w:pStyle w:val="Bodytext20"/>
                          <w:shd w:val="clear" w:color="auto" w:fill="auto"/>
                          <w:spacing w:before="0" w:after="0" w:line="240" w:lineRule="auto"/>
                          <w:jc w:val="center"/>
                          <w:rPr>
                            <w:sz w:val="22"/>
                          </w:rPr>
                        </w:pPr>
                        <w:r w:rsidRPr="00677669">
                          <w:rPr>
                            <w:rStyle w:val="Bodytext2Sylfaen0"/>
                            <w:sz w:val="16"/>
                          </w:rPr>
                          <w:t>1. Լիազորված մարմինների կողմից հաշվետու օրվա համար փոփոխված տեղեկությունների միմյանց ներկայացում(P.DS.06.TRN.003)</w:t>
                        </w:r>
                      </w:p>
                    </w:txbxContent>
                  </v:textbox>
                </v:shape>
              </v:group>
            </w:pict>
          </mc:Fallback>
        </mc:AlternateContent>
      </w:r>
      <w:r>
        <w:rPr>
          <w:noProof/>
        </w:rPr>
        <w:drawing>
          <wp:inline distT="0" distB="0" distL="0" distR="0" wp14:anchorId="762C9EC6" wp14:editId="682ED92C">
            <wp:extent cx="5724525" cy="75819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7581900"/>
                    </a:xfrm>
                    <a:prstGeom prst="rect">
                      <a:avLst/>
                    </a:prstGeom>
                    <a:noFill/>
                    <a:ln>
                      <a:noFill/>
                    </a:ln>
                  </pic:spPr>
                </pic:pic>
              </a:graphicData>
            </a:graphic>
          </wp:inline>
        </w:drawing>
      </w:r>
    </w:p>
    <w:p w14:paraId="6DAF8004" w14:textId="77777777" w:rsidR="00111E58" w:rsidRPr="00157B85" w:rsidRDefault="00161E64" w:rsidP="00157B85">
      <w:pPr>
        <w:pStyle w:val="Picturecaption0"/>
        <w:shd w:val="clear" w:color="auto" w:fill="auto"/>
        <w:spacing w:after="160" w:line="360" w:lineRule="auto"/>
        <w:rPr>
          <w:rFonts w:ascii="Sylfaen" w:hAnsi="Sylfaen"/>
          <w:sz w:val="20"/>
        </w:rPr>
      </w:pPr>
      <w:r w:rsidRPr="00157B85">
        <w:rPr>
          <w:rFonts w:ascii="Sylfaen" w:hAnsi="Sylfaen"/>
          <w:sz w:val="20"/>
        </w:rPr>
        <w:t>Նկ. 2. Լիազորված մարմինների կողմից տեղեկությունները միմյանց ներկայաց</w:t>
      </w:r>
      <w:r w:rsidR="00DD3EB0" w:rsidRPr="00157B85">
        <w:rPr>
          <w:rFonts w:ascii="Sylfaen" w:hAnsi="Sylfaen"/>
          <w:sz w:val="20"/>
        </w:rPr>
        <w:t>վ</w:t>
      </w:r>
      <w:r w:rsidRPr="00157B85">
        <w:rPr>
          <w:rFonts w:ascii="Sylfaen" w:hAnsi="Sylfaen"/>
          <w:sz w:val="20"/>
        </w:rPr>
        <w:t>ելիս ընդհանուր գործընթացի տրանզակցիաների կատարման սխեման</w:t>
      </w:r>
    </w:p>
    <w:p w14:paraId="00CF0654" w14:textId="77777777" w:rsidR="00111E58" w:rsidRPr="009F7EAE" w:rsidRDefault="00111E58" w:rsidP="009F7EAE">
      <w:pPr>
        <w:spacing w:after="160" w:line="360" w:lineRule="auto"/>
        <w:jc w:val="both"/>
      </w:pPr>
    </w:p>
    <w:p w14:paraId="21328388" w14:textId="77777777" w:rsidR="00111E58" w:rsidRPr="009F7EAE" w:rsidRDefault="00111E58" w:rsidP="009F7EAE">
      <w:pPr>
        <w:spacing w:after="160" w:line="360" w:lineRule="auto"/>
        <w:jc w:val="both"/>
        <w:sectPr w:rsidR="00111E58" w:rsidRPr="009F7EAE" w:rsidSect="00EB3521">
          <w:pgSz w:w="11900" w:h="16840" w:code="9"/>
          <w:pgMar w:top="1418" w:right="1418" w:bottom="1418" w:left="1418" w:header="0" w:footer="649" w:gutter="0"/>
          <w:pgNumType w:start="1"/>
          <w:cols w:space="720"/>
          <w:noEndnote/>
          <w:titlePg/>
          <w:docGrid w:linePitch="360"/>
        </w:sectPr>
      </w:pPr>
    </w:p>
    <w:p w14:paraId="29ECC908" w14:textId="77777777" w:rsidR="00111E58" w:rsidRPr="009F7EAE" w:rsidRDefault="00161E64" w:rsidP="00157B85">
      <w:pPr>
        <w:pStyle w:val="Bodytext20"/>
        <w:shd w:val="clear" w:color="auto" w:fill="auto"/>
        <w:spacing w:before="0" w:after="160" w:line="360" w:lineRule="auto"/>
        <w:jc w:val="right"/>
        <w:rPr>
          <w:rFonts w:ascii="Sylfaen" w:hAnsi="Sylfaen"/>
          <w:sz w:val="24"/>
          <w:szCs w:val="24"/>
        </w:rPr>
      </w:pPr>
      <w:r w:rsidRPr="009F7EAE">
        <w:rPr>
          <w:rStyle w:val="Headerorfooter51"/>
          <w:rFonts w:ascii="Sylfaen" w:hAnsi="Sylfaen"/>
          <w:sz w:val="24"/>
          <w:szCs w:val="24"/>
        </w:rPr>
        <w:lastRenderedPageBreak/>
        <w:t>Աղյուսակ 2</w:t>
      </w:r>
    </w:p>
    <w:p w14:paraId="7BE907F7" w14:textId="77777777" w:rsidR="00111E58" w:rsidRPr="009F7EAE" w:rsidRDefault="00161E64" w:rsidP="00157B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Ընդհանուր գործընթացի տրանզակցիաների ցանկը՝ </w:t>
      </w:r>
      <w:r w:rsidR="00157B85">
        <w:rPr>
          <w:rFonts w:ascii="Sylfaen" w:hAnsi="Sylfaen"/>
          <w:sz w:val="24"/>
          <w:szCs w:val="24"/>
        </w:rPr>
        <w:br/>
      </w:r>
      <w:r w:rsidRPr="009F7EAE">
        <w:rPr>
          <w:rFonts w:ascii="Sylfaen" w:hAnsi="Sylfaen"/>
          <w:sz w:val="24"/>
          <w:szCs w:val="24"/>
        </w:rPr>
        <w:t>լիազորված մարմինների կողմից միմյանց տեղեկություններ ներկայաց</w:t>
      </w:r>
      <w:r w:rsidR="00DD3EB0" w:rsidRPr="009F7EAE">
        <w:rPr>
          <w:rFonts w:ascii="Sylfaen" w:hAnsi="Sylfaen"/>
          <w:sz w:val="24"/>
          <w:szCs w:val="24"/>
        </w:rPr>
        <w:t>վ</w:t>
      </w:r>
      <w:r w:rsidRPr="009F7EAE">
        <w:rPr>
          <w:rFonts w:ascii="Sylfaen" w:hAnsi="Sylfaen"/>
          <w:sz w:val="24"/>
          <w:szCs w:val="24"/>
        </w:rPr>
        <w:t>ելիս</w:t>
      </w:r>
    </w:p>
    <w:tbl>
      <w:tblPr>
        <w:tblOverlap w:val="never"/>
        <w:tblW w:w="14809" w:type="dxa"/>
        <w:jc w:val="center"/>
        <w:tblLayout w:type="fixed"/>
        <w:tblCellMar>
          <w:left w:w="10" w:type="dxa"/>
          <w:right w:w="10" w:type="dxa"/>
        </w:tblCellMar>
        <w:tblLook w:val="04A0" w:firstRow="1" w:lastRow="0" w:firstColumn="1" w:lastColumn="0" w:noHBand="0" w:noVBand="1"/>
      </w:tblPr>
      <w:tblGrid>
        <w:gridCol w:w="884"/>
        <w:gridCol w:w="3125"/>
        <w:gridCol w:w="3269"/>
        <w:gridCol w:w="2736"/>
        <w:gridCol w:w="2426"/>
        <w:gridCol w:w="2369"/>
      </w:tblGrid>
      <w:tr w:rsidR="00111E58" w:rsidRPr="009F7EAE" w14:paraId="7C9D185B" w14:textId="77777777" w:rsidTr="00157B85">
        <w:trPr>
          <w:tblHeader/>
          <w:jc w:val="center"/>
        </w:trPr>
        <w:tc>
          <w:tcPr>
            <w:tcW w:w="884" w:type="dxa"/>
            <w:tcBorders>
              <w:top w:val="single" w:sz="4" w:space="0" w:color="auto"/>
              <w:left w:val="single" w:sz="4" w:space="0" w:color="auto"/>
            </w:tcBorders>
            <w:shd w:val="clear" w:color="auto" w:fill="FFFFFF"/>
          </w:tcPr>
          <w:p w14:paraId="35E37EF0"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Համարը՝</w:t>
            </w:r>
            <w:r w:rsidR="00157B85">
              <w:rPr>
                <w:lang w:val="en-US"/>
              </w:rPr>
              <w:t xml:space="preserve"> </w:t>
            </w:r>
            <w:r w:rsidRPr="00157B85">
              <w:rPr>
                <w:rStyle w:val="Bodytext212pt"/>
                <w:rFonts w:ascii="Sylfaen" w:hAnsi="Sylfaen"/>
                <w:sz w:val="20"/>
              </w:rPr>
              <w:t>ը/կ</w:t>
            </w:r>
          </w:p>
        </w:tc>
        <w:tc>
          <w:tcPr>
            <w:tcW w:w="3125" w:type="dxa"/>
            <w:tcBorders>
              <w:top w:val="single" w:sz="4" w:space="0" w:color="auto"/>
              <w:left w:val="single" w:sz="4" w:space="0" w:color="auto"/>
            </w:tcBorders>
            <w:shd w:val="clear" w:color="auto" w:fill="FFFFFF"/>
          </w:tcPr>
          <w:p w14:paraId="73898424"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Նախաձեռնողի կողմից կատարվող գործառնությունը</w:t>
            </w:r>
          </w:p>
        </w:tc>
        <w:tc>
          <w:tcPr>
            <w:tcW w:w="3269" w:type="dxa"/>
            <w:tcBorders>
              <w:top w:val="single" w:sz="4" w:space="0" w:color="auto"/>
              <w:left w:val="single" w:sz="4" w:space="0" w:color="auto"/>
            </w:tcBorders>
            <w:shd w:val="clear" w:color="auto" w:fill="FFFFFF"/>
          </w:tcPr>
          <w:p w14:paraId="7D9F59CD"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Ընդհանուր գործընթացի տեղեկատվական օբյեկտի միջանկյալ վիճակը</w:t>
            </w:r>
          </w:p>
        </w:tc>
        <w:tc>
          <w:tcPr>
            <w:tcW w:w="2736" w:type="dxa"/>
            <w:tcBorders>
              <w:top w:val="single" w:sz="4" w:space="0" w:color="auto"/>
              <w:left w:val="single" w:sz="4" w:space="0" w:color="auto"/>
            </w:tcBorders>
            <w:shd w:val="clear" w:color="auto" w:fill="FFFFFF"/>
          </w:tcPr>
          <w:p w14:paraId="65451012"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Ռեսպոնդենտի կողմից կատարվող գործառնությունը</w:t>
            </w:r>
          </w:p>
        </w:tc>
        <w:tc>
          <w:tcPr>
            <w:tcW w:w="2426" w:type="dxa"/>
            <w:tcBorders>
              <w:top w:val="single" w:sz="4" w:space="0" w:color="auto"/>
              <w:left w:val="single" w:sz="4" w:space="0" w:color="auto"/>
            </w:tcBorders>
            <w:shd w:val="clear" w:color="auto" w:fill="FFFFFF"/>
          </w:tcPr>
          <w:p w14:paraId="25867375"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Ընդհանուր գործընթացի տեղեկատվական օբյեկտի վերջնական վիճակը</w:t>
            </w:r>
          </w:p>
        </w:tc>
        <w:tc>
          <w:tcPr>
            <w:tcW w:w="2369" w:type="dxa"/>
            <w:tcBorders>
              <w:top w:val="single" w:sz="4" w:space="0" w:color="auto"/>
              <w:left w:val="single" w:sz="4" w:space="0" w:color="auto"/>
              <w:right w:val="single" w:sz="4" w:space="0" w:color="auto"/>
            </w:tcBorders>
            <w:shd w:val="clear" w:color="auto" w:fill="FFFFFF"/>
          </w:tcPr>
          <w:p w14:paraId="32081F14"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Ընդհանուր գործընթացի տրանզակցիան</w:t>
            </w:r>
          </w:p>
        </w:tc>
      </w:tr>
      <w:tr w:rsidR="00111E58" w:rsidRPr="009F7EAE" w14:paraId="45F00A8A" w14:textId="77777777" w:rsidTr="00157B85">
        <w:trPr>
          <w:tblHeader/>
          <w:jc w:val="center"/>
        </w:trPr>
        <w:tc>
          <w:tcPr>
            <w:tcW w:w="884" w:type="dxa"/>
            <w:tcBorders>
              <w:top w:val="single" w:sz="4" w:space="0" w:color="auto"/>
              <w:left w:val="single" w:sz="4" w:space="0" w:color="auto"/>
            </w:tcBorders>
            <w:shd w:val="clear" w:color="auto" w:fill="FFFFFF"/>
          </w:tcPr>
          <w:p w14:paraId="31BC4FF3"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1</w:t>
            </w:r>
          </w:p>
        </w:tc>
        <w:tc>
          <w:tcPr>
            <w:tcW w:w="3125" w:type="dxa"/>
            <w:tcBorders>
              <w:top w:val="single" w:sz="4" w:space="0" w:color="auto"/>
              <w:left w:val="single" w:sz="4" w:space="0" w:color="auto"/>
            </w:tcBorders>
            <w:shd w:val="clear" w:color="auto" w:fill="FFFFFF"/>
          </w:tcPr>
          <w:p w14:paraId="2053DE8B"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2</w:t>
            </w:r>
          </w:p>
        </w:tc>
        <w:tc>
          <w:tcPr>
            <w:tcW w:w="3269" w:type="dxa"/>
            <w:tcBorders>
              <w:top w:val="single" w:sz="4" w:space="0" w:color="auto"/>
              <w:left w:val="single" w:sz="4" w:space="0" w:color="auto"/>
            </w:tcBorders>
            <w:shd w:val="clear" w:color="auto" w:fill="FFFFFF"/>
          </w:tcPr>
          <w:p w14:paraId="4C8D35FD"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3</w:t>
            </w:r>
          </w:p>
        </w:tc>
        <w:tc>
          <w:tcPr>
            <w:tcW w:w="2736" w:type="dxa"/>
            <w:tcBorders>
              <w:top w:val="single" w:sz="4" w:space="0" w:color="auto"/>
              <w:left w:val="single" w:sz="4" w:space="0" w:color="auto"/>
            </w:tcBorders>
            <w:shd w:val="clear" w:color="auto" w:fill="FFFFFF"/>
          </w:tcPr>
          <w:p w14:paraId="605D0D4A"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4</w:t>
            </w:r>
          </w:p>
        </w:tc>
        <w:tc>
          <w:tcPr>
            <w:tcW w:w="2426" w:type="dxa"/>
            <w:tcBorders>
              <w:top w:val="single" w:sz="4" w:space="0" w:color="auto"/>
              <w:left w:val="single" w:sz="4" w:space="0" w:color="auto"/>
            </w:tcBorders>
            <w:shd w:val="clear" w:color="auto" w:fill="FFFFFF"/>
          </w:tcPr>
          <w:p w14:paraId="6CD3BCAD"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5</w:t>
            </w:r>
          </w:p>
        </w:tc>
        <w:tc>
          <w:tcPr>
            <w:tcW w:w="2369" w:type="dxa"/>
            <w:tcBorders>
              <w:top w:val="single" w:sz="4" w:space="0" w:color="auto"/>
              <w:left w:val="single" w:sz="4" w:space="0" w:color="auto"/>
              <w:right w:val="single" w:sz="4" w:space="0" w:color="auto"/>
            </w:tcBorders>
            <w:shd w:val="clear" w:color="auto" w:fill="FFFFFF"/>
          </w:tcPr>
          <w:p w14:paraId="11FA2F2A"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6</w:t>
            </w:r>
          </w:p>
        </w:tc>
      </w:tr>
      <w:tr w:rsidR="00111E58" w:rsidRPr="009F7EAE" w14:paraId="730E60CE" w14:textId="77777777" w:rsidTr="00157B85">
        <w:trPr>
          <w:jc w:val="center"/>
        </w:trPr>
        <w:tc>
          <w:tcPr>
            <w:tcW w:w="884" w:type="dxa"/>
            <w:tcBorders>
              <w:top w:val="single" w:sz="4" w:space="0" w:color="auto"/>
              <w:left w:val="single" w:sz="4" w:space="0" w:color="auto"/>
            </w:tcBorders>
            <w:shd w:val="clear" w:color="auto" w:fill="FFFFFF"/>
          </w:tcPr>
          <w:p w14:paraId="24D13763"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1</w:t>
            </w:r>
          </w:p>
        </w:tc>
        <w:tc>
          <w:tcPr>
            <w:tcW w:w="13925" w:type="dxa"/>
            <w:gridSpan w:val="5"/>
            <w:tcBorders>
              <w:top w:val="single" w:sz="4" w:space="0" w:color="auto"/>
              <w:left w:val="single" w:sz="4" w:space="0" w:color="auto"/>
              <w:right w:val="single" w:sz="4" w:space="0" w:color="auto"/>
            </w:tcBorders>
            <w:shd w:val="clear" w:color="auto" w:fill="FFFFFF"/>
          </w:tcPr>
          <w:p w14:paraId="09468FFC"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Լիազորված մարմինների կողմից հաշվետու օրվա համար տեղեկությունների միմյանց ներկայացում (P.DS.06.</w:t>
            </w:r>
            <w:smartTag w:uri="urn:schemas-microsoft-com:office:smarttags" w:element="stockticker">
              <w:r w:rsidRPr="00157B85">
                <w:rPr>
                  <w:rStyle w:val="Bodytext212pt"/>
                  <w:rFonts w:ascii="Sylfaen" w:hAnsi="Sylfaen"/>
                  <w:sz w:val="20"/>
                </w:rPr>
                <w:t>PRC</w:t>
              </w:r>
            </w:smartTag>
            <w:r w:rsidRPr="00157B85">
              <w:rPr>
                <w:rStyle w:val="Bodytext212pt"/>
                <w:rFonts w:ascii="Sylfaen" w:hAnsi="Sylfaen"/>
                <w:sz w:val="20"/>
              </w:rPr>
              <w:t>.001)</w:t>
            </w:r>
          </w:p>
        </w:tc>
      </w:tr>
      <w:tr w:rsidR="00111E58" w:rsidRPr="009F7EAE" w14:paraId="5BFE3106" w14:textId="77777777" w:rsidTr="00157B85">
        <w:trPr>
          <w:jc w:val="center"/>
        </w:trPr>
        <w:tc>
          <w:tcPr>
            <w:tcW w:w="884" w:type="dxa"/>
            <w:tcBorders>
              <w:top w:val="single" w:sz="4" w:space="0" w:color="auto"/>
              <w:left w:val="single" w:sz="4" w:space="0" w:color="auto"/>
              <w:bottom w:val="single" w:sz="4" w:space="0" w:color="auto"/>
            </w:tcBorders>
            <w:shd w:val="clear" w:color="auto" w:fill="FFFFFF"/>
          </w:tcPr>
          <w:p w14:paraId="09A4A9C3"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1.1</w:t>
            </w:r>
          </w:p>
        </w:tc>
        <w:tc>
          <w:tcPr>
            <w:tcW w:w="3125" w:type="dxa"/>
            <w:tcBorders>
              <w:top w:val="single" w:sz="4" w:space="0" w:color="auto"/>
              <w:left w:val="single" w:sz="4" w:space="0" w:color="auto"/>
              <w:bottom w:val="single" w:sz="4" w:space="0" w:color="auto"/>
            </w:tcBorders>
            <w:shd w:val="clear" w:color="auto" w:fill="FFFFFF"/>
          </w:tcPr>
          <w:p w14:paraId="0D11591D"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Հաշվետու օրվա համար տեղեկությունների ներկայացում (P.DS.06.OPR.001)։ Հաշվետու օրվա համար տեղեկությունների մշակման մասին ծանուցման ստացում (P.DS.06.OPR.003)</w:t>
            </w:r>
          </w:p>
        </w:tc>
        <w:tc>
          <w:tcPr>
            <w:tcW w:w="3269" w:type="dxa"/>
            <w:tcBorders>
              <w:top w:val="single" w:sz="4" w:space="0" w:color="auto"/>
              <w:left w:val="single" w:sz="4" w:space="0" w:color="auto"/>
              <w:bottom w:val="single" w:sz="4" w:space="0" w:color="auto"/>
            </w:tcBorders>
            <w:shd w:val="clear" w:color="auto" w:fill="FFFFFF"/>
          </w:tcPr>
          <w:p w14:paraId="6D9454A5"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տեղեկություններ հաշվետու օրվա համար</w:t>
            </w:r>
            <w:r w:rsidR="00157B85" w:rsidRPr="00157B85">
              <w:rPr>
                <w:rStyle w:val="Bodytext212pt"/>
                <w:rFonts w:ascii="Sylfaen" w:hAnsi="Sylfaen"/>
                <w:sz w:val="20"/>
              </w:rPr>
              <w:t xml:space="preserve"> </w:t>
            </w:r>
            <w:r w:rsidRPr="00157B85">
              <w:rPr>
                <w:rStyle w:val="Bodytext212pt"/>
                <w:rFonts w:ascii="Sylfaen" w:hAnsi="Sylfaen"/>
                <w:sz w:val="20"/>
              </w:rPr>
              <w:t>(P.DS.06.</w:t>
            </w:r>
            <w:smartTag w:uri="urn:schemas-microsoft-com:office:smarttags" w:element="stockticker">
              <w:r w:rsidRPr="00157B85">
                <w:rPr>
                  <w:rStyle w:val="Bodytext212pt"/>
                  <w:rFonts w:ascii="Sylfaen" w:hAnsi="Sylfaen"/>
                  <w:sz w:val="20"/>
                </w:rPr>
                <w:t>BEN</w:t>
              </w:r>
            </w:smartTag>
            <w:r w:rsidRPr="00157B85">
              <w:rPr>
                <w:rStyle w:val="Bodytext212pt"/>
                <w:rFonts w:ascii="Sylfaen" w:hAnsi="Sylfaen"/>
                <w:sz w:val="20"/>
              </w:rPr>
              <w:t>.001)</w:t>
            </w:r>
            <w:r w:rsidR="00DD3EB0" w:rsidRPr="00157B85">
              <w:rPr>
                <w:rStyle w:val="Bodytext212pt"/>
                <w:rFonts w:ascii="Sylfaen" w:hAnsi="Sylfaen"/>
                <w:sz w:val="20"/>
              </w:rPr>
              <w:t>՝</w:t>
            </w:r>
            <w:r w:rsidR="00157B85" w:rsidRPr="00157B85">
              <w:rPr>
                <w:rStyle w:val="Bodytext212pt"/>
                <w:rFonts w:ascii="Sylfaen" w:hAnsi="Sylfaen"/>
                <w:sz w:val="20"/>
              </w:rPr>
              <w:t xml:space="preserve"> </w:t>
            </w:r>
            <w:r w:rsidRPr="00157B85">
              <w:rPr>
                <w:rStyle w:val="Bodytext212pt"/>
                <w:rFonts w:ascii="Sylfaen" w:hAnsi="Sylfaen"/>
                <w:sz w:val="20"/>
              </w:rPr>
              <w:t>ներկայացվել են</w:t>
            </w:r>
          </w:p>
        </w:tc>
        <w:tc>
          <w:tcPr>
            <w:tcW w:w="2736" w:type="dxa"/>
            <w:tcBorders>
              <w:top w:val="single" w:sz="4" w:space="0" w:color="auto"/>
              <w:left w:val="single" w:sz="4" w:space="0" w:color="auto"/>
              <w:bottom w:val="single" w:sz="4" w:space="0" w:color="auto"/>
            </w:tcBorders>
            <w:shd w:val="clear" w:color="auto" w:fill="FFFFFF"/>
          </w:tcPr>
          <w:p w14:paraId="6E803719"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 xml:space="preserve">հաշվետու օրվա համար տեղեկությունների ընդունում </w:t>
            </w:r>
            <w:r w:rsidR="005C6EE4" w:rsidRPr="00157B85">
              <w:rPr>
                <w:rStyle w:val="Bodytext212pt"/>
                <w:rFonts w:ascii="Sylfaen" w:hAnsi="Sylfaen"/>
                <w:sz w:val="20"/>
              </w:rPr>
              <w:t>եւ</w:t>
            </w:r>
            <w:r w:rsidRPr="00157B85">
              <w:rPr>
                <w:rStyle w:val="Bodytext212pt"/>
                <w:rFonts w:ascii="Sylfaen" w:hAnsi="Sylfaen"/>
                <w:sz w:val="20"/>
              </w:rPr>
              <w:t xml:space="preserve"> մշակում (P.DS.06.OPR.002)</w:t>
            </w:r>
          </w:p>
        </w:tc>
        <w:tc>
          <w:tcPr>
            <w:tcW w:w="2426" w:type="dxa"/>
            <w:tcBorders>
              <w:top w:val="single" w:sz="4" w:space="0" w:color="auto"/>
              <w:left w:val="single" w:sz="4" w:space="0" w:color="auto"/>
              <w:bottom w:val="single" w:sz="4" w:space="0" w:color="auto"/>
            </w:tcBorders>
            <w:shd w:val="clear" w:color="auto" w:fill="FFFFFF"/>
          </w:tcPr>
          <w:p w14:paraId="47CEAF58"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տեղեկություններ հաշվետու օրվա համար (P.DS.06.</w:t>
            </w:r>
            <w:smartTag w:uri="urn:schemas-microsoft-com:office:smarttags" w:element="stockticker">
              <w:r w:rsidRPr="00157B85">
                <w:rPr>
                  <w:rStyle w:val="Bodytext212pt"/>
                  <w:rFonts w:ascii="Sylfaen" w:hAnsi="Sylfaen"/>
                  <w:sz w:val="20"/>
                </w:rPr>
                <w:t>BEN</w:t>
              </w:r>
            </w:smartTag>
            <w:r w:rsidRPr="00157B85">
              <w:rPr>
                <w:rStyle w:val="Bodytext212pt"/>
                <w:rFonts w:ascii="Sylfaen" w:hAnsi="Sylfaen"/>
                <w:sz w:val="20"/>
              </w:rPr>
              <w:t>.001)՝ մշակվել են</w:t>
            </w:r>
          </w:p>
        </w:tc>
        <w:tc>
          <w:tcPr>
            <w:tcW w:w="2369" w:type="dxa"/>
            <w:tcBorders>
              <w:top w:val="single" w:sz="4" w:space="0" w:color="auto"/>
              <w:left w:val="single" w:sz="4" w:space="0" w:color="auto"/>
              <w:bottom w:val="single" w:sz="4" w:space="0" w:color="auto"/>
              <w:right w:val="single" w:sz="4" w:space="0" w:color="auto"/>
            </w:tcBorders>
            <w:shd w:val="clear" w:color="auto" w:fill="FFFFFF"/>
          </w:tcPr>
          <w:p w14:paraId="5F29A725"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լիազորված մարմինների կողմից հաշվետու օրվա համար տեղեկությունների միմյանց ներկայացում (P.DS.06.</w:t>
            </w:r>
            <w:smartTag w:uri="urn:schemas-microsoft-com:office:smarttags" w:element="stockticker">
              <w:r w:rsidRPr="00157B85">
                <w:rPr>
                  <w:rStyle w:val="Bodytext212pt"/>
                  <w:rFonts w:ascii="Sylfaen" w:hAnsi="Sylfaen"/>
                  <w:sz w:val="20"/>
                </w:rPr>
                <w:t>TRN</w:t>
              </w:r>
            </w:smartTag>
            <w:r w:rsidRPr="00157B85">
              <w:rPr>
                <w:rStyle w:val="Bodytext212pt"/>
                <w:rFonts w:ascii="Sylfaen" w:hAnsi="Sylfaen"/>
                <w:sz w:val="20"/>
              </w:rPr>
              <w:t>.001)</w:t>
            </w:r>
          </w:p>
        </w:tc>
      </w:tr>
      <w:tr w:rsidR="00D91689" w:rsidRPr="009F7EAE" w14:paraId="0B78B59E" w14:textId="77777777" w:rsidTr="00157B85">
        <w:trPr>
          <w:jc w:val="center"/>
        </w:trPr>
        <w:tc>
          <w:tcPr>
            <w:tcW w:w="884" w:type="dxa"/>
            <w:tcBorders>
              <w:top w:val="single" w:sz="4" w:space="0" w:color="auto"/>
              <w:left w:val="single" w:sz="4" w:space="0" w:color="auto"/>
              <w:bottom w:val="single" w:sz="4" w:space="0" w:color="auto"/>
            </w:tcBorders>
            <w:shd w:val="clear" w:color="auto" w:fill="FFFFFF"/>
          </w:tcPr>
          <w:p w14:paraId="41AB9350" w14:textId="77777777" w:rsidR="00D91689"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2</w:t>
            </w:r>
          </w:p>
        </w:tc>
        <w:tc>
          <w:tcPr>
            <w:tcW w:w="13925" w:type="dxa"/>
            <w:gridSpan w:val="5"/>
            <w:tcBorders>
              <w:top w:val="single" w:sz="4" w:space="0" w:color="auto"/>
              <w:left w:val="single" w:sz="4" w:space="0" w:color="auto"/>
              <w:bottom w:val="single" w:sz="4" w:space="0" w:color="auto"/>
              <w:right w:val="single" w:sz="4" w:space="0" w:color="auto"/>
            </w:tcBorders>
            <w:shd w:val="clear" w:color="auto" w:fill="FFFFFF"/>
          </w:tcPr>
          <w:p w14:paraId="6E3F3F9F" w14:textId="77777777" w:rsidR="00D91689" w:rsidRPr="00157B85" w:rsidRDefault="00161E64" w:rsidP="00157B85">
            <w:pPr>
              <w:pStyle w:val="Bodytext20"/>
              <w:shd w:val="clear" w:color="auto" w:fill="auto"/>
              <w:spacing w:before="0" w:after="120" w:line="240" w:lineRule="auto"/>
              <w:jc w:val="center"/>
              <w:rPr>
                <w:rStyle w:val="Bodytext212pt"/>
                <w:rFonts w:ascii="Sylfaen" w:hAnsi="Sylfaen"/>
                <w:sz w:val="20"/>
              </w:rPr>
            </w:pPr>
            <w:r w:rsidRPr="00157B85">
              <w:rPr>
                <w:rStyle w:val="Bodytext212pt"/>
                <w:rFonts w:ascii="Sylfaen" w:hAnsi="Sylfaen"/>
                <w:sz w:val="20"/>
              </w:rPr>
              <w:t>Ստացված տվյալների օպերատիվ ստուգման արձանագրությունից տեղեկությունների՝ լիազորված մարմինների կողմից միմյանց ներկայաց</w:t>
            </w:r>
            <w:r w:rsidR="00DD3EB0" w:rsidRPr="00157B85">
              <w:rPr>
                <w:rStyle w:val="Bodytext212pt"/>
                <w:rFonts w:ascii="Sylfaen" w:hAnsi="Sylfaen"/>
                <w:sz w:val="20"/>
              </w:rPr>
              <w:t>վ</w:t>
            </w:r>
            <w:r w:rsidRPr="00157B85">
              <w:rPr>
                <w:rStyle w:val="Bodytext212pt"/>
                <w:rFonts w:ascii="Sylfaen" w:hAnsi="Sylfaen"/>
                <w:sz w:val="20"/>
              </w:rPr>
              <w:t>ելը</w:t>
            </w:r>
            <w:r w:rsidR="00157B85" w:rsidRPr="00157B85">
              <w:rPr>
                <w:rStyle w:val="Bodytext212pt"/>
                <w:rFonts w:ascii="Sylfaen" w:hAnsi="Sylfaen"/>
                <w:sz w:val="20"/>
              </w:rPr>
              <w:t xml:space="preserve"> </w:t>
            </w:r>
            <w:r w:rsidRPr="00157B85">
              <w:rPr>
                <w:rStyle w:val="Bodytext212pt"/>
                <w:rFonts w:ascii="Sylfaen" w:hAnsi="Sylfaen"/>
                <w:sz w:val="20"/>
              </w:rPr>
              <w:t>(P.DS.06.</w:t>
            </w:r>
            <w:smartTag w:uri="urn:schemas-microsoft-com:office:smarttags" w:element="stockticker">
              <w:r w:rsidRPr="00157B85">
                <w:rPr>
                  <w:rStyle w:val="Bodytext212pt"/>
                  <w:rFonts w:ascii="Sylfaen" w:hAnsi="Sylfaen"/>
                  <w:sz w:val="20"/>
                </w:rPr>
                <w:t>PRC</w:t>
              </w:r>
            </w:smartTag>
            <w:r w:rsidRPr="00157B85">
              <w:rPr>
                <w:rStyle w:val="Bodytext212pt"/>
                <w:rFonts w:ascii="Sylfaen" w:hAnsi="Sylfaen"/>
                <w:sz w:val="20"/>
              </w:rPr>
              <w:t>.003)</w:t>
            </w:r>
          </w:p>
        </w:tc>
      </w:tr>
      <w:tr w:rsidR="00D91689" w:rsidRPr="009F7EAE" w14:paraId="1F5562BC" w14:textId="77777777" w:rsidTr="00157B85">
        <w:trPr>
          <w:jc w:val="center"/>
        </w:trPr>
        <w:tc>
          <w:tcPr>
            <w:tcW w:w="884" w:type="dxa"/>
            <w:tcBorders>
              <w:top w:val="single" w:sz="4" w:space="0" w:color="auto"/>
              <w:left w:val="single" w:sz="4" w:space="0" w:color="auto"/>
              <w:bottom w:val="single" w:sz="4" w:space="0" w:color="auto"/>
            </w:tcBorders>
            <w:shd w:val="clear" w:color="auto" w:fill="FFFFFF"/>
          </w:tcPr>
          <w:p w14:paraId="30DC35CE" w14:textId="77777777" w:rsidR="00D91689"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2.1</w:t>
            </w:r>
          </w:p>
        </w:tc>
        <w:tc>
          <w:tcPr>
            <w:tcW w:w="3125" w:type="dxa"/>
            <w:tcBorders>
              <w:top w:val="single" w:sz="4" w:space="0" w:color="auto"/>
              <w:left w:val="single" w:sz="4" w:space="0" w:color="auto"/>
              <w:bottom w:val="single" w:sz="4" w:space="0" w:color="auto"/>
            </w:tcBorders>
            <w:shd w:val="clear" w:color="auto" w:fill="FFFFFF"/>
          </w:tcPr>
          <w:p w14:paraId="0B08FDA6" w14:textId="77777777" w:rsidR="00D91689" w:rsidRDefault="00161E64" w:rsidP="00157B85">
            <w:pPr>
              <w:pStyle w:val="Bodytext20"/>
              <w:shd w:val="clear" w:color="auto" w:fill="auto"/>
              <w:spacing w:before="0" w:after="120" w:line="240" w:lineRule="auto"/>
              <w:jc w:val="left"/>
              <w:rPr>
                <w:rStyle w:val="Bodytext212pt"/>
                <w:rFonts w:ascii="Sylfaen" w:hAnsi="Sylfaen"/>
                <w:sz w:val="20"/>
              </w:rPr>
            </w:pPr>
            <w:r w:rsidRPr="00157B85">
              <w:rPr>
                <w:rStyle w:val="Bodytext212pt"/>
                <w:rFonts w:ascii="Sylfaen" w:hAnsi="Sylfaen"/>
                <w:sz w:val="20"/>
              </w:rPr>
              <w:t>Ստացված տվյալների օպերատիվ ստուգման արձանագրությունից տեղեկությունների ներկայացում (P.DS.06.OPR.010)։ Ստացված տվյալների օպերատիվ ստուգման արձանագրությունից տեղեկությունների մշակման մասին ծանուցման ստացում (P.DS.06.OPR.012)</w:t>
            </w:r>
          </w:p>
          <w:p w14:paraId="72F78CAA" w14:textId="77777777" w:rsidR="00157B85" w:rsidRPr="00157B85" w:rsidRDefault="00157B85" w:rsidP="00157B85">
            <w:pPr>
              <w:pStyle w:val="Bodytext20"/>
              <w:shd w:val="clear" w:color="auto" w:fill="auto"/>
              <w:spacing w:before="0" w:after="120" w:line="240" w:lineRule="auto"/>
              <w:jc w:val="left"/>
              <w:rPr>
                <w:rFonts w:ascii="Sylfaen" w:hAnsi="Sylfaen"/>
                <w:sz w:val="20"/>
                <w:szCs w:val="24"/>
              </w:rPr>
            </w:pPr>
          </w:p>
        </w:tc>
        <w:tc>
          <w:tcPr>
            <w:tcW w:w="3269" w:type="dxa"/>
            <w:tcBorders>
              <w:top w:val="single" w:sz="4" w:space="0" w:color="auto"/>
              <w:left w:val="single" w:sz="4" w:space="0" w:color="auto"/>
              <w:bottom w:val="single" w:sz="4" w:space="0" w:color="auto"/>
            </w:tcBorders>
            <w:shd w:val="clear" w:color="auto" w:fill="FFFFFF"/>
          </w:tcPr>
          <w:p w14:paraId="1DDC3AEA" w14:textId="77777777" w:rsidR="00D91689"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ստացված տվյալների օպերատիվ ստուգման արձանագրությունից տեղեկությունները (P.DS.06.</w:t>
            </w:r>
            <w:smartTag w:uri="urn:schemas-microsoft-com:office:smarttags" w:element="stockticker">
              <w:r w:rsidRPr="00157B85">
                <w:rPr>
                  <w:rStyle w:val="Bodytext212pt"/>
                  <w:rFonts w:ascii="Sylfaen" w:hAnsi="Sylfaen"/>
                  <w:sz w:val="20"/>
                </w:rPr>
                <w:t>BEN</w:t>
              </w:r>
            </w:smartTag>
            <w:r w:rsidRPr="00157B85">
              <w:rPr>
                <w:rStyle w:val="Bodytext212pt"/>
                <w:rFonts w:ascii="Sylfaen" w:hAnsi="Sylfaen"/>
                <w:sz w:val="20"/>
              </w:rPr>
              <w:t>.003)՝ ներկայացվել են</w:t>
            </w:r>
          </w:p>
        </w:tc>
        <w:tc>
          <w:tcPr>
            <w:tcW w:w="2736" w:type="dxa"/>
            <w:tcBorders>
              <w:top w:val="single" w:sz="4" w:space="0" w:color="auto"/>
              <w:left w:val="single" w:sz="4" w:space="0" w:color="auto"/>
              <w:bottom w:val="single" w:sz="4" w:space="0" w:color="auto"/>
            </w:tcBorders>
            <w:shd w:val="clear" w:color="auto" w:fill="FFFFFF"/>
          </w:tcPr>
          <w:p w14:paraId="24CCDEE1" w14:textId="77777777" w:rsidR="00D91689"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 xml:space="preserve">ստացված տվյալների օպերատիվ ստուգման արձանագրությունից տեղեկությունների ընդունում </w:t>
            </w:r>
            <w:r w:rsidR="005C6EE4" w:rsidRPr="00157B85">
              <w:rPr>
                <w:rStyle w:val="Bodytext212pt"/>
                <w:rFonts w:ascii="Sylfaen" w:hAnsi="Sylfaen"/>
                <w:sz w:val="20"/>
              </w:rPr>
              <w:t>եւ</w:t>
            </w:r>
            <w:r w:rsidRPr="00157B85">
              <w:rPr>
                <w:rStyle w:val="Bodytext212pt"/>
                <w:rFonts w:ascii="Sylfaen" w:hAnsi="Sylfaen"/>
                <w:sz w:val="20"/>
              </w:rPr>
              <w:t xml:space="preserve"> մշակում (P.DS.06.OPR.011)</w:t>
            </w:r>
          </w:p>
        </w:tc>
        <w:tc>
          <w:tcPr>
            <w:tcW w:w="2426" w:type="dxa"/>
            <w:tcBorders>
              <w:top w:val="single" w:sz="4" w:space="0" w:color="auto"/>
              <w:left w:val="single" w:sz="4" w:space="0" w:color="auto"/>
              <w:bottom w:val="single" w:sz="4" w:space="0" w:color="auto"/>
            </w:tcBorders>
            <w:shd w:val="clear" w:color="auto" w:fill="FFFFFF"/>
          </w:tcPr>
          <w:p w14:paraId="628F163C" w14:textId="77777777" w:rsidR="00D91689"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ստացված տվյալների օպերատիվ ստուգման արձանագրությունից տեղեկությունները (P.DS.06.</w:t>
            </w:r>
            <w:smartTag w:uri="urn:schemas-microsoft-com:office:smarttags" w:element="stockticker">
              <w:r w:rsidRPr="00157B85">
                <w:rPr>
                  <w:rStyle w:val="Bodytext212pt"/>
                  <w:rFonts w:ascii="Sylfaen" w:hAnsi="Sylfaen"/>
                  <w:sz w:val="20"/>
                </w:rPr>
                <w:t>BEN</w:t>
              </w:r>
            </w:smartTag>
            <w:r w:rsidRPr="00157B85">
              <w:rPr>
                <w:rStyle w:val="Bodytext212pt"/>
                <w:rFonts w:ascii="Sylfaen" w:hAnsi="Sylfaen"/>
                <w:sz w:val="20"/>
              </w:rPr>
              <w:t>.003)՝ մշակվել են</w:t>
            </w:r>
          </w:p>
        </w:tc>
        <w:tc>
          <w:tcPr>
            <w:tcW w:w="2369" w:type="dxa"/>
            <w:tcBorders>
              <w:top w:val="single" w:sz="4" w:space="0" w:color="auto"/>
              <w:left w:val="single" w:sz="4" w:space="0" w:color="auto"/>
              <w:bottom w:val="single" w:sz="4" w:space="0" w:color="auto"/>
              <w:right w:val="single" w:sz="4" w:space="0" w:color="auto"/>
            </w:tcBorders>
            <w:shd w:val="clear" w:color="auto" w:fill="FFFFFF"/>
          </w:tcPr>
          <w:p w14:paraId="2654D3FD" w14:textId="77777777" w:rsidR="00D91689"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ստացված տվյալների օպերատիվ ստուգման արձանագրությունից տեղեկությունների ներկայացում (P.DS.06.</w:t>
            </w:r>
            <w:smartTag w:uri="urn:schemas-microsoft-com:office:smarttags" w:element="stockticker">
              <w:r w:rsidRPr="00157B85">
                <w:rPr>
                  <w:rStyle w:val="Bodytext212pt"/>
                  <w:rFonts w:ascii="Sylfaen" w:hAnsi="Sylfaen"/>
                  <w:sz w:val="20"/>
                </w:rPr>
                <w:t>TRN</w:t>
              </w:r>
            </w:smartTag>
            <w:r w:rsidRPr="00157B85">
              <w:rPr>
                <w:rStyle w:val="Bodytext212pt"/>
                <w:rFonts w:ascii="Sylfaen" w:hAnsi="Sylfaen"/>
                <w:sz w:val="20"/>
              </w:rPr>
              <w:t>.002)</w:t>
            </w:r>
          </w:p>
        </w:tc>
      </w:tr>
      <w:tr w:rsidR="00D91689" w:rsidRPr="009F7EAE" w14:paraId="4998CBA7" w14:textId="77777777" w:rsidTr="00157B85">
        <w:trPr>
          <w:jc w:val="center"/>
        </w:trPr>
        <w:tc>
          <w:tcPr>
            <w:tcW w:w="884" w:type="dxa"/>
            <w:tcBorders>
              <w:top w:val="single" w:sz="4" w:space="0" w:color="auto"/>
              <w:left w:val="single" w:sz="4" w:space="0" w:color="auto"/>
              <w:bottom w:val="single" w:sz="4" w:space="0" w:color="auto"/>
            </w:tcBorders>
            <w:shd w:val="clear" w:color="auto" w:fill="FFFFFF"/>
          </w:tcPr>
          <w:p w14:paraId="29B98743" w14:textId="77777777" w:rsidR="00D91689"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lastRenderedPageBreak/>
              <w:t>3</w:t>
            </w:r>
          </w:p>
        </w:tc>
        <w:tc>
          <w:tcPr>
            <w:tcW w:w="13925" w:type="dxa"/>
            <w:gridSpan w:val="5"/>
            <w:tcBorders>
              <w:top w:val="single" w:sz="4" w:space="0" w:color="auto"/>
              <w:left w:val="single" w:sz="4" w:space="0" w:color="auto"/>
              <w:bottom w:val="single" w:sz="4" w:space="0" w:color="auto"/>
              <w:right w:val="single" w:sz="4" w:space="0" w:color="auto"/>
            </w:tcBorders>
            <w:shd w:val="clear" w:color="auto" w:fill="FFFFFF"/>
          </w:tcPr>
          <w:p w14:paraId="4D86DB53" w14:textId="77777777" w:rsidR="00D91689" w:rsidRPr="00157B85" w:rsidRDefault="00161E64" w:rsidP="00157B85">
            <w:pPr>
              <w:pStyle w:val="Bodytext20"/>
              <w:shd w:val="clear" w:color="auto" w:fill="auto"/>
              <w:spacing w:before="0" w:after="120" w:line="240" w:lineRule="auto"/>
              <w:jc w:val="center"/>
              <w:rPr>
                <w:rStyle w:val="Bodytext212pt"/>
                <w:rFonts w:ascii="Sylfaen" w:hAnsi="Sylfaen"/>
                <w:sz w:val="20"/>
              </w:rPr>
            </w:pPr>
            <w:r w:rsidRPr="00157B85">
              <w:rPr>
                <w:rStyle w:val="Bodytext212pt"/>
                <w:rFonts w:ascii="Sylfaen" w:hAnsi="Sylfaen"/>
                <w:sz w:val="20"/>
              </w:rPr>
              <w:t>Լիազորված մարմինների կողմից հաշվետու օրվա համար փոփոխված տեղեկությունների միմյանց ներկայացում (P.DS.06.</w:t>
            </w:r>
            <w:smartTag w:uri="urn:schemas-microsoft-com:office:smarttags" w:element="stockticker">
              <w:r w:rsidRPr="00157B85">
                <w:rPr>
                  <w:rStyle w:val="Bodytext212pt"/>
                  <w:rFonts w:ascii="Sylfaen" w:hAnsi="Sylfaen"/>
                  <w:sz w:val="20"/>
                </w:rPr>
                <w:t>PRC</w:t>
              </w:r>
            </w:smartTag>
            <w:r w:rsidRPr="00157B85">
              <w:rPr>
                <w:rStyle w:val="Bodytext212pt"/>
                <w:rFonts w:ascii="Sylfaen" w:hAnsi="Sylfaen"/>
                <w:sz w:val="20"/>
              </w:rPr>
              <w:t>.004)</w:t>
            </w:r>
          </w:p>
        </w:tc>
      </w:tr>
      <w:tr w:rsidR="00D91689" w:rsidRPr="009F7EAE" w14:paraId="0A8A1FEF" w14:textId="77777777" w:rsidTr="00157B85">
        <w:trPr>
          <w:jc w:val="center"/>
        </w:trPr>
        <w:tc>
          <w:tcPr>
            <w:tcW w:w="884" w:type="dxa"/>
            <w:tcBorders>
              <w:top w:val="single" w:sz="4" w:space="0" w:color="auto"/>
              <w:left w:val="single" w:sz="4" w:space="0" w:color="auto"/>
              <w:bottom w:val="single" w:sz="4" w:space="0" w:color="auto"/>
            </w:tcBorders>
            <w:shd w:val="clear" w:color="auto" w:fill="FFFFFF"/>
          </w:tcPr>
          <w:p w14:paraId="05C9B0F8" w14:textId="77777777" w:rsidR="00D91689"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3.1</w:t>
            </w:r>
          </w:p>
        </w:tc>
        <w:tc>
          <w:tcPr>
            <w:tcW w:w="3125" w:type="dxa"/>
            <w:tcBorders>
              <w:top w:val="single" w:sz="4" w:space="0" w:color="auto"/>
              <w:left w:val="single" w:sz="4" w:space="0" w:color="auto"/>
              <w:bottom w:val="single" w:sz="4" w:space="0" w:color="auto"/>
            </w:tcBorders>
            <w:shd w:val="clear" w:color="auto" w:fill="FFFFFF"/>
          </w:tcPr>
          <w:p w14:paraId="2596D1C4" w14:textId="77777777" w:rsidR="00D91689"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Հաշվետու օրվա համար փոփոխված տեղեկությունների ներկայացում (P.DS.06.OPR.013)։ Հաշվետու օրվա համար փոփոխված տեղեկությունների մշակման մասին ծանուցման ստացում (P.DS.06.OPR.015)</w:t>
            </w:r>
          </w:p>
        </w:tc>
        <w:tc>
          <w:tcPr>
            <w:tcW w:w="3269" w:type="dxa"/>
            <w:tcBorders>
              <w:top w:val="single" w:sz="4" w:space="0" w:color="auto"/>
              <w:left w:val="single" w:sz="4" w:space="0" w:color="auto"/>
              <w:bottom w:val="single" w:sz="4" w:space="0" w:color="auto"/>
            </w:tcBorders>
            <w:shd w:val="clear" w:color="auto" w:fill="FFFFFF"/>
          </w:tcPr>
          <w:p w14:paraId="25FA2478" w14:textId="77777777" w:rsidR="00D91689"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տեղեկություններ հաշվետու օրվա համար (P.DS.06.</w:t>
            </w:r>
            <w:smartTag w:uri="urn:schemas-microsoft-com:office:smarttags" w:element="stockticker">
              <w:r w:rsidRPr="00157B85">
                <w:rPr>
                  <w:rStyle w:val="Bodytext212pt"/>
                  <w:rFonts w:ascii="Sylfaen" w:hAnsi="Sylfaen"/>
                  <w:sz w:val="20"/>
                </w:rPr>
                <w:t>BEN</w:t>
              </w:r>
            </w:smartTag>
            <w:r w:rsidRPr="00157B85">
              <w:rPr>
                <w:rStyle w:val="Bodytext212pt"/>
                <w:rFonts w:ascii="Sylfaen" w:hAnsi="Sylfaen"/>
                <w:sz w:val="20"/>
              </w:rPr>
              <w:t>.001)՝ փոփոխված տեղեկությունները ներկայացվել են</w:t>
            </w:r>
          </w:p>
        </w:tc>
        <w:tc>
          <w:tcPr>
            <w:tcW w:w="2736" w:type="dxa"/>
            <w:tcBorders>
              <w:top w:val="single" w:sz="4" w:space="0" w:color="auto"/>
              <w:left w:val="single" w:sz="4" w:space="0" w:color="auto"/>
              <w:bottom w:val="single" w:sz="4" w:space="0" w:color="auto"/>
            </w:tcBorders>
            <w:shd w:val="clear" w:color="auto" w:fill="FFFFFF"/>
          </w:tcPr>
          <w:p w14:paraId="0855E863" w14:textId="77777777" w:rsidR="00D91689"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հաշվետու օրվա համար փոփոխված տեղեկություններ</w:t>
            </w:r>
            <w:r w:rsidR="00DC2691" w:rsidRPr="00157B85">
              <w:rPr>
                <w:rStyle w:val="Bodytext212pt"/>
                <w:rFonts w:ascii="Sylfaen" w:hAnsi="Sylfaen"/>
                <w:sz w:val="20"/>
              </w:rPr>
              <w:t>ի</w:t>
            </w:r>
            <w:r w:rsidRPr="00157B85">
              <w:rPr>
                <w:rStyle w:val="Bodytext212pt"/>
                <w:rFonts w:ascii="Sylfaen" w:hAnsi="Sylfaen"/>
                <w:sz w:val="20"/>
              </w:rPr>
              <w:t xml:space="preserve"> ընդունում </w:t>
            </w:r>
            <w:r w:rsidR="005C6EE4" w:rsidRPr="00157B85">
              <w:rPr>
                <w:rStyle w:val="Bodytext212pt"/>
                <w:rFonts w:ascii="Sylfaen" w:hAnsi="Sylfaen"/>
                <w:sz w:val="20"/>
              </w:rPr>
              <w:t>եւ</w:t>
            </w:r>
            <w:r w:rsidRPr="00157B85">
              <w:rPr>
                <w:rStyle w:val="Bodytext212pt"/>
                <w:rFonts w:ascii="Sylfaen" w:hAnsi="Sylfaen"/>
                <w:sz w:val="20"/>
              </w:rPr>
              <w:t xml:space="preserve"> մշակում (P.DS.06.OPR.014)</w:t>
            </w:r>
          </w:p>
        </w:tc>
        <w:tc>
          <w:tcPr>
            <w:tcW w:w="2426" w:type="dxa"/>
            <w:tcBorders>
              <w:top w:val="single" w:sz="4" w:space="0" w:color="auto"/>
              <w:left w:val="single" w:sz="4" w:space="0" w:color="auto"/>
              <w:bottom w:val="single" w:sz="4" w:space="0" w:color="auto"/>
            </w:tcBorders>
            <w:shd w:val="clear" w:color="auto" w:fill="FFFFFF"/>
          </w:tcPr>
          <w:p w14:paraId="62C0DACE" w14:textId="77777777" w:rsidR="00D91689"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տեղեկություններ հաշվետու օրվա համար (P.DS.06.</w:t>
            </w:r>
            <w:smartTag w:uri="urn:schemas-microsoft-com:office:smarttags" w:element="stockticker">
              <w:r w:rsidRPr="00157B85">
                <w:rPr>
                  <w:rStyle w:val="Bodytext212pt"/>
                  <w:rFonts w:ascii="Sylfaen" w:hAnsi="Sylfaen"/>
                  <w:sz w:val="20"/>
                </w:rPr>
                <w:t>BEN</w:t>
              </w:r>
            </w:smartTag>
            <w:r w:rsidRPr="00157B85">
              <w:rPr>
                <w:rStyle w:val="Bodytext212pt"/>
                <w:rFonts w:ascii="Sylfaen" w:hAnsi="Sylfaen"/>
                <w:sz w:val="20"/>
              </w:rPr>
              <w:t>.001)՝ փոփոխված տեղեկությունները մշակվել են</w:t>
            </w:r>
          </w:p>
        </w:tc>
        <w:tc>
          <w:tcPr>
            <w:tcW w:w="2369" w:type="dxa"/>
            <w:tcBorders>
              <w:top w:val="single" w:sz="4" w:space="0" w:color="auto"/>
              <w:left w:val="single" w:sz="4" w:space="0" w:color="auto"/>
              <w:bottom w:val="single" w:sz="4" w:space="0" w:color="auto"/>
              <w:right w:val="single" w:sz="4" w:space="0" w:color="auto"/>
            </w:tcBorders>
            <w:shd w:val="clear" w:color="auto" w:fill="FFFFFF"/>
          </w:tcPr>
          <w:p w14:paraId="1B96FD8F" w14:textId="77777777" w:rsidR="00D91689"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լիազորված մարմինների կողմից հաշվետու օրվա համար փոփոխված տեղեկությունների՝ միմյանց ներկայացում (P.DS.06.</w:t>
            </w:r>
            <w:smartTag w:uri="urn:schemas-microsoft-com:office:smarttags" w:element="stockticker">
              <w:r w:rsidRPr="00157B85">
                <w:rPr>
                  <w:rStyle w:val="Bodytext212pt"/>
                  <w:rFonts w:ascii="Sylfaen" w:hAnsi="Sylfaen"/>
                  <w:sz w:val="20"/>
                </w:rPr>
                <w:t>TRN</w:t>
              </w:r>
            </w:smartTag>
            <w:r w:rsidRPr="00157B85">
              <w:rPr>
                <w:rStyle w:val="Bodytext212pt"/>
                <w:rFonts w:ascii="Sylfaen" w:hAnsi="Sylfaen"/>
                <w:sz w:val="20"/>
              </w:rPr>
              <w:t>.003)</w:t>
            </w:r>
          </w:p>
        </w:tc>
      </w:tr>
    </w:tbl>
    <w:p w14:paraId="6FF7C426" w14:textId="77777777" w:rsidR="00111E58" w:rsidRPr="009F7EAE" w:rsidRDefault="00111E58" w:rsidP="009F7EAE">
      <w:pPr>
        <w:spacing w:after="160" w:line="360" w:lineRule="auto"/>
        <w:jc w:val="both"/>
        <w:sectPr w:rsidR="00111E58" w:rsidRPr="009F7EAE" w:rsidSect="00EB3521">
          <w:pgSz w:w="16840" w:h="11900" w:orient="landscape" w:code="9"/>
          <w:pgMar w:top="1418" w:right="1418" w:bottom="1418" w:left="1418" w:header="0" w:footer="669" w:gutter="0"/>
          <w:cols w:space="720"/>
          <w:noEndnote/>
          <w:docGrid w:linePitch="360"/>
        </w:sectPr>
      </w:pPr>
    </w:p>
    <w:p w14:paraId="0F2CEC14" w14:textId="77777777" w:rsidR="00111E58" w:rsidRPr="009F7EAE" w:rsidRDefault="00161E64" w:rsidP="00157B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lastRenderedPageBreak/>
        <w:t>VI. Ընդհանուր գործընթացի հաղորդագրությունների նկարագրությունը</w:t>
      </w:r>
    </w:p>
    <w:p w14:paraId="496981EC"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13.</w:t>
      </w:r>
      <w:r w:rsidR="00157B85">
        <w:rPr>
          <w:rFonts w:ascii="Sylfaen" w:hAnsi="Sylfaen"/>
          <w:sz w:val="24"/>
          <w:szCs w:val="24"/>
        </w:rPr>
        <w:tab/>
      </w:r>
      <w:r w:rsidRPr="009F7EAE">
        <w:rPr>
          <w:rFonts w:ascii="Sylfaen" w:hAnsi="Sylfaen"/>
          <w:sz w:val="24"/>
          <w:szCs w:val="24"/>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3-րդ աղյուսակում։ Հաղորդագրության կազմում տվյալների կառուցվածքը պետք է համապատասխանի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 xml:space="preserve">աչափերի ու կառուցվածքների նկարագրությանը։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աչափերի ու կառուցվածքների նկարագրության մեջ համապատասխան կառուցվածքին կատարված հղումը սահմանվում է ըստ 3-րդ աղյուսակի 3-րդ սյունակի արժեքի:</w:t>
      </w:r>
    </w:p>
    <w:p w14:paraId="6FAA1F96" w14:textId="77777777" w:rsidR="00111E58" w:rsidRPr="009F7EAE" w:rsidRDefault="00111E58" w:rsidP="009F7EAE">
      <w:pPr>
        <w:spacing w:after="160" w:line="360" w:lineRule="auto"/>
        <w:jc w:val="both"/>
      </w:pPr>
    </w:p>
    <w:p w14:paraId="6C8AAA10" w14:textId="77777777" w:rsidR="00111E58" w:rsidRPr="009F7EAE" w:rsidRDefault="00161E64" w:rsidP="00157B85">
      <w:pPr>
        <w:pStyle w:val="Bodytext20"/>
        <w:shd w:val="clear" w:color="auto" w:fill="auto"/>
        <w:spacing w:before="0" w:after="160" w:line="360" w:lineRule="auto"/>
        <w:jc w:val="right"/>
        <w:rPr>
          <w:rFonts w:ascii="Sylfaen" w:hAnsi="Sylfaen"/>
          <w:sz w:val="24"/>
          <w:szCs w:val="24"/>
        </w:rPr>
      </w:pPr>
      <w:r w:rsidRPr="009F7EAE">
        <w:rPr>
          <w:rStyle w:val="Tablecaption"/>
          <w:rFonts w:ascii="Sylfaen" w:hAnsi="Sylfaen"/>
          <w:sz w:val="24"/>
          <w:szCs w:val="24"/>
        </w:rPr>
        <w:t>Աղյուսակ 3</w:t>
      </w:r>
    </w:p>
    <w:p w14:paraId="1EAB094C" w14:textId="77777777" w:rsidR="00111E58" w:rsidRPr="009F7EAE" w:rsidRDefault="00161E64" w:rsidP="00157B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Ընդհանուր գործընթացի հաղորդագրությունների ցանկը</w:t>
      </w:r>
    </w:p>
    <w:tbl>
      <w:tblPr>
        <w:tblOverlap w:val="never"/>
        <w:tblW w:w="9388" w:type="dxa"/>
        <w:jc w:val="center"/>
        <w:tblLayout w:type="fixed"/>
        <w:tblCellMar>
          <w:left w:w="10" w:type="dxa"/>
          <w:right w:w="10" w:type="dxa"/>
        </w:tblCellMar>
        <w:tblLook w:val="04A0" w:firstRow="1" w:lastRow="0" w:firstColumn="1" w:lastColumn="0" w:noHBand="0" w:noVBand="1"/>
      </w:tblPr>
      <w:tblGrid>
        <w:gridCol w:w="2498"/>
        <w:gridCol w:w="3524"/>
        <w:gridCol w:w="3366"/>
      </w:tblGrid>
      <w:tr w:rsidR="00111E58" w:rsidRPr="00157B85" w14:paraId="4F5CF8E1" w14:textId="77777777" w:rsidTr="00157B85">
        <w:trPr>
          <w:tblHeader/>
          <w:jc w:val="center"/>
        </w:trPr>
        <w:tc>
          <w:tcPr>
            <w:tcW w:w="2498" w:type="dxa"/>
            <w:tcBorders>
              <w:top w:val="single" w:sz="4" w:space="0" w:color="auto"/>
              <w:left w:val="single" w:sz="4" w:space="0" w:color="auto"/>
            </w:tcBorders>
            <w:shd w:val="clear" w:color="auto" w:fill="FFFFFF"/>
          </w:tcPr>
          <w:p w14:paraId="2290683A"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Ծածկագրային նշագիրը</w:t>
            </w:r>
          </w:p>
        </w:tc>
        <w:tc>
          <w:tcPr>
            <w:tcW w:w="3524" w:type="dxa"/>
            <w:tcBorders>
              <w:top w:val="single" w:sz="4" w:space="0" w:color="auto"/>
              <w:left w:val="single" w:sz="4" w:space="0" w:color="auto"/>
            </w:tcBorders>
            <w:shd w:val="clear" w:color="auto" w:fill="FFFFFF"/>
          </w:tcPr>
          <w:p w14:paraId="18FB34B7"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Անվանումը</w:t>
            </w:r>
          </w:p>
        </w:tc>
        <w:tc>
          <w:tcPr>
            <w:tcW w:w="3366" w:type="dxa"/>
            <w:tcBorders>
              <w:top w:val="single" w:sz="4" w:space="0" w:color="auto"/>
              <w:left w:val="single" w:sz="4" w:space="0" w:color="auto"/>
              <w:right w:val="single" w:sz="4" w:space="0" w:color="auto"/>
            </w:tcBorders>
            <w:shd w:val="clear" w:color="auto" w:fill="FFFFFF"/>
          </w:tcPr>
          <w:p w14:paraId="78221A6E"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Էլեկտրոնային փաստաթղթի (տեղեկությունների) կառուցվածքը</w:t>
            </w:r>
          </w:p>
        </w:tc>
      </w:tr>
      <w:tr w:rsidR="00111E58" w:rsidRPr="00157B85" w14:paraId="53B69328" w14:textId="77777777" w:rsidTr="00157B85">
        <w:trPr>
          <w:tblHeader/>
          <w:jc w:val="center"/>
        </w:trPr>
        <w:tc>
          <w:tcPr>
            <w:tcW w:w="2498" w:type="dxa"/>
            <w:tcBorders>
              <w:top w:val="single" w:sz="4" w:space="0" w:color="auto"/>
              <w:left w:val="single" w:sz="4" w:space="0" w:color="auto"/>
            </w:tcBorders>
            <w:shd w:val="clear" w:color="auto" w:fill="FFFFFF"/>
          </w:tcPr>
          <w:p w14:paraId="3CC4A096"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1</w:t>
            </w:r>
          </w:p>
        </w:tc>
        <w:tc>
          <w:tcPr>
            <w:tcW w:w="3524" w:type="dxa"/>
            <w:tcBorders>
              <w:top w:val="single" w:sz="4" w:space="0" w:color="auto"/>
              <w:left w:val="single" w:sz="4" w:space="0" w:color="auto"/>
            </w:tcBorders>
            <w:shd w:val="clear" w:color="auto" w:fill="FFFFFF"/>
          </w:tcPr>
          <w:p w14:paraId="5E5173F4"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2</w:t>
            </w:r>
          </w:p>
        </w:tc>
        <w:tc>
          <w:tcPr>
            <w:tcW w:w="3366" w:type="dxa"/>
            <w:tcBorders>
              <w:top w:val="single" w:sz="4" w:space="0" w:color="auto"/>
              <w:left w:val="single" w:sz="4" w:space="0" w:color="auto"/>
              <w:right w:val="single" w:sz="4" w:space="0" w:color="auto"/>
            </w:tcBorders>
            <w:shd w:val="clear" w:color="auto" w:fill="FFFFFF"/>
          </w:tcPr>
          <w:p w14:paraId="75DA5332"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3</w:t>
            </w:r>
          </w:p>
        </w:tc>
      </w:tr>
      <w:tr w:rsidR="00111E58" w:rsidRPr="00157B85" w14:paraId="550DB3D9" w14:textId="77777777" w:rsidTr="00157B85">
        <w:trPr>
          <w:jc w:val="center"/>
        </w:trPr>
        <w:tc>
          <w:tcPr>
            <w:tcW w:w="2498" w:type="dxa"/>
            <w:tcBorders>
              <w:top w:val="single" w:sz="4" w:space="0" w:color="auto"/>
              <w:left w:val="single" w:sz="4" w:space="0" w:color="auto"/>
            </w:tcBorders>
            <w:shd w:val="clear" w:color="auto" w:fill="FFFFFF"/>
          </w:tcPr>
          <w:p w14:paraId="1E385840"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P.DS.06.MSG.001</w:t>
            </w:r>
          </w:p>
        </w:tc>
        <w:tc>
          <w:tcPr>
            <w:tcW w:w="3524" w:type="dxa"/>
            <w:tcBorders>
              <w:top w:val="single" w:sz="4" w:space="0" w:color="auto"/>
              <w:left w:val="single" w:sz="4" w:space="0" w:color="auto"/>
            </w:tcBorders>
            <w:shd w:val="clear" w:color="auto" w:fill="FFFFFF"/>
          </w:tcPr>
          <w:p w14:paraId="729E463F"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տեղեկություններ հաշվետու օրվա համար</w:t>
            </w:r>
          </w:p>
        </w:tc>
        <w:tc>
          <w:tcPr>
            <w:tcW w:w="3366" w:type="dxa"/>
            <w:tcBorders>
              <w:top w:val="single" w:sz="4" w:space="0" w:color="auto"/>
              <w:left w:val="single" w:sz="4" w:space="0" w:color="auto"/>
              <w:right w:val="single" w:sz="4" w:space="0" w:color="auto"/>
            </w:tcBorders>
            <w:shd w:val="clear" w:color="auto" w:fill="FFFFFF"/>
          </w:tcPr>
          <w:p w14:paraId="3CF9C52A"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 xml:space="preserve">հատուկ, հակագնագցման, փոխհատուցման տուրքերի գումարների հաշվեգրման </w:t>
            </w:r>
            <w:r w:rsidR="005C6EE4" w:rsidRPr="00157B85">
              <w:rPr>
                <w:rStyle w:val="Bodytext212pt"/>
                <w:rFonts w:ascii="Sylfaen" w:hAnsi="Sylfaen"/>
                <w:sz w:val="20"/>
              </w:rPr>
              <w:t>եւ</w:t>
            </w:r>
            <w:r w:rsidRPr="00157B85">
              <w:rPr>
                <w:rStyle w:val="Bodytext212pt"/>
                <w:rFonts w:ascii="Sylfaen" w:hAnsi="Sylfaen"/>
                <w:sz w:val="20"/>
              </w:rPr>
              <w:t xml:space="preserve"> բաշխման մասին հաշվետվություն (R.FP.DS.06.001)</w:t>
            </w:r>
          </w:p>
        </w:tc>
      </w:tr>
      <w:tr w:rsidR="00111E58" w:rsidRPr="00157B85" w14:paraId="7590CB09" w14:textId="77777777" w:rsidTr="00157B85">
        <w:trPr>
          <w:jc w:val="center"/>
        </w:trPr>
        <w:tc>
          <w:tcPr>
            <w:tcW w:w="2498" w:type="dxa"/>
            <w:tcBorders>
              <w:top w:val="single" w:sz="4" w:space="0" w:color="auto"/>
              <w:left w:val="single" w:sz="4" w:space="0" w:color="auto"/>
            </w:tcBorders>
            <w:shd w:val="clear" w:color="auto" w:fill="FFFFFF"/>
          </w:tcPr>
          <w:p w14:paraId="09B972A3"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P.DS.06.MSG.002</w:t>
            </w:r>
          </w:p>
        </w:tc>
        <w:tc>
          <w:tcPr>
            <w:tcW w:w="3524" w:type="dxa"/>
            <w:tcBorders>
              <w:top w:val="single" w:sz="4" w:space="0" w:color="auto"/>
              <w:left w:val="single" w:sz="4" w:space="0" w:color="auto"/>
            </w:tcBorders>
            <w:shd w:val="clear" w:color="auto" w:fill="FFFFFF"/>
          </w:tcPr>
          <w:p w14:paraId="2A6F92C9"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մշակման արդյունքների մասին ծանուցումը</w:t>
            </w:r>
          </w:p>
        </w:tc>
        <w:tc>
          <w:tcPr>
            <w:tcW w:w="3366" w:type="dxa"/>
            <w:tcBorders>
              <w:top w:val="single" w:sz="4" w:space="0" w:color="auto"/>
              <w:left w:val="single" w:sz="4" w:space="0" w:color="auto"/>
              <w:right w:val="single" w:sz="4" w:space="0" w:color="auto"/>
            </w:tcBorders>
            <w:shd w:val="clear" w:color="auto" w:fill="FFFFFF"/>
          </w:tcPr>
          <w:p w14:paraId="155EEC02"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մշակման արդյունքի մասին ծանուցում (R.006)</w:t>
            </w:r>
          </w:p>
        </w:tc>
      </w:tr>
      <w:tr w:rsidR="00111E58" w:rsidRPr="00157B85" w14:paraId="781D7436" w14:textId="77777777" w:rsidTr="00157B85">
        <w:trPr>
          <w:jc w:val="center"/>
        </w:trPr>
        <w:tc>
          <w:tcPr>
            <w:tcW w:w="2498" w:type="dxa"/>
            <w:tcBorders>
              <w:top w:val="single" w:sz="4" w:space="0" w:color="auto"/>
              <w:left w:val="single" w:sz="4" w:space="0" w:color="auto"/>
            </w:tcBorders>
            <w:shd w:val="clear" w:color="auto" w:fill="FFFFFF"/>
          </w:tcPr>
          <w:p w14:paraId="4ECA0EF5"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P.DS.06.MSG.004</w:t>
            </w:r>
          </w:p>
        </w:tc>
        <w:tc>
          <w:tcPr>
            <w:tcW w:w="3524" w:type="dxa"/>
            <w:tcBorders>
              <w:top w:val="single" w:sz="4" w:space="0" w:color="auto"/>
              <w:left w:val="single" w:sz="4" w:space="0" w:color="auto"/>
            </w:tcBorders>
            <w:shd w:val="clear" w:color="auto" w:fill="FFFFFF"/>
          </w:tcPr>
          <w:p w14:paraId="38AC9C0E"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ստացված տվյալների օպերատիվ ստուգման արձանագրությունից տեղեկությունները</w:t>
            </w:r>
          </w:p>
        </w:tc>
        <w:tc>
          <w:tcPr>
            <w:tcW w:w="3366" w:type="dxa"/>
            <w:tcBorders>
              <w:top w:val="single" w:sz="4" w:space="0" w:color="auto"/>
              <w:left w:val="single" w:sz="4" w:space="0" w:color="auto"/>
              <w:right w:val="single" w:sz="4" w:space="0" w:color="auto"/>
            </w:tcBorders>
            <w:shd w:val="clear" w:color="auto" w:fill="FFFFFF"/>
          </w:tcPr>
          <w:p w14:paraId="50EB90C3"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ստացված տվյալների օպերատիվ ստուգման արձանագրություն (R.FP.DS.01.003)</w:t>
            </w:r>
          </w:p>
        </w:tc>
      </w:tr>
      <w:tr w:rsidR="00111E58" w:rsidRPr="00157B85" w14:paraId="0ECABD1A" w14:textId="77777777" w:rsidTr="00157B85">
        <w:trPr>
          <w:jc w:val="center"/>
        </w:trPr>
        <w:tc>
          <w:tcPr>
            <w:tcW w:w="2498" w:type="dxa"/>
            <w:tcBorders>
              <w:top w:val="single" w:sz="4" w:space="0" w:color="auto"/>
              <w:left w:val="single" w:sz="4" w:space="0" w:color="auto"/>
              <w:bottom w:val="single" w:sz="4" w:space="0" w:color="auto"/>
            </w:tcBorders>
            <w:shd w:val="clear" w:color="auto" w:fill="FFFFFF"/>
          </w:tcPr>
          <w:p w14:paraId="1D00209F"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P.DS.06.MSG.005</w:t>
            </w:r>
          </w:p>
        </w:tc>
        <w:tc>
          <w:tcPr>
            <w:tcW w:w="3524" w:type="dxa"/>
            <w:tcBorders>
              <w:top w:val="single" w:sz="4" w:space="0" w:color="auto"/>
              <w:left w:val="single" w:sz="4" w:space="0" w:color="auto"/>
              <w:bottom w:val="single" w:sz="4" w:space="0" w:color="auto"/>
            </w:tcBorders>
            <w:shd w:val="clear" w:color="auto" w:fill="FFFFFF"/>
          </w:tcPr>
          <w:p w14:paraId="28F047E8"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փոփոխված տեղեկություններ հաշվետու օրվա համար</w:t>
            </w:r>
          </w:p>
        </w:tc>
        <w:tc>
          <w:tcPr>
            <w:tcW w:w="3366" w:type="dxa"/>
            <w:tcBorders>
              <w:top w:val="single" w:sz="4" w:space="0" w:color="auto"/>
              <w:left w:val="single" w:sz="4" w:space="0" w:color="auto"/>
              <w:bottom w:val="single" w:sz="4" w:space="0" w:color="auto"/>
              <w:right w:val="single" w:sz="4" w:space="0" w:color="auto"/>
            </w:tcBorders>
            <w:shd w:val="clear" w:color="auto" w:fill="FFFFFF"/>
          </w:tcPr>
          <w:p w14:paraId="25036873" w14:textId="77777777" w:rsidR="00111E58" w:rsidRPr="00157B85" w:rsidRDefault="00161E64" w:rsidP="00157B85">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 xml:space="preserve">հատուկ, հակագնագցման, փոխհատուցման տուրքերի գումարների հաշվեգրման </w:t>
            </w:r>
            <w:r w:rsidR="005C6EE4" w:rsidRPr="00157B85">
              <w:rPr>
                <w:rStyle w:val="Bodytext212pt"/>
                <w:rFonts w:ascii="Sylfaen" w:hAnsi="Sylfaen"/>
                <w:sz w:val="20"/>
              </w:rPr>
              <w:t>եւ</w:t>
            </w:r>
            <w:r w:rsidRPr="00157B85">
              <w:rPr>
                <w:rStyle w:val="Bodytext212pt"/>
                <w:rFonts w:ascii="Sylfaen" w:hAnsi="Sylfaen"/>
                <w:sz w:val="20"/>
              </w:rPr>
              <w:t xml:space="preserve"> բաշխման մասին հաշվետվություն (R.FP.DS.06.001)</w:t>
            </w:r>
          </w:p>
        </w:tc>
      </w:tr>
    </w:tbl>
    <w:p w14:paraId="12C54033" w14:textId="77777777" w:rsidR="00111E58" w:rsidRDefault="00111E58" w:rsidP="009F7EAE">
      <w:pPr>
        <w:spacing w:after="160" w:line="360" w:lineRule="auto"/>
        <w:jc w:val="both"/>
      </w:pPr>
    </w:p>
    <w:p w14:paraId="343CAF62" w14:textId="77777777" w:rsidR="00157B85" w:rsidRPr="009F7EAE" w:rsidRDefault="00157B85" w:rsidP="009F7EAE">
      <w:pPr>
        <w:spacing w:after="160" w:line="360" w:lineRule="auto"/>
        <w:jc w:val="both"/>
      </w:pPr>
    </w:p>
    <w:p w14:paraId="172107B0" w14:textId="77777777" w:rsidR="00111E58" w:rsidRPr="009F7EAE" w:rsidRDefault="00161E64" w:rsidP="00157B85">
      <w:pPr>
        <w:pStyle w:val="Bodytext20"/>
        <w:shd w:val="clear" w:color="auto" w:fill="auto"/>
        <w:spacing w:before="0" w:after="160" w:line="360" w:lineRule="auto"/>
        <w:jc w:val="center"/>
        <w:rPr>
          <w:rFonts w:ascii="Sylfaen" w:hAnsi="Sylfaen"/>
          <w:sz w:val="24"/>
          <w:szCs w:val="24"/>
        </w:rPr>
      </w:pPr>
      <w:smartTag w:uri="urn:schemas-microsoft-com:office:smarttags" w:element="stockticker">
        <w:r w:rsidRPr="009F7EAE">
          <w:rPr>
            <w:rFonts w:ascii="Sylfaen" w:hAnsi="Sylfaen"/>
            <w:sz w:val="24"/>
            <w:szCs w:val="24"/>
          </w:rPr>
          <w:lastRenderedPageBreak/>
          <w:t>VII</w:t>
        </w:r>
      </w:smartTag>
      <w:r w:rsidRPr="009F7EAE">
        <w:rPr>
          <w:rFonts w:ascii="Sylfaen" w:hAnsi="Sylfaen"/>
          <w:sz w:val="24"/>
          <w:szCs w:val="24"/>
        </w:rPr>
        <w:t>. Ընդհանուր գործընթացի տրանզակցիաների նկարագրությունը</w:t>
      </w:r>
    </w:p>
    <w:p w14:paraId="6930B08B" w14:textId="77777777" w:rsidR="00111E58" w:rsidRPr="009F7EAE" w:rsidRDefault="00111E58" w:rsidP="00157B85">
      <w:pPr>
        <w:spacing w:after="160" w:line="360" w:lineRule="auto"/>
        <w:jc w:val="center"/>
      </w:pPr>
    </w:p>
    <w:p w14:paraId="0BF1BAE3" w14:textId="77777777" w:rsidR="00111E58" w:rsidRPr="009F7EAE" w:rsidRDefault="00161E64" w:rsidP="00157B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1. Ընդհանուր գործընթացի՝ «Լիազորված մարմինների կողմից հաշվետու օրվա համար տեղեկությունների միմյանց ներկայացում» տրանզակցիան (P.DS.06.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.001)</w:t>
      </w:r>
    </w:p>
    <w:p w14:paraId="539B49A4" w14:textId="77777777" w:rsidR="00111E58" w:rsidRPr="009F7EAE" w:rsidRDefault="00161E64" w:rsidP="00157B85">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14.</w:t>
      </w:r>
      <w:r w:rsidR="00157B85">
        <w:rPr>
          <w:rFonts w:ascii="Sylfaen" w:hAnsi="Sylfaen"/>
          <w:sz w:val="24"/>
          <w:szCs w:val="24"/>
        </w:rPr>
        <w:tab/>
      </w:r>
      <w:r w:rsidRPr="009F7EAE">
        <w:rPr>
          <w:rFonts w:ascii="Sylfaen" w:hAnsi="Sylfaen"/>
          <w:sz w:val="24"/>
          <w:szCs w:val="24"/>
        </w:rPr>
        <w:t>Ընդհանուր գործընթացի՝ «Լիազորված մարմինների կողմից հաշվետու օրվա համար տեղեկությունների միմյանց ներկայացում» տրանզակցիան (P.DS.06.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 xml:space="preserve">.001) կատարվում է համապատասխան տեղեկությունները նախաձեռնողի կողմից ռեսպոնդենտին ներկայացնելու համար։ Ընդհանուր գործընթացի նշված տրանզակցիայի կատարման սխեման ներկայացված է 3-րդ </w:t>
      </w:r>
      <w:r w:rsidRPr="00157B85">
        <w:rPr>
          <w:rFonts w:ascii="Sylfaen" w:hAnsi="Sylfaen"/>
          <w:spacing w:val="-4"/>
          <w:sz w:val="24"/>
          <w:szCs w:val="24"/>
        </w:rPr>
        <w:t>նկարում։ Ընդհանուր գործընթացի տրանզակցիայի պարամետրերը բերված են 4-</w:t>
      </w:r>
      <w:r w:rsidRPr="009F7EAE">
        <w:rPr>
          <w:rFonts w:ascii="Sylfaen" w:hAnsi="Sylfaen"/>
          <w:sz w:val="24"/>
          <w:szCs w:val="24"/>
        </w:rPr>
        <w:t>րդ աղյուսակում։</w:t>
      </w:r>
    </w:p>
    <w:p w14:paraId="0764F4BE" w14:textId="5A774B21" w:rsidR="00111E58" w:rsidRPr="009F7EAE" w:rsidRDefault="00D432A5" w:rsidP="009F7EAE">
      <w:pPr>
        <w:spacing w:after="160" w:line="360" w:lineRule="auto"/>
        <w:jc w:val="both"/>
      </w:pPr>
      <w:r>
        <w:rPr>
          <w:noProof/>
          <w:lang w:val="en-US" w:eastAsia="en-US" w:bidi="ar-SA"/>
        </w:rPr>
        <mc:AlternateContent>
          <mc:Choice Requires="wpg">
            <w:drawing>
              <wp:anchor distT="0" distB="0" distL="114300" distR="114300" simplePos="0" relativeHeight="377767682" behindDoc="0" locked="0" layoutInCell="1" allowOverlap="1" wp14:anchorId="28D41774" wp14:editId="558495E5">
                <wp:simplePos x="0" y="0"/>
                <wp:positionH relativeFrom="column">
                  <wp:posOffset>145415</wp:posOffset>
                </wp:positionH>
                <wp:positionV relativeFrom="paragraph">
                  <wp:posOffset>43180</wp:posOffset>
                </wp:positionV>
                <wp:extent cx="5311140" cy="2270760"/>
                <wp:effectExtent l="7620" t="9525" r="5715" b="5715"/>
                <wp:wrapNone/>
                <wp:docPr id="141683170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140" cy="2270760"/>
                          <a:chOff x="1647" y="7815"/>
                          <a:chExt cx="8364" cy="3576"/>
                        </a:xfrm>
                      </wpg:grpSpPr>
                      <wps:wsp>
                        <wps:cNvPr id="157823703" name="Text Box 134"/>
                        <wps:cNvSpPr txBox="1">
                          <a:spLocks noChangeArrowheads="1"/>
                        </wps:cNvSpPr>
                        <wps:spPr bwMode="auto">
                          <a:xfrm>
                            <a:off x="2688" y="7815"/>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754CCFC" w14:textId="77777777" w:rsidR="00594FD6" w:rsidRPr="00F21DD6" w:rsidRDefault="00594FD6" w:rsidP="00F21DD6">
                              <w:pPr>
                                <w:jc w:val="center"/>
                              </w:pPr>
                              <w:r>
                                <w:rPr>
                                  <w:rStyle w:val="Bodytext2Sylfaen0"/>
                                  <w:sz w:val="16"/>
                                </w:rPr>
                                <w:t>: Նախաձեռնող</w:t>
                              </w:r>
                            </w:p>
                          </w:txbxContent>
                        </wps:txbx>
                        <wps:bodyPr rot="0" vert="horz" wrap="square" lIns="0" tIns="0" rIns="0" bIns="0" anchor="t" anchorCtr="0" upright="1">
                          <a:noAutofit/>
                        </wps:bodyPr>
                      </wps:wsp>
                      <wps:wsp>
                        <wps:cNvPr id="1436696452" name="Text Box 135"/>
                        <wps:cNvSpPr txBox="1">
                          <a:spLocks noChangeArrowheads="1"/>
                        </wps:cNvSpPr>
                        <wps:spPr bwMode="auto">
                          <a:xfrm>
                            <a:off x="7158" y="7827"/>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9BEA48C" w14:textId="77777777" w:rsidR="00594FD6" w:rsidRPr="00F21DD6" w:rsidRDefault="00594FD6" w:rsidP="00F21DD6">
                              <w:pPr>
                                <w:jc w:val="center"/>
                                <w:rPr>
                                  <w:sz w:val="16"/>
                                </w:rPr>
                              </w:pPr>
                              <w:r>
                                <w:rPr>
                                  <w:sz w:val="16"/>
                                </w:rPr>
                                <w:t>:Ռեսպոնդենտ</w:t>
                              </w:r>
                            </w:p>
                          </w:txbxContent>
                        </wps:txbx>
                        <wps:bodyPr rot="0" vert="horz" wrap="square" lIns="0" tIns="0" rIns="0" bIns="0" anchor="t" anchorCtr="0" upright="1">
                          <a:noAutofit/>
                        </wps:bodyPr>
                      </wps:wsp>
                      <wps:wsp>
                        <wps:cNvPr id="2008307604" name="Text Box 136"/>
                        <wps:cNvSpPr txBox="1">
                          <a:spLocks noChangeArrowheads="1"/>
                        </wps:cNvSpPr>
                        <wps:spPr bwMode="auto">
                          <a:xfrm>
                            <a:off x="2826" y="9128"/>
                            <a:ext cx="2266" cy="74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64901CC" w14:textId="77777777" w:rsidR="00594FD6" w:rsidRPr="00F21DD6" w:rsidRDefault="00594FD6" w:rsidP="00F21DD6">
                              <w:pPr>
                                <w:jc w:val="center"/>
                              </w:pPr>
                              <w:r>
                                <w:rPr>
                                  <w:rStyle w:val="Bodytext2Sylfaen"/>
                                  <w:sz w:val="16"/>
                                </w:rPr>
                                <w:t>Հաշվետու օրվա համար տեղեկությունների ներկայացում</w:t>
                              </w:r>
                            </w:p>
                          </w:txbxContent>
                        </wps:txbx>
                        <wps:bodyPr rot="0" vert="horz" wrap="square" lIns="0" tIns="0" rIns="0" bIns="0" anchor="t" anchorCtr="0" upright="1">
                          <a:noAutofit/>
                        </wps:bodyPr>
                      </wps:wsp>
                      <wps:wsp>
                        <wps:cNvPr id="1761690785" name="Text Box 137"/>
                        <wps:cNvSpPr txBox="1">
                          <a:spLocks noChangeArrowheads="1"/>
                        </wps:cNvSpPr>
                        <wps:spPr bwMode="auto">
                          <a:xfrm>
                            <a:off x="7845" y="9128"/>
                            <a:ext cx="2166" cy="98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E04F9AD" w14:textId="77777777" w:rsidR="00594FD6" w:rsidRPr="00677669" w:rsidRDefault="00594FD6" w:rsidP="00F21DD6">
                              <w:pPr>
                                <w:jc w:val="center"/>
                                <w:rPr>
                                  <w:sz w:val="22"/>
                                </w:rPr>
                              </w:pPr>
                              <w:r w:rsidRPr="00677669">
                                <w:rPr>
                                  <w:rStyle w:val="Bodytext2Sylfaen"/>
                                  <w:sz w:val="14"/>
                                </w:rPr>
                                <w:t>Հաշվետու օրվա համար տեղեկությունների ընդունում եւ մշակում</w:t>
                              </w:r>
                            </w:p>
                          </w:txbxContent>
                        </wps:txbx>
                        <wps:bodyPr rot="0" vert="horz" wrap="square" lIns="0" tIns="0" rIns="0" bIns="0" anchor="t" anchorCtr="0" upright="1">
                          <a:noAutofit/>
                        </wps:bodyPr>
                      </wps:wsp>
                      <wps:wsp>
                        <wps:cNvPr id="1850048422" name="Text Box 138"/>
                        <wps:cNvSpPr txBox="1">
                          <a:spLocks noChangeArrowheads="1"/>
                        </wps:cNvSpPr>
                        <wps:spPr bwMode="auto">
                          <a:xfrm>
                            <a:off x="1647" y="9773"/>
                            <a:ext cx="1041" cy="60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E915E48" w14:textId="77777777" w:rsidR="00594FD6" w:rsidRPr="00F21DD6" w:rsidRDefault="00594FD6" w:rsidP="00F21DD6">
                              <w:pPr>
                                <w:jc w:val="center"/>
                              </w:pPr>
                              <w:r>
                                <w:rPr>
                                  <w:rStyle w:val="Bodytext2Sylfaen"/>
                                  <w:sz w:val="16"/>
                                </w:rPr>
                                <w:t>Հսկողության սխալ</w:t>
                              </w:r>
                            </w:p>
                          </w:txbxContent>
                        </wps:txbx>
                        <wps:bodyPr rot="0" vert="horz" wrap="square" lIns="0" tIns="0" rIns="0" bIns="0" anchor="t" anchorCtr="0" upright="1">
                          <a:noAutofit/>
                        </wps:bodyPr>
                      </wps:wsp>
                      <wps:wsp>
                        <wps:cNvPr id="1860547462" name="Text Box 139"/>
                        <wps:cNvSpPr txBox="1">
                          <a:spLocks noChangeArrowheads="1"/>
                        </wps:cNvSpPr>
                        <wps:spPr bwMode="auto">
                          <a:xfrm>
                            <a:off x="2826" y="10833"/>
                            <a:ext cx="2599" cy="55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9D489B1" w14:textId="77777777" w:rsidR="00594FD6" w:rsidRPr="00677669" w:rsidRDefault="00594FD6" w:rsidP="00677669">
                              <w:pPr>
                                <w:pStyle w:val="Bodytext20"/>
                                <w:shd w:val="clear" w:color="auto" w:fill="auto"/>
                                <w:spacing w:before="0" w:after="0" w:line="240" w:lineRule="auto"/>
                                <w:jc w:val="center"/>
                                <w:rPr>
                                  <w:sz w:val="22"/>
                                </w:rPr>
                              </w:pPr>
                              <w:r w:rsidRPr="00677669">
                                <w:rPr>
                                  <w:rStyle w:val="Bodytext2Sylfaen"/>
                                  <w:sz w:val="14"/>
                                </w:rPr>
                                <w:t>: Տեղեկություններ հաշվետու օրվա համար</w:t>
                              </w:r>
                              <w:r>
                                <w:rPr>
                                  <w:rStyle w:val="Bodytext2Sylfaen"/>
                                  <w:sz w:val="14"/>
                                  <w:lang w:val="en-US"/>
                                </w:rPr>
                                <w:t xml:space="preserve"> </w:t>
                              </w:r>
                              <w:r w:rsidRPr="00677669">
                                <w:rPr>
                                  <w:rStyle w:val="Bodytext2Sylfaen"/>
                                  <w:sz w:val="14"/>
                                </w:rPr>
                                <w:t>[մշակվել են]</w:t>
                              </w:r>
                            </w:p>
                          </w:txbxContent>
                        </wps:txbx>
                        <wps:bodyPr rot="0" vert="horz" wrap="square" lIns="0" tIns="0" rIns="0" bIns="0" anchor="t" anchorCtr="0" upright="1">
                          <a:noAutofit/>
                        </wps:bodyPr>
                      </wps:wsp>
                      <wps:wsp>
                        <wps:cNvPr id="1717822790" name="Text Box 140"/>
                        <wps:cNvSpPr txBox="1">
                          <a:spLocks noChangeArrowheads="1"/>
                        </wps:cNvSpPr>
                        <wps:spPr bwMode="auto">
                          <a:xfrm>
                            <a:off x="5310" y="9005"/>
                            <a:ext cx="2200" cy="50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2C82B42" w14:textId="77777777" w:rsidR="00594FD6" w:rsidRPr="00A83B3F" w:rsidRDefault="00594FD6" w:rsidP="00620935">
                              <w:pPr>
                                <w:pStyle w:val="Bodytext20"/>
                                <w:shd w:val="clear" w:color="auto" w:fill="auto"/>
                                <w:spacing w:before="0" w:after="0" w:line="240" w:lineRule="auto"/>
                                <w:jc w:val="center"/>
                                <w:rPr>
                                  <w:rFonts w:ascii="Sylfaen" w:hAnsi="Sylfaen"/>
                                  <w:sz w:val="12"/>
                                  <w:szCs w:val="12"/>
                                </w:rPr>
                              </w:pPr>
                              <w:r w:rsidRPr="00161E64">
                                <w:rPr>
                                  <w:rStyle w:val="Bodytext2Sylfaen"/>
                                  <w:sz w:val="12"/>
                                  <w:szCs w:val="12"/>
                                </w:rPr>
                                <w:t>P.DS.06.МSG.001</w:t>
                              </w:r>
                            </w:p>
                            <w:p w14:paraId="44305F37" w14:textId="77777777" w:rsidR="00594FD6" w:rsidRPr="00A83B3F" w:rsidRDefault="00594FD6" w:rsidP="00620935">
                              <w:pPr>
                                <w:jc w:val="center"/>
                                <w:rPr>
                                  <w:sz w:val="12"/>
                                  <w:szCs w:val="12"/>
                                </w:rPr>
                              </w:pPr>
                              <w:r w:rsidRPr="00161E64">
                                <w:rPr>
                                  <w:rStyle w:val="Bodytext2Sylfaen"/>
                                  <w:sz w:val="12"/>
                                  <w:szCs w:val="12"/>
                                </w:rPr>
                                <w:t>Տեղեկություններ հաշվետու օրվա համար</w:t>
                              </w:r>
                            </w:p>
                          </w:txbxContent>
                        </wps:txbx>
                        <wps:bodyPr rot="0" vert="horz" wrap="square" lIns="0" tIns="0" rIns="0" bIns="0" anchor="t" anchorCtr="0" upright="1">
                          <a:noAutofit/>
                        </wps:bodyPr>
                      </wps:wsp>
                      <wps:wsp>
                        <wps:cNvPr id="1596771440" name="Text Box 141"/>
                        <wps:cNvSpPr txBox="1">
                          <a:spLocks noChangeArrowheads="1"/>
                        </wps:cNvSpPr>
                        <wps:spPr bwMode="auto">
                          <a:xfrm>
                            <a:off x="5425" y="9934"/>
                            <a:ext cx="2200" cy="63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20FF679" w14:textId="77777777" w:rsidR="00594FD6" w:rsidRPr="00715F61" w:rsidRDefault="00594FD6" w:rsidP="00620935">
                              <w:pPr>
                                <w:pStyle w:val="Bodytext20"/>
                                <w:shd w:val="clear" w:color="auto" w:fill="auto"/>
                                <w:spacing w:before="0" w:after="0" w:line="240" w:lineRule="auto"/>
                                <w:jc w:val="center"/>
                                <w:rPr>
                                  <w:rFonts w:ascii="Sylfaen" w:hAnsi="Sylfaen"/>
                                  <w:sz w:val="16"/>
                                  <w:szCs w:val="16"/>
                                </w:rPr>
                              </w:pPr>
                              <w:r>
                                <w:rPr>
                                  <w:rStyle w:val="Bodytext2Sylfaen"/>
                                  <w:sz w:val="16"/>
                                </w:rPr>
                                <w:t>P.DS.06.МSG.002</w:t>
                              </w:r>
                            </w:p>
                            <w:p w14:paraId="296F5A2C" w14:textId="77777777" w:rsidR="00594FD6" w:rsidRPr="00620935" w:rsidRDefault="00594FD6" w:rsidP="00620935">
                              <w:pPr>
                                <w:jc w:val="center"/>
                              </w:pPr>
                              <w:r>
                                <w:rPr>
                                  <w:rStyle w:val="Bodytext2Sylfaen"/>
                                  <w:sz w:val="16"/>
                                </w:rPr>
                                <w:t>Մշակման արդյունքների մասին ծանուցումը</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41774" id="Group 191" o:spid="_x0000_s1134" style="position:absolute;left:0;text-align:left;margin-left:11.45pt;margin-top:3.4pt;width:418.2pt;height:178.8pt;z-index:377767682" coordorigin="1647,7815" coordsize="8364,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">
                <v:shape id="Text Box 134" o:spid="_x0000_s1135" type="#_x0000_t202" style="position:absolute;left:2688;top:7815;width:265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" fillcolor="white [3212]" strokecolor="white [3212]">
                  <v:textbox inset="0,0,0,0">
                    <w:txbxContent>
                      <w:p w14:paraId="0754CCFC" w14:textId="77777777" w:rsidR="00594FD6" w:rsidRPr="00F21DD6" w:rsidRDefault="00594FD6" w:rsidP="00F21DD6">
                        <w:pPr>
                          <w:jc w:val="center"/>
                        </w:pPr>
                        <w:r>
                          <w:rPr>
                            <w:rStyle w:val="Bodytext2Sylfaen0"/>
                            <w:sz w:val="16"/>
                          </w:rPr>
                          <w:t>: Նախաձեռնող</w:t>
                        </w:r>
                      </w:p>
                    </w:txbxContent>
                  </v:textbox>
                </v:shape>
                <v:shape id="Text Box 135" o:spid="_x0000_s1136" type="#_x0000_t202" style="position:absolute;left:7158;top:7827;width:265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" fillcolor="white [3212]" strokecolor="white [3212]">
                  <v:textbox inset="0,0,0,0">
                    <w:txbxContent>
                      <w:p w14:paraId="09BEA48C" w14:textId="77777777" w:rsidR="00594FD6" w:rsidRPr="00F21DD6" w:rsidRDefault="00594FD6" w:rsidP="00F21DD6">
                        <w:pPr>
                          <w:jc w:val="center"/>
                          <w:rPr>
                            <w:sz w:val="16"/>
                          </w:rPr>
                        </w:pPr>
                        <w:r>
                          <w:rPr>
                            <w:sz w:val="16"/>
                          </w:rPr>
                          <w:t>:Ռեսպոնդենտ</w:t>
                        </w:r>
                      </w:p>
                    </w:txbxContent>
                  </v:textbox>
                </v:shape>
                <v:shape id="Text Box 136" o:spid="_x0000_s1137" type="#_x0000_t202" style="position:absolute;left:2826;top:9128;width:2266;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" fillcolor="white [3212]" strokecolor="white [3212]">
                  <v:textbox inset="0,0,0,0">
                    <w:txbxContent>
                      <w:p w14:paraId="364901CC" w14:textId="77777777" w:rsidR="00594FD6" w:rsidRPr="00F21DD6" w:rsidRDefault="00594FD6" w:rsidP="00F21DD6">
                        <w:pPr>
                          <w:jc w:val="center"/>
                        </w:pPr>
                        <w:r>
                          <w:rPr>
                            <w:rStyle w:val="Bodytext2Sylfaen"/>
                            <w:sz w:val="16"/>
                          </w:rPr>
                          <w:t>Հաշվետու օրվա համար տեղեկությունների ներկայացում</w:t>
                        </w:r>
                      </w:p>
                    </w:txbxContent>
                  </v:textbox>
                </v:shape>
                <v:shape id="Text Box 137" o:spid="_x0000_s1138" type="#_x0000_t202" style="position:absolute;left:7845;top:9128;width:2166;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" fillcolor="white [3212]" strokecolor="white [3212]">
                  <v:textbox inset="0,0,0,0">
                    <w:txbxContent>
                      <w:p w14:paraId="2E04F9AD" w14:textId="77777777" w:rsidR="00594FD6" w:rsidRPr="00677669" w:rsidRDefault="00594FD6" w:rsidP="00F21DD6">
                        <w:pPr>
                          <w:jc w:val="center"/>
                          <w:rPr>
                            <w:sz w:val="22"/>
                          </w:rPr>
                        </w:pPr>
                        <w:r w:rsidRPr="00677669">
                          <w:rPr>
                            <w:rStyle w:val="Bodytext2Sylfaen"/>
                            <w:sz w:val="14"/>
                          </w:rPr>
                          <w:t>Հաշվետու օրվա համար տեղեկությունների ընդունում եւ մշակում</w:t>
                        </w:r>
                      </w:p>
                    </w:txbxContent>
                  </v:textbox>
                </v:shape>
                <v:shape id="Text Box 138" o:spid="_x0000_s1139" type="#_x0000_t202" style="position:absolute;left:1647;top:9773;width:1041;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" fillcolor="white [3212]" strokecolor="white [3212]">
                  <v:textbox inset="0,0,0,0">
                    <w:txbxContent>
                      <w:p w14:paraId="4E915E48" w14:textId="77777777" w:rsidR="00594FD6" w:rsidRPr="00F21DD6" w:rsidRDefault="00594FD6" w:rsidP="00F21DD6">
                        <w:pPr>
                          <w:jc w:val="center"/>
                        </w:pPr>
                        <w:r>
                          <w:rPr>
                            <w:rStyle w:val="Bodytext2Sylfaen"/>
                            <w:sz w:val="16"/>
                          </w:rPr>
                          <w:t>Հսկողության սխալ</w:t>
                        </w:r>
                      </w:p>
                    </w:txbxContent>
                  </v:textbox>
                </v:shape>
                <v:shape id="Text Box 139" o:spid="_x0000_s1140" type="#_x0000_t202" style="position:absolute;left:2826;top:10833;width:2599;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" fillcolor="white [3212]" strokecolor="white [3212]">
                  <v:textbox inset="0,0,0,0">
                    <w:txbxContent>
                      <w:p w14:paraId="19D489B1" w14:textId="77777777" w:rsidR="00594FD6" w:rsidRPr="00677669" w:rsidRDefault="00594FD6" w:rsidP="00677669">
                        <w:pPr>
                          <w:pStyle w:val="Bodytext20"/>
                          <w:shd w:val="clear" w:color="auto" w:fill="auto"/>
                          <w:spacing w:before="0" w:after="0" w:line="240" w:lineRule="auto"/>
                          <w:jc w:val="center"/>
                          <w:rPr>
                            <w:sz w:val="22"/>
                          </w:rPr>
                        </w:pPr>
                        <w:r w:rsidRPr="00677669">
                          <w:rPr>
                            <w:rStyle w:val="Bodytext2Sylfaen"/>
                            <w:sz w:val="14"/>
                          </w:rPr>
                          <w:t>: Տեղեկություններ հաշվետու օրվա համար</w:t>
                        </w:r>
                        <w:r>
                          <w:rPr>
                            <w:rStyle w:val="Bodytext2Sylfaen"/>
                            <w:sz w:val="14"/>
                            <w:lang w:val="en-US"/>
                          </w:rPr>
                          <w:t xml:space="preserve"> </w:t>
                        </w:r>
                        <w:r w:rsidRPr="00677669">
                          <w:rPr>
                            <w:rStyle w:val="Bodytext2Sylfaen"/>
                            <w:sz w:val="14"/>
                          </w:rPr>
                          <w:t>[մշակվել են]</w:t>
                        </w:r>
                      </w:p>
                    </w:txbxContent>
                  </v:textbox>
                </v:shape>
                <v:shape id="Text Box 140" o:spid="_x0000_s1141" type="#_x0000_t202" style="position:absolute;left:5310;top:9005;width:220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" fillcolor="white [3212]" strokecolor="white [3212]">
                  <v:textbox inset="0,0,0,0">
                    <w:txbxContent>
                      <w:p w14:paraId="32C82B42" w14:textId="77777777" w:rsidR="00594FD6" w:rsidRPr="00A83B3F" w:rsidRDefault="00594FD6" w:rsidP="00620935">
                        <w:pPr>
                          <w:pStyle w:val="Bodytext20"/>
                          <w:shd w:val="clear" w:color="auto" w:fill="auto"/>
                          <w:spacing w:before="0" w:after="0" w:line="240" w:lineRule="auto"/>
                          <w:jc w:val="center"/>
                          <w:rPr>
                            <w:rFonts w:ascii="Sylfaen" w:hAnsi="Sylfaen"/>
                            <w:sz w:val="12"/>
                            <w:szCs w:val="12"/>
                          </w:rPr>
                        </w:pPr>
                        <w:r w:rsidRPr="00161E64">
                          <w:rPr>
                            <w:rStyle w:val="Bodytext2Sylfaen"/>
                            <w:sz w:val="12"/>
                            <w:szCs w:val="12"/>
                          </w:rPr>
                          <w:t>P.DS.06.МSG.001</w:t>
                        </w:r>
                      </w:p>
                      <w:p w14:paraId="44305F37" w14:textId="77777777" w:rsidR="00594FD6" w:rsidRPr="00A83B3F" w:rsidRDefault="00594FD6" w:rsidP="00620935">
                        <w:pPr>
                          <w:jc w:val="center"/>
                          <w:rPr>
                            <w:sz w:val="12"/>
                            <w:szCs w:val="12"/>
                          </w:rPr>
                        </w:pPr>
                        <w:r w:rsidRPr="00161E64">
                          <w:rPr>
                            <w:rStyle w:val="Bodytext2Sylfaen"/>
                            <w:sz w:val="12"/>
                            <w:szCs w:val="12"/>
                          </w:rPr>
                          <w:t>Տեղեկություններ հաշվետու օրվա համար</w:t>
                        </w:r>
                      </w:p>
                    </w:txbxContent>
                  </v:textbox>
                </v:shape>
                <v:shape id="Text Box 141" o:spid="_x0000_s1142" type="#_x0000_t202" style="position:absolute;left:5425;top:9934;width:2200;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" fillcolor="white [3212]" strokecolor="white [3212]">
                  <v:textbox inset="0,0,0,0">
                    <w:txbxContent>
                      <w:p w14:paraId="320FF679" w14:textId="77777777" w:rsidR="00594FD6" w:rsidRPr="00715F61" w:rsidRDefault="00594FD6" w:rsidP="00620935">
                        <w:pPr>
                          <w:pStyle w:val="Bodytext20"/>
                          <w:shd w:val="clear" w:color="auto" w:fill="auto"/>
                          <w:spacing w:before="0" w:after="0" w:line="240" w:lineRule="auto"/>
                          <w:jc w:val="center"/>
                          <w:rPr>
                            <w:rFonts w:ascii="Sylfaen" w:hAnsi="Sylfaen"/>
                            <w:sz w:val="16"/>
                            <w:szCs w:val="16"/>
                          </w:rPr>
                        </w:pPr>
                        <w:r>
                          <w:rPr>
                            <w:rStyle w:val="Bodytext2Sylfaen"/>
                            <w:sz w:val="16"/>
                          </w:rPr>
                          <w:t>P.DS.06.МSG.002</w:t>
                        </w:r>
                      </w:p>
                      <w:p w14:paraId="296F5A2C" w14:textId="77777777" w:rsidR="00594FD6" w:rsidRPr="00620935" w:rsidRDefault="00594FD6" w:rsidP="00620935">
                        <w:pPr>
                          <w:jc w:val="center"/>
                        </w:pPr>
                        <w:r>
                          <w:rPr>
                            <w:rStyle w:val="Bodytext2Sylfaen"/>
                            <w:sz w:val="16"/>
                          </w:rPr>
                          <w:t>Մշակման արդյունքների մասին ծանուցումը</w:t>
                        </w:r>
                      </w:p>
                    </w:txbxContent>
                  </v:textbox>
                </v:shape>
              </v:group>
            </w:pict>
          </mc:Fallback>
        </mc:AlternateContent>
      </w:r>
      <w:r>
        <w:rPr>
          <w:noProof/>
        </w:rPr>
        <w:drawing>
          <wp:inline distT="0" distB="0" distL="0" distR="0" wp14:anchorId="6B948AFD" wp14:editId="0F70CA5D">
            <wp:extent cx="5972175" cy="322897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2175" cy="3228975"/>
                    </a:xfrm>
                    <a:prstGeom prst="rect">
                      <a:avLst/>
                    </a:prstGeom>
                    <a:noFill/>
                    <a:ln>
                      <a:noFill/>
                    </a:ln>
                  </pic:spPr>
                </pic:pic>
              </a:graphicData>
            </a:graphic>
          </wp:inline>
        </w:drawing>
      </w:r>
    </w:p>
    <w:p w14:paraId="470DE089" w14:textId="77777777" w:rsidR="00111E58" w:rsidRPr="00157B85" w:rsidRDefault="00161E64" w:rsidP="00157B85">
      <w:pPr>
        <w:pStyle w:val="Bodytext80"/>
        <w:shd w:val="clear" w:color="auto" w:fill="auto"/>
        <w:spacing w:before="0" w:after="160" w:line="360" w:lineRule="auto"/>
        <w:jc w:val="center"/>
        <w:rPr>
          <w:rFonts w:ascii="Sylfaen" w:hAnsi="Sylfaen"/>
          <w:sz w:val="20"/>
        </w:rPr>
      </w:pPr>
      <w:r w:rsidRPr="00157B85">
        <w:rPr>
          <w:rFonts w:ascii="Sylfaen" w:hAnsi="Sylfaen"/>
          <w:sz w:val="20"/>
        </w:rPr>
        <w:t>Նկ. 3. Ընդհանուր գործընթացի՝ «Լիազորված մարմինների կողմից հաշվետու օրվա համար տեղեկությունների՝ միմյանց ներկայացում» տրանզակցիայի (P.DS.06.</w:t>
      </w:r>
      <w:smartTag w:uri="urn:schemas-microsoft-com:office:smarttags" w:element="stockticker">
        <w:r w:rsidRPr="00157B85">
          <w:rPr>
            <w:rFonts w:ascii="Sylfaen" w:hAnsi="Sylfaen"/>
            <w:sz w:val="20"/>
          </w:rPr>
          <w:t>TRN</w:t>
        </w:r>
      </w:smartTag>
      <w:r w:rsidRPr="00157B85">
        <w:rPr>
          <w:rFonts w:ascii="Sylfaen" w:hAnsi="Sylfaen"/>
          <w:sz w:val="20"/>
        </w:rPr>
        <w:t>.001) կատարման սխեմա</w:t>
      </w:r>
    </w:p>
    <w:p w14:paraId="7A6BB47E" w14:textId="77777777" w:rsidR="00111E58" w:rsidRDefault="00111E58" w:rsidP="009F7EAE">
      <w:pPr>
        <w:spacing w:after="160" w:line="360" w:lineRule="auto"/>
        <w:jc w:val="both"/>
      </w:pPr>
    </w:p>
    <w:p w14:paraId="10F845FB" w14:textId="77777777" w:rsidR="00157B85" w:rsidRPr="009F7EAE" w:rsidRDefault="00157B85" w:rsidP="009F7EAE">
      <w:pPr>
        <w:spacing w:after="160" w:line="360" w:lineRule="auto"/>
        <w:jc w:val="both"/>
      </w:pPr>
    </w:p>
    <w:p w14:paraId="1FA15992" w14:textId="77777777" w:rsidR="00111E58" w:rsidRPr="009F7EAE" w:rsidRDefault="00161E64" w:rsidP="00157B85">
      <w:pPr>
        <w:pStyle w:val="Bodytext20"/>
        <w:shd w:val="clear" w:color="auto" w:fill="auto"/>
        <w:spacing w:before="0" w:after="160" w:line="360" w:lineRule="auto"/>
        <w:jc w:val="right"/>
        <w:rPr>
          <w:rFonts w:ascii="Sylfaen" w:hAnsi="Sylfaen"/>
          <w:sz w:val="24"/>
          <w:szCs w:val="24"/>
        </w:rPr>
      </w:pPr>
      <w:r w:rsidRPr="009F7EAE">
        <w:rPr>
          <w:rStyle w:val="Headerorfooter51"/>
          <w:rFonts w:ascii="Sylfaen" w:hAnsi="Sylfaen"/>
          <w:sz w:val="24"/>
          <w:szCs w:val="24"/>
        </w:rPr>
        <w:lastRenderedPageBreak/>
        <w:t>Աղյուսակ 4</w:t>
      </w:r>
    </w:p>
    <w:p w14:paraId="0BF5F009" w14:textId="77777777" w:rsidR="00111E58" w:rsidRPr="009F7EAE" w:rsidRDefault="00161E64" w:rsidP="00157B85">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Ընդհանուր գործընթացի՝ «Լիազորված մարմինների կողմից հաշվետու օրվա համար տեղեկությունների՝ միմյանց ներկայացում» տրանզակցիայի (P.DS.06.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.001) նկարագրությունը</w:t>
      </w:r>
    </w:p>
    <w:tbl>
      <w:tblPr>
        <w:tblOverlap w:val="neve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
        <w:gridCol w:w="3264"/>
        <w:gridCol w:w="5412"/>
      </w:tblGrid>
      <w:tr w:rsidR="00111E58" w:rsidRPr="00157B85" w14:paraId="68354090" w14:textId="77777777" w:rsidTr="00311CA1">
        <w:trPr>
          <w:tblHeader/>
          <w:jc w:val="center"/>
        </w:trPr>
        <w:tc>
          <w:tcPr>
            <w:tcW w:w="978" w:type="dxa"/>
            <w:shd w:val="clear" w:color="auto" w:fill="FFFFFF"/>
          </w:tcPr>
          <w:p w14:paraId="7506535F" w14:textId="77777777" w:rsidR="00111E58" w:rsidRPr="00157B85" w:rsidRDefault="00161E64" w:rsidP="00311CA1">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Համարը՝</w:t>
            </w:r>
            <w:r w:rsidR="00157B85">
              <w:rPr>
                <w:lang w:val="en-US"/>
              </w:rPr>
              <w:t xml:space="preserve"> </w:t>
            </w:r>
            <w:r w:rsidRPr="00157B85">
              <w:rPr>
                <w:rStyle w:val="Bodytext212pt"/>
                <w:rFonts w:ascii="Sylfaen" w:hAnsi="Sylfaen"/>
                <w:sz w:val="20"/>
              </w:rPr>
              <w:t>ը/կ</w:t>
            </w:r>
          </w:p>
        </w:tc>
        <w:tc>
          <w:tcPr>
            <w:tcW w:w="3264" w:type="dxa"/>
            <w:shd w:val="clear" w:color="auto" w:fill="FFFFFF"/>
          </w:tcPr>
          <w:p w14:paraId="0EB95601" w14:textId="77777777" w:rsidR="00111E58" w:rsidRPr="00157B85" w:rsidRDefault="00161E64" w:rsidP="00311CA1">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Պարտադիր տարրը</w:t>
            </w:r>
          </w:p>
        </w:tc>
        <w:tc>
          <w:tcPr>
            <w:tcW w:w="5412" w:type="dxa"/>
            <w:shd w:val="clear" w:color="auto" w:fill="FFFFFF"/>
          </w:tcPr>
          <w:p w14:paraId="77252CD1" w14:textId="77777777" w:rsidR="00111E58" w:rsidRPr="00157B85" w:rsidRDefault="00161E64" w:rsidP="00311CA1">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Նկարագրությունը</w:t>
            </w:r>
          </w:p>
        </w:tc>
      </w:tr>
      <w:tr w:rsidR="00111E58" w:rsidRPr="00157B85" w14:paraId="69C8B954" w14:textId="77777777" w:rsidTr="00311CA1">
        <w:trPr>
          <w:tblHeader/>
          <w:jc w:val="center"/>
        </w:trPr>
        <w:tc>
          <w:tcPr>
            <w:tcW w:w="978" w:type="dxa"/>
            <w:shd w:val="clear" w:color="auto" w:fill="FFFFFF"/>
          </w:tcPr>
          <w:p w14:paraId="5DFAD137" w14:textId="77777777" w:rsidR="00111E58" w:rsidRPr="00157B85" w:rsidRDefault="00161E64" w:rsidP="00311CA1">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1</w:t>
            </w:r>
          </w:p>
        </w:tc>
        <w:tc>
          <w:tcPr>
            <w:tcW w:w="3264" w:type="dxa"/>
            <w:shd w:val="clear" w:color="auto" w:fill="FFFFFF"/>
          </w:tcPr>
          <w:p w14:paraId="7A392350" w14:textId="77777777" w:rsidR="00111E58" w:rsidRPr="00157B85" w:rsidRDefault="00161E64" w:rsidP="00311CA1">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2</w:t>
            </w:r>
          </w:p>
        </w:tc>
        <w:tc>
          <w:tcPr>
            <w:tcW w:w="5412" w:type="dxa"/>
            <w:shd w:val="clear" w:color="auto" w:fill="FFFFFF"/>
          </w:tcPr>
          <w:p w14:paraId="7D0CA952" w14:textId="77777777" w:rsidR="00111E58" w:rsidRPr="00157B85" w:rsidRDefault="00161E64" w:rsidP="00311CA1">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3</w:t>
            </w:r>
          </w:p>
        </w:tc>
      </w:tr>
      <w:tr w:rsidR="00111E58" w:rsidRPr="00157B85" w14:paraId="0053C732" w14:textId="77777777" w:rsidTr="00311CA1">
        <w:trPr>
          <w:jc w:val="center"/>
        </w:trPr>
        <w:tc>
          <w:tcPr>
            <w:tcW w:w="978" w:type="dxa"/>
            <w:shd w:val="clear" w:color="auto" w:fill="FFFFFF"/>
          </w:tcPr>
          <w:p w14:paraId="547AC62C"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1</w:t>
            </w:r>
          </w:p>
        </w:tc>
        <w:tc>
          <w:tcPr>
            <w:tcW w:w="3264" w:type="dxa"/>
            <w:shd w:val="clear" w:color="auto" w:fill="FFFFFF"/>
          </w:tcPr>
          <w:p w14:paraId="05116D17"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Ծածկագրային նշագիրը</w:t>
            </w:r>
          </w:p>
        </w:tc>
        <w:tc>
          <w:tcPr>
            <w:tcW w:w="5412" w:type="dxa"/>
            <w:shd w:val="clear" w:color="auto" w:fill="FFFFFF"/>
          </w:tcPr>
          <w:p w14:paraId="0892BC70"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P.DS.06.</w:t>
            </w:r>
            <w:smartTag w:uri="urn:schemas-microsoft-com:office:smarttags" w:element="stockticker">
              <w:r w:rsidRPr="00157B85">
                <w:rPr>
                  <w:rStyle w:val="Bodytext212pt"/>
                  <w:rFonts w:ascii="Sylfaen" w:hAnsi="Sylfaen"/>
                  <w:sz w:val="20"/>
                </w:rPr>
                <w:t>TRN</w:t>
              </w:r>
            </w:smartTag>
            <w:r w:rsidRPr="00157B85">
              <w:rPr>
                <w:rStyle w:val="Bodytext212pt"/>
                <w:rFonts w:ascii="Sylfaen" w:hAnsi="Sylfaen"/>
                <w:sz w:val="20"/>
              </w:rPr>
              <w:t>.001</w:t>
            </w:r>
          </w:p>
        </w:tc>
      </w:tr>
      <w:tr w:rsidR="00111E58" w:rsidRPr="00157B85" w14:paraId="5080965C" w14:textId="77777777" w:rsidTr="00311CA1">
        <w:trPr>
          <w:jc w:val="center"/>
        </w:trPr>
        <w:tc>
          <w:tcPr>
            <w:tcW w:w="978" w:type="dxa"/>
            <w:shd w:val="clear" w:color="auto" w:fill="FFFFFF"/>
          </w:tcPr>
          <w:p w14:paraId="290D669D"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2</w:t>
            </w:r>
          </w:p>
        </w:tc>
        <w:tc>
          <w:tcPr>
            <w:tcW w:w="3264" w:type="dxa"/>
            <w:shd w:val="clear" w:color="auto" w:fill="FFFFFF"/>
          </w:tcPr>
          <w:p w14:paraId="02265747"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Ընդհանուր գործընթացի տրանզակցիայի անվանումը</w:t>
            </w:r>
          </w:p>
        </w:tc>
        <w:tc>
          <w:tcPr>
            <w:tcW w:w="5412" w:type="dxa"/>
            <w:shd w:val="clear" w:color="auto" w:fill="FFFFFF"/>
          </w:tcPr>
          <w:p w14:paraId="13EEF02C"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լիազորված մարմինների կողմից հաշվետու օրվա համար տեղեկությունների՝ միմյանց ներկայացում</w:t>
            </w:r>
          </w:p>
        </w:tc>
      </w:tr>
      <w:tr w:rsidR="00111E58" w:rsidRPr="00157B85" w14:paraId="04BAA7B4" w14:textId="77777777" w:rsidTr="00311CA1">
        <w:trPr>
          <w:jc w:val="center"/>
        </w:trPr>
        <w:tc>
          <w:tcPr>
            <w:tcW w:w="978" w:type="dxa"/>
            <w:shd w:val="clear" w:color="auto" w:fill="FFFFFF"/>
          </w:tcPr>
          <w:p w14:paraId="7015381D"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3</w:t>
            </w:r>
          </w:p>
        </w:tc>
        <w:tc>
          <w:tcPr>
            <w:tcW w:w="3264" w:type="dxa"/>
            <w:shd w:val="clear" w:color="auto" w:fill="FFFFFF"/>
          </w:tcPr>
          <w:p w14:paraId="79169190"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Ընդհանուր գործընթացի տրանզակցիայի ձ</w:t>
            </w:r>
            <w:r w:rsidR="005C6EE4" w:rsidRPr="00157B85">
              <w:rPr>
                <w:rStyle w:val="Bodytext212pt"/>
                <w:rFonts w:ascii="Sylfaen" w:hAnsi="Sylfaen"/>
                <w:sz w:val="20"/>
              </w:rPr>
              <w:t>եւ</w:t>
            </w:r>
            <w:r w:rsidRPr="00157B85">
              <w:rPr>
                <w:rStyle w:val="Bodytext212pt"/>
                <w:rFonts w:ascii="Sylfaen" w:hAnsi="Sylfaen"/>
                <w:sz w:val="20"/>
              </w:rPr>
              <w:t>անմուշը</w:t>
            </w:r>
          </w:p>
        </w:tc>
        <w:tc>
          <w:tcPr>
            <w:tcW w:w="5412" w:type="dxa"/>
            <w:shd w:val="clear" w:color="auto" w:fill="FFFFFF"/>
          </w:tcPr>
          <w:p w14:paraId="71DB4A34"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Հարցում / պատասխան</w:t>
            </w:r>
          </w:p>
        </w:tc>
      </w:tr>
      <w:tr w:rsidR="00111E58" w:rsidRPr="00157B85" w14:paraId="2D700501" w14:textId="77777777" w:rsidTr="00311CA1">
        <w:trPr>
          <w:jc w:val="center"/>
        </w:trPr>
        <w:tc>
          <w:tcPr>
            <w:tcW w:w="978" w:type="dxa"/>
            <w:shd w:val="clear" w:color="auto" w:fill="FFFFFF"/>
          </w:tcPr>
          <w:p w14:paraId="07C04CC8"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4</w:t>
            </w:r>
          </w:p>
        </w:tc>
        <w:tc>
          <w:tcPr>
            <w:tcW w:w="3264" w:type="dxa"/>
            <w:shd w:val="clear" w:color="auto" w:fill="FFFFFF"/>
          </w:tcPr>
          <w:p w14:paraId="774E4475"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Սկզբնավորող դերը</w:t>
            </w:r>
          </w:p>
        </w:tc>
        <w:tc>
          <w:tcPr>
            <w:tcW w:w="5412" w:type="dxa"/>
            <w:shd w:val="clear" w:color="auto" w:fill="FFFFFF"/>
          </w:tcPr>
          <w:p w14:paraId="10A5385D"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նախաձեռնող</w:t>
            </w:r>
          </w:p>
        </w:tc>
      </w:tr>
      <w:tr w:rsidR="00111E58" w:rsidRPr="00157B85" w14:paraId="7665C383" w14:textId="77777777" w:rsidTr="00311CA1">
        <w:trPr>
          <w:jc w:val="center"/>
        </w:trPr>
        <w:tc>
          <w:tcPr>
            <w:tcW w:w="978" w:type="dxa"/>
            <w:shd w:val="clear" w:color="auto" w:fill="FFFFFF"/>
          </w:tcPr>
          <w:p w14:paraId="3D7CBA33"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5</w:t>
            </w:r>
          </w:p>
        </w:tc>
        <w:tc>
          <w:tcPr>
            <w:tcW w:w="3264" w:type="dxa"/>
            <w:shd w:val="clear" w:color="auto" w:fill="FFFFFF"/>
          </w:tcPr>
          <w:p w14:paraId="75001143"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Սկզբնավորող գործառնությունը</w:t>
            </w:r>
          </w:p>
        </w:tc>
        <w:tc>
          <w:tcPr>
            <w:tcW w:w="5412" w:type="dxa"/>
            <w:shd w:val="clear" w:color="auto" w:fill="FFFFFF"/>
          </w:tcPr>
          <w:p w14:paraId="1EA33645"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հաշվետու օրվա համար տեղեկությունների ներկայացում</w:t>
            </w:r>
          </w:p>
        </w:tc>
      </w:tr>
      <w:tr w:rsidR="00111E58" w:rsidRPr="00157B85" w14:paraId="3DBE85CC" w14:textId="77777777" w:rsidTr="00311CA1">
        <w:trPr>
          <w:jc w:val="center"/>
        </w:trPr>
        <w:tc>
          <w:tcPr>
            <w:tcW w:w="978" w:type="dxa"/>
            <w:shd w:val="clear" w:color="auto" w:fill="FFFFFF"/>
          </w:tcPr>
          <w:p w14:paraId="390A7F9D"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6</w:t>
            </w:r>
          </w:p>
        </w:tc>
        <w:tc>
          <w:tcPr>
            <w:tcW w:w="3264" w:type="dxa"/>
            <w:shd w:val="clear" w:color="auto" w:fill="FFFFFF"/>
          </w:tcPr>
          <w:p w14:paraId="62CE69CC"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Արձագանքող դերը</w:t>
            </w:r>
          </w:p>
        </w:tc>
        <w:tc>
          <w:tcPr>
            <w:tcW w:w="5412" w:type="dxa"/>
            <w:shd w:val="clear" w:color="auto" w:fill="FFFFFF"/>
          </w:tcPr>
          <w:p w14:paraId="23BDA70E"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ռեսպոնդենտ</w:t>
            </w:r>
          </w:p>
        </w:tc>
      </w:tr>
      <w:tr w:rsidR="00111E58" w:rsidRPr="00157B85" w14:paraId="504EB35E" w14:textId="77777777" w:rsidTr="00311CA1">
        <w:trPr>
          <w:jc w:val="center"/>
        </w:trPr>
        <w:tc>
          <w:tcPr>
            <w:tcW w:w="978" w:type="dxa"/>
            <w:shd w:val="clear" w:color="auto" w:fill="FFFFFF"/>
          </w:tcPr>
          <w:p w14:paraId="511FC869"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7</w:t>
            </w:r>
          </w:p>
        </w:tc>
        <w:tc>
          <w:tcPr>
            <w:tcW w:w="3264" w:type="dxa"/>
            <w:shd w:val="clear" w:color="auto" w:fill="FFFFFF"/>
          </w:tcPr>
          <w:p w14:paraId="4B585429"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Ընդունող գործառնությունը</w:t>
            </w:r>
          </w:p>
        </w:tc>
        <w:tc>
          <w:tcPr>
            <w:tcW w:w="5412" w:type="dxa"/>
            <w:shd w:val="clear" w:color="auto" w:fill="FFFFFF"/>
          </w:tcPr>
          <w:p w14:paraId="16A197F1"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 xml:space="preserve">հաշվետու օրվա համար տեղեկությունների ընդունում </w:t>
            </w:r>
            <w:r w:rsidR="005C6EE4" w:rsidRPr="00157B85">
              <w:rPr>
                <w:rStyle w:val="Bodytext212pt"/>
                <w:rFonts w:ascii="Sylfaen" w:hAnsi="Sylfaen"/>
                <w:sz w:val="20"/>
              </w:rPr>
              <w:t>եւ</w:t>
            </w:r>
            <w:r w:rsidRPr="00157B85">
              <w:rPr>
                <w:rStyle w:val="Bodytext212pt"/>
                <w:rFonts w:ascii="Sylfaen" w:hAnsi="Sylfaen"/>
                <w:sz w:val="20"/>
              </w:rPr>
              <w:t xml:space="preserve"> մշակում</w:t>
            </w:r>
          </w:p>
        </w:tc>
      </w:tr>
      <w:tr w:rsidR="00111E58" w:rsidRPr="00157B85" w14:paraId="0DBAE373" w14:textId="77777777" w:rsidTr="00311CA1">
        <w:trPr>
          <w:jc w:val="center"/>
        </w:trPr>
        <w:tc>
          <w:tcPr>
            <w:tcW w:w="978" w:type="dxa"/>
            <w:shd w:val="clear" w:color="auto" w:fill="FFFFFF"/>
          </w:tcPr>
          <w:p w14:paraId="76440D8A"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8</w:t>
            </w:r>
          </w:p>
        </w:tc>
        <w:tc>
          <w:tcPr>
            <w:tcW w:w="3264" w:type="dxa"/>
            <w:shd w:val="clear" w:color="auto" w:fill="FFFFFF"/>
          </w:tcPr>
          <w:p w14:paraId="2BC852A8"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Ընդհանուր գործընթացի տրանզակցիայի կատարման արդյունքը</w:t>
            </w:r>
          </w:p>
        </w:tc>
        <w:tc>
          <w:tcPr>
            <w:tcW w:w="5412" w:type="dxa"/>
            <w:shd w:val="clear" w:color="auto" w:fill="FFFFFF"/>
          </w:tcPr>
          <w:p w14:paraId="3F17C3AF"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տեղեկություններ հաշվետու օրվա համար (P.DS.06.</w:t>
            </w:r>
            <w:smartTag w:uri="urn:schemas-microsoft-com:office:smarttags" w:element="stockticker">
              <w:r w:rsidRPr="00157B85">
                <w:rPr>
                  <w:rStyle w:val="Bodytext212pt"/>
                  <w:rFonts w:ascii="Sylfaen" w:hAnsi="Sylfaen"/>
                  <w:sz w:val="20"/>
                </w:rPr>
                <w:t>BEN</w:t>
              </w:r>
            </w:smartTag>
            <w:r w:rsidRPr="00157B85">
              <w:rPr>
                <w:rStyle w:val="Bodytext212pt"/>
                <w:rFonts w:ascii="Sylfaen" w:hAnsi="Sylfaen"/>
                <w:sz w:val="20"/>
              </w:rPr>
              <w:t>.001)՝ մշակվել են</w:t>
            </w:r>
          </w:p>
        </w:tc>
      </w:tr>
      <w:tr w:rsidR="00111E58" w:rsidRPr="00157B85" w14:paraId="141017EC" w14:textId="77777777" w:rsidTr="00311CA1">
        <w:trPr>
          <w:jc w:val="center"/>
        </w:trPr>
        <w:tc>
          <w:tcPr>
            <w:tcW w:w="978" w:type="dxa"/>
            <w:shd w:val="clear" w:color="auto" w:fill="FFFFFF"/>
          </w:tcPr>
          <w:p w14:paraId="55B46235"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9</w:t>
            </w:r>
          </w:p>
        </w:tc>
        <w:tc>
          <w:tcPr>
            <w:tcW w:w="3264" w:type="dxa"/>
            <w:shd w:val="clear" w:color="auto" w:fill="FFFFFF"/>
          </w:tcPr>
          <w:p w14:paraId="04286446"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Ընդհանուր գործընթացի տրանզակցիայի պարամետրերը՝</w:t>
            </w:r>
          </w:p>
        </w:tc>
        <w:tc>
          <w:tcPr>
            <w:tcW w:w="5412" w:type="dxa"/>
            <w:shd w:val="clear" w:color="auto" w:fill="FFFFFF"/>
          </w:tcPr>
          <w:p w14:paraId="1C9B7CD1" w14:textId="77777777" w:rsidR="00111E58" w:rsidRPr="00157B85" w:rsidRDefault="00111E58" w:rsidP="00311CA1">
            <w:pPr>
              <w:spacing w:after="120"/>
              <w:rPr>
                <w:sz w:val="20"/>
              </w:rPr>
            </w:pPr>
          </w:p>
        </w:tc>
      </w:tr>
      <w:tr w:rsidR="00111E58" w:rsidRPr="00157B85" w14:paraId="417C25F7" w14:textId="77777777" w:rsidTr="00311CA1">
        <w:trPr>
          <w:jc w:val="center"/>
        </w:trPr>
        <w:tc>
          <w:tcPr>
            <w:tcW w:w="978" w:type="dxa"/>
            <w:shd w:val="clear" w:color="auto" w:fill="FFFFFF"/>
          </w:tcPr>
          <w:p w14:paraId="487282D7" w14:textId="77777777" w:rsidR="00111E58" w:rsidRPr="00157B85" w:rsidRDefault="00111E58" w:rsidP="00157B85">
            <w:pPr>
              <w:spacing w:after="120"/>
              <w:jc w:val="center"/>
              <w:rPr>
                <w:sz w:val="20"/>
              </w:rPr>
            </w:pPr>
          </w:p>
        </w:tc>
        <w:tc>
          <w:tcPr>
            <w:tcW w:w="3264" w:type="dxa"/>
            <w:shd w:val="clear" w:color="auto" w:fill="FFFFFF"/>
          </w:tcPr>
          <w:p w14:paraId="6C123E3B"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ստացումը հաստատելու համար ժամանակը</w:t>
            </w:r>
          </w:p>
        </w:tc>
        <w:tc>
          <w:tcPr>
            <w:tcW w:w="5412" w:type="dxa"/>
            <w:shd w:val="clear" w:color="auto" w:fill="FFFFFF"/>
          </w:tcPr>
          <w:p w14:paraId="12EA4C41"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30 րոպե</w:t>
            </w:r>
          </w:p>
        </w:tc>
      </w:tr>
      <w:tr w:rsidR="00111E58" w:rsidRPr="00157B85" w14:paraId="6ED68DFB" w14:textId="77777777" w:rsidTr="00311CA1">
        <w:trPr>
          <w:jc w:val="center"/>
        </w:trPr>
        <w:tc>
          <w:tcPr>
            <w:tcW w:w="978" w:type="dxa"/>
            <w:shd w:val="clear" w:color="auto" w:fill="FFFFFF"/>
          </w:tcPr>
          <w:p w14:paraId="52C95217" w14:textId="77777777" w:rsidR="00111E58" w:rsidRPr="00157B85" w:rsidRDefault="00111E58" w:rsidP="00157B85">
            <w:pPr>
              <w:spacing w:after="120"/>
              <w:jc w:val="center"/>
              <w:rPr>
                <w:sz w:val="20"/>
              </w:rPr>
            </w:pPr>
          </w:p>
        </w:tc>
        <w:tc>
          <w:tcPr>
            <w:tcW w:w="3264" w:type="dxa"/>
            <w:shd w:val="clear" w:color="auto" w:fill="FFFFFF"/>
          </w:tcPr>
          <w:p w14:paraId="105F22A3"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մշակման համար ընդունումը հաստատելու ժամանակը</w:t>
            </w:r>
          </w:p>
        </w:tc>
        <w:tc>
          <w:tcPr>
            <w:tcW w:w="5412" w:type="dxa"/>
            <w:shd w:val="clear" w:color="auto" w:fill="FFFFFF"/>
          </w:tcPr>
          <w:p w14:paraId="2CC0785F"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40 րոպե</w:t>
            </w:r>
          </w:p>
        </w:tc>
      </w:tr>
      <w:tr w:rsidR="00111E58" w:rsidRPr="00157B85" w14:paraId="1320408D" w14:textId="77777777" w:rsidTr="00311CA1">
        <w:trPr>
          <w:jc w:val="center"/>
        </w:trPr>
        <w:tc>
          <w:tcPr>
            <w:tcW w:w="978" w:type="dxa"/>
            <w:shd w:val="clear" w:color="auto" w:fill="FFFFFF"/>
          </w:tcPr>
          <w:p w14:paraId="3811BC3D" w14:textId="77777777" w:rsidR="00111E58" w:rsidRPr="00157B85" w:rsidRDefault="00111E58" w:rsidP="00157B85">
            <w:pPr>
              <w:spacing w:after="120"/>
              <w:jc w:val="center"/>
              <w:rPr>
                <w:sz w:val="20"/>
              </w:rPr>
            </w:pPr>
          </w:p>
        </w:tc>
        <w:tc>
          <w:tcPr>
            <w:tcW w:w="3264" w:type="dxa"/>
            <w:shd w:val="clear" w:color="auto" w:fill="FFFFFF"/>
          </w:tcPr>
          <w:p w14:paraId="1B6F32EC"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պատասխանին սպասելու ժամանակը</w:t>
            </w:r>
          </w:p>
        </w:tc>
        <w:tc>
          <w:tcPr>
            <w:tcW w:w="5412" w:type="dxa"/>
            <w:shd w:val="clear" w:color="auto" w:fill="FFFFFF"/>
          </w:tcPr>
          <w:p w14:paraId="14015B82"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60 րոպե</w:t>
            </w:r>
          </w:p>
        </w:tc>
      </w:tr>
      <w:tr w:rsidR="00111E58" w:rsidRPr="00157B85" w14:paraId="22DA12AD" w14:textId="77777777" w:rsidTr="00311CA1">
        <w:trPr>
          <w:jc w:val="center"/>
        </w:trPr>
        <w:tc>
          <w:tcPr>
            <w:tcW w:w="978" w:type="dxa"/>
            <w:shd w:val="clear" w:color="auto" w:fill="FFFFFF"/>
          </w:tcPr>
          <w:p w14:paraId="57592F26" w14:textId="77777777" w:rsidR="00111E58" w:rsidRPr="00157B85" w:rsidRDefault="00111E58" w:rsidP="00157B85">
            <w:pPr>
              <w:spacing w:after="120"/>
              <w:jc w:val="center"/>
              <w:rPr>
                <w:sz w:val="20"/>
              </w:rPr>
            </w:pPr>
          </w:p>
        </w:tc>
        <w:tc>
          <w:tcPr>
            <w:tcW w:w="3264" w:type="dxa"/>
            <w:shd w:val="clear" w:color="auto" w:fill="FFFFFF"/>
          </w:tcPr>
          <w:p w14:paraId="13729B0D"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ավտորիզացման հատկանիշը</w:t>
            </w:r>
          </w:p>
        </w:tc>
        <w:tc>
          <w:tcPr>
            <w:tcW w:w="5412" w:type="dxa"/>
            <w:shd w:val="clear" w:color="auto" w:fill="FFFFFF"/>
          </w:tcPr>
          <w:p w14:paraId="2EB2F7D3"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այո</w:t>
            </w:r>
          </w:p>
        </w:tc>
      </w:tr>
      <w:tr w:rsidR="00111E58" w:rsidRPr="00157B85" w14:paraId="06BF8F19" w14:textId="77777777" w:rsidTr="00311CA1">
        <w:trPr>
          <w:jc w:val="center"/>
        </w:trPr>
        <w:tc>
          <w:tcPr>
            <w:tcW w:w="978" w:type="dxa"/>
            <w:shd w:val="clear" w:color="auto" w:fill="FFFFFF"/>
          </w:tcPr>
          <w:p w14:paraId="230B3318" w14:textId="77777777" w:rsidR="00111E58" w:rsidRPr="00157B85" w:rsidRDefault="00111E58" w:rsidP="00157B85">
            <w:pPr>
              <w:spacing w:after="120"/>
              <w:jc w:val="center"/>
              <w:rPr>
                <w:sz w:val="20"/>
              </w:rPr>
            </w:pPr>
          </w:p>
        </w:tc>
        <w:tc>
          <w:tcPr>
            <w:tcW w:w="3264" w:type="dxa"/>
            <w:shd w:val="clear" w:color="auto" w:fill="FFFFFF"/>
          </w:tcPr>
          <w:p w14:paraId="7FB3D4B1"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կրկնությունների քանակը</w:t>
            </w:r>
          </w:p>
        </w:tc>
        <w:tc>
          <w:tcPr>
            <w:tcW w:w="5412" w:type="dxa"/>
            <w:shd w:val="clear" w:color="auto" w:fill="FFFFFF"/>
          </w:tcPr>
          <w:p w14:paraId="30F37440"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3</w:t>
            </w:r>
          </w:p>
        </w:tc>
      </w:tr>
      <w:tr w:rsidR="00111E58" w:rsidRPr="00157B85" w14:paraId="7BD8D9D3" w14:textId="77777777" w:rsidTr="00311CA1">
        <w:trPr>
          <w:jc w:val="center"/>
        </w:trPr>
        <w:tc>
          <w:tcPr>
            <w:tcW w:w="978" w:type="dxa"/>
            <w:shd w:val="clear" w:color="auto" w:fill="FFFFFF"/>
          </w:tcPr>
          <w:p w14:paraId="7DE16F5F"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10</w:t>
            </w:r>
          </w:p>
        </w:tc>
        <w:tc>
          <w:tcPr>
            <w:tcW w:w="3264" w:type="dxa"/>
            <w:shd w:val="clear" w:color="auto" w:fill="FFFFFF"/>
          </w:tcPr>
          <w:p w14:paraId="4C7A7FAE"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Ընդհանուր գործընթացի տրանզակցիայի հաղորդագրությունները՝</w:t>
            </w:r>
          </w:p>
        </w:tc>
        <w:tc>
          <w:tcPr>
            <w:tcW w:w="5412" w:type="dxa"/>
            <w:shd w:val="clear" w:color="auto" w:fill="FFFFFF"/>
          </w:tcPr>
          <w:p w14:paraId="12810CE8" w14:textId="77777777" w:rsidR="00111E58" w:rsidRPr="00157B85" w:rsidRDefault="00111E58" w:rsidP="00311CA1">
            <w:pPr>
              <w:spacing w:after="120"/>
              <w:rPr>
                <w:sz w:val="20"/>
              </w:rPr>
            </w:pPr>
          </w:p>
        </w:tc>
      </w:tr>
      <w:tr w:rsidR="00111E58" w:rsidRPr="00157B85" w14:paraId="09F6CCDD" w14:textId="77777777" w:rsidTr="00311CA1">
        <w:trPr>
          <w:jc w:val="center"/>
        </w:trPr>
        <w:tc>
          <w:tcPr>
            <w:tcW w:w="978" w:type="dxa"/>
            <w:shd w:val="clear" w:color="auto" w:fill="FFFFFF"/>
          </w:tcPr>
          <w:p w14:paraId="492960AC" w14:textId="77777777" w:rsidR="00111E58" w:rsidRPr="00157B85" w:rsidRDefault="00111E58" w:rsidP="00157B85">
            <w:pPr>
              <w:spacing w:after="120"/>
              <w:jc w:val="center"/>
              <w:rPr>
                <w:sz w:val="20"/>
              </w:rPr>
            </w:pPr>
          </w:p>
        </w:tc>
        <w:tc>
          <w:tcPr>
            <w:tcW w:w="3264" w:type="dxa"/>
            <w:shd w:val="clear" w:color="auto" w:fill="FFFFFF"/>
          </w:tcPr>
          <w:p w14:paraId="536E8B69"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սկզբնավորող հաղորդագրություն</w:t>
            </w:r>
          </w:p>
        </w:tc>
        <w:tc>
          <w:tcPr>
            <w:tcW w:w="5412" w:type="dxa"/>
            <w:shd w:val="clear" w:color="auto" w:fill="FFFFFF"/>
          </w:tcPr>
          <w:p w14:paraId="52E72EAF"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տեղեկություններ հաշվետու օրվա համար (P.DS.06.MSG.001)՝</w:t>
            </w:r>
          </w:p>
        </w:tc>
      </w:tr>
      <w:tr w:rsidR="00111E58" w:rsidRPr="00157B85" w14:paraId="10FF1737" w14:textId="77777777" w:rsidTr="00311CA1">
        <w:trPr>
          <w:jc w:val="center"/>
        </w:trPr>
        <w:tc>
          <w:tcPr>
            <w:tcW w:w="978" w:type="dxa"/>
            <w:shd w:val="clear" w:color="auto" w:fill="FFFFFF"/>
          </w:tcPr>
          <w:p w14:paraId="5C1DF33B" w14:textId="77777777" w:rsidR="00111E58" w:rsidRPr="00157B85" w:rsidRDefault="00111E58" w:rsidP="00157B85">
            <w:pPr>
              <w:spacing w:after="120"/>
              <w:jc w:val="center"/>
              <w:rPr>
                <w:sz w:val="20"/>
              </w:rPr>
            </w:pPr>
          </w:p>
        </w:tc>
        <w:tc>
          <w:tcPr>
            <w:tcW w:w="3264" w:type="dxa"/>
            <w:shd w:val="clear" w:color="auto" w:fill="FFFFFF"/>
          </w:tcPr>
          <w:p w14:paraId="0408FA13"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պատասխան հաղորդագրությունը</w:t>
            </w:r>
          </w:p>
        </w:tc>
        <w:tc>
          <w:tcPr>
            <w:tcW w:w="5412" w:type="dxa"/>
            <w:shd w:val="clear" w:color="auto" w:fill="FFFFFF"/>
          </w:tcPr>
          <w:p w14:paraId="676E63FF"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մշակման արդյունքների մասին ծանուցում (P.DS.06.MSG.002)</w:t>
            </w:r>
          </w:p>
        </w:tc>
      </w:tr>
      <w:tr w:rsidR="00111E58" w:rsidRPr="00157B85" w14:paraId="28BC2ACA" w14:textId="77777777" w:rsidTr="00311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78" w:type="dxa"/>
            <w:tcBorders>
              <w:top w:val="single" w:sz="4" w:space="0" w:color="auto"/>
              <w:left w:val="single" w:sz="4" w:space="0" w:color="auto"/>
            </w:tcBorders>
            <w:shd w:val="clear" w:color="auto" w:fill="FFFFFF"/>
          </w:tcPr>
          <w:p w14:paraId="252A49D6" w14:textId="77777777" w:rsidR="00111E58" w:rsidRPr="00157B85" w:rsidRDefault="00161E64" w:rsidP="00157B85">
            <w:pPr>
              <w:pStyle w:val="Bodytext20"/>
              <w:shd w:val="clear" w:color="auto" w:fill="auto"/>
              <w:spacing w:before="0" w:after="120" w:line="240" w:lineRule="auto"/>
              <w:jc w:val="center"/>
              <w:rPr>
                <w:rFonts w:ascii="Sylfaen" w:hAnsi="Sylfaen"/>
                <w:sz w:val="20"/>
                <w:szCs w:val="24"/>
              </w:rPr>
            </w:pPr>
            <w:r w:rsidRPr="00157B85">
              <w:rPr>
                <w:rStyle w:val="Bodytext212pt"/>
                <w:rFonts w:ascii="Sylfaen" w:hAnsi="Sylfaen"/>
                <w:sz w:val="20"/>
              </w:rPr>
              <w:t>11</w:t>
            </w:r>
          </w:p>
        </w:tc>
        <w:tc>
          <w:tcPr>
            <w:tcW w:w="3264" w:type="dxa"/>
            <w:tcBorders>
              <w:top w:val="single" w:sz="4" w:space="0" w:color="auto"/>
              <w:left w:val="single" w:sz="4" w:space="0" w:color="auto"/>
            </w:tcBorders>
            <w:shd w:val="clear" w:color="auto" w:fill="FFFFFF"/>
          </w:tcPr>
          <w:p w14:paraId="625F5AB3"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 xml:space="preserve">Ընդհանուր գործընթացի տրանզակցիայի </w:t>
            </w:r>
            <w:r w:rsidRPr="00157B85">
              <w:rPr>
                <w:rStyle w:val="Bodytext212pt"/>
                <w:rFonts w:ascii="Sylfaen" w:hAnsi="Sylfaen"/>
                <w:sz w:val="20"/>
              </w:rPr>
              <w:lastRenderedPageBreak/>
              <w:t>հաղորդագրությունների պարամետրերը՝</w:t>
            </w:r>
          </w:p>
        </w:tc>
        <w:tc>
          <w:tcPr>
            <w:tcW w:w="5398" w:type="dxa"/>
            <w:tcBorders>
              <w:top w:val="single" w:sz="4" w:space="0" w:color="auto"/>
              <w:left w:val="single" w:sz="4" w:space="0" w:color="auto"/>
              <w:right w:val="single" w:sz="4" w:space="0" w:color="auto"/>
            </w:tcBorders>
            <w:shd w:val="clear" w:color="auto" w:fill="FFFFFF"/>
          </w:tcPr>
          <w:p w14:paraId="7F277B8F" w14:textId="77777777" w:rsidR="00111E58" w:rsidRPr="00157B85" w:rsidRDefault="00111E58" w:rsidP="00311CA1">
            <w:pPr>
              <w:spacing w:after="120"/>
              <w:rPr>
                <w:sz w:val="20"/>
              </w:rPr>
            </w:pPr>
          </w:p>
        </w:tc>
      </w:tr>
      <w:tr w:rsidR="00111E58" w:rsidRPr="00157B85" w14:paraId="2BA839E6" w14:textId="77777777" w:rsidTr="00311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78" w:type="dxa"/>
            <w:tcBorders>
              <w:left w:val="single" w:sz="4" w:space="0" w:color="auto"/>
            </w:tcBorders>
            <w:shd w:val="clear" w:color="auto" w:fill="FFFFFF"/>
          </w:tcPr>
          <w:p w14:paraId="55C25B60" w14:textId="77777777" w:rsidR="00111E58" w:rsidRPr="00157B85" w:rsidRDefault="00111E58" w:rsidP="00157B85">
            <w:pPr>
              <w:spacing w:after="120"/>
              <w:jc w:val="center"/>
              <w:rPr>
                <w:sz w:val="20"/>
              </w:rPr>
            </w:pPr>
          </w:p>
        </w:tc>
        <w:tc>
          <w:tcPr>
            <w:tcW w:w="3264" w:type="dxa"/>
            <w:tcBorders>
              <w:left w:val="single" w:sz="4" w:space="0" w:color="auto"/>
            </w:tcBorders>
            <w:shd w:val="clear" w:color="auto" w:fill="FFFFFF"/>
          </w:tcPr>
          <w:p w14:paraId="1C386378"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ԷԹՍ-ի հատկանիշը</w:t>
            </w:r>
          </w:p>
        </w:tc>
        <w:tc>
          <w:tcPr>
            <w:tcW w:w="5398" w:type="dxa"/>
            <w:tcBorders>
              <w:left w:val="single" w:sz="4" w:space="0" w:color="auto"/>
              <w:right w:val="single" w:sz="4" w:space="0" w:color="auto"/>
            </w:tcBorders>
            <w:shd w:val="clear" w:color="auto" w:fill="FFFFFF"/>
          </w:tcPr>
          <w:p w14:paraId="3A4CB428" w14:textId="77777777" w:rsidR="00111E58" w:rsidRPr="00157B85" w:rsidRDefault="00161E64" w:rsidP="00594FD6">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Եվրասիական տնտեսական հանձնաժողովի (այսուհետ՝ Հանձնաժողով) կոլեգիայի համապատասխան որոշմամբ)՝ P.DS.06.MSG.001-ի համար</w:t>
            </w:r>
            <w:r w:rsidR="00594FD6" w:rsidRPr="00594FD6">
              <w:rPr>
                <w:rStyle w:val="Bodytext212pt"/>
                <w:rFonts w:ascii="Sylfaen" w:hAnsi="Sylfaen"/>
                <w:sz w:val="20"/>
              </w:rPr>
              <w:t xml:space="preserve"> </w:t>
            </w:r>
            <w:r w:rsidRPr="00157B85">
              <w:rPr>
                <w:rStyle w:val="Bodytext212pt"/>
                <w:rFonts w:ascii="Sylfaen" w:hAnsi="Sylfaen"/>
                <w:sz w:val="20"/>
              </w:rPr>
              <w:t>ոչ՝ P.DS.06.MSG.002-ի համար</w:t>
            </w:r>
          </w:p>
        </w:tc>
      </w:tr>
      <w:tr w:rsidR="00111E58" w:rsidRPr="00157B85" w14:paraId="3D9C0E15" w14:textId="77777777" w:rsidTr="00311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78" w:type="dxa"/>
            <w:tcBorders>
              <w:left w:val="single" w:sz="4" w:space="0" w:color="auto"/>
              <w:bottom w:val="single" w:sz="4" w:space="0" w:color="auto"/>
            </w:tcBorders>
            <w:shd w:val="clear" w:color="auto" w:fill="FFFFFF"/>
          </w:tcPr>
          <w:p w14:paraId="6FC1FE73" w14:textId="77777777" w:rsidR="00111E58" w:rsidRPr="00157B85" w:rsidRDefault="00111E58" w:rsidP="00157B85">
            <w:pPr>
              <w:spacing w:after="120"/>
              <w:jc w:val="center"/>
              <w:rPr>
                <w:sz w:val="20"/>
              </w:rPr>
            </w:pPr>
          </w:p>
        </w:tc>
        <w:tc>
          <w:tcPr>
            <w:tcW w:w="3264" w:type="dxa"/>
            <w:tcBorders>
              <w:left w:val="single" w:sz="4" w:space="0" w:color="auto"/>
              <w:bottom w:val="single" w:sz="4" w:space="0" w:color="auto"/>
            </w:tcBorders>
            <w:shd w:val="clear" w:color="auto" w:fill="FFFFFF"/>
          </w:tcPr>
          <w:p w14:paraId="004B7013"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ոչ ճշգրիտ ԷԹՍ-ով էլեկտրոնային փաստաթղթի փոխանցում</w:t>
            </w:r>
          </w:p>
        </w:tc>
        <w:tc>
          <w:tcPr>
            <w:tcW w:w="5398" w:type="dxa"/>
            <w:tcBorders>
              <w:left w:val="single" w:sz="4" w:space="0" w:color="auto"/>
              <w:bottom w:val="single" w:sz="4" w:space="0" w:color="auto"/>
              <w:right w:val="single" w:sz="4" w:space="0" w:color="auto"/>
            </w:tcBorders>
            <w:shd w:val="clear" w:color="auto" w:fill="FFFFFF"/>
          </w:tcPr>
          <w:p w14:paraId="69174AC3" w14:textId="77777777" w:rsidR="00111E58" w:rsidRPr="00157B85" w:rsidRDefault="00161E64" w:rsidP="00311CA1">
            <w:pPr>
              <w:pStyle w:val="Bodytext20"/>
              <w:shd w:val="clear" w:color="auto" w:fill="auto"/>
              <w:spacing w:before="0" w:after="120" w:line="240" w:lineRule="auto"/>
              <w:jc w:val="left"/>
              <w:rPr>
                <w:rFonts w:ascii="Sylfaen" w:hAnsi="Sylfaen"/>
                <w:sz w:val="20"/>
                <w:szCs w:val="24"/>
              </w:rPr>
            </w:pPr>
            <w:r w:rsidRPr="00157B85">
              <w:rPr>
                <w:rStyle w:val="Bodytext212pt"/>
                <w:rFonts w:ascii="Sylfaen" w:hAnsi="Sylfaen"/>
                <w:sz w:val="20"/>
              </w:rPr>
              <w:t>ոչ</w:t>
            </w:r>
          </w:p>
        </w:tc>
      </w:tr>
    </w:tbl>
    <w:p w14:paraId="26D50B6E" w14:textId="77777777" w:rsidR="00111E58" w:rsidRPr="009F7EAE" w:rsidRDefault="00111E58" w:rsidP="009F7EAE">
      <w:pPr>
        <w:spacing w:after="160" w:line="360" w:lineRule="auto"/>
        <w:jc w:val="both"/>
      </w:pPr>
    </w:p>
    <w:p w14:paraId="56243F98" w14:textId="77777777" w:rsidR="00111E58" w:rsidRPr="009F7EAE" w:rsidRDefault="00161E64" w:rsidP="00311CA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2. Ընդհանուր գործընթացի՝ «Ստացված տվյալների օպերատիվ ստուգման արձանագրությունից տեղեկությունների ներկայացում» </w:t>
      </w:r>
      <w:r w:rsidR="00594FD6" w:rsidRPr="00594FD6">
        <w:rPr>
          <w:rFonts w:ascii="Sylfaen" w:hAnsi="Sylfaen"/>
          <w:sz w:val="24"/>
          <w:szCs w:val="24"/>
        </w:rPr>
        <w:br/>
      </w:r>
      <w:r w:rsidRPr="009F7EAE">
        <w:rPr>
          <w:rFonts w:ascii="Sylfaen" w:hAnsi="Sylfaen"/>
          <w:sz w:val="24"/>
          <w:szCs w:val="24"/>
        </w:rPr>
        <w:t>(P.DS.06.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.002) տրանզակցիա</w:t>
      </w:r>
    </w:p>
    <w:p w14:paraId="47A892BE" w14:textId="77777777" w:rsidR="00111E58" w:rsidRPr="009F7EAE" w:rsidRDefault="00161E64" w:rsidP="00311CA1">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15.</w:t>
      </w:r>
      <w:r w:rsidR="00311CA1">
        <w:rPr>
          <w:rFonts w:ascii="Sylfaen" w:hAnsi="Sylfaen"/>
          <w:sz w:val="24"/>
          <w:szCs w:val="24"/>
        </w:rPr>
        <w:tab/>
      </w:r>
      <w:r w:rsidRPr="009F7EAE">
        <w:rPr>
          <w:rFonts w:ascii="Sylfaen" w:hAnsi="Sylfaen"/>
          <w:sz w:val="24"/>
          <w:szCs w:val="24"/>
        </w:rPr>
        <w:t>Ընդհանուր գործընթացի՝ «Ստացված տվյալների օպերատիվ ստուգման արձանագրությունից տեղեկությունների ներկայացում» տրանզակցիան (P.DS.06.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.002) կատարվում է համապատասխան տեղեկությունները նախաձեռնողի կողմից ռեսպոնդենտին ներկայաց</w:t>
      </w:r>
      <w:r w:rsidR="00DC2691" w:rsidRPr="009F7EAE">
        <w:rPr>
          <w:rFonts w:ascii="Sylfaen" w:hAnsi="Sylfaen"/>
          <w:sz w:val="24"/>
          <w:szCs w:val="24"/>
        </w:rPr>
        <w:t>վ</w:t>
      </w:r>
      <w:r w:rsidRPr="009F7EAE">
        <w:rPr>
          <w:rFonts w:ascii="Sylfaen" w:hAnsi="Sylfaen"/>
          <w:sz w:val="24"/>
          <w:szCs w:val="24"/>
        </w:rPr>
        <w:t xml:space="preserve">ելու համար։ Ընդհանուր գործընթացի նշված տրանզակցիայի կատարման սխեման ներկայացված է 4-րդ </w:t>
      </w:r>
      <w:r w:rsidRPr="00311CA1">
        <w:rPr>
          <w:rFonts w:ascii="Sylfaen" w:hAnsi="Sylfaen"/>
          <w:spacing w:val="-4"/>
          <w:sz w:val="24"/>
          <w:szCs w:val="24"/>
        </w:rPr>
        <w:t>նկարում։ Ընդհանուր գործընթացի տրանզակցիայի պարամետրերը բերված են 5-</w:t>
      </w:r>
      <w:r w:rsidRPr="009F7EAE">
        <w:rPr>
          <w:rFonts w:ascii="Sylfaen" w:hAnsi="Sylfaen"/>
          <w:sz w:val="24"/>
          <w:szCs w:val="24"/>
        </w:rPr>
        <w:t>րդ աղյուսակում։</w:t>
      </w:r>
    </w:p>
    <w:p w14:paraId="29126BC6" w14:textId="4F321181" w:rsidR="00111E58" w:rsidRPr="009F7EAE" w:rsidRDefault="00D432A5" w:rsidP="009F7EAE">
      <w:pPr>
        <w:spacing w:after="160" w:line="360" w:lineRule="auto"/>
        <w:jc w:val="both"/>
      </w:pPr>
      <w:r>
        <w:rPr>
          <w:noProof/>
          <w:lang w:val="en-US" w:eastAsia="en-US" w:bidi="ar-SA"/>
        </w:rPr>
        <w:lastRenderedPageBreak/>
        <mc:AlternateContent>
          <mc:Choice Requires="wpg">
            <w:drawing>
              <wp:anchor distT="0" distB="0" distL="114300" distR="114300" simplePos="0" relativeHeight="377776898" behindDoc="0" locked="0" layoutInCell="1" allowOverlap="1" wp14:anchorId="3CA5018C" wp14:editId="6BAC61D5">
                <wp:simplePos x="0" y="0"/>
                <wp:positionH relativeFrom="column">
                  <wp:posOffset>229235</wp:posOffset>
                </wp:positionH>
                <wp:positionV relativeFrom="paragraph">
                  <wp:posOffset>130175</wp:posOffset>
                </wp:positionV>
                <wp:extent cx="5234940" cy="2110740"/>
                <wp:effectExtent l="5715" t="11430" r="7620" b="11430"/>
                <wp:wrapNone/>
                <wp:docPr id="15347508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4940" cy="2110740"/>
                          <a:chOff x="1779" y="1623"/>
                          <a:chExt cx="8244" cy="3324"/>
                        </a:xfrm>
                      </wpg:grpSpPr>
                      <wps:wsp>
                        <wps:cNvPr id="370538768" name="Text Box 143"/>
                        <wps:cNvSpPr txBox="1">
                          <a:spLocks noChangeArrowheads="1"/>
                        </wps:cNvSpPr>
                        <wps:spPr bwMode="auto">
                          <a:xfrm>
                            <a:off x="7261" y="1623"/>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621BB80" w14:textId="77777777" w:rsidR="00594FD6" w:rsidRPr="002777E2" w:rsidRDefault="00594FD6" w:rsidP="002777E2">
                              <w:pPr>
                                <w:jc w:val="center"/>
                                <w:rPr>
                                  <w:sz w:val="16"/>
                                </w:rPr>
                              </w:pPr>
                              <w:r>
                                <w:rPr>
                                  <w:sz w:val="16"/>
                                </w:rPr>
                                <w:t>:Ռեսպոնդենտ</w:t>
                              </w:r>
                            </w:p>
                          </w:txbxContent>
                        </wps:txbx>
                        <wps:bodyPr rot="0" vert="horz" wrap="square" lIns="0" tIns="0" rIns="0" bIns="0" anchor="t" anchorCtr="0" upright="1">
                          <a:noAutofit/>
                        </wps:bodyPr>
                      </wps:wsp>
                      <wps:wsp>
                        <wps:cNvPr id="1782819090" name="Text Box 144"/>
                        <wps:cNvSpPr txBox="1">
                          <a:spLocks noChangeArrowheads="1"/>
                        </wps:cNvSpPr>
                        <wps:spPr bwMode="auto">
                          <a:xfrm>
                            <a:off x="2733" y="1623"/>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201E718" w14:textId="77777777" w:rsidR="00594FD6" w:rsidRPr="002777E2" w:rsidRDefault="00594FD6" w:rsidP="002777E2">
                              <w:pPr>
                                <w:jc w:val="center"/>
                                <w:rPr>
                                  <w:sz w:val="16"/>
                                </w:rPr>
                              </w:pPr>
                              <w:r>
                                <w:rPr>
                                  <w:sz w:val="16"/>
                                </w:rPr>
                                <w:t>:Նախաձեռնող</w:t>
                              </w:r>
                            </w:p>
                          </w:txbxContent>
                        </wps:txbx>
                        <wps:bodyPr rot="0" vert="horz" wrap="square" lIns="0" tIns="0" rIns="0" bIns="0" anchor="t" anchorCtr="0" upright="1">
                          <a:noAutofit/>
                        </wps:bodyPr>
                      </wps:wsp>
                      <wps:wsp>
                        <wps:cNvPr id="1005378125" name="Text Box 145"/>
                        <wps:cNvSpPr txBox="1">
                          <a:spLocks noChangeArrowheads="1"/>
                        </wps:cNvSpPr>
                        <wps:spPr bwMode="auto">
                          <a:xfrm>
                            <a:off x="2952" y="2960"/>
                            <a:ext cx="1990" cy="7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F0C4DF0" w14:textId="77777777" w:rsidR="00594FD6" w:rsidRPr="00136AEA" w:rsidRDefault="00594FD6" w:rsidP="002777E2">
                              <w:pPr>
                                <w:jc w:val="center"/>
                                <w:rPr>
                                  <w:sz w:val="12"/>
                                  <w:szCs w:val="12"/>
                                </w:rPr>
                              </w:pPr>
                              <w:r w:rsidRPr="00161E64">
                                <w:rPr>
                                  <w:rStyle w:val="Bodytext2Sylfaen"/>
                                  <w:sz w:val="12"/>
                                  <w:szCs w:val="12"/>
                                </w:rPr>
                                <w:t>Ստացված տվյալների օպերատիվ ստուգման արձանագրությունում առկա տեղեկություններ</w:t>
                              </w:r>
                              <w:r>
                                <w:rPr>
                                  <w:rStyle w:val="Bodytext2Sylfaen"/>
                                  <w:sz w:val="12"/>
                                  <w:szCs w:val="12"/>
                                </w:rPr>
                                <w:t>ի</w:t>
                              </w:r>
                              <w:r w:rsidRPr="00161E64">
                                <w:rPr>
                                  <w:rStyle w:val="Bodytext2Sylfaen"/>
                                  <w:sz w:val="12"/>
                                  <w:szCs w:val="12"/>
                                </w:rPr>
                                <w:t xml:space="preserve"> ներկայաց</w:t>
                              </w:r>
                              <w:r>
                                <w:rPr>
                                  <w:rStyle w:val="Bodytext2Sylfaen"/>
                                  <w:sz w:val="12"/>
                                  <w:szCs w:val="12"/>
                                </w:rPr>
                                <w:t>ում</w:t>
                              </w:r>
                            </w:p>
                          </w:txbxContent>
                        </wps:txbx>
                        <wps:bodyPr rot="0" vert="horz" wrap="square" lIns="0" tIns="0" rIns="0" bIns="0" anchor="t" anchorCtr="0" upright="1">
                          <a:noAutofit/>
                        </wps:bodyPr>
                      </wps:wsp>
                      <wps:wsp>
                        <wps:cNvPr id="1541052775" name="Text Box 146"/>
                        <wps:cNvSpPr txBox="1">
                          <a:spLocks noChangeArrowheads="1"/>
                        </wps:cNvSpPr>
                        <wps:spPr bwMode="auto">
                          <a:xfrm>
                            <a:off x="1779" y="3433"/>
                            <a:ext cx="1020" cy="62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692DAB6" w14:textId="77777777" w:rsidR="00594FD6" w:rsidRPr="00677669" w:rsidRDefault="00594FD6" w:rsidP="002777E2">
                              <w:pPr>
                                <w:jc w:val="center"/>
                                <w:rPr>
                                  <w:sz w:val="22"/>
                                </w:rPr>
                              </w:pPr>
                              <w:r w:rsidRPr="00677669">
                                <w:rPr>
                                  <w:rStyle w:val="Bodytext2Sylfaen"/>
                                  <w:sz w:val="14"/>
                                </w:rPr>
                                <w:t>Հսկողության սխալ</w:t>
                              </w:r>
                            </w:p>
                          </w:txbxContent>
                        </wps:txbx>
                        <wps:bodyPr rot="0" vert="horz" wrap="square" lIns="0" tIns="0" rIns="0" bIns="0" anchor="t" anchorCtr="0" upright="1">
                          <a:noAutofit/>
                        </wps:bodyPr>
                      </wps:wsp>
                      <wps:wsp>
                        <wps:cNvPr id="1195673091" name="Text Box 147"/>
                        <wps:cNvSpPr txBox="1">
                          <a:spLocks noChangeArrowheads="1"/>
                        </wps:cNvSpPr>
                        <wps:spPr bwMode="auto">
                          <a:xfrm>
                            <a:off x="7929" y="2890"/>
                            <a:ext cx="2094" cy="85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6AC8089" w14:textId="77777777" w:rsidR="00594FD6" w:rsidRPr="00136AEA" w:rsidRDefault="00594FD6" w:rsidP="00683F3F">
                              <w:pPr>
                                <w:jc w:val="center"/>
                                <w:rPr>
                                  <w:sz w:val="12"/>
                                  <w:szCs w:val="12"/>
                                </w:rPr>
                              </w:pPr>
                              <w:r w:rsidRPr="00161E64">
                                <w:rPr>
                                  <w:rStyle w:val="Bodytext2Sylfaen"/>
                                  <w:sz w:val="12"/>
                                  <w:szCs w:val="12"/>
                                </w:rPr>
                                <w:t xml:space="preserve">Ստացված տվյալների օպերատիվ ստուգման արձանագրությունից տեղեկությունների ընդունում </w:t>
                              </w:r>
                              <w:r>
                                <w:rPr>
                                  <w:rStyle w:val="Bodytext2Sylfaen"/>
                                  <w:sz w:val="12"/>
                                  <w:szCs w:val="12"/>
                                </w:rPr>
                                <w:t>եւ</w:t>
                              </w:r>
                              <w:r w:rsidRPr="00161E64">
                                <w:rPr>
                                  <w:rStyle w:val="Bodytext2Sylfaen"/>
                                  <w:sz w:val="12"/>
                                  <w:szCs w:val="12"/>
                                </w:rPr>
                                <w:t xml:space="preserve"> մշակում</w:t>
                              </w:r>
                            </w:p>
                          </w:txbxContent>
                        </wps:txbx>
                        <wps:bodyPr rot="0" vert="horz" wrap="square" lIns="0" tIns="0" rIns="0" bIns="0" anchor="t" anchorCtr="0" upright="1">
                          <a:noAutofit/>
                        </wps:bodyPr>
                      </wps:wsp>
                      <wps:wsp>
                        <wps:cNvPr id="741293523" name="Text Box 148"/>
                        <wps:cNvSpPr txBox="1">
                          <a:spLocks noChangeArrowheads="1"/>
                        </wps:cNvSpPr>
                        <wps:spPr bwMode="auto">
                          <a:xfrm>
                            <a:off x="1956" y="4297"/>
                            <a:ext cx="3965" cy="6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86BEC6D" w14:textId="77777777" w:rsidR="00594FD6" w:rsidRPr="00677669" w:rsidRDefault="00594FD6" w:rsidP="00677669">
                              <w:pPr>
                                <w:pStyle w:val="Bodytext20"/>
                                <w:shd w:val="clear" w:color="auto" w:fill="auto"/>
                                <w:spacing w:before="0" w:after="0" w:line="240" w:lineRule="auto"/>
                                <w:jc w:val="center"/>
                                <w:rPr>
                                  <w:sz w:val="22"/>
                                </w:rPr>
                              </w:pPr>
                              <w:r w:rsidRPr="00677669">
                                <w:rPr>
                                  <w:rStyle w:val="Bodytext2Sylfaen"/>
                                  <w:sz w:val="14"/>
                                </w:rPr>
                                <w:t>: ստացված տվյալների օպերատիվ ստուգման արձանագրությունից տեղեկությունները</w:t>
                              </w:r>
                              <w:r>
                                <w:rPr>
                                  <w:rStyle w:val="Bodytext2Sylfaen"/>
                                  <w:sz w:val="14"/>
                                  <w:lang w:val="en-US"/>
                                </w:rPr>
                                <w:t xml:space="preserve"> </w:t>
                              </w:r>
                              <w:r w:rsidRPr="00677669">
                                <w:rPr>
                                  <w:rStyle w:val="Bodytext2Sylfaen"/>
                                  <w:sz w:val="14"/>
                                </w:rPr>
                                <w:t>[մշակվել են]</w:t>
                              </w:r>
                            </w:p>
                          </w:txbxContent>
                        </wps:txbx>
                        <wps:bodyPr rot="0" vert="horz" wrap="square" lIns="0" tIns="0" rIns="0" bIns="0" anchor="t" anchorCtr="0" upright="1">
                          <a:noAutofit/>
                        </wps:bodyPr>
                      </wps:wsp>
                      <wps:wsp>
                        <wps:cNvPr id="1227199961" name="Text Box 149"/>
                        <wps:cNvSpPr txBox="1">
                          <a:spLocks noChangeArrowheads="1"/>
                        </wps:cNvSpPr>
                        <wps:spPr bwMode="auto">
                          <a:xfrm>
                            <a:off x="5011" y="2292"/>
                            <a:ext cx="2684" cy="72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AAF3693" w14:textId="77777777" w:rsidR="00594FD6" w:rsidRPr="006B0A51" w:rsidRDefault="00594FD6" w:rsidP="00683F3F">
                              <w:pPr>
                                <w:pStyle w:val="Bodytext20"/>
                                <w:shd w:val="clear" w:color="auto" w:fill="auto"/>
                                <w:spacing w:before="0" w:after="0" w:line="240" w:lineRule="auto"/>
                                <w:jc w:val="center"/>
                                <w:rPr>
                                  <w:rFonts w:ascii="Sylfaen" w:hAnsi="Sylfaen"/>
                                  <w:sz w:val="12"/>
                                  <w:szCs w:val="12"/>
                                </w:rPr>
                              </w:pPr>
                              <w:r w:rsidRPr="00161E64">
                                <w:rPr>
                                  <w:rStyle w:val="Bodytext2Sylfaen"/>
                                  <w:sz w:val="12"/>
                                  <w:szCs w:val="12"/>
                                </w:rPr>
                                <w:t>P.DS.06.MSG.004</w:t>
                              </w:r>
                            </w:p>
                            <w:p w14:paraId="4ECD5C66" w14:textId="77777777" w:rsidR="00594FD6" w:rsidRPr="006B0A51" w:rsidRDefault="00594FD6" w:rsidP="00683F3F">
                              <w:pPr>
                                <w:jc w:val="center"/>
                                <w:rPr>
                                  <w:sz w:val="12"/>
                                  <w:szCs w:val="12"/>
                                </w:rPr>
                              </w:pPr>
                              <w:r w:rsidRPr="00161E64">
                                <w:rPr>
                                  <w:rStyle w:val="Bodytext2Sylfaen"/>
                                  <w:sz w:val="12"/>
                                  <w:szCs w:val="12"/>
                                </w:rPr>
                                <w:t>Ստացված տվյալների օպերատիվ ստուգման արձանագրությունից տեղեկությունները</w:t>
                              </w:r>
                            </w:p>
                          </w:txbxContent>
                        </wps:txbx>
                        <wps:bodyPr rot="0" vert="horz" wrap="square" lIns="0" tIns="0" rIns="0" bIns="0" anchor="t" anchorCtr="0" upright="1">
                          <a:noAutofit/>
                        </wps:bodyPr>
                      </wps:wsp>
                      <wps:wsp>
                        <wps:cNvPr id="779303585" name="Text Box 150"/>
                        <wps:cNvSpPr txBox="1">
                          <a:spLocks noChangeArrowheads="1"/>
                        </wps:cNvSpPr>
                        <wps:spPr bwMode="auto">
                          <a:xfrm>
                            <a:off x="5293" y="3310"/>
                            <a:ext cx="2088" cy="65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379E365" w14:textId="77777777" w:rsidR="00594FD6" w:rsidRPr="00715F61" w:rsidRDefault="00594FD6" w:rsidP="007E67BD">
                              <w:pPr>
                                <w:pStyle w:val="Bodytext20"/>
                                <w:shd w:val="clear" w:color="auto" w:fill="auto"/>
                                <w:spacing w:before="0" w:after="0" w:line="240" w:lineRule="auto"/>
                                <w:jc w:val="center"/>
                                <w:rPr>
                                  <w:rFonts w:ascii="Sylfaen" w:hAnsi="Sylfaen"/>
                                  <w:sz w:val="16"/>
                                  <w:szCs w:val="16"/>
                                </w:rPr>
                              </w:pPr>
                              <w:r>
                                <w:rPr>
                                  <w:rStyle w:val="Bodytext2Sylfaen"/>
                                  <w:sz w:val="16"/>
                                </w:rPr>
                                <w:t>P.DS.06.МSG.002</w:t>
                              </w:r>
                            </w:p>
                            <w:p w14:paraId="36157987" w14:textId="77777777" w:rsidR="00594FD6" w:rsidRPr="007E67BD" w:rsidRDefault="00594FD6" w:rsidP="007E67BD">
                              <w:pPr>
                                <w:jc w:val="center"/>
                              </w:pPr>
                              <w:r>
                                <w:rPr>
                                  <w:rStyle w:val="Bodytext2Sylfaen"/>
                                  <w:sz w:val="16"/>
                                </w:rPr>
                                <w:t>Մշակման արդյունքների մասին ծանուցումը</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5018C" id="Group 192" o:spid="_x0000_s1143" style="position:absolute;left:0;text-align:left;margin-left:18.05pt;margin-top:10.25pt;width:412.2pt;height:166.2pt;z-index:377776898" coordorigin="1779,1623" coordsize="8244,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">
                <v:shape id="Text Box 143" o:spid="_x0000_s1144" type="#_x0000_t202" style="position:absolute;left:7261;top:1623;width:265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" fillcolor="white [3212]" strokecolor="white [3212]">
                  <v:textbox inset="0,0,0,0">
                    <w:txbxContent>
                      <w:p w14:paraId="3621BB80" w14:textId="77777777" w:rsidR="00594FD6" w:rsidRPr="002777E2" w:rsidRDefault="00594FD6" w:rsidP="002777E2">
                        <w:pPr>
                          <w:jc w:val="center"/>
                          <w:rPr>
                            <w:sz w:val="16"/>
                          </w:rPr>
                        </w:pPr>
                        <w:r>
                          <w:rPr>
                            <w:sz w:val="16"/>
                          </w:rPr>
                          <w:t>:Ռեսպոնդենտ</w:t>
                        </w:r>
                      </w:p>
                    </w:txbxContent>
                  </v:textbox>
                </v:shape>
                <v:shape id="Text Box 144" o:spid="_x0000_s1145" type="#_x0000_t202" style="position:absolute;left:2733;top:1623;width:265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" fillcolor="white [3212]" strokecolor="white [3212]">
                  <v:textbox inset="0,0,0,0">
                    <w:txbxContent>
                      <w:p w14:paraId="2201E718" w14:textId="77777777" w:rsidR="00594FD6" w:rsidRPr="002777E2" w:rsidRDefault="00594FD6" w:rsidP="002777E2">
                        <w:pPr>
                          <w:jc w:val="center"/>
                          <w:rPr>
                            <w:sz w:val="16"/>
                          </w:rPr>
                        </w:pPr>
                        <w:r>
                          <w:rPr>
                            <w:sz w:val="16"/>
                          </w:rPr>
                          <w:t>:Նախաձեռնող</w:t>
                        </w:r>
                      </w:p>
                    </w:txbxContent>
                  </v:textbox>
                </v:shape>
                <v:shape id="Text Box 145" o:spid="_x0000_s1146" type="#_x0000_t202" style="position:absolute;left:2952;top:2960;width:1990;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" fillcolor="white [3212]" strokecolor="white [3212]">
                  <v:textbox inset="0,0,0,0">
                    <w:txbxContent>
                      <w:p w14:paraId="4F0C4DF0" w14:textId="77777777" w:rsidR="00594FD6" w:rsidRPr="00136AEA" w:rsidRDefault="00594FD6" w:rsidP="002777E2">
                        <w:pPr>
                          <w:jc w:val="center"/>
                          <w:rPr>
                            <w:sz w:val="12"/>
                            <w:szCs w:val="12"/>
                          </w:rPr>
                        </w:pPr>
                        <w:r w:rsidRPr="00161E64">
                          <w:rPr>
                            <w:rStyle w:val="Bodytext2Sylfaen"/>
                            <w:sz w:val="12"/>
                            <w:szCs w:val="12"/>
                          </w:rPr>
                          <w:t>Ստացված տվյալների օպերատիվ ստուգման արձանագրությունում առկա տեղեկություններ</w:t>
                        </w:r>
                        <w:r>
                          <w:rPr>
                            <w:rStyle w:val="Bodytext2Sylfaen"/>
                            <w:sz w:val="12"/>
                            <w:szCs w:val="12"/>
                          </w:rPr>
                          <w:t>ի</w:t>
                        </w:r>
                        <w:r w:rsidRPr="00161E64">
                          <w:rPr>
                            <w:rStyle w:val="Bodytext2Sylfaen"/>
                            <w:sz w:val="12"/>
                            <w:szCs w:val="12"/>
                          </w:rPr>
                          <w:t xml:space="preserve"> ներկայաց</w:t>
                        </w:r>
                        <w:r>
                          <w:rPr>
                            <w:rStyle w:val="Bodytext2Sylfaen"/>
                            <w:sz w:val="12"/>
                            <w:szCs w:val="12"/>
                          </w:rPr>
                          <w:t>ում</w:t>
                        </w:r>
                      </w:p>
                    </w:txbxContent>
                  </v:textbox>
                </v:shape>
                <v:shape id="Text Box 146" o:spid="_x0000_s1147" type="#_x0000_t202" style="position:absolute;left:1779;top:3433;width:102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" fillcolor="white [3212]" strokecolor="white [3212]">
                  <v:textbox inset="0,0,0,0">
                    <w:txbxContent>
                      <w:p w14:paraId="5692DAB6" w14:textId="77777777" w:rsidR="00594FD6" w:rsidRPr="00677669" w:rsidRDefault="00594FD6" w:rsidP="002777E2">
                        <w:pPr>
                          <w:jc w:val="center"/>
                          <w:rPr>
                            <w:sz w:val="22"/>
                          </w:rPr>
                        </w:pPr>
                        <w:r w:rsidRPr="00677669">
                          <w:rPr>
                            <w:rStyle w:val="Bodytext2Sylfaen"/>
                            <w:sz w:val="14"/>
                          </w:rPr>
                          <w:t>Հսկողության սխալ</w:t>
                        </w:r>
                      </w:p>
                    </w:txbxContent>
                  </v:textbox>
                </v:shape>
                <v:shape id="Text Box 147" o:spid="_x0000_s1148" type="#_x0000_t202" style="position:absolute;left:7929;top:2890;width:2094;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" fillcolor="white [3212]" strokecolor="white [3212]">
                  <v:textbox inset="0,0,0,0">
                    <w:txbxContent>
                      <w:p w14:paraId="76AC8089" w14:textId="77777777" w:rsidR="00594FD6" w:rsidRPr="00136AEA" w:rsidRDefault="00594FD6" w:rsidP="00683F3F">
                        <w:pPr>
                          <w:jc w:val="center"/>
                          <w:rPr>
                            <w:sz w:val="12"/>
                            <w:szCs w:val="12"/>
                          </w:rPr>
                        </w:pPr>
                        <w:r w:rsidRPr="00161E64">
                          <w:rPr>
                            <w:rStyle w:val="Bodytext2Sylfaen"/>
                            <w:sz w:val="12"/>
                            <w:szCs w:val="12"/>
                          </w:rPr>
                          <w:t xml:space="preserve">Ստացված տվյալների օպերատիվ ստուգման արձանագրությունից տեղեկությունների ընդունում </w:t>
                        </w:r>
                        <w:r>
                          <w:rPr>
                            <w:rStyle w:val="Bodytext2Sylfaen"/>
                            <w:sz w:val="12"/>
                            <w:szCs w:val="12"/>
                          </w:rPr>
                          <w:t>եւ</w:t>
                        </w:r>
                        <w:r w:rsidRPr="00161E64">
                          <w:rPr>
                            <w:rStyle w:val="Bodytext2Sylfaen"/>
                            <w:sz w:val="12"/>
                            <w:szCs w:val="12"/>
                          </w:rPr>
                          <w:t xml:space="preserve"> մշակում</w:t>
                        </w:r>
                      </w:p>
                    </w:txbxContent>
                  </v:textbox>
                </v:shape>
                <v:shape id="Text Box 148" o:spid="_x0000_s1149" type="#_x0000_t202" style="position:absolute;left:1956;top:4297;width:3965;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" fillcolor="white [3212]" strokecolor="white [3212]">
                  <v:textbox inset="0,0,0,0">
                    <w:txbxContent>
                      <w:p w14:paraId="786BEC6D" w14:textId="77777777" w:rsidR="00594FD6" w:rsidRPr="00677669" w:rsidRDefault="00594FD6" w:rsidP="00677669">
                        <w:pPr>
                          <w:pStyle w:val="Bodytext20"/>
                          <w:shd w:val="clear" w:color="auto" w:fill="auto"/>
                          <w:spacing w:before="0" w:after="0" w:line="240" w:lineRule="auto"/>
                          <w:jc w:val="center"/>
                          <w:rPr>
                            <w:sz w:val="22"/>
                          </w:rPr>
                        </w:pPr>
                        <w:r w:rsidRPr="00677669">
                          <w:rPr>
                            <w:rStyle w:val="Bodytext2Sylfaen"/>
                            <w:sz w:val="14"/>
                          </w:rPr>
                          <w:t>: ստացված տվյալների օպերատիվ ստուգման արձանագրությունից տեղեկությունները</w:t>
                        </w:r>
                        <w:r>
                          <w:rPr>
                            <w:rStyle w:val="Bodytext2Sylfaen"/>
                            <w:sz w:val="14"/>
                            <w:lang w:val="en-US"/>
                          </w:rPr>
                          <w:t xml:space="preserve"> </w:t>
                        </w:r>
                        <w:r w:rsidRPr="00677669">
                          <w:rPr>
                            <w:rStyle w:val="Bodytext2Sylfaen"/>
                            <w:sz w:val="14"/>
                          </w:rPr>
                          <w:t>[մշակվել են]</w:t>
                        </w:r>
                      </w:p>
                    </w:txbxContent>
                  </v:textbox>
                </v:shape>
                <v:shape id="Text Box 149" o:spid="_x0000_s1150" type="#_x0000_t202" style="position:absolute;left:5011;top:2292;width:2684;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" fillcolor="white [3212]" strokecolor="white [3212]">
                  <v:textbox inset="0,0,0,0">
                    <w:txbxContent>
                      <w:p w14:paraId="1AAF3693" w14:textId="77777777" w:rsidR="00594FD6" w:rsidRPr="006B0A51" w:rsidRDefault="00594FD6" w:rsidP="00683F3F">
                        <w:pPr>
                          <w:pStyle w:val="Bodytext20"/>
                          <w:shd w:val="clear" w:color="auto" w:fill="auto"/>
                          <w:spacing w:before="0" w:after="0" w:line="240" w:lineRule="auto"/>
                          <w:jc w:val="center"/>
                          <w:rPr>
                            <w:rFonts w:ascii="Sylfaen" w:hAnsi="Sylfaen"/>
                            <w:sz w:val="12"/>
                            <w:szCs w:val="12"/>
                          </w:rPr>
                        </w:pPr>
                        <w:r w:rsidRPr="00161E64">
                          <w:rPr>
                            <w:rStyle w:val="Bodytext2Sylfaen"/>
                            <w:sz w:val="12"/>
                            <w:szCs w:val="12"/>
                          </w:rPr>
                          <w:t>P.DS.06.MSG.004</w:t>
                        </w:r>
                      </w:p>
                      <w:p w14:paraId="4ECD5C66" w14:textId="77777777" w:rsidR="00594FD6" w:rsidRPr="006B0A51" w:rsidRDefault="00594FD6" w:rsidP="00683F3F">
                        <w:pPr>
                          <w:jc w:val="center"/>
                          <w:rPr>
                            <w:sz w:val="12"/>
                            <w:szCs w:val="12"/>
                          </w:rPr>
                        </w:pPr>
                        <w:r w:rsidRPr="00161E64">
                          <w:rPr>
                            <w:rStyle w:val="Bodytext2Sylfaen"/>
                            <w:sz w:val="12"/>
                            <w:szCs w:val="12"/>
                          </w:rPr>
                          <w:t>Ստացված տվյալների օպերատիվ ստուգման արձանագրությունից տեղեկությունները</w:t>
                        </w:r>
                      </w:p>
                    </w:txbxContent>
                  </v:textbox>
                </v:shape>
                <v:shape id="Text Box 150" o:spid="_x0000_s1151" type="#_x0000_t202" style="position:absolute;left:5293;top:3310;width:2088;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" fillcolor="white [3212]" strokecolor="white [3212]">
                  <v:textbox inset="0,0,0,0">
                    <w:txbxContent>
                      <w:p w14:paraId="4379E365" w14:textId="77777777" w:rsidR="00594FD6" w:rsidRPr="00715F61" w:rsidRDefault="00594FD6" w:rsidP="007E67BD">
                        <w:pPr>
                          <w:pStyle w:val="Bodytext20"/>
                          <w:shd w:val="clear" w:color="auto" w:fill="auto"/>
                          <w:spacing w:before="0" w:after="0" w:line="240" w:lineRule="auto"/>
                          <w:jc w:val="center"/>
                          <w:rPr>
                            <w:rFonts w:ascii="Sylfaen" w:hAnsi="Sylfaen"/>
                            <w:sz w:val="16"/>
                            <w:szCs w:val="16"/>
                          </w:rPr>
                        </w:pPr>
                        <w:r>
                          <w:rPr>
                            <w:rStyle w:val="Bodytext2Sylfaen"/>
                            <w:sz w:val="16"/>
                          </w:rPr>
                          <w:t>P.DS.06.МSG.002</w:t>
                        </w:r>
                      </w:p>
                      <w:p w14:paraId="36157987" w14:textId="77777777" w:rsidR="00594FD6" w:rsidRPr="007E67BD" w:rsidRDefault="00594FD6" w:rsidP="007E67BD">
                        <w:pPr>
                          <w:jc w:val="center"/>
                        </w:pPr>
                        <w:r>
                          <w:rPr>
                            <w:rStyle w:val="Bodytext2Sylfaen"/>
                            <w:sz w:val="16"/>
                          </w:rPr>
                          <w:t>Մշակման արդյունքների մասին ծանուցումը</w:t>
                        </w:r>
                      </w:p>
                    </w:txbxContent>
                  </v:textbox>
                </v:shape>
              </v:group>
            </w:pict>
          </mc:Fallback>
        </mc:AlternateContent>
      </w:r>
      <w:r>
        <w:rPr>
          <w:noProof/>
        </w:rPr>
        <w:drawing>
          <wp:inline distT="0" distB="0" distL="0" distR="0" wp14:anchorId="21393898" wp14:editId="48B0E2C0">
            <wp:extent cx="6057900" cy="3000375"/>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57900" cy="3000375"/>
                    </a:xfrm>
                    <a:prstGeom prst="rect">
                      <a:avLst/>
                    </a:prstGeom>
                    <a:noFill/>
                    <a:ln>
                      <a:noFill/>
                    </a:ln>
                  </pic:spPr>
                </pic:pic>
              </a:graphicData>
            </a:graphic>
          </wp:inline>
        </w:drawing>
      </w:r>
    </w:p>
    <w:p w14:paraId="42BD6239" w14:textId="77777777" w:rsidR="00111E58" w:rsidRPr="00311CA1" w:rsidRDefault="00161E64" w:rsidP="00311CA1">
      <w:pPr>
        <w:pStyle w:val="Picturecaption0"/>
        <w:shd w:val="clear" w:color="auto" w:fill="auto"/>
        <w:spacing w:after="160" w:line="360" w:lineRule="auto"/>
        <w:rPr>
          <w:rFonts w:ascii="Sylfaen" w:hAnsi="Sylfaen"/>
          <w:sz w:val="20"/>
        </w:rPr>
      </w:pPr>
      <w:r w:rsidRPr="00311CA1">
        <w:rPr>
          <w:rFonts w:ascii="Sylfaen" w:hAnsi="Sylfaen"/>
          <w:sz w:val="20"/>
        </w:rPr>
        <w:t>Նկ. 4. Ընդհանուր գործընթացի՝ «Ստացված տվյալների օպերատիվ ստուգման արձանագրությունից տեղեկությունների ներկայացում» (P.DS.06.</w:t>
      </w:r>
      <w:smartTag w:uri="urn:schemas-microsoft-com:office:smarttags" w:element="stockticker">
        <w:r w:rsidRPr="00311CA1">
          <w:rPr>
            <w:rFonts w:ascii="Sylfaen" w:hAnsi="Sylfaen"/>
            <w:sz w:val="20"/>
          </w:rPr>
          <w:t>TRN</w:t>
        </w:r>
      </w:smartTag>
      <w:r w:rsidRPr="00311CA1">
        <w:rPr>
          <w:rFonts w:ascii="Sylfaen" w:hAnsi="Sylfaen"/>
          <w:sz w:val="20"/>
        </w:rPr>
        <w:t>.002) տրանզակցիայի կատարման սխեմա</w:t>
      </w:r>
    </w:p>
    <w:p w14:paraId="766DEFA2" w14:textId="77777777" w:rsidR="00111E58" w:rsidRPr="009F7EAE" w:rsidRDefault="00111E58" w:rsidP="009F7EAE">
      <w:pPr>
        <w:spacing w:after="160" w:line="360" w:lineRule="auto"/>
        <w:jc w:val="both"/>
      </w:pPr>
    </w:p>
    <w:p w14:paraId="728F0C44" w14:textId="77777777" w:rsidR="00111E58" w:rsidRPr="009F7EAE" w:rsidRDefault="00161E64" w:rsidP="00311CA1">
      <w:pPr>
        <w:pStyle w:val="Bodytext20"/>
        <w:shd w:val="clear" w:color="auto" w:fill="auto"/>
        <w:spacing w:before="0" w:after="160" w:line="360" w:lineRule="auto"/>
        <w:jc w:val="right"/>
        <w:rPr>
          <w:rFonts w:ascii="Sylfaen" w:hAnsi="Sylfaen"/>
          <w:sz w:val="24"/>
          <w:szCs w:val="24"/>
        </w:rPr>
      </w:pPr>
      <w:r w:rsidRPr="009F7EAE">
        <w:rPr>
          <w:rFonts w:ascii="Sylfaen" w:hAnsi="Sylfaen"/>
          <w:sz w:val="24"/>
          <w:szCs w:val="24"/>
        </w:rPr>
        <w:t>Աղյուսակ 5</w:t>
      </w:r>
    </w:p>
    <w:p w14:paraId="74D674A0" w14:textId="77777777" w:rsidR="00111E58" w:rsidRPr="009F7EAE" w:rsidRDefault="00161E64" w:rsidP="00311CA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Ընդհանուր գործընթացի՝ «Ստացված տվյալների օպերատիվ ստուգման արձանագրությունից տեղեկությունների ներկայացում» (P.DS.06.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.002) տրանզակցիայի նկարագրությունը</w:t>
      </w:r>
    </w:p>
    <w:tbl>
      <w:tblPr>
        <w:tblOverlap w:val="never"/>
        <w:tblW w:w="9571" w:type="dxa"/>
        <w:jc w:val="center"/>
        <w:tblLayout w:type="fixed"/>
        <w:tblCellMar>
          <w:left w:w="10" w:type="dxa"/>
          <w:right w:w="10" w:type="dxa"/>
        </w:tblCellMar>
        <w:tblLook w:val="04A0" w:firstRow="1" w:lastRow="0" w:firstColumn="1" w:lastColumn="0" w:noHBand="0" w:noVBand="1"/>
      </w:tblPr>
      <w:tblGrid>
        <w:gridCol w:w="898"/>
        <w:gridCol w:w="3262"/>
        <w:gridCol w:w="5411"/>
      </w:tblGrid>
      <w:tr w:rsidR="00111E58" w:rsidRPr="009F7EAE" w14:paraId="3530D6A5" w14:textId="77777777" w:rsidTr="00311CA1">
        <w:trPr>
          <w:tblHeader/>
          <w:jc w:val="center"/>
        </w:trPr>
        <w:tc>
          <w:tcPr>
            <w:tcW w:w="898" w:type="dxa"/>
            <w:tcBorders>
              <w:top w:val="single" w:sz="4" w:space="0" w:color="auto"/>
              <w:left w:val="single" w:sz="4" w:space="0" w:color="auto"/>
            </w:tcBorders>
            <w:shd w:val="clear" w:color="auto" w:fill="FFFFFF"/>
          </w:tcPr>
          <w:p w14:paraId="62451BEE"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Համարը՝</w:t>
            </w:r>
            <w:r w:rsidR="00311CA1">
              <w:rPr>
                <w:lang w:val="en-US"/>
              </w:rPr>
              <w:t xml:space="preserve"> </w:t>
            </w:r>
            <w:r w:rsidRPr="00311CA1">
              <w:rPr>
                <w:rStyle w:val="Bodytext212pt"/>
                <w:rFonts w:ascii="Sylfaen" w:hAnsi="Sylfaen"/>
                <w:sz w:val="20"/>
              </w:rPr>
              <w:t>ը/կ</w:t>
            </w:r>
          </w:p>
        </w:tc>
        <w:tc>
          <w:tcPr>
            <w:tcW w:w="3262" w:type="dxa"/>
            <w:tcBorders>
              <w:top w:val="single" w:sz="4" w:space="0" w:color="auto"/>
              <w:left w:val="single" w:sz="4" w:space="0" w:color="auto"/>
            </w:tcBorders>
            <w:shd w:val="clear" w:color="auto" w:fill="FFFFFF"/>
          </w:tcPr>
          <w:p w14:paraId="104D5267"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Պարտադիր տարրը</w:t>
            </w:r>
          </w:p>
        </w:tc>
        <w:tc>
          <w:tcPr>
            <w:tcW w:w="5411" w:type="dxa"/>
            <w:tcBorders>
              <w:top w:val="single" w:sz="4" w:space="0" w:color="auto"/>
              <w:left w:val="single" w:sz="4" w:space="0" w:color="auto"/>
              <w:right w:val="single" w:sz="4" w:space="0" w:color="auto"/>
            </w:tcBorders>
            <w:shd w:val="clear" w:color="auto" w:fill="FFFFFF"/>
          </w:tcPr>
          <w:p w14:paraId="015F0433"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Նկարագրությունը</w:t>
            </w:r>
          </w:p>
        </w:tc>
      </w:tr>
      <w:tr w:rsidR="00111E58" w:rsidRPr="009F7EAE" w14:paraId="144F3722" w14:textId="77777777" w:rsidTr="00311CA1">
        <w:trPr>
          <w:tblHeader/>
          <w:jc w:val="center"/>
        </w:trPr>
        <w:tc>
          <w:tcPr>
            <w:tcW w:w="898" w:type="dxa"/>
            <w:tcBorders>
              <w:top w:val="single" w:sz="4" w:space="0" w:color="auto"/>
              <w:left w:val="single" w:sz="4" w:space="0" w:color="auto"/>
            </w:tcBorders>
            <w:shd w:val="clear" w:color="auto" w:fill="FFFFFF"/>
          </w:tcPr>
          <w:p w14:paraId="2DA741AC"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w:t>
            </w:r>
          </w:p>
        </w:tc>
        <w:tc>
          <w:tcPr>
            <w:tcW w:w="3262" w:type="dxa"/>
            <w:tcBorders>
              <w:top w:val="single" w:sz="4" w:space="0" w:color="auto"/>
              <w:left w:val="single" w:sz="4" w:space="0" w:color="auto"/>
            </w:tcBorders>
            <w:shd w:val="clear" w:color="auto" w:fill="FFFFFF"/>
          </w:tcPr>
          <w:p w14:paraId="048F3EA3"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2</w:t>
            </w:r>
          </w:p>
        </w:tc>
        <w:tc>
          <w:tcPr>
            <w:tcW w:w="5411" w:type="dxa"/>
            <w:tcBorders>
              <w:top w:val="single" w:sz="4" w:space="0" w:color="auto"/>
              <w:left w:val="single" w:sz="4" w:space="0" w:color="auto"/>
              <w:right w:val="single" w:sz="4" w:space="0" w:color="auto"/>
            </w:tcBorders>
            <w:shd w:val="clear" w:color="auto" w:fill="FFFFFF"/>
          </w:tcPr>
          <w:p w14:paraId="0662B891"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3</w:t>
            </w:r>
          </w:p>
        </w:tc>
      </w:tr>
      <w:tr w:rsidR="00111E58" w:rsidRPr="009F7EAE" w14:paraId="69AF07FD" w14:textId="77777777" w:rsidTr="00311CA1">
        <w:trPr>
          <w:jc w:val="center"/>
        </w:trPr>
        <w:tc>
          <w:tcPr>
            <w:tcW w:w="898" w:type="dxa"/>
            <w:tcBorders>
              <w:top w:val="single" w:sz="4" w:space="0" w:color="auto"/>
              <w:left w:val="single" w:sz="4" w:space="0" w:color="auto"/>
            </w:tcBorders>
            <w:shd w:val="clear" w:color="auto" w:fill="FFFFFF"/>
          </w:tcPr>
          <w:p w14:paraId="3E02C1C5"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w:t>
            </w:r>
          </w:p>
        </w:tc>
        <w:tc>
          <w:tcPr>
            <w:tcW w:w="3262" w:type="dxa"/>
            <w:tcBorders>
              <w:top w:val="single" w:sz="4" w:space="0" w:color="auto"/>
              <w:left w:val="single" w:sz="4" w:space="0" w:color="auto"/>
            </w:tcBorders>
            <w:shd w:val="clear" w:color="auto" w:fill="FFFFFF"/>
          </w:tcPr>
          <w:p w14:paraId="0AD07D6C"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Ծածկագրային նշագիրը</w:t>
            </w:r>
          </w:p>
        </w:tc>
        <w:tc>
          <w:tcPr>
            <w:tcW w:w="5411" w:type="dxa"/>
            <w:tcBorders>
              <w:top w:val="single" w:sz="4" w:space="0" w:color="auto"/>
              <w:left w:val="single" w:sz="4" w:space="0" w:color="auto"/>
              <w:right w:val="single" w:sz="4" w:space="0" w:color="auto"/>
            </w:tcBorders>
            <w:shd w:val="clear" w:color="auto" w:fill="FFFFFF"/>
          </w:tcPr>
          <w:p w14:paraId="7B6841BE"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P.DS.06.</w:t>
            </w:r>
            <w:smartTag w:uri="urn:schemas-microsoft-com:office:smarttags" w:element="stockticker">
              <w:r w:rsidRPr="00311CA1">
                <w:rPr>
                  <w:rStyle w:val="Bodytext212pt"/>
                  <w:rFonts w:ascii="Sylfaen" w:hAnsi="Sylfaen"/>
                  <w:sz w:val="20"/>
                </w:rPr>
                <w:t>TRN</w:t>
              </w:r>
            </w:smartTag>
            <w:r w:rsidRPr="00311CA1">
              <w:rPr>
                <w:rStyle w:val="Bodytext212pt"/>
                <w:rFonts w:ascii="Sylfaen" w:hAnsi="Sylfaen"/>
                <w:sz w:val="20"/>
              </w:rPr>
              <w:t>.002</w:t>
            </w:r>
          </w:p>
        </w:tc>
      </w:tr>
      <w:tr w:rsidR="00111E58" w:rsidRPr="009F7EAE" w14:paraId="46634238" w14:textId="77777777" w:rsidTr="00311CA1">
        <w:trPr>
          <w:jc w:val="center"/>
        </w:trPr>
        <w:tc>
          <w:tcPr>
            <w:tcW w:w="898" w:type="dxa"/>
            <w:tcBorders>
              <w:top w:val="single" w:sz="4" w:space="0" w:color="auto"/>
              <w:left w:val="single" w:sz="4" w:space="0" w:color="auto"/>
            </w:tcBorders>
            <w:shd w:val="clear" w:color="auto" w:fill="FFFFFF"/>
          </w:tcPr>
          <w:p w14:paraId="7AD25963"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2</w:t>
            </w:r>
          </w:p>
        </w:tc>
        <w:tc>
          <w:tcPr>
            <w:tcW w:w="3262" w:type="dxa"/>
            <w:tcBorders>
              <w:top w:val="single" w:sz="4" w:space="0" w:color="auto"/>
              <w:left w:val="single" w:sz="4" w:space="0" w:color="auto"/>
            </w:tcBorders>
            <w:shd w:val="clear" w:color="auto" w:fill="FFFFFF"/>
          </w:tcPr>
          <w:p w14:paraId="72BC1B0E"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տրանզակցիայի անվանումը</w:t>
            </w:r>
          </w:p>
        </w:tc>
        <w:tc>
          <w:tcPr>
            <w:tcW w:w="5411" w:type="dxa"/>
            <w:tcBorders>
              <w:top w:val="single" w:sz="4" w:space="0" w:color="auto"/>
              <w:left w:val="single" w:sz="4" w:space="0" w:color="auto"/>
              <w:right w:val="single" w:sz="4" w:space="0" w:color="auto"/>
            </w:tcBorders>
            <w:shd w:val="clear" w:color="auto" w:fill="FFFFFF"/>
          </w:tcPr>
          <w:p w14:paraId="3566DE19"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ստացված տվյալների օպերատիվ ստուգման արձանագրությունից տեղեկությունների ներկայացում</w:t>
            </w:r>
          </w:p>
        </w:tc>
      </w:tr>
      <w:tr w:rsidR="00111E58" w:rsidRPr="009F7EAE" w14:paraId="1CD0A59C" w14:textId="77777777" w:rsidTr="00311CA1">
        <w:trPr>
          <w:jc w:val="center"/>
        </w:trPr>
        <w:tc>
          <w:tcPr>
            <w:tcW w:w="898" w:type="dxa"/>
            <w:tcBorders>
              <w:top w:val="single" w:sz="4" w:space="0" w:color="auto"/>
              <w:left w:val="single" w:sz="4" w:space="0" w:color="auto"/>
            </w:tcBorders>
            <w:shd w:val="clear" w:color="auto" w:fill="FFFFFF"/>
          </w:tcPr>
          <w:p w14:paraId="68F02FB7"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3</w:t>
            </w:r>
          </w:p>
        </w:tc>
        <w:tc>
          <w:tcPr>
            <w:tcW w:w="3262" w:type="dxa"/>
            <w:tcBorders>
              <w:top w:val="single" w:sz="4" w:space="0" w:color="auto"/>
              <w:left w:val="single" w:sz="4" w:space="0" w:color="auto"/>
            </w:tcBorders>
            <w:shd w:val="clear" w:color="auto" w:fill="FFFFFF"/>
          </w:tcPr>
          <w:p w14:paraId="6163635C"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տրանզակցիայի ձ</w:t>
            </w:r>
            <w:r w:rsidR="005C6EE4" w:rsidRPr="00311CA1">
              <w:rPr>
                <w:rStyle w:val="Bodytext212pt"/>
                <w:rFonts w:ascii="Sylfaen" w:hAnsi="Sylfaen"/>
                <w:sz w:val="20"/>
              </w:rPr>
              <w:t>եւ</w:t>
            </w:r>
            <w:r w:rsidRPr="00311CA1">
              <w:rPr>
                <w:rStyle w:val="Bodytext212pt"/>
                <w:rFonts w:ascii="Sylfaen" w:hAnsi="Sylfaen"/>
                <w:sz w:val="20"/>
              </w:rPr>
              <w:t>անմուշը</w:t>
            </w:r>
          </w:p>
        </w:tc>
        <w:tc>
          <w:tcPr>
            <w:tcW w:w="5411" w:type="dxa"/>
            <w:tcBorders>
              <w:top w:val="single" w:sz="4" w:space="0" w:color="auto"/>
              <w:left w:val="single" w:sz="4" w:space="0" w:color="auto"/>
              <w:right w:val="single" w:sz="4" w:space="0" w:color="auto"/>
            </w:tcBorders>
            <w:shd w:val="clear" w:color="auto" w:fill="FFFFFF"/>
          </w:tcPr>
          <w:p w14:paraId="3CE79F22"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Հարցում / պատասխան</w:t>
            </w:r>
          </w:p>
        </w:tc>
      </w:tr>
      <w:tr w:rsidR="00111E58" w:rsidRPr="009F7EAE" w14:paraId="138FF5F4" w14:textId="77777777" w:rsidTr="00311CA1">
        <w:trPr>
          <w:jc w:val="center"/>
        </w:trPr>
        <w:tc>
          <w:tcPr>
            <w:tcW w:w="898" w:type="dxa"/>
            <w:tcBorders>
              <w:top w:val="single" w:sz="4" w:space="0" w:color="auto"/>
              <w:left w:val="single" w:sz="4" w:space="0" w:color="auto"/>
            </w:tcBorders>
            <w:shd w:val="clear" w:color="auto" w:fill="FFFFFF"/>
          </w:tcPr>
          <w:p w14:paraId="0B6E0560"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4</w:t>
            </w:r>
          </w:p>
        </w:tc>
        <w:tc>
          <w:tcPr>
            <w:tcW w:w="3262" w:type="dxa"/>
            <w:tcBorders>
              <w:top w:val="single" w:sz="4" w:space="0" w:color="auto"/>
              <w:left w:val="single" w:sz="4" w:space="0" w:color="auto"/>
            </w:tcBorders>
            <w:shd w:val="clear" w:color="auto" w:fill="FFFFFF"/>
          </w:tcPr>
          <w:p w14:paraId="16D0F417"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Սկզբնավորող դերը</w:t>
            </w:r>
          </w:p>
        </w:tc>
        <w:tc>
          <w:tcPr>
            <w:tcW w:w="5411" w:type="dxa"/>
            <w:tcBorders>
              <w:top w:val="single" w:sz="4" w:space="0" w:color="auto"/>
              <w:left w:val="single" w:sz="4" w:space="0" w:color="auto"/>
              <w:right w:val="single" w:sz="4" w:space="0" w:color="auto"/>
            </w:tcBorders>
            <w:shd w:val="clear" w:color="auto" w:fill="FFFFFF"/>
          </w:tcPr>
          <w:p w14:paraId="6930E361"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նախաձեռնող</w:t>
            </w:r>
          </w:p>
        </w:tc>
      </w:tr>
      <w:tr w:rsidR="00111E58" w:rsidRPr="009F7EAE" w14:paraId="47BC5A4B" w14:textId="77777777" w:rsidTr="00311CA1">
        <w:trPr>
          <w:jc w:val="center"/>
        </w:trPr>
        <w:tc>
          <w:tcPr>
            <w:tcW w:w="898" w:type="dxa"/>
            <w:tcBorders>
              <w:top w:val="single" w:sz="4" w:space="0" w:color="auto"/>
              <w:left w:val="single" w:sz="4" w:space="0" w:color="auto"/>
            </w:tcBorders>
            <w:shd w:val="clear" w:color="auto" w:fill="FFFFFF"/>
          </w:tcPr>
          <w:p w14:paraId="14DB52D5"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5</w:t>
            </w:r>
          </w:p>
        </w:tc>
        <w:tc>
          <w:tcPr>
            <w:tcW w:w="3262" w:type="dxa"/>
            <w:tcBorders>
              <w:top w:val="single" w:sz="4" w:space="0" w:color="auto"/>
              <w:left w:val="single" w:sz="4" w:space="0" w:color="auto"/>
            </w:tcBorders>
            <w:shd w:val="clear" w:color="auto" w:fill="FFFFFF"/>
          </w:tcPr>
          <w:p w14:paraId="3D0569E7"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Սկզբնավորող գործառնությունը</w:t>
            </w:r>
          </w:p>
        </w:tc>
        <w:tc>
          <w:tcPr>
            <w:tcW w:w="5411" w:type="dxa"/>
            <w:tcBorders>
              <w:top w:val="single" w:sz="4" w:space="0" w:color="auto"/>
              <w:left w:val="single" w:sz="4" w:space="0" w:color="auto"/>
              <w:right w:val="single" w:sz="4" w:space="0" w:color="auto"/>
            </w:tcBorders>
            <w:shd w:val="clear" w:color="auto" w:fill="FFFFFF"/>
          </w:tcPr>
          <w:p w14:paraId="13BCA96C"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ստացված տվյալների օպերատիվ ստուգման արձանագրությունից տեղեկությունների ներկայացում</w:t>
            </w:r>
          </w:p>
        </w:tc>
      </w:tr>
      <w:tr w:rsidR="00111E58" w:rsidRPr="009F7EAE" w14:paraId="3F75B7CC" w14:textId="77777777" w:rsidTr="00311CA1">
        <w:trPr>
          <w:jc w:val="center"/>
        </w:trPr>
        <w:tc>
          <w:tcPr>
            <w:tcW w:w="898" w:type="dxa"/>
            <w:tcBorders>
              <w:top w:val="single" w:sz="4" w:space="0" w:color="auto"/>
              <w:left w:val="single" w:sz="4" w:space="0" w:color="auto"/>
            </w:tcBorders>
            <w:shd w:val="clear" w:color="auto" w:fill="FFFFFF"/>
          </w:tcPr>
          <w:p w14:paraId="1FE0C2B8"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6</w:t>
            </w:r>
          </w:p>
        </w:tc>
        <w:tc>
          <w:tcPr>
            <w:tcW w:w="3262" w:type="dxa"/>
            <w:tcBorders>
              <w:top w:val="single" w:sz="4" w:space="0" w:color="auto"/>
              <w:left w:val="single" w:sz="4" w:space="0" w:color="auto"/>
            </w:tcBorders>
            <w:shd w:val="clear" w:color="auto" w:fill="FFFFFF"/>
          </w:tcPr>
          <w:p w14:paraId="0C9ACDA9"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Արձագանքող դերը</w:t>
            </w:r>
          </w:p>
        </w:tc>
        <w:tc>
          <w:tcPr>
            <w:tcW w:w="5411" w:type="dxa"/>
            <w:tcBorders>
              <w:top w:val="single" w:sz="4" w:space="0" w:color="auto"/>
              <w:left w:val="single" w:sz="4" w:space="0" w:color="auto"/>
              <w:right w:val="single" w:sz="4" w:space="0" w:color="auto"/>
            </w:tcBorders>
            <w:shd w:val="clear" w:color="auto" w:fill="FFFFFF"/>
          </w:tcPr>
          <w:p w14:paraId="29D08471"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ռեսպոնդենտ</w:t>
            </w:r>
          </w:p>
        </w:tc>
      </w:tr>
      <w:tr w:rsidR="00111E58" w:rsidRPr="009F7EAE" w14:paraId="7A3A0BBE" w14:textId="77777777" w:rsidTr="00311CA1">
        <w:trPr>
          <w:jc w:val="center"/>
        </w:trPr>
        <w:tc>
          <w:tcPr>
            <w:tcW w:w="898" w:type="dxa"/>
            <w:tcBorders>
              <w:top w:val="single" w:sz="4" w:space="0" w:color="auto"/>
              <w:left w:val="single" w:sz="4" w:space="0" w:color="auto"/>
              <w:bottom w:val="single" w:sz="4" w:space="0" w:color="auto"/>
            </w:tcBorders>
            <w:shd w:val="clear" w:color="auto" w:fill="FFFFFF"/>
          </w:tcPr>
          <w:p w14:paraId="2218D14C"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7</w:t>
            </w:r>
          </w:p>
        </w:tc>
        <w:tc>
          <w:tcPr>
            <w:tcW w:w="3262" w:type="dxa"/>
            <w:tcBorders>
              <w:top w:val="single" w:sz="4" w:space="0" w:color="auto"/>
              <w:left w:val="single" w:sz="4" w:space="0" w:color="auto"/>
              <w:bottom w:val="single" w:sz="4" w:space="0" w:color="auto"/>
            </w:tcBorders>
            <w:shd w:val="clear" w:color="auto" w:fill="FFFFFF"/>
          </w:tcPr>
          <w:p w14:paraId="2D220F53"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Ընդունող գործառնությունը</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EB2BE45"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ստացված տվյալների օպերատիվ ստուգման արձանագրությունից տեղեկությունների ընդունում </w:t>
            </w:r>
            <w:r w:rsidR="005C6EE4" w:rsidRPr="00311CA1">
              <w:rPr>
                <w:rStyle w:val="Bodytext212pt"/>
                <w:rFonts w:ascii="Sylfaen" w:hAnsi="Sylfaen"/>
                <w:sz w:val="20"/>
              </w:rPr>
              <w:t>եւ</w:t>
            </w:r>
            <w:r w:rsidRPr="00311CA1">
              <w:rPr>
                <w:rStyle w:val="Bodytext212pt"/>
                <w:rFonts w:ascii="Sylfaen" w:hAnsi="Sylfaen"/>
                <w:sz w:val="20"/>
              </w:rPr>
              <w:t xml:space="preserve"> մշակում</w:t>
            </w:r>
          </w:p>
        </w:tc>
      </w:tr>
      <w:tr w:rsidR="00111E58" w:rsidRPr="009F7EAE" w14:paraId="599AB958" w14:textId="77777777" w:rsidTr="00311CA1">
        <w:trPr>
          <w:jc w:val="center"/>
        </w:trPr>
        <w:tc>
          <w:tcPr>
            <w:tcW w:w="898" w:type="dxa"/>
            <w:tcBorders>
              <w:top w:val="single" w:sz="4" w:space="0" w:color="auto"/>
              <w:left w:val="single" w:sz="4" w:space="0" w:color="auto"/>
            </w:tcBorders>
            <w:shd w:val="clear" w:color="auto" w:fill="FFFFFF"/>
          </w:tcPr>
          <w:p w14:paraId="1FE17E72"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lastRenderedPageBreak/>
              <w:t>8</w:t>
            </w:r>
          </w:p>
        </w:tc>
        <w:tc>
          <w:tcPr>
            <w:tcW w:w="3262" w:type="dxa"/>
            <w:tcBorders>
              <w:top w:val="single" w:sz="4" w:space="0" w:color="auto"/>
              <w:left w:val="single" w:sz="4" w:space="0" w:color="auto"/>
            </w:tcBorders>
            <w:shd w:val="clear" w:color="auto" w:fill="FFFFFF"/>
          </w:tcPr>
          <w:p w14:paraId="28BCB029"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տրանզակցիայի կատարման արդյունքը</w:t>
            </w:r>
          </w:p>
        </w:tc>
        <w:tc>
          <w:tcPr>
            <w:tcW w:w="5411" w:type="dxa"/>
            <w:tcBorders>
              <w:top w:val="single" w:sz="4" w:space="0" w:color="auto"/>
              <w:left w:val="single" w:sz="4" w:space="0" w:color="auto"/>
              <w:right w:val="single" w:sz="4" w:space="0" w:color="auto"/>
            </w:tcBorders>
            <w:shd w:val="clear" w:color="auto" w:fill="FFFFFF"/>
          </w:tcPr>
          <w:p w14:paraId="69BED914"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ստացված տվյալների օպերատիվ ստուգման արձանագրությունից տեղեկությունները (P.DS.06.</w:t>
            </w:r>
            <w:smartTag w:uri="urn:schemas-microsoft-com:office:smarttags" w:element="stockticker">
              <w:r w:rsidRPr="00311CA1">
                <w:rPr>
                  <w:rStyle w:val="Bodytext212pt"/>
                  <w:rFonts w:ascii="Sylfaen" w:hAnsi="Sylfaen"/>
                  <w:sz w:val="20"/>
                </w:rPr>
                <w:t>BEN</w:t>
              </w:r>
            </w:smartTag>
            <w:r w:rsidRPr="00311CA1">
              <w:rPr>
                <w:rStyle w:val="Bodytext212pt"/>
                <w:rFonts w:ascii="Sylfaen" w:hAnsi="Sylfaen"/>
                <w:sz w:val="20"/>
              </w:rPr>
              <w:t>.003)՝ մշակվել են</w:t>
            </w:r>
          </w:p>
        </w:tc>
      </w:tr>
      <w:tr w:rsidR="00111E58" w:rsidRPr="009F7EAE" w14:paraId="3EC7813E" w14:textId="77777777" w:rsidTr="00311CA1">
        <w:trPr>
          <w:jc w:val="center"/>
        </w:trPr>
        <w:tc>
          <w:tcPr>
            <w:tcW w:w="898" w:type="dxa"/>
            <w:tcBorders>
              <w:top w:val="single" w:sz="4" w:space="0" w:color="auto"/>
              <w:left w:val="single" w:sz="4" w:space="0" w:color="auto"/>
            </w:tcBorders>
            <w:shd w:val="clear" w:color="auto" w:fill="FFFFFF"/>
          </w:tcPr>
          <w:p w14:paraId="1FC54015"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9</w:t>
            </w:r>
          </w:p>
        </w:tc>
        <w:tc>
          <w:tcPr>
            <w:tcW w:w="3262" w:type="dxa"/>
            <w:tcBorders>
              <w:top w:val="single" w:sz="4" w:space="0" w:color="auto"/>
              <w:left w:val="single" w:sz="4" w:space="0" w:color="auto"/>
            </w:tcBorders>
            <w:shd w:val="clear" w:color="auto" w:fill="FFFFFF"/>
          </w:tcPr>
          <w:p w14:paraId="6D383AAC"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տրանզակցիայի պարամետրերը՝</w:t>
            </w:r>
          </w:p>
        </w:tc>
        <w:tc>
          <w:tcPr>
            <w:tcW w:w="5411" w:type="dxa"/>
            <w:tcBorders>
              <w:top w:val="single" w:sz="4" w:space="0" w:color="auto"/>
              <w:left w:val="single" w:sz="4" w:space="0" w:color="auto"/>
              <w:right w:val="single" w:sz="4" w:space="0" w:color="auto"/>
            </w:tcBorders>
            <w:shd w:val="clear" w:color="auto" w:fill="FFFFFF"/>
          </w:tcPr>
          <w:p w14:paraId="212FB88B" w14:textId="77777777" w:rsidR="00111E58" w:rsidRPr="00311CA1" w:rsidRDefault="00111E58" w:rsidP="00311CA1">
            <w:pPr>
              <w:spacing w:after="120"/>
              <w:rPr>
                <w:sz w:val="20"/>
              </w:rPr>
            </w:pPr>
          </w:p>
        </w:tc>
      </w:tr>
      <w:tr w:rsidR="00111E58" w:rsidRPr="009F7EAE" w14:paraId="6B4C5FD1" w14:textId="77777777" w:rsidTr="00311CA1">
        <w:trPr>
          <w:jc w:val="center"/>
        </w:trPr>
        <w:tc>
          <w:tcPr>
            <w:tcW w:w="898" w:type="dxa"/>
            <w:tcBorders>
              <w:left w:val="single" w:sz="4" w:space="0" w:color="auto"/>
            </w:tcBorders>
            <w:shd w:val="clear" w:color="auto" w:fill="FFFFFF"/>
          </w:tcPr>
          <w:p w14:paraId="06B5EBB6" w14:textId="77777777" w:rsidR="00111E58" w:rsidRPr="00311CA1" w:rsidRDefault="00111E58" w:rsidP="00311CA1">
            <w:pPr>
              <w:spacing w:after="120"/>
              <w:jc w:val="center"/>
              <w:rPr>
                <w:sz w:val="20"/>
              </w:rPr>
            </w:pPr>
          </w:p>
        </w:tc>
        <w:tc>
          <w:tcPr>
            <w:tcW w:w="3262" w:type="dxa"/>
            <w:tcBorders>
              <w:left w:val="single" w:sz="4" w:space="0" w:color="auto"/>
            </w:tcBorders>
            <w:shd w:val="clear" w:color="auto" w:fill="FFFFFF"/>
          </w:tcPr>
          <w:p w14:paraId="0C2063D6"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ստացումը հաստատելու համար ժամանակը</w:t>
            </w:r>
          </w:p>
        </w:tc>
        <w:tc>
          <w:tcPr>
            <w:tcW w:w="5411" w:type="dxa"/>
            <w:tcBorders>
              <w:left w:val="single" w:sz="4" w:space="0" w:color="auto"/>
              <w:right w:val="single" w:sz="4" w:space="0" w:color="auto"/>
            </w:tcBorders>
            <w:shd w:val="clear" w:color="auto" w:fill="FFFFFF"/>
          </w:tcPr>
          <w:p w14:paraId="51A2BD7E"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30 րոպե</w:t>
            </w:r>
          </w:p>
        </w:tc>
      </w:tr>
      <w:tr w:rsidR="00111E58" w:rsidRPr="009F7EAE" w14:paraId="44A779E9" w14:textId="77777777" w:rsidTr="00311CA1">
        <w:trPr>
          <w:jc w:val="center"/>
        </w:trPr>
        <w:tc>
          <w:tcPr>
            <w:tcW w:w="898" w:type="dxa"/>
            <w:tcBorders>
              <w:left w:val="single" w:sz="4" w:space="0" w:color="auto"/>
            </w:tcBorders>
            <w:shd w:val="clear" w:color="auto" w:fill="FFFFFF"/>
          </w:tcPr>
          <w:p w14:paraId="6C04B4FB" w14:textId="77777777" w:rsidR="00111E58" w:rsidRPr="00311CA1" w:rsidRDefault="00111E58" w:rsidP="00311CA1">
            <w:pPr>
              <w:spacing w:after="120"/>
              <w:jc w:val="center"/>
              <w:rPr>
                <w:sz w:val="20"/>
              </w:rPr>
            </w:pPr>
          </w:p>
        </w:tc>
        <w:tc>
          <w:tcPr>
            <w:tcW w:w="3262" w:type="dxa"/>
            <w:tcBorders>
              <w:left w:val="single" w:sz="4" w:space="0" w:color="auto"/>
            </w:tcBorders>
            <w:shd w:val="clear" w:color="auto" w:fill="FFFFFF"/>
          </w:tcPr>
          <w:p w14:paraId="0B9FFC4B"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մշակման համար ընդունումը հաստատելու ժամանակը</w:t>
            </w:r>
          </w:p>
        </w:tc>
        <w:tc>
          <w:tcPr>
            <w:tcW w:w="5411" w:type="dxa"/>
            <w:tcBorders>
              <w:left w:val="single" w:sz="4" w:space="0" w:color="auto"/>
              <w:right w:val="single" w:sz="4" w:space="0" w:color="auto"/>
            </w:tcBorders>
            <w:shd w:val="clear" w:color="auto" w:fill="FFFFFF"/>
          </w:tcPr>
          <w:p w14:paraId="139E8D82"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40 րոպե</w:t>
            </w:r>
          </w:p>
        </w:tc>
      </w:tr>
      <w:tr w:rsidR="00111E58" w:rsidRPr="009F7EAE" w14:paraId="02E5D352" w14:textId="77777777" w:rsidTr="00311CA1">
        <w:trPr>
          <w:jc w:val="center"/>
        </w:trPr>
        <w:tc>
          <w:tcPr>
            <w:tcW w:w="898" w:type="dxa"/>
            <w:tcBorders>
              <w:left w:val="single" w:sz="4" w:space="0" w:color="auto"/>
            </w:tcBorders>
            <w:shd w:val="clear" w:color="auto" w:fill="FFFFFF"/>
          </w:tcPr>
          <w:p w14:paraId="67FCB6A2" w14:textId="77777777" w:rsidR="00111E58" w:rsidRPr="00311CA1" w:rsidRDefault="00111E58" w:rsidP="00311CA1">
            <w:pPr>
              <w:spacing w:after="120"/>
              <w:jc w:val="center"/>
              <w:rPr>
                <w:sz w:val="20"/>
              </w:rPr>
            </w:pPr>
          </w:p>
        </w:tc>
        <w:tc>
          <w:tcPr>
            <w:tcW w:w="3262" w:type="dxa"/>
            <w:tcBorders>
              <w:left w:val="single" w:sz="4" w:space="0" w:color="auto"/>
            </w:tcBorders>
            <w:shd w:val="clear" w:color="auto" w:fill="FFFFFF"/>
          </w:tcPr>
          <w:p w14:paraId="64F760A2"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պատասխանին սպասելու ժամանակը</w:t>
            </w:r>
          </w:p>
        </w:tc>
        <w:tc>
          <w:tcPr>
            <w:tcW w:w="5411" w:type="dxa"/>
            <w:tcBorders>
              <w:left w:val="single" w:sz="4" w:space="0" w:color="auto"/>
              <w:right w:val="single" w:sz="4" w:space="0" w:color="auto"/>
            </w:tcBorders>
            <w:shd w:val="clear" w:color="auto" w:fill="FFFFFF"/>
          </w:tcPr>
          <w:p w14:paraId="01430364"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60 րոպե</w:t>
            </w:r>
          </w:p>
        </w:tc>
      </w:tr>
      <w:tr w:rsidR="00111E58" w:rsidRPr="009F7EAE" w14:paraId="705C735A" w14:textId="77777777" w:rsidTr="00311CA1">
        <w:trPr>
          <w:jc w:val="center"/>
        </w:trPr>
        <w:tc>
          <w:tcPr>
            <w:tcW w:w="898" w:type="dxa"/>
            <w:tcBorders>
              <w:left w:val="single" w:sz="4" w:space="0" w:color="auto"/>
            </w:tcBorders>
            <w:shd w:val="clear" w:color="auto" w:fill="FFFFFF"/>
          </w:tcPr>
          <w:p w14:paraId="45E8A8E9" w14:textId="77777777" w:rsidR="00111E58" w:rsidRPr="00311CA1" w:rsidRDefault="00111E58" w:rsidP="00311CA1">
            <w:pPr>
              <w:spacing w:after="120"/>
              <w:jc w:val="center"/>
              <w:rPr>
                <w:sz w:val="20"/>
              </w:rPr>
            </w:pPr>
          </w:p>
        </w:tc>
        <w:tc>
          <w:tcPr>
            <w:tcW w:w="3262" w:type="dxa"/>
            <w:tcBorders>
              <w:left w:val="single" w:sz="4" w:space="0" w:color="auto"/>
            </w:tcBorders>
            <w:shd w:val="clear" w:color="auto" w:fill="FFFFFF"/>
          </w:tcPr>
          <w:p w14:paraId="09A4D9DC"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ավտորիզացման հատկանիշը</w:t>
            </w:r>
          </w:p>
        </w:tc>
        <w:tc>
          <w:tcPr>
            <w:tcW w:w="5411" w:type="dxa"/>
            <w:tcBorders>
              <w:left w:val="single" w:sz="4" w:space="0" w:color="auto"/>
              <w:right w:val="single" w:sz="4" w:space="0" w:color="auto"/>
            </w:tcBorders>
            <w:shd w:val="clear" w:color="auto" w:fill="FFFFFF"/>
          </w:tcPr>
          <w:p w14:paraId="144684AC"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այո</w:t>
            </w:r>
          </w:p>
        </w:tc>
      </w:tr>
      <w:tr w:rsidR="00111E58" w:rsidRPr="009F7EAE" w14:paraId="0F9174E3" w14:textId="77777777" w:rsidTr="00311CA1">
        <w:trPr>
          <w:jc w:val="center"/>
        </w:trPr>
        <w:tc>
          <w:tcPr>
            <w:tcW w:w="898" w:type="dxa"/>
            <w:tcBorders>
              <w:left w:val="single" w:sz="4" w:space="0" w:color="auto"/>
            </w:tcBorders>
            <w:shd w:val="clear" w:color="auto" w:fill="FFFFFF"/>
          </w:tcPr>
          <w:p w14:paraId="25C23EBB" w14:textId="77777777" w:rsidR="00111E58" w:rsidRPr="00311CA1" w:rsidRDefault="00111E58" w:rsidP="00311CA1">
            <w:pPr>
              <w:spacing w:after="120"/>
              <w:jc w:val="center"/>
              <w:rPr>
                <w:sz w:val="20"/>
              </w:rPr>
            </w:pPr>
          </w:p>
        </w:tc>
        <w:tc>
          <w:tcPr>
            <w:tcW w:w="3262" w:type="dxa"/>
            <w:tcBorders>
              <w:left w:val="single" w:sz="4" w:space="0" w:color="auto"/>
            </w:tcBorders>
            <w:shd w:val="clear" w:color="auto" w:fill="FFFFFF"/>
          </w:tcPr>
          <w:p w14:paraId="27ED494D"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կրկնությունների քանակը</w:t>
            </w:r>
          </w:p>
        </w:tc>
        <w:tc>
          <w:tcPr>
            <w:tcW w:w="5411" w:type="dxa"/>
            <w:tcBorders>
              <w:left w:val="single" w:sz="4" w:space="0" w:color="auto"/>
              <w:right w:val="single" w:sz="4" w:space="0" w:color="auto"/>
            </w:tcBorders>
            <w:shd w:val="clear" w:color="auto" w:fill="FFFFFF"/>
          </w:tcPr>
          <w:p w14:paraId="5521DFBF"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3</w:t>
            </w:r>
          </w:p>
        </w:tc>
      </w:tr>
      <w:tr w:rsidR="00111E58" w:rsidRPr="009F7EAE" w14:paraId="69C39DE3" w14:textId="77777777" w:rsidTr="00311CA1">
        <w:trPr>
          <w:jc w:val="center"/>
        </w:trPr>
        <w:tc>
          <w:tcPr>
            <w:tcW w:w="898" w:type="dxa"/>
            <w:tcBorders>
              <w:top w:val="single" w:sz="4" w:space="0" w:color="auto"/>
              <w:left w:val="single" w:sz="4" w:space="0" w:color="auto"/>
            </w:tcBorders>
            <w:shd w:val="clear" w:color="auto" w:fill="FFFFFF"/>
          </w:tcPr>
          <w:p w14:paraId="5A3DDB6A"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10</w:t>
            </w:r>
          </w:p>
        </w:tc>
        <w:tc>
          <w:tcPr>
            <w:tcW w:w="3262" w:type="dxa"/>
            <w:tcBorders>
              <w:top w:val="single" w:sz="4" w:space="0" w:color="auto"/>
              <w:left w:val="single" w:sz="4" w:space="0" w:color="auto"/>
            </w:tcBorders>
            <w:shd w:val="clear" w:color="auto" w:fill="FFFFFF"/>
          </w:tcPr>
          <w:p w14:paraId="12175F22"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տրանզակցիայի հաղորդագրությունները՝</w:t>
            </w:r>
          </w:p>
        </w:tc>
        <w:tc>
          <w:tcPr>
            <w:tcW w:w="5411" w:type="dxa"/>
            <w:tcBorders>
              <w:top w:val="single" w:sz="4" w:space="0" w:color="auto"/>
              <w:left w:val="single" w:sz="4" w:space="0" w:color="auto"/>
              <w:right w:val="single" w:sz="4" w:space="0" w:color="auto"/>
            </w:tcBorders>
            <w:shd w:val="clear" w:color="auto" w:fill="FFFFFF"/>
          </w:tcPr>
          <w:p w14:paraId="25A944DD" w14:textId="77777777" w:rsidR="00111E58" w:rsidRPr="00311CA1" w:rsidRDefault="00111E58" w:rsidP="00311CA1">
            <w:pPr>
              <w:spacing w:after="120"/>
              <w:rPr>
                <w:sz w:val="20"/>
              </w:rPr>
            </w:pPr>
          </w:p>
        </w:tc>
      </w:tr>
      <w:tr w:rsidR="00111E58" w:rsidRPr="009F7EAE" w14:paraId="5BF4DCB6" w14:textId="77777777" w:rsidTr="00311CA1">
        <w:trPr>
          <w:jc w:val="center"/>
        </w:trPr>
        <w:tc>
          <w:tcPr>
            <w:tcW w:w="898" w:type="dxa"/>
            <w:tcBorders>
              <w:left w:val="single" w:sz="4" w:space="0" w:color="auto"/>
            </w:tcBorders>
            <w:shd w:val="clear" w:color="auto" w:fill="FFFFFF"/>
          </w:tcPr>
          <w:p w14:paraId="108CF1DF" w14:textId="77777777" w:rsidR="00111E58" w:rsidRPr="00311CA1" w:rsidRDefault="00111E58" w:rsidP="00311CA1">
            <w:pPr>
              <w:spacing w:after="120"/>
              <w:jc w:val="center"/>
              <w:rPr>
                <w:sz w:val="20"/>
              </w:rPr>
            </w:pPr>
          </w:p>
        </w:tc>
        <w:tc>
          <w:tcPr>
            <w:tcW w:w="3262" w:type="dxa"/>
            <w:tcBorders>
              <w:left w:val="single" w:sz="4" w:space="0" w:color="auto"/>
            </w:tcBorders>
            <w:shd w:val="clear" w:color="auto" w:fill="FFFFFF"/>
          </w:tcPr>
          <w:p w14:paraId="0A27BAC7"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սկզբնավորող հաղորդագրություն</w:t>
            </w:r>
          </w:p>
        </w:tc>
        <w:tc>
          <w:tcPr>
            <w:tcW w:w="5411" w:type="dxa"/>
            <w:tcBorders>
              <w:left w:val="single" w:sz="4" w:space="0" w:color="auto"/>
              <w:right w:val="single" w:sz="4" w:space="0" w:color="auto"/>
            </w:tcBorders>
            <w:shd w:val="clear" w:color="auto" w:fill="FFFFFF"/>
          </w:tcPr>
          <w:p w14:paraId="313511B3"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ստացված տվյալների օպերատիվ ստուգման արձանագրությունից տեղեկությունները (P.DS.06.MSG.004)</w:t>
            </w:r>
          </w:p>
        </w:tc>
      </w:tr>
      <w:tr w:rsidR="00111E58" w:rsidRPr="009F7EAE" w14:paraId="2D8276F7" w14:textId="77777777" w:rsidTr="00311CA1">
        <w:trPr>
          <w:jc w:val="center"/>
        </w:trPr>
        <w:tc>
          <w:tcPr>
            <w:tcW w:w="898" w:type="dxa"/>
            <w:tcBorders>
              <w:left w:val="single" w:sz="4" w:space="0" w:color="auto"/>
            </w:tcBorders>
            <w:shd w:val="clear" w:color="auto" w:fill="FFFFFF"/>
          </w:tcPr>
          <w:p w14:paraId="5BC42668" w14:textId="77777777" w:rsidR="00111E58" w:rsidRPr="00311CA1" w:rsidRDefault="00111E58" w:rsidP="00311CA1">
            <w:pPr>
              <w:spacing w:after="120"/>
              <w:jc w:val="center"/>
              <w:rPr>
                <w:sz w:val="20"/>
              </w:rPr>
            </w:pPr>
          </w:p>
        </w:tc>
        <w:tc>
          <w:tcPr>
            <w:tcW w:w="3262" w:type="dxa"/>
            <w:tcBorders>
              <w:left w:val="single" w:sz="4" w:space="0" w:color="auto"/>
            </w:tcBorders>
            <w:shd w:val="clear" w:color="auto" w:fill="FFFFFF"/>
          </w:tcPr>
          <w:p w14:paraId="0F023A07"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պատասխան հաղորդագրությունը</w:t>
            </w:r>
          </w:p>
        </w:tc>
        <w:tc>
          <w:tcPr>
            <w:tcW w:w="5411" w:type="dxa"/>
            <w:tcBorders>
              <w:left w:val="single" w:sz="4" w:space="0" w:color="auto"/>
              <w:right w:val="single" w:sz="4" w:space="0" w:color="auto"/>
            </w:tcBorders>
            <w:shd w:val="clear" w:color="auto" w:fill="FFFFFF"/>
          </w:tcPr>
          <w:p w14:paraId="6378D4A4"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մշակման արդյունքների մասին ծանուցում (P.DS.06.MSG.002)</w:t>
            </w:r>
          </w:p>
        </w:tc>
      </w:tr>
      <w:tr w:rsidR="00111E58" w:rsidRPr="009F7EAE" w14:paraId="18D340E7" w14:textId="77777777" w:rsidTr="00311CA1">
        <w:trPr>
          <w:jc w:val="center"/>
        </w:trPr>
        <w:tc>
          <w:tcPr>
            <w:tcW w:w="898" w:type="dxa"/>
            <w:tcBorders>
              <w:top w:val="single" w:sz="4" w:space="0" w:color="auto"/>
              <w:left w:val="single" w:sz="4" w:space="0" w:color="auto"/>
            </w:tcBorders>
            <w:shd w:val="clear" w:color="auto" w:fill="FFFFFF"/>
          </w:tcPr>
          <w:p w14:paraId="011A9DFA"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11</w:t>
            </w:r>
          </w:p>
        </w:tc>
        <w:tc>
          <w:tcPr>
            <w:tcW w:w="3262" w:type="dxa"/>
            <w:tcBorders>
              <w:top w:val="single" w:sz="4" w:space="0" w:color="auto"/>
              <w:left w:val="single" w:sz="4" w:space="0" w:color="auto"/>
            </w:tcBorders>
            <w:shd w:val="clear" w:color="auto" w:fill="FFFFFF"/>
          </w:tcPr>
          <w:p w14:paraId="752B34CB"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տրանզակցիայի հաղորդագրությունների պարամետրերը՝</w:t>
            </w:r>
          </w:p>
        </w:tc>
        <w:tc>
          <w:tcPr>
            <w:tcW w:w="5411" w:type="dxa"/>
            <w:tcBorders>
              <w:top w:val="single" w:sz="4" w:space="0" w:color="auto"/>
              <w:left w:val="single" w:sz="4" w:space="0" w:color="auto"/>
              <w:right w:val="single" w:sz="4" w:space="0" w:color="auto"/>
            </w:tcBorders>
            <w:shd w:val="clear" w:color="auto" w:fill="FFFFFF"/>
          </w:tcPr>
          <w:p w14:paraId="159539B3" w14:textId="77777777" w:rsidR="00111E58" w:rsidRPr="00311CA1" w:rsidRDefault="00111E58" w:rsidP="00311CA1">
            <w:pPr>
              <w:spacing w:after="120"/>
              <w:rPr>
                <w:sz w:val="20"/>
              </w:rPr>
            </w:pPr>
          </w:p>
        </w:tc>
      </w:tr>
      <w:tr w:rsidR="00111E58" w:rsidRPr="009F7EAE" w14:paraId="07983C75" w14:textId="77777777" w:rsidTr="00311CA1">
        <w:trPr>
          <w:jc w:val="center"/>
        </w:trPr>
        <w:tc>
          <w:tcPr>
            <w:tcW w:w="898" w:type="dxa"/>
            <w:tcBorders>
              <w:left w:val="single" w:sz="4" w:space="0" w:color="auto"/>
            </w:tcBorders>
            <w:shd w:val="clear" w:color="auto" w:fill="FFFFFF"/>
          </w:tcPr>
          <w:p w14:paraId="7B6D8C38" w14:textId="77777777" w:rsidR="00111E58" w:rsidRPr="00311CA1" w:rsidRDefault="00111E58" w:rsidP="00311CA1">
            <w:pPr>
              <w:spacing w:after="120"/>
              <w:jc w:val="center"/>
              <w:rPr>
                <w:sz w:val="20"/>
              </w:rPr>
            </w:pPr>
          </w:p>
        </w:tc>
        <w:tc>
          <w:tcPr>
            <w:tcW w:w="3262" w:type="dxa"/>
            <w:tcBorders>
              <w:left w:val="single" w:sz="4" w:space="0" w:color="auto"/>
            </w:tcBorders>
            <w:shd w:val="clear" w:color="auto" w:fill="FFFFFF"/>
          </w:tcPr>
          <w:p w14:paraId="34A94A4A"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ԷԹՍ-ի հատկանիշը</w:t>
            </w:r>
          </w:p>
        </w:tc>
        <w:tc>
          <w:tcPr>
            <w:tcW w:w="5411" w:type="dxa"/>
            <w:tcBorders>
              <w:left w:val="single" w:sz="4" w:space="0" w:color="auto"/>
              <w:right w:val="single" w:sz="4" w:space="0" w:color="auto"/>
            </w:tcBorders>
            <w:shd w:val="clear" w:color="auto" w:fill="FFFFFF"/>
          </w:tcPr>
          <w:p w14:paraId="5D93BBCB"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P.DS.06.MSG.004-ի համար</w:t>
            </w:r>
          </w:p>
        </w:tc>
      </w:tr>
      <w:tr w:rsidR="00111E58" w:rsidRPr="009F7EAE" w14:paraId="367DACA5" w14:textId="77777777" w:rsidTr="00311CA1">
        <w:trPr>
          <w:jc w:val="center"/>
        </w:trPr>
        <w:tc>
          <w:tcPr>
            <w:tcW w:w="898" w:type="dxa"/>
            <w:tcBorders>
              <w:left w:val="single" w:sz="4" w:space="0" w:color="auto"/>
            </w:tcBorders>
            <w:shd w:val="clear" w:color="auto" w:fill="FFFFFF"/>
          </w:tcPr>
          <w:p w14:paraId="76540295" w14:textId="77777777" w:rsidR="00111E58" w:rsidRPr="00311CA1" w:rsidRDefault="00111E58" w:rsidP="00311CA1">
            <w:pPr>
              <w:spacing w:after="120"/>
              <w:jc w:val="center"/>
              <w:rPr>
                <w:sz w:val="20"/>
              </w:rPr>
            </w:pPr>
          </w:p>
        </w:tc>
        <w:tc>
          <w:tcPr>
            <w:tcW w:w="3262" w:type="dxa"/>
            <w:tcBorders>
              <w:left w:val="single" w:sz="4" w:space="0" w:color="auto"/>
            </w:tcBorders>
            <w:shd w:val="clear" w:color="auto" w:fill="FFFFFF"/>
          </w:tcPr>
          <w:p w14:paraId="0FF4032C" w14:textId="77777777" w:rsidR="00111E58" w:rsidRPr="00311CA1" w:rsidRDefault="00111E58" w:rsidP="00311CA1">
            <w:pPr>
              <w:spacing w:after="120"/>
              <w:rPr>
                <w:sz w:val="20"/>
              </w:rPr>
            </w:pPr>
          </w:p>
        </w:tc>
        <w:tc>
          <w:tcPr>
            <w:tcW w:w="5411" w:type="dxa"/>
            <w:tcBorders>
              <w:left w:val="single" w:sz="4" w:space="0" w:color="auto"/>
              <w:right w:val="single" w:sz="4" w:space="0" w:color="auto"/>
            </w:tcBorders>
            <w:shd w:val="clear" w:color="auto" w:fill="FFFFFF"/>
          </w:tcPr>
          <w:p w14:paraId="1F2A57F9"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ոչ՝ P.DS.06.MSG.002-ի համար</w:t>
            </w:r>
          </w:p>
        </w:tc>
      </w:tr>
      <w:tr w:rsidR="00111E58" w:rsidRPr="009F7EAE" w14:paraId="222F2D6C" w14:textId="77777777" w:rsidTr="00311CA1">
        <w:trPr>
          <w:jc w:val="center"/>
        </w:trPr>
        <w:tc>
          <w:tcPr>
            <w:tcW w:w="898" w:type="dxa"/>
            <w:tcBorders>
              <w:left w:val="single" w:sz="4" w:space="0" w:color="auto"/>
              <w:bottom w:val="single" w:sz="4" w:space="0" w:color="auto"/>
            </w:tcBorders>
            <w:shd w:val="clear" w:color="auto" w:fill="FFFFFF"/>
          </w:tcPr>
          <w:p w14:paraId="0E5510D5" w14:textId="77777777" w:rsidR="00111E58" w:rsidRPr="00311CA1" w:rsidRDefault="00111E58" w:rsidP="00311CA1">
            <w:pPr>
              <w:spacing w:after="120"/>
              <w:jc w:val="center"/>
              <w:rPr>
                <w:sz w:val="20"/>
              </w:rPr>
            </w:pPr>
          </w:p>
        </w:tc>
        <w:tc>
          <w:tcPr>
            <w:tcW w:w="3262" w:type="dxa"/>
            <w:tcBorders>
              <w:left w:val="single" w:sz="4" w:space="0" w:color="auto"/>
              <w:bottom w:val="single" w:sz="4" w:space="0" w:color="auto"/>
            </w:tcBorders>
            <w:shd w:val="clear" w:color="auto" w:fill="FFFFFF"/>
          </w:tcPr>
          <w:p w14:paraId="70737B84"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ոչ ճշգրիտ ԷԹՍ-ով էլեկտրոնային փաստաթղթի փոխանցում</w:t>
            </w:r>
          </w:p>
        </w:tc>
        <w:tc>
          <w:tcPr>
            <w:tcW w:w="5411" w:type="dxa"/>
            <w:tcBorders>
              <w:left w:val="single" w:sz="4" w:space="0" w:color="auto"/>
              <w:bottom w:val="single" w:sz="4" w:space="0" w:color="auto"/>
              <w:right w:val="single" w:sz="4" w:space="0" w:color="auto"/>
            </w:tcBorders>
            <w:shd w:val="clear" w:color="auto" w:fill="FFFFFF"/>
          </w:tcPr>
          <w:p w14:paraId="19566361"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ոչ</w:t>
            </w:r>
          </w:p>
        </w:tc>
      </w:tr>
    </w:tbl>
    <w:p w14:paraId="06EE5005" w14:textId="77777777" w:rsidR="00311CA1" w:rsidRDefault="00311CA1" w:rsidP="009F7EAE">
      <w:pPr>
        <w:spacing w:after="160" w:line="360" w:lineRule="auto"/>
        <w:jc w:val="both"/>
      </w:pPr>
    </w:p>
    <w:p w14:paraId="7F8083BD" w14:textId="77777777" w:rsidR="00311CA1" w:rsidRDefault="00311CA1">
      <w:r>
        <w:br w:type="page"/>
      </w:r>
    </w:p>
    <w:p w14:paraId="004AE525" w14:textId="77777777" w:rsidR="00111E58" w:rsidRPr="009F7EAE" w:rsidRDefault="00161E64" w:rsidP="00311CA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lastRenderedPageBreak/>
        <w:t xml:space="preserve">3. Ընդհանուր գործընթացի՝ «Լիազորված մարմինների կողմից հաշվետու օրվա համար փոփոխված տեղեկությունների՝ միմյանց ներկայացում» </w:t>
      </w:r>
      <w:r w:rsidR="00677669" w:rsidRPr="00677669">
        <w:rPr>
          <w:rFonts w:ascii="Sylfaen" w:hAnsi="Sylfaen"/>
          <w:sz w:val="24"/>
          <w:szCs w:val="24"/>
        </w:rPr>
        <w:br/>
      </w:r>
      <w:r w:rsidRPr="009F7EAE">
        <w:rPr>
          <w:rFonts w:ascii="Sylfaen" w:hAnsi="Sylfaen"/>
          <w:sz w:val="24"/>
          <w:szCs w:val="24"/>
        </w:rPr>
        <w:t>(P.DS.06.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.003) տրանզակցիան</w:t>
      </w:r>
    </w:p>
    <w:p w14:paraId="54457D1B" w14:textId="77777777" w:rsidR="00111E58" w:rsidRPr="009F7EAE" w:rsidRDefault="00161E64" w:rsidP="00311CA1">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16.</w:t>
      </w:r>
      <w:r w:rsidR="00311CA1">
        <w:rPr>
          <w:rFonts w:ascii="Sylfaen" w:hAnsi="Sylfaen"/>
          <w:sz w:val="24"/>
          <w:szCs w:val="24"/>
        </w:rPr>
        <w:tab/>
      </w:r>
      <w:r w:rsidRPr="009F7EAE">
        <w:rPr>
          <w:rFonts w:ascii="Sylfaen" w:hAnsi="Sylfaen"/>
          <w:sz w:val="24"/>
          <w:szCs w:val="24"/>
        </w:rPr>
        <w:t>Ընդհանուր գործընթացի՝ «Լիազորված մարմինների կողմից հաշվետու օրվա համար փոփոխված տեղեկությունների՝ միմյանց ներկայացում» (P.DS.06.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.003) տրանզակցիան կատարվում է համապատասխան տեղեկությունները նախաձեռնողի կողմից ռեսպոնդենտին ներկայացնելու համար։ Ընդհանուր գործընթացի նշված տրանզակցիայի կատարման սխեման ներկայացված է 5-րդ նկարում։ Ընդհանուր գործընթացի տրանզակցիայի պարամետրերը բերված են 6-րդ աղյուսակում։</w:t>
      </w:r>
    </w:p>
    <w:p w14:paraId="08DD4549" w14:textId="049470B3" w:rsidR="00111E58" w:rsidRPr="009F7EAE" w:rsidRDefault="00D432A5" w:rsidP="009F7EAE">
      <w:pPr>
        <w:spacing w:after="160" w:line="360" w:lineRule="auto"/>
        <w:jc w:val="both"/>
      </w:pPr>
      <w:r>
        <w:rPr>
          <w:noProof/>
          <w:lang w:val="en-US" w:eastAsia="en-US" w:bidi="ar-SA"/>
        </w:rPr>
        <mc:AlternateContent>
          <mc:Choice Requires="wpg">
            <w:drawing>
              <wp:anchor distT="0" distB="0" distL="114300" distR="114300" simplePos="0" relativeHeight="377786114" behindDoc="0" locked="0" layoutInCell="1" allowOverlap="1" wp14:anchorId="2B3CE5CE" wp14:editId="0BB39CD6">
                <wp:simplePos x="0" y="0"/>
                <wp:positionH relativeFrom="column">
                  <wp:posOffset>116205</wp:posOffset>
                </wp:positionH>
                <wp:positionV relativeFrom="paragraph">
                  <wp:posOffset>21590</wp:posOffset>
                </wp:positionV>
                <wp:extent cx="5450205" cy="2425065"/>
                <wp:effectExtent l="6985" t="11430" r="10160" b="11430"/>
                <wp:wrapNone/>
                <wp:docPr id="36172343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2425065"/>
                          <a:chOff x="1601" y="6513"/>
                          <a:chExt cx="8583" cy="3819"/>
                        </a:xfrm>
                      </wpg:grpSpPr>
                      <wps:wsp>
                        <wps:cNvPr id="1910733158" name="Text Box 152"/>
                        <wps:cNvSpPr txBox="1">
                          <a:spLocks noChangeArrowheads="1"/>
                        </wps:cNvSpPr>
                        <wps:spPr bwMode="auto">
                          <a:xfrm>
                            <a:off x="2698" y="6513"/>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370C1E8" w14:textId="77777777" w:rsidR="00594FD6" w:rsidRPr="00087446" w:rsidRDefault="00594FD6" w:rsidP="007E67BD">
                              <w:pPr>
                                <w:jc w:val="center"/>
                                <w:rPr>
                                  <w:sz w:val="16"/>
                                </w:rPr>
                              </w:pPr>
                              <w:r>
                                <w:rPr>
                                  <w:sz w:val="16"/>
                                </w:rPr>
                                <w:t>:Նախաձեռնող</w:t>
                              </w:r>
                            </w:p>
                          </w:txbxContent>
                        </wps:txbx>
                        <wps:bodyPr rot="0" vert="horz" wrap="square" lIns="0" tIns="0" rIns="0" bIns="0" anchor="t" anchorCtr="0" upright="1">
                          <a:noAutofit/>
                        </wps:bodyPr>
                      </wps:wsp>
                      <wps:wsp>
                        <wps:cNvPr id="63239683" name="Text Box 153"/>
                        <wps:cNvSpPr txBox="1">
                          <a:spLocks noChangeArrowheads="1"/>
                        </wps:cNvSpPr>
                        <wps:spPr bwMode="auto">
                          <a:xfrm>
                            <a:off x="7347" y="6513"/>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0998631" w14:textId="77777777" w:rsidR="00594FD6" w:rsidRPr="00087446" w:rsidRDefault="00594FD6" w:rsidP="009F5621">
                              <w:pPr>
                                <w:jc w:val="center"/>
                                <w:rPr>
                                  <w:sz w:val="16"/>
                                </w:rPr>
                              </w:pPr>
                              <w:r>
                                <w:rPr>
                                  <w:sz w:val="16"/>
                                </w:rPr>
                                <w:t>:Ռեսպոնդենտ</w:t>
                              </w:r>
                            </w:p>
                          </w:txbxContent>
                        </wps:txbx>
                        <wps:bodyPr rot="0" vert="horz" wrap="square" lIns="0" tIns="0" rIns="0" bIns="0" anchor="t" anchorCtr="0" upright="1">
                          <a:noAutofit/>
                        </wps:bodyPr>
                      </wps:wsp>
                      <wps:wsp>
                        <wps:cNvPr id="588532516" name="Text Box 154"/>
                        <wps:cNvSpPr txBox="1">
                          <a:spLocks noChangeArrowheads="1"/>
                        </wps:cNvSpPr>
                        <wps:spPr bwMode="auto">
                          <a:xfrm>
                            <a:off x="2640" y="7896"/>
                            <a:ext cx="2348" cy="106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F8096FA" w14:textId="77777777" w:rsidR="00594FD6" w:rsidRPr="00677669" w:rsidRDefault="00594FD6" w:rsidP="00087446">
                              <w:pPr>
                                <w:jc w:val="center"/>
                                <w:rPr>
                                  <w:sz w:val="22"/>
                                </w:rPr>
                              </w:pPr>
                              <w:r w:rsidRPr="00677669">
                                <w:rPr>
                                  <w:rStyle w:val="Bodytext2Sylfaen"/>
                                  <w:sz w:val="14"/>
                                </w:rPr>
                                <w:t>Հաշվետու օրվա համար փոփոխված տեղեկությունների ներկայացում</w:t>
                              </w:r>
                            </w:p>
                          </w:txbxContent>
                        </wps:txbx>
                        <wps:bodyPr rot="0" vert="horz" wrap="square" lIns="0" tIns="0" rIns="0" bIns="0" anchor="t" anchorCtr="0" upright="1">
                          <a:noAutofit/>
                        </wps:bodyPr>
                      </wps:wsp>
                      <wps:wsp>
                        <wps:cNvPr id="531756378" name="Text Box 155"/>
                        <wps:cNvSpPr txBox="1">
                          <a:spLocks noChangeArrowheads="1"/>
                        </wps:cNvSpPr>
                        <wps:spPr bwMode="auto">
                          <a:xfrm>
                            <a:off x="7836" y="7896"/>
                            <a:ext cx="2348" cy="106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95A170F" w14:textId="77777777" w:rsidR="00594FD6" w:rsidRPr="00087446" w:rsidRDefault="00594FD6" w:rsidP="00087446">
                              <w:pPr>
                                <w:jc w:val="center"/>
                              </w:pPr>
                              <w:r>
                                <w:rPr>
                                  <w:rStyle w:val="Bodytext2Sylfaen1"/>
                                  <w:sz w:val="16"/>
                                </w:rPr>
                                <w:t>Հաշվետու օրվա համար փոփոխված տեղեկությունների ընդունում եւ մշակում</w:t>
                              </w:r>
                            </w:p>
                          </w:txbxContent>
                        </wps:txbx>
                        <wps:bodyPr rot="0" vert="horz" wrap="square" lIns="0" tIns="0" rIns="0" bIns="0" anchor="t" anchorCtr="0" upright="1">
                          <a:noAutofit/>
                        </wps:bodyPr>
                      </wps:wsp>
                      <wps:wsp>
                        <wps:cNvPr id="1327616899" name="Text Box 156"/>
                        <wps:cNvSpPr txBox="1">
                          <a:spLocks noChangeArrowheads="1"/>
                        </wps:cNvSpPr>
                        <wps:spPr bwMode="auto">
                          <a:xfrm>
                            <a:off x="2341" y="9693"/>
                            <a:ext cx="2705" cy="63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F0CE30F" w14:textId="77777777" w:rsidR="00594FD6" w:rsidRPr="00677669" w:rsidRDefault="00594FD6" w:rsidP="00677669">
                              <w:pPr>
                                <w:pStyle w:val="Bodytext20"/>
                                <w:shd w:val="clear" w:color="auto" w:fill="auto"/>
                                <w:spacing w:before="0" w:after="0" w:line="240" w:lineRule="auto"/>
                                <w:jc w:val="center"/>
                                <w:rPr>
                                  <w:sz w:val="28"/>
                                </w:rPr>
                              </w:pPr>
                              <w:r w:rsidRPr="00677669">
                                <w:rPr>
                                  <w:rStyle w:val="Bodytext2Sylfaen1"/>
                                  <w:sz w:val="14"/>
                                </w:rPr>
                                <w:t>: Տեղեկություններ հաշվետու օրվա համար</w:t>
                              </w:r>
                              <w:r w:rsidRPr="00677669">
                                <w:rPr>
                                  <w:rStyle w:val="Bodytext2Sylfaen1"/>
                                  <w:sz w:val="14"/>
                                  <w:lang w:val="en-US"/>
                                </w:rPr>
                                <w:t xml:space="preserve"> </w:t>
                              </w:r>
                              <w:r w:rsidRPr="00677669">
                                <w:rPr>
                                  <w:rStyle w:val="Bodytext2Sylfaen1"/>
                                  <w:sz w:val="14"/>
                                </w:rPr>
                                <w:t>[փոփոխված տեղեկությունները մշակվել են]</w:t>
                              </w:r>
                            </w:p>
                          </w:txbxContent>
                        </wps:txbx>
                        <wps:bodyPr rot="0" vert="horz" wrap="square" lIns="0" tIns="0" rIns="0" bIns="0" anchor="t" anchorCtr="0" upright="1">
                          <a:noAutofit/>
                        </wps:bodyPr>
                      </wps:wsp>
                      <wps:wsp>
                        <wps:cNvPr id="1837648680" name="Text Box 157"/>
                        <wps:cNvSpPr txBox="1">
                          <a:spLocks noChangeArrowheads="1"/>
                        </wps:cNvSpPr>
                        <wps:spPr bwMode="auto">
                          <a:xfrm>
                            <a:off x="5232" y="7540"/>
                            <a:ext cx="2290" cy="77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D27CDC4" w14:textId="77777777" w:rsidR="00594FD6" w:rsidRPr="00715F61" w:rsidRDefault="00594FD6" w:rsidP="00087446">
                              <w:pPr>
                                <w:pStyle w:val="Bodytext20"/>
                                <w:shd w:val="clear" w:color="auto" w:fill="auto"/>
                                <w:spacing w:before="0" w:after="0" w:line="240" w:lineRule="auto"/>
                                <w:jc w:val="center"/>
                                <w:rPr>
                                  <w:rFonts w:ascii="Sylfaen" w:hAnsi="Sylfaen"/>
                                  <w:sz w:val="16"/>
                                  <w:szCs w:val="16"/>
                                </w:rPr>
                              </w:pPr>
                              <w:r>
                                <w:rPr>
                                  <w:rStyle w:val="Bodytext2Sylfaen"/>
                                  <w:sz w:val="16"/>
                                </w:rPr>
                                <w:t>P.DS.06.MSG.005</w:t>
                              </w:r>
                            </w:p>
                            <w:p w14:paraId="4B0DA30E" w14:textId="77777777" w:rsidR="00594FD6" w:rsidRPr="00087446" w:rsidRDefault="00594FD6" w:rsidP="00087446">
                              <w:pPr>
                                <w:jc w:val="center"/>
                              </w:pPr>
                              <w:r>
                                <w:rPr>
                                  <w:rStyle w:val="Bodytext2Sylfaen"/>
                                  <w:sz w:val="16"/>
                                </w:rPr>
                                <w:t>Փոփոխված տեղեկություններ՝ հաշվետու օրվա համար</w:t>
                              </w:r>
                            </w:p>
                          </w:txbxContent>
                        </wps:txbx>
                        <wps:bodyPr rot="0" vert="horz" wrap="square" lIns="0" tIns="0" rIns="0" bIns="0" anchor="t" anchorCtr="0" upright="1">
                          <a:noAutofit/>
                        </wps:bodyPr>
                      </wps:wsp>
                      <wps:wsp>
                        <wps:cNvPr id="1187455866" name="Text Box 158"/>
                        <wps:cNvSpPr txBox="1">
                          <a:spLocks noChangeArrowheads="1"/>
                        </wps:cNvSpPr>
                        <wps:spPr bwMode="auto">
                          <a:xfrm>
                            <a:off x="5356" y="8621"/>
                            <a:ext cx="2166" cy="77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639BC61" w14:textId="77777777" w:rsidR="00594FD6" w:rsidRPr="00715F61" w:rsidRDefault="00594FD6" w:rsidP="00087446">
                              <w:pPr>
                                <w:pStyle w:val="Bodytext20"/>
                                <w:shd w:val="clear" w:color="auto" w:fill="auto"/>
                                <w:spacing w:before="0" w:after="0" w:line="240" w:lineRule="auto"/>
                                <w:jc w:val="center"/>
                                <w:rPr>
                                  <w:rFonts w:ascii="Sylfaen" w:hAnsi="Sylfaen"/>
                                  <w:sz w:val="16"/>
                                  <w:szCs w:val="16"/>
                                </w:rPr>
                              </w:pPr>
                              <w:r>
                                <w:rPr>
                                  <w:rStyle w:val="Bodytext2Sylfaen1"/>
                                  <w:sz w:val="16"/>
                                </w:rPr>
                                <w:t>P.DS.06.MSG.002</w:t>
                              </w:r>
                            </w:p>
                            <w:p w14:paraId="2FFCA543" w14:textId="77777777" w:rsidR="00594FD6" w:rsidRPr="00087446" w:rsidRDefault="00594FD6" w:rsidP="00087446">
                              <w:pPr>
                                <w:jc w:val="center"/>
                              </w:pPr>
                              <w:r>
                                <w:rPr>
                                  <w:rStyle w:val="Bodytext2Sylfaen1"/>
                                  <w:sz w:val="16"/>
                                </w:rPr>
                                <w:t>Մշակման արդյունքների մասին ծանուցումը</w:t>
                              </w:r>
                            </w:p>
                          </w:txbxContent>
                        </wps:txbx>
                        <wps:bodyPr rot="0" vert="horz" wrap="square" lIns="0" tIns="0" rIns="0" bIns="0" anchor="t" anchorCtr="0" upright="1">
                          <a:noAutofit/>
                        </wps:bodyPr>
                      </wps:wsp>
                      <wps:wsp>
                        <wps:cNvPr id="1959348811" name="Text Box 159"/>
                        <wps:cNvSpPr txBox="1">
                          <a:spLocks noChangeArrowheads="1"/>
                        </wps:cNvSpPr>
                        <wps:spPr bwMode="auto">
                          <a:xfrm>
                            <a:off x="1601" y="8621"/>
                            <a:ext cx="875" cy="64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65F97E7" w14:textId="77777777" w:rsidR="00594FD6" w:rsidRPr="00677669" w:rsidRDefault="00594FD6" w:rsidP="007E67BD">
                              <w:pPr>
                                <w:jc w:val="center"/>
                                <w:rPr>
                                  <w:sz w:val="12"/>
                                </w:rPr>
                              </w:pPr>
                              <w:r>
                                <w:rPr>
                                  <w:sz w:val="16"/>
                                </w:rPr>
                                <w:t>:</w:t>
                              </w:r>
                              <w:r>
                                <w:rPr>
                                  <w:rStyle w:val="Tablecaption"/>
                                  <w:rFonts w:ascii="Sylfaen" w:eastAsia="Sylfaen" w:hAnsi="Sylfaen"/>
                                  <w:sz w:val="16"/>
                                </w:rPr>
                                <w:t xml:space="preserve"> </w:t>
                              </w:r>
                              <w:r w:rsidRPr="00677669">
                                <w:rPr>
                                  <w:rStyle w:val="Bodytext2Sylfaen"/>
                                  <w:sz w:val="12"/>
                                </w:rPr>
                                <w:t>Հսկողության սխալ</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CE5CE" id="Group 193" o:spid="_x0000_s1152" style="position:absolute;left:0;text-align:left;margin-left:9.15pt;margin-top:1.7pt;width:429.15pt;height:190.95pt;z-index:377786114" coordorigin="1601,6513" coordsize="8583,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">
                <v:shape id="Text Box 152" o:spid="_x0000_s1153" type="#_x0000_t202" style="position:absolute;left:2698;top:6513;width:265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" fillcolor="white [3212]" strokecolor="white [3212]">
                  <v:textbox inset="0,0,0,0">
                    <w:txbxContent>
                      <w:p w14:paraId="7370C1E8" w14:textId="77777777" w:rsidR="00594FD6" w:rsidRPr="00087446" w:rsidRDefault="00594FD6" w:rsidP="007E67BD">
                        <w:pPr>
                          <w:jc w:val="center"/>
                          <w:rPr>
                            <w:sz w:val="16"/>
                          </w:rPr>
                        </w:pPr>
                        <w:r>
                          <w:rPr>
                            <w:sz w:val="16"/>
                          </w:rPr>
                          <w:t>:Նախաձեռնող</w:t>
                        </w:r>
                      </w:p>
                    </w:txbxContent>
                  </v:textbox>
                </v:shape>
                <v:shape id="Text Box 153" o:spid="_x0000_s1154" type="#_x0000_t202" style="position:absolute;left:7347;top:6513;width:265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" fillcolor="white [3212]" strokecolor="white [3212]">
                  <v:textbox inset="0,0,0,0">
                    <w:txbxContent>
                      <w:p w14:paraId="70998631" w14:textId="77777777" w:rsidR="00594FD6" w:rsidRPr="00087446" w:rsidRDefault="00594FD6" w:rsidP="009F5621">
                        <w:pPr>
                          <w:jc w:val="center"/>
                          <w:rPr>
                            <w:sz w:val="16"/>
                          </w:rPr>
                        </w:pPr>
                        <w:r>
                          <w:rPr>
                            <w:sz w:val="16"/>
                          </w:rPr>
                          <w:t>:Ռեսպոնդենտ</w:t>
                        </w:r>
                      </w:p>
                    </w:txbxContent>
                  </v:textbox>
                </v:shape>
                <v:shape id="Text Box 154" o:spid="_x0000_s1155" type="#_x0000_t202" style="position:absolute;left:2640;top:7896;width:2348;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" fillcolor="white [3212]" strokecolor="white [3212]">
                  <v:textbox inset="0,0,0,0">
                    <w:txbxContent>
                      <w:p w14:paraId="2F8096FA" w14:textId="77777777" w:rsidR="00594FD6" w:rsidRPr="00677669" w:rsidRDefault="00594FD6" w:rsidP="00087446">
                        <w:pPr>
                          <w:jc w:val="center"/>
                          <w:rPr>
                            <w:sz w:val="22"/>
                          </w:rPr>
                        </w:pPr>
                        <w:r w:rsidRPr="00677669">
                          <w:rPr>
                            <w:rStyle w:val="Bodytext2Sylfaen"/>
                            <w:sz w:val="14"/>
                          </w:rPr>
                          <w:t>Հաշվետու օրվա համար փոփոխված տեղեկությունների ներկայացում</w:t>
                        </w:r>
                      </w:p>
                    </w:txbxContent>
                  </v:textbox>
                </v:shape>
                <v:shape id="Text Box 155" o:spid="_x0000_s1156" type="#_x0000_t202" style="position:absolute;left:7836;top:7896;width:2348;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" fillcolor="white [3212]" strokecolor="white [3212]">
                  <v:textbox inset="0,0,0,0">
                    <w:txbxContent>
                      <w:p w14:paraId="195A170F" w14:textId="77777777" w:rsidR="00594FD6" w:rsidRPr="00087446" w:rsidRDefault="00594FD6" w:rsidP="00087446">
                        <w:pPr>
                          <w:jc w:val="center"/>
                        </w:pPr>
                        <w:r>
                          <w:rPr>
                            <w:rStyle w:val="Bodytext2Sylfaen1"/>
                            <w:sz w:val="16"/>
                          </w:rPr>
                          <w:t>Հաշվետու օրվա համար փոփոխված տեղեկությունների ընդունում եւ մշակում</w:t>
                        </w:r>
                      </w:p>
                    </w:txbxContent>
                  </v:textbox>
                </v:shape>
                <v:shape id="Text Box 156" o:spid="_x0000_s1157" type="#_x0000_t202" style="position:absolute;left:2341;top:9693;width:2705;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" fillcolor="white [3212]" strokecolor="white [3212]">
                  <v:textbox inset="0,0,0,0">
                    <w:txbxContent>
                      <w:p w14:paraId="3F0CE30F" w14:textId="77777777" w:rsidR="00594FD6" w:rsidRPr="00677669" w:rsidRDefault="00594FD6" w:rsidP="00677669">
                        <w:pPr>
                          <w:pStyle w:val="Bodytext20"/>
                          <w:shd w:val="clear" w:color="auto" w:fill="auto"/>
                          <w:spacing w:before="0" w:after="0" w:line="240" w:lineRule="auto"/>
                          <w:jc w:val="center"/>
                          <w:rPr>
                            <w:sz w:val="28"/>
                          </w:rPr>
                        </w:pPr>
                        <w:r w:rsidRPr="00677669">
                          <w:rPr>
                            <w:rStyle w:val="Bodytext2Sylfaen1"/>
                            <w:sz w:val="14"/>
                          </w:rPr>
                          <w:t>: Տեղեկություններ հաշվետու օրվա համար</w:t>
                        </w:r>
                        <w:r w:rsidRPr="00677669">
                          <w:rPr>
                            <w:rStyle w:val="Bodytext2Sylfaen1"/>
                            <w:sz w:val="14"/>
                            <w:lang w:val="en-US"/>
                          </w:rPr>
                          <w:t xml:space="preserve"> </w:t>
                        </w:r>
                        <w:r w:rsidRPr="00677669">
                          <w:rPr>
                            <w:rStyle w:val="Bodytext2Sylfaen1"/>
                            <w:sz w:val="14"/>
                          </w:rPr>
                          <w:t>[փոփոխված տեղեկությունները մշակվել են]</w:t>
                        </w:r>
                      </w:p>
                    </w:txbxContent>
                  </v:textbox>
                </v:shape>
                <v:shape id="Text Box 157" o:spid="_x0000_s1158" type="#_x0000_t202" style="position:absolute;left:5232;top:7540;width:2290;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" fillcolor="white [3212]" strokecolor="white [3212]">
                  <v:textbox inset="0,0,0,0">
                    <w:txbxContent>
                      <w:p w14:paraId="0D27CDC4" w14:textId="77777777" w:rsidR="00594FD6" w:rsidRPr="00715F61" w:rsidRDefault="00594FD6" w:rsidP="00087446">
                        <w:pPr>
                          <w:pStyle w:val="Bodytext20"/>
                          <w:shd w:val="clear" w:color="auto" w:fill="auto"/>
                          <w:spacing w:before="0" w:after="0" w:line="240" w:lineRule="auto"/>
                          <w:jc w:val="center"/>
                          <w:rPr>
                            <w:rFonts w:ascii="Sylfaen" w:hAnsi="Sylfaen"/>
                            <w:sz w:val="16"/>
                            <w:szCs w:val="16"/>
                          </w:rPr>
                        </w:pPr>
                        <w:r>
                          <w:rPr>
                            <w:rStyle w:val="Bodytext2Sylfaen"/>
                            <w:sz w:val="16"/>
                          </w:rPr>
                          <w:t>P.DS.06.MSG.005</w:t>
                        </w:r>
                      </w:p>
                      <w:p w14:paraId="4B0DA30E" w14:textId="77777777" w:rsidR="00594FD6" w:rsidRPr="00087446" w:rsidRDefault="00594FD6" w:rsidP="00087446">
                        <w:pPr>
                          <w:jc w:val="center"/>
                        </w:pPr>
                        <w:r>
                          <w:rPr>
                            <w:rStyle w:val="Bodytext2Sylfaen"/>
                            <w:sz w:val="16"/>
                          </w:rPr>
                          <w:t>Փոփոխված տեղեկություններ՝ հաշվետու օրվա համար</w:t>
                        </w:r>
                      </w:p>
                    </w:txbxContent>
                  </v:textbox>
                </v:shape>
                <v:shape id="Text Box 158" o:spid="_x0000_s1159" type="#_x0000_t202" style="position:absolute;left:5356;top:8621;width:2166;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" fillcolor="white [3212]" strokecolor="white [3212]">
                  <v:textbox inset="0,0,0,0">
                    <w:txbxContent>
                      <w:p w14:paraId="4639BC61" w14:textId="77777777" w:rsidR="00594FD6" w:rsidRPr="00715F61" w:rsidRDefault="00594FD6" w:rsidP="00087446">
                        <w:pPr>
                          <w:pStyle w:val="Bodytext20"/>
                          <w:shd w:val="clear" w:color="auto" w:fill="auto"/>
                          <w:spacing w:before="0" w:after="0" w:line="240" w:lineRule="auto"/>
                          <w:jc w:val="center"/>
                          <w:rPr>
                            <w:rFonts w:ascii="Sylfaen" w:hAnsi="Sylfaen"/>
                            <w:sz w:val="16"/>
                            <w:szCs w:val="16"/>
                          </w:rPr>
                        </w:pPr>
                        <w:r>
                          <w:rPr>
                            <w:rStyle w:val="Bodytext2Sylfaen1"/>
                            <w:sz w:val="16"/>
                          </w:rPr>
                          <w:t>P.DS.06.MSG.002</w:t>
                        </w:r>
                      </w:p>
                      <w:p w14:paraId="2FFCA543" w14:textId="77777777" w:rsidR="00594FD6" w:rsidRPr="00087446" w:rsidRDefault="00594FD6" w:rsidP="00087446">
                        <w:pPr>
                          <w:jc w:val="center"/>
                        </w:pPr>
                        <w:r>
                          <w:rPr>
                            <w:rStyle w:val="Bodytext2Sylfaen1"/>
                            <w:sz w:val="16"/>
                          </w:rPr>
                          <w:t>Մշակման արդյունքների մասին ծանուցումը</w:t>
                        </w:r>
                      </w:p>
                    </w:txbxContent>
                  </v:textbox>
                </v:shape>
                <v:shape id="Text Box 159" o:spid="_x0000_s1160" type="#_x0000_t202" style="position:absolute;left:1601;top:8621;width:875;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" fillcolor="white [3212]" strokecolor="white [3212]">
                  <v:textbox inset="0,0,0,0">
                    <w:txbxContent>
                      <w:p w14:paraId="265F97E7" w14:textId="77777777" w:rsidR="00594FD6" w:rsidRPr="00677669" w:rsidRDefault="00594FD6" w:rsidP="007E67BD">
                        <w:pPr>
                          <w:jc w:val="center"/>
                          <w:rPr>
                            <w:sz w:val="12"/>
                          </w:rPr>
                        </w:pPr>
                        <w:r>
                          <w:rPr>
                            <w:sz w:val="16"/>
                          </w:rPr>
                          <w:t>:</w:t>
                        </w:r>
                        <w:r>
                          <w:rPr>
                            <w:rStyle w:val="Tablecaption"/>
                            <w:rFonts w:ascii="Sylfaen" w:eastAsia="Sylfaen" w:hAnsi="Sylfaen"/>
                            <w:sz w:val="16"/>
                          </w:rPr>
                          <w:t xml:space="preserve"> </w:t>
                        </w:r>
                        <w:r w:rsidRPr="00677669">
                          <w:rPr>
                            <w:rStyle w:val="Bodytext2Sylfaen"/>
                            <w:sz w:val="12"/>
                          </w:rPr>
                          <w:t>Հսկողության սխալ</w:t>
                        </w:r>
                      </w:p>
                    </w:txbxContent>
                  </v:textbox>
                </v:shape>
              </v:group>
            </w:pict>
          </mc:Fallback>
        </mc:AlternateContent>
      </w:r>
      <w:r>
        <w:rPr>
          <w:noProof/>
        </w:rPr>
        <w:drawing>
          <wp:inline distT="0" distB="0" distL="0" distR="0" wp14:anchorId="5A48C75B" wp14:editId="0953AE26">
            <wp:extent cx="5829300" cy="296227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29300" cy="2962275"/>
                    </a:xfrm>
                    <a:prstGeom prst="rect">
                      <a:avLst/>
                    </a:prstGeom>
                    <a:noFill/>
                    <a:ln>
                      <a:noFill/>
                    </a:ln>
                  </pic:spPr>
                </pic:pic>
              </a:graphicData>
            </a:graphic>
          </wp:inline>
        </w:drawing>
      </w:r>
    </w:p>
    <w:p w14:paraId="2BB7C688" w14:textId="77777777" w:rsidR="00111E58" w:rsidRPr="00311CA1" w:rsidRDefault="00161E64" w:rsidP="00311CA1">
      <w:pPr>
        <w:pStyle w:val="Picturecaption0"/>
        <w:shd w:val="clear" w:color="auto" w:fill="auto"/>
        <w:spacing w:after="160" w:line="360" w:lineRule="auto"/>
        <w:rPr>
          <w:rFonts w:ascii="Sylfaen" w:hAnsi="Sylfaen"/>
          <w:sz w:val="20"/>
        </w:rPr>
      </w:pPr>
      <w:r w:rsidRPr="00311CA1">
        <w:rPr>
          <w:rFonts w:ascii="Sylfaen" w:hAnsi="Sylfaen"/>
          <w:sz w:val="20"/>
        </w:rPr>
        <w:t>Նկ. 5. Ընդհանուր գործընթացի՝ «Լիազորված մարմինների կողմից հաշվետու օրվա համար փոփոխված տեղեկությունների՝ միմյանց ներկայացում» (P.DS.06.</w:t>
      </w:r>
      <w:smartTag w:uri="urn:schemas-microsoft-com:office:smarttags" w:element="stockticker">
        <w:r w:rsidRPr="00311CA1">
          <w:rPr>
            <w:rFonts w:ascii="Sylfaen" w:hAnsi="Sylfaen"/>
            <w:sz w:val="20"/>
          </w:rPr>
          <w:t>TRN</w:t>
        </w:r>
      </w:smartTag>
      <w:r w:rsidRPr="00311CA1">
        <w:rPr>
          <w:rFonts w:ascii="Sylfaen" w:hAnsi="Sylfaen"/>
          <w:sz w:val="20"/>
        </w:rPr>
        <w:t>.003) տրանզակցիայի կատարման սխեմա</w:t>
      </w:r>
    </w:p>
    <w:p w14:paraId="44480E0C" w14:textId="77777777" w:rsidR="00111E58" w:rsidRPr="009F7EAE" w:rsidRDefault="00111E58" w:rsidP="009F7EAE">
      <w:pPr>
        <w:spacing w:after="160" w:line="360" w:lineRule="auto"/>
        <w:jc w:val="both"/>
      </w:pPr>
    </w:p>
    <w:p w14:paraId="1B4FB682" w14:textId="77777777" w:rsidR="004766BA" w:rsidRPr="009F7EAE" w:rsidRDefault="00161E64" w:rsidP="009F7EAE">
      <w:pPr>
        <w:spacing w:after="160" w:line="360" w:lineRule="auto"/>
        <w:jc w:val="both"/>
      </w:pPr>
      <w:r w:rsidRPr="009F7EAE">
        <w:br w:type="page"/>
      </w:r>
    </w:p>
    <w:p w14:paraId="5C194C07" w14:textId="77777777" w:rsidR="00111E58" w:rsidRPr="009F7EAE" w:rsidRDefault="00161E64" w:rsidP="00311CA1">
      <w:pPr>
        <w:pStyle w:val="Bodytext20"/>
        <w:shd w:val="clear" w:color="auto" w:fill="auto"/>
        <w:spacing w:before="0" w:after="160" w:line="360" w:lineRule="auto"/>
        <w:jc w:val="right"/>
        <w:rPr>
          <w:rFonts w:ascii="Sylfaen" w:hAnsi="Sylfaen"/>
          <w:sz w:val="24"/>
          <w:szCs w:val="24"/>
        </w:rPr>
      </w:pPr>
      <w:r w:rsidRPr="009F7EAE">
        <w:rPr>
          <w:rStyle w:val="Headerorfooter51"/>
          <w:rFonts w:ascii="Sylfaen" w:hAnsi="Sylfaen"/>
          <w:sz w:val="24"/>
          <w:szCs w:val="24"/>
        </w:rPr>
        <w:lastRenderedPageBreak/>
        <w:t>Աղյուսակ 6</w:t>
      </w:r>
    </w:p>
    <w:p w14:paraId="5186883A" w14:textId="77777777" w:rsidR="00111E58" w:rsidRPr="009F7EAE" w:rsidRDefault="00161E64" w:rsidP="00311CA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Ընդհանուր գործընթացի՝ «Լիազորված մարմինների կողմից հաշվետու օրվա համար փոփոխված տեղեկությունների՝ միմյանց ներկայացում» (P.DS.06.</w:t>
      </w:r>
      <w:smartTag w:uri="urn:schemas-microsoft-com:office:smarttags" w:element="stockticker">
        <w:r w:rsidRPr="009F7EAE">
          <w:rPr>
            <w:rFonts w:ascii="Sylfaen" w:hAnsi="Sylfaen"/>
            <w:sz w:val="24"/>
            <w:szCs w:val="24"/>
          </w:rPr>
          <w:t>TRN</w:t>
        </w:r>
      </w:smartTag>
      <w:r w:rsidRPr="009F7EAE">
        <w:rPr>
          <w:rFonts w:ascii="Sylfaen" w:hAnsi="Sylfaen"/>
          <w:sz w:val="24"/>
          <w:szCs w:val="24"/>
        </w:rPr>
        <w:t>.003) տրանզակցիայի նկարագրությունը</w:t>
      </w:r>
    </w:p>
    <w:tbl>
      <w:tblPr>
        <w:tblOverlap w:val="never"/>
        <w:tblW w:w="9650" w:type="dxa"/>
        <w:jc w:val="center"/>
        <w:tblLayout w:type="fixed"/>
        <w:tblCellMar>
          <w:left w:w="10" w:type="dxa"/>
          <w:right w:w="10" w:type="dxa"/>
        </w:tblCellMar>
        <w:tblLook w:val="04A0" w:firstRow="1" w:lastRow="0" w:firstColumn="1" w:lastColumn="0" w:noHBand="0" w:noVBand="1"/>
      </w:tblPr>
      <w:tblGrid>
        <w:gridCol w:w="981"/>
        <w:gridCol w:w="3261"/>
        <w:gridCol w:w="5408"/>
      </w:tblGrid>
      <w:tr w:rsidR="00111E58" w:rsidRPr="009F7EAE" w14:paraId="7FDBCDA2" w14:textId="77777777" w:rsidTr="00311CA1">
        <w:trPr>
          <w:tblHeader/>
          <w:jc w:val="center"/>
        </w:trPr>
        <w:tc>
          <w:tcPr>
            <w:tcW w:w="981" w:type="dxa"/>
            <w:tcBorders>
              <w:top w:val="single" w:sz="4" w:space="0" w:color="auto"/>
              <w:left w:val="single" w:sz="4" w:space="0" w:color="auto"/>
            </w:tcBorders>
            <w:shd w:val="clear" w:color="auto" w:fill="FFFFFF"/>
          </w:tcPr>
          <w:p w14:paraId="3124F130"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Համարը՝</w:t>
            </w:r>
            <w:r w:rsidR="00311CA1">
              <w:rPr>
                <w:lang w:val="en-US"/>
              </w:rPr>
              <w:t xml:space="preserve"> </w:t>
            </w:r>
            <w:r w:rsidRPr="00311CA1">
              <w:rPr>
                <w:rStyle w:val="Bodytext212pt"/>
                <w:rFonts w:ascii="Sylfaen" w:hAnsi="Sylfaen"/>
                <w:sz w:val="20"/>
              </w:rPr>
              <w:t>ը/կ</w:t>
            </w:r>
          </w:p>
        </w:tc>
        <w:tc>
          <w:tcPr>
            <w:tcW w:w="3261" w:type="dxa"/>
            <w:tcBorders>
              <w:top w:val="single" w:sz="4" w:space="0" w:color="auto"/>
              <w:left w:val="single" w:sz="4" w:space="0" w:color="auto"/>
            </w:tcBorders>
            <w:shd w:val="clear" w:color="auto" w:fill="FFFFFF"/>
          </w:tcPr>
          <w:p w14:paraId="7145894A"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Պարտադիր տարրը</w:t>
            </w:r>
          </w:p>
        </w:tc>
        <w:tc>
          <w:tcPr>
            <w:tcW w:w="5408" w:type="dxa"/>
            <w:tcBorders>
              <w:top w:val="single" w:sz="4" w:space="0" w:color="auto"/>
              <w:left w:val="single" w:sz="4" w:space="0" w:color="auto"/>
              <w:right w:val="single" w:sz="4" w:space="0" w:color="auto"/>
            </w:tcBorders>
            <w:shd w:val="clear" w:color="auto" w:fill="FFFFFF"/>
          </w:tcPr>
          <w:p w14:paraId="13B0C755"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Նկարագրությունը</w:t>
            </w:r>
          </w:p>
        </w:tc>
      </w:tr>
      <w:tr w:rsidR="00111E58" w:rsidRPr="009F7EAE" w14:paraId="39D3FACF" w14:textId="77777777" w:rsidTr="00311CA1">
        <w:trPr>
          <w:tblHeader/>
          <w:jc w:val="center"/>
        </w:trPr>
        <w:tc>
          <w:tcPr>
            <w:tcW w:w="981" w:type="dxa"/>
            <w:tcBorders>
              <w:top w:val="single" w:sz="4" w:space="0" w:color="auto"/>
              <w:left w:val="single" w:sz="4" w:space="0" w:color="auto"/>
            </w:tcBorders>
            <w:shd w:val="clear" w:color="auto" w:fill="FFFFFF"/>
          </w:tcPr>
          <w:p w14:paraId="2E6CC42D"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w:t>
            </w:r>
          </w:p>
        </w:tc>
        <w:tc>
          <w:tcPr>
            <w:tcW w:w="3261" w:type="dxa"/>
            <w:tcBorders>
              <w:top w:val="single" w:sz="4" w:space="0" w:color="auto"/>
              <w:left w:val="single" w:sz="4" w:space="0" w:color="auto"/>
            </w:tcBorders>
            <w:shd w:val="clear" w:color="auto" w:fill="FFFFFF"/>
          </w:tcPr>
          <w:p w14:paraId="1DAEC3CC"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2</w:t>
            </w:r>
          </w:p>
        </w:tc>
        <w:tc>
          <w:tcPr>
            <w:tcW w:w="5408" w:type="dxa"/>
            <w:tcBorders>
              <w:top w:val="single" w:sz="4" w:space="0" w:color="auto"/>
              <w:left w:val="single" w:sz="4" w:space="0" w:color="auto"/>
              <w:right w:val="single" w:sz="4" w:space="0" w:color="auto"/>
            </w:tcBorders>
            <w:shd w:val="clear" w:color="auto" w:fill="FFFFFF"/>
          </w:tcPr>
          <w:p w14:paraId="549A2D98"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3</w:t>
            </w:r>
          </w:p>
        </w:tc>
      </w:tr>
      <w:tr w:rsidR="00111E58" w:rsidRPr="009F7EAE" w14:paraId="13A7E7A3" w14:textId="77777777" w:rsidTr="00311CA1">
        <w:trPr>
          <w:jc w:val="center"/>
        </w:trPr>
        <w:tc>
          <w:tcPr>
            <w:tcW w:w="981" w:type="dxa"/>
            <w:tcBorders>
              <w:top w:val="single" w:sz="4" w:space="0" w:color="auto"/>
              <w:left w:val="single" w:sz="4" w:space="0" w:color="auto"/>
            </w:tcBorders>
            <w:shd w:val="clear" w:color="auto" w:fill="FFFFFF"/>
          </w:tcPr>
          <w:p w14:paraId="1449A1D5"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w:t>
            </w:r>
          </w:p>
        </w:tc>
        <w:tc>
          <w:tcPr>
            <w:tcW w:w="3261" w:type="dxa"/>
            <w:tcBorders>
              <w:top w:val="single" w:sz="4" w:space="0" w:color="auto"/>
              <w:left w:val="single" w:sz="4" w:space="0" w:color="auto"/>
            </w:tcBorders>
            <w:shd w:val="clear" w:color="auto" w:fill="FFFFFF"/>
          </w:tcPr>
          <w:p w14:paraId="67D2188E"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Ծածկագրային նշագիրը</w:t>
            </w:r>
          </w:p>
        </w:tc>
        <w:tc>
          <w:tcPr>
            <w:tcW w:w="5408" w:type="dxa"/>
            <w:tcBorders>
              <w:top w:val="single" w:sz="4" w:space="0" w:color="auto"/>
              <w:left w:val="single" w:sz="4" w:space="0" w:color="auto"/>
              <w:right w:val="single" w:sz="4" w:space="0" w:color="auto"/>
            </w:tcBorders>
            <w:shd w:val="clear" w:color="auto" w:fill="FFFFFF"/>
          </w:tcPr>
          <w:p w14:paraId="0204F7ED"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P.DS.06.</w:t>
            </w:r>
            <w:smartTag w:uri="urn:schemas-microsoft-com:office:smarttags" w:element="stockticker">
              <w:r w:rsidRPr="00311CA1">
                <w:rPr>
                  <w:rStyle w:val="Bodytext212pt"/>
                  <w:rFonts w:ascii="Sylfaen" w:hAnsi="Sylfaen"/>
                  <w:sz w:val="20"/>
                </w:rPr>
                <w:t>TRN</w:t>
              </w:r>
            </w:smartTag>
            <w:r w:rsidRPr="00311CA1">
              <w:rPr>
                <w:rStyle w:val="Bodytext212pt"/>
                <w:rFonts w:ascii="Sylfaen" w:hAnsi="Sylfaen"/>
                <w:sz w:val="20"/>
              </w:rPr>
              <w:t>.003</w:t>
            </w:r>
          </w:p>
        </w:tc>
      </w:tr>
      <w:tr w:rsidR="00111E58" w:rsidRPr="009F7EAE" w14:paraId="19A0A646" w14:textId="77777777" w:rsidTr="00311CA1">
        <w:trPr>
          <w:jc w:val="center"/>
        </w:trPr>
        <w:tc>
          <w:tcPr>
            <w:tcW w:w="981" w:type="dxa"/>
            <w:tcBorders>
              <w:top w:val="single" w:sz="4" w:space="0" w:color="auto"/>
              <w:left w:val="single" w:sz="4" w:space="0" w:color="auto"/>
            </w:tcBorders>
            <w:shd w:val="clear" w:color="auto" w:fill="FFFFFF"/>
          </w:tcPr>
          <w:p w14:paraId="2B6E15F6"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2</w:t>
            </w:r>
          </w:p>
        </w:tc>
        <w:tc>
          <w:tcPr>
            <w:tcW w:w="3261" w:type="dxa"/>
            <w:tcBorders>
              <w:top w:val="single" w:sz="4" w:space="0" w:color="auto"/>
              <w:left w:val="single" w:sz="4" w:space="0" w:color="auto"/>
            </w:tcBorders>
            <w:shd w:val="clear" w:color="auto" w:fill="FFFFFF"/>
          </w:tcPr>
          <w:p w14:paraId="394D3C42"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տրանզակցիայի անվանումը</w:t>
            </w:r>
          </w:p>
        </w:tc>
        <w:tc>
          <w:tcPr>
            <w:tcW w:w="5408" w:type="dxa"/>
            <w:tcBorders>
              <w:top w:val="single" w:sz="4" w:space="0" w:color="auto"/>
              <w:left w:val="single" w:sz="4" w:space="0" w:color="auto"/>
              <w:right w:val="single" w:sz="4" w:space="0" w:color="auto"/>
            </w:tcBorders>
            <w:shd w:val="clear" w:color="auto" w:fill="FFFFFF"/>
          </w:tcPr>
          <w:p w14:paraId="630D8B2A"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լիազորված մարմինների կողմից հաշվետու օրվա համար փոփոխված տեղեկությունների՝ միմյանց ներկայացում</w:t>
            </w:r>
          </w:p>
        </w:tc>
      </w:tr>
      <w:tr w:rsidR="00111E58" w:rsidRPr="009F7EAE" w14:paraId="5658BBE2" w14:textId="77777777" w:rsidTr="00311CA1">
        <w:trPr>
          <w:jc w:val="center"/>
        </w:trPr>
        <w:tc>
          <w:tcPr>
            <w:tcW w:w="981" w:type="dxa"/>
            <w:tcBorders>
              <w:top w:val="single" w:sz="4" w:space="0" w:color="auto"/>
              <w:left w:val="single" w:sz="4" w:space="0" w:color="auto"/>
            </w:tcBorders>
            <w:shd w:val="clear" w:color="auto" w:fill="FFFFFF"/>
          </w:tcPr>
          <w:p w14:paraId="43178101"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3</w:t>
            </w:r>
          </w:p>
        </w:tc>
        <w:tc>
          <w:tcPr>
            <w:tcW w:w="3261" w:type="dxa"/>
            <w:tcBorders>
              <w:top w:val="single" w:sz="4" w:space="0" w:color="auto"/>
              <w:left w:val="single" w:sz="4" w:space="0" w:color="auto"/>
            </w:tcBorders>
            <w:shd w:val="clear" w:color="auto" w:fill="FFFFFF"/>
          </w:tcPr>
          <w:p w14:paraId="77BCD854"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տրանզակցիայի ձ</w:t>
            </w:r>
            <w:r w:rsidR="005C6EE4" w:rsidRPr="00311CA1">
              <w:rPr>
                <w:rStyle w:val="Bodytext212pt"/>
                <w:rFonts w:ascii="Sylfaen" w:hAnsi="Sylfaen"/>
                <w:sz w:val="20"/>
              </w:rPr>
              <w:t>եւ</w:t>
            </w:r>
            <w:r w:rsidRPr="00311CA1">
              <w:rPr>
                <w:rStyle w:val="Bodytext212pt"/>
                <w:rFonts w:ascii="Sylfaen" w:hAnsi="Sylfaen"/>
                <w:sz w:val="20"/>
              </w:rPr>
              <w:t>անմուշը</w:t>
            </w:r>
          </w:p>
        </w:tc>
        <w:tc>
          <w:tcPr>
            <w:tcW w:w="5408" w:type="dxa"/>
            <w:tcBorders>
              <w:top w:val="single" w:sz="4" w:space="0" w:color="auto"/>
              <w:left w:val="single" w:sz="4" w:space="0" w:color="auto"/>
              <w:right w:val="single" w:sz="4" w:space="0" w:color="auto"/>
            </w:tcBorders>
            <w:shd w:val="clear" w:color="auto" w:fill="FFFFFF"/>
          </w:tcPr>
          <w:p w14:paraId="22C40DF9"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Հարցում / պատասխան</w:t>
            </w:r>
          </w:p>
        </w:tc>
      </w:tr>
      <w:tr w:rsidR="00111E58" w:rsidRPr="009F7EAE" w14:paraId="735EEFA6" w14:textId="77777777" w:rsidTr="00311CA1">
        <w:trPr>
          <w:jc w:val="center"/>
        </w:trPr>
        <w:tc>
          <w:tcPr>
            <w:tcW w:w="981" w:type="dxa"/>
            <w:tcBorders>
              <w:top w:val="single" w:sz="4" w:space="0" w:color="auto"/>
              <w:left w:val="single" w:sz="4" w:space="0" w:color="auto"/>
            </w:tcBorders>
            <w:shd w:val="clear" w:color="auto" w:fill="FFFFFF"/>
          </w:tcPr>
          <w:p w14:paraId="252CB04F"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4</w:t>
            </w:r>
          </w:p>
        </w:tc>
        <w:tc>
          <w:tcPr>
            <w:tcW w:w="3261" w:type="dxa"/>
            <w:tcBorders>
              <w:top w:val="single" w:sz="4" w:space="0" w:color="auto"/>
              <w:left w:val="single" w:sz="4" w:space="0" w:color="auto"/>
            </w:tcBorders>
            <w:shd w:val="clear" w:color="auto" w:fill="FFFFFF"/>
          </w:tcPr>
          <w:p w14:paraId="3E748D0F"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Սկզբնավորող դերը</w:t>
            </w:r>
          </w:p>
        </w:tc>
        <w:tc>
          <w:tcPr>
            <w:tcW w:w="5408" w:type="dxa"/>
            <w:tcBorders>
              <w:top w:val="single" w:sz="4" w:space="0" w:color="auto"/>
              <w:left w:val="single" w:sz="4" w:space="0" w:color="auto"/>
              <w:right w:val="single" w:sz="4" w:space="0" w:color="auto"/>
            </w:tcBorders>
            <w:shd w:val="clear" w:color="auto" w:fill="FFFFFF"/>
          </w:tcPr>
          <w:p w14:paraId="1854416F"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նախաձեռնող</w:t>
            </w:r>
          </w:p>
        </w:tc>
      </w:tr>
      <w:tr w:rsidR="00111E58" w:rsidRPr="009F7EAE" w14:paraId="6645AD90" w14:textId="77777777" w:rsidTr="00311CA1">
        <w:trPr>
          <w:jc w:val="center"/>
        </w:trPr>
        <w:tc>
          <w:tcPr>
            <w:tcW w:w="981" w:type="dxa"/>
            <w:tcBorders>
              <w:top w:val="single" w:sz="4" w:space="0" w:color="auto"/>
              <w:left w:val="single" w:sz="4" w:space="0" w:color="auto"/>
            </w:tcBorders>
            <w:shd w:val="clear" w:color="auto" w:fill="FFFFFF"/>
          </w:tcPr>
          <w:p w14:paraId="1C1CB994"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5</w:t>
            </w:r>
          </w:p>
        </w:tc>
        <w:tc>
          <w:tcPr>
            <w:tcW w:w="3261" w:type="dxa"/>
            <w:tcBorders>
              <w:top w:val="single" w:sz="4" w:space="0" w:color="auto"/>
              <w:left w:val="single" w:sz="4" w:space="0" w:color="auto"/>
            </w:tcBorders>
            <w:shd w:val="clear" w:color="auto" w:fill="FFFFFF"/>
          </w:tcPr>
          <w:p w14:paraId="1508296D"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Սկզբնավորող գործառնությունը</w:t>
            </w:r>
          </w:p>
        </w:tc>
        <w:tc>
          <w:tcPr>
            <w:tcW w:w="5408" w:type="dxa"/>
            <w:tcBorders>
              <w:top w:val="single" w:sz="4" w:space="0" w:color="auto"/>
              <w:left w:val="single" w:sz="4" w:space="0" w:color="auto"/>
              <w:right w:val="single" w:sz="4" w:space="0" w:color="auto"/>
            </w:tcBorders>
            <w:shd w:val="clear" w:color="auto" w:fill="FFFFFF"/>
          </w:tcPr>
          <w:p w14:paraId="7529F916"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հաշվետու օրվա համար փոփոխված տեղեկությունների ներկայացում</w:t>
            </w:r>
          </w:p>
        </w:tc>
      </w:tr>
      <w:tr w:rsidR="00111E58" w:rsidRPr="009F7EAE" w14:paraId="59F20C0B" w14:textId="77777777" w:rsidTr="00311CA1">
        <w:trPr>
          <w:jc w:val="center"/>
        </w:trPr>
        <w:tc>
          <w:tcPr>
            <w:tcW w:w="981" w:type="dxa"/>
            <w:tcBorders>
              <w:top w:val="single" w:sz="4" w:space="0" w:color="auto"/>
              <w:left w:val="single" w:sz="4" w:space="0" w:color="auto"/>
            </w:tcBorders>
            <w:shd w:val="clear" w:color="auto" w:fill="FFFFFF"/>
          </w:tcPr>
          <w:p w14:paraId="1A204ECC"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6</w:t>
            </w:r>
          </w:p>
        </w:tc>
        <w:tc>
          <w:tcPr>
            <w:tcW w:w="3261" w:type="dxa"/>
            <w:tcBorders>
              <w:top w:val="single" w:sz="4" w:space="0" w:color="auto"/>
              <w:left w:val="single" w:sz="4" w:space="0" w:color="auto"/>
            </w:tcBorders>
            <w:shd w:val="clear" w:color="auto" w:fill="FFFFFF"/>
          </w:tcPr>
          <w:p w14:paraId="647BA7A6"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Արձագանքող դերը</w:t>
            </w:r>
          </w:p>
        </w:tc>
        <w:tc>
          <w:tcPr>
            <w:tcW w:w="5408" w:type="dxa"/>
            <w:tcBorders>
              <w:top w:val="single" w:sz="4" w:space="0" w:color="auto"/>
              <w:left w:val="single" w:sz="4" w:space="0" w:color="auto"/>
              <w:right w:val="single" w:sz="4" w:space="0" w:color="auto"/>
            </w:tcBorders>
            <w:shd w:val="clear" w:color="auto" w:fill="FFFFFF"/>
          </w:tcPr>
          <w:p w14:paraId="76DB6657"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ռեսպոնդենտ</w:t>
            </w:r>
          </w:p>
        </w:tc>
      </w:tr>
      <w:tr w:rsidR="00111E58" w:rsidRPr="009F7EAE" w14:paraId="35E2932B" w14:textId="77777777" w:rsidTr="00311CA1">
        <w:trPr>
          <w:jc w:val="center"/>
        </w:trPr>
        <w:tc>
          <w:tcPr>
            <w:tcW w:w="981" w:type="dxa"/>
            <w:tcBorders>
              <w:top w:val="single" w:sz="4" w:space="0" w:color="auto"/>
              <w:left w:val="single" w:sz="4" w:space="0" w:color="auto"/>
            </w:tcBorders>
            <w:shd w:val="clear" w:color="auto" w:fill="FFFFFF"/>
          </w:tcPr>
          <w:p w14:paraId="35C4E653"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7</w:t>
            </w:r>
          </w:p>
        </w:tc>
        <w:tc>
          <w:tcPr>
            <w:tcW w:w="3261" w:type="dxa"/>
            <w:tcBorders>
              <w:top w:val="single" w:sz="4" w:space="0" w:color="auto"/>
              <w:left w:val="single" w:sz="4" w:space="0" w:color="auto"/>
            </w:tcBorders>
            <w:shd w:val="clear" w:color="auto" w:fill="FFFFFF"/>
          </w:tcPr>
          <w:p w14:paraId="5DC4E04F"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Ընդունող գործառնությունը</w:t>
            </w:r>
          </w:p>
        </w:tc>
        <w:tc>
          <w:tcPr>
            <w:tcW w:w="5408" w:type="dxa"/>
            <w:tcBorders>
              <w:top w:val="single" w:sz="4" w:space="0" w:color="auto"/>
              <w:left w:val="single" w:sz="4" w:space="0" w:color="auto"/>
              <w:right w:val="single" w:sz="4" w:space="0" w:color="auto"/>
            </w:tcBorders>
            <w:shd w:val="clear" w:color="auto" w:fill="FFFFFF"/>
          </w:tcPr>
          <w:p w14:paraId="64DE0E97"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հաշվետու օրվա համար փոփոխված տեղեկությունների ընդունում </w:t>
            </w:r>
            <w:r w:rsidR="005C6EE4" w:rsidRPr="00311CA1">
              <w:rPr>
                <w:rStyle w:val="Bodytext212pt"/>
                <w:rFonts w:ascii="Sylfaen" w:hAnsi="Sylfaen"/>
                <w:sz w:val="20"/>
              </w:rPr>
              <w:t>եւ</w:t>
            </w:r>
            <w:r w:rsidRPr="00311CA1">
              <w:rPr>
                <w:rStyle w:val="Bodytext212pt"/>
                <w:rFonts w:ascii="Sylfaen" w:hAnsi="Sylfaen"/>
                <w:sz w:val="20"/>
              </w:rPr>
              <w:t xml:space="preserve"> մշակում</w:t>
            </w:r>
          </w:p>
        </w:tc>
      </w:tr>
      <w:tr w:rsidR="00111E58" w:rsidRPr="009F7EAE" w14:paraId="407FD132" w14:textId="77777777" w:rsidTr="00311CA1">
        <w:trPr>
          <w:jc w:val="center"/>
        </w:trPr>
        <w:tc>
          <w:tcPr>
            <w:tcW w:w="981" w:type="dxa"/>
            <w:tcBorders>
              <w:top w:val="single" w:sz="4" w:space="0" w:color="auto"/>
              <w:left w:val="single" w:sz="4" w:space="0" w:color="auto"/>
            </w:tcBorders>
            <w:shd w:val="clear" w:color="auto" w:fill="FFFFFF"/>
          </w:tcPr>
          <w:p w14:paraId="5034AA11"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8</w:t>
            </w:r>
          </w:p>
        </w:tc>
        <w:tc>
          <w:tcPr>
            <w:tcW w:w="3261" w:type="dxa"/>
            <w:tcBorders>
              <w:top w:val="single" w:sz="4" w:space="0" w:color="auto"/>
              <w:left w:val="single" w:sz="4" w:space="0" w:color="auto"/>
            </w:tcBorders>
            <w:shd w:val="clear" w:color="auto" w:fill="FFFFFF"/>
          </w:tcPr>
          <w:p w14:paraId="0F6D3907"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տրանզակցիայի կատարման արդյունքը</w:t>
            </w:r>
          </w:p>
        </w:tc>
        <w:tc>
          <w:tcPr>
            <w:tcW w:w="5408" w:type="dxa"/>
            <w:tcBorders>
              <w:top w:val="single" w:sz="4" w:space="0" w:color="auto"/>
              <w:left w:val="single" w:sz="4" w:space="0" w:color="auto"/>
              <w:right w:val="single" w:sz="4" w:space="0" w:color="auto"/>
            </w:tcBorders>
            <w:shd w:val="clear" w:color="auto" w:fill="FFFFFF"/>
          </w:tcPr>
          <w:p w14:paraId="6C3175C4"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տեղեկություններ հաշվետու օրվա համար (P.DS.06.</w:t>
            </w:r>
            <w:smartTag w:uri="urn:schemas-microsoft-com:office:smarttags" w:element="stockticker">
              <w:r w:rsidRPr="00311CA1">
                <w:rPr>
                  <w:rStyle w:val="Bodytext212pt"/>
                  <w:rFonts w:ascii="Sylfaen" w:hAnsi="Sylfaen"/>
                  <w:sz w:val="20"/>
                </w:rPr>
                <w:t>BEN</w:t>
              </w:r>
            </w:smartTag>
            <w:r w:rsidRPr="00311CA1">
              <w:rPr>
                <w:rStyle w:val="Bodytext212pt"/>
                <w:rFonts w:ascii="Sylfaen" w:hAnsi="Sylfaen"/>
                <w:sz w:val="20"/>
              </w:rPr>
              <w:t>.001)՝ փոփոխված տեղեկությունները մշակվել են</w:t>
            </w:r>
          </w:p>
        </w:tc>
      </w:tr>
      <w:tr w:rsidR="00111E58" w:rsidRPr="009F7EAE" w14:paraId="7B79AAB3" w14:textId="77777777" w:rsidTr="00311CA1">
        <w:trPr>
          <w:jc w:val="center"/>
        </w:trPr>
        <w:tc>
          <w:tcPr>
            <w:tcW w:w="981" w:type="dxa"/>
            <w:tcBorders>
              <w:top w:val="single" w:sz="4" w:space="0" w:color="auto"/>
              <w:left w:val="single" w:sz="4" w:space="0" w:color="auto"/>
            </w:tcBorders>
            <w:shd w:val="clear" w:color="auto" w:fill="FFFFFF"/>
          </w:tcPr>
          <w:p w14:paraId="028941B6"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9</w:t>
            </w:r>
          </w:p>
        </w:tc>
        <w:tc>
          <w:tcPr>
            <w:tcW w:w="3261" w:type="dxa"/>
            <w:tcBorders>
              <w:top w:val="single" w:sz="4" w:space="0" w:color="auto"/>
              <w:left w:val="single" w:sz="4" w:space="0" w:color="auto"/>
            </w:tcBorders>
            <w:shd w:val="clear" w:color="auto" w:fill="FFFFFF"/>
          </w:tcPr>
          <w:p w14:paraId="66AA8EB9"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տրանզակցիայի պարամետրերը՝</w:t>
            </w:r>
          </w:p>
        </w:tc>
        <w:tc>
          <w:tcPr>
            <w:tcW w:w="5408" w:type="dxa"/>
            <w:tcBorders>
              <w:top w:val="single" w:sz="4" w:space="0" w:color="auto"/>
              <w:left w:val="single" w:sz="4" w:space="0" w:color="auto"/>
              <w:right w:val="single" w:sz="4" w:space="0" w:color="auto"/>
            </w:tcBorders>
            <w:shd w:val="clear" w:color="auto" w:fill="FFFFFF"/>
          </w:tcPr>
          <w:p w14:paraId="38324479" w14:textId="77777777" w:rsidR="00111E58" w:rsidRPr="00311CA1" w:rsidRDefault="00111E58" w:rsidP="00311CA1">
            <w:pPr>
              <w:spacing w:after="120"/>
              <w:rPr>
                <w:sz w:val="20"/>
              </w:rPr>
            </w:pPr>
          </w:p>
        </w:tc>
      </w:tr>
      <w:tr w:rsidR="00111E58" w:rsidRPr="009F7EAE" w14:paraId="7DBB8715" w14:textId="77777777" w:rsidTr="00311CA1">
        <w:trPr>
          <w:jc w:val="center"/>
        </w:trPr>
        <w:tc>
          <w:tcPr>
            <w:tcW w:w="981" w:type="dxa"/>
            <w:tcBorders>
              <w:left w:val="single" w:sz="4" w:space="0" w:color="auto"/>
            </w:tcBorders>
            <w:shd w:val="clear" w:color="auto" w:fill="FFFFFF"/>
          </w:tcPr>
          <w:p w14:paraId="05967F94" w14:textId="77777777" w:rsidR="00111E58" w:rsidRPr="00311CA1" w:rsidRDefault="00111E58" w:rsidP="00311CA1">
            <w:pPr>
              <w:spacing w:after="120"/>
              <w:jc w:val="center"/>
              <w:rPr>
                <w:sz w:val="20"/>
              </w:rPr>
            </w:pPr>
          </w:p>
        </w:tc>
        <w:tc>
          <w:tcPr>
            <w:tcW w:w="3261" w:type="dxa"/>
            <w:tcBorders>
              <w:left w:val="single" w:sz="4" w:space="0" w:color="auto"/>
            </w:tcBorders>
            <w:shd w:val="clear" w:color="auto" w:fill="FFFFFF"/>
          </w:tcPr>
          <w:p w14:paraId="79A90FA1"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ստացումը հաստատելու համար ժամանակը</w:t>
            </w:r>
          </w:p>
        </w:tc>
        <w:tc>
          <w:tcPr>
            <w:tcW w:w="5408" w:type="dxa"/>
            <w:tcBorders>
              <w:left w:val="single" w:sz="4" w:space="0" w:color="auto"/>
              <w:right w:val="single" w:sz="4" w:space="0" w:color="auto"/>
            </w:tcBorders>
            <w:shd w:val="clear" w:color="auto" w:fill="FFFFFF"/>
          </w:tcPr>
          <w:p w14:paraId="65C97C89"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30 րոպե</w:t>
            </w:r>
          </w:p>
        </w:tc>
      </w:tr>
      <w:tr w:rsidR="00111E58" w:rsidRPr="009F7EAE" w14:paraId="7B1D6C4B" w14:textId="77777777" w:rsidTr="00311CA1">
        <w:trPr>
          <w:jc w:val="center"/>
        </w:trPr>
        <w:tc>
          <w:tcPr>
            <w:tcW w:w="981" w:type="dxa"/>
            <w:tcBorders>
              <w:left w:val="single" w:sz="4" w:space="0" w:color="auto"/>
            </w:tcBorders>
            <w:shd w:val="clear" w:color="auto" w:fill="FFFFFF"/>
          </w:tcPr>
          <w:p w14:paraId="1E3A1F60" w14:textId="77777777" w:rsidR="00111E58" w:rsidRPr="00311CA1" w:rsidRDefault="00111E58" w:rsidP="00311CA1">
            <w:pPr>
              <w:spacing w:after="120"/>
              <w:jc w:val="center"/>
              <w:rPr>
                <w:sz w:val="20"/>
              </w:rPr>
            </w:pPr>
          </w:p>
        </w:tc>
        <w:tc>
          <w:tcPr>
            <w:tcW w:w="3261" w:type="dxa"/>
            <w:tcBorders>
              <w:left w:val="single" w:sz="4" w:space="0" w:color="auto"/>
            </w:tcBorders>
            <w:shd w:val="clear" w:color="auto" w:fill="FFFFFF"/>
          </w:tcPr>
          <w:p w14:paraId="36D26B56"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մշակման համար ընդունումը հաստատելու ժամանակը</w:t>
            </w:r>
          </w:p>
        </w:tc>
        <w:tc>
          <w:tcPr>
            <w:tcW w:w="5408" w:type="dxa"/>
            <w:tcBorders>
              <w:left w:val="single" w:sz="4" w:space="0" w:color="auto"/>
              <w:right w:val="single" w:sz="4" w:space="0" w:color="auto"/>
            </w:tcBorders>
            <w:shd w:val="clear" w:color="auto" w:fill="FFFFFF"/>
          </w:tcPr>
          <w:p w14:paraId="416C8454"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40 րոպե</w:t>
            </w:r>
          </w:p>
        </w:tc>
      </w:tr>
      <w:tr w:rsidR="00111E58" w:rsidRPr="009F7EAE" w14:paraId="762D071B" w14:textId="77777777" w:rsidTr="00311CA1">
        <w:trPr>
          <w:jc w:val="center"/>
        </w:trPr>
        <w:tc>
          <w:tcPr>
            <w:tcW w:w="981" w:type="dxa"/>
            <w:tcBorders>
              <w:left w:val="single" w:sz="4" w:space="0" w:color="auto"/>
            </w:tcBorders>
            <w:shd w:val="clear" w:color="auto" w:fill="FFFFFF"/>
          </w:tcPr>
          <w:p w14:paraId="32D07B06" w14:textId="77777777" w:rsidR="00111E58" w:rsidRPr="00311CA1" w:rsidRDefault="00111E58" w:rsidP="00311CA1">
            <w:pPr>
              <w:spacing w:after="120"/>
              <w:jc w:val="center"/>
              <w:rPr>
                <w:sz w:val="20"/>
              </w:rPr>
            </w:pPr>
          </w:p>
        </w:tc>
        <w:tc>
          <w:tcPr>
            <w:tcW w:w="3261" w:type="dxa"/>
            <w:tcBorders>
              <w:left w:val="single" w:sz="4" w:space="0" w:color="auto"/>
            </w:tcBorders>
            <w:shd w:val="clear" w:color="auto" w:fill="FFFFFF"/>
          </w:tcPr>
          <w:p w14:paraId="030C5FBD"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պատասխանին սպասելու ժամանակը</w:t>
            </w:r>
          </w:p>
        </w:tc>
        <w:tc>
          <w:tcPr>
            <w:tcW w:w="5408" w:type="dxa"/>
            <w:tcBorders>
              <w:left w:val="single" w:sz="4" w:space="0" w:color="auto"/>
              <w:right w:val="single" w:sz="4" w:space="0" w:color="auto"/>
            </w:tcBorders>
            <w:shd w:val="clear" w:color="auto" w:fill="FFFFFF"/>
          </w:tcPr>
          <w:p w14:paraId="0CC17EE0"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60 րոպե</w:t>
            </w:r>
          </w:p>
        </w:tc>
      </w:tr>
      <w:tr w:rsidR="00111E58" w:rsidRPr="009F7EAE" w14:paraId="105476A2" w14:textId="77777777" w:rsidTr="00311CA1">
        <w:trPr>
          <w:jc w:val="center"/>
        </w:trPr>
        <w:tc>
          <w:tcPr>
            <w:tcW w:w="981" w:type="dxa"/>
            <w:tcBorders>
              <w:left w:val="single" w:sz="4" w:space="0" w:color="auto"/>
            </w:tcBorders>
            <w:shd w:val="clear" w:color="auto" w:fill="FFFFFF"/>
          </w:tcPr>
          <w:p w14:paraId="38767C54" w14:textId="77777777" w:rsidR="00111E58" w:rsidRPr="00311CA1" w:rsidRDefault="00111E58" w:rsidP="00311CA1">
            <w:pPr>
              <w:spacing w:after="120"/>
              <w:jc w:val="center"/>
              <w:rPr>
                <w:sz w:val="20"/>
              </w:rPr>
            </w:pPr>
          </w:p>
        </w:tc>
        <w:tc>
          <w:tcPr>
            <w:tcW w:w="3261" w:type="dxa"/>
            <w:tcBorders>
              <w:left w:val="single" w:sz="4" w:space="0" w:color="auto"/>
            </w:tcBorders>
            <w:shd w:val="clear" w:color="auto" w:fill="FFFFFF"/>
          </w:tcPr>
          <w:p w14:paraId="348C71DE"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ավտորիզացման հատկանիշը</w:t>
            </w:r>
          </w:p>
        </w:tc>
        <w:tc>
          <w:tcPr>
            <w:tcW w:w="5408" w:type="dxa"/>
            <w:tcBorders>
              <w:left w:val="single" w:sz="4" w:space="0" w:color="auto"/>
              <w:right w:val="single" w:sz="4" w:space="0" w:color="auto"/>
            </w:tcBorders>
            <w:shd w:val="clear" w:color="auto" w:fill="FFFFFF"/>
          </w:tcPr>
          <w:p w14:paraId="0AF912D7"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այո</w:t>
            </w:r>
          </w:p>
        </w:tc>
      </w:tr>
      <w:tr w:rsidR="00111E58" w:rsidRPr="009F7EAE" w14:paraId="42830782" w14:textId="77777777" w:rsidTr="00311CA1">
        <w:trPr>
          <w:jc w:val="center"/>
        </w:trPr>
        <w:tc>
          <w:tcPr>
            <w:tcW w:w="981" w:type="dxa"/>
            <w:tcBorders>
              <w:left w:val="single" w:sz="4" w:space="0" w:color="auto"/>
              <w:bottom w:val="single" w:sz="4" w:space="0" w:color="auto"/>
            </w:tcBorders>
            <w:shd w:val="clear" w:color="auto" w:fill="FFFFFF"/>
          </w:tcPr>
          <w:p w14:paraId="1357E4FE" w14:textId="77777777" w:rsidR="00111E58" w:rsidRPr="00311CA1" w:rsidRDefault="00111E58" w:rsidP="00311CA1">
            <w:pPr>
              <w:spacing w:after="120"/>
              <w:jc w:val="center"/>
              <w:rPr>
                <w:sz w:val="20"/>
              </w:rPr>
            </w:pPr>
          </w:p>
        </w:tc>
        <w:tc>
          <w:tcPr>
            <w:tcW w:w="3261" w:type="dxa"/>
            <w:tcBorders>
              <w:left w:val="single" w:sz="4" w:space="0" w:color="auto"/>
              <w:bottom w:val="single" w:sz="4" w:space="0" w:color="auto"/>
            </w:tcBorders>
            <w:shd w:val="clear" w:color="auto" w:fill="FFFFFF"/>
          </w:tcPr>
          <w:p w14:paraId="2DF8AA55"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կրկնությունների քանակը</w:t>
            </w:r>
          </w:p>
        </w:tc>
        <w:tc>
          <w:tcPr>
            <w:tcW w:w="5408" w:type="dxa"/>
            <w:tcBorders>
              <w:left w:val="single" w:sz="4" w:space="0" w:color="auto"/>
              <w:bottom w:val="single" w:sz="4" w:space="0" w:color="auto"/>
              <w:right w:val="single" w:sz="4" w:space="0" w:color="auto"/>
            </w:tcBorders>
            <w:shd w:val="clear" w:color="auto" w:fill="FFFFFF"/>
          </w:tcPr>
          <w:p w14:paraId="37AB525A"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3</w:t>
            </w:r>
          </w:p>
        </w:tc>
      </w:tr>
      <w:tr w:rsidR="00111E58" w:rsidRPr="009F7EAE" w14:paraId="37400074" w14:textId="77777777" w:rsidTr="00311CA1">
        <w:trPr>
          <w:jc w:val="center"/>
        </w:trPr>
        <w:tc>
          <w:tcPr>
            <w:tcW w:w="981" w:type="dxa"/>
            <w:tcBorders>
              <w:top w:val="single" w:sz="4" w:space="0" w:color="auto"/>
              <w:left w:val="single" w:sz="4" w:space="0" w:color="auto"/>
            </w:tcBorders>
            <w:shd w:val="clear" w:color="auto" w:fill="FFFFFF"/>
            <w:vAlign w:val="center"/>
          </w:tcPr>
          <w:p w14:paraId="37C3E4A3"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10</w:t>
            </w:r>
          </w:p>
        </w:tc>
        <w:tc>
          <w:tcPr>
            <w:tcW w:w="3261" w:type="dxa"/>
            <w:tcBorders>
              <w:top w:val="single" w:sz="4" w:space="0" w:color="auto"/>
              <w:left w:val="single" w:sz="4" w:space="0" w:color="auto"/>
            </w:tcBorders>
            <w:shd w:val="clear" w:color="auto" w:fill="FFFFFF"/>
          </w:tcPr>
          <w:p w14:paraId="712715F5"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տրանզակցիայի հաղորդագրությունները՝</w:t>
            </w:r>
          </w:p>
        </w:tc>
        <w:tc>
          <w:tcPr>
            <w:tcW w:w="5402" w:type="dxa"/>
            <w:tcBorders>
              <w:top w:val="single" w:sz="4" w:space="0" w:color="auto"/>
              <w:left w:val="single" w:sz="4" w:space="0" w:color="auto"/>
              <w:right w:val="single" w:sz="4" w:space="0" w:color="auto"/>
            </w:tcBorders>
            <w:shd w:val="clear" w:color="auto" w:fill="FFFFFF"/>
          </w:tcPr>
          <w:p w14:paraId="0382428E" w14:textId="77777777" w:rsidR="00111E58" w:rsidRPr="00311CA1" w:rsidRDefault="00111E58" w:rsidP="00311CA1">
            <w:pPr>
              <w:spacing w:after="120"/>
              <w:rPr>
                <w:sz w:val="20"/>
              </w:rPr>
            </w:pPr>
          </w:p>
        </w:tc>
      </w:tr>
      <w:tr w:rsidR="00111E58" w:rsidRPr="009F7EAE" w14:paraId="10A4B0DA" w14:textId="77777777" w:rsidTr="00311CA1">
        <w:trPr>
          <w:jc w:val="center"/>
        </w:trPr>
        <w:tc>
          <w:tcPr>
            <w:tcW w:w="981" w:type="dxa"/>
            <w:tcBorders>
              <w:left w:val="single" w:sz="4" w:space="0" w:color="auto"/>
            </w:tcBorders>
            <w:shd w:val="clear" w:color="auto" w:fill="FFFFFF"/>
          </w:tcPr>
          <w:p w14:paraId="2D5E24D4" w14:textId="77777777" w:rsidR="00111E58" w:rsidRPr="00311CA1" w:rsidRDefault="00111E58" w:rsidP="00311CA1">
            <w:pPr>
              <w:spacing w:after="120"/>
              <w:jc w:val="center"/>
              <w:rPr>
                <w:sz w:val="20"/>
              </w:rPr>
            </w:pPr>
          </w:p>
        </w:tc>
        <w:tc>
          <w:tcPr>
            <w:tcW w:w="3261" w:type="dxa"/>
            <w:tcBorders>
              <w:left w:val="single" w:sz="4" w:space="0" w:color="auto"/>
            </w:tcBorders>
            <w:shd w:val="clear" w:color="auto" w:fill="FFFFFF"/>
          </w:tcPr>
          <w:p w14:paraId="0FB7A5D2"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սկզբնավորող հաղորդագրություն</w:t>
            </w:r>
          </w:p>
        </w:tc>
        <w:tc>
          <w:tcPr>
            <w:tcW w:w="5402" w:type="dxa"/>
            <w:tcBorders>
              <w:left w:val="single" w:sz="4" w:space="0" w:color="auto"/>
              <w:right w:val="single" w:sz="4" w:space="0" w:color="auto"/>
            </w:tcBorders>
            <w:shd w:val="clear" w:color="auto" w:fill="FFFFFF"/>
          </w:tcPr>
          <w:p w14:paraId="136123BC"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փոփոխված տեղեկություններ հաշվետու օրվա համար (P.DS.06.MSG.005)</w:t>
            </w:r>
          </w:p>
        </w:tc>
      </w:tr>
      <w:tr w:rsidR="00111E58" w:rsidRPr="009F7EAE" w14:paraId="3DC1D4C2" w14:textId="77777777" w:rsidTr="00311CA1">
        <w:trPr>
          <w:jc w:val="center"/>
        </w:trPr>
        <w:tc>
          <w:tcPr>
            <w:tcW w:w="981" w:type="dxa"/>
            <w:tcBorders>
              <w:left w:val="single" w:sz="4" w:space="0" w:color="auto"/>
            </w:tcBorders>
            <w:shd w:val="clear" w:color="auto" w:fill="FFFFFF"/>
          </w:tcPr>
          <w:p w14:paraId="19214E99" w14:textId="77777777" w:rsidR="00111E58" w:rsidRPr="00311CA1" w:rsidRDefault="00111E58" w:rsidP="00311CA1">
            <w:pPr>
              <w:spacing w:after="120"/>
              <w:jc w:val="center"/>
              <w:rPr>
                <w:sz w:val="20"/>
              </w:rPr>
            </w:pPr>
          </w:p>
        </w:tc>
        <w:tc>
          <w:tcPr>
            <w:tcW w:w="3261" w:type="dxa"/>
            <w:tcBorders>
              <w:left w:val="single" w:sz="4" w:space="0" w:color="auto"/>
            </w:tcBorders>
            <w:shd w:val="clear" w:color="auto" w:fill="FFFFFF"/>
          </w:tcPr>
          <w:p w14:paraId="2DD10E49"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պատասխան հաղորդագրությունը</w:t>
            </w:r>
          </w:p>
        </w:tc>
        <w:tc>
          <w:tcPr>
            <w:tcW w:w="5402" w:type="dxa"/>
            <w:tcBorders>
              <w:left w:val="single" w:sz="4" w:space="0" w:color="auto"/>
              <w:right w:val="single" w:sz="4" w:space="0" w:color="auto"/>
            </w:tcBorders>
            <w:shd w:val="clear" w:color="auto" w:fill="FFFFFF"/>
          </w:tcPr>
          <w:p w14:paraId="481DE408"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մշակման արդյունքների մասին ծանուցում (P.DS.06.MSG.002)</w:t>
            </w:r>
          </w:p>
        </w:tc>
      </w:tr>
      <w:tr w:rsidR="00111E58" w:rsidRPr="009F7EAE" w14:paraId="47E30898" w14:textId="77777777" w:rsidTr="00311CA1">
        <w:trPr>
          <w:jc w:val="center"/>
        </w:trPr>
        <w:tc>
          <w:tcPr>
            <w:tcW w:w="981" w:type="dxa"/>
            <w:tcBorders>
              <w:top w:val="single" w:sz="4" w:space="0" w:color="auto"/>
              <w:left w:val="single" w:sz="4" w:space="0" w:color="auto"/>
            </w:tcBorders>
            <w:shd w:val="clear" w:color="auto" w:fill="FFFFFF"/>
            <w:vAlign w:val="center"/>
          </w:tcPr>
          <w:p w14:paraId="500BE5C0"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11</w:t>
            </w:r>
          </w:p>
        </w:tc>
        <w:tc>
          <w:tcPr>
            <w:tcW w:w="3261" w:type="dxa"/>
            <w:tcBorders>
              <w:top w:val="single" w:sz="4" w:space="0" w:color="auto"/>
              <w:left w:val="single" w:sz="4" w:space="0" w:color="auto"/>
            </w:tcBorders>
            <w:shd w:val="clear" w:color="auto" w:fill="FFFFFF"/>
          </w:tcPr>
          <w:p w14:paraId="7379D754"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Ընդհանուր գործընթացի </w:t>
            </w:r>
            <w:r w:rsidRPr="00311CA1">
              <w:rPr>
                <w:rStyle w:val="Bodytext212pt"/>
                <w:rFonts w:ascii="Sylfaen" w:hAnsi="Sylfaen"/>
                <w:sz w:val="20"/>
              </w:rPr>
              <w:lastRenderedPageBreak/>
              <w:t>տրանզակցիայի հաղորդագրությունների պարամետրերը՝</w:t>
            </w:r>
          </w:p>
        </w:tc>
        <w:tc>
          <w:tcPr>
            <w:tcW w:w="5402" w:type="dxa"/>
            <w:tcBorders>
              <w:top w:val="single" w:sz="4" w:space="0" w:color="auto"/>
              <w:left w:val="single" w:sz="4" w:space="0" w:color="auto"/>
              <w:right w:val="single" w:sz="4" w:space="0" w:color="auto"/>
            </w:tcBorders>
            <w:shd w:val="clear" w:color="auto" w:fill="FFFFFF"/>
          </w:tcPr>
          <w:p w14:paraId="2446B6E4" w14:textId="77777777" w:rsidR="00111E58" w:rsidRPr="00311CA1" w:rsidRDefault="00111E58" w:rsidP="00311CA1">
            <w:pPr>
              <w:spacing w:after="120"/>
              <w:rPr>
                <w:sz w:val="20"/>
              </w:rPr>
            </w:pPr>
          </w:p>
        </w:tc>
      </w:tr>
      <w:tr w:rsidR="00111E58" w:rsidRPr="009F7EAE" w14:paraId="63F484C3" w14:textId="77777777" w:rsidTr="00311CA1">
        <w:trPr>
          <w:jc w:val="center"/>
        </w:trPr>
        <w:tc>
          <w:tcPr>
            <w:tcW w:w="981" w:type="dxa"/>
            <w:tcBorders>
              <w:left w:val="single" w:sz="4" w:space="0" w:color="auto"/>
            </w:tcBorders>
            <w:shd w:val="clear" w:color="auto" w:fill="FFFFFF"/>
          </w:tcPr>
          <w:p w14:paraId="6BCD78CC" w14:textId="77777777" w:rsidR="00111E58" w:rsidRPr="00311CA1" w:rsidRDefault="00111E58" w:rsidP="00311CA1">
            <w:pPr>
              <w:spacing w:after="120"/>
              <w:jc w:val="center"/>
              <w:rPr>
                <w:sz w:val="20"/>
              </w:rPr>
            </w:pPr>
          </w:p>
        </w:tc>
        <w:tc>
          <w:tcPr>
            <w:tcW w:w="3261" w:type="dxa"/>
            <w:tcBorders>
              <w:left w:val="single" w:sz="4" w:space="0" w:color="auto"/>
            </w:tcBorders>
            <w:shd w:val="clear" w:color="auto" w:fill="FFFFFF"/>
          </w:tcPr>
          <w:p w14:paraId="44A0122F" w14:textId="77777777" w:rsidR="00111E58" w:rsidRPr="00311CA1" w:rsidRDefault="00F91E71"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ԷԹՍ-ի</w:t>
            </w:r>
            <w:r w:rsidRPr="00311CA1">
              <w:rPr>
                <w:rStyle w:val="Bodytext212pt"/>
                <w:rFonts w:ascii="Sylfaen" w:hAnsi="Sylfaen"/>
                <w:sz w:val="20"/>
                <w:lang w:val="en-US"/>
              </w:rPr>
              <w:t xml:space="preserve"> </w:t>
            </w:r>
            <w:r w:rsidRPr="00311CA1">
              <w:rPr>
                <w:rStyle w:val="Bodytext212pt"/>
                <w:rFonts w:ascii="Sylfaen" w:hAnsi="Sylfaen"/>
                <w:sz w:val="20"/>
              </w:rPr>
              <w:t xml:space="preserve">հատկանիշը </w:t>
            </w:r>
          </w:p>
        </w:tc>
        <w:tc>
          <w:tcPr>
            <w:tcW w:w="5402" w:type="dxa"/>
            <w:tcBorders>
              <w:left w:val="single" w:sz="4" w:space="0" w:color="auto"/>
              <w:right w:val="single" w:sz="4" w:space="0" w:color="auto"/>
            </w:tcBorders>
            <w:shd w:val="clear" w:color="auto" w:fill="FFFFFF"/>
          </w:tcPr>
          <w:p w14:paraId="4BE67A74"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P.DS.06.MSG.005-ի համար</w:t>
            </w:r>
          </w:p>
        </w:tc>
      </w:tr>
      <w:tr w:rsidR="00111E58" w:rsidRPr="009F7EAE" w14:paraId="35B4BB3B" w14:textId="77777777" w:rsidTr="00311CA1">
        <w:trPr>
          <w:jc w:val="center"/>
        </w:trPr>
        <w:tc>
          <w:tcPr>
            <w:tcW w:w="981" w:type="dxa"/>
            <w:tcBorders>
              <w:left w:val="single" w:sz="4" w:space="0" w:color="auto"/>
            </w:tcBorders>
            <w:shd w:val="clear" w:color="auto" w:fill="FFFFFF"/>
          </w:tcPr>
          <w:p w14:paraId="369617C3" w14:textId="77777777" w:rsidR="00111E58" w:rsidRPr="00311CA1" w:rsidRDefault="00111E58" w:rsidP="00311CA1">
            <w:pPr>
              <w:spacing w:after="120"/>
              <w:jc w:val="center"/>
              <w:rPr>
                <w:sz w:val="20"/>
              </w:rPr>
            </w:pPr>
          </w:p>
        </w:tc>
        <w:tc>
          <w:tcPr>
            <w:tcW w:w="3261" w:type="dxa"/>
            <w:tcBorders>
              <w:left w:val="single" w:sz="4" w:space="0" w:color="auto"/>
            </w:tcBorders>
            <w:shd w:val="clear" w:color="auto" w:fill="FFFFFF"/>
          </w:tcPr>
          <w:p w14:paraId="371A7566" w14:textId="77777777" w:rsidR="00111E58" w:rsidRPr="00311CA1" w:rsidRDefault="00111E58" w:rsidP="00311CA1">
            <w:pPr>
              <w:spacing w:after="120"/>
              <w:rPr>
                <w:sz w:val="20"/>
              </w:rPr>
            </w:pPr>
          </w:p>
        </w:tc>
        <w:tc>
          <w:tcPr>
            <w:tcW w:w="5402" w:type="dxa"/>
            <w:tcBorders>
              <w:left w:val="single" w:sz="4" w:space="0" w:color="auto"/>
              <w:right w:val="single" w:sz="4" w:space="0" w:color="auto"/>
            </w:tcBorders>
            <w:shd w:val="clear" w:color="auto" w:fill="FFFFFF"/>
          </w:tcPr>
          <w:p w14:paraId="0D169091"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ոչ՝ P.DS.06.MSG.002-ի համար</w:t>
            </w:r>
          </w:p>
        </w:tc>
      </w:tr>
      <w:tr w:rsidR="00111E58" w:rsidRPr="009F7EAE" w14:paraId="2F4A2DE4" w14:textId="77777777" w:rsidTr="00311CA1">
        <w:trPr>
          <w:jc w:val="center"/>
        </w:trPr>
        <w:tc>
          <w:tcPr>
            <w:tcW w:w="981" w:type="dxa"/>
            <w:tcBorders>
              <w:left w:val="single" w:sz="4" w:space="0" w:color="auto"/>
              <w:bottom w:val="single" w:sz="4" w:space="0" w:color="auto"/>
            </w:tcBorders>
            <w:shd w:val="clear" w:color="auto" w:fill="FFFFFF"/>
          </w:tcPr>
          <w:p w14:paraId="717F94E1" w14:textId="77777777" w:rsidR="00111E58" w:rsidRPr="00311CA1" w:rsidRDefault="00111E58" w:rsidP="00311CA1">
            <w:pPr>
              <w:spacing w:after="120"/>
              <w:jc w:val="center"/>
              <w:rPr>
                <w:sz w:val="20"/>
              </w:rPr>
            </w:pPr>
          </w:p>
        </w:tc>
        <w:tc>
          <w:tcPr>
            <w:tcW w:w="3261" w:type="dxa"/>
            <w:tcBorders>
              <w:left w:val="single" w:sz="4" w:space="0" w:color="auto"/>
              <w:bottom w:val="single" w:sz="4" w:space="0" w:color="auto"/>
            </w:tcBorders>
            <w:shd w:val="clear" w:color="auto" w:fill="FFFFFF"/>
          </w:tcPr>
          <w:p w14:paraId="467F82C2"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ոչ ճշգրիտ ԷԹՍ-ով էլեկտրոնային փաստաթղթի փոխանցում</w:t>
            </w:r>
          </w:p>
        </w:tc>
        <w:tc>
          <w:tcPr>
            <w:tcW w:w="5402" w:type="dxa"/>
            <w:tcBorders>
              <w:left w:val="single" w:sz="4" w:space="0" w:color="auto"/>
              <w:bottom w:val="single" w:sz="4" w:space="0" w:color="auto"/>
              <w:right w:val="single" w:sz="4" w:space="0" w:color="auto"/>
            </w:tcBorders>
            <w:shd w:val="clear" w:color="auto" w:fill="FFFFFF"/>
          </w:tcPr>
          <w:p w14:paraId="24C8329B"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ոչ</w:t>
            </w:r>
          </w:p>
        </w:tc>
      </w:tr>
    </w:tbl>
    <w:p w14:paraId="4BCF458A" w14:textId="77777777" w:rsidR="00111E58" w:rsidRPr="009F7EAE" w:rsidRDefault="00111E58" w:rsidP="009F7EAE">
      <w:pPr>
        <w:spacing w:after="160" w:line="360" w:lineRule="auto"/>
        <w:jc w:val="both"/>
      </w:pPr>
    </w:p>
    <w:p w14:paraId="69ABA46F" w14:textId="77777777" w:rsidR="00111E58" w:rsidRPr="009F7EAE" w:rsidRDefault="00161E64" w:rsidP="00311CA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VIII. Արտակարգ իրավիճակներում գործողությունների կարգը</w:t>
      </w:r>
    </w:p>
    <w:p w14:paraId="78D02657" w14:textId="77777777" w:rsidR="00111E58" w:rsidRPr="009F7EAE" w:rsidRDefault="00161E64" w:rsidP="00311CA1">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17.</w:t>
      </w:r>
      <w:r w:rsidR="00311CA1">
        <w:rPr>
          <w:rFonts w:ascii="Sylfaen" w:hAnsi="Sylfaen"/>
          <w:sz w:val="24"/>
          <w:szCs w:val="24"/>
        </w:rPr>
        <w:tab/>
      </w:r>
      <w:r w:rsidRPr="009F7EAE">
        <w:rPr>
          <w:rFonts w:ascii="Sylfaen" w:hAnsi="Sylfaen"/>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լրանալու </w:t>
      </w:r>
      <w:r w:rsidR="005C6EE4" w:rsidRPr="009F7EAE">
        <w:rPr>
          <w:rFonts w:ascii="Sylfaen" w:hAnsi="Sylfaen"/>
          <w:sz w:val="24"/>
          <w:szCs w:val="24"/>
        </w:rPr>
        <w:t>եւ</w:t>
      </w:r>
      <w:r w:rsidRPr="009F7EAE">
        <w:rPr>
          <w:rFonts w:ascii="Sylfaen" w:hAnsi="Sylfaen"/>
          <w:sz w:val="24"/>
          <w:szCs w:val="24"/>
        </w:rPr>
        <w:t xml:space="preserve"> այլ դեպքերում։ Ընդհանուր գործընթացի մասնակցի կողմից արտակարգ իրավիճակի առաջացման պատճառների մասին մեկնաբանություններ </w:t>
      </w:r>
      <w:r w:rsidR="005C6EE4" w:rsidRPr="009F7EAE">
        <w:rPr>
          <w:rFonts w:ascii="Sylfaen" w:hAnsi="Sylfaen"/>
          <w:sz w:val="24"/>
          <w:szCs w:val="24"/>
        </w:rPr>
        <w:t>եւ</w:t>
      </w:r>
      <w:r w:rsidRPr="009F7EAE">
        <w:rPr>
          <w:rFonts w:ascii="Sylfaen" w:hAnsi="Sylfaen"/>
          <w:sz w:val="24"/>
          <w:szCs w:val="24"/>
        </w:rPr>
        <w:t xml:space="preserve"> այն կարգավորելու վերաբերյալ առաջարկություններ ստանալու համար նախատեսված է Միության ինտեգրված տեղեկատվական համակարգի աջակցության ծառայություն համապատասխան հարցումն ուղարկելու հնարավորությունը: Արտակարգ իրավիճակի կարգավորման վերաբերյալ ընդհանուր առաջարկությունները բերված են 7-րդ աղյուսակում:</w:t>
      </w:r>
    </w:p>
    <w:p w14:paraId="645BC6A6" w14:textId="77777777" w:rsidR="00111E58" w:rsidRPr="00311CA1" w:rsidRDefault="00161E64" w:rsidP="00311CA1">
      <w:pPr>
        <w:pStyle w:val="Bodytext20"/>
        <w:shd w:val="clear" w:color="auto" w:fill="auto"/>
        <w:tabs>
          <w:tab w:val="left" w:pos="1134"/>
        </w:tabs>
        <w:spacing w:before="0" w:after="160" w:line="360" w:lineRule="auto"/>
        <w:ind w:firstLine="567"/>
        <w:rPr>
          <w:rFonts w:ascii="Sylfaen" w:hAnsi="Sylfaen"/>
          <w:spacing w:val="-6"/>
          <w:sz w:val="24"/>
          <w:szCs w:val="24"/>
        </w:rPr>
      </w:pPr>
      <w:r w:rsidRPr="009F7EAE">
        <w:rPr>
          <w:rFonts w:ascii="Sylfaen" w:hAnsi="Sylfaen"/>
          <w:sz w:val="24"/>
          <w:szCs w:val="24"/>
        </w:rPr>
        <w:t>18.</w:t>
      </w:r>
      <w:r w:rsidR="00311CA1">
        <w:rPr>
          <w:rFonts w:ascii="Sylfaen" w:hAnsi="Sylfaen"/>
          <w:sz w:val="24"/>
          <w:szCs w:val="24"/>
        </w:rPr>
        <w:tab/>
      </w:r>
      <w:r w:rsidRPr="009F7EAE">
        <w:rPr>
          <w:rFonts w:ascii="Sylfaen" w:hAnsi="Sylfaen"/>
          <w:sz w:val="24"/>
          <w:szCs w:val="24"/>
        </w:rPr>
        <w:t xml:space="preserve">Անդամ պետության լիազորված մարմինն անցկացնում է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 xml:space="preserve">աչափերի ու կառուցվածքների նկարագրությանը </w:t>
      </w:r>
      <w:r w:rsidR="005C6EE4" w:rsidRPr="009F7EAE">
        <w:rPr>
          <w:rFonts w:ascii="Sylfaen" w:hAnsi="Sylfaen"/>
          <w:sz w:val="24"/>
          <w:szCs w:val="24"/>
        </w:rPr>
        <w:t>եւ</w:t>
      </w:r>
      <w:r w:rsidRPr="009F7EAE">
        <w:rPr>
          <w:rFonts w:ascii="Sylfaen" w:hAnsi="Sylfaen"/>
          <w:sz w:val="24"/>
          <w:szCs w:val="24"/>
        </w:rPr>
        <w:t xml:space="preserve"> սույն կանոնակարգի IX բաժնում նշված </w:t>
      </w:r>
      <w:r w:rsidR="005C6EE4" w:rsidRPr="009F7EAE">
        <w:rPr>
          <w:rFonts w:ascii="Sylfaen" w:hAnsi="Sylfaen"/>
          <w:sz w:val="24"/>
          <w:szCs w:val="24"/>
        </w:rPr>
        <w:t>եւ</w:t>
      </w:r>
      <w:r w:rsidRPr="009F7EAE">
        <w:rPr>
          <w:rFonts w:ascii="Sylfaen" w:hAnsi="Sylfaen"/>
          <w:sz w:val="24"/>
          <w:szCs w:val="24"/>
        </w:rPr>
        <w:t xml:space="preserve"> հաղորդագրության հսկողությանը ներկայացվող պահանջներին համապատասխանության մասով այն հաղորդագրության ստուգումը, որի առնչությամբ ստացվել է սխալի մասին </w:t>
      </w:r>
      <w:r w:rsidRPr="009F7EAE">
        <w:rPr>
          <w:rFonts w:ascii="Sylfaen" w:hAnsi="Sylfaen"/>
          <w:sz w:val="24"/>
          <w:szCs w:val="24"/>
        </w:rPr>
        <w:lastRenderedPageBreak/>
        <w:t xml:space="preserve">ծանուցումը: Նշված պահանջներին անհամապատասխանություն հայտնաբերելու դեպքում անդամ պետության լիազորված մարմինը ձեռնարկում է բոլոր անհրաժեշտ միջոցները՝ </w:t>
      </w:r>
      <w:r w:rsidRPr="00311CA1">
        <w:rPr>
          <w:rFonts w:ascii="Sylfaen" w:hAnsi="Sylfaen"/>
          <w:spacing w:val="-6"/>
          <w:sz w:val="24"/>
          <w:szCs w:val="24"/>
        </w:rPr>
        <w:t>հայտնաբերված սխալը վերացնելու համար։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Միության ինտեգրված տեղեկատվական համակարգի աջակցության ծառայություն։</w:t>
      </w:r>
    </w:p>
    <w:p w14:paraId="2FE0AFA3" w14:textId="77777777" w:rsidR="004766BA" w:rsidRPr="009F7EAE" w:rsidRDefault="004766BA" w:rsidP="009F7EAE">
      <w:pPr>
        <w:pStyle w:val="Bodytext20"/>
        <w:shd w:val="clear" w:color="auto" w:fill="auto"/>
        <w:spacing w:before="0" w:after="160" w:line="360" w:lineRule="auto"/>
        <w:rPr>
          <w:rStyle w:val="Tablecaption"/>
          <w:rFonts w:ascii="Sylfaen" w:hAnsi="Sylfaen"/>
          <w:sz w:val="24"/>
          <w:szCs w:val="24"/>
        </w:rPr>
      </w:pPr>
    </w:p>
    <w:p w14:paraId="59BED82E" w14:textId="77777777" w:rsidR="00111E58" w:rsidRPr="009F7EAE" w:rsidRDefault="00161E64" w:rsidP="00311CA1">
      <w:pPr>
        <w:pStyle w:val="Bodytext20"/>
        <w:shd w:val="clear" w:color="auto" w:fill="auto"/>
        <w:spacing w:before="0" w:after="160" w:line="360" w:lineRule="auto"/>
        <w:jc w:val="right"/>
        <w:rPr>
          <w:rFonts w:ascii="Sylfaen" w:hAnsi="Sylfaen"/>
          <w:sz w:val="24"/>
          <w:szCs w:val="24"/>
        </w:rPr>
      </w:pPr>
      <w:r w:rsidRPr="009F7EAE">
        <w:rPr>
          <w:rStyle w:val="Tablecaption"/>
          <w:rFonts w:ascii="Sylfaen" w:hAnsi="Sylfaen"/>
          <w:sz w:val="24"/>
          <w:szCs w:val="24"/>
        </w:rPr>
        <w:t>Աղյուսակ 7</w:t>
      </w:r>
    </w:p>
    <w:p w14:paraId="09783FFF" w14:textId="77777777" w:rsidR="00111E58" w:rsidRPr="009F7EAE" w:rsidRDefault="00161E64" w:rsidP="00311CA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Գործողություններն արտակարգ իրավիճակներում</w:t>
      </w:r>
    </w:p>
    <w:tbl>
      <w:tblPr>
        <w:tblOverlap w:val="never"/>
        <w:tblW w:w="9386" w:type="dxa"/>
        <w:jc w:val="center"/>
        <w:tblLayout w:type="fixed"/>
        <w:tblCellMar>
          <w:left w:w="10" w:type="dxa"/>
          <w:right w:w="10" w:type="dxa"/>
        </w:tblCellMar>
        <w:tblLook w:val="04A0" w:firstRow="1" w:lastRow="0" w:firstColumn="1" w:lastColumn="0" w:noHBand="0" w:noVBand="1"/>
      </w:tblPr>
      <w:tblGrid>
        <w:gridCol w:w="1712"/>
        <w:gridCol w:w="2270"/>
        <w:gridCol w:w="2547"/>
        <w:gridCol w:w="2857"/>
      </w:tblGrid>
      <w:tr w:rsidR="00111E58" w:rsidRPr="00311CA1" w14:paraId="6CE0EFC0" w14:textId="77777777" w:rsidTr="00311CA1">
        <w:trPr>
          <w:tblHeader/>
          <w:jc w:val="center"/>
        </w:trPr>
        <w:tc>
          <w:tcPr>
            <w:tcW w:w="1712" w:type="dxa"/>
            <w:tcBorders>
              <w:top w:val="single" w:sz="4" w:space="0" w:color="auto"/>
              <w:left w:val="single" w:sz="4" w:space="0" w:color="auto"/>
            </w:tcBorders>
            <w:shd w:val="clear" w:color="auto" w:fill="FFFFFF"/>
            <w:vAlign w:val="center"/>
          </w:tcPr>
          <w:p w14:paraId="653BC099"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Արտակարգ իրավիճակի ծածկագիրը</w:t>
            </w:r>
          </w:p>
        </w:tc>
        <w:tc>
          <w:tcPr>
            <w:tcW w:w="2270" w:type="dxa"/>
            <w:tcBorders>
              <w:top w:val="single" w:sz="4" w:space="0" w:color="auto"/>
              <w:left w:val="single" w:sz="4" w:space="0" w:color="auto"/>
            </w:tcBorders>
            <w:shd w:val="clear" w:color="auto" w:fill="FFFFFF"/>
            <w:vAlign w:val="center"/>
          </w:tcPr>
          <w:p w14:paraId="405898CE"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Արտակարգ իրավիճակի նկարագրությունը</w:t>
            </w:r>
          </w:p>
        </w:tc>
        <w:tc>
          <w:tcPr>
            <w:tcW w:w="2547" w:type="dxa"/>
            <w:tcBorders>
              <w:top w:val="single" w:sz="4" w:space="0" w:color="auto"/>
              <w:left w:val="single" w:sz="4" w:space="0" w:color="auto"/>
            </w:tcBorders>
            <w:shd w:val="clear" w:color="auto" w:fill="FFFFFF"/>
            <w:vAlign w:val="center"/>
          </w:tcPr>
          <w:p w14:paraId="21EAEDE8"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Արտակարգ իրավիճակի պատճառները</w:t>
            </w:r>
          </w:p>
        </w:tc>
        <w:tc>
          <w:tcPr>
            <w:tcW w:w="2857" w:type="dxa"/>
            <w:tcBorders>
              <w:top w:val="single" w:sz="4" w:space="0" w:color="auto"/>
              <w:left w:val="single" w:sz="4" w:space="0" w:color="auto"/>
              <w:right w:val="single" w:sz="4" w:space="0" w:color="auto"/>
            </w:tcBorders>
            <w:shd w:val="clear" w:color="auto" w:fill="FFFFFF"/>
            <w:vAlign w:val="center"/>
          </w:tcPr>
          <w:p w14:paraId="4CB5934E"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Արտակարգ իրավիճակի առաջացման դեպքում գործողությունների նկարագրությունը</w:t>
            </w:r>
          </w:p>
        </w:tc>
      </w:tr>
      <w:tr w:rsidR="00111E58" w:rsidRPr="00311CA1" w14:paraId="5803A0A5" w14:textId="77777777" w:rsidTr="00311CA1">
        <w:trPr>
          <w:tblHeader/>
          <w:jc w:val="center"/>
        </w:trPr>
        <w:tc>
          <w:tcPr>
            <w:tcW w:w="1712" w:type="dxa"/>
            <w:tcBorders>
              <w:top w:val="single" w:sz="4" w:space="0" w:color="auto"/>
              <w:left w:val="single" w:sz="4" w:space="0" w:color="auto"/>
            </w:tcBorders>
            <w:shd w:val="clear" w:color="auto" w:fill="FFFFFF"/>
            <w:vAlign w:val="center"/>
          </w:tcPr>
          <w:p w14:paraId="0C5A7F7B"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w:t>
            </w:r>
          </w:p>
        </w:tc>
        <w:tc>
          <w:tcPr>
            <w:tcW w:w="2270" w:type="dxa"/>
            <w:tcBorders>
              <w:top w:val="single" w:sz="4" w:space="0" w:color="auto"/>
              <w:left w:val="single" w:sz="4" w:space="0" w:color="auto"/>
            </w:tcBorders>
            <w:shd w:val="clear" w:color="auto" w:fill="FFFFFF"/>
            <w:vAlign w:val="center"/>
          </w:tcPr>
          <w:p w14:paraId="06D9465D"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2</w:t>
            </w:r>
          </w:p>
        </w:tc>
        <w:tc>
          <w:tcPr>
            <w:tcW w:w="2547" w:type="dxa"/>
            <w:tcBorders>
              <w:top w:val="single" w:sz="4" w:space="0" w:color="auto"/>
              <w:left w:val="single" w:sz="4" w:space="0" w:color="auto"/>
            </w:tcBorders>
            <w:shd w:val="clear" w:color="auto" w:fill="FFFFFF"/>
            <w:vAlign w:val="center"/>
          </w:tcPr>
          <w:p w14:paraId="586D057F"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3</w:t>
            </w:r>
          </w:p>
        </w:tc>
        <w:tc>
          <w:tcPr>
            <w:tcW w:w="2857" w:type="dxa"/>
            <w:tcBorders>
              <w:top w:val="single" w:sz="4" w:space="0" w:color="auto"/>
              <w:left w:val="single" w:sz="4" w:space="0" w:color="auto"/>
              <w:right w:val="single" w:sz="4" w:space="0" w:color="auto"/>
            </w:tcBorders>
            <w:shd w:val="clear" w:color="auto" w:fill="FFFFFF"/>
            <w:vAlign w:val="center"/>
          </w:tcPr>
          <w:p w14:paraId="6978BD50"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4</w:t>
            </w:r>
          </w:p>
        </w:tc>
      </w:tr>
      <w:tr w:rsidR="00111E58" w:rsidRPr="00311CA1" w14:paraId="171937FA" w14:textId="77777777" w:rsidTr="00311CA1">
        <w:trPr>
          <w:jc w:val="center"/>
        </w:trPr>
        <w:tc>
          <w:tcPr>
            <w:tcW w:w="1712" w:type="dxa"/>
            <w:tcBorders>
              <w:top w:val="single" w:sz="4" w:space="0" w:color="auto"/>
              <w:left w:val="single" w:sz="4" w:space="0" w:color="auto"/>
              <w:bottom w:val="single" w:sz="4" w:space="0" w:color="auto"/>
            </w:tcBorders>
            <w:shd w:val="clear" w:color="auto" w:fill="FFFFFF"/>
          </w:tcPr>
          <w:p w14:paraId="1E36BA14"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Р.ЕХС.002</w:t>
            </w:r>
          </w:p>
        </w:tc>
        <w:tc>
          <w:tcPr>
            <w:tcW w:w="2270" w:type="dxa"/>
            <w:tcBorders>
              <w:top w:val="single" w:sz="4" w:space="0" w:color="auto"/>
              <w:left w:val="single" w:sz="4" w:space="0" w:color="auto"/>
              <w:bottom w:val="single" w:sz="4" w:space="0" w:color="auto"/>
            </w:tcBorders>
            <w:shd w:val="clear" w:color="auto" w:fill="FFFFFF"/>
          </w:tcPr>
          <w:p w14:paraId="348D4677"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երկկողմ տրանզակցիայի նախաձեռնողը կրկնությունների համաձայնեցված քանակը լրանալուց հետո հաղորդագրություն-պատասխան չի ստացել</w:t>
            </w:r>
          </w:p>
        </w:tc>
        <w:tc>
          <w:tcPr>
            <w:tcW w:w="2547" w:type="dxa"/>
            <w:tcBorders>
              <w:top w:val="single" w:sz="4" w:space="0" w:color="auto"/>
              <w:left w:val="single" w:sz="4" w:space="0" w:color="auto"/>
              <w:bottom w:val="single" w:sz="4" w:space="0" w:color="auto"/>
            </w:tcBorders>
            <w:shd w:val="clear" w:color="auto" w:fill="FFFFFF"/>
          </w:tcPr>
          <w:p w14:paraId="2AD51BB9"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տրանսպորտային համակարգում տեխնիկական խափանումները կամ ծրագրային ապահովման համակարգային սխալը</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14:paraId="4C954F8A"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անհրաժեշտ է հարցում ուղարկել այն ազգային հատվածի տեխնիկական աջակցության ծառայություն, որտեղ ձ</w:t>
            </w:r>
            <w:r w:rsidR="005C6EE4" w:rsidRPr="00311CA1">
              <w:rPr>
                <w:rStyle w:val="Bodytext212pt"/>
                <w:rFonts w:ascii="Sylfaen" w:hAnsi="Sylfaen"/>
                <w:sz w:val="20"/>
              </w:rPr>
              <w:t>եւ</w:t>
            </w:r>
            <w:r w:rsidRPr="00311CA1">
              <w:rPr>
                <w:rStyle w:val="Bodytext212pt"/>
                <w:rFonts w:ascii="Sylfaen" w:hAnsi="Sylfaen"/>
                <w:sz w:val="20"/>
              </w:rPr>
              <w:t>ավորվել է հաղորդագրությունը</w:t>
            </w:r>
          </w:p>
        </w:tc>
      </w:tr>
      <w:tr w:rsidR="00111E58" w:rsidRPr="00311CA1" w14:paraId="41531462" w14:textId="77777777" w:rsidTr="00311CA1">
        <w:trPr>
          <w:jc w:val="center"/>
        </w:trPr>
        <w:tc>
          <w:tcPr>
            <w:tcW w:w="1712" w:type="dxa"/>
            <w:tcBorders>
              <w:top w:val="single" w:sz="4" w:space="0" w:color="auto"/>
              <w:left w:val="single" w:sz="4" w:space="0" w:color="auto"/>
              <w:bottom w:val="single" w:sz="4" w:space="0" w:color="auto"/>
            </w:tcBorders>
            <w:shd w:val="clear" w:color="auto" w:fill="FFFFFF"/>
          </w:tcPr>
          <w:p w14:paraId="3D85394D"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Р.ЕХС.004</w:t>
            </w:r>
          </w:p>
        </w:tc>
        <w:tc>
          <w:tcPr>
            <w:tcW w:w="2270" w:type="dxa"/>
            <w:tcBorders>
              <w:top w:val="single" w:sz="4" w:space="0" w:color="auto"/>
              <w:left w:val="single" w:sz="4" w:space="0" w:color="auto"/>
              <w:bottom w:val="single" w:sz="4" w:space="0" w:color="auto"/>
            </w:tcBorders>
            <w:shd w:val="clear" w:color="auto" w:fill="FFFFFF"/>
          </w:tcPr>
          <w:p w14:paraId="3AF423C0"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տրանզակցիան նախաձեռնողը սխալի վերաբերյալ ծանուցում է ստացել</w:t>
            </w:r>
          </w:p>
        </w:tc>
        <w:tc>
          <w:tcPr>
            <w:tcW w:w="2547" w:type="dxa"/>
            <w:tcBorders>
              <w:top w:val="single" w:sz="4" w:space="0" w:color="auto"/>
              <w:left w:val="single" w:sz="4" w:space="0" w:color="auto"/>
              <w:bottom w:val="single" w:sz="4" w:space="0" w:color="auto"/>
            </w:tcBorders>
            <w:shd w:val="clear" w:color="auto" w:fill="FFFFFF"/>
          </w:tcPr>
          <w:p w14:paraId="430C625A"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տեղեկագրքերն ու դասակարգիչները չեն համաժամանակեցվել, կամ էլեկտրոնային փաստաթղթերի (տեղեկությունների) XML սխեմաները չեն թարմացվել</w:t>
            </w:r>
          </w:p>
        </w:tc>
        <w:tc>
          <w:tcPr>
            <w:tcW w:w="2849" w:type="dxa"/>
            <w:tcBorders>
              <w:top w:val="single" w:sz="4" w:space="0" w:color="auto"/>
              <w:left w:val="single" w:sz="4" w:space="0" w:color="auto"/>
              <w:bottom w:val="single" w:sz="4" w:space="0" w:color="auto"/>
              <w:right w:val="single" w:sz="4" w:space="0" w:color="auto"/>
            </w:tcBorders>
            <w:shd w:val="clear" w:color="auto" w:fill="FFFFFF"/>
          </w:tcPr>
          <w:p w14:paraId="4D25FC39"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ընդհանուր գործընթացի տրանզակցիան նախաձեռնողը պետք է համաժամանակեցնի օգտագործվող տեղեկագրքերն ու դասակարգիչները կամ թարմացնի էլեկտրոնային փաստաթղթերի (տեղեկությունների) XML սխեմաները։</w:t>
            </w:r>
          </w:p>
          <w:p w14:paraId="4549F544"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Եթե տեղեկագրքերն ու դասակարգիչները համաժամանակեցվել են, էլեկտրոնային փաստաթղթերի (տեղեկությունների) XML սխեմաները՝ թարմացվել, </w:t>
            </w:r>
            <w:r w:rsidRPr="00311CA1">
              <w:rPr>
                <w:rStyle w:val="Bodytext212pt"/>
                <w:rFonts w:ascii="Sylfaen" w:hAnsi="Sylfaen"/>
                <w:sz w:val="20"/>
              </w:rPr>
              <w:lastRenderedPageBreak/>
              <w:t>ապա անհրաժեշտ է հարցում ուղարկել ընդունող մասնակցի աջակցման ծառայություն</w:t>
            </w:r>
          </w:p>
        </w:tc>
      </w:tr>
    </w:tbl>
    <w:p w14:paraId="2B41D5E9" w14:textId="77777777" w:rsidR="00111E58" w:rsidRPr="009F7EAE" w:rsidRDefault="00111E58" w:rsidP="009F7EAE">
      <w:pPr>
        <w:spacing w:after="160" w:line="360" w:lineRule="auto"/>
        <w:jc w:val="both"/>
      </w:pPr>
    </w:p>
    <w:p w14:paraId="17B80B1D" w14:textId="77777777" w:rsidR="00111E58" w:rsidRPr="009F7EAE" w:rsidRDefault="00161E64" w:rsidP="00311CA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IX. </w:t>
      </w:r>
      <w:r w:rsidR="00FE0362" w:rsidRPr="009F7EAE">
        <w:rPr>
          <w:rFonts w:ascii="Sylfaen" w:hAnsi="Sylfaen"/>
          <w:sz w:val="24"/>
          <w:szCs w:val="24"/>
        </w:rPr>
        <w:t xml:space="preserve">Էլեկտրոնային փաստաթղթերի </w:t>
      </w:r>
      <w:r w:rsidR="005C6EE4" w:rsidRPr="009F7EAE">
        <w:rPr>
          <w:rFonts w:ascii="Sylfaen" w:hAnsi="Sylfaen"/>
          <w:sz w:val="24"/>
          <w:szCs w:val="24"/>
        </w:rPr>
        <w:t>եւ</w:t>
      </w:r>
      <w:r w:rsidR="00FE0362" w:rsidRPr="009F7EAE">
        <w:rPr>
          <w:rFonts w:ascii="Sylfaen" w:hAnsi="Sylfaen"/>
          <w:sz w:val="24"/>
          <w:szCs w:val="24"/>
        </w:rPr>
        <w:t xml:space="preserve"> տեղեկությունների լրացմանը </w:t>
      </w:r>
      <w:r w:rsidR="00677669" w:rsidRPr="00677669">
        <w:rPr>
          <w:rFonts w:ascii="Sylfaen" w:hAnsi="Sylfaen"/>
          <w:sz w:val="24"/>
          <w:szCs w:val="24"/>
        </w:rPr>
        <w:br/>
      </w:r>
      <w:r w:rsidR="00FE0362" w:rsidRPr="009F7EAE">
        <w:rPr>
          <w:rFonts w:ascii="Sylfaen" w:hAnsi="Sylfaen"/>
          <w:sz w:val="24"/>
          <w:szCs w:val="24"/>
        </w:rPr>
        <w:t>ներկայացվող պահանջները</w:t>
      </w:r>
    </w:p>
    <w:p w14:paraId="0A8F053F" w14:textId="77777777" w:rsidR="00111E58" w:rsidRPr="009F7EAE" w:rsidRDefault="00161E64" w:rsidP="00311CA1">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19.</w:t>
      </w:r>
      <w:r w:rsidR="00311CA1">
        <w:rPr>
          <w:rFonts w:ascii="Sylfaen" w:hAnsi="Sylfaen"/>
          <w:sz w:val="24"/>
          <w:szCs w:val="24"/>
        </w:rPr>
        <w:tab/>
      </w:r>
      <w:r w:rsidRPr="009F7EAE">
        <w:rPr>
          <w:rFonts w:ascii="Sylfaen" w:hAnsi="Sylfaen"/>
          <w:sz w:val="24"/>
          <w:szCs w:val="24"/>
        </w:rPr>
        <w:t xml:space="preserve">«Տեղեկություններ հաշվետու օրվա համար» (P.DS.06.MSG.001) հաղորդագրությամբ փոխանցվող՝ «Հատուկ, հակագնագցման, փոխհատուցման </w:t>
      </w:r>
      <w:r w:rsidRPr="00311CA1">
        <w:rPr>
          <w:rFonts w:ascii="Sylfaen" w:hAnsi="Sylfaen"/>
          <w:spacing w:val="-4"/>
          <w:sz w:val="24"/>
          <w:szCs w:val="24"/>
        </w:rPr>
        <w:t xml:space="preserve">տուրքերի գումարների հաշվեգրման </w:t>
      </w:r>
      <w:r w:rsidR="005C6EE4" w:rsidRPr="00311CA1">
        <w:rPr>
          <w:rFonts w:ascii="Sylfaen" w:hAnsi="Sylfaen"/>
          <w:spacing w:val="-4"/>
          <w:sz w:val="24"/>
          <w:szCs w:val="24"/>
        </w:rPr>
        <w:t>եւ</w:t>
      </w:r>
      <w:r w:rsidRPr="00311CA1">
        <w:rPr>
          <w:rFonts w:ascii="Sylfaen" w:hAnsi="Sylfaen"/>
          <w:spacing w:val="-4"/>
          <w:sz w:val="24"/>
          <w:szCs w:val="24"/>
        </w:rPr>
        <w:t xml:space="preserve"> բաշխման մասին հաշվետվություն» (R.FP.DS.06.001) էլեկտրոնային փաստաթղթերի (տեղեկությունների) վավերապայմանների լրացմանը ներկայացվող պահանջները բերված են 8-րդ</w:t>
      </w:r>
      <w:r w:rsidRPr="009F7EAE">
        <w:rPr>
          <w:rFonts w:ascii="Sylfaen" w:hAnsi="Sylfaen"/>
          <w:sz w:val="24"/>
          <w:szCs w:val="24"/>
        </w:rPr>
        <w:t xml:space="preserve"> աղյուսակում։</w:t>
      </w:r>
    </w:p>
    <w:p w14:paraId="2BC8EDB9" w14:textId="77777777" w:rsidR="00311CA1" w:rsidRDefault="00311CA1" w:rsidP="009F7EAE">
      <w:pPr>
        <w:pStyle w:val="Bodytext20"/>
        <w:shd w:val="clear" w:color="auto" w:fill="auto"/>
        <w:spacing w:before="0" w:after="160" w:line="360" w:lineRule="auto"/>
        <w:rPr>
          <w:rStyle w:val="Bodytext25"/>
          <w:rFonts w:ascii="Sylfaen" w:hAnsi="Sylfaen"/>
          <w:sz w:val="24"/>
          <w:szCs w:val="24"/>
        </w:rPr>
      </w:pPr>
    </w:p>
    <w:p w14:paraId="56548FA6" w14:textId="77777777" w:rsidR="00111E58" w:rsidRPr="009F7EAE" w:rsidRDefault="00161E64" w:rsidP="00311CA1">
      <w:pPr>
        <w:pStyle w:val="Bodytext20"/>
        <w:shd w:val="clear" w:color="auto" w:fill="auto"/>
        <w:spacing w:before="0" w:after="160" w:line="360" w:lineRule="auto"/>
        <w:jc w:val="right"/>
        <w:rPr>
          <w:rFonts w:ascii="Sylfaen" w:hAnsi="Sylfaen"/>
          <w:sz w:val="24"/>
          <w:szCs w:val="24"/>
        </w:rPr>
      </w:pPr>
      <w:r w:rsidRPr="009F7EAE">
        <w:rPr>
          <w:rStyle w:val="Bodytext25"/>
          <w:rFonts w:ascii="Sylfaen" w:hAnsi="Sylfaen"/>
          <w:sz w:val="24"/>
          <w:szCs w:val="24"/>
        </w:rPr>
        <w:t>Աղյուսակ 8</w:t>
      </w:r>
    </w:p>
    <w:p w14:paraId="0517AB0D" w14:textId="77777777" w:rsidR="00111E58" w:rsidRPr="009F7EAE" w:rsidRDefault="00161E64" w:rsidP="00311CA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«Տեղեկություններ հաշվետու օրվա համար» (P.DS.06.MSG.001) հաղորդագրությամբ փոխանցվող՝ «Հատուկ, հակագնագցման, փոխհատուցման տուրքերի գումարների հաշվեգրման </w:t>
      </w:r>
      <w:r w:rsidR="005C6EE4" w:rsidRPr="009F7EAE">
        <w:rPr>
          <w:rFonts w:ascii="Sylfaen" w:hAnsi="Sylfaen"/>
          <w:sz w:val="24"/>
          <w:szCs w:val="24"/>
        </w:rPr>
        <w:t>եւ</w:t>
      </w:r>
      <w:r w:rsidRPr="009F7EAE">
        <w:rPr>
          <w:rFonts w:ascii="Sylfaen" w:hAnsi="Sylfaen"/>
          <w:sz w:val="24"/>
          <w:szCs w:val="24"/>
        </w:rPr>
        <w:t xml:space="preserve"> բաշխման մասին հաշվետվություն» (R.FP.DS.06.001) էլեկտրոնային փաստաթղթերի (տեղեկությունների) վավերապայմանների լրացմանը ներկայացվող պահանջները</w:t>
      </w:r>
    </w:p>
    <w:tbl>
      <w:tblPr>
        <w:tblOverlap w:val="never"/>
        <w:tblW w:w="9313" w:type="dxa"/>
        <w:jc w:val="center"/>
        <w:tblLayout w:type="fixed"/>
        <w:tblCellMar>
          <w:left w:w="10" w:type="dxa"/>
          <w:right w:w="10" w:type="dxa"/>
        </w:tblCellMar>
        <w:tblLook w:val="04A0" w:firstRow="1" w:lastRow="0" w:firstColumn="1" w:lastColumn="0" w:noHBand="0" w:noVBand="1"/>
      </w:tblPr>
      <w:tblGrid>
        <w:gridCol w:w="1324"/>
        <w:gridCol w:w="7989"/>
      </w:tblGrid>
      <w:tr w:rsidR="00111E58" w:rsidRPr="00311CA1" w14:paraId="040EBFB9" w14:textId="77777777" w:rsidTr="00311CA1">
        <w:trPr>
          <w:tblHeader/>
          <w:jc w:val="center"/>
        </w:trPr>
        <w:tc>
          <w:tcPr>
            <w:tcW w:w="1324" w:type="dxa"/>
            <w:tcBorders>
              <w:top w:val="single" w:sz="4" w:space="0" w:color="auto"/>
              <w:left w:val="single" w:sz="4" w:space="0" w:color="auto"/>
            </w:tcBorders>
            <w:shd w:val="clear" w:color="auto" w:fill="FFFFFF"/>
          </w:tcPr>
          <w:p w14:paraId="7809B9BB"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Պահանջի ծածկագիրը</w:t>
            </w:r>
          </w:p>
        </w:tc>
        <w:tc>
          <w:tcPr>
            <w:tcW w:w="7989" w:type="dxa"/>
            <w:tcBorders>
              <w:top w:val="single" w:sz="4" w:space="0" w:color="auto"/>
              <w:left w:val="single" w:sz="4" w:space="0" w:color="auto"/>
              <w:right w:val="single" w:sz="4" w:space="0" w:color="auto"/>
            </w:tcBorders>
            <w:shd w:val="clear" w:color="auto" w:fill="FFFFFF"/>
          </w:tcPr>
          <w:p w14:paraId="28273AFD"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Պահանջի ձ</w:t>
            </w:r>
            <w:r w:rsidR="005C6EE4" w:rsidRPr="00311CA1">
              <w:rPr>
                <w:rStyle w:val="Bodytext212pt"/>
                <w:rFonts w:ascii="Sylfaen" w:hAnsi="Sylfaen"/>
                <w:sz w:val="20"/>
              </w:rPr>
              <w:t>եւ</w:t>
            </w:r>
            <w:r w:rsidRPr="00311CA1">
              <w:rPr>
                <w:rStyle w:val="Bodytext212pt"/>
                <w:rFonts w:ascii="Sylfaen" w:hAnsi="Sylfaen"/>
                <w:sz w:val="20"/>
              </w:rPr>
              <w:t>ակերպումը</w:t>
            </w:r>
          </w:p>
        </w:tc>
      </w:tr>
      <w:tr w:rsidR="00111E58" w:rsidRPr="00311CA1" w14:paraId="63B9B9F6" w14:textId="77777777" w:rsidTr="00311CA1">
        <w:trPr>
          <w:jc w:val="center"/>
        </w:trPr>
        <w:tc>
          <w:tcPr>
            <w:tcW w:w="1324" w:type="dxa"/>
            <w:tcBorders>
              <w:top w:val="single" w:sz="4" w:space="0" w:color="auto"/>
              <w:left w:val="single" w:sz="4" w:space="0" w:color="auto"/>
            </w:tcBorders>
            <w:shd w:val="clear" w:color="auto" w:fill="FFFFFF"/>
          </w:tcPr>
          <w:p w14:paraId="44DDDE72"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w:t>
            </w:r>
          </w:p>
        </w:tc>
        <w:tc>
          <w:tcPr>
            <w:tcW w:w="7989" w:type="dxa"/>
            <w:tcBorders>
              <w:top w:val="single" w:sz="4" w:space="0" w:color="auto"/>
              <w:left w:val="single" w:sz="4" w:space="0" w:color="auto"/>
              <w:right w:val="single" w:sz="4" w:space="0" w:color="auto"/>
            </w:tcBorders>
            <w:shd w:val="clear" w:color="auto" w:fill="FFFFFF"/>
          </w:tcPr>
          <w:p w14:paraId="0EAB84C6"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տեղեկատվություն ստացողի տվյալների բազայում պետք է բացակայեն հաշվետու օրվա համար այն տեղեկությունները, որոնք համընկնում են ներկայացվող տեղեկությունների հետ՝ էլեկտրոնային փաստաթղթի (տեղեկությունների) կառուցվածքի կազմում</w:t>
            </w:r>
          </w:p>
          <w:p w14:paraId="65114CBC" w14:textId="77777777" w:rsidR="00111E58" w:rsidRPr="00311CA1" w:rsidRDefault="00161E64" w:rsidP="00594FD6">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«Տեղեկատվություն ներկայացրած երկրի ծածկագիրը» (fpsdo:ReportCountryCode) վավերապայմանի </w:t>
            </w:r>
            <w:r w:rsidR="005C6EE4" w:rsidRPr="00311CA1">
              <w:rPr>
                <w:rStyle w:val="Bodytext212pt"/>
                <w:rFonts w:ascii="Sylfaen" w:hAnsi="Sylfaen"/>
                <w:sz w:val="20"/>
              </w:rPr>
              <w:t>եւ</w:t>
            </w:r>
            <w:r w:rsidRPr="00311CA1">
              <w:rPr>
                <w:rStyle w:val="Bodytext212pt"/>
                <w:rFonts w:ascii="Sylfaen" w:hAnsi="Sylfaen"/>
                <w:sz w:val="20"/>
              </w:rPr>
              <w:t xml:space="preserve"> «Հատուկ,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հաշվետվություն» (fpcdo:AntiDumpingDutyReportDetails) բարդ վավերապայմանի կազմում</w:t>
            </w:r>
            <w:r w:rsidR="00594FD6" w:rsidRPr="00594FD6">
              <w:rPr>
                <w:rStyle w:val="Bodytext212pt"/>
                <w:rFonts w:ascii="Sylfaen" w:hAnsi="Sylfaen"/>
                <w:sz w:val="20"/>
              </w:rPr>
              <w:t xml:space="preserve"> </w:t>
            </w:r>
            <w:r w:rsidRPr="00311CA1">
              <w:rPr>
                <w:rStyle w:val="Bodytext212pt"/>
                <w:rFonts w:ascii="Sylfaen" w:hAnsi="Sylfaen"/>
                <w:sz w:val="20"/>
              </w:rPr>
              <w:t xml:space="preserve">«Ամսաթիվը» </w:t>
            </w:r>
            <w:r w:rsidRPr="00311CA1">
              <w:rPr>
                <w:rStyle w:val="Bodytext212pt"/>
                <w:rFonts w:ascii="Sylfaen" w:hAnsi="Sylfaen"/>
                <w:sz w:val="20"/>
              </w:rPr>
              <w:lastRenderedPageBreak/>
              <w:t>(csdo:EventDate) վավերապայմանի արժեքներով</w:t>
            </w:r>
          </w:p>
        </w:tc>
      </w:tr>
      <w:tr w:rsidR="00111E58" w:rsidRPr="00311CA1" w14:paraId="2F1D5EC4" w14:textId="77777777" w:rsidTr="00311CA1">
        <w:trPr>
          <w:jc w:val="center"/>
        </w:trPr>
        <w:tc>
          <w:tcPr>
            <w:tcW w:w="1324" w:type="dxa"/>
            <w:tcBorders>
              <w:top w:val="single" w:sz="4" w:space="0" w:color="auto"/>
              <w:left w:val="single" w:sz="4" w:space="0" w:color="auto"/>
            </w:tcBorders>
            <w:shd w:val="clear" w:color="auto" w:fill="FFFFFF"/>
          </w:tcPr>
          <w:p w14:paraId="67200142"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lastRenderedPageBreak/>
              <w:t>2</w:t>
            </w:r>
          </w:p>
        </w:tc>
        <w:tc>
          <w:tcPr>
            <w:tcW w:w="7989" w:type="dxa"/>
            <w:tcBorders>
              <w:top w:val="single" w:sz="4" w:space="0" w:color="auto"/>
              <w:left w:val="single" w:sz="4" w:space="0" w:color="auto"/>
              <w:right w:val="single" w:sz="4" w:space="0" w:color="auto"/>
            </w:tcBorders>
            <w:shd w:val="clear" w:color="auto" w:fill="FFFFFF"/>
          </w:tcPr>
          <w:p w14:paraId="51DD3A96" w14:textId="77777777" w:rsidR="00111E58" w:rsidRPr="00311CA1" w:rsidRDefault="00161E64" w:rsidP="00594FD6">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հաշվետվություն» (fpcdo:AntiDumpingDutyReportDetails) բարդ վավերապայմանի կազմում «Ձ</w:t>
            </w:r>
            <w:r w:rsidR="005C6EE4" w:rsidRPr="00311CA1">
              <w:rPr>
                <w:rStyle w:val="Bodytext212pt"/>
                <w:rFonts w:ascii="Sylfaen" w:hAnsi="Sylfaen"/>
                <w:sz w:val="20"/>
              </w:rPr>
              <w:t>եւ</w:t>
            </w:r>
            <w:r w:rsidRPr="00311CA1">
              <w:rPr>
                <w:rStyle w:val="Bodytext212pt"/>
                <w:rFonts w:ascii="Sylfaen" w:hAnsi="Sylfaen"/>
                <w:sz w:val="20"/>
              </w:rPr>
              <w:t xml:space="preserve">ափոխման ամսաթիվը </w:t>
            </w:r>
            <w:r w:rsidR="005C6EE4" w:rsidRPr="00311CA1">
              <w:rPr>
                <w:rStyle w:val="Bodytext212pt"/>
                <w:rFonts w:ascii="Sylfaen" w:hAnsi="Sylfaen"/>
                <w:sz w:val="20"/>
              </w:rPr>
              <w:t>եւ</w:t>
            </w:r>
            <w:r w:rsidRPr="00311CA1">
              <w:rPr>
                <w:rStyle w:val="Bodytext212pt"/>
                <w:rFonts w:ascii="Sylfaen" w:hAnsi="Sylfaen"/>
                <w:sz w:val="20"/>
              </w:rPr>
              <w:t xml:space="preserve"> ժամը» (fpsdo:ModificationDateTime)</w:t>
            </w:r>
            <w:r w:rsidR="00594FD6" w:rsidRPr="00594FD6">
              <w:rPr>
                <w:rStyle w:val="Bodytext212pt"/>
                <w:rFonts w:ascii="Sylfaen" w:hAnsi="Sylfaen"/>
                <w:sz w:val="20"/>
              </w:rPr>
              <w:t xml:space="preserve"> </w:t>
            </w:r>
            <w:r w:rsidRPr="00311CA1">
              <w:rPr>
                <w:rStyle w:val="Bodytext212pt"/>
                <w:rFonts w:ascii="Sylfaen" w:hAnsi="Sylfaen"/>
                <w:sz w:val="20"/>
              </w:rPr>
              <w:t>վավերապայմանը չի լրացվում</w:t>
            </w:r>
          </w:p>
        </w:tc>
      </w:tr>
      <w:tr w:rsidR="00111E58" w:rsidRPr="00311CA1" w14:paraId="40A5FEC8" w14:textId="77777777" w:rsidTr="00311CA1">
        <w:trPr>
          <w:jc w:val="center"/>
        </w:trPr>
        <w:tc>
          <w:tcPr>
            <w:tcW w:w="1324" w:type="dxa"/>
            <w:tcBorders>
              <w:top w:val="single" w:sz="4" w:space="0" w:color="auto"/>
              <w:left w:val="single" w:sz="4" w:space="0" w:color="auto"/>
            </w:tcBorders>
            <w:shd w:val="clear" w:color="auto" w:fill="FFFFFF"/>
          </w:tcPr>
          <w:p w14:paraId="14C9499E"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3</w:t>
            </w:r>
          </w:p>
        </w:tc>
        <w:tc>
          <w:tcPr>
            <w:tcW w:w="7989" w:type="dxa"/>
            <w:tcBorders>
              <w:top w:val="single" w:sz="4" w:space="0" w:color="auto"/>
              <w:left w:val="single" w:sz="4" w:space="0" w:color="auto"/>
              <w:right w:val="single" w:sz="4" w:space="0" w:color="auto"/>
            </w:tcBorders>
            <w:shd w:val="clear" w:color="auto" w:fill="FFFFFF"/>
          </w:tcPr>
          <w:p w14:paraId="0919DFA9"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հաշվետվություն» (fpcdo:AntiDumpingDutyReportDetails) բարդ վավերապայմանը պետք է պարունակի 1 արժեք</w:t>
            </w:r>
          </w:p>
        </w:tc>
      </w:tr>
      <w:tr w:rsidR="00111E58" w:rsidRPr="00311CA1" w14:paraId="7FD046F1" w14:textId="77777777" w:rsidTr="00311CA1">
        <w:trPr>
          <w:jc w:val="center"/>
        </w:trPr>
        <w:tc>
          <w:tcPr>
            <w:tcW w:w="1324" w:type="dxa"/>
            <w:tcBorders>
              <w:top w:val="single" w:sz="4" w:space="0" w:color="auto"/>
              <w:left w:val="single" w:sz="4" w:space="0" w:color="auto"/>
            </w:tcBorders>
            <w:shd w:val="clear" w:color="auto" w:fill="FFFFFF"/>
          </w:tcPr>
          <w:p w14:paraId="3B2C14D3"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4</w:t>
            </w:r>
          </w:p>
        </w:tc>
        <w:tc>
          <w:tcPr>
            <w:tcW w:w="7989" w:type="dxa"/>
            <w:tcBorders>
              <w:top w:val="single" w:sz="4" w:space="0" w:color="auto"/>
              <w:left w:val="single" w:sz="4" w:space="0" w:color="auto"/>
              <w:right w:val="single" w:sz="4" w:space="0" w:color="auto"/>
            </w:tcBorders>
            <w:shd w:val="clear" w:color="auto" w:fill="FFFFFF"/>
          </w:tcPr>
          <w:p w14:paraId="2527B826"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հաշվետվություն» (fpcdo:AntiDumpingDutyReportDetails) բարդ վավերապայմանի կազմում պետք է առկա լինի մեկ «Հատուկ,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տեղեկություններ» (fpcdo:AntiDumpingDutyDetails) վավերապայման, որը </w:t>
            </w:r>
            <w:r w:rsidR="000B7BDF" w:rsidRPr="00311CA1">
              <w:rPr>
                <w:rStyle w:val="Bodytext212pt"/>
                <w:rFonts w:ascii="Sylfaen" w:hAnsi="Sylfaen"/>
                <w:sz w:val="20"/>
              </w:rPr>
              <w:t>պարունակում է</w:t>
            </w:r>
            <w:r w:rsidR="00F9291D" w:rsidRPr="00311CA1">
              <w:rPr>
                <w:rStyle w:val="Bodytext212pt"/>
                <w:rFonts w:ascii="Sylfaen" w:hAnsi="Sylfaen"/>
                <w:sz w:val="20"/>
              </w:rPr>
              <w:t xml:space="preserve"> </w:t>
            </w:r>
            <w:r w:rsidRPr="00311CA1">
              <w:rPr>
                <w:rStyle w:val="Bodytext212pt"/>
                <w:rFonts w:ascii="Sylfaen" w:hAnsi="Sylfaen"/>
                <w:sz w:val="20"/>
              </w:rPr>
              <w:t>«1» արժեքով «Փոխանցվող գումարների տեսակի հատկանիշը» (fpsdo:DailyInfoIndicator) վավերապայման</w:t>
            </w:r>
            <w:r w:rsidR="002F6BF7" w:rsidRPr="00311CA1">
              <w:rPr>
                <w:rStyle w:val="Bodytext212pt"/>
                <w:rFonts w:ascii="Sylfaen" w:hAnsi="Sylfaen"/>
                <w:sz w:val="20"/>
              </w:rPr>
              <w:t>ը</w:t>
            </w:r>
          </w:p>
        </w:tc>
      </w:tr>
      <w:tr w:rsidR="00111E58" w:rsidRPr="00311CA1" w14:paraId="10EDF81D" w14:textId="77777777" w:rsidTr="00311CA1">
        <w:trPr>
          <w:jc w:val="center"/>
        </w:trPr>
        <w:tc>
          <w:tcPr>
            <w:tcW w:w="1324" w:type="dxa"/>
            <w:tcBorders>
              <w:top w:val="single" w:sz="4" w:space="0" w:color="auto"/>
              <w:left w:val="single" w:sz="4" w:space="0" w:color="auto"/>
            </w:tcBorders>
            <w:shd w:val="clear" w:color="auto" w:fill="FFFFFF"/>
          </w:tcPr>
          <w:p w14:paraId="743E9424"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5</w:t>
            </w:r>
          </w:p>
        </w:tc>
        <w:tc>
          <w:tcPr>
            <w:tcW w:w="7989" w:type="dxa"/>
            <w:tcBorders>
              <w:top w:val="single" w:sz="4" w:space="0" w:color="auto"/>
              <w:left w:val="single" w:sz="4" w:space="0" w:color="auto"/>
              <w:right w:val="single" w:sz="4" w:space="0" w:color="auto"/>
            </w:tcBorders>
            <w:shd w:val="clear" w:color="auto" w:fill="FFFFFF"/>
          </w:tcPr>
          <w:p w14:paraId="1FC62E61" w14:textId="77777777" w:rsidR="00111E58" w:rsidRPr="00311CA1" w:rsidRDefault="00161E64" w:rsidP="00594FD6">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հաշվետվություն» (fpcdo:AntiDumpingDutyReportDetails) բարդ վավերապայմանի կազմում</w:t>
            </w:r>
            <w:r w:rsidR="00594FD6" w:rsidRPr="00594FD6">
              <w:rPr>
                <w:rStyle w:val="Bodytext212pt"/>
                <w:rFonts w:ascii="Sylfaen" w:hAnsi="Sylfaen"/>
                <w:sz w:val="20"/>
              </w:rPr>
              <w:t xml:space="preserve"> </w:t>
            </w:r>
            <w:r w:rsidRPr="00311CA1">
              <w:rPr>
                <w:rStyle w:val="Bodytext212pt"/>
                <w:rFonts w:ascii="Sylfaen" w:hAnsi="Sylfaen"/>
                <w:sz w:val="20"/>
              </w:rPr>
              <w:t xml:space="preserve">պետք է առկա լինի մեկ «Հատուկ,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տեղեկություններ» (fpcdo:AntiDumpingDutyDetails) վավերապայման,</w:t>
            </w:r>
            <w:r w:rsidR="00594FD6" w:rsidRPr="00594FD6">
              <w:rPr>
                <w:rStyle w:val="Bodytext212pt"/>
                <w:rFonts w:ascii="Sylfaen" w:hAnsi="Sylfaen"/>
                <w:sz w:val="20"/>
              </w:rPr>
              <w:t xml:space="preserve"> </w:t>
            </w:r>
            <w:r w:rsidR="000B7BDF" w:rsidRPr="00311CA1">
              <w:rPr>
                <w:rStyle w:val="Bodytext212pt"/>
                <w:rFonts w:ascii="Sylfaen" w:hAnsi="Sylfaen"/>
                <w:sz w:val="20"/>
              </w:rPr>
              <w:t>որը պարունակում</w:t>
            </w:r>
            <w:r w:rsidRPr="00311CA1">
              <w:rPr>
                <w:rStyle w:val="Bodytext212pt"/>
                <w:rFonts w:ascii="Sylfaen" w:hAnsi="Sylfaen"/>
                <w:sz w:val="20"/>
              </w:rPr>
              <w:t xml:space="preserve"> է «0» արժեքով «Փոխանցվող գումարների տեսակի հատկանիշը» (fpsdo:DailyInfoIndicator) վավերապայմա</w:t>
            </w:r>
            <w:r w:rsidR="000B7BDF" w:rsidRPr="00311CA1">
              <w:rPr>
                <w:rStyle w:val="Bodytext212pt"/>
                <w:rFonts w:ascii="Sylfaen" w:hAnsi="Sylfaen"/>
                <w:sz w:val="20"/>
              </w:rPr>
              <w:t>նը</w:t>
            </w:r>
          </w:p>
        </w:tc>
      </w:tr>
      <w:tr w:rsidR="00111E58" w:rsidRPr="00311CA1" w14:paraId="66DBA9AA"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14541ED8"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6</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7A3001AF" w14:textId="77777777" w:rsidR="00A3477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հաշվետվություն» (fpcdo:AntiDumpingDutyReportDetails) բարդ վավերապայմանի կազմում «Ամսաթիվը» (csdo:EventDate) վավերապայմանի արժեքը</w:t>
            </w:r>
            <w:r w:rsidR="00594FD6" w:rsidRPr="00594FD6">
              <w:rPr>
                <w:rStyle w:val="Bodytext212pt"/>
                <w:rFonts w:ascii="Sylfaen" w:hAnsi="Sylfaen"/>
                <w:sz w:val="20"/>
              </w:rPr>
              <w:t xml:space="preserve"> </w:t>
            </w:r>
            <w:r w:rsidRPr="00311CA1">
              <w:rPr>
                <w:rStyle w:val="Bodytext212pt"/>
                <w:rFonts w:ascii="Sylfaen" w:hAnsi="Sylfaen"/>
                <w:sz w:val="20"/>
              </w:rPr>
              <w:t>պետք է մեծ լինի «Նախորդ հաշվետվության ամսաթիվը» (fpsdo:PreviousReportDate)</w:t>
            </w:r>
          </w:p>
          <w:p w14:paraId="1EBD7FC7"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վավերապայմանում նշված արժեքից</w:t>
            </w:r>
          </w:p>
        </w:tc>
      </w:tr>
      <w:tr w:rsidR="00111E58" w:rsidRPr="00311CA1" w14:paraId="724431E1" w14:textId="77777777" w:rsidTr="00311CA1">
        <w:trPr>
          <w:jc w:val="center"/>
        </w:trPr>
        <w:tc>
          <w:tcPr>
            <w:tcW w:w="1324" w:type="dxa"/>
            <w:tcBorders>
              <w:top w:val="single" w:sz="4" w:space="0" w:color="auto"/>
              <w:left w:val="single" w:sz="4" w:space="0" w:color="auto"/>
            </w:tcBorders>
            <w:shd w:val="clear" w:color="auto" w:fill="FFFFFF"/>
          </w:tcPr>
          <w:p w14:paraId="1408DDB0"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7</w:t>
            </w:r>
          </w:p>
        </w:tc>
        <w:tc>
          <w:tcPr>
            <w:tcW w:w="7989" w:type="dxa"/>
            <w:tcBorders>
              <w:top w:val="single" w:sz="4" w:space="0" w:color="auto"/>
              <w:left w:val="single" w:sz="4" w:space="0" w:color="auto"/>
              <w:right w:val="single" w:sz="4" w:space="0" w:color="auto"/>
            </w:tcBorders>
            <w:shd w:val="clear" w:color="auto" w:fill="FFFFFF"/>
          </w:tcPr>
          <w:p w14:paraId="332D773D" w14:textId="77777777" w:rsidR="00111E58" w:rsidRPr="00311CA1" w:rsidRDefault="00161E64" w:rsidP="00594FD6">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հաշվետվություն» (fpcdo:AntiDumpingDutyReportDetails) բարդ վավերապայմանում</w:t>
            </w:r>
            <w:r w:rsidR="00594FD6" w:rsidRPr="00594FD6">
              <w:rPr>
                <w:rStyle w:val="Bodytext212pt"/>
                <w:rFonts w:ascii="Sylfaen" w:hAnsi="Sylfaen"/>
                <w:sz w:val="20"/>
              </w:rPr>
              <w:t xml:space="preserve"> </w:t>
            </w:r>
            <w:r w:rsidRPr="00311CA1">
              <w:rPr>
                <w:rStyle w:val="Bodytext212pt"/>
                <w:rFonts w:ascii="Sylfaen" w:hAnsi="Sylfaen"/>
                <w:sz w:val="20"/>
              </w:rPr>
              <w:t>«Արժույթի ծածկագիրը» (currencyCode ատրիբուտ) ներդրված վավերապայմանների բոլոր արժեքները, բացառությամբ «Արտարժութային հաշիվներին հատուկ, հակագնագցման, փոխհատուցման տուրքերի մուտքերի գումարների մասին տեղեկություններ» (fpcdo:GenericExternalRevenueDistributedDutyDetails) բարդ վավերապայմանի, պետք է համապատասխանեն այն անդամ պետության արժույթի տառային ծածկագրին, որի ծածկագիրը նշված է «Տեղեկատվություն ներկայացրած երկրի ծածկագիրը» (fpsdo:ReportCountryCode) վավերապայմանում</w:t>
            </w:r>
          </w:p>
        </w:tc>
      </w:tr>
      <w:tr w:rsidR="00111E58" w:rsidRPr="00311CA1" w14:paraId="1FBB7536" w14:textId="77777777" w:rsidTr="00311CA1">
        <w:trPr>
          <w:jc w:val="center"/>
        </w:trPr>
        <w:tc>
          <w:tcPr>
            <w:tcW w:w="1324" w:type="dxa"/>
            <w:tcBorders>
              <w:top w:val="single" w:sz="4" w:space="0" w:color="auto"/>
              <w:left w:val="single" w:sz="4" w:space="0" w:color="auto"/>
            </w:tcBorders>
            <w:shd w:val="clear" w:color="auto" w:fill="FFFFFF"/>
          </w:tcPr>
          <w:p w14:paraId="3D3A72F5"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8</w:t>
            </w:r>
          </w:p>
        </w:tc>
        <w:tc>
          <w:tcPr>
            <w:tcW w:w="7989" w:type="dxa"/>
            <w:tcBorders>
              <w:top w:val="single" w:sz="4" w:space="0" w:color="auto"/>
              <w:left w:val="single" w:sz="4" w:space="0" w:color="auto"/>
              <w:right w:val="single" w:sz="4" w:space="0" w:color="auto"/>
            </w:tcBorders>
            <w:shd w:val="clear" w:color="auto" w:fill="FFFFFF"/>
          </w:tcPr>
          <w:p w14:paraId="06590257" w14:textId="77777777" w:rsidR="00111E58" w:rsidRPr="00311CA1" w:rsidRDefault="00161E64" w:rsidP="00594FD6">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«Արտարժութային հաշիվներին հատուկ, հակագնագցման, փոխհատուցման տուրքերի մուտքերի գումարների մասին տեղեկություններ» (fpcdo:GenericExternalRevenueDistributedDutyDetails) բարդ վավերապայմանում «Արժույթի ծածկագիրը» (currencyCode ատրիբուտ) ներդրված վավերապայմանների բոլոր արժեքները պետք է համապատասխանեն այն անդամ պետության արժույթի տառային ծածկագրին, որի ծածկագիրը նշված է «Արտարժութային հաշիվներին հատուկ, հակագնագցման, փոխհատուցման տուրքերի մուտքերի գումարների մասին տեղեկություններ» (fpcdo:GenericExternalRevenueDistributedDutyDetails) բարդ վավերապայմանի </w:t>
            </w:r>
            <w:r w:rsidR="000B7BDF" w:rsidRPr="00311CA1">
              <w:rPr>
                <w:rStyle w:val="Bodytext212pt"/>
                <w:rFonts w:ascii="Sylfaen" w:hAnsi="Sylfaen"/>
                <w:sz w:val="20"/>
              </w:rPr>
              <w:t>կազմում՝ «Երկրի ծածկագիրը</w:t>
            </w:r>
            <w:r w:rsidRPr="00311CA1">
              <w:rPr>
                <w:rStyle w:val="Bodytext212pt"/>
                <w:rFonts w:ascii="Sylfaen" w:hAnsi="Sylfaen"/>
                <w:sz w:val="20"/>
              </w:rPr>
              <w:t>»</w:t>
            </w:r>
            <w:r w:rsidR="00594FD6" w:rsidRPr="00594FD6">
              <w:rPr>
                <w:rStyle w:val="Bodytext212pt"/>
                <w:rFonts w:ascii="Sylfaen" w:hAnsi="Sylfaen"/>
                <w:sz w:val="20"/>
              </w:rPr>
              <w:t xml:space="preserve"> </w:t>
            </w:r>
            <w:r w:rsidRPr="00311CA1">
              <w:rPr>
                <w:rStyle w:val="Bodytext212pt"/>
                <w:rFonts w:ascii="Sylfaen" w:hAnsi="Sylfaen"/>
                <w:sz w:val="20"/>
              </w:rPr>
              <w:t>(csdo:UnifiedCountryCode)</w:t>
            </w:r>
          </w:p>
        </w:tc>
      </w:tr>
      <w:tr w:rsidR="00111E58" w:rsidRPr="00311CA1" w14:paraId="39BA21F1" w14:textId="77777777" w:rsidTr="00311CA1">
        <w:trPr>
          <w:jc w:val="center"/>
        </w:trPr>
        <w:tc>
          <w:tcPr>
            <w:tcW w:w="1324" w:type="dxa"/>
            <w:tcBorders>
              <w:top w:val="single" w:sz="4" w:space="0" w:color="auto"/>
              <w:left w:val="single" w:sz="4" w:space="0" w:color="auto"/>
            </w:tcBorders>
            <w:shd w:val="clear" w:color="auto" w:fill="FFFFFF"/>
          </w:tcPr>
          <w:p w14:paraId="758C5588"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lastRenderedPageBreak/>
              <w:t>9</w:t>
            </w:r>
          </w:p>
        </w:tc>
        <w:tc>
          <w:tcPr>
            <w:tcW w:w="7989" w:type="dxa"/>
            <w:tcBorders>
              <w:top w:val="single" w:sz="4" w:space="0" w:color="auto"/>
              <w:left w:val="single" w:sz="4" w:space="0" w:color="auto"/>
              <w:right w:val="single" w:sz="4" w:space="0" w:color="auto"/>
            </w:tcBorders>
            <w:shd w:val="clear" w:color="auto" w:fill="FFFFFF"/>
          </w:tcPr>
          <w:p w14:paraId="23BA3619" w14:textId="77777777" w:rsidR="00111E58" w:rsidRPr="00311CA1" w:rsidRDefault="00161E64" w:rsidP="00594FD6">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հաշվետվություն» (fpcdo:AntiDumpingDutyReportDetails) բարդ վավերապայմանի կազմում</w:t>
            </w:r>
            <w:r w:rsidR="00594FD6" w:rsidRPr="00594FD6">
              <w:rPr>
                <w:rStyle w:val="Bodytext212pt"/>
                <w:rFonts w:ascii="Sylfaen" w:hAnsi="Sylfaen"/>
                <w:sz w:val="20"/>
              </w:rPr>
              <w:t xml:space="preserve"> </w:t>
            </w:r>
            <w:r w:rsidRPr="00311CA1">
              <w:rPr>
                <w:rStyle w:val="Bodytext212pt"/>
                <w:rFonts w:ascii="Sylfaen" w:hAnsi="Sylfaen"/>
                <w:sz w:val="20"/>
              </w:rPr>
              <w:t>պետք է պարունակվի մեկ «Բաշխման ենթակա՝ հատուկ, հակագնագցման, փոխհատուցման տուրքերի գումարների մասին տեղեկություններ» (fpcdo:GenericDistributableAntiDumpingDutyDetails) վավերապայման,</w:t>
            </w:r>
            <w:r w:rsidR="00594FD6" w:rsidRPr="00594FD6">
              <w:rPr>
                <w:rStyle w:val="Bodytext212pt"/>
                <w:rFonts w:ascii="Sylfaen" w:hAnsi="Sylfaen"/>
                <w:sz w:val="20"/>
              </w:rPr>
              <w:t xml:space="preserve"> </w:t>
            </w:r>
            <w:r w:rsidRPr="00311CA1">
              <w:rPr>
                <w:rStyle w:val="Bodytext212pt"/>
                <w:rFonts w:ascii="Sylfaen" w:hAnsi="Sylfaen"/>
                <w:sz w:val="20"/>
              </w:rPr>
              <w:t>որը պարունակում է «1» արժեքով «Ընդհանուր գումարի մասին տեղեկությունների փոխանցման հատկանիշը» (fpsdo:TotalAmountIndicator) վավերապայման</w:t>
            </w:r>
          </w:p>
        </w:tc>
      </w:tr>
      <w:tr w:rsidR="00111E58" w:rsidRPr="00311CA1" w14:paraId="2AC4F570"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34B4F19E"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10</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1CA616CA"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«Բաշխման ենթակա՝ հատուկ, հակագնագցման, փոխհատուցման տուրքերի գումարների մասին տեղեկություններ» (fpcdo:GenericDistributableAntiDumpingDutyDetailss) բարդ վավերապայմանի կազմում «Երկրի ծածկագիրը» (csdo:UnifiedCountryCode) վավերապայմանը պետք է լրացված լինի միայն այն դեպքերի համար, երբ «Ընդհանուր գումարի մասին տեղեկությունների փոխանցման հատկանիշը» (fpsdo:TotalAmountIndicator) վավերապայմանն ունի «0» արժեքը</w:t>
            </w:r>
          </w:p>
        </w:tc>
      </w:tr>
      <w:tr w:rsidR="00111E58" w:rsidRPr="00311CA1" w14:paraId="158BFA0C" w14:textId="77777777" w:rsidTr="00311CA1">
        <w:trPr>
          <w:jc w:val="center"/>
        </w:trPr>
        <w:tc>
          <w:tcPr>
            <w:tcW w:w="1324" w:type="dxa"/>
            <w:tcBorders>
              <w:top w:val="single" w:sz="4" w:space="0" w:color="auto"/>
              <w:left w:val="single" w:sz="4" w:space="0" w:color="auto"/>
            </w:tcBorders>
            <w:shd w:val="clear" w:color="auto" w:fill="FFFFFF"/>
          </w:tcPr>
          <w:p w14:paraId="61088A0D" w14:textId="77777777" w:rsidR="00111E58" w:rsidRPr="00311CA1" w:rsidRDefault="00161E64" w:rsidP="002B12D7">
            <w:pPr>
              <w:pStyle w:val="Bodytext20"/>
              <w:shd w:val="clear" w:color="auto" w:fill="auto"/>
              <w:spacing w:before="0" w:after="60" w:line="240" w:lineRule="auto"/>
              <w:jc w:val="center"/>
              <w:rPr>
                <w:rFonts w:ascii="Sylfaen" w:hAnsi="Sylfaen"/>
                <w:sz w:val="20"/>
                <w:szCs w:val="24"/>
              </w:rPr>
            </w:pPr>
            <w:r w:rsidRPr="00311CA1">
              <w:rPr>
                <w:rStyle w:val="Bodytext212pt"/>
                <w:rFonts w:ascii="Sylfaen" w:hAnsi="Sylfaen"/>
                <w:sz w:val="20"/>
              </w:rPr>
              <w:t>11</w:t>
            </w:r>
          </w:p>
        </w:tc>
        <w:tc>
          <w:tcPr>
            <w:tcW w:w="7989" w:type="dxa"/>
            <w:tcBorders>
              <w:top w:val="single" w:sz="4" w:space="0" w:color="auto"/>
              <w:left w:val="single" w:sz="4" w:space="0" w:color="auto"/>
              <w:right w:val="single" w:sz="4" w:space="0" w:color="auto"/>
            </w:tcBorders>
            <w:shd w:val="clear" w:color="auto" w:fill="FFFFFF"/>
          </w:tcPr>
          <w:p w14:paraId="1FA4EFB0" w14:textId="77777777" w:rsidR="00111E58" w:rsidRPr="00311CA1" w:rsidRDefault="00161E64" w:rsidP="00594FD6">
            <w:pPr>
              <w:pStyle w:val="Bodytext20"/>
              <w:shd w:val="clear" w:color="auto" w:fill="auto"/>
              <w:spacing w:before="0" w:after="60" w:line="240" w:lineRule="auto"/>
              <w:jc w:val="left"/>
              <w:rPr>
                <w:rFonts w:ascii="Sylfaen" w:hAnsi="Sylfaen"/>
                <w:sz w:val="20"/>
                <w:szCs w:val="24"/>
              </w:rPr>
            </w:pPr>
            <w:r w:rsidRPr="00311CA1">
              <w:rPr>
                <w:rStyle w:val="Bodytext212pt"/>
                <w:rFonts w:ascii="Sylfaen" w:hAnsi="Sylfaen"/>
                <w:sz w:val="20"/>
              </w:rPr>
              <w:t>եթե «Բաշխման ենթակա՝ հատուկ, հակագնագցման, փոխհատուցման տուրքերի գումարների մասին տեղեկություններ» (fpcdo:GenericDistributableAntiDumpingDutyDetailss) բարդ վավերապայմանի կազմում «Ընդհանուր գումարի մասին տեղեկությունների փոխանցման հատկանիշը» (fpsdo:TotalAmountIndicator) վավերապայմանն ունի «1» արժեք, ապա «Բաշխման ենթակա հատուկ, գնագցման, փոխհատուցման տուրքերի գումարները» (fpsdo:AntiDumpingGenericDistributableDutyAmount) վավերապայմանի արժեքը</w:t>
            </w:r>
            <w:r w:rsidR="002B12D7" w:rsidRPr="002B12D7">
              <w:t xml:space="preserve"> </w:t>
            </w:r>
            <w:r w:rsidRPr="00311CA1">
              <w:rPr>
                <w:rStyle w:val="Bodytext212pt"/>
                <w:rFonts w:ascii="Sylfaen" w:hAnsi="Sylfaen"/>
                <w:sz w:val="20"/>
              </w:rPr>
              <w:t xml:space="preserve">պետք է հավասար լինի «0» արժեքով «Ընդհանուր գումարի մասին տեղեկությունների </w:t>
            </w:r>
            <w:r w:rsidRPr="002B12D7">
              <w:rPr>
                <w:rStyle w:val="Bodytext212pt"/>
                <w:rFonts w:ascii="Sylfaen" w:hAnsi="Sylfaen"/>
                <w:spacing w:val="-6"/>
                <w:sz w:val="20"/>
              </w:rPr>
              <w:t>փոխանցման հատկանիշը» (fpsdo:TotalAmountIndicator) վավերապայման պարունակող «Բաշխման ենթակա՝ հատուկ, հակագնագցման, փոխհատուցման տուրքերի գումարների մասին տեղեկություններ» (fpcdo:GenericDistributableAntiDumpingDutyDetails) բարդ վավերապայմանի</w:t>
            </w:r>
            <w:r w:rsidRPr="00311CA1">
              <w:rPr>
                <w:rStyle w:val="Bodytext212pt"/>
                <w:rFonts w:ascii="Sylfaen" w:hAnsi="Sylfaen"/>
                <w:sz w:val="20"/>
              </w:rPr>
              <w:t xml:space="preserve"> կազմում նշված</w:t>
            </w:r>
            <w:r w:rsidR="00BB6F42" w:rsidRPr="00311CA1">
              <w:rPr>
                <w:rStyle w:val="Bodytext212pt"/>
                <w:rFonts w:ascii="Sylfaen" w:hAnsi="Sylfaen"/>
                <w:sz w:val="20"/>
              </w:rPr>
              <w:t>՝</w:t>
            </w:r>
            <w:r w:rsidR="00594FD6" w:rsidRPr="00594FD6">
              <w:rPr>
                <w:rStyle w:val="Bodytext212pt"/>
                <w:rFonts w:ascii="Sylfaen" w:hAnsi="Sylfaen"/>
                <w:sz w:val="20"/>
              </w:rPr>
              <w:t xml:space="preserve"> </w:t>
            </w:r>
            <w:r w:rsidRPr="00311CA1">
              <w:rPr>
                <w:rStyle w:val="Bodytext212pt"/>
                <w:rFonts w:ascii="Sylfaen" w:hAnsi="Sylfaen"/>
                <w:sz w:val="20"/>
              </w:rPr>
              <w:t>«Բաշխման ենթակա հատուկ, գնագցման, փոխհատուցման տուրքերի գումարները» (fpsdo:AntiDumpingGenericDistributableDutyAmount) վավերապայմանների բոլոր արժեքների գումարին</w:t>
            </w:r>
          </w:p>
        </w:tc>
      </w:tr>
      <w:tr w:rsidR="00111E58" w:rsidRPr="00311CA1" w14:paraId="4F63A0CB" w14:textId="77777777" w:rsidTr="00311CA1">
        <w:trPr>
          <w:jc w:val="center"/>
        </w:trPr>
        <w:tc>
          <w:tcPr>
            <w:tcW w:w="1324" w:type="dxa"/>
            <w:tcBorders>
              <w:top w:val="single" w:sz="4" w:space="0" w:color="auto"/>
              <w:left w:val="single" w:sz="4" w:space="0" w:color="auto"/>
            </w:tcBorders>
            <w:shd w:val="clear" w:color="auto" w:fill="FFFFFF"/>
          </w:tcPr>
          <w:p w14:paraId="3604604C" w14:textId="77777777" w:rsidR="00111E58" w:rsidRPr="00311CA1" w:rsidRDefault="00161E64" w:rsidP="002B12D7">
            <w:pPr>
              <w:pStyle w:val="Bodytext20"/>
              <w:shd w:val="clear" w:color="auto" w:fill="auto"/>
              <w:spacing w:before="0" w:after="60" w:line="240" w:lineRule="auto"/>
              <w:jc w:val="center"/>
              <w:rPr>
                <w:rFonts w:ascii="Sylfaen" w:hAnsi="Sylfaen"/>
                <w:sz w:val="20"/>
                <w:szCs w:val="24"/>
              </w:rPr>
            </w:pPr>
            <w:r w:rsidRPr="00311CA1">
              <w:rPr>
                <w:rStyle w:val="Bodytext212pt"/>
                <w:rFonts w:ascii="Sylfaen" w:hAnsi="Sylfaen"/>
                <w:sz w:val="20"/>
              </w:rPr>
              <w:t>12</w:t>
            </w:r>
          </w:p>
        </w:tc>
        <w:tc>
          <w:tcPr>
            <w:tcW w:w="7989" w:type="dxa"/>
            <w:tcBorders>
              <w:top w:val="single" w:sz="4" w:space="0" w:color="auto"/>
              <w:left w:val="single" w:sz="4" w:space="0" w:color="auto"/>
              <w:right w:val="single" w:sz="4" w:space="0" w:color="auto"/>
            </w:tcBorders>
            <w:shd w:val="clear" w:color="auto" w:fill="FFFFFF"/>
          </w:tcPr>
          <w:p w14:paraId="60EF1774" w14:textId="77777777" w:rsidR="00111E58" w:rsidRPr="00311CA1" w:rsidRDefault="00161E64" w:rsidP="00594FD6">
            <w:pPr>
              <w:pStyle w:val="Bodytext20"/>
              <w:shd w:val="clear" w:color="auto" w:fill="auto"/>
              <w:spacing w:before="0" w:after="60" w:line="240" w:lineRule="auto"/>
              <w:jc w:val="left"/>
              <w:rPr>
                <w:rFonts w:ascii="Sylfaen" w:hAnsi="Sylfaen"/>
                <w:sz w:val="20"/>
                <w:szCs w:val="24"/>
              </w:rPr>
            </w:pPr>
            <w:r w:rsidRPr="00311CA1">
              <w:rPr>
                <w:rStyle w:val="Bodytext212pt"/>
                <w:rFonts w:ascii="Sylfaen" w:hAnsi="Sylfaen"/>
                <w:sz w:val="20"/>
              </w:rPr>
              <w:t xml:space="preserve">«Հատուկ,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հաշվետվություն» (fpcdo:AntiDumpingDutyReportDetails) բարդ վավերապայմանի կազմում</w:t>
            </w:r>
            <w:r w:rsidR="00594FD6" w:rsidRPr="00594FD6">
              <w:rPr>
                <w:rStyle w:val="Bodytext212pt"/>
                <w:rFonts w:ascii="Sylfaen" w:hAnsi="Sylfaen"/>
                <w:sz w:val="20"/>
              </w:rPr>
              <w:t xml:space="preserve"> </w:t>
            </w:r>
            <w:r w:rsidRPr="00311CA1">
              <w:rPr>
                <w:rStyle w:val="Bodytext212pt"/>
                <w:rFonts w:ascii="Sylfaen" w:hAnsi="Sylfaen"/>
                <w:sz w:val="20"/>
              </w:rPr>
              <w:t>պետք է պարունակվի մեկ «Հաշիվներին փոխանցված՝ բաշխված հատուկ, հակագնագցման, փոխհատուցման տուրքերի գումարների մասին տեղեկություններ» (fpcdo:GenericTransferDistributedAntiDumpingDutyDetails) վավերապայման, որը պարունակում է «1» արժեքով «Ընդհանուր գումարի մասին տեղեկությունների փոխանցման հատկանիշը»</w:t>
            </w:r>
            <w:r w:rsidR="00594FD6" w:rsidRPr="00594FD6">
              <w:rPr>
                <w:rStyle w:val="Bodytext212pt"/>
                <w:rFonts w:ascii="Sylfaen" w:hAnsi="Sylfaen"/>
                <w:sz w:val="20"/>
              </w:rPr>
              <w:t xml:space="preserve"> </w:t>
            </w:r>
            <w:r w:rsidRPr="00311CA1">
              <w:rPr>
                <w:rStyle w:val="Bodytext212pt"/>
                <w:rFonts w:ascii="Sylfaen" w:hAnsi="Sylfaen"/>
                <w:sz w:val="20"/>
              </w:rPr>
              <w:t>(fpsdo:TotalAmountIndicator) վավերապայման</w:t>
            </w:r>
          </w:p>
        </w:tc>
      </w:tr>
      <w:tr w:rsidR="00111E58" w:rsidRPr="00311CA1" w14:paraId="16015111" w14:textId="77777777" w:rsidTr="00311CA1">
        <w:trPr>
          <w:jc w:val="center"/>
        </w:trPr>
        <w:tc>
          <w:tcPr>
            <w:tcW w:w="1324" w:type="dxa"/>
            <w:tcBorders>
              <w:top w:val="single" w:sz="4" w:space="0" w:color="auto"/>
              <w:left w:val="single" w:sz="4" w:space="0" w:color="auto"/>
            </w:tcBorders>
            <w:shd w:val="clear" w:color="auto" w:fill="FFFFFF"/>
          </w:tcPr>
          <w:p w14:paraId="3C1C7BEA"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13</w:t>
            </w:r>
          </w:p>
        </w:tc>
        <w:tc>
          <w:tcPr>
            <w:tcW w:w="7989" w:type="dxa"/>
            <w:tcBorders>
              <w:top w:val="single" w:sz="4" w:space="0" w:color="auto"/>
              <w:left w:val="single" w:sz="4" w:space="0" w:color="auto"/>
              <w:right w:val="single" w:sz="4" w:space="0" w:color="auto"/>
            </w:tcBorders>
            <w:shd w:val="clear" w:color="auto" w:fill="FFFFFF"/>
          </w:tcPr>
          <w:p w14:paraId="2BCA96A0"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«Հաշիվներին փոխանցված՝ բաշխված հատուկ, հակագնագցման, փոխհատուցման տուրքերի գումարների մասին տեղեկություններ» (fpcdo:GenericTransferDistributedAntiDumpingDutyDetails) վավերապայմանի համար «Երկրի ծածկագիրը» (csdo:UnifiedCountryCode) վավերապայմանը պետք է լրացված լինի միայն այն դեպքերի համար, երբ «Ընդհանուր գումարի մասին տեղեկությունների փոխանցման հատկանիշը» (fpsdo:TotalAmountIndicator) վավերապայմանն ունի «0» արժեք</w:t>
            </w:r>
          </w:p>
        </w:tc>
      </w:tr>
      <w:tr w:rsidR="00111E58" w:rsidRPr="00311CA1" w14:paraId="473E0AFE"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4B8FC3F4"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14</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655D4C1E"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եթե «Հաշիվներին փոխանցված՝ բաշխված հատուկ, հակագնագցման, փոխհատուցման տուրքերի գումարների մասին տեղեկություններ» (fpcdo:GenericTransferDistributedAntiDumpingDutyDetails) վավերապայմանում «Ընդհանուր գումարի մասին տեղեկությունների փոխանցման հատկանիշը» </w:t>
            </w:r>
            <w:r w:rsidRPr="00311CA1">
              <w:rPr>
                <w:rStyle w:val="Bodytext212pt"/>
                <w:rFonts w:ascii="Sylfaen" w:hAnsi="Sylfaen"/>
                <w:sz w:val="20"/>
              </w:rPr>
              <w:lastRenderedPageBreak/>
              <w:t>(fpsdo:TotalAmountIndicator) վավերապայմանն ունի «1» արժեքը, ապա «Հաշիվներին փոխանցված՝ բաշխված հատուկ, հակագնագցման, փոխհատուցման տուրքերի գումարները» (fpsdo:AntiDumpingGenericTransferDistributedDutyAmount) վավերապայմանի արժեքը պետք է հավասար լինի «0» արժեքով «Ընդհանուր գումարի մասին տեղեկությունների փոխանցման հատկանիշ» (fpsdо:TоtalAmоuntIndicatоr) ցուցիչով «Հաշիվներին փոխանցված՝ բաշխված հատուկ, հակագնագցման, փոխհատուցման տուրքերի գումարների մասին տեղեկություններ» (fpcdo:GenericTransferDistributedAntiDumpingDutyDetails) վավերապայմանում նշված</w:t>
            </w:r>
            <w:r w:rsidR="00BB6F42" w:rsidRPr="00311CA1">
              <w:rPr>
                <w:rStyle w:val="Bodytext212pt"/>
                <w:rFonts w:ascii="Sylfaen" w:hAnsi="Sylfaen"/>
                <w:sz w:val="20"/>
              </w:rPr>
              <w:t>՝</w:t>
            </w:r>
            <w:r w:rsidRPr="00311CA1">
              <w:rPr>
                <w:rStyle w:val="Bodytext212pt"/>
                <w:rFonts w:ascii="Sylfaen" w:hAnsi="Sylfaen"/>
                <w:sz w:val="20"/>
              </w:rPr>
              <w:t xml:space="preserve"> «Հաշիվներին փոխանցված՝ բաշխված հատուկ, հակագնագցման, փոխհատուցման տուրքերի գումարները» (fpsdo:AntiDumpingGenericTransferDistributedDutyAmount) վավերապայմանների բոլոր արժեքների գումարին</w:t>
            </w:r>
          </w:p>
        </w:tc>
      </w:tr>
      <w:tr w:rsidR="00111E58" w:rsidRPr="00311CA1" w14:paraId="08E6B784" w14:textId="77777777" w:rsidTr="00311CA1">
        <w:trPr>
          <w:jc w:val="center"/>
        </w:trPr>
        <w:tc>
          <w:tcPr>
            <w:tcW w:w="1324" w:type="dxa"/>
            <w:tcBorders>
              <w:top w:val="single" w:sz="4" w:space="0" w:color="auto"/>
              <w:left w:val="single" w:sz="4" w:space="0" w:color="auto"/>
            </w:tcBorders>
            <w:shd w:val="clear" w:color="auto" w:fill="FFFFFF"/>
          </w:tcPr>
          <w:p w14:paraId="323881EC"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lastRenderedPageBreak/>
              <w:t>15</w:t>
            </w:r>
          </w:p>
        </w:tc>
        <w:tc>
          <w:tcPr>
            <w:tcW w:w="7989" w:type="dxa"/>
            <w:tcBorders>
              <w:top w:val="single" w:sz="4" w:space="0" w:color="auto"/>
              <w:left w:val="single" w:sz="4" w:space="0" w:color="auto"/>
              <w:right w:val="single" w:sz="4" w:space="0" w:color="auto"/>
            </w:tcBorders>
            <w:shd w:val="clear" w:color="auto" w:fill="FFFFFF"/>
          </w:tcPr>
          <w:p w14:paraId="3CDD17CC" w14:textId="77777777" w:rsidR="00111E58" w:rsidRPr="00311CA1" w:rsidRDefault="00161E64" w:rsidP="00594FD6">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հաշվետվություն» (fpcdo:AntiDumpingDutyReportDetails) բարդ վավերապայմանի կազմում</w:t>
            </w:r>
            <w:r w:rsidR="00594FD6" w:rsidRPr="00594FD6">
              <w:rPr>
                <w:rStyle w:val="Bodytext212pt"/>
                <w:rFonts w:ascii="Sylfaen" w:hAnsi="Sylfaen"/>
                <w:sz w:val="20"/>
              </w:rPr>
              <w:t xml:space="preserve"> </w:t>
            </w:r>
            <w:r w:rsidRPr="00311CA1">
              <w:rPr>
                <w:rStyle w:val="Bodytext212pt"/>
                <w:rFonts w:ascii="Sylfaen" w:hAnsi="Sylfaen"/>
                <w:sz w:val="20"/>
              </w:rPr>
              <w:t>պետք է պարունակվի մեկ «Փոխանցումը կասեցված՝ բաշխված հատուկ, հակագնագցման, փոխհատուցման տուրքերի գումարների մասին տեղեկություններ» (fpcdo:GenericStopTransferDistributedAntiDumpingDutyDetails) վավերապայման, որը պարունակում է «1» արժեքով «Ընդհանուր գումարի մասին տեղեկությունների փոխանցման հատկանիշը»</w:t>
            </w:r>
            <w:r w:rsidR="00594FD6" w:rsidRPr="00594FD6">
              <w:rPr>
                <w:rStyle w:val="Bodytext212pt"/>
                <w:rFonts w:ascii="Sylfaen" w:hAnsi="Sylfaen"/>
                <w:sz w:val="20"/>
              </w:rPr>
              <w:t xml:space="preserve"> </w:t>
            </w:r>
            <w:r w:rsidRPr="00311CA1">
              <w:rPr>
                <w:rStyle w:val="Bodytext212pt"/>
                <w:rFonts w:ascii="Sylfaen" w:hAnsi="Sylfaen"/>
                <w:sz w:val="20"/>
              </w:rPr>
              <w:t>(fpsdo:TotalAmountIndicator) վավերապայման</w:t>
            </w:r>
          </w:p>
        </w:tc>
      </w:tr>
      <w:tr w:rsidR="00111E58" w:rsidRPr="00311CA1" w14:paraId="04FD6C95" w14:textId="77777777" w:rsidTr="00311CA1">
        <w:trPr>
          <w:jc w:val="center"/>
        </w:trPr>
        <w:tc>
          <w:tcPr>
            <w:tcW w:w="1324" w:type="dxa"/>
            <w:tcBorders>
              <w:top w:val="single" w:sz="4" w:space="0" w:color="auto"/>
              <w:left w:val="single" w:sz="4" w:space="0" w:color="auto"/>
            </w:tcBorders>
            <w:shd w:val="clear" w:color="auto" w:fill="FFFFFF"/>
          </w:tcPr>
          <w:p w14:paraId="161B0498"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16</w:t>
            </w:r>
          </w:p>
        </w:tc>
        <w:tc>
          <w:tcPr>
            <w:tcW w:w="7989" w:type="dxa"/>
            <w:tcBorders>
              <w:top w:val="single" w:sz="4" w:space="0" w:color="auto"/>
              <w:left w:val="single" w:sz="4" w:space="0" w:color="auto"/>
              <w:right w:val="single" w:sz="4" w:space="0" w:color="auto"/>
            </w:tcBorders>
            <w:shd w:val="clear" w:color="auto" w:fill="FFFFFF"/>
          </w:tcPr>
          <w:p w14:paraId="258BF331"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«Փոխանցումը կասեցված՝ բաշխված հատուկ, հակագնագցման, փոխհատուցման տուրքերի գումարների մասին տեղեկություններ» (fpcdo:GenericStopTransferDistributedAntiDumpingDutyDetails) վավերապայմանի համար «Երկրի ծածկագիրը» (csdo:UnifiedCountryCode) վավերապայմանը պետք է լրացված լինի միայն այն դեպքերի համար, երբ «Ընդհանուր գումարի մասին տեղեկությունների փոխանցման հատկանիշը» (fpsdo:TotalAmountIndicator) վավերապայմանն ունի «0» արժեքը</w:t>
            </w:r>
          </w:p>
        </w:tc>
      </w:tr>
      <w:tr w:rsidR="00111E58" w:rsidRPr="00311CA1" w14:paraId="018E4629"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093B3213" w14:textId="77777777" w:rsidR="00111E5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17</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3EFCC13E" w14:textId="77777777" w:rsidR="00111E5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եթե «Փոխանցումը կասեցված՝ բաշխված հատուկ, հակագնագցման, փոխհատուցման տուրքերի գումարների մասին տեղեկություններ» (fpcdo:GenericStopTransferDistributedAntiDumpingDutyDetails) վավերապայմանում «Ընդհանուր գումարի մասին տեղեկությունների փոխանցման հատկանիշը» (fpsdo:TotalAmountIndicator) վավերապայմանն ունի «1» արժեքը, ապա «Փոխանցումը կասեցված՝ բաշխված հատուկ, հակագնագցման, փոխհատուցման տուրքերի գումարները» (fpsdo:AntiDumpingGenericStopTransferDistributedDutyAmount) վավերապայմանի արժեքը պետք է հավասար լինի «0» արժեքով «Ընդհանուր գումարի մասին տեղեկությունների փոխանցման հատկանիշը» (fpsdo:TotalAmountIndicator) վավերապայման պարունակող «Փոխանցումը կասեցված՝ բաշխված հատուկ, հակագնագցման, փոխհատուցման տուրքերի գումարների մասին տեղեկություններ» (fpcdo:GenericStopTransferDistributedAntiDumpingDutyDetails) վավերապայմանում </w:t>
            </w:r>
            <w:r w:rsidR="00BB6F42" w:rsidRPr="00311CA1">
              <w:rPr>
                <w:rStyle w:val="Bodytext212pt"/>
                <w:rFonts w:ascii="Sylfaen" w:hAnsi="Sylfaen"/>
                <w:sz w:val="20"/>
              </w:rPr>
              <w:t xml:space="preserve">՝ </w:t>
            </w:r>
            <w:r w:rsidRPr="00311CA1">
              <w:rPr>
                <w:rStyle w:val="Bodytext212pt"/>
                <w:rFonts w:ascii="Sylfaen" w:hAnsi="Sylfaen"/>
                <w:sz w:val="20"/>
              </w:rPr>
              <w:t>«Փոխանցումը կասեցված՝ բաշխված հատուկ, հակագնագցման, փոխհատուցման տուրքերի գումարները» (fpsdo:AntiDumpingGenericStopTransferDistributedDutyAmount) վավերապայմանների բոլոր արժեքների գումարին</w:t>
            </w:r>
          </w:p>
        </w:tc>
      </w:tr>
      <w:tr w:rsidR="00A34778" w:rsidRPr="00311CA1" w14:paraId="0FC042DC"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4A26562E" w14:textId="77777777" w:rsidR="00A3477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18</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3BC500E6" w14:textId="77777777" w:rsidR="00A3477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«Երկրի ծածկագիրը» (csdo:UnifiedCountryCode) յուրաքանչյուր վավերապայմանի արժեքը պետք է համապատասխանի երկրի ծածկագրին՝ աշխարհի երկրների դասակարգչից, որը պարունակում է Տեղեկատվական փոխգործակցության կանոնների VII բաժնում նշված՝ աշխարհի երկրների ծածկագրերի </w:t>
            </w:r>
            <w:r w:rsidR="005C6EE4" w:rsidRPr="00311CA1">
              <w:rPr>
                <w:rStyle w:val="Bodytext212pt"/>
                <w:rFonts w:ascii="Sylfaen" w:hAnsi="Sylfaen"/>
                <w:sz w:val="20"/>
              </w:rPr>
              <w:t>եւ</w:t>
            </w:r>
            <w:r w:rsidRPr="00311CA1">
              <w:rPr>
                <w:rStyle w:val="Bodytext212pt"/>
                <w:rFonts w:ascii="Sylfaen" w:hAnsi="Sylfaen"/>
                <w:sz w:val="20"/>
              </w:rPr>
              <w:t xml:space="preserve"> անվանումների ցանկը</w:t>
            </w:r>
          </w:p>
        </w:tc>
      </w:tr>
      <w:tr w:rsidR="00A34778" w:rsidRPr="00311CA1" w14:paraId="36EFF33D" w14:textId="77777777" w:rsidTr="00594FD6">
        <w:trPr>
          <w:trHeight w:val="1043"/>
          <w:jc w:val="center"/>
        </w:trPr>
        <w:tc>
          <w:tcPr>
            <w:tcW w:w="1324" w:type="dxa"/>
            <w:tcBorders>
              <w:top w:val="single" w:sz="4" w:space="0" w:color="auto"/>
              <w:left w:val="single" w:sz="4" w:space="0" w:color="auto"/>
              <w:bottom w:val="single" w:sz="4" w:space="0" w:color="auto"/>
            </w:tcBorders>
            <w:shd w:val="clear" w:color="auto" w:fill="FFFFFF"/>
          </w:tcPr>
          <w:p w14:paraId="5DD1BA73" w14:textId="77777777" w:rsidR="00A3477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lastRenderedPageBreak/>
              <w:t>19</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51EAC763" w14:textId="77777777" w:rsidR="00A3477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 xml:space="preserve">«Տեղեկատվությունը տրամադրած երկրի ծածկագիրը» (fpsdo:ReportCountryCode) յուրաքանչյուր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5C6EE4" w:rsidRPr="00311CA1">
              <w:rPr>
                <w:rStyle w:val="Bodytext212pt"/>
                <w:rFonts w:ascii="Sylfaen" w:hAnsi="Sylfaen"/>
                <w:sz w:val="20"/>
              </w:rPr>
              <w:t>եւ</w:t>
            </w:r>
            <w:r w:rsidRPr="00311CA1">
              <w:rPr>
                <w:rStyle w:val="Bodytext212pt"/>
                <w:rFonts w:ascii="Sylfaen" w:hAnsi="Sylfaen"/>
                <w:sz w:val="20"/>
              </w:rPr>
              <w:t xml:space="preserve"> անվանումների ցանկը</w:t>
            </w:r>
          </w:p>
        </w:tc>
      </w:tr>
      <w:tr w:rsidR="00A34778" w:rsidRPr="00311CA1" w14:paraId="777C6D24"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2E532F92" w14:textId="77777777" w:rsidR="00A3477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20</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4854C7A9" w14:textId="77777777" w:rsidR="00A3477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եթե «Երկրի ծածկագիրը» (csdo:UnifiedCountryCode) վավերապայմանը լրացված է, ապա դրա կազմում առկա «Տեղեկագրքի (դասակարգչի) նույնականացուցիչը» (codeListId ատրիբուտ) վավերապայմանի արժեքը պետք է պարունակի Տեղեկատվական փոխգործակցության կանոնների VII բաժնում նշված՝ աշխարհի երկրների դասակարգչի ծածկագրային նշագիրը</w:t>
            </w:r>
          </w:p>
        </w:tc>
      </w:tr>
      <w:tr w:rsidR="00A34778" w:rsidRPr="00311CA1" w14:paraId="6AE5D694"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7B73FA9B" w14:textId="77777777" w:rsidR="00A3477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21</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2B620851" w14:textId="77777777" w:rsidR="00A3477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եթե «Տեղեկատվություն ներկայացրած երկրի ծածկագիրը» (fpsdo:ReportCountryCode) վավերապայմանը լրացված է, ապա դրա կազմում առկա «Տեղեկագրքի (դասակարգչի) նույնականացուցիչը» (codeListId ատրիբուտ) վավերապայմանի արժեքը պետք է պարունակի Տեղեկատվական փոխգործակցության կանոնների VII բաժնում նշված՝ աշխարհի երկրների դասակարգչի ծածկագրային նշագիրը</w:t>
            </w:r>
          </w:p>
        </w:tc>
      </w:tr>
      <w:tr w:rsidR="00A34778" w:rsidRPr="00311CA1" w14:paraId="286C2DEE"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0E65CCBA" w14:textId="77777777" w:rsidR="00A3477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22</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726BB0D7" w14:textId="77777777" w:rsidR="00A3477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«Արժույթի ծածկագիրը» (currencyCode ատրիբուտ) վավերապայմանի արժեքը պետք է համապատասխանի Տեղեկատվական փոխգործակցության կանոնների VII բաժնում նշված՝ արժույթների դասակարգչից արժույթի ծածկագրին</w:t>
            </w:r>
          </w:p>
        </w:tc>
      </w:tr>
      <w:tr w:rsidR="00A34778" w:rsidRPr="00311CA1" w14:paraId="60CD1021"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592AC6D2" w14:textId="77777777" w:rsidR="00A3477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23</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591A4B71" w14:textId="77777777" w:rsidR="00A3477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«Արժույթի ծածկագիրը» (currencyCode ատրիբուտ) վավերապայման պարունակող վավերապայմանների կազմում «Տեղեկագրքի (դասակարգչի) նույնականացուցիչը» (currencyCodeListId ատրիբուտ) վավերապայմանի արժեքը պետք է համապատասխանի Տեղեկատվական փոխգործակցության կանոնների VII բաժնում նշված՝ արժույթների դասակարգչի ծածկագրային նշագրին</w:t>
            </w:r>
          </w:p>
        </w:tc>
      </w:tr>
      <w:tr w:rsidR="00A34778" w:rsidRPr="00311CA1" w14:paraId="040EF95D" w14:textId="77777777" w:rsidTr="00594FD6">
        <w:trPr>
          <w:trHeight w:val="1229"/>
          <w:jc w:val="center"/>
        </w:trPr>
        <w:tc>
          <w:tcPr>
            <w:tcW w:w="1324" w:type="dxa"/>
            <w:tcBorders>
              <w:top w:val="single" w:sz="4" w:space="0" w:color="auto"/>
              <w:left w:val="single" w:sz="4" w:space="0" w:color="auto"/>
              <w:bottom w:val="single" w:sz="4" w:space="0" w:color="auto"/>
            </w:tcBorders>
            <w:shd w:val="clear" w:color="auto" w:fill="FFFFFF"/>
          </w:tcPr>
          <w:p w14:paraId="35F0B946" w14:textId="77777777" w:rsidR="00A34778" w:rsidRPr="00311CA1" w:rsidRDefault="00161E64" w:rsidP="002B12D7">
            <w:pPr>
              <w:pStyle w:val="Bodytext20"/>
              <w:shd w:val="clear" w:color="auto" w:fill="auto"/>
              <w:spacing w:before="0" w:after="0" w:line="240" w:lineRule="auto"/>
              <w:jc w:val="center"/>
              <w:rPr>
                <w:rFonts w:ascii="Sylfaen" w:hAnsi="Sylfaen"/>
                <w:sz w:val="20"/>
                <w:szCs w:val="24"/>
              </w:rPr>
            </w:pPr>
            <w:r w:rsidRPr="00311CA1">
              <w:rPr>
                <w:rStyle w:val="Bodytext212pt"/>
                <w:rFonts w:ascii="Sylfaen" w:hAnsi="Sylfaen"/>
                <w:sz w:val="20"/>
              </w:rPr>
              <w:t>24</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6F0092DC" w14:textId="77777777" w:rsidR="00A34778" w:rsidRPr="00311CA1" w:rsidRDefault="00161E64" w:rsidP="002B12D7">
            <w:pPr>
              <w:pStyle w:val="Bodytext20"/>
              <w:shd w:val="clear" w:color="auto" w:fill="auto"/>
              <w:spacing w:before="0" w:after="0" w:line="240" w:lineRule="auto"/>
              <w:jc w:val="left"/>
              <w:rPr>
                <w:rFonts w:ascii="Sylfaen" w:hAnsi="Sylfaen"/>
                <w:sz w:val="20"/>
                <w:szCs w:val="24"/>
              </w:rPr>
            </w:pPr>
            <w:r w:rsidRPr="00311CA1">
              <w:rPr>
                <w:rStyle w:val="Bodytext212pt"/>
                <w:rFonts w:ascii="Sylfaen" w:hAnsi="Sylfaen"/>
                <w:sz w:val="20"/>
              </w:rPr>
              <w:t xml:space="preserve">«Կոնտակտային վավերապայմանը» (ccdo:CommunicationDetails) բարդ վավերապայմանի կազմում «Կապի տեսակի ծածկագիրը» (csdo:CommunicationChannelCode) վավերապայմանը պետք է լրացվի </w:t>
            </w:r>
            <w:r w:rsidR="005C6EE4" w:rsidRPr="00311CA1">
              <w:rPr>
                <w:rStyle w:val="Bodytext212pt"/>
                <w:rFonts w:ascii="Sylfaen" w:hAnsi="Sylfaen"/>
                <w:sz w:val="20"/>
              </w:rPr>
              <w:t>եւ</w:t>
            </w:r>
            <w:r w:rsidRPr="00311CA1">
              <w:rPr>
                <w:rStyle w:val="Bodytext212pt"/>
                <w:rFonts w:ascii="Sylfaen" w:hAnsi="Sylfaen"/>
                <w:sz w:val="20"/>
              </w:rPr>
              <w:t xml:space="preserve"> ունենա «ТЕ» (հեռախոս) արժեքը</w:t>
            </w:r>
          </w:p>
        </w:tc>
      </w:tr>
      <w:tr w:rsidR="00A34778" w:rsidRPr="00311CA1" w14:paraId="3F2D7248" w14:textId="77777777" w:rsidTr="00594FD6">
        <w:trPr>
          <w:trHeight w:val="876"/>
          <w:jc w:val="center"/>
        </w:trPr>
        <w:tc>
          <w:tcPr>
            <w:tcW w:w="1324" w:type="dxa"/>
            <w:tcBorders>
              <w:top w:val="single" w:sz="4" w:space="0" w:color="auto"/>
              <w:left w:val="single" w:sz="4" w:space="0" w:color="auto"/>
              <w:bottom w:val="single" w:sz="4" w:space="0" w:color="auto"/>
            </w:tcBorders>
            <w:shd w:val="clear" w:color="auto" w:fill="FFFFFF"/>
          </w:tcPr>
          <w:p w14:paraId="4D810694" w14:textId="77777777" w:rsidR="00A34778" w:rsidRPr="00311CA1" w:rsidRDefault="00161E64" w:rsidP="002B12D7">
            <w:pPr>
              <w:pStyle w:val="Bodytext20"/>
              <w:shd w:val="clear" w:color="auto" w:fill="auto"/>
              <w:spacing w:before="0" w:after="0" w:line="240" w:lineRule="auto"/>
              <w:jc w:val="center"/>
              <w:rPr>
                <w:rFonts w:ascii="Sylfaen" w:hAnsi="Sylfaen"/>
                <w:sz w:val="20"/>
                <w:szCs w:val="24"/>
              </w:rPr>
            </w:pPr>
            <w:r w:rsidRPr="00311CA1">
              <w:rPr>
                <w:rStyle w:val="Bodytext212pt"/>
                <w:rFonts w:ascii="Sylfaen" w:hAnsi="Sylfaen"/>
                <w:sz w:val="20"/>
              </w:rPr>
              <w:t>25</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69E63288" w14:textId="77777777" w:rsidR="00A34778" w:rsidRPr="00311CA1" w:rsidRDefault="00161E64" w:rsidP="002B12D7">
            <w:pPr>
              <w:pStyle w:val="Bodytext20"/>
              <w:shd w:val="clear" w:color="auto" w:fill="auto"/>
              <w:spacing w:before="0" w:after="0" w:line="240" w:lineRule="auto"/>
              <w:jc w:val="left"/>
              <w:rPr>
                <w:rFonts w:ascii="Sylfaen" w:hAnsi="Sylfaen"/>
                <w:sz w:val="20"/>
                <w:szCs w:val="24"/>
              </w:rPr>
            </w:pPr>
            <w:r w:rsidRPr="00311CA1">
              <w:rPr>
                <w:rStyle w:val="Bodytext212pt"/>
                <w:rFonts w:ascii="Sylfaen" w:hAnsi="Sylfaen"/>
                <w:sz w:val="20"/>
              </w:rPr>
              <w:t>«Կոնտակտային վավերապայմանը» (ccdo:CommunicationDetails) բարդ վավերապայմանի կազմում «Կապի տեսակի անվանումը» (csdo:CommunicationChannelName) վավերապայմանը չի լրացվում</w:t>
            </w:r>
          </w:p>
        </w:tc>
      </w:tr>
      <w:tr w:rsidR="00A34778" w:rsidRPr="00311CA1" w14:paraId="2DF4F11D"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4D861D0E" w14:textId="77777777" w:rsidR="00A34778" w:rsidRPr="00311CA1" w:rsidRDefault="00161E64" w:rsidP="002B12D7">
            <w:pPr>
              <w:pStyle w:val="Bodytext20"/>
              <w:shd w:val="clear" w:color="auto" w:fill="auto"/>
              <w:spacing w:before="0" w:after="0" w:line="240" w:lineRule="auto"/>
              <w:jc w:val="center"/>
              <w:rPr>
                <w:rFonts w:ascii="Sylfaen" w:hAnsi="Sylfaen"/>
                <w:sz w:val="20"/>
                <w:szCs w:val="24"/>
              </w:rPr>
            </w:pPr>
            <w:r w:rsidRPr="00311CA1">
              <w:rPr>
                <w:rStyle w:val="Bodytext212pt"/>
                <w:rFonts w:ascii="Sylfaen" w:hAnsi="Sylfaen"/>
                <w:sz w:val="20"/>
              </w:rPr>
              <w:t>26</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2D158751" w14:textId="77777777" w:rsidR="00A34778" w:rsidRPr="00311CA1" w:rsidRDefault="00161E64" w:rsidP="002B12D7">
            <w:pPr>
              <w:pStyle w:val="Bodytext20"/>
              <w:shd w:val="clear" w:color="auto" w:fill="auto"/>
              <w:spacing w:before="0" w:after="0" w:line="240" w:lineRule="auto"/>
              <w:jc w:val="left"/>
              <w:rPr>
                <w:rFonts w:ascii="Sylfaen" w:hAnsi="Sylfaen"/>
                <w:sz w:val="20"/>
                <w:szCs w:val="24"/>
              </w:rPr>
            </w:pPr>
            <w:r w:rsidRPr="00311CA1">
              <w:rPr>
                <w:rStyle w:val="Bodytext212pt"/>
                <w:rFonts w:ascii="Sylfaen" w:hAnsi="Sylfaen"/>
                <w:sz w:val="20"/>
              </w:rPr>
              <w:t xml:space="preserve">«Հատուկ, հակագնագցման, փոխհատուցման տուրքերի գումարների հաշվեգրման </w:t>
            </w:r>
            <w:r w:rsidR="005C6EE4" w:rsidRPr="00311CA1">
              <w:rPr>
                <w:rStyle w:val="Bodytext212pt"/>
                <w:rFonts w:ascii="Sylfaen" w:hAnsi="Sylfaen"/>
                <w:sz w:val="20"/>
              </w:rPr>
              <w:t>եւ</w:t>
            </w:r>
            <w:r w:rsidRPr="00311CA1">
              <w:rPr>
                <w:rStyle w:val="Bodytext212pt"/>
                <w:rFonts w:ascii="Sylfaen" w:hAnsi="Sylfaen"/>
                <w:sz w:val="20"/>
              </w:rPr>
              <w:t xml:space="preserve"> բաշխման մասին հաշվետվություն» (fpcdo:AntiDumpingDutyReportDetails) բարդ վավերապայմանի մեջ պետք է լրացվի «Գումարի տեսակի ծածկագիրը» (amountKindCode ատրիբուտ) ատրիբուտի «1», «2» </w:t>
            </w:r>
            <w:r w:rsidR="005C6EE4" w:rsidRPr="00311CA1">
              <w:rPr>
                <w:rStyle w:val="Bodytext212pt"/>
                <w:rFonts w:ascii="Sylfaen" w:hAnsi="Sylfaen"/>
                <w:sz w:val="20"/>
              </w:rPr>
              <w:t>եւ</w:t>
            </w:r>
            <w:r w:rsidRPr="00311CA1">
              <w:rPr>
                <w:rStyle w:val="Bodytext212pt"/>
                <w:rFonts w:ascii="Sylfaen" w:hAnsi="Sylfaen"/>
                <w:sz w:val="20"/>
              </w:rPr>
              <w:t xml:space="preserve"> «3» արժեքներով «Հատուկ, հակագնագցման, փոխհատուցման տուրքերի վճարման դիմաց կատարված հաշվանցումների գումարները» (fpsdo:ExecutedAntiDumpingDutyAmount) վավերապայմանի երեք օրինակ</w:t>
            </w:r>
          </w:p>
        </w:tc>
      </w:tr>
      <w:tr w:rsidR="00A34778" w:rsidRPr="00311CA1" w14:paraId="2AC02729"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28D2B257" w14:textId="77777777" w:rsidR="00A3477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27</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36106E0D" w14:textId="77777777" w:rsidR="00A3477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«Հատուկ, հակագնագցման, փոխհատուցման տուրքերի վճարման դիմաց կատարված հաշվանցումների գումարները» (fpsdo:ExecutedAntiDumpingDutyAmount) վավերապայմանի «Գումարի տեսակի ծածկագիրը» (amountKindCode ատրիբուտ) ատրիբուտը կարող է ընդունել հետ</w:t>
            </w:r>
            <w:r w:rsidR="005C6EE4" w:rsidRPr="00311CA1">
              <w:rPr>
                <w:rStyle w:val="Bodytext212pt"/>
                <w:rFonts w:ascii="Sylfaen" w:hAnsi="Sylfaen"/>
                <w:sz w:val="20"/>
              </w:rPr>
              <w:t>եւ</w:t>
            </w:r>
            <w:r w:rsidRPr="00311CA1">
              <w:rPr>
                <w:rStyle w:val="Bodytext212pt"/>
                <w:rFonts w:ascii="Sylfaen" w:hAnsi="Sylfaen"/>
                <w:sz w:val="20"/>
              </w:rPr>
              <w:t>յալ արժեքներից մեկը՝</w:t>
            </w:r>
          </w:p>
          <w:p w14:paraId="2F5AB646" w14:textId="77777777" w:rsidR="00A34778" w:rsidRPr="00926564" w:rsidRDefault="00161E64" w:rsidP="00311CA1">
            <w:pPr>
              <w:pStyle w:val="Bodytext20"/>
              <w:shd w:val="clear" w:color="auto" w:fill="auto"/>
              <w:spacing w:before="0" w:after="120" w:line="240" w:lineRule="auto"/>
              <w:jc w:val="left"/>
              <w:rPr>
                <w:rStyle w:val="Bodytext212pt0"/>
                <w:rFonts w:ascii="Sylfaen" w:hAnsi="Sylfaen"/>
                <w:spacing w:val="0"/>
                <w:sz w:val="20"/>
              </w:rPr>
            </w:pPr>
            <w:r w:rsidRPr="00311CA1">
              <w:rPr>
                <w:rStyle w:val="Bodytext212pt0"/>
                <w:rFonts w:ascii="Sylfaen" w:hAnsi="Sylfaen"/>
                <w:spacing w:val="0"/>
                <w:sz w:val="20"/>
              </w:rPr>
              <w:t>1՝ ընդամենը</w:t>
            </w:r>
          </w:p>
          <w:p w14:paraId="460F7532" w14:textId="77777777" w:rsidR="00A34778" w:rsidRPr="00926564" w:rsidRDefault="00161E64" w:rsidP="00311CA1">
            <w:pPr>
              <w:pStyle w:val="Bodytext20"/>
              <w:shd w:val="clear" w:color="auto" w:fill="auto"/>
              <w:spacing w:before="0" w:after="120" w:line="240" w:lineRule="auto"/>
              <w:jc w:val="left"/>
              <w:rPr>
                <w:rStyle w:val="Bodytext212pt0"/>
                <w:rFonts w:ascii="Sylfaen" w:hAnsi="Sylfaen"/>
                <w:spacing w:val="0"/>
                <w:sz w:val="20"/>
              </w:rPr>
            </w:pPr>
            <w:r w:rsidRPr="00311CA1">
              <w:rPr>
                <w:rStyle w:val="Bodytext212pt0"/>
                <w:rFonts w:ascii="Sylfaen" w:hAnsi="Sylfaen"/>
                <w:spacing w:val="0"/>
                <w:sz w:val="20"/>
              </w:rPr>
              <w:t xml:space="preserve">2՝ </w:t>
            </w:r>
            <w:r w:rsidR="00626F75" w:rsidRPr="00311CA1">
              <w:rPr>
                <w:rStyle w:val="Bodytext212pt0"/>
                <w:rFonts w:ascii="Sylfaen" w:hAnsi="Sylfaen"/>
                <w:spacing w:val="0"/>
                <w:sz w:val="20"/>
              </w:rPr>
              <w:t>կանխավճարների</w:t>
            </w:r>
            <w:r w:rsidR="00DE020B" w:rsidRPr="00311CA1">
              <w:rPr>
                <w:rStyle w:val="Bodytext212pt0"/>
                <w:rFonts w:ascii="Sylfaen" w:hAnsi="Sylfaen"/>
                <w:spacing w:val="0"/>
                <w:sz w:val="20"/>
              </w:rPr>
              <w:t>՝</w:t>
            </w:r>
            <w:r w:rsidR="00626F75" w:rsidRPr="00311CA1">
              <w:rPr>
                <w:rStyle w:val="Bodytext212pt0"/>
                <w:rFonts w:ascii="Sylfaen" w:hAnsi="Sylfaen"/>
                <w:spacing w:val="0"/>
                <w:sz w:val="20"/>
              </w:rPr>
              <w:t xml:space="preserve"> կատարված</w:t>
            </w:r>
            <w:r w:rsidRPr="00311CA1">
              <w:rPr>
                <w:rStyle w:val="Bodytext212pt0"/>
                <w:rFonts w:ascii="Sylfaen" w:hAnsi="Sylfaen"/>
                <w:spacing w:val="0"/>
                <w:sz w:val="20"/>
              </w:rPr>
              <w:t xml:space="preserve"> հաշվանցումների գումարները</w:t>
            </w:r>
          </w:p>
          <w:p w14:paraId="5A0FC9DE" w14:textId="77777777" w:rsidR="00A3477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0"/>
                <w:rFonts w:ascii="Sylfaen" w:hAnsi="Sylfaen"/>
                <w:spacing w:val="0"/>
                <w:sz w:val="20"/>
              </w:rPr>
              <w:t xml:space="preserve">3՝ արտահանման մաքսատուրքերի, հարկերի </w:t>
            </w:r>
            <w:r w:rsidR="005C6EE4" w:rsidRPr="00311CA1">
              <w:rPr>
                <w:rStyle w:val="Bodytext212pt0"/>
                <w:rFonts w:ascii="Sylfaen" w:hAnsi="Sylfaen"/>
                <w:spacing w:val="0"/>
                <w:sz w:val="20"/>
              </w:rPr>
              <w:t>եւ</w:t>
            </w:r>
            <w:r w:rsidRPr="00311CA1">
              <w:rPr>
                <w:rStyle w:val="Bodytext212pt0"/>
                <w:rFonts w:ascii="Sylfaen" w:hAnsi="Sylfaen"/>
                <w:spacing w:val="0"/>
                <w:sz w:val="20"/>
              </w:rPr>
              <w:t xml:space="preserve"> վճարների, ինչպես նա</w:t>
            </w:r>
            <w:r w:rsidR="005C6EE4" w:rsidRPr="00311CA1">
              <w:rPr>
                <w:rStyle w:val="Bodytext212pt0"/>
                <w:rFonts w:ascii="Sylfaen" w:hAnsi="Sylfaen"/>
                <w:spacing w:val="0"/>
                <w:sz w:val="20"/>
              </w:rPr>
              <w:t>եւ</w:t>
            </w:r>
            <w:r w:rsidRPr="00311CA1">
              <w:rPr>
                <w:rStyle w:val="Bodytext212pt0"/>
                <w:rFonts w:ascii="Sylfaen" w:hAnsi="Sylfaen"/>
                <w:spacing w:val="0"/>
                <w:sz w:val="20"/>
              </w:rPr>
              <w:t xml:space="preserve"> այլ </w:t>
            </w:r>
            <w:r w:rsidR="00626F75" w:rsidRPr="00311CA1">
              <w:rPr>
                <w:rStyle w:val="Bodytext212pt0"/>
                <w:rFonts w:ascii="Sylfaen" w:hAnsi="Sylfaen"/>
                <w:spacing w:val="0"/>
                <w:sz w:val="20"/>
              </w:rPr>
              <w:t>վճարումների</w:t>
            </w:r>
            <w:r w:rsidR="00DE020B" w:rsidRPr="002B12D7">
              <w:rPr>
                <w:rStyle w:val="Bodytext212pt0"/>
                <w:rFonts w:ascii="Sylfaen" w:hAnsi="Sylfaen"/>
                <w:spacing w:val="0"/>
                <w:sz w:val="20"/>
              </w:rPr>
              <w:t>՝</w:t>
            </w:r>
            <w:r w:rsidR="00626F75" w:rsidRPr="00311CA1">
              <w:rPr>
                <w:rStyle w:val="Bodytext212pt0"/>
                <w:rFonts w:ascii="Sylfaen" w:hAnsi="Sylfaen"/>
                <w:spacing w:val="0"/>
                <w:sz w:val="20"/>
              </w:rPr>
              <w:t xml:space="preserve"> կատարված</w:t>
            </w:r>
            <w:r w:rsidRPr="00311CA1">
              <w:rPr>
                <w:rStyle w:val="Bodytext212pt0"/>
                <w:rFonts w:ascii="Sylfaen" w:hAnsi="Sylfaen"/>
                <w:spacing w:val="0"/>
                <w:sz w:val="20"/>
              </w:rPr>
              <w:t xml:space="preserve"> հաշվանցումների գումարները</w:t>
            </w:r>
          </w:p>
        </w:tc>
      </w:tr>
      <w:tr w:rsidR="00A34778" w:rsidRPr="00311CA1" w14:paraId="0549EEFB"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28AB1DBF" w14:textId="77777777" w:rsidR="00A3477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lastRenderedPageBreak/>
              <w:t>28</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47A0F7A9" w14:textId="77777777" w:rsidR="00A3477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«Պաշտոնատար անձ» (fpcdo:OfficerDetails) բարդ վավերապայմանի կազմում «Կոնտակտային վավերապայմանը» (ccdo:CommunicationDetails) վավերապայմանը չի լրացվում</w:t>
            </w:r>
          </w:p>
        </w:tc>
      </w:tr>
      <w:tr w:rsidR="00A34778" w:rsidRPr="00311CA1" w14:paraId="1055D707" w14:textId="77777777" w:rsidTr="00311CA1">
        <w:trPr>
          <w:jc w:val="center"/>
        </w:trPr>
        <w:tc>
          <w:tcPr>
            <w:tcW w:w="1324" w:type="dxa"/>
            <w:tcBorders>
              <w:top w:val="single" w:sz="4" w:space="0" w:color="auto"/>
              <w:left w:val="single" w:sz="4" w:space="0" w:color="auto"/>
              <w:bottom w:val="single" w:sz="4" w:space="0" w:color="auto"/>
            </w:tcBorders>
            <w:shd w:val="clear" w:color="auto" w:fill="FFFFFF"/>
          </w:tcPr>
          <w:p w14:paraId="0061CBD5" w14:textId="77777777" w:rsidR="00A34778" w:rsidRPr="00311CA1" w:rsidRDefault="00161E64" w:rsidP="00311CA1">
            <w:pPr>
              <w:pStyle w:val="Bodytext20"/>
              <w:shd w:val="clear" w:color="auto" w:fill="auto"/>
              <w:spacing w:before="0" w:after="120" w:line="240" w:lineRule="auto"/>
              <w:jc w:val="center"/>
              <w:rPr>
                <w:rFonts w:ascii="Sylfaen" w:hAnsi="Sylfaen"/>
                <w:sz w:val="20"/>
                <w:szCs w:val="24"/>
              </w:rPr>
            </w:pPr>
            <w:r w:rsidRPr="00311CA1">
              <w:rPr>
                <w:rStyle w:val="Bodytext212pt"/>
                <w:rFonts w:ascii="Sylfaen" w:hAnsi="Sylfaen"/>
                <w:sz w:val="20"/>
              </w:rPr>
              <w:t>29</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14:paraId="42D56A25" w14:textId="77777777" w:rsidR="00A34778" w:rsidRPr="00311CA1" w:rsidRDefault="00161E64" w:rsidP="00311CA1">
            <w:pPr>
              <w:pStyle w:val="Bodytext20"/>
              <w:shd w:val="clear" w:color="auto" w:fill="auto"/>
              <w:spacing w:before="0" w:after="120" w:line="240" w:lineRule="auto"/>
              <w:jc w:val="left"/>
              <w:rPr>
                <w:rFonts w:ascii="Sylfaen" w:hAnsi="Sylfaen"/>
                <w:sz w:val="20"/>
                <w:szCs w:val="24"/>
              </w:rPr>
            </w:pPr>
            <w:r w:rsidRPr="00311CA1">
              <w:rPr>
                <w:rStyle w:val="Bodytext212pt"/>
                <w:rFonts w:ascii="Sylfaen" w:hAnsi="Sylfaen"/>
                <w:sz w:val="20"/>
              </w:rPr>
              <w:t>«Տեղեկություններ պատասխանատու կատարողի մասին» (fpcdo:ExecutorDetails) բարդ վավերապայմանի կազմում պետք է լրացվի «Կոնտակտային վավերապայմանը» (ccdo:CommunicationDetails) վավերապայմանի մեկ օրինակ</w:t>
            </w:r>
          </w:p>
        </w:tc>
      </w:tr>
    </w:tbl>
    <w:p w14:paraId="4826D147" w14:textId="77777777" w:rsidR="00111E58" w:rsidRPr="00594FD6" w:rsidRDefault="00111E58" w:rsidP="00594FD6">
      <w:pPr>
        <w:spacing w:after="160" w:line="360" w:lineRule="auto"/>
        <w:jc w:val="both"/>
        <w:rPr>
          <w:sz w:val="20"/>
        </w:rPr>
      </w:pPr>
    </w:p>
    <w:p w14:paraId="1437714E" w14:textId="77777777" w:rsidR="00111E58" w:rsidRPr="009F7EAE" w:rsidRDefault="00161E64" w:rsidP="00594FD6">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20.</w:t>
      </w:r>
      <w:r w:rsidR="002B12D7">
        <w:rPr>
          <w:rFonts w:ascii="Sylfaen" w:hAnsi="Sylfaen"/>
          <w:sz w:val="24"/>
          <w:szCs w:val="24"/>
        </w:rPr>
        <w:tab/>
      </w:r>
      <w:r w:rsidRPr="009F7EAE">
        <w:rPr>
          <w:rFonts w:ascii="Sylfaen" w:hAnsi="Sylfaen"/>
          <w:sz w:val="24"/>
          <w:szCs w:val="24"/>
        </w:rPr>
        <w:t>«Ստացված տվյալների օպերատիվ ստուգման արձանագրությունից տեղեկությունները» (P.DS.06.MSG.004) հաղորդագրությամբ փոխանցվող</w:t>
      </w:r>
      <w:r w:rsidR="00C94868" w:rsidRPr="009F7EAE">
        <w:rPr>
          <w:rFonts w:ascii="Sylfaen" w:hAnsi="Sylfaen"/>
          <w:sz w:val="24"/>
          <w:szCs w:val="24"/>
        </w:rPr>
        <w:t>՝</w:t>
      </w:r>
      <w:r w:rsidRPr="009F7EAE">
        <w:rPr>
          <w:rFonts w:ascii="Sylfaen" w:hAnsi="Sylfaen"/>
          <w:sz w:val="24"/>
          <w:szCs w:val="24"/>
        </w:rPr>
        <w:t xml:space="preserve"> «Ստացված տվյալների օպերատիվ ստուգման արձանագրություն» (R.FP.DS.01.003) էլեկտրոնային փաստաթղթերի (տեղեկությունների) վավերապայմանների լրացմանը ներկայացվող պահանջները բերված են 9-րդ աղյուսակում:</w:t>
      </w:r>
    </w:p>
    <w:p w14:paraId="2E026F04" w14:textId="77777777" w:rsidR="00111E58" w:rsidRPr="00594FD6" w:rsidRDefault="00111E58" w:rsidP="00594FD6">
      <w:pPr>
        <w:spacing w:after="160" w:line="360" w:lineRule="auto"/>
        <w:jc w:val="both"/>
        <w:rPr>
          <w:sz w:val="20"/>
        </w:rPr>
      </w:pPr>
    </w:p>
    <w:p w14:paraId="2E69B057" w14:textId="77777777" w:rsidR="00111E58" w:rsidRPr="009F7EAE" w:rsidRDefault="00161E64" w:rsidP="00594FD6">
      <w:pPr>
        <w:pStyle w:val="Bodytext20"/>
        <w:shd w:val="clear" w:color="auto" w:fill="auto"/>
        <w:spacing w:before="0" w:after="160" w:line="360" w:lineRule="auto"/>
        <w:jc w:val="right"/>
        <w:rPr>
          <w:rFonts w:ascii="Sylfaen" w:hAnsi="Sylfaen"/>
          <w:sz w:val="24"/>
          <w:szCs w:val="24"/>
        </w:rPr>
      </w:pPr>
      <w:r w:rsidRPr="009F7EAE">
        <w:rPr>
          <w:rFonts w:ascii="Sylfaen" w:hAnsi="Sylfaen"/>
          <w:sz w:val="24"/>
          <w:szCs w:val="24"/>
        </w:rPr>
        <w:t>Աղյուսակ 9</w:t>
      </w:r>
    </w:p>
    <w:p w14:paraId="279EC2D0" w14:textId="77777777" w:rsidR="00111E58" w:rsidRPr="009F7EAE" w:rsidRDefault="00161E64" w:rsidP="00594FD6">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«Ստացված տվյալների օպերատիվ ստուգման արձանագրությունից տեղեկությունները» (P.DS.06.MSG.004) հաղորդագրությամբ </w:t>
      </w:r>
      <w:r w:rsidR="00C94868" w:rsidRPr="009F7EAE">
        <w:rPr>
          <w:rFonts w:ascii="Sylfaen" w:hAnsi="Sylfaen"/>
          <w:sz w:val="24"/>
          <w:szCs w:val="24"/>
        </w:rPr>
        <w:t xml:space="preserve">՝ </w:t>
      </w:r>
      <w:r w:rsidR="002B12D7">
        <w:rPr>
          <w:rFonts w:ascii="Sylfaen" w:hAnsi="Sylfaen"/>
          <w:sz w:val="24"/>
          <w:szCs w:val="24"/>
        </w:rPr>
        <w:br/>
      </w:r>
      <w:r w:rsidRPr="009F7EAE">
        <w:rPr>
          <w:rFonts w:ascii="Sylfaen" w:hAnsi="Sylfaen"/>
          <w:sz w:val="24"/>
          <w:szCs w:val="24"/>
        </w:rPr>
        <w:t xml:space="preserve">«Ստացված տվյալների օպերատիվ ստուգման արձանագրություն» </w:t>
      </w:r>
      <w:r w:rsidR="00594FD6" w:rsidRPr="00594FD6">
        <w:rPr>
          <w:rFonts w:ascii="Sylfaen" w:hAnsi="Sylfaen"/>
          <w:sz w:val="24"/>
          <w:szCs w:val="24"/>
        </w:rPr>
        <w:br/>
      </w:r>
      <w:r w:rsidRPr="009F7EAE">
        <w:rPr>
          <w:rFonts w:ascii="Sylfaen" w:hAnsi="Sylfaen"/>
          <w:sz w:val="24"/>
          <w:szCs w:val="24"/>
        </w:rPr>
        <w:t>(R.FP.DS.01.003) էլեկտրոնային փաստաթղթերի (տեղեկությունների) վավերապայմանների լրացմանը ներկայացվող պահանջները</w:t>
      </w:r>
    </w:p>
    <w:tbl>
      <w:tblPr>
        <w:tblOverlap w:val="never"/>
        <w:tblW w:w="9298" w:type="dxa"/>
        <w:jc w:val="center"/>
        <w:tblLayout w:type="fixed"/>
        <w:tblCellMar>
          <w:left w:w="10" w:type="dxa"/>
          <w:right w:w="10" w:type="dxa"/>
        </w:tblCellMar>
        <w:tblLook w:val="04A0" w:firstRow="1" w:lastRow="0" w:firstColumn="1" w:lastColumn="0" w:noHBand="0" w:noVBand="1"/>
      </w:tblPr>
      <w:tblGrid>
        <w:gridCol w:w="1719"/>
        <w:gridCol w:w="7579"/>
      </w:tblGrid>
      <w:tr w:rsidR="00111E58" w:rsidRPr="002B12D7" w14:paraId="7440DFCF" w14:textId="77777777" w:rsidTr="002B12D7">
        <w:trPr>
          <w:tblHeader/>
          <w:jc w:val="center"/>
        </w:trPr>
        <w:tc>
          <w:tcPr>
            <w:tcW w:w="1719" w:type="dxa"/>
            <w:tcBorders>
              <w:top w:val="single" w:sz="4" w:space="0" w:color="auto"/>
              <w:left w:val="single" w:sz="4" w:space="0" w:color="auto"/>
            </w:tcBorders>
            <w:shd w:val="clear" w:color="auto" w:fill="FFFFFF"/>
          </w:tcPr>
          <w:p w14:paraId="10A46ACD" w14:textId="77777777" w:rsidR="00111E58"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t>Պահանջի ծածկագիրը</w:t>
            </w:r>
          </w:p>
        </w:tc>
        <w:tc>
          <w:tcPr>
            <w:tcW w:w="7579" w:type="dxa"/>
            <w:tcBorders>
              <w:top w:val="single" w:sz="4" w:space="0" w:color="auto"/>
              <w:left w:val="single" w:sz="4" w:space="0" w:color="auto"/>
              <w:right w:val="single" w:sz="4" w:space="0" w:color="auto"/>
            </w:tcBorders>
            <w:shd w:val="clear" w:color="auto" w:fill="FFFFFF"/>
          </w:tcPr>
          <w:p w14:paraId="0EA1E7A8" w14:textId="77777777" w:rsidR="00111E58"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t>Պահանջի ձ</w:t>
            </w:r>
            <w:r w:rsidR="005C6EE4" w:rsidRPr="002B12D7">
              <w:rPr>
                <w:rStyle w:val="Bodytext212pt"/>
                <w:rFonts w:ascii="Sylfaen" w:hAnsi="Sylfaen"/>
                <w:sz w:val="20"/>
              </w:rPr>
              <w:t>եւ</w:t>
            </w:r>
            <w:r w:rsidRPr="002B12D7">
              <w:rPr>
                <w:rStyle w:val="Bodytext212pt"/>
                <w:rFonts w:ascii="Sylfaen" w:hAnsi="Sylfaen"/>
                <w:sz w:val="20"/>
              </w:rPr>
              <w:t>ակերպումը</w:t>
            </w:r>
          </w:p>
        </w:tc>
      </w:tr>
      <w:tr w:rsidR="00111E58" w:rsidRPr="002B12D7" w14:paraId="0C608C0A" w14:textId="77777777" w:rsidTr="002B12D7">
        <w:trPr>
          <w:jc w:val="center"/>
        </w:trPr>
        <w:tc>
          <w:tcPr>
            <w:tcW w:w="1719" w:type="dxa"/>
            <w:tcBorders>
              <w:top w:val="single" w:sz="4" w:space="0" w:color="auto"/>
              <w:left w:val="single" w:sz="4" w:space="0" w:color="auto"/>
            </w:tcBorders>
            <w:shd w:val="clear" w:color="auto" w:fill="FFFFFF"/>
          </w:tcPr>
          <w:p w14:paraId="77D708D9" w14:textId="77777777" w:rsidR="00111E58"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t>1</w:t>
            </w:r>
          </w:p>
        </w:tc>
        <w:tc>
          <w:tcPr>
            <w:tcW w:w="7579" w:type="dxa"/>
            <w:tcBorders>
              <w:top w:val="single" w:sz="4" w:space="0" w:color="auto"/>
              <w:left w:val="single" w:sz="4" w:space="0" w:color="auto"/>
              <w:right w:val="single" w:sz="4" w:space="0" w:color="auto"/>
            </w:tcBorders>
            <w:shd w:val="clear" w:color="auto" w:fill="FFFFFF"/>
          </w:tcPr>
          <w:p w14:paraId="0F7B6864" w14:textId="77777777" w:rsidR="00111E58" w:rsidRPr="002B12D7" w:rsidRDefault="00161E64" w:rsidP="002B12D7">
            <w:pPr>
              <w:pStyle w:val="Bodytext20"/>
              <w:shd w:val="clear" w:color="auto" w:fill="auto"/>
              <w:spacing w:before="0" w:after="120" w:line="240" w:lineRule="auto"/>
              <w:jc w:val="left"/>
              <w:rPr>
                <w:rFonts w:ascii="Sylfaen" w:hAnsi="Sylfaen"/>
                <w:sz w:val="20"/>
                <w:szCs w:val="24"/>
              </w:rPr>
            </w:pPr>
            <w:r w:rsidRPr="002B12D7">
              <w:rPr>
                <w:rStyle w:val="Bodytext212pt"/>
                <w:rFonts w:ascii="Sylfaen" w:hAnsi="Sylfaen"/>
                <w:sz w:val="20"/>
              </w:rPr>
              <w:t>«Սկզբնական էլեկտրոնային փաստաթղթի նույնականացուցիչը» (csdo:EDocRefId) վավերապայմանը պետք է լրացվի</w:t>
            </w:r>
          </w:p>
        </w:tc>
      </w:tr>
      <w:tr w:rsidR="00111E58" w:rsidRPr="002B12D7" w14:paraId="52EF1972" w14:textId="77777777" w:rsidTr="002B12D7">
        <w:trPr>
          <w:jc w:val="center"/>
        </w:trPr>
        <w:tc>
          <w:tcPr>
            <w:tcW w:w="1719" w:type="dxa"/>
            <w:tcBorders>
              <w:top w:val="single" w:sz="4" w:space="0" w:color="auto"/>
              <w:left w:val="single" w:sz="4" w:space="0" w:color="auto"/>
              <w:bottom w:val="single" w:sz="4" w:space="0" w:color="auto"/>
            </w:tcBorders>
            <w:shd w:val="clear" w:color="auto" w:fill="FFFFFF"/>
          </w:tcPr>
          <w:p w14:paraId="6EE90896" w14:textId="77777777" w:rsidR="00111E58"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t>2</w:t>
            </w:r>
          </w:p>
        </w:tc>
        <w:tc>
          <w:tcPr>
            <w:tcW w:w="7579" w:type="dxa"/>
            <w:tcBorders>
              <w:top w:val="single" w:sz="4" w:space="0" w:color="auto"/>
              <w:left w:val="single" w:sz="4" w:space="0" w:color="auto"/>
              <w:bottom w:val="single" w:sz="4" w:space="0" w:color="auto"/>
              <w:right w:val="single" w:sz="4" w:space="0" w:color="auto"/>
            </w:tcBorders>
            <w:shd w:val="clear" w:color="auto" w:fill="FFFFFF"/>
          </w:tcPr>
          <w:p w14:paraId="7CFB6217" w14:textId="77777777" w:rsidR="00111E58" w:rsidRPr="002B12D7" w:rsidRDefault="00161E64" w:rsidP="002B12D7">
            <w:pPr>
              <w:pStyle w:val="Bodytext20"/>
              <w:shd w:val="clear" w:color="auto" w:fill="auto"/>
              <w:spacing w:before="0" w:after="120" w:line="240" w:lineRule="auto"/>
              <w:jc w:val="left"/>
              <w:rPr>
                <w:rFonts w:ascii="Sylfaen" w:hAnsi="Sylfaen"/>
                <w:sz w:val="20"/>
                <w:szCs w:val="24"/>
              </w:rPr>
            </w:pPr>
            <w:r w:rsidRPr="002B12D7">
              <w:rPr>
                <w:rStyle w:val="Bodytext212pt"/>
                <w:rFonts w:ascii="Sylfaen" w:hAnsi="Sylfaen"/>
                <w:sz w:val="20"/>
              </w:rPr>
              <w:t>«Հաշվետվություն կազմելու ամսաթիվը» (fpsdo:ReportDate) վավերապայմանի արժեքը պետք է ավելի մեծ կամ հավասար լինի «Ամսաթիվը» (csdo:EventDate) վավերապայմանի արժեքին</w:t>
            </w:r>
          </w:p>
        </w:tc>
      </w:tr>
      <w:tr w:rsidR="00111E58" w:rsidRPr="002B12D7" w14:paraId="6A117F28" w14:textId="77777777" w:rsidTr="002B12D7">
        <w:trPr>
          <w:jc w:val="center"/>
        </w:trPr>
        <w:tc>
          <w:tcPr>
            <w:tcW w:w="1719" w:type="dxa"/>
            <w:tcBorders>
              <w:top w:val="single" w:sz="4" w:space="0" w:color="auto"/>
              <w:left w:val="single" w:sz="4" w:space="0" w:color="auto"/>
            </w:tcBorders>
            <w:shd w:val="clear" w:color="auto" w:fill="FFFFFF"/>
          </w:tcPr>
          <w:p w14:paraId="39B00574" w14:textId="77777777" w:rsidR="00111E58"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t>3</w:t>
            </w:r>
          </w:p>
        </w:tc>
        <w:tc>
          <w:tcPr>
            <w:tcW w:w="7579" w:type="dxa"/>
            <w:tcBorders>
              <w:top w:val="single" w:sz="4" w:space="0" w:color="auto"/>
              <w:left w:val="single" w:sz="4" w:space="0" w:color="auto"/>
              <w:right w:val="single" w:sz="4" w:space="0" w:color="auto"/>
            </w:tcBorders>
            <w:shd w:val="clear" w:color="auto" w:fill="FFFFFF"/>
          </w:tcPr>
          <w:p w14:paraId="30CE0138" w14:textId="77777777" w:rsidR="00111E58" w:rsidRPr="002B12D7" w:rsidRDefault="00161E64" w:rsidP="002B12D7">
            <w:pPr>
              <w:pStyle w:val="Bodytext20"/>
              <w:shd w:val="clear" w:color="auto" w:fill="auto"/>
              <w:spacing w:before="0" w:after="120" w:line="240" w:lineRule="auto"/>
              <w:jc w:val="left"/>
              <w:rPr>
                <w:rFonts w:ascii="Sylfaen" w:hAnsi="Sylfaen"/>
                <w:sz w:val="20"/>
                <w:szCs w:val="24"/>
              </w:rPr>
            </w:pPr>
            <w:r w:rsidRPr="002B12D7">
              <w:rPr>
                <w:rStyle w:val="Bodytext212pt"/>
                <w:rFonts w:ascii="Sylfaen" w:hAnsi="Sylfaen"/>
                <w:sz w:val="20"/>
              </w:rPr>
              <w:t xml:space="preserve">«Տեղեկատվությունը տրամադրած երկրի ծածկագիրը» (fpsdo:ReportCountryCode) յուրաքանչյուր վավերապայմանի արժեք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5C6EE4" w:rsidRPr="002B12D7">
              <w:rPr>
                <w:rStyle w:val="Bodytext212pt"/>
                <w:rFonts w:ascii="Sylfaen" w:hAnsi="Sylfaen"/>
                <w:sz w:val="20"/>
              </w:rPr>
              <w:t>եւ</w:t>
            </w:r>
            <w:r w:rsidRPr="002B12D7">
              <w:rPr>
                <w:rStyle w:val="Bodytext212pt"/>
                <w:rFonts w:ascii="Sylfaen" w:hAnsi="Sylfaen"/>
                <w:sz w:val="20"/>
              </w:rPr>
              <w:t xml:space="preserve"> անվանումների ցանկը</w:t>
            </w:r>
          </w:p>
        </w:tc>
      </w:tr>
      <w:tr w:rsidR="00111E58" w:rsidRPr="002B12D7" w14:paraId="7401CFAE" w14:textId="77777777" w:rsidTr="002B12D7">
        <w:trPr>
          <w:jc w:val="center"/>
        </w:trPr>
        <w:tc>
          <w:tcPr>
            <w:tcW w:w="1719" w:type="dxa"/>
            <w:tcBorders>
              <w:top w:val="single" w:sz="4" w:space="0" w:color="auto"/>
              <w:left w:val="single" w:sz="4" w:space="0" w:color="auto"/>
              <w:bottom w:val="single" w:sz="4" w:space="0" w:color="auto"/>
            </w:tcBorders>
            <w:shd w:val="clear" w:color="auto" w:fill="FFFFFF"/>
          </w:tcPr>
          <w:p w14:paraId="3C481C1D" w14:textId="77777777" w:rsidR="00111E58"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t>4</w:t>
            </w:r>
          </w:p>
        </w:tc>
        <w:tc>
          <w:tcPr>
            <w:tcW w:w="7579" w:type="dxa"/>
            <w:tcBorders>
              <w:top w:val="single" w:sz="4" w:space="0" w:color="auto"/>
              <w:left w:val="single" w:sz="4" w:space="0" w:color="auto"/>
              <w:bottom w:val="single" w:sz="4" w:space="0" w:color="auto"/>
              <w:right w:val="single" w:sz="4" w:space="0" w:color="auto"/>
            </w:tcBorders>
            <w:shd w:val="clear" w:color="auto" w:fill="FFFFFF"/>
          </w:tcPr>
          <w:p w14:paraId="356B64AB" w14:textId="77777777" w:rsidR="00111E58" w:rsidRPr="002B12D7" w:rsidRDefault="00161E64" w:rsidP="002B12D7">
            <w:pPr>
              <w:pStyle w:val="Bodytext20"/>
              <w:shd w:val="clear" w:color="auto" w:fill="auto"/>
              <w:spacing w:before="0" w:after="120" w:line="240" w:lineRule="auto"/>
              <w:jc w:val="left"/>
              <w:rPr>
                <w:rFonts w:ascii="Sylfaen" w:hAnsi="Sylfaen"/>
                <w:sz w:val="20"/>
                <w:szCs w:val="24"/>
              </w:rPr>
            </w:pPr>
            <w:r w:rsidRPr="002B12D7">
              <w:rPr>
                <w:rStyle w:val="Bodytext212pt"/>
                <w:rFonts w:ascii="Sylfaen" w:hAnsi="Sylfaen"/>
                <w:sz w:val="20"/>
              </w:rPr>
              <w:t xml:space="preserve">«Տեղեկատվությունը տրամադրած երկրի ծածկագիրը» (fpsdo:ReportCountryCode) վավերապայմանի կազմում «Տեղեկագրքի (դասակարգչի) նույնականացուցիչը» (codeListId ատրիբուտ) ատրիբուտի արժեքը պետք է ներառի Տեղեկատվական </w:t>
            </w:r>
            <w:r w:rsidRPr="002B12D7">
              <w:rPr>
                <w:rStyle w:val="Bodytext212pt"/>
                <w:rFonts w:ascii="Sylfaen" w:hAnsi="Sylfaen"/>
                <w:sz w:val="20"/>
              </w:rPr>
              <w:lastRenderedPageBreak/>
              <w:t>փոխգործակցության կանոնների VII բաժնում նշված՝ աշխարհի երկրների դասակարգչի ծածկագրային նշագիրը</w:t>
            </w:r>
          </w:p>
        </w:tc>
      </w:tr>
    </w:tbl>
    <w:p w14:paraId="04894512" w14:textId="77777777" w:rsidR="00111E58" w:rsidRPr="009F7EAE" w:rsidRDefault="00111E58" w:rsidP="002B12D7">
      <w:pPr>
        <w:spacing w:after="160" w:line="336" w:lineRule="auto"/>
        <w:jc w:val="both"/>
      </w:pPr>
    </w:p>
    <w:p w14:paraId="212B6496" w14:textId="77777777" w:rsidR="00111E58" w:rsidRPr="009F7EAE" w:rsidRDefault="00161E64" w:rsidP="002B12D7">
      <w:pPr>
        <w:pStyle w:val="Bodytext20"/>
        <w:shd w:val="clear" w:color="auto" w:fill="auto"/>
        <w:tabs>
          <w:tab w:val="left" w:pos="1134"/>
        </w:tabs>
        <w:spacing w:before="0" w:after="160" w:line="336" w:lineRule="auto"/>
        <w:ind w:firstLine="567"/>
        <w:rPr>
          <w:rFonts w:ascii="Sylfaen" w:hAnsi="Sylfaen"/>
          <w:sz w:val="24"/>
          <w:szCs w:val="24"/>
        </w:rPr>
      </w:pPr>
      <w:r w:rsidRPr="009F7EAE">
        <w:rPr>
          <w:rFonts w:ascii="Sylfaen" w:hAnsi="Sylfaen"/>
          <w:sz w:val="24"/>
          <w:szCs w:val="24"/>
        </w:rPr>
        <w:t>21.</w:t>
      </w:r>
      <w:r w:rsidR="002B12D7">
        <w:rPr>
          <w:rFonts w:ascii="Sylfaen" w:hAnsi="Sylfaen"/>
          <w:sz w:val="24"/>
          <w:szCs w:val="24"/>
        </w:rPr>
        <w:tab/>
      </w:r>
      <w:r w:rsidRPr="009F7EAE">
        <w:rPr>
          <w:rFonts w:ascii="Sylfaen" w:hAnsi="Sylfaen"/>
          <w:sz w:val="24"/>
          <w:szCs w:val="24"/>
        </w:rPr>
        <w:t xml:space="preserve">«Փոփոխված տեղեկություններ հաշվետու օրվա համար» (P.DS.06.MSG.005) հաղորդագրությամբ փոխանցվող՝ «Հատուկ, հակագնագցման, փոխհատուցման տուրքերի գումարների հաշվեգրման </w:t>
      </w:r>
      <w:r w:rsidR="005C6EE4" w:rsidRPr="009F7EAE">
        <w:rPr>
          <w:rFonts w:ascii="Sylfaen" w:hAnsi="Sylfaen"/>
          <w:sz w:val="24"/>
          <w:szCs w:val="24"/>
        </w:rPr>
        <w:t>եւ</w:t>
      </w:r>
      <w:r w:rsidRPr="009F7EAE">
        <w:rPr>
          <w:rFonts w:ascii="Sylfaen" w:hAnsi="Sylfaen"/>
          <w:sz w:val="24"/>
          <w:szCs w:val="24"/>
        </w:rPr>
        <w:t xml:space="preserve"> բաշխման մասին հաշվետվություն» (R.FP.DS.06.001) էլեկտրոնային փաստաթղթերի (տեղեկությունների) վավերապայմանների լրացմանը ներկայացվող պահանջները բերված են 10-րդ աղյուսակում։</w:t>
      </w:r>
    </w:p>
    <w:p w14:paraId="18BE85F1" w14:textId="77777777" w:rsidR="00111E58" w:rsidRPr="009F7EAE" w:rsidRDefault="00111E58" w:rsidP="002B12D7">
      <w:pPr>
        <w:spacing w:after="160" w:line="336" w:lineRule="auto"/>
        <w:jc w:val="both"/>
      </w:pPr>
    </w:p>
    <w:p w14:paraId="602531E9" w14:textId="77777777" w:rsidR="00111E58" w:rsidRPr="009F7EAE" w:rsidRDefault="00161E64" w:rsidP="002B12D7">
      <w:pPr>
        <w:pStyle w:val="Bodytext20"/>
        <w:shd w:val="clear" w:color="auto" w:fill="auto"/>
        <w:spacing w:before="0" w:after="160" w:line="336" w:lineRule="auto"/>
        <w:jc w:val="right"/>
        <w:rPr>
          <w:rFonts w:ascii="Sylfaen" w:hAnsi="Sylfaen"/>
          <w:sz w:val="24"/>
          <w:szCs w:val="24"/>
        </w:rPr>
      </w:pPr>
      <w:r w:rsidRPr="009F7EAE">
        <w:rPr>
          <w:rFonts w:ascii="Sylfaen" w:hAnsi="Sylfaen"/>
          <w:sz w:val="24"/>
          <w:szCs w:val="24"/>
        </w:rPr>
        <w:t>Աղյուսակ 10</w:t>
      </w:r>
    </w:p>
    <w:p w14:paraId="0DF89CCD" w14:textId="77777777" w:rsidR="00111E58" w:rsidRPr="009F7EAE" w:rsidRDefault="00161E64" w:rsidP="002B12D7">
      <w:pPr>
        <w:pStyle w:val="Bodytext20"/>
        <w:shd w:val="clear" w:color="auto" w:fill="auto"/>
        <w:spacing w:before="0" w:after="160" w:line="336" w:lineRule="auto"/>
        <w:jc w:val="center"/>
        <w:rPr>
          <w:rFonts w:ascii="Sylfaen" w:hAnsi="Sylfaen"/>
          <w:sz w:val="24"/>
          <w:szCs w:val="24"/>
        </w:rPr>
      </w:pPr>
      <w:r w:rsidRPr="009F7EAE">
        <w:rPr>
          <w:rFonts w:ascii="Sylfaen" w:hAnsi="Sylfaen"/>
          <w:sz w:val="24"/>
          <w:szCs w:val="24"/>
        </w:rPr>
        <w:t xml:space="preserve">«Փոփոխված տեղեկություններ հաշվետու օրվա համար» (P.DS.06.MSG.005) հաղորդագրությամբ փոխանցվող՝ «Հատուկ, հակագնագցման, փոխհատուցման տուրքերի գումարների հաշվեգրման </w:t>
      </w:r>
      <w:r w:rsidR="005C6EE4" w:rsidRPr="009F7EAE">
        <w:rPr>
          <w:rFonts w:ascii="Sylfaen" w:hAnsi="Sylfaen"/>
          <w:sz w:val="24"/>
          <w:szCs w:val="24"/>
        </w:rPr>
        <w:t>եւ</w:t>
      </w:r>
      <w:r w:rsidRPr="009F7EAE">
        <w:rPr>
          <w:rFonts w:ascii="Sylfaen" w:hAnsi="Sylfaen"/>
          <w:sz w:val="24"/>
          <w:szCs w:val="24"/>
        </w:rPr>
        <w:t xml:space="preserve"> բաշխման մասին հաշվետվություն» (R.FP.DS.06.001) էլեկտրոնային փաստաթղթերի (տեղեկությունների) վավերապայմանների լրացմանը ներկայացվող պահանջները</w:t>
      </w:r>
    </w:p>
    <w:tbl>
      <w:tblPr>
        <w:tblOverlap w:val="never"/>
        <w:tblW w:w="9385" w:type="dxa"/>
        <w:jc w:val="center"/>
        <w:tblLayout w:type="fixed"/>
        <w:tblCellMar>
          <w:left w:w="10" w:type="dxa"/>
          <w:right w:w="10" w:type="dxa"/>
        </w:tblCellMar>
        <w:tblLook w:val="04A0" w:firstRow="1" w:lastRow="0" w:firstColumn="1" w:lastColumn="0" w:noHBand="0" w:noVBand="1"/>
      </w:tblPr>
      <w:tblGrid>
        <w:gridCol w:w="1562"/>
        <w:gridCol w:w="7823"/>
      </w:tblGrid>
      <w:tr w:rsidR="00111E58" w:rsidRPr="009F7EAE" w14:paraId="78E841A3" w14:textId="77777777" w:rsidTr="002B12D7">
        <w:trPr>
          <w:tblHeader/>
          <w:jc w:val="center"/>
        </w:trPr>
        <w:tc>
          <w:tcPr>
            <w:tcW w:w="1562" w:type="dxa"/>
            <w:tcBorders>
              <w:top w:val="single" w:sz="4" w:space="0" w:color="auto"/>
              <w:left w:val="single" w:sz="4" w:space="0" w:color="auto"/>
            </w:tcBorders>
            <w:shd w:val="clear" w:color="auto" w:fill="FFFFFF"/>
          </w:tcPr>
          <w:p w14:paraId="15A42032" w14:textId="77777777" w:rsidR="00111E58"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t>Պահանջի ծածկագիրը</w:t>
            </w:r>
          </w:p>
        </w:tc>
        <w:tc>
          <w:tcPr>
            <w:tcW w:w="7823" w:type="dxa"/>
            <w:tcBorders>
              <w:top w:val="single" w:sz="4" w:space="0" w:color="auto"/>
              <w:left w:val="single" w:sz="4" w:space="0" w:color="auto"/>
              <w:right w:val="single" w:sz="4" w:space="0" w:color="auto"/>
            </w:tcBorders>
            <w:shd w:val="clear" w:color="auto" w:fill="FFFFFF"/>
          </w:tcPr>
          <w:p w14:paraId="5473C8B9" w14:textId="77777777" w:rsidR="00111E58"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t>Պահանջի ձ</w:t>
            </w:r>
            <w:r w:rsidR="005C6EE4" w:rsidRPr="002B12D7">
              <w:rPr>
                <w:rStyle w:val="Bodytext212pt"/>
                <w:rFonts w:ascii="Sylfaen" w:hAnsi="Sylfaen"/>
                <w:sz w:val="20"/>
              </w:rPr>
              <w:t>եւ</w:t>
            </w:r>
            <w:r w:rsidRPr="002B12D7">
              <w:rPr>
                <w:rStyle w:val="Bodytext212pt"/>
                <w:rFonts w:ascii="Sylfaen" w:hAnsi="Sylfaen"/>
                <w:sz w:val="20"/>
              </w:rPr>
              <w:t>ակերպումը</w:t>
            </w:r>
          </w:p>
        </w:tc>
      </w:tr>
      <w:tr w:rsidR="00111E58" w:rsidRPr="009F7EAE" w14:paraId="7DFD146B" w14:textId="77777777" w:rsidTr="002B12D7">
        <w:trPr>
          <w:jc w:val="center"/>
        </w:trPr>
        <w:tc>
          <w:tcPr>
            <w:tcW w:w="1562" w:type="dxa"/>
            <w:tcBorders>
              <w:top w:val="single" w:sz="4" w:space="0" w:color="auto"/>
              <w:left w:val="single" w:sz="4" w:space="0" w:color="auto"/>
              <w:bottom w:val="single" w:sz="4" w:space="0" w:color="auto"/>
            </w:tcBorders>
            <w:shd w:val="clear" w:color="auto" w:fill="FFFFFF"/>
          </w:tcPr>
          <w:p w14:paraId="012B01A8" w14:textId="77777777" w:rsidR="00111E58"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t>1</w:t>
            </w:r>
          </w:p>
        </w:tc>
        <w:tc>
          <w:tcPr>
            <w:tcW w:w="7823" w:type="dxa"/>
            <w:tcBorders>
              <w:top w:val="single" w:sz="4" w:space="0" w:color="auto"/>
              <w:left w:val="single" w:sz="4" w:space="0" w:color="auto"/>
              <w:bottom w:val="single" w:sz="4" w:space="0" w:color="auto"/>
              <w:right w:val="single" w:sz="4" w:space="0" w:color="auto"/>
            </w:tcBorders>
            <w:shd w:val="clear" w:color="auto" w:fill="FFFFFF"/>
          </w:tcPr>
          <w:p w14:paraId="69EB2BD2" w14:textId="77777777" w:rsidR="00111E58" w:rsidRPr="002B12D7" w:rsidRDefault="00161E64" w:rsidP="00594FD6">
            <w:pPr>
              <w:pStyle w:val="Bodytext20"/>
              <w:shd w:val="clear" w:color="auto" w:fill="auto"/>
              <w:spacing w:before="0" w:after="120" w:line="240" w:lineRule="auto"/>
              <w:jc w:val="left"/>
              <w:rPr>
                <w:rFonts w:ascii="Sylfaen" w:hAnsi="Sylfaen"/>
                <w:sz w:val="20"/>
                <w:szCs w:val="24"/>
              </w:rPr>
            </w:pPr>
            <w:r w:rsidRPr="002B12D7">
              <w:rPr>
                <w:rStyle w:val="Bodytext212pt"/>
                <w:rFonts w:ascii="Sylfaen" w:hAnsi="Sylfaen"/>
                <w:sz w:val="20"/>
              </w:rPr>
              <w:t>տեղեկատվություն ստացողի տվյալների բազայում պետք է առկա լինեն հաշվետու օրվա համար այն տեղեկությունները, որոնք համընկնում են փոխանցվող տեղեկությունների հետ՝ էլեկտրոնային փաստաթղթի (տեղեկությունների) կառուցվածքում</w:t>
            </w:r>
            <w:r w:rsidR="00594FD6" w:rsidRPr="00594FD6">
              <w:rPr>
                <w:rStyle w:val="Bodytext212pt"/>
                <w:rFonts w:ascii="Sylfaen" w:hAnsi="Sylfaen"/>
                <w:sz w:val="20"/>
              </w:rPr>
              <w:t xml:space="preserve"> </w:t>
            </w:r>
            <w:r w:rsidRPr="002B12D7">
              <w:rPr>
                <w:rStyle w:val="Bodytext212pt"/>
                <w:rFonts w:ascii="Sylfaen" w:hAnsi="Sylfaen"/>
                <w:sz w:val="20"/>
              </w:rPr>
              <w:t xml:space="preserve">«Տեղեկատվություն ներկայացրած երկրի ծածկագիրը» (fpsdo:ReportCountryCode) վավերապայմանի </w:t>
            </w:r>
            <w:r w:rsidR="005C6EE4" w:rsidRPr="002B12D7">
              <w:rPr>
                <w:rStyle w:val="Bodytext212pt"/>
                <w:rFonts w:ascii="Sylfaen" w:hAnsi="Sylfaen"/>
                <w:sz w:val="20"/>
              </w:rPr>
              <w:t>եւ</w:t>
            </w:r>
            <w:r w:rsidRPr="002B12D7">
              <w:rPr>
                <w:rStyle w:val="Bodytext212pt"/>
                <w:rFonts w:ascii="Sylfaen" w:hAnsi="Sylfaen"/>
                <w:sz w:val="20"/>
              </w:rPr>
              <w:t xml:space="preserve"> «Հատուկ, հակագնագցման, փոխհատուցման տուրքերի գումարների հաշվեգրման </w:t>
            </w:r>
            <w:r w:rsidR="005C6EE4" w:rsidRPr="002B12D7">
              <w:rPr>
                <w:rStyle w:val="Bodytext212pt"/>
                <w:rFonts w:ascii="Sylfaen" w:hAnsi="Sylfaen"/>
                <w:sz w:val="20"/>
              </w:rPr>
              <w:t>եւ</w:t>
            </w:r>
            <w:r w:rsidRPr="002B12D7">
              <w:rPr>
                <w:rStyle w:val="Bodytext212pt"/>
                <w:rFonts w:ascii="Sylfaen" w:hAnsi="Sylfaen"/>
                <w:sz w:val="20"/>
              </w:rPr>
              <w:t xml:space="preserve"> բաշխման մասին հաշվետվություն» (fpcdo:AntiDumpingDutyReportDetails) յուրաքանչյուր բարդ վավերապայմանի կազմում</w:t>
            </w:r>
            <w:r w:rsidR="00C94868" w:rsidRPr="002B12D7">
              <w:rPr>
                <w:rStyle w:val="Bodytext212pt"/>
                <w:rFonts w:ascii="Sylfaen" w:hAnsi="Sylfaen"/>
                <w:sz w:val="20"/>
              </w:rPr>
              <w:t xml:space="preserve"> </w:t>
            </w:r>
            <w:r w:rsidRPr="002B12D7">
              <w:rPr>
                <w:rStyle w:val="Bodytext212pt"/>
                <w:rFonts w:ascii="Sylfaen" w:hAnsi="Sylfaen"/>
                <w:sz w:val="20"/>
              </w:rPr>
              <w:t>«Ամսաթիվը» (csdo:EventDate) վավերապայմանի արժեքով</w:t>
            </w:r>
          </w:p>
        </w:tc>
      </w:tr>
      <w:tr w:rsidR="00170253" w:rsidRPr="009F7EAE" w14:paraId="2C3551D6" w14:textId="77777777" w:rsidTr="002B12D7">
        <w:trPr>
          <w:jc w:val="center"/>
        </w:trPr>
        <w:tc>
          <w:tcPr>
            <w:tcW w:w="1562" w:type="dxa"/>
            <w:tcBorders>
              <w:top w:val="single" w:sz="4" w:space="0" w:color="auto"/>
              <w:left w:val="single" w:sz="4" w:space="0" w:color="auto"/>
              <w:bottom w:val="single" w:sz="4" w:space="0" w:color="auto"/>
            </w:tcBorders>
            <w:shd w:val="clear" w:color="auto" w:fill="FFFFFF"/>
          </w:tcPr>
          <w:p w14:paraId="71053F36" w14:textId="77777777" w:rsidR="00170253"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t>2</w:t>
            </w:r>
          </w:p>
        </w:tc>
        <w:tc>
          <w:tcPr>
            <w:tcW w:w="7823" w:type="dxa"/>
            <w:tcBorders>
              <w:top w:val="single" w:sz="4" w:space="0" w:color="auto"/>
              <w:left w:val="single" w:sz="4" w:space="0" w:color="auto"/>
              <w:bottom w:val="single" w:sz="4" w:space="0" w:color="auto"/>
              <w:right w:val="single" w:sz="4" w:space="0" w:color="auto"/>
            </w:tcBorders>
            <w:shd w:val="clear" w:color="auto" w:fill="FFFFFF"/>
          </w:tcPr>
          <w:p w14:paraId="7156DBA6" w14:textId="77777777" w:rsidR="00170253" w:rsidRPr="002B12D7" w:rsidRDefault="00161E64" w:rsidP="002B12D7">
            <w:pPr>
              <w:pStyle w:val="Bodytext20"/>
              <w:shd w:val="clear" w:color="auto" w:fill="auto"/>
              <w:spacing w:before="0" w:after="120" w:line="240" w:lineRule="auto"/>
              <w:jc w:val="left"/>
              <w:rPr>
                <w:rFonts w:ascii="Sylfaen" w:hAnsi="Sylfaen"/>
                <w:sz w:val="20"/>
                <w:szCs w:val="24"/>
              </w:rPr>
            </w:pPr>
            <w:r w:rsidRPr="002B12D7">
              <w:rPr>
                <w:rStyle w:val="Bodytext212pt"/>
                <w:rFonts w:ascii="Sylfaen" w:hAnsi="Sylfaen"/>
                <w:sz w:val="20"/>
              </w:rPr>
              <w:t xml:space="preserve">էլեկտրոնային փաստաթղթի (հաղորդագրության) մեջ պետք է բացակայեն «Ամսաթիվը» (сsdo:EventDate) տարրի արժեքով համընկնող «Հատուկ, հակագնագցման, փոխհատուցման տուրքերի գումարների հաշվեգրման </w:t>
            </w:r>
            <w:r w:rsidR="005C6EE4" w:rsidRPr="002B12D7">
              <w:rPr>
                <w:rStyle w:val="Bodytext212pt"/>
                <w:rFonts w:ascii="Sylfaen" w:hAnsi="Sylfaen"/>
                <w:sz w:val="20"/>
              </w:rPr>
              <w:t>եւ</w:t>
            </w:r>
            <w:r w:rsidRPr="002B12D7">
              <w:rPr>
                <w:rStyle w:val="Bodytext212pt"/>
                <w:rFonts w:ascii="Sylfaen" w:hAnsi="Sylfaen"/>
                <w:sz w:val="20"/>
              </w:rPr>
              <w:t xml:space="preserve"> բաշխման մասին հաշվետվություն» (fpcdo:AntiDumpingDutyReportDetails) բարդ վավերապայմանները</w:t>
            </w:r>
          </w:p>
        </w:tc>
      </w:tr>
      <w:tr w:rsidR="00170253" w:rsidRPr="009F7EAE" w14:paraId="46B652BC" w14:textId="77777777" w:rsidTr="002B12D7">
        <w:trPr>
          <w:jc w:val="center"/>
        </w:trPr>
        <w:tc>
          <w:tcPr>
            <w:tcW w:w="1562" w:type="dxa"/>
            <w:tcBorders>
              <w:top w:val="single" w:sz="4" w:space="0" w:color="auto"/>
              <w:left w:val="single" w:sz="4" w:space="0" w:color="auto"/>
              <w:bottom w:val="single" w:sz="4" w:space="0" w:color="auto"/>
            </w:tcBorders>
            <w:shd w:val="clear" w:color="auto" w:fill="FFFFFF"/>
          </w:tcPr>
          <w:p w14:paraId="14915330" w14:textId="77777777" w:rsidR="00170253"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t>3</w:t>
            </w:r>
          </w:p>
        </w:tc>
        <w:tc>
          <w:tcPr>
            <w:tcW w:w="7823" w:type="dxa"/>
            <w:tcBorders>
              <w:top w:val="single" w:sz="4" w:space="0" w:color="auto"/>
              <w:left w:val="single" w:sz="4" w:space="0" w:color="auto"/>
              <w:bottom w:val="single" w:sz="4" w:space="0" w:color="auto"/>
              <w:right w:val="single" w:sz="4" w:space="0" w:color="auto"/>
            </w:tcBorders>
            <w:shd w:val="clear" w:color="auto" w:fill="FFFFFF"/>
          </w:tcPr>
          <w:p w14:paraId="2631271D" w14:textId="77777777" w:rsidR="00170253" w:rsidRPr="002B12D7" w:rsidRDefault="00161E64" w:rsidP="002B12D7">
            <w:pPr>
              <w:pStyle w:val="Bodytext20"/>
              <w:shd w:val="clear" w:color="auto" w:fill="auto"/>
              <w:spacing w:before="0" w:after="120" w:line="240" w:lineRule="auto"/>
              <w:jc w:val="left"/>
              <w:rPr>
                <w:rFonts w:ascii="Sylfaen" w:hAnsi="Sylfaen"/>
                <w:sz w:val="20"/>
                <w:szCs w:val="24"/>
              </w:rPr>
            </w:pPr>
            <w:r w:rsidRPr="002B12D7">
              <w:rPr>
                <w:rStyle w:val="Bodytext212pt"/>
                <w:rFonts w:ascii="Sylfaen" w:hAnsi="Sylfaen"/>
                <w:sz w:val="20"/>
              </w:rPr>
              <w:t xml:space="preserve">«Հատուկ, հակագնագցման, փոխհատուցման տուրքերի գումարների հաշվեգրման </w:t>
            </w:r>
            <w:r w:rsidR="005C6EE4" w:rsidRPr="002B12D7">
              <w:rPr>
                <w:rStyle w:val="Bodytext212pt"/>
                <w:rFonts w:ascii="Sylfaen" w:hAnsi="Sylfaen"/>
                <w:sz w:val="20"/>
              </w:rPr>
              <w:t>եւ</w:t>
            </w:r>
            <w:r w:rsidRPr="002B12D7">
              <w:rPr>
                <w:rStyle w:val="Bodytext212pt"/>
                <w:rFonts w:ascii="Sylfaen" w:hAnsi="Sylfaen"/>
                <w:sz w:val="20"/>
              </w:rPr>
              <w:t xml:space="preserve"> բաշխման մասին հաշվետվություն» (fpcdo:AntiDumpingDutyReportDetails) յուրաքանչյուր բարդ վավերապայմանի կազմում «Ձ</w:t>
            </w:r>
            <w:r w:rsidR="005C6EE4" w:rsidRPr="002B12D7">
              <w:rPr>
                <w:rStyle w:val="Bodytext212pt"/>
                <w:rFonts w:ascii="Sylfaen" w:hAnsi="Sylfaen"/>
                <w:sz w:val="20"/>
              </w:rPr>
              <w:t>եւ</w:t>
            </w:r>
            <w:r w:rsidRPr="002B12D7">
              <w:rPr>
                <w:rStyle w:val="Bodytext212pt"/>
                <w:rFonts w:ascii="Sylfaen" w:hAnsi="Sylfaen"/>
                <w:sz w:val="20"/>
              </w:rPr>
              <w:t xml:space="preserve">ափոխման ամսաթիվը </w:t>
            </w:r>
            <w:r w:rsidR="005C6EE4" w:rsidRPr="002B12D7">
              <w:rPr>
                <w:rStyle w:val="Bodytext212pt"/>
                <w:rFonts w:ascii="Sylfaen" w:hAnsi="Sylfaen"/>
                <w:sz w:val="20"/>
              </w:rPr>
              <w:t>եւ</w:t>
            </w:r>
            <w:r w:rsidRPr="002B12D7">
              <w:rPr>
                <w:rStyle w:val="Bodytext212pt"/>
                <w:rFonts w:ascii="Sylfaen" w:hAnsi="Sylfaen"/>
                <w:sz w:val="20"/>
              </w:rPr>
              <w:t xml:space="preserve"> ժամը» (fpsdo:ModificationDateTime) վավերապայմանը պետք է լրացվի</w:t>
            </w:r>
          </w:p>
        </w:tc>
      </w:tr>
      <w:tr w:rsidR="00170253" w:rsidRPr="009F7EAE" w14:paraId="527B91AE" w14:textId="77777777" w:rsidTr="002B12D7">
        <w:trPr>
          <w:jc w:val="center"/>
        </w:trPr>
        <w:tc>
          <w:tcPr>
            <w:tcW w:w="1562" w:type="dxa"/>
            <w:tcBorders>
              <w:top w:val="single" w:sz="4" w:space="0" w:color="auto"/>
              <w:left w:val="single" w:sz="4" w:space="0" w:color="auto"/>
              <w:bottom w:val="single" w:sz="4" w:space="0" w:color="auto"/>
            </w:tcBorders>
            <w:shd w:val="clear" w:color="auto" w:fill="FFFFFF"/>
          </w:tcPr>
          <w:p w14:paraId="5B90CFE9" w14:textId="77777777" w:rsidR="00170253"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lastRenderedPageBreak/>
              <w:t>4-29</w:t>
            </w:r>
          </w:p>
        </w:tc>
        <w:tc>
          <w:tcPr>
            <w:tcW w:w="7823" w:type="dxa"/>
            <w:tcBorders>
              <w:top w:val="single" w:sz="4" w:space="0" w:color="auto"/>
              <w:left w:val="single" w:sz="4" w:space="0" w:color="auto"/>
              <w:bottom w:val="single" w:sz="4" w:space="0" w:color="auto"/>
              <w:right w:val="single" w:sz="4" w:space="0" w:color="auto"/>
            </w:tcBorders>
            <w:shd w:val="clear" w:color="auto" w:fill="FFFFFF"/>
          </w:tcPr>
          <w:p w14:paraId="5D8500C6" w14:textId="77777777" w:rsidR="00170253" w:rsidRPr="002B12D7" w:rsidRDefault="00161E64" w:rsidP="002B12D7">
            <w:pPr>
              <w:pStyle w:val="Bodytext20"/>
              <w:shd w:val="clear" w:color="auto" w:fill="auto"/>
              <w:spacing w:before="0" w:after="120" w:line="240" w:lineRule="auto"/>
              <w:jc w:val="left"/>
              <w:rPr>
                <w:rFonts w:ascii="Sylfaen" w:hAnsi="Sylfaen"/>
                <w:sz w:val="20"/>
                <w:szCs w:val="24"/>
              </w:rPr>
            </w:pPr>
            <w:r w:rsidRPr="002B12D7">
              <w:rPr>
                <w:rStyle w:val="Bodytext212pt"/>
                <w:rFonts w:ascii="Sylfaen" w:hAnsi="Sylfaen"/>
                <w:sz w:val="20"/>
              </w:rPr>
              <w:t xml:space="preserve">համապատասխանում են սույն կանոնակարգի 8-րդ աղյուսակի 4-29 </w:t>
            </w:r>
            <w:r w:rsidR="00C94868" w:rsidRPr="002B12D7">
              <w:rPr>
                <w:rStyle w:val="Bodytext212pt"/>
                <w:rFonts w:ascii="Sylfaen" w:hAnsi="Sylfaen"/>
                <w:sz w:val="20"/>
              </w:rPr>
              <w:t xml:space="preserve">-րդ </w:t>
            </w:r>
            <w:r w:rsidRPr="002B12D7">
              <w:rPr>
                <w:rStyle w:val="Bodytext212pt"/>
                <w:rFonts w:ascii="Sylfaen" w:hAnsi="Sylfaen"/>
                <w:sz w:val="20"/>
              </w:rPr>
              <w:t xml:space="preserve">պահանջներին (պահանջների ծածկագրերի արժեքները 10-րդ աղյուսակում </w:t>
            </w:r>
            <w:r w:rsidR="005C6EE4" w:rsidRPr="002B12D7">
              <w:rPr>
                <w:rStyle w:val="Bodytext212pt"/>
                <w:rFonts w:ascii="Sylfaen" w:hAnsi="Sylfaen"/>
                <w:sz w:val="20"/>
              </w:rPr>
              <w:t>եւ</w:t>
            </w:r>
            <w:r w:rsidRPr="002B12D7">
              <w:rPr>
                <w:rStyle w:val="Bodytext212pt"/>
                <w:rFonts w:ascii="Sylfaen" w:hAnsi="Sylfaen"/>
                <w:sz w:val="20"/>
              </w:rPr>
              <w:t xml:space="preserve"> 8-րդ աղյուսակում համընկնում են) վավերապայմանների լրացմանը ներկայացվող պահանջները էլեկտրոնային հաղորդագրության մեջ կիրառվում են «Հատուկ, հակագնագցման, փոխհատուցման տուրքերի գումարների հաշվեգրման </w:t>
            </w:r>
            <w:r w:rsidR="005C6EE4" w:rsidRPr="002B12D7">
              <w:rPr>
                <w:rStyle w:val="Bodytext212pt"/>
                <w:rFonts w:ascii="Sylfaen" w:hAnsi="Sylfaen"/>
                <w:sz w:val="20"/>
              </w:rPr>
              <w:t>եւ</w:t>
            </w:r>
            <w:r w:rsidRPr="002B12D7">
              <w:rPr>
                <w:rStyle w:val="Bodytext212pt"/>
                <w:rFonts w:ascii="Sylfaen" w:hAnsi="Sylfaen"/>
                <w:sz w:val="20"/>
              </w:rPr>
              <w:t xml:space="preserve"> բաշխման մասին հաշվետվություն» (fpcdo:AntiDumpingDutyReportDetails) յուրաքանչյուր բարդ վավերապայմանի նկատմամբ</w:t>
            </w:r>
          </w:p>
        </w:tc>
      </w:tr>
      <w:tr w:rsidR="00170253" w:rsidRPr="009F7EAE" w14:paraId="7CDD90AF" w14:textId="77777777" w:rsidTr="002B12D7">
        <w:trPr>
          <w:jc w:val="center"/>
        </w:trPr>
        <w:tc>
          <w:tcPr>
            <w:tcW w:w="1562" w:type="dxa"/>
            <w:tcBorders>
              <w:top w:val="single" w:sz="4" w:space="0" w:color="auto"/>
              <w:left w:val="single" w:sz="4" w:space="0" w:color="auto"/>
              <w:bottom w:val="single" w:sz="4" w:space="0" w:color="auto"/>
            </w:tcBorders>
            <w:shd w:val="clear" w:color="auto" w:fill="FFFFFF"/>
          </w:tcPr>
          <w:p w14:paraId="6990B3AC" w14:textId="77777777" w:rsidR="00170253" w:rsidRPr="002B12D7" w:rsidRDefault="00161E64" w:rsidP="002B12D7">
            <w:pPr>
              <w:pStyle w:val="Bodytext20"/>
              <w:shd w:val="clear" w:color="auto" w:fill="auto"/>
              <w:spacing w:before="0" w:after="120" w:line="240" w:lineRule="auto"/>
              <w:jc w:val="center"/>
              <w:rPr>
                <w:rFonts w:ascii="Sylfaen" w:hAnsi="Sylfaen"/>
                <w:sz w:val="20"/>
                <w:szCs w:val="24"/>
              </w:rPr>
            </w:pPr>
            <w:r w:rsidRPr="002B12D7">
              <w:rPr>
                <w:rStyle w:val="Bodytext212pt"/>
                <w:rFonts w:ascii="Sylfaen" w:hAnsi="Sylfaen"/>
                <w:sz w:val="20"/>
              </w:rPr>
              <w:t>30</w:t>
            </w:r>
          </w:p>
        </w:tc>
        <w:tc>
          <w:tcPr>
            <w:tcW w:w="7823" w:type="dxa"/>
            <w:tcBorders>
              <w:top w:val="single" w:sz="4" w:space="0" w:color="auto"/>
              <w:left w:val="single" w:sz="4" w:space="0" w:color="auto"/>
              <w:bottom w:val="single" w:sz="4" w:space="0" w:color="auto"/>
              <w:right w:val="single" w:sz="4" w:space="0" w:color="auto"/>
            </w:tcBorders>
            <w:shd w:val="clear" w:color="auto" w:fill="FFFFFF"/>
          </w:tcPr>
          <w:p w14:paraId="6F49CA2A" w14:textId="77777777" w:rsidR="00170253" w:rsidRPr="002B12D7" w:rsidRDefault="00161E64" w:rsidP="002B12D7">
            <w:pPr>
              <w:pStyle w:val="Bodytext20"/>
              <w:shd w:val="clear" w:color="auto" w:fill="auto"/>
              <w:spacing w:before="0" w:after="120" w:line="240" w:lineRule="auto"/>
              <w:jc w:val="left"/>
              <w:rPr>
                <w:rFonts w:ascii="Sylfaen" w:hAnsi="Sylfaen"/>
                <w:sz w:val="20"/>
                <w:szCs w:val="24"/>
              </w:rPr>
            </w:pPr>
            <w:r w:rsidRPr="002B12D7">
              <w:rPr>
                <w:rStyle w:val="Bodytext212pt"/>
                <w:rFonts w:ascii="Sylfaen" w:hAnsi="Sylfaen"/>
                <w:sz w:val="20"/>
              </w:rPr>
              <w:t>եթե «Եզրափակիչ գործառնություններ պարունակող տեղեկությունների փոխանցման հատկանիշը» (fpsdo:FinalOperationsIndicator) վավերապայմանը լրացվել է, ապա դրա արժեքը պետք է համապատասխանի «1» արժեքին</w:t>
            </w:r>
          </w:p>
        </w:tc>
      </w:tr>
    </w:tbl>
    <w:p w14:paraId="5B048B46" w14:textId="77777777" w:rsidR="002B12D7" w:rsidRDefault="002B12D7" w:rsidP="009F7EAE">
      <w:pPr>
        <w:spacing w:after="160" w:line="360" w:lineRule="auto"/>
        <w:jc w:val="both"/>
        <w:sectPr w:rsidR="002B12D7" w:rsidSect="00EB3521">
          <w:headerReference w:type="default" r:id="rId29"/>
          <w:pgSz w:w="11900" w:h="16840" w:code="9"/>
          <w:pgMar w:top="1418" w:right="1418" w:bottom="1418" w:left="1418" w:header="0" w:footer="508" w:gutter="0"/>
          <w:cols w:space="720"/>
          <w:noEndnote/>
          <w:docGrid w:linePitch="360"/>
        </w:sectPr>
      </w:pPr>
    </w:p>
    <w:p w14:paraId="585FE674" w14:textId="77777777" w:rsidR="00111E58" w:rsidRPr="009F7EAE" w:rsidRDefault="00161E64" w:rsidP="00677669">
      <w:pPr>
        <w:pStyle w:val="Bodytext20"/>
        <w:shd w:val="clear" w:color="auto" w:fill="auto"/>
        <w:spacing w:before="0" w:after="160" w:line="360" w:lineRule="auto"/>
        <w:ind w:left="5103"/>
        <w:jc w:val="center"/>
        <w:rPr>
          <w:rFonts w:ascii="Sylfaen" w:hAnsi="Sylfaen"/>
          <w:sz w:val="24"/>
          <w:szCs w:val="24"/>
        </w:rPr>
      </w:pPr>
      <w:r w:rsidRPr="009F7EAE">
        <w:rPr>
          <w:rFonts w:ascii="Sylfaen" w:hAnsi="Sylfaen"/>
          <w:sz w:val="24"/>
          <w:szCs w:val="24"/>
        </w:rPr>
        <w:lastRenderedPageBreak/>
        <w:t>ՀԱՍՏԱՏՎԱԾ Է</w:t>
      </w:r>
    </w:p>
    <w:p w14:paraId="7218CACD" w14:textId="77777777" w:rsidR="00111E58" w:rsidRPr="009F7EAE" w:rsidRDefault="00161E64" w:rsidP="00677669">
      <w:pPr>
        <w:pStyle w:val="Bodytext20"/>
        <w:shd w:val="clear" w:color="auto" w:fill="auto"/>
        <w:spacing w:before="0" w:after="160" w:line="360" w:lineRule="auto"/>
        <w:ind w:left="5103"/>
        <w:jc w:val="center"/>
        <w:rPr>
          <w:rFonts w:ascii="Sylfaen" w:hAnsi="Sylfaen"/>
          <w:sz w:val="24"/>
          <w:szCs w:val="24"/>
        </w:rPr>
      </w:pPr>
      <w:r w:rsidRPr="009F7EAE">
        <w:rPr>
          <w:rFonts w:ascii="Sylfaen" w:hAnsi="Sylfaen"/>
          <w:sz w:val="24"/>
          <w:szCs w:val="24"/>
        </w:rPr>
        <w:t>Եվրասիական տնտեսական հանձնաժողովի կոլեգիայի</w:t>
      </w:r>
      <w:r w:rsidR="002B12D7">
        <w:rPr>
          <w:rFonts w:ascii="Sylfaen" w:hAnsi="Sylfaen"/>
          <w:sz w:val="24"/>
          <w:szCs w:val="24"/>
        </w:rPr>
        <w:br/>
      </w:r>
      <w:r w:rsidRPr="009F7EAE">
        <w:rPr>
          <w:rFonts w:ascii="Sylfaen" w:hAnsi="Sylfaen"/>
          <w:sz w:val="24"/>
          <w:szCs w:val="24"/>
        </w:rPr>
        <w:t xml:space="preserve">2022 թվականի հոկտեմբերի 18-ի </w:t>
      </w:r>
      <w:r w:rsidR="002B12D7">
        <w:rPr>
          <w:rFonts w:ascii="Sylfaen" w:hAnsi="Sylfaen"/>
          <w:sz w:val="24"/>
          <w:szCs w:val="24"/>
        </w:rPr>
        <w:br/>
      </w:r>
      <w:r w:rsidRPr="009F7EAE">
        <w:rPr>
          <w:rFonts w:ascii="Sylfaen" w:hAnsi="Sylfaen"/>
          <w:sz w:val="24"/>
          <w:szCs w:val="24"/>
        </w:rPr>
        <w:t>թիվ 147 որոշմամբ</w:t>
      </w:r>
    </w:p>
    <w:p w14:paraId="3C29126F" w14:textId="77777777" w:rsidR="00111E58" w:rsidRPr="009F7EAE" w:rsidRDefault="00111E58" w:rsidP="002B12D7">
      <w:pPr>
        <w:spacing w:after="160" w:line="360" w:lineRule="auto"/>
        <w:jc w:val="center"/>
      </w:pPr>
    </w:p>
    <w:p w14:paraId="0EB4FED3" w14:textId="77777777" w:rsidR="00111E58" w:rsidRPr="009F7EAE" w:rsidRDefault="00161E64" w:rsidP="002B12D7">
      <w:pPr>
        <w:pStyle w:val="Bodytext40"/>
        <w:shd w:val="clear" w:color="auto" w:fill="auto"/>
        <w:spacing w:before="0" w:after="160" w:line="360" w:lineRule="auto"/>
        <w:rPr>
          <w:rFonts w:ascii="Sylfaen" w:hAnsi="Sylfaen"/>
          <w:spacing w:val="0"/>
          <w:sz w:val="24"/>
          <w:szCs w:val="24"/>
        </w:rPr>
      </w:pPr>
      <w:r w:rsidRPr="009F7EAE">
        <w:rPr>
          <w:rStyle w:val="Bodytext4Spacing2pt"/>
          <w:rFonts w:ascii="Sylfaen" w:hAnsi="Sylfaen"/>
          <w:b/>
          <w:spacing w:val="0"/>
          <w:sz w:val="24"/>
          <w:szCs w:val="24"/>
        </w:rPr>
        <w:t>ՆԿԱՐԱԳՐՈՒԹՅՈՒՆ</w:t>
      </w:r>
    </w:p>
    <w:p w14:paraId="50A0979A" w14:textId="77777777" w:rsidR="00111E58" w:rsidRPr="009F7EAE" w:rsidRDefault="00161E64" w:rsidP="002B12D7">
      <w:pPr>
        <w:pStyle w:val="Bodytext40"/>
        <w:shd w:val="clear" w:color="auto" w:fill="auto"/>
        <w:spacing w:before="0" w:after="160" w:line="360" w:lineRule="auto"/>
        <w:rPr>
          <w:rFonts w:ascii="Sylfaen" w:hAnsi="Sylfaen"/>
          <w:spacing w:val="0"/>
          <w:sz w:val="24"/>
          <w:szCs w:val="24"/>
        </w:rPr>
      </w:pPr>
      <w:r w:rsidRPr="009F7EAE">
        <w:rPr>
          <w:rStyle w:val="Bodytext4Spacing0pt"/>
          <w:rFonts w:ascii="Sylfaen" w:hAnsi="Sylfaen"/>
          <w:b/>
          <w:sz w:val="24"/>
          <w:szCs w:val="24"/>
        </w:rPr>
        <w:t xml:space="preserve">«Հատուկ, հակագնագցման, փոխհատուցման տուրքերի հաշվեգրված </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բաշխված գումարների մասին տեղեկությունների փոխանակման ապահովում, ինչպես նա</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այդպիսի տեղեկություններ պարունակող տվյալների բազայի ձ</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ավորում, </w:t>
      </w:r>
      <w:r w:rsidR="002B12D7">
        <w:rPr>
          <w:rStyle w:val="Bodytext4Spacing0pt"/>
          <w:rFonts w:ascii="Sylfaen" w:hAnsi="Sylfaen"/>
          <w:b/>
          <w:sz w:val="24"/>
          <w:szCs w:val="24"/>
        </w:rPr>
        <w:br/>
      </w:r>
      <w:r w:rsidRPr="009F7EAE">
        <w:rPr>
          <w:rStyle w:val="Bodytext4Spacing0pt"/>
          <w:rFonts w:ascii="Sylfaen" w:hAnsi="Sylfaen"/>
          <w:b/>
          <w:sz w:val="24"/>
          <w:szCs w:val="24"/>
        </w:rPr>
        <w:t xml:space="preserve">վարում </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օգտագործում» ընդհանուր գործընթացը Եվրասիական տնտեսական միության ինտեգրված տեղեկատվական համակարգի միջոցներով իրագործման համար օգտագործվող էլեկտրոնային փաստաթղթերի </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տեղեկությունների ձ</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աչափերի ու կառուցվածքների</w:t>
      </w:r>
    </w:p>
    <w:p w14:paraId="3BE4DC91" w14:textId="77777777" w:rsidR="00111E58" w:rsidRPr="009F7EAE" w:rsidRDefault="00111E58" w:rsidP="002B12D7">
      <w:pPr>
        <w:spacing w:after="160" w:line="360" w:lineRule="auto"/>
        <w:jc w:val="center"/>
      </w:pPr>
    </w:p>
    <w:p w14:paraId="55EE768C" w14:textId="77777777" w:rsidR="00111E58" w:rsidRPr="009F7EAE" w:rsidRDefault="00161E64" w:rsidP="002B12D7">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I. </w:t>
      </w:r>
      <w:r w:rsidR="00754007" w:rsidRPr="009F7EAE">
        <w:rPr>
          <w:rFonts w:ascii="Sylfaen" w:hAnsi="Sylfaen"/>
          <w:sz w:val="24"/>
          <w:szCs w:val="24"/>
        </w:rPr>
        <w:t>Ընդհանուր դրույթներ</w:t>
      </w:r>
    </w:p>
    <w:p w14:paraId="3846CAD3" w14:textId="77777777" w:rsidR="00111E58" w:rsidRPr="009F7EAE" w:rsidRDefault="00754007" w:rsidP="002B12D7">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w:t>
      </w:r>
      <w:r w:rsidR="002B12D7">
        <w:rPr>
          <w:rFonts w:ascii="Sylfaen" w:hAnsi="Sylfaen"/>
          <w:sz w:val="24"/>
          <w:szCs w:val="24"/>
        </w:rPr>
        <w:tab/>
      </w:r>
      <w:r w:rsidRPr="009F7EAE">
        <w:rPr>
          <w:rFonts w:ascii="Sylfaen" w:hAnsi="Sylfaen"/>
          <w:sz w:val="24"/>
          <w:szCs w:val="24"/>
        </w:rPr>
        <w:t>Սույն նկարագրությունը մշակվել է Եվրասիական</w:t>
      </w:r>
      <w:r w:rsidR="00161E64" w:rsidRPr="009F7EAE">
        <w:rPr>
          <w:rFonts w:ascii="Sylfaen" w:hAnsi="Sylfaen"/>
          <w:sz w:val="24"/>
          <w:szCs w:val="24"/>
        </w:rPr>
        <w:t xml:space="preserve"> տնտեսական միության (այսուհետ՝ Միություն) իրավունքի կազմում ընդգրկվող հետ</w:t>
      </w:r>
      <w:r w:rsidR="005C6EE4" w:rsidRPr="009F7EAE">
        <w:rPr>
          <w:rFonts w:ascii="Sylfaen" w:hAnsi="Sylfaen"/>
          <w:sz w:val="24"/>
          <w:szCs w:val="24"/>
        </w:rPr>
        <w:t>եւ</w:t>
      </w:r>
      <w:r w:rsidR="00161E64" w:rsidRPr="009F7EAE">
        <w:rPr>
          <w:rFonts w:ascii="Sylfaen" w:hAnsi="Sylfaen"/>
          <w:sz w:val="24"/>
          <w:szCs w:val="24"/>
        </w:rPr>
        <w:t xml:space="preserve">յալ միջազգային պայմանագրերին </w:t>
      </w:r>
      <w:r w:rsidR="005C6EE4" w:rsidRPr="009F7EAE">
        <w:rPr>
          <w:rFonts w:ascii="Sylfaen" w:hAnsi="Sylfaen"/>
          <w:sz w:val="24"/>
          <w:szCs w:val="24"/>
        </w:rPr>
        <w:t>եւ</w:t>
      </w:r>
      <w:r w:rsidR="00161E64" w:rsidRPr="009F7EAE">
        <w:rPr>
          <w:rFonts w:ascii="Sylfaen" w:hAnsi="Sylfaen"/>
          <w:sz w:val="24"/>
          <w:szCs w:val="24"/>
        </w:rPr>
        <w:t xml:space="preserve"> ակտերին համապատասխան՝</w:t>
      </w:r>
    </w:p>
    <w:p w14:paraId="0EDFE50F" w14:textId="77777777" w:rsidR="00D863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«Եվրասիական տնտեսական միության մասին» 2014 թվականի մայիսի 29-ի պայմանագիր.</w:t>
      </w:r>
    </w:p>
    <w:p w14:paraId="3E633336"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5C6EE4" w:rsidRPr="009F7EAE">
        <w:rPr>
          <w:rFonts w:ascii="Sylfaen" w:hAnsi="Sylfaen"/>
          <w:sz w:val="24"/>
          <w:szCs w:val="24"/>
        </w:rPr>
        <w:t>եւ</w:t>
      </w:r>
      <w:r w:rsidRPr="009F7EAE">
        <w:rPr>
          <w:rFonts w:ascii="Sylfaen" w:hAnsi="Sylfaen"/>
          <w:sz w:val="24"/>
          <w:szCs w:val="24"/>
        </w:rPr>
        <w:t xml:space="preserve"> փոխադարձ առ</w:t>
      </w:r>
      <w:r w:rsidR="005C6EE4" w:rsidRPr="009F7EAE">
        <w:rPr>
          <w:rFonts w:ascii="Sylfaen" w:hAnsi="Sylfaen"/>
          <w:sz w:val="24"/>
          <w:szCs w:val="24"/>
        </w:rPr>
        <w:t>եւ</w:t>
      </w:r>
      <w:r w:rsidRPr="009F7EA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7EB07262"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lastRenderedPageBreak/>
        <w:t>Եվրասիական տնտեսական հանձնաժողովի կոլեգիայի 2014 թվականի դեկտեմբերի 18-ի ««Եվրասիական տնտեսական միության անդամ պետությունների 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հատուկ, հակագնագցման, փոխհատուցման տուրքերի հաշվեգրմանը, բաշխմանը, փոխանցմանը </w:t>
      </w:r>
      <w:r w:rsidR="005C6EE4" w:rsidRPr="009F7EAE">
        <w:rPr>
          <w:rFonts w:ascii="Sylfaen" w:hAnsi="Sylfaen"/>
          <w:sz w:val="24"/>
          <w:szCs w:val="24"/>
        </w:rPr>
        <w:t>եւ</w:t>
      </w:r>
      <w:r w:rsidRPr="009F7EAE">
        <w:rPr>
          <w:rFonts w:ascii="Sylfaen" w:hAnsi="Sylfaen"/>
          <w:sz w:val="24"/>
          <w:szCs w:val="24"/>
        </w:rPr>
        <w:t xml:space="preserve"> վերադարձին առնչվող տեղեկատվության փոխանակման մասին» հիմնադրույթի մասին» թիվ 240 որոշում.</w:t>
      </w:r>
    </w:p>
    <w:p w14:paraId="52211CA6"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հունվարի 27-ի «Արտաքին </w:t>
      </w:r>
      <w:r w:rsidR="005C6EE4" w:rsidRPr="009F7EAE">
        <w:rPr>
          <w:rFonts w:ascii="Sylfaen" w:hAnsi="Sylfaen"/>
          <w:sz w:val="24"/>
          <w:szCs w:val="24"/>
        </w:rPr>
        <w:t>եւ</w:t>
      </w:r>
      <w:r w:rsidRPr="009F7EAE">
        <w:rPr>
          <w:rFonts w:ascii="Sylfaen" w:hAnsi="Sylfaen"/>
          <w:sz w:val="24"/>
          <w:szCs w:val="24"/>
        </w:rPr>
        <w:t xml:space="preserve"> փոխադարձ առ</w:t>
      </w:r>
      <w:r w:rsidR="005C6EE4" w:rsidRPr="009F7EAE">
        <w:rPr>
          <w:rFonts w:ascii="Sylfaen" w:hAnsi="Sylfaen"/>
          <w:sz w:val="24"/>
          <w:szCs w:val="24"/>
        </w:rPr>
        <w:t>եւ</w:t>
      </w:r>
      <w:r w:rsidRPr="009F7EAE">
        <w:rPr>
          <w:rFonts w:ascii="Sylfaen" w:hAnsi="Sylfaen"/>
          <w:sz w:val="24"/>
          <w:szCs w:val="24"/>
        </w:rPr>
        <w:t>տրի ինտեգրված տեղեկատվական համակարգում տվյալների էլեկտրոնային փոխանակման կանոնների հաստատման մասին» թիվ 5 որոշում.</w:t>
      </w:r>
    </w:p>
    <w:p w14:paraId="5B5500AB"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67077D54"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5C6EE4" w:rsidRPr="009F7EAE">
        <w:rPr>
          <w:rFonts w:ascii="Sylfaen" w:hAnsi="Sylfaen"/>
          <w:sz w:val="24"/>
          <w:szCs w:val="24"/>
        </w:rPr>
        <w:t>եւ</w:t>
      </w:r>
      <w:r w:rsidRPr="009F7EAE">
        <w:rPr>
          <w:rFonts w:ascii="Sylfaen" w:hAnsi="Sylfaen"/>
          <w:sz w:val="24"/>
          <w:szCs w:val="24"/>
        </w:rPr>
        <w:t xml:space="preserve"> նկարագրության մեթոդիկայի մասին» թիվ 63 որոշում.</w:t>
      </w:r>
    </w:p>
    <w:p w14:paraId="255FFE39"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5C6EE4" w:rsidRPr="009F7EAE">
        <w:rPr>
          <w:rFonts w:ascii="Sylfaen" w:hAnsi="Sylfaen"/>
          <w:sz w:val="24"/>
          <w:szCs w:val="24"/>
        </w:rPr>
        <w:t>եւ</w:t>
      </w:r>
      <w:r w:rsidRPr="009F7EAE">
        <w:rPr>
          <w:rFonts w:ascii="Sylfaen" w:hAnsi="Sylfaen"/>
          <w:sz w:val="24"/>
          <w:szCs w:val="24"/>
        </w:rPr>
        <w:t xml:space="preserve">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մասին» հիմնադրույթի հաստատման մասին» թիվ 125 որոշում:</w:t>
      </w:r>
    </w:p>
    <w:p w14:paraId="6EA88A19" w14:textId="77777777" w:rsidR="00111E58" w:rsidRDefault="00111E58" w:rsidP="009F7EAE">
      <w:pPr>
        <w:spacing w:after="160" w:line="360" w:lineRule="auto"/>
        <w:ind w:firstLine="567"/>
        <w:jc w:val="both"/>
      </w:pPr>
    </w:p>
    <w:p w14:paraId="52C6E687" w14:textId="77777777" w:rsidR="002B12D7" w:rsidRPr="009F7EAE" w:rsidRDefault="002B12D7" w:rsidP="009F7EAE">
      <w:pPr>
        <w:spacing w:after="160" w:line="360" w:lineRule="auto"/>
        <w:ind w:firstLine="567"/>
        <w:jc w:val="both"/>
      </w:pPr>
    </w:p>
    <w:p w14:paraId="3386B637" w14:textId="77777777" w:rsidR="00111E58" w:rsidRPr="009F7EAE" w:rsidRDefault="00161E64" w:rsidP="002B12D7">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II. Կիրառման ոլորտը</w:t>
      </w:r>
    </w:p>
    <w:p w14:paraId="52092868" w14:textId="77777777" w:rsidR="00111E58" w:rsidRPr="009F7EAE" w:rsidRDefault="00161E64" w:rsidP="002B12D7">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lastRenderedPageBreak/>
        <w:t>2.</w:t>
      </w:r>
      <w:r w:rsidR="002B12D7">
        <w:rPr>
          <w:rFonts w:ascii="Sylfaen" w:hAnsi="Sylfaen"/>
          <w:sz w:val="24"/>
          <w:szCs w:val="24"/>
        </w:rPr>
        <w:tab/>
      </w:r>
      <w:r w:rsidRPr="009F7EAE">
        <w:rPr>
          <w:rFonts w:ascii="Sylfaen" w:hAnsi="Sylfaen"/>
          <w:sz w:val="24"/>
          <w:szCs w:val="24"/>
        </w:rPr>
        <w:t>Սույն նկարագրությ</w:t>
      </w:r>
      <w:r w:rsidR="002D16FA" w:rsidRPr="009F7EAE">
        <w:rPr>
          <w:rFonts w:ascii="Sylfaen" w:hAnsi="Sylfaen"/>
          <w:sz w:val="24"/>
          <w:szCs w:val="24"/>
        </w:rPr>
        <w:t>ամբ</w:t>
      </w:r>
      <w:r w:rsidRPr="009F7EAE">
        <w:rPr>
          <w:rFonts w:ascii="Sylfaen" w:hAnsi="Sylfaen"/>
          <w:sz w:val="24"/>
          <w:szCs w:val="24"/>
        </w:rPr>
        <w:t xml:space="preserve"> սահման</w:t>
      </w:r>
      <w:r w:rsidR="002D16FA" w:rsidRPr="009F7EAE">
        <w:rPr>
          <w:rFonts w:ascii="Sylfaen" w:hAnsi="Sylfaen"/>
          <w:sz w:val="24"/>
          <w:szCs w:val="24"/>
        </w:rPr>
        <w:t>վ</w:t>
      </w:r>
      <w:r w:rsidRPr="009F7EAE">
        <w:rPr>
          <w:rFonts w:ascii="Sylfaen" w:hAnsi="Sylfaen"/>
          <w:sz w:val="24"/>
          <w:szCs w:val="24"/>
        </w:rPr>
        <w:t xml:space="preserve">ում </w:t>
      </w:r>
      <w:r w:rsidR="002D16FA" w:rsidRPr="009F7EAE">
        <w:rPr>
          <w:rFonts w:ascii="Sylfaen" w:hAnsi="Sylfaen"/>
          <w:sz w:val="24"/>
          <w:szCs w:val="24"/>
        </w:rPr>
        <w:t xml:space="preserve">են </w:t>
      </w:r>
      <w:r w:rsidRPr="009F7EAE">
        <w:rPr>
          <w:rFonts w:ascii="Sylfaen" w:hAnsi="Sylfaen"/>
          <w:sz w:val="24"/>
          <w:szCs w:val="24"/>
        </w:rPr>
        <w:t xml:space="preserve">«Հատուկ,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գործընթացի (այսուհետ՝ ընդհանուր գործընթաց) շրջանակներում տեղեկատվական փոխգործակցության ժամանակ օգտագործվող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աչափերին ու կառուցվածքներին ներկայացվող պահանջները:</w:t>
      </w:r>
    </w:p>
    <w:p w14:paraId="4460021C" w14:textId="77777777" w:rsidR="00111E58" w:rsidRPr="009F7EAE" w:rsidRDefault="00161E64" w:rsidP="002B12D7">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w:t>
      </w:r>
      <w:r w:rsidR="002B12D7">
        <w:rPr>
          <w:rFonts w:ascii="Sylfaen" w:hAnsi="Sylfaen"/>
          <w:sz w:val="24"/>
          <w:szCs w:val="24"/>
        </w:rPr>
        <w:tab/>
      </w:r>
      <w:r w:rsidRPr="009F7EAE">
        <w:rPr>
          <w:rFonts w:ascii="Sylfaen" w:hAnsi="Sylfaen"/>
          <w:sz w:val="24"/>
          <w:szCs w:val="24"/>
        </w:rPr>
        <w:t xml:space="preserve">Սույն նկարագրությունը կիրառվում է ընդհանուր գործընթացի ընթացակարգերն իրագործելիս տեղեկատվական համակարգերի բաղադրիչների նախագծման, մշակման </w:t>
      </w:r>
      <w:r w:rsidR="005C6EE4" w:rsidRPr="009F7EAE">
        <w:rPr>
          <w:rFonts w:ascii="Sylfaen" w:hAnsi="Sylfaen"/>
          <w:sz w:val="24"/>
          <w:szCs w:val="24"/>
        </w:rPr>
        <w:t>եւ</w:t>
      </w:r>
      <w:r w:rsidRPr="009F7EAE">
        <w:rPr>
          <w:rFonts w:ascii="Sylfaen" w:hAnsi="Sylfaen"/>
          <w:sz w:val="24"/>
          <w:szCs w:val="24"/>
        </w:rPr>
        <w:t xml:space="preserve"> լրամշակման ժամանակ:</w:t>
      </w:r>
    </w:p>
    <w:p w14:paraId="323DCE54" w14:textId="77777777" w:rsidR="00111E58" w:rsidRPr="009F7EAE" w:rsidRDefault="00161E64" w:rsidP="002B12D7">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4.</w:t>
      </w:r>
      <w:r w:rsidR="002B12D7">
        <w:rPr>
          <w:rFonts w:ascii="Sylfaen" w:hAnsi="Sylfaen"/>
          <w:sz w:val="24"/>
          <w:szCs w:val="24"/>
        </w:rPr>
        <w:tab/>
      </w:r>
      <w:r w:rsidRPr="009F7EAE">
        <w:rPr>
          <w:rFonts w:ascii="Sylfaen" w:hAnsi="Sylfaen"/>
          <w:sz w:val="24"/>
          <w:szCs w:val="24"/>
        </w:rPr>
        <w:t xml:space="preserve">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ձ</w:t>
      </w:r>
      <w:r w:rsidR="005C6EE4" w:rsidRPr="009F7EAE">
        <w:rPr>
          <w:rFonts w:ascii="Sylfaen" w:hAnsi="Sylfaen"/>
          <w:sz w:val="24"/>
          <w:szCs w:val="24"/>
        </w:rPr>
        <w:t>եւ</w:t>
      </w:r>
      <w:r w:rsidRPr="009F7EAE">
        <w:rPr>
          <w:rFonts w:ascii="Sylfaen" w:hAnsi="Sylfaen"/>
          <w:sz w:val="24"/>
          <w:szCs w:val="24"/>
        </w:rPr>
        <w:t>աչափերի ու կառուցվածքների նկարագրությունը բերվում է աղյուսակի ձ</w:t>
      </w:r>
      <w:r w:rsidR="005C6EE4" w:rsidRPr="009F7EAE">
        <w:rPr>
          <w:rFonts w:ascii="Sylfaen" w:hAnsi="Sylfaen"/>
          <w:sz w:val="24"/>
          <w:szCs w:val="24"/>
        </w:rPr>
        <w:t>եւ</w:t>
      </w:r>
      <w:r w:rsidRPr="009F7EAE">
        <w:rPr>
          <w:rFonts w:ascii="Sylfaen" w:hAnsi="Sylfaen"/>
          <w:sz w:val="24"/>
          <w:szCs w:val="24"/>
        </w:rPr>
        <w:t>ով՝ նշելով վավերապայմանների ամբողջական կազմը՝ հաշվի առնելով ստորակարգության մակարդակներն ընդհուպ մինչ</w:t>
      </w:r>
      <w:r w:rsidR="005C6EE4" w:rsidRPr="009F7EAE">
        <w:rPr>
          <w:rFonts w:ascii="Sylfaen" w:hAnsi="Sylfaen"/>
          <w:sz w:val="24"/>
          <w:szCs w:val="24"/>
        </w:rPr>
        <w:t>եւ</w:t>
      </w:r>
      <w:r w:rsidRPr="009F7EAE">
        <w:rPr>
          <w:rFonts w:ascii="Sylfaen" w:hAnsi="Sylfaen"/>
          <w:sz w:val="24"/>
          <w:szCs w:val="24"/>
        </w:rPr>
        <w:t xml:space="preserve"> պարզ (անտրոհելի) վավերապայմանները:</w:t>
      </w:r>
    </w:p>
    <w:p w14:paraId="08214469" w14:textId="77777777" w:rsidR="00111E58" w:rsidRPr="009F7EAE" w:rsidRDefault="00161E64" w:rsidP="002B12D7">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5.</w:t>
      </w:r>
      <w:r w:rsidR="002B12D7">
        <w:rPr>
          <w:rFonts w:ascii="Sylfaen" w:hAnsi="Sylfaen"/>
          <w:sz w:val="24"/>
          <w:szCs w:val="24"/>
        </w:rPr>
        <w:tab/>
      </w:r>
      <w:r w:rsidRPr="009F7EAE">
        <w:rPr>
          <w:rFonts w:ascii="Sylfaen" w:hAnsi="Sylfaen"/>
          <w:sz w:val="24"/>
          <w:szCs w:val="24"/>
        </w:rPr>
        <w:t xml:space="preserve">Աղյուսակում նկարագրվում է էլեկտրոնային փաստաթղթերի (տեղեկությունների) վավերապայմանների (այսուհետ՝ վավերապայմաններ) </w:t>
      </w:r>
      <w:r w:rsidR="005C6EE4" w:rsidRPr="009F7EAE">
        <w:rPr>
          <w:rFonts w:ascii="Sylfaen" w:hAnsi="Sylfaen"/>
          <w:sz w:val="24"/>
          <w:szCs w:val="24"/>
        </w:rPr>
        <w:t>եւ</w:t>
      </w:r>
      <w:r w:rsidRPr="009F7EAE">
        <w:rPr>
          <w:rFonts w:ascii="Sylfaen" w:hAnsi="Sylfaen"/>
          <w:sz w:val="24"/>
          <w:szCs w:val="24"/>
        </w:rPr>
        <w:t xml:space="preserve"> տվյալների մոդելի տարրերի միանշանակ համապատասխանությունը:</w:t>
      </w:r>
    </w:p>
    <w:p w14:paraId="7F4A2617" w14:textId="77777777" w:rsidR="00111E58" w:rsidRPr="009F7EAE" w:rsidRDefault="00161E64" w:rsidP="002B12D7">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6.</w:t>
      </w:r>
      <w:r w:rsidR="002B12D7">
        <w:rPr>
          <w:rFonts w:ascii="Sylfaen" w:hAnsi="Sylfaen"/>
          <w:sz w:val="24"/>
          <w:szCs w:val="24"/>
        </w:rPr>
        <w:tab/>
      </w:r>
      <w:r w:rsidRPr="009F7EAE">
        <w:rPr>
          <w:rFonts w:ascii="Sylfaen" w:hAnsi="Sylfaen"/>
          <w:sz w:val="24"/>
          <w:szCs w:val="24"/>
        </w:rPr>
        <w:t>Աղյուսակում ձ</w:t>
      </w:r>
      <w:r w:rsidR="005C6EE4" w:rsidRPr="009F7EAE">
        <w:rPr>
          <w:rFonts w:ascii="Sylfaen" w:hAnsi="Sylfaen"/>
          <w:sz w:val="24"/>
          <w:szCs w:val="24"/>
        </w:rPr>
        <w:t>եւ</w:t>
      </w:r>
      <w:r w:rsidRPr="009F7EAE">
        <w:rPr>
          <w:rFonts w:ascii="Sylfaen" w:hAnsi="Sylfaen"/>
          <w:sz w:val="24"/>
          <w:szCs w:val="24"/>
        </w:rPr>
        <w:t>ավորվում են հետ</w:t>
      </w:r>
      <w:r w:rsidR="005C6EE4" w:rsidRPr="009F7EAE">
        <w:rPr>
          <w:rFonts w:ascii="Sylfaen" w:hAnsi="Sylfaen"/>
          <w:sz w:val="24"/>
          <w:szCs w:val="24"/>
        </w:rPr>
        <w:t>եւ</w:t>
      </w:r>
      <w:r w:rsidRPr="009F7EAE">
        <w:rPr>
          <w:rFonts w:ascii="Sylfaen" w:hAnsi="Sylfaen"/>
          <w:sz w:val="24"/>
          <w:szCs w:val="24"/>
        </w:rPr>
        <w:t>յալ դաշտերը (սյունակները)՝</w:t>
      </w:r>
    </w:p>
    <w:p w14:paraId="5AA4382A"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«ստորակարգային համարը»՝ վավերապայմանի հերթական համարը.</w:t>
      </w:r>
    </w:p>
    <w:p w14:paraId="690B8E2E"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«վավերապայմանի անվանումը»՝ վավերապայմանի հաստատունացած կամ պաշտոնական բառային նշագիրը.</w:t>
      </w:r>
    </w:p>
    <w:p w14:paraId="7B5A5C44" w14:textId="77777777" w:rsidR="00111E58"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«վավերապայմանի նկարագրությունը»՝ վավերապայմանի իմաստը (իմաստաբանությունը) պարզաբանող տեքստը.</w:t>
      </w:r>
    </w:p>
    <w:p w14:paraId="54928993" w14:textId="77777777" w:rsidR="002B12D7" w:rsidRPr="009F7EAE" w:rsidRDefault="002B12D7" w:rsidP="009F7EAE">
      <w:pPr>
        <w:pStyle w:val="Bodytext20"/>
        <w:shd w:val="clear" w:color="auto" w:fill="auto"/>
        <w:spacing w:before="0" w:after="160" w:line="360" w:lineRule="auto"/>
        <w:ind w:firstLine="567"/>
        <w:rPr>
          <w:rFonts w:ascii="Sylfaen" w:hAnsi="Sylfaen"/>
          <w:sz w:val="24"/>
          <w:szCs w:val="24"/>
        </w:rPr>
      </w:pPr>
    </w:p>
    <w:p w14:paraId="14B4A366"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«նույնականացուցիչը»՝ վավերապայմանին համապատասխանող՝ տվյալների </w:t>
      </w:r>
      <w:r w:rsidRPr="009F7EAE">
        <w:rPr>
          <w:rFonts w:ascii="Sylfaen" w:hAnsi="Sylfaen"/>
          <w:sz w:val="24"/>
          <w:szCs w:val="24"/>
        </w:rPr>
        <w:lastRenderedPageBreak/>
        <w:t>մոդելում տվյալների տարրի նույնականացուցիչը.</w:t>
      </w:r>
    </w:p>
    <w:p w14:paraId="70ED2F1B"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«արժեքների տիրույթը»՝ վավերապայմանի հնարավոր արժեքների բառային նկարագրությունը.</w:t>
      </w:r>
    </w:p>
    <w:p w14:paraId="563521B5"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«բազմ.»՝ վավերապայմանների բազմաքանակությունը՝ վավերապայմանի պարտադիր (կամընտրական) լինելը</w:t>
      </w:r>
      <w:r w:rsidR="00594FD6" w:rsidRPr="00594FD6">
        <w:rPr>
          <w:rFonts w:ascii="Sylfaen" w:hAnsi="Sylfaen"/>
          <w:sz w:val="24"/>
          <w:szCs w:val="24"/>
        </w:rPr>
        <w:t xml:space="preserve"> </w:t>
      </w:r>
      <w:r w:rsidR="005C6EE4" w:rsidRPr="009F7EAE">
        <w:rPr>
          <w:rFonts w:ascii="Sylfaen" w:hAnsi="Sylfaen"/>
          <w:sz w:val="24"/>
          <w:szCs w:val="24"/>
        </w:rPr>
        <w:t>եւ</w:t>
      </w:r>
      <w:r w:rsidRPr="009F7EAE">
        <w:rPr>
          <w:rFonts w:ascii="Sylfaen" w:hAnsi="Sylfaen"/>
          <w:sz w:val="24"/>
          <w:szCs w:val="24"/>
        </w:rPr>
        <w:t xml:space="preserve"> հնարավոր կրկնությունների քանակությունը։</w:t>
      </w:r>
    </w:p>
    <w:p w14:paraId="4F5B032E" w14:textId="77777777" w:rsidR="00111E58" w:rsidRPr="009F7EAE" w:rsidRDefault="00161E64" w:rsidP="002B12D7">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7.</w:t>
      </w:r>
      <w:r w:rsidR="002B12D7">
        <w:rPr>
          <w:rFonts w:ascii="Sylfaen" w:hAnsi="Sylfaen"/>
          <w:sz w:val="24"/>
          <w:szCs w:val="24"/>
        </w:rPr>
        <w:tab/>
      </w:r>
      <w:r w:rsidRPr="009F7EAE">
        <w:rPr>
          <w:rFonts w:ascii="Sylfaen" w:hAnsi="Sylfaen"/>
          <w:sz w:val="24"/>
          <w:szCs w:val="24"/>
        </w:rPr>
        <w:t>Վավերապայմանների բազմաքանակությունը նշելու համար օգտագործվում են հետ</w:t>
      </w:r>
      <w:r w:rsidR="005C6EE4" w:rsidRPr="009F7EAE">
        <w:rPr>
          <w:rFonts w:ascii="Sylfaen" w:hAnsi="Sylfaen"/>
          <w:sz w:val="24"/>
          <w:szCs w:val="24"/>
        </w:rPr>
        <w:t>եւ</w:t>
      </w:r>
      <w:r w:rsidRPr="009F7EAE">
        <w:rPr>
          <w:rFonts w:ascii="Sylfaen" w:hAnsi="Sylfaen"/>
          <w:sz w:val="24"/>
          <w:szCs w:val="24"/>
        </w:rPr>
        <w:t>յալ նշագրերը՝</w:t>
      </w:r>
    </w:p>
    <w:p w14:paraId="7195E129"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1՝ վավերապայմանը պարտադիր է, կրկնություններ չեն թույլատրվում.</w:t>
      </w:r>
    </w:p>
    <w:p w14:paraId="1DEBDFDA"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n՝ վավերապայմանը պարտադիր է, պետք է կրկնվի n անգամ (n &gt; 1).</w:t>
      </w:r>
    </w:p>
    <w:p w14:paraId="7CF76EB5"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1..*՝ վավերապայմանը պարտադիր է, կարող է կրկնվել առանց սահմանափակումների.</w:t>
      </w:r>
    </w:p>
    <w:p w14:paraId="3B5EFEA7"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n..*՝ վավերապայմանը պարտադիր է, պետք է կրկնվի ոչ պակաս, քան n անգամ </w:t>
      </w:r>
      <w:bookmarkStart w:id="0" w:name="bookmark1"/>
      <w:r w:rsidRPr="009F7EAE">
        <w:rPr>
          <w:rStyle w:val="Heading22"/>
          <w:rFonts w:ascii="Sylfaen" w:hAnsi="Sylfaen"/>
          <w:spacing w:val="0"/>
          <w:sz w:val="24"/>
          <w:szCs w:val="24"/>
        </w:rPr>
        <w:t>(n &gt; 1).</w:t>
      </w:r>
      <w:bookmarkEnd w:id="0"/>
    </w:p>
    <w:p w14:paraId="465C31E5"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n..m՝ վավերապայմանը պարտադիր է, պետք է կրկնվի ոչ պակաս, քան n անգամ, </w:t>
      </w:r>
      <w:r w:rsidR="005C6EE4" w:rsidRPr="009F7EAE">
        <w:rPr>
          <w:rFonts w:ascii="Sylfaen" w:hAnsi="Sylfaen"/>
          <w:sz w:val="24"/>
          <w:szCs w:val="24"/>
        </w:rPr>
        <w:t>եւ</w:t>
      </w:r>
      <w:r w:rsidRPr="009F7EAE">
        <w:rPr>
          <w:rFonts w:ascii="Sylfaen" w:hAnsi="Sylfaen"/>
          <w:sz w:val="24"/>
          <w:szCs w:val="24"/>
        </w:rPr>
        <w:t xml:space="preserve"> ոչ ավելի, քան m անգամ (n &gt; 1, m &gt; n).</w:t>
      </w:r>
    </w:p>
    <w:p w14:paraId="59F3073D"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0..1՝ վավերապայմանը կամընտրական է, կրկնություններ չեն թույլատրվում.</w:t>
      </w:r>
    </w:p>
    <w:p w14:paraId="5B69A253"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0..*՝ վավերապայմանը կամընտրական է, կարող է կրկնվել առանց սահմանափակումների.</w:t>
      </w:r>
    </w:p>
    <w:p w14:paraId="7E852AF5"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0..m՝ վավերապայմանը կամընտրական է, կարող է կրկնվել ոչ ավելի, քան m անգամ </w:t>
      </w:r>
      <w:bookmarkStart w:id="1" w:name="bookmark2"/>
      <w:r w:rsidRPr="009F7EAE">
        <w:rPr>
          <w:rStyle w:val="Heading23"/>
          <w:rFonts w:ascii="Sylfaen" w:hAnsi="Sylfaen"/>
          <w:sz w:val="24"/>
          <w:szCs w:val="24"/>
        </w:rPr>
        <w:t>(m &gt;</w:t>
      </w:r>
      <w:r w:rsidRPr="009F7EAE">
        <w:rPr>
          <w:rStyle w:val="Heading230"/>
          <w:rFonts w:ascii="Sylfaen" w:hAnsi="Sylfaen"/>
          <w:sz w:val="24"/>
          <w:szCs w:val="24"/>
        </w:rPr>
        <w:t xml:space="preserve"> 1</w:t>
      </w:r>
      <w:r w:rsidRPr="009F7EAE">
        <w:rPr>
          <w:rStyle w:val="Heading23"/>
          <w:rFonts w:ascii="Sylfaen" w:hAnsi="Sylfaen"/>
          <w:sz w:val="24"/>
          <w:szCs w:val="24"/>
        </w:rPr>
        <w:t>)։</w:t>
      </w:r>
      <w:bookmarkEnd w:id="1"/>
    </w:p>
    <w:p w14:paraId="55CDECEB" w14:textId="77777777" w:rsidR="00111E58" w:rsidRDefault="00111E58" w:rsidP="009F7EAE">
      <w:pPr>
        <w:spacing w:after="160" w:line="360" w:lineRule="auto"/>
        <w:ind w:firstLine="567"/>
        <w:jc w:val="both"/>
      </w:pPr>
    </w:p>
    <w:p w14:paraId="5806CD35" w14:textId="77777777" w:rsidR="00594FD6" w:rsidRDefault="00594FD6">
      <w:r>
        <w:br w:type="page"/>
      </w:r>
    </w:p>
    <w:p w14:paraId="17FB624B" w14:textId="77777777" w:rsidR="00111E58" w:rsidRPr="009F7EAE" w:rsidRDefault="00161E64" w:rsidP="002B12D7">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lastRenderedPageBreak/>
        <w:t>III. Հիմնական հասկացությունները</w:t>
      </w:r>
    </w:p>
    <w:p w14:paraId="21F68A46" w14:textId="77777777" w:rsidR="00111E58" w:rsidRPr="009F7EAE" w:rsidRDefault="00161E64" w:rsidP="002B12D7">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8.</w:t>
      </w:r>
      <w:r w:rsidR="002B12D7">
        <w:rPr>
          <w:rFonts w:ascii="Sylfaen" w:hAnsi="Sylfaen"/>
          <w:sz w:val="24"/>
          <w:szCs w:val="24"/>
        </w:rPr>
        <w:tab/>
      </w:r>
      <w:r w:rsidRPr="009F7EAE">
        <w:rPr>
          <w:rFonts w:ascii="Sylfaen" w:hAnsi="Sylfaen"/>
          <w:sz w:val="24"/>
          <w:szCs w:val="24"/>
        </w:rPr>
        <w:t>Սույն նկարագրության նպատակներով օգտագործվում են հասկացություններ, որոնք ունեն հետ</w:t>
      </w:r>
      <w:r w:rsidR="005C6EE4" w:rsidRPr="009F7EAE">
        <w:rPr>
          <w:rFonts w:ascii="Sylfaen" w:hAnsi="Sylfaen"/>
          <w:sz w:val="24"/>
          <w:szCs w:val="24"/>
        </w:rPr>
        <w:t>եւ</w:t>
      </w:r>
      <w:r w:rsidRPr="009F7EAE">
        <w:rPr>
          <w:rFonts w:ascii="Sylfaen" w:hAnsi="Sylfaen"/>
          <w:sz w:val="24"/>
          <w:szCs w:val="24"/>
        </w:rPr>
        <w:t>յալ իմաստը՝</w:t>
      </w:r>
    </w:p>
    <w:p w14:paraId="0A236DA9"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2B12D7">
        <w:rPr>
          <w:rFonts w:ascii="Sylfaen" w:hAnsi="Sylfaen"/>
          <w:b/>
          <w:sz w:val="24"/>
          <w:szCs w:val="24"/>
        </w:rPr>
        <w:t>անդամ պետություն՝</w:t>
      </w:r>
      <w:r w:rsidRPr="009F7EAE">
        <w:rPr>
          <w:rFonts w:ascii="Sylfaen" w:hAnsi="Sylfaen"/>
          <w:sz w:val="24"/>
          <w:szCs w:val="24"/>
        </w:rPr>
        <w:t xml:space="preserve"> Միության անդամ պետություն.</w:t>
      </w:r>
    </w:p>
    <w:p w14:paraId="0C3291CA"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2B12D7">
        <w:rPr>
          <w:rFonts w:ascii="Sylfaen" w:hAnsi="Sylfaen"/>
          <w:b/>
          <w:sz w:val="24"/>
          <w:szCs w:val="24"/>
        </w:rPr>
        <w:t>վավերապայման՝</w:t>
      </w:r>
      <w:r w:rsidRPr="009F7EAE">
        <w:rPr>
          <w:rFonts w:ascii="Sylfaen" w:hAnsi="Sylfaen"/>
          <w:sz w:val="24"/>
          <w:szCs w:val="24"/>
        </w:rPr>
        <w:t xml:space="preserve"> էլեկտրոնային փաստաթղթի (տեղեկությունների) տվյալների միավոր, որը որոշակի համատեքստում համարվում է անբաժանելի։</w:t>
      </w:r>
    </w:p>
    <w:p w14:paraId="0B0F9800"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Սույն նկարագրության մեջ «տվյալների բազիսային մոդել», «տվյալների մոդել», «առարկայական ոլորտի տվյալների մոդել», «առարկայական ոլորտ» </w:t>
      </w:r>
      <w:r w:rsidR="005C6EE4" w:rsidRPr="009F7EAE">
        <w:rPr>
          <w:rFonts w:ascii="Sylfaen" w:hAnsi="Sylfaen"/>
          <w:sz w:val="24"/>
          <w:szCs w:val="24"/>
        </w:rPr>
        <w:t>եւ</w:t>
      </w:r>
      <w:r w:rsidRPr="009F7EAE">
        <w:rPr>
          <w:rFonts w:ascii="Sylfaen" w:hAnsi="Sylfaen"/>
          <w:sz w:val="24"/>
          <w:szCs w:val="24"/>
        </w:rPr>
        <w:t xml:space="preserve">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կառուցվածքների ռեեստր» հասկացություններ</w:t>
      </w:r>
      <w:r w:rsidR="002D16FA" w:rsidRPr="009F7EAE">
        <w:rPr>
          <w:rFonts w:ascii="Sylfaen" w:hAnsi="Sylfaen"/>
          <w:sz w:val="24"/>
          <w:szCs w:val="24"/>
        </w:rPr>
        <w:t>ն</w:t>
      </w:r>
      <w:r w:rsidRPr="009F7EAE">
        <w:rPr>
          <w:rFonts w:ascii="Sylfaen" w:hAnsi="Sylfaen"/>
          <w:sz w:val="24"/>
          <w:szCs w:val="24"/>
        </w:rPr>
        <w:t xml:space="preserve">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5C6EE4" w:rsidRPr="009F7EAE">
        <w:rPr>
          <w:rFonts w:ascii="Sylfaen" w:hAnsi="Sylfaen"/>
          <w:sz w:val="24"/>
          <w:szCs w:val="24"/>
        </w:rPr>
        <w:t>եւ</w:t>
      </w:r>
      <w:r w:rsidRPr="009F7EAE">
        <w:rPr>
          <w:rFonts w:ascii="Sylfaen" w:hAnsi="Sylfaen"/>
          <w:sz w:val="24"/>
          <w:szCs w:val="24"/>
        </w:rPr>
        <w:t xml:space="preserve"> նկարագրության մեթոդիկայով սահմանված իմաստներով։</w:t>
      </w:r>
    </w:p>
    <w:p w14:paraId="7046F284"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Սույն նկարագրության մեջ օգտագործվող մյուս հասկացությունները կիրառվում են Եվրասիական տնտեսական հանձնաժողովի կոլեգիայի 2022</w:t>
      </w:r>
      <w:r w:rsidR="002B12D7" w:rsidRPr="002B12D7">
        <w:rPr>
          <w:rFonts w:ascii="Sylfaen" w:hAnsi="Sylfaen"/>
          <w:sz w:val="24"/>
          <w:szCs w:val="24"/>
        </w:rPr>
        <w:t> </w:t>
      </w:r>
      <w:r w:rsidRPr="009F7EAE">
        <w:rPr>
          <w:rFonts w:ascii="Sylfaen" w:hAnsi="Sylfaen"/>
          <w:sz w:val="24"/>
          <w:szCs w:val="24"/>
        </w:rPr>
        <w:t xml:space="preserve">թվականի հոկտեմբերի 18-ի թիվ 147 որոշմամբ հաստատված՝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իմաստներով։</w:t>
      </w:r>
    </w:p>
    <w:p w14:paraId="6CD2ACD5"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Սույն նկարագրության 4-րդ, 7-րդ </w:t>
      </w:r>
      <w:r w:rsidR="005C6EE4" w:rsidRPr="009F7EAE">
        <w:rPr>
          <w:rFonts w:ascii="Sylfaen" w:hAnsi="Sylfaen"/>
          <w:sz w:val="24"/>
          <w:szCs w:val="24"/>
        </w:rPr>
        <w:t>եւ</w:t>
      </w:r>
      <w:r w:rsidRPr="009F7EAE">
        <w:rPr>
          <w:rFonts w:ascii="Sylfaen" w:hAnsi="Sylfaen"/>
          <w:sz w:val="24"/>
          <w:szCs w:val="24"/>
        </w:rPr>
        <w:t xml:space="preserve"> 10-րդ աղյուսակներում տեղեկատվական փոխգործակցության կանոնակարգեր ասելով հասկացվում է Եվրասիական տնտեսական հանձնաժողովի կոլեգիայի 2022 թվականի հոկտեմբերի 18-ի թիվ 147 </w:t>
      </w:r>
      <w:r w:rsidRPr="009F7EAE">
        <w:rPr>
          <w:rFonts w:ascii="Sylfaen" w:hAnsi="Sylfaen"/>
          <w:sz w:val="24"/>
          <w:szCs w:val="24"/>
        </w:rPr>
        <w:lastRenderedPageBreak/>
        <w:t xml:space="preserve">որոշմամբ հաստատված՝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կանոնակարգը </w:t>
      </w:r>
      <w:r w:rsidR="005C6EE4" w:rsidRPr="009F7EAE">
        <w:rPr>
          <w:rFonts w:ascii="Sylfaen" w:hAnsi="Sylfaen"/>
          <w:sz w:val="24"/>
          <w:szCs w:val="24"/>
        </w:rPr>
        <w:t>եւ</w:t>
      </w:r>
      <w:r w:rsidRPr="009F7EAE">
        <w:rPr>
          <w:rFonts w:ascii="Sylfaen" w:hAnsi="Sylfaen"/>
          <w:sz w:val="24"/>
          <w:szCs w:val="24"/>
        </w:rPr>
        <w:t xml:space="preserve">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լիազորված մարմինների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կանոնակարգը։</w:t>
      </w:r>
    </w:p>
    <w:p w14:paraId="693D6362" w14:textId="77777777" w:rsidR="00111E58" w:rsidRPr="009F7EAE" w:rsidRDefault="00111E58" w:rsidP="009F7EAE">
      <w:pPr>
        <w:spacing w:after="160" w:line="360" w:lineRule="auto"/>
        <w:jc w:val="both"/>
      </w:pPr>
    </w:p>
    <w:p w14:paraId="731A981D" w14:textId="77777777" w:rsidR="00111E58" w:rsidRPr="009F7EAE" w:rsidRDefault="00161E64" w:rsidP="002B12D7">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IV.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w:t>
      </w:r>
      <w:r w:rsidR="00677669" w:rsidRPr="00677669">
        <w:rPr>
          <w:rFonts w:ascii="Sylfaen" w:hAnsi="Sylfaen"/>
          <w:sz w:val="24"/>
          <w:szCs w:val="24"/>
        </w:rPr>
        <w:br/>
      </w:r>
      <w:r w:rsidRPr="009F7EAE">
        <w:rPr>
          <w:rFonts w:ascii="Sylfaen" w:hAnsi="Sylfaen"/>
          <w:sz w:val="24"/>
          <w:szCs w:val="24"/>
        </w:rPr>
        <w:t>տեղեկությունների կառուցվածքները</w:t>
      </w:r>
    </w:p>
    <w:p w14:paraId="5E4A97DB" w14:textId="77777777" w:rsidR="00111E58" w:rsidRPr="009F7EAE" w:rsidRDefault="00161E64" w:rsidP="002B12D7">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9.</w:t>
      </w:r>
      <w:r w:rsidR="002B12D7">
        <w:rPr>
          <w:rFonts w:ascii="Sylfaen" w:hAnsi="Sylfaen"/>
          <w:sz w:val="24"/>
          <w:szCs w:val="24"/>
        </w:rPr>
        <w:tab/>
      </w:r>
      <w:r w:rsidRPr="009F7EAE">
        <w:rPr>
          <w:rFonts w:ascii="Sylfaen" w:hAnsi="Sylfaen"/>
          <w:sz w:val="24"/>
          <w:szCs w:val="24"/>
        </w:rPr>
        <w:t xml:space="preserve">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կառուցվածքների ցանկը բերված է 1-ին աղյուսակում։</w:t>
      </w:r>
    </w:p>
    <w:p w14:paraId="6EB08832" w14:textId="77777777" w:rsidR="00677669" w:rsidRPr="00594FD6" w:rsidRDefault="00677669" w:rsidP="002B12D7">
      <w:pPr>
        <w:pStyle w:val="Tablecaption0"/>
        <w:shd w:val="clear" w:color="auto" w:fill="auto"/>
        <w:spacing w:after="160" w:line="360" w:lineRule="auto"/>
        <w:rPr>
          <w:rStyle w:val="Headerorfooter51"/>
          <w:rFonts w:ascii="Sylfaen" w:hAnsi="Sylfaen"/>
          <w:sz w:val="24"/>
          <w:szCs w:val="24"/>
        </w:rPr>
      </w:pPr>
    </w:p>
    <w:p w14:paraId="0565C5A0" w14:textId="77777777" w:rsidR="00111E58" w:rsidRPr="009F7EAE" w:rsidRDefault="00161E64" w:rsidP="002B12D7">
      <w:pPr>
        <w:pStyle w:val="Tablecaption0"/>
        <w:shd w:val="clear" w:color="auto" w:fill="auto"/>
        <w:spacing w:after="160" w:line="360" w:lineRule="auto"/>
        <w:rPr>
          <w:rFonts w:ascii="Sylfaen" w:hAnsi="Sylfaen"/>
          <w:sz w:val="24"/>
          <w:szCs w:val="24"/>
        </w:rPr>
      </w:pPr>
      <w:r w:rsidRPr="009F7EAE">
        <w:rPr>
          <w:rStyle w:val="Headerorfooter51"/>
          <w:rFonts w:ascii="Sylfaen" w:hAnsi="Sylfaen"/>
          <w:sz w:val="24"/>
          <w:szCs w:val="24"/>
        </w:rPr>
        <w:t>Աղյուսակ 1</w:t>
      </w:r>
    </w:p>
    <w:p w14:paraId="2C5B4E7D" w14:textId="77777777" w:rsidR="00111E58" w:rsidRPr="009F7EAE" w:rsidRDefault="00161E64" w:rsidP="009F7EAE">
      <w:pPr>
        <w:pStyle w:val="Tablecaption0"/>
        <w:shd w:val="clear" w:color="auto" w:fill="auto"/>
        <w:spacing w:after="160" w:line="360" w:lineRule="auto"/>
        <w:jc w:val="both"/>
        <w:rPr>
          <w:rFonts w:ascii="Sylfaen" w:hAnsi="Sylfaen"/>
          <w:sz w:val="24"/>
          <w:szCs w:val="24"/>
        </w:rPr>
      </w:pPr>
      <w:r w:rsidRPr="009F7EAE">
        <w:rPr>
          <w:rFonts w:ascii="Sylfaen" w:hAnsi="Sylfaen"/>
          <w:sz w:val="24"/>
          <w:szCs w:val="24"/>
        </w:rPr>
        <w:t xml:space="preserve">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կառուցվածքների ցանկը</w:t>
      </w:r>
    </w:p>
    <w:tbl>
      <w:tblPr>
        <w:tblOverlap w:val="never"/>
        <w:tblW w:w="9931" w:type="dxa"/>
        <w:jc w:val="center"/>
        <w:tblLayout w:type="fixed"/>
        <w:tblCellMar>
          <w:left w:w="10" w:type="dxa"/>
          <w:right w:w="10" w:type="dxa"/>
        </w:tblCellMar>
        <w:tblLook w:val="04A0" w:firstRow="1" w:lastRow="0" w:firstColumn="1" w:lastColumn="0" w:noHBand="0" w:noVBand="1"/>
      </w:tblPr>
      <w:tblGrid>
        <w:gridCol w:w="942"/>
        <w:gridCol w:w="2036"/>
        <w:gridCol w:w="3126"/>
        <w:gridCol w:w="3827"/>
      </w:tblGrid>
      <w:tr w:rsidR="00111E58" w:rsidRPr="00EA1341" w14:paraId="0B2969BE" w14:textId="77777777" w:rsidTr="0091572E">
        <w:trPr>
          <w:jc w:val="center"/>
        </w:trPr>
        <w:tc>
          <w:tcPr>
            <w:tcW w:w="942" w:type="dxa"/>
            <w:tcBorders>
              <w:top w:val="single" w:sz="4" w:space="0" w:color="auto"/>
              <w:left w:val="single" w:sz="4" w:space="0" w:color="auto"/>
            </w:tcBorders>
            <w:shd w:val="clear" w:color="auto" w:fill="FFFFFF"/>
            <w:vAlign w:val="center"/>
          </w:tcPr>
          <w:p w14:paraId="45DED033"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Համարը՝</w:t>
            </w:r>
            <w:r w:rsidR="00EA1341">
              <w:rPr>
                <w:lang w:val="en-US"/>
              </w:rPr>
              <w:t xml:space="preserve"> </w:t>
            </w:r>
            <w:r w:rsidRPr="00EA1341">
              <w:rPr>
                <w:rStyle w:val="Bodytext2Sylfaen"/>
                <w:sz w:val="20"/>
                <w:szCs w:val="24"/>
              </w:rPr>
              <w:t>ը/կ</w:t>
            </w:r>
          </w:p>
        </w:tc>
        <w:tc>
          <w:tcPr>
            <w:tcW w:w="2036" w:type="dxa"/>
            <w:tcBorders>
              <w:top w:val="single" w:sz="4" w:space="0" w:color="auto"/>
              <w:left w:val="single" w:sz="4" w:space="0" w:color="auto"/>
            </w:tcBorders>
            <w:shd w:val="clear" w:color="auto" w:fill="FFFFFF"/>
            <w:vAlign w:val="center"/>
          </w:tcPr>
          <w:p w14:paraId="0FE6169D"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Նույնականացուցիչը</w:t>
            </w:r>
          </w:p>
        </w:tc>
        <w:tc>
          <w:tcPr>
            <w:tcW w:w="3126" w:type="dxa"/>
            <w:tcBorders>
              <w:top w:val="single" w:sz="4" w:space="0" w:color="auto"/>
              <w:left w:val="single" w:sz="4" w:space="0" w:color="auto"/>
            </w:tcBorders>
            <w:shd w:val="clear" w:color="auto" w:fill="FFFFFF"/>
            <w:vAlign w:val="center"/>
          </w:tcPr>
          <w:p w14:paraId="08FE2F99"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Անունը</w:t>
            </w:r>
          </w:p>
        </w:tc>
        <w:tc>
          <w:tcPr>
            <w:tcW w:w="3827" w:type="dxa"/>
            <w:tcBorders>
              <w:top w:val="single" w:sz="4" w:space="0" w:color="auto"/>
              <w:left w:val="single" w:sz="4" w:space="0" w:color="auto"/>
              <w:right w:val="single" w:sz="4" w:space="0" w:color="auto"/>
            </w:tcBorders>
            <w:shd w:val="clear" w:color="auto" w:fill="FFFFFF"/>
            <w:vAlign w:val="center"/>
          </w:tcPr>
          <w:p w14:paraId="1A74BAA7"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Անվանումների տարածությունը</w:t>
            </w:r>
          </w:p>
        </w:tc>
      </w:tr>
      <w:tr w:rsidR="00111E58" w:rsidRPr="00EA1341" w14:paraId="6271DB4D" w14:textId="77777777" w:rsidTr="0091572E">
        <w:trPr>
          <w:jc w:val="center"/>
        </w:trPr>
        <w:tc>
          <w:tcPr>
            <w:tcW w:w="942" w:type="dxa"/>
            <w:tcBorders>
              <w:top w:val="single" w:sz="4" w:space="0" w:color="auto"/>
              <w:left w:val="single" w:sz="4" w:space="0" w:color="auto"/>
            </w:tcBorders>
            <w:shd w:val="clear" w:color="auto" w:fill="FFFFFF"/>
            <w:vAlign w:val="center"/>
          </w:tcPr>
          <w:p w14:paraId="4ECA6607"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1</w:t>
            </w:r>
          </w:p>
        </w:tc>
        <w:tc>
          <w:tcPr>
            <w:tcW w:w="2036" w:type="dxa"/>
            <w:tcBorders>
              <w:top w:val="single" w:sz="4" w:space="0" w:color="auto"/>
              <w:left w:val="single" w:sz="4" w:space="0" w:color="auto"/>
            </w:tcBorders>
            <w:shd w:val="clear" w:color="auto" w:fill="FFFFFF"/>
            <w:vAlign w:val="center"/>
          </w:tcPr>
          <w:p w14:paraId="45B909BD"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2</w:t>
            </w:r>
          </w:p>
        </w:tc>
        <w:tc>
          <w:tcPr>
            <w:tcW w:w="3126" w:type="dxa"/>
            <w:tcBorders>
              <w:top w:val="single" w:sz="4" w:space="0" w:color="auto"/>
              <w:left w:val="single" w:sz="4" w:space="0" w:color="auto"/>
            </w:tcBorders>
            <w:shd w:val="clear" w:color="auto" w:fill="FFFFFF"/>
            <w:vAlign w:val="center"/>
          </w:tcPr>
          <w:p w14:paraId="66B7606A"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3</w:t>
            </w:r>
          </w:p>
        </w:tc>
        <w:tc>
          <w:tcPr>
            <w:tcW w:w="3827" w:type="dxa"/>
            <w:tcBorders>
              <w:top w:val="single" w:sz="4" w:space="0" w:color="auto"/>
              <w:left w:val="single" w:sz="4" w:space="0" w:color="auto"/>
              <w:right w:val="single" w:sz="4" w:space="0" w:color="auto"/>
            </w:tcBorders>
            <w:shd w:val="clear" w:color="auto" w:fill="FFFFFF"/>
            <w:vAlign w:val="center"/>
          </w:tcPr>
          <w:p w14:paraId="23FAAAA9"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4</w:t>
            </w:r>
          </w:p>
        </w:tc>
      </w:tr>
      <w:tr w:rsidR="00111E58" w:rsidRPr="00EA1341" w14:paraId="567671D6" w14:textId="77777777" w:rsidTr="0091572E">
        <w:trPr>
          <w:jc w:val="center"/>
        </w:trPr>
        <w:tc>
          <w:tcPr>
            <w:tcW w:w="942" w:type="dxa"/>
            <w:tcBorders>
              <w:top w:val="single" w:sz="4" w:space="0" w:color="auto"/>
              <w:left w:val="single" w:sz="4" w:space="0" w:color="auto"/>
            </w:tcBorders>
            <w:shd w:val="clear" w:color="auto" w:fill="FFFFFF"/>
            <w:vAlign w:val="center"/>
          </w:tcPr>
          <w:p w14:paraId="44F704DF"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1</w:t>
            </w:r>
          </w:p>
        </w:tc>
        <w:tc>
          <w:tcPr>
            <w:tcW w:w="8989" w:type="dxa"/>
            <w:gridSpan w:val="3"/>
            <w:tcBorders>
              <w:top w:val="single" w:sz="4" w:space="0" w:color="auto"/>
              <w:left w:val="single" w:sz="4" w:space="0" w:color="auto"/>
              <w:right w:val="single" w:sz="4" w:space="0" w:color="auto"/>
            </w:tcBorders>
            <w:shd w:val="clear" w:color="auto" w:fill="FFFFFF"/>
          </w:tcPr>
          <w:p w14:paraId="5382A811"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 xml:space="preserve">Էլեկտրոնային փաստաթղթերի </w:t>
            </w:r>
            <w:r w:rsidR="005C6EE4" w:rsidRPr="00EA1341">
              <w:rPr>
                <w:rStyle w:val="Bodytext2Sylfaen"/>
                <w:sz w:val="20"/>
                <w:szCs w:val="24"/>
              </w:rPr>
              <w:t>եւ</w:t>
            </w:r>
            <w:r w:rsidRPr="00EA1341">
              <w:rPr>
                <w:rStyle w:val="Bodytext2Sylfaen"/>
                <w:sz w:val="20"/>
                <w:szCs w:val="24"/>
              </w:rPr>
              <w:t xml:space="preserve"> տեղեկությունների կառուցվածքները բազիսային մոդելում</w:t>
            </w:r>
          </w:p>
        </w:tc>
      </w:tr>
      <w:tr w:rsidR="00111E58" w:rsidRPr="00EA1341" w14:paraId="18E212F0" w14:textId="77777777" w:rsidTr="0091572E">
        <w:trPr>
          <w:jc w:val="center"/>
        </w:trPr>
        <w:tc>
          <w:tcPr>
            <w:tcW w:w="942" w:type="dxa"/>
            <w:tcBorders>
              <w:top w:val="single" w:sz="4" w:space="0" w:color="auto"/>
              <w:left w:val="single" w:sz="4" w:space="0" w:color="auto"/>
            </w:tcBorders>
            <w:shd w:val="clear" w:color="auto" w:fill="FFFFFF"/>
            <w:vAlign w:val="center"/>
          </w:tcPr>
          <w:p w14:paraId="18F9FA88"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1.1</w:t>
            </w:r>
          </w:p>
        </w:tc>
        <w:tc>
          <w:tcPr>
            <w:tcW w:w="2036" w:type="dxa"/>
            <w:tcBorders>
              <w:top w:val="single" w:sz="4" w:space="0" w:color="auto"/>
              <w:left w:val="single" w:sz="4" w:space="0" w:color="auto"/>
            </w:tcBorders>
            <w:shd w:val="clear" w:color="auto" w:fill="FFFFFF"/>
          </w:tcPr>
          <w:p w14:paraId="490CFA70"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R.006</w:t>
            </w:r>
          </w:p>
        </w:tc>
        <w:tc>
          <w:tcPr>
            <w:tcW w:w="3126" w:type="dxa"/>
            <w:tcBorders>
              <w:top w:val="single" w:sz="4" w:space="0" w:color="auto"/>
              <w:left w:val="single" w:sz="4" w:space="0" w:color="auto"/>
            </w:tcBorders>
            <w:shd w:val="clear" w:color="auto" w:fill="FFFFFF"/>
          </w:tcPr>
          <w:p w14:paraId="11F07C06"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մշակման արդյունքի մասին ծանուցումը</w:t>
            </w:r>
          </w:p>
        </w:tc>
        <w:tc>
          <w:tcPr>
            <w:tcW w:w="3827" w:type="dxa"/>
            <w:tcBorders>
              <w:top w:val="single" w:sz="4" w:space="0" w:color="auto"/>
              <w:left w:val="single" w:sz="4" w:space="0" w:color="auto"/>
              <w:right w:val="single" w:sz="4" w:space="0" w:color="auto"/>
            </w:tcBorders>
            <w:shd w:val="clear" w:color="auto" w:fill="FFFFFF"/>
          </w:tcPr>
          <w:p w14:paraId="51D2A3C8"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urn:EEC:R:ProcessingResultDetails:vY.Y.Y</w:t>
            </w:r>
          </w:p>
        </w:tc>
      </w:tr>
      <w:tr w:rsidR="00111E58" w:rsidRPr="00EA1341" w14:paraId="513F1CA1" w14:textId="77777777" w:rsidTr="0091572E">
        <w:trPr>
          <w:jc w:val="center"/>
        </w:trPr>
        <w:tc>
          <w:tcPr>
            <w:tcW w:w="942" w:type="dxa"/>
            <w:tcBorders>
              <w:top w:val="single" w:sz="4" w:space="0" w:color="auto"/>
              <w:left w:val="single" w:sz="4" w:space="0" w:color="auto"/>
            </w:tcBorders>
            <w:shd w:val="clear" w:color="auto" w:fill="FFFFFF"/>
            <w:vAlign w:val="center"/>
          </w:tcPr>
          <w:p w14:paraId="33FD4E84"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lastRenderedPageBreak/>
              <w:t>2</w:t>
            </w:r>
          </w:p>
        </w:tc>
        <w:tc>
          <w:tcPr>
            <w:tcW w:w="8989" w:type="dxa"/>
            <w:gridSpan w:val="3"/>
            <w:tcBorders>
              <w:top w:val="single" w:sz="4" w:space="0" w:color="auto"/>
              <w:left w:val="single" w:sz="4" w:space="0" w:color="auto"/>
              <w:right w:val="single" w:sz="4" w:space="0" w:color="auto"/>
            </w:tcBorders>
            <w:shd w:val="clear" w:color="auto" w:fill="FFFFFF"/>
          </w:tcPr>
          <w:p w14:paraId="17B9E2D1"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 xml:space="preserve">Էլեկտրոնային փաստաթղթերի </w:t>
            </w:r>
            <w:r w:rsidR="005C6EE4" w:rsidRPr="00EA1341">
              <w:rPr>
                <w:rStyle w:val="Bodytext2Sylfaen"/>
                <w:sz w:val="20"/>
                <w:szCs w:val="24"/>
              </w:rPr>
              <w:t>եւ</w:t>
            </w:r>
            <w:r w:rsidRPr="00EA1341">
              <w:rPr>
                <w:rStyle w:val="Bodytext2Sylfaen"/>
                <w:sz w:val="20"/>
                <w:szCs w:val="24"/>
              </w:rPr>
              <w:t xml:space="preserve"> տեղեկությունների կառուցվածքներն առարկայական ոլորտում</w:t>
            </w:r>
          </w:p>
        </w:tc>
      </w:tr>
      <w:tr w:rsidR="00111E58" w:rsidRPr="00EA1341" w14:paraId="7815FFF8" w14:textId="77777777" w:rsidTr="0091572E">
        <w:trPr>
          <w:jc w:val="center"/>
        </w:trPr>
        <w:tc>
          <w:tcPr>
            <w:tcW w:w="942" w:type="dxa"/>
            <w:tcBorders>
              <w:top w:val="single" w:sz="4" w:space="0" w:color="auto"/>
              <w:left w:val="single" w:sz="4" w:space="0" w:color="auto"/>
            </w:tcBorders>
            <w:shd w:val="clear" w:color="auto" w:fill="FFFFFF"/>
            <w:vAlign w:val="center"/>
          </w:tcPr>
          <w:p w14:paraId="7D3A28DF"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2.1</w:t>
            </w:r>
          </w:p>
        </w:tc>
        <w:tc>
          <w:tcPr>
            <w:tcW w:w="2036" w:type="dxa"/>
            <w:tcBorders>
              <w:top w:val="single" w:sz="4" w:space="0" w:color="auto"/>
              <w:left w:val="single" w:sz="4" w:space="0" w:color="auto"/>
            </w:tcBorders>
            <w:shd w:val="clear" w:color="auto" w:fill="FFFFFF"/>
          </w:tcPr>
          <w:p w14:paraId="3B3EF1CA"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R.FP.DS.01.003</w:t>
            </w:r>
          </w:p>
        </w:tc>
        <w:tc>
          <w:tcPr>
            <w:tcW w:w="3126" w:type="dxa"/>
            <w:tcBorders>
              <w:top w:val="single" w:sz="4" w:space="0" w:color="auto"/>
              <w:left w:val="single" w:sz="4" w:space="0" w:color="auto"/>
            </w:tcBorders>
            <w:shd w:val="clear" w:color="auto" w:fill="FFFFFF"/>
          </w:tcPr>
          <w:p w14:paraId="78CEB91B"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ստացված տվյալների օպերատիվ ստուգման արձանագրություն</w:t>
            </w:r>
          </w:p>
        </w:tc>
        <w:tc>
          <w:tcPr>
            <w:tcW w:w="3827" w:type="dxa"/>
            <w:tcBorders>
              <w:top w:val="single" w:sz="4" w:space="0" w:color="auto"/>
              <w:left w:val="single" w:sz="4" w:space="0" w:color="auto"/>
              <w:right w:val="single" w:sz="4" w:space="0" w:color="auto"/>
            </w:tcBorders>
            <w:shd w:val="clear" w:color="auto" w:fill="FFFFFF"/>
          </w:tcPr>
          <w:p w14:paraId="2DA04223"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urn:EEC:R:FP:DS:01:VerificationProtocol</w:t>
            </w:r>
            <w:r w:rsidRPr="00EA1341">
              <w:rPr>
                <w:rStyle w:val="Bodytext2Sylfaen"/>
                <w:sz w:val="20"/>
                <w:szCs w:val="24"/>
                <w:lang w:val="en-US"/>
              </w:rPr>
              <w:t>:</w:t>
            </w:r>
            <w:r w:rsidRPr="00EA1341">
              <w:rPr>
                <w:rStyle w:val="Bodytext2Sylfaen"/>
                <w:sz w:val="20"/>
                <w:szCs w:val="24"/>
              </w:rPr>
              <w:t>v1.0.1</w:t>
            </w:r>
          </w:p>
        </w:tc>
      </w:tr>
      <w:tr w:rsidR="00111E58" w:rsidRPr="00EA1341" w14:paraId="3BBDA3F7" w14:textId="77777777" w:rsidTr="0091572E">
        <w:trPr>
          <w:jc w:val="center"/>
        </w:trPr>
        <w:tc>
          <w:tcPr>
            <w:tcW w:w="942" w:type="dxa"/>
            <w:tcBorders>
              <w:top w:val="single" w:sz="4" w:space="0" w:color="auto"/>
              <w:left w:val="single" w:sz="4" w:space="0" w:color="auto"/>
              <w:bottom w:val="single" w:sz="4" w:space="0" w:color="auto"/>
            </w:tcBorders>
            <w:shd w:val="clear" w:color="auto" w:fill="FFFFFF"/>
            <w:vAlign w:val="center"/>
          </w:tcPr>
          <w:p w14:paraId="7F09C354"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2.2</w:t>
            </w:r>
          </w:p>
        </w:tc>
        <w:tc>
          <w:tcPr>
            <w:tcW w:w="2036" w:type="dxa"/>
            <w:tcBorders>
              <w:top w:val="single" w:sz="4" w:space="0" w:color="auto"/>
              <w:left w:val="single" w:sz="4" w:space="0" w:color="auto"/>
              <w:bottom w:val="single" w:sz="4" w:space="0" w:color="auto"/>
            </w:tcBorders>
            <w:shd w:val="clear" w:color="auto" w:fill="FFFFFF"/>
          </w:tcPr>
          <w:p w14:paraId="34975FA2"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R.FP.DS.06.001</w:t>
            </w:r>
          </w:p>
        </w:tc>
        <w:tc>
          <w:tcPr>
            <w:tcW w:w="3126" w:type="dxa"/>
            <w:tcBorders>
              <w:top w:val="single" w:sz="4" w:space="0" w:color="auto"/>
              <w:left w:val="single" w:sz="4" w:space="0" w:color="auto"/>
              <w:bottom w:val="single" w:sz="4" w:space="0" w:color="auto"/>
            </w:tcBorders>
            <w:shd w:val="clear" w:color="auto" w:fill="FFFFFF"/>
          </w:tcPr>
          <w:p w14:paraId="2E3C95E8"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 xml:space="preserve">հատուկ, հակագնագցման, փոխհատուցման տուրքերի գումարների հաշվեգրման </w:t>
            </w:r>
            <w:r w:rsidR="005C6EE4" w:rsidRPr="00EA1341">
              <w:rPr>
                <w:rStyle w:val="Bodytext2Sylfaen"/>
                <w:sz w:val="20"/>
                <w:szCs w:val="24"/>
              </w:rPr>
              <w:t>եւ</w:t>
            </w:r>
            <w:r w:rsidRPr="00EA1341">
              <w:rPr>
                <w:rStyle w:val="Bodytext2Sylfaen"/>
                <w:sz w:val="20"/>
                <w:szCs w:val="24"/>
              </w:rPr>
              <w:t xml:space="preserve"> բաշխման մասին հաշվետվություն</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54FA6C4"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urn:EEC:R:FP:DS:06:AntiDumpingDutyReport:v1.1.0</w:t>
            </w:r>
          </w:p>
        </w:tc>
      </w:tr>
    </w:tbl>
    <w:p w14:paraId="754810BF" w14:textId="77777777" w:rsidR="00111E58" w:rsidRPr="009F7EAE" w:rsidRDefault="00111E58" w:rsidP="009F7EAE">
      <w:pPr>
        <w:spacing w:after="160" w:line="360" w:lineRule="auto"/>
        <w:jc w:val="both"/>
      </w:pPr>
    </w:p>
    <w:p w14:paraId="68B75D4E"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կառուցվածքների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սահմանվում է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տարբերակի համարին համապատասխան:</w:t>
      </w:r>
    </w:p>
    <w:p w14:paraId="5D836528" w14:textId="77777777" w:rsidR="009F5621" w:rsidRPr="009F7EAE" w:rsidRDefault="009F5621" w:rsidP="009F7EAE">
      <w:pPr>
        <w:pStyle w:val="Bodytext20"/>
        <w:shd w:val="clear" w:color="auto" w:fill="auto"/>
        <w:spacing w:before="0" w:after="160" w:line="360" w:lineRule="auto"/>
        <w:rPr>
          <w:rFonts w:ascii="Sylfaen" w:hAnsi="Sylfaen"/>
          <w:sz w:val="24"/>
          <w:szCs w:val="24"/>
        </w:rPr>
      </w:pPr>
    </w:p>
    <w:p w14:paraId="14CC97FC" w14:textId="77777777" w:rsidR="00111E58" w:rsidRPr="009F7EAE" w:rsidRDefault="00161E64" w:rsidP="00EA134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1.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կառուցվածքները բազիսային մոդելում</w:t>
      </w:r>
    </w:p>
    <w:p w14:paraId="07EF59F8" w14:textId="77777777" w:rsidR="00111E58" w:rsidRPr="009F7EAE" w:rsidRDefault="00161E64" w:rsidP="00EA1341">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10.</w:t>
      </w:r>
      <w:r w:rsidR="00EA1341">
        <w:rPr>
          <w:rFonts w:ascii="Sylfaen" w:hAnsi="Sylfaen"/>
          <w:sz w:val="24"/>
          <w:szCs w:val="24"/>
        </w:rPr>
        <w:tab/>
      </w:r>
      <w:r w:rsidRPr="009F7EAE">
        <w:rPr>
          <w:rFonts w:ascii="Sylfaen" w:hAnsi="Sylfaen"/>
          <w:sz w:val="24"/>
          <w:szCs w:val="24"/>
        </w:rPr>
        <w:t>«Մշակման արդյունքի մասին ծանուցում» (R.006) էլեկտրոնային փաստաթղթի (տեղեկությունների) կառուցվածքի նկարագրությունը բերված է 2-րդ աղյուսակում:</w:t>
      </w:r>
    </w:p>
    <w:p w14:paraId="045B3426" w14:textId="77777777" w:rsidR="0091572E" w:rsidRPr="00594FD6" w:rsidRDefault="0091572E">
      <w:pPr>
        <w:rPr>
          <w:rStyle w:val="Headerorfooter51"/>
          <w:rFonts w:ascii="Sylfaen" w:eastAsia="Sylfaen" w:hAnsi="Sylfaen"/>
          <w:sz w:val="24"/>
          <w:szCs w:val="24"/>
        </w:rPr>
      </w:pPr>
      <w:r w:rsidRPr="00594FD6">
        <w:rPr>
          <w:rStyle w:val="Headerorfooter51"/>
          <w:rFonts w:ascii="Sylfaen" w:eastAsia="Sylfaen" w:hAnsi="Sylfaen"/>
          <w:sz w:val="24"/>
          <w:szCs w:val="24"/>
        </w:rPr>
        <w:br w:type="page"/>
      </w:r>
    </w:p>
    <w:p w14:paraId="39EC39FF" w14:textId="77777777" w:rsidR="00111E58" w:rsidRPr="009F7EAE" w:rsidRDefault="00161E64" w:rsidP="00EA1341">
      <w:pPr>
        <w:pStyle w:val="Bodytext20"/>
        <w:shd w:val="clear" w:color="auto" w:fill="auto"/>
        <w:spacing w:before="0" w:after="160" w:line="360" w:lineRule="auto"/>
        <w:jc w:val="right"/>
        <w:rPr>
          <w:rFonts w:ascii="Sylfaen" w:hAnsi="Sylfaen"/>
          <w:sz w:val="24"/>
          <w:szCs w:val="24"/>
        </w:rPr>
      </w:pPr>
      <w:r w:rsidRPr="009F7EAE">
        <w:rPr>
          <w:rStyle w:val="Headerorfooter51"/>
          <w:rFonts w:ascii="Sylfaen" w:hAnsi="Sylfaen"/>
          <w:sz w:val="24"/>
          <w:szCs w:val="24"/>
        </w:rPr>
        <w:lastRenderedPageBreak/>
        <w:t>Աղյուսակ 2</w:t>
      </w:r>
    </w:p>
    <w:p w14:paraId="3679BB36" w14:textId="77777777" w:rsidR="00111E58" w:rsidRPr="009F7EAE" w:rsidRDefault="00161E64" w:rsidP="00EA134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«Մշակման արդյունքի մասին ծանուցում» (R.006) էլեկտրոնային փաստաթղթի (տեղեկությունների) կառուցվածքի նկարագրություն</w:t>
      </w:r>
    </w:p>
    <w:tbl>
      <w:tblPr>
        <w:tblOverlap w:val="never"/>
        <w:tblW w:w="9643" w:type="dxa"/>
        <w:jc w:val="center"/>
        <w:tblLayout w:type="fixed"/>
        <w:tblCellMar>
          <w:left w:w="10" w:type="dxa"/>
          <w:right w:w="10" w:type="dxa"/>
        </w:tblCellMar>
        <w:tblLook w:val="04A0" w:firstRow="1" w:lastRow="0" w:firstColumn="1" w:lastColumn="0" w:noHBand="0" w:noVBand="1"/>
      </w:tblPr>
      <w:tblGrid>
        <w:gridCol w:w="909"/>
        <w:gridCol w:w="2668"/>
        <w:gridCol w:w="6066"/>
      </w:tblGrid>
      <w:tr w:rsidR="00111E58" w:rsidRPr="00EA1341" w14:paraId="685F5BBF" w14:textId="77777777" w:rsidTr="00EA1341">
        <w:trPr>
          <w:jc w:val="center"/>
        </w:trPr>
        <w:tc>
          <w:tcPr>
            <w:tcW w:w="909" w:type="dxa"/>
            <w:tcBorders>
              <w:top w:val="single" w:sz="4" w:space="0" w:color="auto"/>
              <w:left w:val="single" w:sz="4" w:space="0" w:color="auto"/>
            </w:tcBorders>
            <w:shd w:val="clear" w:color="auto" w:fill="FFFFFF"/>
            <w:vAlign w:val="center"/>
          </w:tcPr>
          <w:p w14:paraId="770FDCB5"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Համարը՝</w:t>
            </w:r>
            <w:r w:rsidR="00EA1341">
              <w:rPr>
                <w:lang w:val="en-US"/>
              </w:rPr>
              <w:t xml:space="preserve"> </w:t>
            </w:r>
            <w:r w:rsidRPr="00EA1341">
              <w:rPr>
                <w:rStyle w:val="Bodytext2Sylfaen"/>
                <w:sz w:val="20"/>
                <w:szCs w:val="24"/>
              </w:rPr>
              <w:t>ը/կ</w:t>
            </w:r>
          </w:p>
        </w:tc>
        <w:tc>
          <w:tcPr>
            <w:tcW w:w="2668" w:type="dxa"/>
            <w:tcBorders>
              <w:top w:val="single" w:sz="4" w:space="0" w:color="auto"/>
              <w:left w:val="single" w:sz="4" w:space="0" w:color="auto"/>
            </w:tcBorders>
            <w:shd w:val="clear" w:color="auto" w:fill="FFFFFF"/>
            <w:vAlign w:val="center"/>
          </w:tcPr>
          <w:p w14:paraId="369300A5"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Տարրի նշագիրը</w:t>
            </w:r>
          </w:p>
        </w:tc>
        <w:tc>
          <w:tcPr>
            <w:tcW w:w="6066" w:type="dxa"/>
            <w:tcBorders>
              <w:top w:val="single" w:sz="4" w:space="0" w:color="auto"/>
              <w:left w:val="single" w:sz="4" w:space="0" w:color="auto"/>
              <w:right w:val="single" w:sz="4" w:space="0" w:color="auto"/>
            </w:tcBorders>
            <w:shd w:val="clear" w:color="auto" w:fill="FFFFFF"/>
            <w:vAlign w:val="center"/>
          </w:tcPr>
          <w:p w14:paraId="408C7B34"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Նկարագրությունը</w:t>
            </w:r>
          </w:p>
        </w:tc>
      </w:tr>
      <w:tr w:rsidR="00111E58" w:rsidRPr="00EA1341" w14:paraId="52F1EBD9" w14:textId="77777777" w:rsidTr="00EA1341">
        <w:trPr>
          <w:jc w:val="center"/>
        </w:trPr>
        <w:tc>
          <w:tcPr>
            <w:tcW w:w="909" w:type="dxa"/>
            <w:tcBorders>
              <w:top w:val="single" w:sz="4" w:space="0" w:color="auto"/>
              <w:left w:val="single" w:sz="4" w:space="0" w:color="auto"/>
            </w:tcBorders>
            <w:shd w:val="clear" w:color="auto" w:fill="FFFFFF"/>
            <w:vAlign w:val="center"/>
          </w:tcPr>
          <w:p w14:paraId="2D4F90C5"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1</w:t>
            </w:r>
          </w:p>
        </w:tc>
        <w:tc>
          <w:tcPr>
            <w:tcW w:w="2668" w:type="dxa"/>
            <w:tcBorders>
              <w:top w:val="single" w:sz="4" w:space="0" w:color="auto"/>
              <w:left w:val="single" w:sz="4" w:space="0" w:color="auto"/>
            </w:tcBorders>
            <w:shd w:val="clear" w:color="auto" w:fill="FFFFFF"/>
            <w:vAlign w:val="center"/>
          </w:tcPr>
          <w:p w14:paraId="60719BFF"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2</w:t>
            </w:r>
          </w:p>
        </w:tc>
        <w:tc>
          <w:tcPr>
            <w:tcW w:w="6066" w:type="dxa"/>
            <w:tcBorders>
              <w:top w:val="single" w:sz="4" w:space="0" w:color="auto"/>
              <w:left w:val="single" w:sz="4" w:space="0" w:color="auto"/>
              <w:right w:val="single" w:sz="4" w:space="0" w:color="auto"/>
            </w:tcBorders>
            <w:shd w:val="clear" w:color="auto" w:fill="FFFFFF"/>
            <w:vAlign w:val="center"/>
          </w:tcPr>
          <w:p w14:paraId="017A7BF4"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3</w:t>
            </w:r>
          </w:p>
        </w:tc>
      </w:tr>
      <w:tr w:rsidR="00111E58" w:rsidRPr="00EA1341" w14:paraId="58908AAB" w14:textId="77777777" w:rsidTr="00EA1341">
        <w:trPr>
          <w:jc w:val="center"/>
        </w:trPr>
        <w:tc>
          <w:tcPr>
            <w:tcW w:w="909" w:type="dxa"/>
            <w:tcBorders>
              <w:top w:val="single" w:sz="4" w:space="0" w:color="auto"/>
              <w:left w:val="single" w:sz="4" w:space="0" w:color="auto"/>
            </w:tcBorders>
            <w:shd w:val="clear" w:color="auto" w:fill="FFFFFF"/>
          </w:tcPr>
          <w:p w14:paraId="25F1C41E"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1</w:t>
            </w:r>
          </w:p>
        </w:tc>
        <w:tc>
          <w:tcPr>
            <w:tcW w:w="2668" w:type="dxa"/>
            <w:tcBorders>
              <w:top w:val="single" w:sz="4" w:space="0" w:color="auto"/>
              <w:left w:val="single" w:sz="4" w:space="0" w:color="auto"/>
            </w:tcBorders>
            <w:shd w:val="clear" w:color="auto" w:fill="FFFFFF"/>
          </w:tcPr>
          <w:p w14:paraId="46FD8180"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Անունը</w:t>
            </w:r>
          </w:p>
        </w:tc>
        <w:tc>
          <w:tcPr>
            <w:tcW w:w="6066" w:type="dxa"/>
            <w:tcBorders>
              <w:top w:val="single" w:sz="4" w:space="0" w:color="auto"/>
              <w:left w:val="single" w:sz="4" w:space="0" w:color="auto"/>
              <w:right w:val="single" w:sz="4" w:space="0" w:color="auto"/>
            </w:tcBorders>
            <w:shd w:val="clear" w:color="auto" w:fill="FFFFFF"/>
          </w:tcPr>
          <w:p w14:paraId="065DD3BC"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մշակման արդյունքի մասին ծանուցում</w:t>
            </w:r>
          </w:p>
        </w:tc>
      </w:tr>
      <w:tr w:rsidR="00111E58" w:rsidRPr="00EA1341" w14:paraId="38F7BF89" w14:textId="77777777" w:rsidTr="00EA1341">
        <w:trPr>
          <w:jc w:val="center"/>
        </w:trPr>
        <w:tc>
          <w:tcPr>
            <w:tcW w:w="909" w:type="dxa"/>
            <w:tcBorders>
              <w:top w:val="single" w:sz="4" w:space="0" w:color="auto"/>
              <w:left w:val="single" w:sz="4" w:space="0" w:color="auto"/>
            </w:tcBorders>
            <w:shd w:val="clear" w:color="auto" w:fill="FFFFFF"/>
          </w:tcPr>
          <w:p w14:paraId="3C24A4E1"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2</w:t>
            </w:r>
          </w:p>
        </w:tc>
        <w:tc>
          <w:tcPr>
            <w:tcW w:w="2668" w:type="dxa"/>
            <w:tcBorders>
              <w:top w:val="single" w:sz="4" w:space="0" w:color="auto"/>
              <w:left w:val="single" w:sz="4" w:space="0" w:color="auto"/>
            </w:tcBorders>
            <w:shd w:val="clear" w:color="auto" w:fill="FFFFFF"/>
          </w:tcPr>
          <w:p w14:paraId="64D60EA6"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Նույնականացուցիչը</w:t>
            </w:r>
          </w:p>
        </w:tc>
        <w:tc>
          <w:tcPr>
            <w:tcW w:w="6066" w:type="dxa"/>
            <w:tcBorders>
              <w:top w:val="single" w:sz="4" w:space="0" w:color="auto"/>
              <w:left w:val="single" w:sz="4" w:space="0" w:color="auto"/>
              <w:right w:val="single" w:sz="4" w:space="0" w:color="auto"/>
            </w:tcBorders>
            <w:shd w:val="clear" w:color="auto" w:fill="FFFFFF"/>
          </w:tcPr>
          <w:p w14:paraId="02FCD804"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R.006</w:t>
            </w:r>
          </w:p>
        </w:tc>
      </w:tr>
      <w:tr w:rsidR="00111E58" w:rsidRPr="00EA1341" w14:paraId="18CC40DF" w14:textId="77777777" w:rsidTr="00EA1341">
        <w:trPr>
          <w:jc w:val="center"/>
        </w:trPr>
        <w:tc>
          <w:tcPr>
            <w:tcW w:w="909" w:type="dxa"/>
            <w:tcBorders>
              <w:top w:val="single" w:sz="4" w:space="0" w:color="auto"/>
              <w:left w:val="single" w:sz="4" w:space="0" w:color="auto"/>
            </w:tcBorders>
            <w:shd w:val="clear" w:color="auto" w:fill="FFFFFF"/>
          </w:tcPr>
          <w:p w14:paraId="137BB973"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3</w:t>
            </w:r>
          </w:p>
        </w:tc>
        <w:tc>
          <w:tcPr>
            <w:tcW w:w="2668" w:type="dxa"/>
            <w:tcBorders>
              <w:top w:val="single" w:sz="4" w:space="0" w:color="auto"/>
              <w:left w:val="single" w:sz="4" w:space="0" w:color="auto"/>
            </w:tcBorders>
            <w:shd w:val="clear" w:color="auto" w:fill="FFFFFF"/>
          </w:tcPr>
          <w:p w14:paraId="0C86309F"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Տարբերակը</w:t>
            </w:r>
          </w:p>
        </w:tc>
        <w:tc>
          <w:tcPr>
            <w:tcW w:w="6066" w:type="dxa"/>
            <w:tcBorders>
              <w:top w:val="single" w:sz="4" w:space="0" w:color="auto"/>
              <w:left w:val="single" w:sz="4" w:space="0" w:color="auto"/>
              <w:right w:val="single" w:sz="4" w:space="0" w:color="auto"/>
            </w:tcBorders>
            <w:shd w:val="clear" w:color="auto" w:fill="FFFFFF"/>
          </w:tcPr>
          <w:p w14:paraId="1303EDF3"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Y.Y.Y</w:t>
            </w:r>
          </w:p>
        </w:tc>
      </w:tr>
      <w:tr w:rsidR="00111E58" w:rsidRPr="00EA1341" w14:paraId="58863C14" w14:textId="77777777" w:rsidTr="00EA1341">
        <w:trPr>
          <w:jc w:val="center"/>
        </w:trPr>
        <w:tc>
          <w:tcPr>
            <w:tcW w:w="909" w:type="dxa"/>
            <w:tcBorders>
              <w:top w:val="single" w:sz="4" w:space="0" w:color="auto"/>
              <w:left w:val="single" w:sz="4" w:space="0" w:color="auto"/>
            </w:tcBorders>
            <w:shd w:val="clear" w:color="auto" w:fill="FFFFFF"/>
          </w:tcPr>
          <w:p w14:paraId="6EE16A53"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4</w:t>
            </w:r>
          </w:p>
        </w:tc>
        <w:tc>
          <w:tcPr>
            <w:tcW w:w="2668" w:type="dxa"/>
            <w:tcBorders>
              <w:top w:val="single" w:sz="4" w:space="0" w:color="auto"/>
              <w:left w:val="single" w:sz="4" w:space="0" w:color="auto"/>
            </w:tcBorders>
            <w:shd w:val="clear" w:color="auto" w:fill="FFFFFF"/>
          </w:tcPr>
          <w:p w14:paraId="58B8DEA6"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Սահմանումը</w:t>
            </w:r>
          </w:p>
        </w:tc>
        <w:tc>
          <w:tcPr>
            <w:tcW w:w="6066" w:type="dxa"/>
            <w:tcBorders>
              <w:top w:val="single" w:sz="4" w:space="0" w:color="auto"/>
              <w:left w:val="single" w:sz="4" w:space="0" w:color="auto"/>
              <w:right w:val="single" w:sz="4" w:space="0" w:color="auto"/>
            </w:tcBorders>
            <w:shd w:val="clear" w:color="auto" w:fill="FFFFFF"/>
          </w:tcPr>
          <w:p w14:paraId="474260BE"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ռեսպոնդենտի կողմից հարցումը մշակելու արդյունքի մասին տեղեկություններ</w:t>
            </w:r>
          </w:p>
        </w:tc>
      </w:tr>
      <w:tr w:rsidR="00111E58" w:rsidRPr="00EA1341" w14:paraId="15C23A83" w14:textId="77777777" w:rsidTr="00EA1341">
        <w:trPr>
          <w:jc w:val="center"/>
        </w:trPr>
        <w:tc>
          <w:tcPr>
            <w:tcW w:w="909" w:type="dxa"/>
            <w:tcBorders>
              <w:top w:val="single" w:sz="4" w:space="0" w:color="auto"/>
              <w:left w:val="single" w:sz="4" w:space="0" w:color="auto"/>
            </w:tcBorders>
            <w:shd w:val="clear" w:color="auto" w:fill="FFFFFF"/>
          </w:tcPr>
          <w:p w14:paraId="30BBAA0D"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5</w:t>
            </w:r>
          </w:p>
        </w:tc>
        <w:tc>
          <w:tcPr>
            <w:tcW w:w="2668" w:type="dxa"/>
            <w:tcBorders>
              <w:top w:val="single" w:sz="4" w:space="0" w:color="auto"/>
              <w:left w:val="single" w:sz="4" w:space="0" w:color="auto"/>
            </w:tcBorders>
            <w:shd w:val="clear" w:color="auto" w:fill="FFFFFF"/>
          </w:tcPr>
          <w:p w14:paraId="2A7785F2"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Օգտագործումը</w:t>
            </w:r>
          </w:p>
        </w:tc>
        <w:tc>
          <w:tcPr>
            <w:tcW w:w="6066" w:type="dxa"/>
            <w:tcBorders>
              <w:top w:val="single" w:sz="4" w:space="0" w:color="auto"/>
              <w:left w:val="single" w:sz="4" w:space="0" w:color="auto"/>
              <w:right w:val="single" w:sz="4" w:space="0" w:color="auto"/>
            </w:tcBorders>
            <w:shd w:val="clear" w:color="auto" w:fill="FFFFFF"/>
          </w:tcPr>
          <w:p w14:paraId="465A6ADB"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w:t>
            </w:r>
          </w:p>
        </w:tc>
      </w:tr>
      <w:tr w:rsidR="00111E58" w:rsidRPr="00EA1341" w14:paraId="7BD2A28B" w14:textId="77777777" w:rsidTr="00EA1341">
        <w:trPr>
          <w:jc w:val="center"/>
        </w:trPr>
        <w:tc>
          <w:tcPr>
            <w:tcW w:w="909" w:type="dxa"/>
            <w:tcBorders>
              <w:top w:val="single" w:sz="4" w:space="0" w:color="auto"/>
              <w:left w:val="single" w:sz="4" w:space="0" w:color="auto"/>
            </w:tcBorders>
            <w:shd w:val="clear" w:color="auto" w:fill="FFFFFF"/>
          </w:tcPr>
          <w:p w14:paraId="574B7D18"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6</w:t>
            </w:r>
          </w:p>
        </w:tc>
        <w:tc>
          <w:tcPr>
            <w:tcW w:w="2668" w:type="dxa"/>
            <w:tcBorders>
              <w:top w:val="single" w:sz="4" w:space="0" w:color="auto"/>
              <w:left w:val="single" w:sz="4" w:space="0" w:color="auto"/>
            </w:tcBorders>
            <w:shd w:val="clear" w:color="auto" w:fill="FFFFFF"/>
          </w:tcPr>
          <w:p w14:paraId="060AE2D4"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Անվանումների տարածության նույնականացուցիչը</w:t>
            </w:r>
          </w:p>
        </w:tc>
        <w:tc>
          <w:tcPr>
            <w:tcW w:w="6066" w:type="dxa"/>
            <w:tcBorders>
              <w:top w:val="single" w:sz="4" w:space="0" w:color="auto"/>
              <w:left w:val="single" w:sz="4" w:space="0" w:color="auto"/>
              <w:right w:val="single" w:sz="4" w:space="0" w:color="auto"/>
            </w:tcBorders>
            <w:shd w:val="clear" w:color="auto" w:fill="FFFFFF"/>
          </w:tcPr>
          <w:p w14:paraId="6AACA213"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urn:EEC:R:ProcessingResultDetails:vY.Y.Y</w:t>
            </w:r>
          </w:p>
        </w:tc>
      </w:tr>
      <w:tr w:rsidR="00111E58" w:rsidRPr="00EA1341" w14:paraId="2BB4E216" w14:textId="77777777" w:rsidTr="00EA1341">
        <w:trPr>
          <w:jc w:val="center"/>
        </w:trPr>
        <w:tc>
          <w:tcPr>
            <w:tcW w:w="909" w:type="dxa"/>
            <w:tcBorders>
              <w:top w:val="single" w:sz="4" w:space="0" w:color="auto"/>
              <w:left w:val="single" w:sz="4" w:space="0" w:color="auto"/>
            </w:tcBorders>
            <w:shd w:val="clear" w:color="auto" w:fill="FFFFFF"/>
          </w:tcPr>
          <w:p w14:paraId="5AB2A10F"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7</w:t>
            </w:r>
          </w:p>
        </w:tc>
        <w:tc>
          <w:tcPr>
            <w:tcW w:w="2668" w:type="dxa"/>
            <w:tcBorders>
              <w:top w:val="single" w:sz="4" w:space="0" w:color="auto"/>
              <w:left w:val="single" w:sz="4" w:space="0" w:color="auto"/>
            </w:tcBorders>
            <w:shd w:val="clear" w:color="auto" w:fill="FFFFFF"/>
          </w:tcPr>
          <w:p w14:paraId="11D9B251"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XML փաստաթղթի արմատական տարրը</w:t>
            </w:r>
          </w:p>
        </w:tc>
        <w:tc>
          <w:tcPr>
            <w:tcW w:w="6066" w:type="dxa"/>
            <w:tcBorders>
              <w:top w:val="single" w:sz="4" w:space="0" w:color="auto"/>
              <w:left w:val="single" w:sz="4" w:space="0" w:color="auto"/>
              <w:right w:val="single" w:sz="4" w:space="0" w:color="auto"/>
            </w:tcBorders>
            <w:shd w:val="clear" w:color="auto" w:fill="FFFFFF"/>
          </w:tcPr>
          <w:p w14:paraId="679A762F"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ProcessingResultDetails</w:t>
            </w:r>
          </w:p>
        </w:tc>
      </w:tr>
      <w:tr w:rsidR="00111E58" w:rsidRPr="00EA1341" w14:paraId="10F18F3E" w14:textId="77777777" w:rsidTr="00EA1341">
        <w:trPr>
          <w:jc w:val="center"/>
        </w:trPr>
        <w:tc>
          <w:tcPr>
            <w:tcW w:w="909" w:type="dxa"/>
            <w:tcBorders>
              <w:top w:val="single" w:sz="4" w:space="0" w:color="auto"/>
              <w:left w:val="single" w:sz="4" w:space="0" w:color="auto"/>
              <w:bottom w:val="single" w:sz="4" w:space="0" w:color="auto"/>
            </w:tcBorders>
            <w:shd w:val="clear" w:color="auto" w:fill="FFFFFF"/>
          </w:tcPr>
          <w:p w14:paraId="555226E1"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8</w:t>
            </w:r>
          </w:p>
        </w:tc>
        <w:tc>
          <w:tcPr>
            <w:tcW w:w="2668" w:type="dxa"/>
            <w:tcBorders>
              <w:top w:val="single" w:sz="4" w:space="0" w:color="auto"/>
              <w:left w:val="single" w:sz="4" w:space="0" w:color="auto"/>
              <w:bottom w:val="single" w:sz="4" w:space="0" w:color="auto"/>
            </w:tcBorders>
            <w:shd w:val="clear" w:color="auto" w:fill="FFFFFF"/>
          </w:tcPr>
          <w:p w14:paraId="4BAA6B1E"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XML սխեմայի նիշքի (ֆայլի) անվանումը</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14:paraId="63DC2E85"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EEC_R_ProcessingResultDetails_vY.Y.Y.xsd</w:t>
            </w:r>
          </w:p>
        </w:tc>
      </w:tr>
    </w:tbl>
    <w:p w14:paraId="1E10F8B8" w14:textId="77777777" w:rsidR="00111E58" w:rsidRPr="009F7EAE" w:rsidRDefault="00111E58" w:rsidP="009F7EAE">
      <w:pPr>
        <w:spacing w:after="160" w:line="360" w:lineRule="auto"/>
        <w:jc w:val="both"/>
      </w:pPr>
    </w:p>
    <w:p w14:paraId="0C22715B"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կառուցվածքների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սահմանվում է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տարբերակի համարին համապատասխան:</w:t>
      </w:r>
    </w:p>
    <w:p w14:paraId="2063609D" w14:textId="77777777" w:rsidR="00111E58" w:rsidRDefault="00161E64" w:rsidP="00EA1341">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11.</w:t>
      </w:r>
      <w:r w:rsidR="00EA1341">
        <w:rPr>
          <w:rFonts w:ascii="Sylfaen" w:hAnsi="Sylfaen"/>
          <w:sz w:val="24"/>
          <w:szCs w:val="24"/>
        </w:rPr>
        <w:tab/>
      </w:r>
      <w:r w:rsidRPr="009F7EAE">
        <w:rPr>
          <w:rFonts w:ascii="Sylfaen" w:hAnsi="Sylfaen"/>
          <w:sz w:val="24"/>
          <w:szCs w:val="24"/>
        </w:rPr>
        <w:t>Ներմուծվող անվանումների տարածությունները բերված են 3-րդ աղյուսակում:</w:t>
      </w:r>
    </w:p>
    <w:p w14:paraId="1F7E357D" w14:textId="77777777" w:rsidR="00EA1341" w:rsidRDefault="00EA1341" w:rsidP="00EA1341">
      <w:pPr>
        <w:pStyle w:val="Bodytext20"/>
        <w:shd w:val="clear" w:color="auto" w:fill="auto"/>
        <w:tabs>
          <w:tab w:val="left" w:pos="1134"/>
        </w:tabs>
        <w:spacing w:before="0" w:after="160" w:line="360" w:lineRule="auto"/>
        <w:ind w:firstLine="567"/>
        <w:rPr>
          <w:rFonts w:ascii="Sylfaen" w:hAnsi="Sylfaen"/>
          <w:sz w:val="24"/>
          <w:szCs w:val="24"/>
        </w:rPr>
      </w:pPr>
    </w:p>
    <w:p w14:paraId="47D6B6B4" w14:textId="77777777" w:rsidR="00EA1341" w:rsidRPr="009F7EAE" w:rsidRDefault="00EA1341" w:rsidP="00EA1341">
      <w:pPr>
        <w:pStyle w:val="Bodytext20"/>
        <w:shd w:val="clear" w:color="auto" w:fill="auto"/>
        <w:tabs>
          <w:tab w:val="left" w:pos="1134"/>
        </w:tabs>
        <w:spacing w:before="0" w:after="160" w:line="360" w:lineRule="auto"/>
        <w:ind w:firstLine="567"/>
        <w:rPr>
          <w:rFonts w:ascii="Sylfaen" w:hAnsi="Sylfaen"/>
          <w:sz w:val="24"/>
          <w:szCs w:val="24"/>
        </w:rPr>
      </w:pPr>
    </w:p>
    <w:p w14:paraId="132BFD5F" w14:textId="77777777" w:rsidR="007B508F" w:rsidRPr="009F7EAE" w:rsidRDefault="00161E64" w:rsidP="00EA1341">
      <w:pPr>
        <w:pStyle w:val="Bodytext20"/>
        <w:shd w:val="clear" w:color="auto" w:fill="auto"/>
        <w:spacing w:before="0" w:after="160" w:line="360" w:lineRule="auto"/>
        <w:jc w:val="right"/>
        <w:rPr>
          <w:rFonts w:ascii="Sylfaen" w:hAnsi="Sylfaen"/>
          <w:sz w:val="24"/>
          <w:szCs w:val="24"/>
          <w:lang w:val="en-US"/>
        </w:rPr>
      </w:pPr>
      <w:r w:rsidRPr="009F7EAE">
        <w:rPr>
          <w:rStyle w:val="Headerorfooter51"/>
          <w:rFonts w:ascii="Sylfaen" w:hAnsi="Sylfaen"/>
          <w:sz w:val="24"/>
          <w:szCs w:val="24"/>
        </w:rPr>
        <w:lastRenderedPageBreak/>
        <w:t xml:space="preserve">Աղյուսակ </w:t>
      </w:r>
      <w:r w:rsidRPr="009F7EAE">
        <w:rPr>
          <w:rStyle w:val="Headerorfooter51"/>
          <w:rFonts w:ascii="Sylfaen" w:hAnsi="Sylfaen"/>
          <w:sz w:val="24"/>
          <w:szCs w:val="24"/>
          <w:lang w:val="en-US"/>
        </w:rPr>
        <w:t>3</w:t>
      </w:r>
    </w:p>
    <w:p w14:paraId="19A3E128" w14:textId="77777777" w:rsidR="00111E58" w:rsidRPr="009F7EAE" w:rsidRDefault="00161E64" w:rsidP="00EA1341">
      <w:pPr>
        <w:pStyle w:val="Tablecaption0"/>
        <w:shd w:val="clear" w:color="auto" w:fill="auto"/>
        <w:spacing w:after="160" w:line="360" w:lineRule="auto"/>
        <w:jc w:val="center"/>
        <w:rPr>
          <w:rFonts w:ascii="Sylfaen" w:hAnsi="Sylfaen"/>
          <w:sz w:val="24"/>
          <w:szCs w:val="24"/>
        </w:rPr>
      </w:pPr>
      <w:r w:rsidRPr="009F7EAE">
        <w:rPr>
          <w:rFonts w:ascii="Sylfaen" w:hAnsi="Sylfaen"/>
          <w:sz w:val="24"/>
          <w:szCs w:val="24"/>
        </w:rPr>
        <w:t>Ներմուծվող անվանումների տարածությունները</w:t>
      </w:r>
    </w:p>
    <w:tbl>
      <w:tblPr>
        <w:tblOverlap w:val="never"/>
        <w:tblW w:w="9374" w:type="dxa"/>
        <w:jc w:val="center"/>
        <w:tblLayout w:type="fixed"/>
        <w:tblCellMar>
          <w:left w:w="10" w:type="dxa"/>
          <w:right w:w="10" w:type="dxa"/>
        </w:tblCellMar>
        <w:tblLook w:val="04A0" w:firstRow="1" w:lastRow="0" w:firstColumn="1" w:lastColumn="0" w:noHBand="0" w:noVBand="1"/>
      </w:tblPr>
      <w:tblGrid>
        <w:gridCol w:w="864"/>
        <w:gridCol w:w="6282"/>
        <w:gridCol w:w="2228"/>
      </w:tblGrid>
      <w:tr w:rsidR="00111E58" w:rsidRPr="00EA1341" w14:paraId="2401F379" w14:textId="77777777" w:rsidTr="00EA1341">
        <w:trPr>
          <w:jc w:val="center"/>
        </w:trPr>
        <w:tc>
          <w:tcPr>
            <w:tcW w:w="864" w:type="dxa"/>
            <w:tcBorders>
              <w:top w:val="single" w:sz="4" w:space="0" w:color="auto"/>
              <w:left w:val="single" w:sz="4" w:space="0" w:color="auto"/>
            </w:tcBorders>
            <w:shd w:val="clear" w:color="auto" w:fill="FFFFFF"/>
          </w:tcPr>
          <w:p w14:paraId="3F01857C"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Համարը՝</w:t>
            </w:r>
            <w:r w:rsidR="00EA1341">
              <w:rPr>
                <w:lang w:val="en-US"/>
              </w:rPr>
              <w:t xml:space="preserve"> </w:t>
            </w:r>
            <w:r w:rsidRPr="00EA1341">
              <w:rPr>
                <w:rStyle w:val="Bodytext2Sylfaen"/>
                <w:sz w:val="20"/>
                <w:szCs w:val="24"/>
              </w:rPr>
              <w:t>ը/կ</w:t>
            </w:r>
          </w:p>
        </w:tc>
        <w:tc>
          <w:tcPr>
            <w:tcW w:w="6282" w:type="dxa"/>
            <w:tcBorders>
              <w:top w:val="single" w:sz="4" w:space="0" w:color="auto"/>
              <w:left w:val="single" w:sz="4" w:space="0" w:color="auto"/>
            </w:tcBorders>
            <w:shd w:val="clear" w:color="auto" w:fill="FFFFFF"/>
          </w:tcPr>
          <w:p w14:paraId="386ACA9A"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Անվանումների տարածության նույնականացուցիչը</w:t>
            </w:r>
          </w:p>
        </w:tc>
        <w:tc>
          <w:tcPr>
            <w:tcW w:w="2228" w:type="dxa"/>
            <w:tcBorders>
              <w:top w:val="single" w:sz="4" w:space="0" w:color="auto"/>
              <w:left w:val="single" w:sz="4" w:space="0" w:color="auto"/>
              <w:right w:val="single" w:sz="4" w:space="0" w:color="auto"/>
            </w:tcBorders>
            <w:shd w:val="clear" w:color="auto" w:fill="FFFFFF"/>
          </w:tcPr>
          <w:p w14:paraId="73EB46A4"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Նախածանցը</w:t>
            </w:r>
          </w:p>
        </w:tc>
      </w:tr>
      <w:tr w:rsidR="00111E58" w:rsidRPr="00EA1341" w14:paraId="3FB44B3E" w14:textId="77777777" w:rsidTr="00EA1341">
        <w:trPr>
          <w:jc w:val="center"/>
        </w:trPr>
        <w:tc>
          <w:tcPr>
            <w:tcW w:w="864" w:type="dxa"/>
            <w:tcBorders>
              <w:top w:val="single" w:sz="4" w:space="0" w:color="auto"/>
              <w:left w:val="single" w:sz="4" w:space="0" w:color="auto"/>
            </w:tcBorders>
            <w:shd w:val="clear" w:color="auto" w:fill="FFFFFF"/>
          </w:tcPr>
          <w:p w14:paraId="79E62007"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1</w:t>
            </w:r>
          </w:p>
        </w:tc>
        <w:tc>
          <w:tcPr>
            <w:tcW w:w="6282" w:type="dxa"/>
            <w:tcBorders>
              <w:top w:val="single" w:sz="4" w:space="0" w:color="auto"/>
              <w:left w:val="single" w:sz="4" w:space="0" w:color="auto"/>
            </w:tcBorders>
            <w:shd w:val="clear" w:color="auto" w:fill="FFFFFF"/>
          </w:tcPr>
          <w:p w14:paraId="0C6799CB"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2</w:t>
            </w:r>
          </w:p>
        </w:tc>
        <w:tc>
          <w:tcPr>
            <w:tcW w:w="2228" w:type="dxa"/>
            <w:tcBorders>
              <w:top w:val="single" w:sz="4" w:space="0" w:color="auto"/>
              <w:left w:val="single" w:sz="4" w:space="0" w:color="auto"/>
              <w:right w:val="single" w:sz="4" w:space="0" w:color="auto"/>
            </w:tcBorders>
            <w:shd w:val="clear" w:color="auto" w:fill="FFFFFF"/>
          </w:tcPr>
          <w:p w14:paraId="7D83ADED"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3</w:t>
            </w:r>
          </w:p>
        </w:tc>
      </w:tr>
      <w:tr w:rsidR="00111E58" w:rsidRPr="00EA1341" w14:paraId="056C6D0C" w14:textId="77777777" w:rsidTr="00EA1341">
        <w:trPr>
          <w:jc w:val="center"/>
        </w:trPr>
        <w:tc>
          <w:tcPr>
            <w:tcW w:w="864" w:type="dxa"/>
            <w:tcBorders>
              <w:top w:val="single" w:sz="4" w:space="0" w:color="auto"/>
              <w:left w:val="single" w:sz="4" w:space="0" w:color="auto"/>
            </w:tcBorders>
            <w:shd w:val="clear" w:color="auto" w:fill="FFFFFF"/>
          </w:tcPr>
          <w:p w14:paraId="02B763F7"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1</w:t>
            </w:r>
          </w:p>
        </w:tc>
        <w:tc>
          <w:tcPr>
            <w:tcW w:w="6282" w:type="dxa"/>
            <w:tcBorders>
              <w:top w:val="single" w:sz="4" w:space="0" w:color="auto"/>
              <w:left w:val="single" w:sz="4" w:space="0" w:color="auto"/>
            </w:tcBorders>
            <w:shd w:val="clear" w:color="auto" w:fill="FFFFFF"/>
          </w:tcPr>
          <w:p w14:paraId="5082B76C"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urn:EEC:M:ComplexDataObjects:vX.X.X</w:t>
            </w:r>
          </w:p>
        </w:tc>
        <w:tc>
          <w:tcPr>
            <w:tcW w:w="2228" w:type="dxa"/>
            <w:tcBorders>
              <w:top w:val="single" w:sz="4" w:space="0" w:color="auto"/>
              <w:left w:val="single" w:sz="4" w:space="0" w:color="auto"/>
              <w:right w:val="single" w:sz="4" w:space="0" w:color="auto"/>
            </w:tcBorders>
            <w:shd w:val="clear" w:color="auto" w:fill="FFFFFF"/>
          </w:tcPr>
          <w:p w14:paraId="41C38905"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ccdo</w:t>
            </w:r>
          </w:p>
        </w:tc>
      </w:tr>
      <w:tr w:rsidR="00111E58" w:rsidRPr="00EA1341" w14:paraId="0984B4B4" w14:textId="77777777" w:rsidTr="00EA1341">
        <w:trPr>
          <w:jc w:val="center"/>
        </w:trPr>
        <w:tc>
          <w:tcPr>
            <w:tcW w:w="864" w:type="dxa"/>
            <w:tcBorders>
              <w:top w:val="single" w:sz="4" w:space="0" w:color="auto"/>
              <w:left w:val="single" w:sz="4" w:space="0" w:color="auto"/>
              <w:bottom w:val="single" w:sz="4" w:space="0" w:color="auto"/>
            </w:tcBorders>
            <w:shd w:val="clear" w:color="auto" w:fill="FFFFFF"/>
          </w:tcPr>
          <w:p w14:paraId="2BA00BE0"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2</w:t>
            </w:r>
          </w:p>
        </w:tc>
        <w:tc>
          <w:tcPr>
            <w:tcW w:w="6282" w:type="dxa"/>
            <w:tcBorders>
              <w:top w:val="single" w:sz="4" w:space="0" w:color="auto"/>
              <w:left w:val="single" w:sz="4" w:space="0" w:color="auto"/>
              <w:bottom w:val="single" w:sz="4" w:space="0" w:color="auto"/>
            </w:tcBorders>
            <w:shd w:val="clear" w:color="auto" w:fill="FFFFFF"/>
          </w:tcPr>
          <w:p w14:paraId="35F451CA" w14:textId="77777777" w:rsidR="00111E58" w:rsidRPr="00EA1341" w:rsidRDefault="00161E64" w:rsidP="00EA1341">
            <w:pPr>
              <w:pStyle w:val="Bodytext20"/>
              <w:shd w:val="clear" w:color="auto" w:fill="auto"/>
              <w:spacing w:before="0" w:after="120" w:line="240" w:lineRule="auto"/>
              <w:jc w:val="left"/>
              <w:rPr>
                <w:rFonts w:ascii="Sylfaen" w:hAnsi="Sylfaen"/>
                <w:sz w:val="20"/>
                <w:szCs w:val="24"/>
              </w:rPr>
            </w:pPr>
            <w:r w:rsidRPr="00EA1341">
              <w:rPr>
                <w:rStyle w:val="Bodytext2Sylfaen"/>
                <w:sz w:val="20"/>
                <w:szCs w:val="24"/>
              </w:rPr>
              <w:t>urn:EEC:M:SimpleDataObjects:vX.X.X</w:t>
            </w:r>
          </w:p>
        </w:tc>
        <w:tc>
          <w:tcPr>
            <w:tcW w:w="2228" w:type="dxa"/>
            <w:tcBorders>
              <w:top w:val="single" w:sz="4" w:space="0" w:color="auto"/>
              <w:left w:val="single" w:sz="4" w:space="0" w:color="auto"/>
              <w:bottom w:val="single" w:sz="4" w:space="0" w:color="auto"/>
              <w:right w:val="single" w:sz="4" w:space="0" w:color="auto"/>
            </w:tcBorders>
            <w:shd w:val="clear" w:color="auto" w:fill="FFFFFF"/>
          </w:tcPr>
          <w:p w14:paraId="78F27BCF" w14:textId="77777777" w:rsidR="00111E58" w:rsidRPr="00EA1341" w:rsidRDefault="00161E64" w:rsidP="00EA1341">
            <w:pPr>
              <w:pStyle w:val="Bodytext20"/>
              <w:shd w:val="clear" w:color="auto" w:fill="auto"/>
              <w:spacing w:before="0" w:after="120" w:line="240" w:lineRule="auto"/>
              <w:jc w:val="center"/>
              <w:rPr>
                <w:rFonts w:ascii="Sylfaen" w:hAnsi="Sylfaen"/>
                <w:sz w:val="20"/>
                <w:szCs w:val="24"/>
              </w:rPr>
            </w:pPr>
            <w:r w:rsidRPr="00EA1341">
              <w:rPr>
                <w:rStyle w:val="Bodytext2Sylfaen"/>
                <w:sz w:val="20"/>
                <w:szCs w:val="24"/>
              </w:rPr>
              <w:t>csdo</w:t>
            </w:r>
          </w:p>
        </w:tc>
      </w:tr>
    </w:tbl>
    <w:p w14:paraId="431524A6" w14:textId="77777777" w:rsidR="00111E58" w:rsidRPr="009F7EAE" w:rsidRDefault="00111E58" w:rsidP="009F7EAE">
      <w:pPr>
        <w:spacing w:after="160" w:line="360" w:lineRule="auto"/>
        <w:jc w:val="both"/>
      </w:pPr>
    </w:p>
    <w:p w14:paraId="1D2BC42E"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Ներմուծվող անվանումների տարածություններում «X.X.X» պայմանանշանները համապատասխանում են կառուցվածքների ռեեստրում ներառման ենթակա՝ էլեկտրոնային փաստաթղթի (տեղեկությունների) կառուցվածքի տեխնիկական սխեման սույն նկարագրությանը համապատասխան մշակելու ժամանակ օգտագործված՝ տվյալների բազիսային մոդելի տարբերակի համարին:</w:t>
      </w:r>
    </w:p>
    <w:p w14:paraId="3311E451" w14:textId="77777777" w:rsidR="00111E58" w:rsidRDefault="00161E64" w:rsidP="00EA1341">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12.</w:t>
      </w:r>
      <w:r w:rsidR="00EA1341">
        <w:rPr>
          <w:rFonts w:ascii="Sylfaen" w:hAnsi="Sylfaen"/>
          <w:sz w:val="24"/>
          <w:szCs w:val="24"/>
        </w:rPr>
        <w:tab/>
      </w:r>
      <w:r w:rsidRPr="009F7EAE">
        <w:rPr>
          <w:rFonts w:ascii="Sylfaen" w:hAnsi="Sylfaen"/>
          <w:sz w:val="24"/>
          <w:szCs w:val="24"/>
        </w:rPr>
        <w:t>«Մշակման արդյունքի մասին ծանուցում» (R.006) էլեկտրոնային փաստաթղթի (տեղեկությունների) կառուցվածքի վավերապայմանների կազմը բերված է 4-րդ աղյուսակում:</w:t>
      </w:r>
    </w:p>
    <w:p w14:paraId="5070B577" w14:textId="77777777" w:rsidR="00EA1341" w:rsidRDefault="00EA1341" w:rsidP="00EA1341">
      <w:pPr>
        <w:pStyle w:val="Bodytext20"/>
        <w:shd w:val="clear" w:color="auto" w:fill="auto"/>
        <w:tabs>
          <w:tab w:val="left" w:pos="1134"/>
        </w:tabs>
        <w:spacing w:before="0" w:after="160" w:line="360" w:lineRule="auto"/>
        <w:ind w:firstLine="567"/>
        <w:rPr>
          <w:rFonts w:ascii="Sylfaen" w:hAnsi="Sylfaen"/>
          <w:sz w:val="24"/>
          <w:szCs w:val="24"/>
        </w:rPr>
      </w:pPr>
    </w:p>
    <w:p w14:paraId="0EEE7F5C" w14:textId="77777777" w:rsidR="00EA1341" w:rsidRDefault="00EA1341" w:rsidP="00EA1341">
      <w:pPr>
        <w:pStyle w:val="Bodytext20"/>
        <w:shd w:val="clear" w:color="auto" w:fill="auto"/>
        <w:tabs>
          <w:tab w:val="left" w:pos="1134"/>
        </w:tabs>
        <w:spacing w:before="0" w:after="160" w:line="360" w:lineRule="auto"/>
        <w:ind w:firstLine="567"/>
        <w:rPr>
          <w:rFonts w:ascii="Sylfaen" w:hAnsi="Sylfaen"/>
          <w:sz w:val="24"/>
          <w:szCs w:val="24"/>
        </w:rPr>
      </w:pPr>
    </w:p>
    <w:p w14:paraId="6E9899D3" w14:textId="77777777" w:rsidR="00EA1341" w:rsidRDefault="00EA1341" w:rsidP="00EA1341">
      <w:pPr>
        <w:pStyle w:val="Bodytext20"/>
        <w:shd w:val="clear" w:color="auto" w:fill="auto"/>
        <w:tabs>
          <w:tab w:val="left" w:pos="1134"/>
        </w:tabs>
        <w:spacing w:before="0" w:after="160" w:line="360" w:lineRule="auto"/>
        <w:ind w:firstLine="567"/>
        <w:rPr>
          <w:rFonts w:ascii="Sylfaen" w:hAnsi="Sylfaen"/>
          <w:sz w:val="24"/>
          <w:szCs w:val="24"/>
        </w:rPr>
        <w:sectPr w:rsidR="00EA1341" w:rsidSect="00EB3521">
          <w:type w:val="nextColumn"/>
          <w:pgSz w:w="11900" w:h="16840" w:code="9"/>
          <w:pgMar w:top="1418" w:right="1418" w:bottom="1418" w:left="1418" w:header="0" w:footer="791" w:gutter="0"/>
          <w:pgNumType w:start="1"/>
          <w:cols w:space="720"/>
          <w:noEndnote/>
          <w:titlePg/>
          <w:docGrid w:linePitch="360"/>
        </w:sectPr>
      </w:pPr>
    </w:p>
    <w:p w14:paraId="6F5236B3" w14:textId="77777777" w:rsidR="00111E58" w:rsidRPr="009F7EAE" w:rsidRDefault="00161E64" w:rsidP="00561B42">
      <w:pPr>
        <w:pStyle w:val="Bodytext20"/>
        <w:shd w:val="clear" w:color="auto" w:fill="auto"/>
        <w:spacing w:before="0" w:after="160" w:line="360" w:lineRule="auto"/>
        <w:jc w:val="right"/>
        <w:rPr>
          <w:rFonts w:ascii="Sylfaen" w:hAnsi="Sylfaen"/>
          <w:sz w:val="24"/>
          <w:szCs w:val="24"/>
        </w:rPr>
      </w:pPr>
      <w:r w:rsidRPr="009F7EAE">
        <w:rPr>
          <w:rStyle w:val="Headerorfooter51"/>
          <w:rFonts w:ascii="Sylfaen" w:hAnsi="Sylfaen"/>
          <w:sz w:val="24"/>
          <w:szCs w:val="24"/>
        </w:rPr>
        <w:lastRenderedPageBreak/>
        <w:t>Աղյուսակ 4</w:t>
      </w:r>
    </w:p>
    <w:p w14:paraId="40096564" w14:textId="77777777" w:rsidR="00111E58" w:rsidRPr="009F7EAE" w:rsidRDefault="00161E64" w:rsidP="00561B42">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«Մշակման արդյունքի մասին ծանուցում» (R.006) էլեկտրոնային փաստաթղթի (տեղեկությունների) </w:t>
      </w:r>
      <w:r w:rsidR="0091572E" w:rsidRPr="0091572E">
        <w:rPr>
          <w:rFonts w:ascii="Sylfaen" w:hAnsi="Sylfaen"/>
          <w:sz w:val="24"/>
          <w:szCs w:val="24"/>
        </w:rPr>
        <w:br/>
      </w:r>
      <w:r w:rsidRPr="009F7EAE">
        <w:rPr>
          <w:rFonts w:ascii="Sylfaen" w:hAnsi="Sylfaen"/>
          <w:sz w:val="24"/>
          <w:szCs w:val="24"/>
        </w:rPr>
        <w:t>կառուցվածքի վավերապայմանների կազմը</w:t>
      </w:r>
      <w:r w:rsidR="00561B42" w:rsidRPr="009F7EAE">
        <w:rPr>
          <w:rFonts w:ascii="Sylfaen" w:hAnsi="Sylfaen"/>
          <w:sz w:val="24"/>
          <w:szCs w:val="24"/>
        </w:rPr>
        <w:t xml:space="preserve"> </w:t>
      </w:r>
      <w:r w:rsidRPr="009F7EAE">
        <w:rPr>
          <w:rFonts w:ascii="Sylfaen" w:hAnsi="Sylfaen"/>
          <w:sz w:val="24"/>
          <w:szCs w:val="24"/>
        </w:rPr>
        <w:t>(R.006)</w:t>
      </w:r>
    </w:p>
    <w:tbl>
      <w:tblPr>
        <w:tblOverlap w:val="never"/>
        <w:tblW w:w="14674" w:type="dxa"/>
        <w:jc w:val="center"/>
        <w:tblLayout w:type="fixed"/>
        <w:tblCellMar>
          <w:left w:w="10" w:type="dxa"/>
          <w:right w:w="10" w:type="dxa"/>
        </w:tblCellMar>
        <w:tblLook w:val="04A0" w:firstRow="1" w:lastRow="0" w:firstColumn="1" w:lastColumn="0" w:noHBand="0" w:noVBand="1"/>
      </w:tblPr>
      <w:tblGrid>
        <w:gridCol w:w="256"/>
        <w:gridCol w:w="3881"/>
        <w:gridCol w:w="3600"/>
        <w:gridCol w:w="2070"/>
        <w:gridCol w:w="4201"/>
        <w:gridCol w:w="666"/>
      </w:tblGrid>
      <w:tr w:rsidR="00111E58" w:rsidRPr="00561B42" w14:paraId="42037153" w14:textId="77777777" w:rsidTr="00561B42">
        <w:trPr>
          <w:tblHeader/>
          <w:jc w:val="center"/>
        </w:trPr>
        <w:tc>
          <w:tcPr>
            <w:tcW w:w="4137" w:type="dxa"/>
            <w:gridSpan w:val="2"/>
            <w:tcBorders>
              <w:top w:val="single" w:sz="4" w:space="0" w:color="auto"/>
              <w:left w:val="single" w:sz="4" w:space="0" w:color="auto"/>
            </w:tcBorders>
            <w:shd w:val="clear" w:color="auto" w:fill="FFFFFF"/>
            <w:vAlign w:val="center"/>
          </w:tcPr>
          <w:p w14:paraId="43838A9D"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Վավերապայմանի անվանումը</w:t>
            </w:r>
          </w:p>
        </w:tc>
        <w:tc>
          <w:tcPr>
            <w:tcW w:w="3600" w:type="dxa"/>
            <w:tcBorders>
              <w:top w:val="single" w:sz="4" w:space="0" w:color="auto"/>
              <w:left w:val="single" w:sz="4" w:space="0" w:color="auto"/>
            </w:tcBorders>
            <w:shd w:val="clear" w:color="auto" w:fill="FFFFFF"/>
            <w:vAlign w:val="center"/>
          </w:tcPr>
          <w:p w14:paraId="28698859"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Վավերապայմանի նկարագրությունը</w:t>
            </w:r>
          </w:p>
        </w:tc>
        <w:tc>
          <w:tcPr>
            <w:tcW w:w="2070" w:type="dxa"/>
            <w:tcBorders>
              <w:top w:val="single" w:sz="4" w:space="0" w:color="auto"/>
              <w:left w:val="single" w:sz="4" w:space="0" w:color="auto"/>
            </w:tcBorders>
            <w:shd w:val="clear" w:color="auto" w:fill="FFFFFF"/>
            <w:vAlign w:val="center"/>
          </w:tcPr>
          <w:p w14:paraId="73A0739A"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Նույնականացուցիչը</w:t>
            </w:r>
          </w:p>
        </w:tc>
        <w:tc>
          <w:tcPr>
            <w:tcW w:w="4201" w:type="dxa"/>
            <w:tcBorders>
              <w:top w:val="single" w:sz="4" w:space="0" w:color="auto"/>
              <w:left w:val="single" w:sz="4" w:space="0" w:color="auto"/>
            </w:tcBorders>
            <w:shd w:val="clear" w:color="auto" w:fill="FFFFFF"/>
            <w:vAlign w:val="center"/>
          </w:tcPr>
          <w:p w14:paraId="6D7FE0C4"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Տվյալների տեսակը</w:t>
            </w:r>
          </w:p>
        </w:tc>
        <w:tc>
          <w:tcPr>
            <w:tcW w:w="666" w:type="dxa"/>
            <w:tcBorders>
              <w:top w:val="single" w:sz="4" w:space="0" w:color="auto"/>
              <w:left w:val="single" w:sz="4" w:space="0" w:color="auto"/>
              <w:right w:val="single" w:sz="4" w:space="0" w:color="auto"/>
            </w:tcBorders>
            <w:shd w:val="clear" w:color="auto" w:fill="FFFFFF"/>
          </w:tcPr>
          <w:p w14:paraId="5DDEA8ED"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Բազմ.</w:t>
            </w:r>
          </w:p>
        </w:tc>
      </w:tr>
      <w:tr w:rsidR="00111E58" w:rsidRPr="00561B42" w14:paraId="4D6D62BA" w14:textId="77777777" w:rsidTr="00561B42">
        <w:trPr>
          <w:jc w:val="center"/>
        </w:trPr>
        <w:tc>
          <w:tcPr>
            <w:tcW w:w="4137" w:type="dxa"/>
            <w:gridSpan w:val="2"/>
            <w:tcBorders>
              <w:top w:val="single" w:sz="4" w:space="0" w:color="auto"/>
              <w:left w:val="single" w:sz="4" w:space="0" w:color="auto"/>
            </w:tcBorders>
            <w:shd w:val="clear" w:color="auto" w:fill="FFFFFF"/>
          </w:tcPr>
          <w:p w14:paraId="191F6634" w14:textId="77777777" w:rsidR="00111E58" w:rsidRPr="00561B42" w:rsidRDefault="00161E64" w:rsidP="0091572E">
            <w:pPr>
              <w:pStyle w:val="Bodytext20"/>
              <w:shd w:val="clear" w:color="auto" w:fill="auto"/>
              <w:tabs>
                <w:tab w:val="left" w:pos="313"/>
              </w:tabs>
              <w:spacing w:before="0" w:after="120" w:line="240" w:lineRule="auto"/>
              <w:jc w:val="left"/>
              <w:rPr>
                <w:rFonts w:ascii="Sylfaen" w:hAnsi="Sylfaen"/>
                <w:sz w:val="20"/>
                <w:szCs w:val="24"/>
              </w:rPr>
            </w:pPr>
            <w:r w:rsidRPr="00561B42">
              <w:rPr>
                <w:rStyle w:val="Bodytext2Sylfaen"/>
                <w:sz w:val="20"/>
                <w:szCs w:val="24"/>
              </w:rPr>
              <w:t>1</w:t>
            </w:r>
            <w:r w:rsidR="0091572E" w:rsidRPr="00594FD6">
              <w:rPr>
                <w:rStyle w:val="Bodytext2Sylfaen"/>
                <w:sz w:val="20"/>
                <w:szCs w:val="24"/>
              </w:rPr>
              <w:t>.</w:t>
            </w:r>
            <w:r w:rsidR="0091572E" w:rsidRPr="0091572E">
              <w:rPr>
                <w:rStyle w:val="Bodytext2Sylfaen"/>
                <w:sz w:val="20"/>
                <w:szCs w:val="24"/>
              </w:rPr>
              <w:tab/>
            </w:r>
            <w:r w:rsidRPr="00561B42">
              <w:rPr>
                <w:rStyle w:val="Bodytext2Sylfaen"/>
                <w:sz w:val="20"/>
                <w:szCs w:val="24"/>
              </w:rPr>
              <w:t>էլեկտրոնային փաստաթղթի (տեղեկությունների) վերնագիրը</w:t>
            </w:r>
          </w:p>
          <w:p w14:paraId="64A0A5B1"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(ccdo:EDocHeader)</w:t>
            </w:r>
          </w:p>
        </w:tc>
        <w:tc>
          <w:tcPr>
            <w:tcW w:w="3600" w:type="dxa"/>
            <w:tcBorders>
              <w:top w:val="single" w:sz="4" w:space="0" w:color="auto"/>
              <w:left w:val="single" w:sz="4" w:space="0" w:color="auto"/>
            </w:tcBorders>
            <w:shd w:val="clear" w:color="auto" w:fill="FFFFFF"/>
          </w:tcPr>
          <w:p w14:paraId="0201581D"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էլեկտրոնային փաստաթղթի (տեղեկությունների) տեխնոլոգիական վավերապայմանների ամբողջությունը</w:t>
            </w:r>
          </w:p>
        </w:tc>
        <w:tc>
          <w:tcPr>
            <w:tcW w:w="2070" w:type="dxa"/>
            <w:tcBorders>
              <w:top w:val="single" w:sz="4" w:space="0" w:color="auto"/>
              <w:left w:val="single" w:sz="4" w:space="0" w:color="auto"/>
            </w:tcBorders>
            <w:shd w:val="clear" w:color="auto" w:fill="FFFFFF"/>
          </w:tcPr>
          <w:p w14:paraId="089DF7BA"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M.CDE.90001</w:t>
            </w:r>
          </w:p>
        </w:tc>
        <w:tc>
          <w:tcPr>
            <w:tcW w:w="4201" w:type="dxa"/>
            <w:tcBorders>
              <w:top w:val="single" w:sz="4" w:space="0" w:color="auto"/>
              <w:left w:val="single" w:sz="4" w:space="0" w:color="auto"/>
            </w:tcBorders>
            <w:shd w:val="clear" w:color="auto" w:fill="FFFFFF"/>
          </w:tcPr>
          <w:p w14:paraId="2F354DFA"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ccdo:EDocHeaderType (M.CDT.90001) Որոշվում է ներդրված տարրերի արժեքների տիրույթներով</w:t>
            </w:r>
          </w:p>
        </w:tc>
        <w:tc>
          <w:tcPr>
            <w:tcW w:w="666" w:type="dxa"/>
            <w:tcBorders>
              <w:top w:val="single" w:sz="4" w:space="0" w:color="auto"/>
              <w:left w:val="single" w:sz="4" w:space="0" w:color="auto"/>
              <w:right w:val="single" w:sz="4" w:space="0" w:color="auto"/>
            </w:tcBorders>
            <w:shd w:val="clear" w:color="auto" w:fill="FFFFFF"/>
          </w:tcPr>
          <w:p w14:paraId="2AFD2B28"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1</w:t>
            </w:r>
          </w:p>
        </w:tc>
      </w:tr>
      <w:tr w:rsidR="00111E58" w:rsidRPr="00561B42" w14:paraId="52BA200F" w14:textId="77777777" w:rsidTr="00561B42">
        <w:trPr>
          <w:jc w:val="center"/>
        </w:trPr>
        <w:tc>
          <w:tcPr>
            <w:tcW w:w="256" w:type="dxa"/>
            <w:tcBorders>
              <w:top w:val="single" w:sz="4" w:space="0" w:color="auto"/>
            </w:tcBorders>
            <w:shd w:val="clear" w:color="auto" w:fill="FFFFFF"/>
          </w:tcPr>
          <w:p w14:paraId="78715CCF" w14:textId="77777777" w:rsidR="00111E58" w:rsidRPr="00561B42" w:rsidRDefault="00111E58" w:rsidP="00561B42">
            <w:pPr>
              <w:spacing w:after="120"/>
              <w:rPr>
                <w:sz w:val="20"/>
              </w:rPr>
            </w:pPr>
          </w:p>
        </w:tc>
        <w:tc>
          <w:tcPr>
            <w:tcW w:w="3881" w:type="dxa"/>
            <w:tcBorders>
              <w:top w:val="single" w:sz="4" w:space="0" w:color="auto"/>
              <w:left w:val="single" w:sz="4" w:space="0" w:color="auto"/>
            </w:tcBorders>
            <w:shd w:val="clear" w:color="auto" w:fill="FFFFFF"/>
          </w:tcPr>
          <w:p w14:paraId="300274A0" w14:textId="77777777" w:rsidR="00111E58" w:rsidRPr="00561B42" w:rsidRDefault="00161E64" w:rsidP="0091572E">
            <w:pPr>
              <w:pStyle w:val="Bodytext20"/>
              <w:shd w:val="clear" w:color="auto" w:fill="auto"/>
              <w:tabs>
                <w:tab w:val="left" w:pos="438"/>
              </w:tabs>
              <w:spacing w:before="0" w:after="120" w:line="240" w:lineRule="auto"/>
              <w:jc w:val="left"/>
              <w:rPr>
                <w:rFonts w:ascii="Sylfaen" w:hAnsi="Sylfaen"/>
                <w:sz w:val="20"/>
                <w:szCs w:val="24"/>
              </w:rPr>
            </w:pPr>
            <w:r w:rsidRPr="00561B42">
              <w:rPr>
                <w:rStyle w:val="Bodytext2Sylfaen"/>
                <w:sz w:val="20"/>
                <w:szCs w:val="24"/>
              </w:rPr>
              <w:t>1.1.</w:t>
            </w:r>
            <w:r w:rsidR="0091572E" w:rsidRPr="0091572E">
              <w:rPr>
                <w:rStyle w:val="Bodytext2Sylfaen"/>
                <w:sz w:val="20"/>
                <w:szCs w:val="24"/>
              </w:rPr>
              <w:tab/>
            </w:r>
            <w:r w:rsidRPr="00561B42">
              <w:rPr>
                <w:rStyle w:val="Bodytext2Sylfaen"/>
                <w:sz w:val="20"/>
                <w:szCs w:val="24"/>
              </w:rPr>
              <w:t>Ընդհանուր գործընթացի հաղորդագրության ծածկագիրը (csdo:InfEnvelopeCode)</w:t>
            </w:r>
          </w:p>
        </w:tc>
        <w:tc>
          <w:tcPr>
            <w:tcW w:w="3600" w:type="dxa"/>
            <w:tcBorders>
              <w:top w:val="single" w:sz="4" w:space="0" w:color="auto"/>
              <w:left w:val="single" w:sz="4" w:space="0" w:color="auto"/>
            </w:tcBorders>
            <w:shd w:val="clear" w:color="auto" w:fill="FFFFFF"/>
          </w:tcPr>
          <w:p w14:paraId="6940E8AD"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ընդհանուր գործընթացի հաղորդագրության ծածկագրային նշագիրը</w:t>
            </w:r>
          </w:p>
        </w:tc>
        <w:tc>
          <w:tcPr>
            <w:tcW w:w="2070" w:type="dxa"/>
            <w:tcBorders>
              <w:top w:val="single" w:sz="4" w:space="0" w:color="auto"/>
              <w:left w:val="single" w:sz="4" w:space="0" w:color="auto"/>
            </w:tcBorders>
            <w:shd w:val="clear" w:color="auto" w:fill="FFFFFF"/>
          </w:tcPr>
          <w:p w14:paraId="7A2B2AC8"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M.SDE.90010</w:t>
            </w:r>
          </w:p>
        </w:tc>
        <w:tc>
          <w:tcPr>
            <w:tcW w:w="4201" w:type="dxa"/>
            <w:tcBorders>
              <w:top w:val="single" w:sz="4" w:space="0" w:color="auto"/>
              <w:left w:val="single" w:sz="4" w:space="0" w:color="auto"/>
            </w:tcBorders>
            <w:shd w:val="clear" w:color="auto" w:fill="FFFFFF"/>
          </w:tcPr>
          <w:p w14:paraId="6515371C"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csdo:InfEnvelopeCodeTуре (M.SDT.90004)</w:t>
            </w:r>
          </w:p>
          <w:p w14:paraId="79F02222"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Ծածկագրի արժեքը՝ Տեղեկատվական փոխգործակցության կանոնակարգին համապատասխան:</w:t>
            </w:r>
          </w:p>
          <w:p w14:paraId="0C5A60F3"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Ձ</w:t>
            </w:r>
            <w:r w:rsidR="005C6EE4" w:rsidRPr="00561B42">
              <w:rPr>
                <w:rStyle w:val="Bodytext2Sylfaen"/>
                <w:sz w:val="20"/>
                <w:szCs w:val="24"/>
              </w:rPr>
              <w:t>եւ</w:t>
            </w:r>
            <w:r w:rsidRPr="00561B42">
              <w:rPr>
                <w:rStyle w:val="Bodytext2Sylfaen"/>
                <w:sz w:val="20"/>
                <w:szCs w:val="24"/>
              </w:rPr>
              <w:t>անմուշը՝ P\.[A-Z]{2}\.[0-9]{2}\.MSG\.[0-9]{3}</w:t>
            </w:r>
          </w:p>
        </w:tc>
        <w:tc>
          <w:tcPr>
            <w:tcW w:w="666" w:type="dxa"/>
            <w:tcBorders>
              <w:top w:val="single" w:sz="4" w:space="0" w:color="auto"/>
              <w:left w:val="single" w:sz="4" w:space="0" w:color="auto"/>
              <w:right w:val="single" w:sz="4" w:space="0" w:color="auto"/>
            </w:tcBorders>
            <w:shd w:val="clear" w:color="auto" w:fill="FFFFFF"/>
          </w:tcPr>
          <w:p w14:paraId="024601A7"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1</w:t>
            </w:r>
          </w:p>
        </w:tc>
      </w:tr>
      <w:tr w:rsidR="00111E58" w:rsidRPr="00561B42" w14:paraId="67D58B85" w14:textId="77777777" w:rsidTr="00561B42">
        <w:trPr>
          <w:jc w:val="center"/>
        </w:trPr>
        <w:tc>
          <w:tcPr>
            <w:tcW w:w="256" w:type="dxa"/>
            <w:shd w:val="clear" w:color="auto" w:fill="FFFFFF"/>
          </w:tcPr>
          <w:p w14:paraId="496CC8BA" w14:textId="77777777" w:rsidR="00111E58" w:rsidRPr="00561B42" w:rsidRDefault="00111E58" w:rsidP="00561B42">
            <w:pPr>
              <w:spacing w:after="120"/>
              <w:rPr>
                <w:sz w:val="20"/>
              </w:rPr>
            </w:pPr>
          </w:p>
        </w:tc>
        <w:tc>
          <w:tcPr>
            <w:tcW w:w="3881" w:type="dxa"/>
            <w:tcBorders>
              <w:top w:val="single" w:sz="4" w:space="0" w:color="auto"/>
              <w:left w:val="single" w:sz="4" w:space="0" w:color="auto"/>
            </w:tcBorders>
            <w:shd w:val="clear" w:color="auto" w:fill="FFFFFF"/>
          </w:tcPr>
          <w:p w14:paraId="6D5D59EA" w14:textId="77777777" w:rsidR="00111E58" w:rsidRPr="00561B42" w:rsidRDefault="00161E64" w:rsidP="0091572E">
            <w:pPr>
              <w:pStyle w:val="Bodytext20"/>
              <w:shd w:val="clear" w:color="auto" w:fill="auto"/>
              <w:tabs>
                <w:tab w:val="left" w:pos="438"/>
              </w:tabs>
              <w:spacing w:before="0" w:after="120" w:line="240" w:lineRule="auto"/>
              <w:jc w:val="left"/>
              <w:rPr>
                <w:rFonts w:ascii="Sylfaen" w:hAnsi="Sylfaen"/>
                <w:sz w:val="20"/>
                <w:szCs w:val="24"/>
              </w:rPr>
            </w:pPr>
            <w:r w:rsidRPr="00561B42">
              <w:rPr>
                <w:rStyle w:val="Bodytext2Sylfaen"/>
                <w:sz w:val="20"/>
                <w:szCs w:val="24"/>
              </w:rPr>
              <w:t>1.2.</w:t>
            </w:r>
            <w:r w:rsidR="0091572E" w:rsidRPr="0091572E">
              <w:rPr>
                <w:rStyle w:val="Bodytext2Sylfaen"/>
                <w:sz w:val="20"/>
                <w:szCs w:val="24"/>
              </w:rPr>
              <w:tab/>
            </w:r>
            <w:r w:rsidRPr="00561B42">
              <w:rPr>
                <w:rStyle w:val="Bodytext2Sylfaen"/>
                <w:sz w:val="20"/>
                <w:szCs w:val="24"/>
              </w:rPr>
              <w:t>Էլեկտրոնային փաստաթղթի (տեղեկությունների) ծածկագիրը</w:t>
            </w:r>
          </w:p>
          <w:p w14:paraId="314F57C0" w14:textId="77777777" w:rsidR="00111E58" w:rsidRPr="00561B42" w:rsidRDefault="00161E64" w:rsidP="0091572E">
            <w:pPr>
              <w:pStyle w:val="Bodytext20"/>
              <w:shd w:val="clear" w:color="auto" w:fill="auto"/>
              <w:tabs>
                <w:tab w:val="left" w:pos="438"/>
              </w:tabs>
              <w:spacing w:before="0" w:after="120" w:line="240" w:lineRule="auto"/>
              <w:jc w:val="left"/>
              <w:rPr>
                <w:rFonts w:ascii="Sylfaen" w:hAnsi="Sylfaen"/>
                <w:sz w:val="20"/>
                <w:szCs w:val="24"/>
              </w:rPr>
            </w:pPr>
            <w:r w:rsidRPr="00561B42">
              <w:rPr>
                <w:rStyle w:val="Bodytext2Sylfaen"/>
                <w:sz w:val="20"/>
                <w:szCs w:val="24"/>
              </w:rPr>
              <w:t>(csdo:EDocCode)</w:t>
            </w:r>
          </w:p>
        </w:tc>
        <w:tc>
          <w:tcPr>
            <w:tcW w:w="3600" w:type="dxa"/>
            <w:tcBorders>
              <w:top w:val="single" w:sz="4" w:space="0" w:color="auto"/>
              <w:left w:val="single" w:sz="4" w:space="0" w:color="auto"/>
            </w:tcBorders>
            <w:shd w:val="clear" w:color="auto" w:fill="FFFFFF"/>
          </w:tcPr>
          <w:p w14:paraId="4BE63066" w14:textId="77777777" w:rsidR="00111E58" w:rsidRPr="00561B42" w:rsidRDefault="000B7BDF"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էլեկտրոնային փաստաթղթի (տեղե</w:t>
            </w:r>
            <w:r w:rsidR="00161E64" w:rsidRPr="00561B42">
              <w:rPr>
                <w:rStyle w:val="Bodytext2Sylfaen"/>
                <w:sz w:val="20"/>
                <w:szCs w:val="24"/>
              </w:rPr>
              <w:t xml:space="preserve">կությունների) ծածկագրային նշագիրը՝ էլեկտրոնային փաստաթղթերի </w:t>
            </w:r>
            <w:r w:rsidR="005C6EE4" w:rsidRPr="00561B42">
              <w:rPr>
                <w:rStyle w:val="Bodytext2Sylfaen"/>
                <w:sz w:val="20"/>
                <w:szCs w:val="24"/>
              </w:rPr>
              <w:t>եւ</w:t>
            </w:r>
            <w:r w:rsidR="00161E64" w:rsidRPr="00561B42">
              <w:rPr>
                <w:rStyle w:val="Bodytext2Sylfaen"/>
                <w:sz w:val="20"/>
                <w:szCs w:val="24"/>
              </w:rPr>
              <w:t xml:space="preserve"> տեղեկությունների կառուցվածքների ռեեստրին համապատասխան</w:t>
            </w:r>
          </w:p>
        </w:tc>
        <w:tc>
          <w:tcPr>
            <w:tcW w:w="2070" w:type="dxa"/>
            <w:tcBorders>
              <w:top w:val="single" w:sz="4" w:space="0" w:color="auto"/>
              <w:left w:val="single" w:sz="4" w:space="0" w:color="auto"/>
            </w:tcBorders>
            <w:shd w:val="clear" w:color="auto" w:fill="FFFFFF"/>
          </w:tcPr>
          <w:p w14:paraId="58DB961D"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M.SDE.90001</w:t>
            </w:r>
          </w:p>
        </w:tc>
        <w:tc>
          <w:tcPr>
            <w:tcW w:w="4201" w:type="dxa"/>
            <w:tcBorders>
              <w:top w:val="single" w:sz="4" w:space="0" w:color="auto"/>
              <w:left w:val="single" w:sz="4" w:space="0" w:color="auto"/>
            </w:tcBorders>
            <w:shd w:val="clear" w:color="auto" w:fill="FFFFFF"/>
          </w:tcPr>
          <w:p w14:paraId="7B1AC74D"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 xml:space="preserve">csdo:EDocCodeType (M.SDT.90001) Ծածկագրի արժեքը՝ էլեկտրոնային փաստաթղթերի </w:t>
            </w:r>
            <w:r w:rsidR="005C6EE4" w:rsidRPr="00561B42">
              <w:rPr>
                <w:rStyle w:val="Bodytext2Sylfaen"/>
                <w:sz w:val="20"/>
                <w:szCs w:val="24"/>
              </w:rPr>
              <w:t>եւ</w:t>
            </w:r>
            <w:r w:rsidRPr="00561B42">
              <w:rPr>
                <w:rStyle w:val="Bodytext2Sylfaen"/>
                <w:sz w:val="20"/>
                <w:szCs w:val="24"/>
              </w:rPr>
              <w:t xml:space="preserve"> տեղեկությունների կառուցվածքների ռեեստրին համապատասխան:</w:t>
            </w:r>
          </w:p>
          <w:p w14:paraId="4D5CBCF9"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Ձ</w:t>
            </w:r>
            <w:r w:rsidR="005C6EE4" w:rsidRPr="00561B42">
              <w:rPr>
                <w:rStyle w:val="Bodytext2Sylfaen"/>
                <w:sz w:val="20"/>
                <w:szCs w:val="24"/>
              </w:rPr>
              <w:t>եւ</w:t>
            </w:r>
            <w:r w:rsidRPr="00561B42">
              <w:rPr>
                <w:rStyle w:val="Bodytext2Sylfaen"/>
                <w:sz w:val="20"/>
                <w:szCs w:val="24"/>
              </w:rPr>
              <w:t>անմուշը՝ R(\.[A-Z]{2}\.[A-</w:t>
            </w:r>
            <w:r w:rsidR="00E76139" w:rsidRPr="00561B42">
              <w:rPr>
                <w:rStyle w:val="Bodytext2Sylfaen"/>
                <w:sz w:val="20"/>
                <w:szCs w:val="24"/>
              </w:rPr>
              <w:t>֊</w:t>
            </w:r>
            <w:r w:rsidRPr="00561B42">
              <w:rPr>
                <w:rStyle w:val="Bodytext2Sylfaen"/>
                <w:sz w:val="20"/>
                <w:szCs w:val="24"/>
              </w:rPr>
              <w:t>Z]{2}\.[0-9]{2})?\.[0-9]{3}</w:t>
            </w:r>
          </w:p>
        </w:tc>
        <w:tc>
          <w:tcPr>
            <w:tcW w:w="666" w:type="dxa"/>
            <w:tcBorders>
              <w:top w:val="single" w:sz="4" w:space="0" w:color="auto"/>
              <w:left w:val="single" w:sz="4" w:space="0" w:color="auto"/>
              <w:right w:val="single" w:sz="4" w:space="0" w:color="auto"/>
            </w:tcBorders>
            <w:shd w:val="clear" w:color="auto" w:fill="FFFFFF"/>
          </w:tcPr>
          <w:p w14:paraId="79CA7ACA"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1</w:t>
            </w:r>
          </w:p>
        </w:tc>
      </w:tr>
      <w:tr w:rsidR="00111E58" w:rsidRPr="00561B42" w14:paraId="178B9FE6" w14:textId="77777777" w:rsidTr="00561B42">
        <w:trPr>
          <w:jc w:val="center"/>
        </w:trPr>
        <w:tc>
          <w:tcPr>
            <w:tcW w:w="256" w:type="dxa"/>
            <w:shd w:val="clear" w:color="auto" w:fill="FFFFFF"/>
          </w:tcPr>
          <w:p w14:paraId="06565C24" w14:textId="77777777" w:rsidR="00111E58" w:rsidRPr="00561B42" w:rsidRDefault="00111E58" w:rsidP="00561B42">
            <w:pPr>
              <w:spacing w:after="120"/>
              <w:rPr>
                <w:sz w:val="20"/>
              </w:rPr>
            </w:pPr>
          </w:p>
        </w:tc>
        <w:tc>
          <w:tcPr>
            <w:tcW w:w="3881" w:type="dxa"/>
            <w:tcBorders>
              <w:top w:val="single" w:sz="4" w:space="0" w:color="auto"/>
              <w:left w:val="single" w:sz="4" w:space="0" w:color="auto"/>
              <w:bottom w:val="single" w:sz="4" w:space="0" w:color="auto"/>
            </w:tcBorders>
            <w:shd w:val="clear" w:color="auto" w:fill="FFFFFF"/>
          </w:tcPr>
          <w:p w14:paraId="3A1976FE" w14:textId="77777777" w:rsidR="00111E58" w:rsidRPr="00561B42" w:rsidRDefault="00161E64" w:rsidP="0091572E">
            <w:pPr>
              <w:pStyle w:val="Bodytext20"/>
              <w:shd w:val="clear" w:color="auto" w:fill="auto"/>
              <w:tabs>
                <w:tab w:val="left" w:pos="438"/>
              </w:tabs>
              <w:spacing w:before="0" w:after="120" w:line="240" w:lineRule="auto"/>
              <w:jc w:val="left"/>
              <w:rPr>
                <w:rFonts w:ascii="Sylfaen" w:hAnsi="Sylfaen"/>
                <w:sz w:val="20"/>
                <w:szCs w:val="24"/>
              </w:rPr>
            </w:pPr>
            <w:r w:rsidRPr="00561B42">
              <w:rPr>
                <w:rStyle w:val="Bodytext2Sylfaen"/>
                <w:sz w:val="20"/>
                <w:szCs w:val="24"/>
              </w:rPr>
              <w:t>1.3.</w:t>
            </w:r>
            <w:r w:rsidR="0091572E" w:rsidRPr="0091572E">
              <w:rPr>
                <w:rStyle w:val="Bodytext2Sylfaen"/>
                <w:sz w:val="20"/>
                <w:szCs w:val="24"/>
              </w:rPr>
              <w:tab/>
            </w:r>
            <w:r w:rsidRPr="00561B42">
              <w:rPr>
                <w:rStyle w:val="Bodytext2Sylfaen"/>
                <w:sz w:val="20"/>
                <w:szCs w:val="24"/>
              </w:rPr>
              <w:t>Էլեկտրոնային փաստաթղթի (տեղեկությունների) նույնականացուցիչը (csdo:EDocId)</w:t>
            </w:r>
          </w:p>
        </w:tc>
        <w:tc>
          <w:tcPr>
            <w:tcW w:w="3600" w:type="dxa"/>
            <w:tcBorders>
              <w:top w:val="single" w:sz="4" w:space="0" w:color="auto"/>
              <w:left w:val="single" w:sz="4" w:space="0" w:color="auto"/>
              <w:bottom w:val="single" w:sz="4" w:space="0" w:color="auto"/>
            </w:tcBorders>
            <w:shd w:val="clear" w:color="auto" w:fill="FFFFFF"/>
          </w:tcPr>
          <w:p w14:paraId="7DF6C4AA"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էլեկտրոնային փաստաթուղթը (տեղեկությունները) միանշանակ նույնականացնող պայմանանշանների տողը</w:t>
            </w:r>
          </w:p>
        </w:tc>
        <w:tc>
          <w:tcPr>
            <w:tcW w:w="2070" w:type="dxa"/>
            <w:tcBorders>
              <w:top w:val="single" w:sz="4" w:space="0" w:color="auto"/>
              <w:left w:val="single" w:sz="4" w:space="0" w:color="auto"/>
              <w:bottom w:val="single" w:sz="4" w:space="0" w:color="auto"/>
            </w:tcBorders>
            <w:shd w:val="clear" w:color="auto" w:fill="FFFFFF"/>
          </w:tcPr>
          <w:p w14:paraId="7EE39827"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M.SDE.90007</w:t>
            </w:r>
          </w:p>
        </w:tc>
        <w:tc>
          <w:tcPr>
            <w:tcW w:w="4201" w:type="dxa"/>
            <w:tcBorders>
              <w:top w:val="single" w:sz="4" w:space="0" w:color="auto"/>
              <w:left w:val="single" w:sz="4" w:space="0" w:color="auto"/>
              <w:bottom w:val="single" w:sz="4" w:space="0" w:color="auto"/>
            </w:tcBorders>
            <w:shd w:val="clear" w:color="auto" w:fill="FFFFFF"/>
          </w:tcPr>
          <w:p w14:paraId="7C510DAB"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csdo:UniversallyUniqueIdType</w:t>
            </w:r>
          </w:p>
          <w:p w14:paraId="4C8662EA"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(M.SDT.90003)</w:t>
            </w:r>
          </w:p>
          <w:p w14:paraId="5A8D8658" w14:textId="77777777" w:rsidR="00111E58" w:rsidRPr="00561B42" w:rsidRDefault="00161E64" w:rsidP="00561B42">
            <w:pPr>
              <w:pStyle w:val="Bodytext20"/>
              <w:shd w:val="clear" w:color="auto" w:fill="auto"/>
              <w:spacing w:before="0" w:after="120" w:line="240" w:lineRule="auto"/>
              <w:jc w:val="left"/>
              <w:rPr>
                <w:rStyle w:val="Bodytext2Sylfaen"/>
                <w:sz w:val="20"/>
                <w:szCs w:val="24"/>
              </w:rPr>
            </w:pPr>
            <w:r w:rsidRPr="00561B42">
              <w:rPr>
                <w:rStyle w:val="Bodytext2Sylfaen"/>
                <w:sz w:val="20"/>
                <w:szCs w:val="24"/>
              </w:rPr>
              <w:t>Նույնականացուցչի արժեքը՝ ISO/IEC 9834-8-ին համապատասխան։</w:t>
            </w:r>
          </w:p>
          <w:p w14:paraId="0267C7EC" w14:textId="77777777" w:rsidR="00EA20E3"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Ձ</w:t>
            </w:r>
            <w:r w:rsidR="005C6EE4" w:rsidRPr="00561B42">
              <w:rPr>
                <w:rStyle w:val="Bodytext2Sylfaen"/>
                <w:sz w:val="20"/>
                <w:szCs w:val="24"/>
              </w:rPr>
              <w:t>եւ</w:t>
            </w:r>
            <w:r w:rsidRPr="00561B42">
              <w:rPr>
                <w:rStyle w:val="Bodytext2Sylfaen"/>
                <w:sz w:val="20"/>
                <w:szCs w:val="24"/>
              </w:rPr>
              <w:t>անմուշը՝ [0-9a-</w:t>
            </w:r>
            <w:r w:rsidR="00EA20E3" w:rsidRPr="00561B42">
              <w:rPr>
                <w:rStyle w:val="Bodytext2Sylfaen"/>
                <w:sz w:val="20"/>
                <w:szCs w:val="24"/>
              </w:rPr>
              <w:t>֊</w:t>
            </w:r>
            <w:r w:rsidRPr="00561B42">
              <w:rPr>
                <w:rStyle w:val="Bodytext2Sylfaen"/>
                <w:sz w:val="20"/>
                <w:szCs w:val="24"/>
              </w:rPr>
              <w:t>fA-</w:t>
            </w:r>
            <w:r w:rsidR="00EA20E3" w:rsidRPr="00561B42">
              <w:rPr>
                <w:rStyle w:val="Bodytext2Sylfaen"/>
                <w:sz w:val="20"/>
                <w:szCs w:val="24"/>
              </w:rPr>
              <w:t>֊</w:t>
            </w:r>
            <w:r w:rsidRPr="00561B42">
              <w:rPr>
                <w:rStyle w:val="Bodytext2Sylfaen"/>
                <w:sz w:val="20"/>
                <w:szCs w:val="24"/>
              </w:rPr>
              <w:t>F]{8}֊[0-</w:t>
            </w:r>
            <w:r w:rsidR="00EA20E3" w:rsidRPr="00561B42">
              <w:rPr>
                <w:rStyle w:val="Bodytext2Sylfaen"/>
                <w:sz w:val="20"/>
                <w:szCs w:val="24"/>
              </w:rPr>
              <w:t>֊</w:t>
            </w:r>
            <w:r w:rsidRPr="00561B42">
              <w:rPr>
                <w:rStyle w:val="Bodytext2Sylfaen"/>
                <w:sz w:val="20"/>
                <w:szCs w:val="24"/>
              </w:rPr>
              <w:t>9a-fA-F]{4}-[0-9a-</w:t>
            </w:r>
            <w:r w:rsidR="00EA20E3" w:rsidRPr="00561B42">
              <w:rPr>
                <w:rStyle w:val="Bodytext2Sylfaen"/>
                <w:sz w:val="20"/>
                <w:szCs w:val="24"/>
              </w:rPr>
              <w:t>֊</w:t>
            </w:r>
            <w:r w:rsidRPr="00561B42">
              <w:rPr>
                <w:rStyle w:val="Bodytext2Sylfaen"/>
                <w:sz w:val="20"/>
                <w:szCs w:val="24"/>
              </w:rPr>
              <w:t>fA-F]{4}-[0-9a-fA-F]{4}-[0-9a-fA-F]{12}</w:t>
            </w:r>
          </w:p>
        </w:tc>
        <w:tc>
          <w:tcPr>
            <w:tcW w:w="666" w:type="dxa"/>
            <w:tcBorders>
              <w:top w:val="single" w:sz="4" w:space="0" w:color="auto"/>
              <w:left w:val="single" w:sz="4" w:space="0" w:color="auto"/>
              <w:bottom w:val="single" w:sz="4" w:space="0" w:color="auto"/>
              <w:right w:val="single" w:sz="4" w:space="0" w:color="auto"/>
            </w:tcBorders>
            <w:shd w:val="clear" w:color="auto" w:fill="FFFFFF"/>
          </w:tcPr>
          <w:p w14:paraId="626D5610"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1</w:t>
            </w:r>
          </w:p>
        </w:tc>
      </w:tr>
      <w:tr w:rsidR="00987DB5" w:rsidRPr="00561B42" w14:paraId="71CC01B2" w14:textId="77777777" w:rsidTr="00561B42">
        <w:trPr>
          <w:jc w:val="center"/>
        </w:trPr>
        <w:tc>
          <w:tcPr>
            <w:tcW w:w="256" w:type="dxa"/>
            <w:shd w:val="clear" w:color="auto" w:fill="FFFFFF"/>
          </w:tcPr>
          <w:p w14:paraId="6281FD3D" w14:textId="77777777" w:rsidR="00987DB5" w:rsidRPr="00561B42" w:rsidRDefault="00987DB5" w:rsidP="00561B42">
            <w:pPr>
              <w:spacing w:after="120"/>
              <w:rPr>
                <w:sz w:val="20"/>
              </w:rPr>
            </w:pPr>
          </w:p>
        </w:tc>
        <w:tc>
          <w:tcPr>
            <w:tcW w:w="3881" w:type="dxa"/>
            <w:tcBorders>
              <w:top w:val="single" w:sz="4" w:space="0" w:color="auto"/>
              <w:left w:val="single" w:sz="4" w:space="0" w:color="auto"/>
              <w:bottom w:val="single" w:sz="4" w:space="0" w:color="auto"/>
            </w:tcBorders>
            <w:shd w:val="clear" w:color="auto" w:fill="FFFFFF"/>
          </w:tcPr>
          <w:p w14:paraId="2FDD0054" w14:textId="77777777" w:rsidR="00987DB5" w:rsidRPr="00561B42" w:rsidRDefault="00161E64" w:rsidP="0091572E">
            <w:pPr>
              <w:pStyle w:val="Bodytext20"/>
              <w:shd w:val="clear" w:color="auto" w:fill="auto"/>
              <w:tabs>
                <w:tab w:val="left" w:pos="438"/>
              </w:tabs>
              <w:spacing w:before="0" w:after="120" w:line="240" w:lineRule="auto"/>
              <w:jc w:val="left"/>
              <w:rPr>
                <w:rFonts w:ascii="Sylfaen" w:hAnsi="Sylfaen"/>
                <w:sz w:val="20"/>
                <w:szCs w:val="24"/>
              </w:rPr>
            </w:pPr>
            <w:r w:rsidRPr="00561B42">
              <w:rPr>
                <w:rStyle w:val="Bodytext2Sylfaen"/>
                <w:sz w:val="20"/>
                <w:szCs w:val="24"/>
              </w:rPr>
              <w:t>1.4.</w:t>
            </w:r>
            <w:r w:rsidR="0091572E" w:rsidRPr="0091572E">
              <w:rPr>
                <w:rStyle w:val="Bodytext2Sylfaen"/>
                <w:sz w:val="20"/>
                <w:szCs w:val="24"/>
              </w:rPr>
              <w:tab/>
            </w:r>
            <w:r w:rsidRPr="00561B42">
              <w:rPr>
                <w:rStyle w:val="Bodytext2Sylfaen"/>
                <w:sz w:val="20"/>
                <w:szCs w:val="24"/>
              </w:rPr>
              <w:t>Սկզբնական էլեկտրոնային փաստաթղթի (տեղեկությունների) նույնականացուցիչը</w:t>
            </w:r>
          </w:p>
          <w:p w14:paraId="4C6250F6" w14:textId="77777777" w:rsidR="00987DB5" w:rsidRPr="00561B42" w:rsidRDefault="00161E64" w:rsidP="0091572E">
            <w:pPr>
              <w:pStyle w:val="Bodytext20"/>
              <w:shd w:val="clear" w:color="auto" w:fill="auto"/>
              <w:tabs>
                <w:tab w:val="left" w:pos="438"/>
              </w:tabs>
              <w:spacing w:before="0" w:after="120" w:line="240" w:lineRule="auto"/>
              <w:jc w:val="left"/>
              <w:rPr>
                <w:rFonts w:ascii="Sylfaen" w:hAnsi="Sylfaen"/>
                <w:sz w:val="20"/>
                <w:szCs w:val="24"/>
              </w:rPr>
            </w:pPr>
            <w:r w:rsidRPr="00561B42">
              <w:rPr>
                <w:rStyle w:val="Bodytext2Sylfaen"/>
                <w:sz w:val="20"/>
                <w:szCs w:val="24"/>
              </w:rPr>
              <w:t>(csdo:EDocRefId)</w:t>
            </w:r>
          </w:p>
        </w:tc>
        <w:tc>
          <w:tcPr>
            <w:tcW w:w="3600" w:type="dxa"/>
            <w:tcBorders>
              <w:top w:val="single" w:sz="4" w:space="0" w:color="auto"/>
              <w:left w:val="single" w:sz="4" w:space="0" w:color="auto"/>
              <w:bottom w:val="single" w:sz="4" w:space="0" w:color="auto"/>
            </w:tcBorders>
            <w:shd w:val="clear" w:color="auto" w:fill="FFFFFF"/>
          </w:tcPr>
          <w:p w14:paraId="72C8BAEA"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այն էլեկտրոնային փաստաթղթի (տեղեկությունների) նույնականացուցիչը, որին ի պատասխան ձ</w:t>
            </w:r>
            <w:r w:rsidR="005C6EE4" w:rsidRPr="00561B42">
              <w:rPr>
                <w:rStyle w:val="Bodytext2Sylfaen"/>
                <w:sz w:val="20"/>
                <w:szCs w:val="24"/>
              </w:rPr>
              <w:t>եւ</w:t>
            </w:r>
            <w:r w:rsidRPr="00561B42">
              <w:rPr>
                <w:rStyle w:val="Bodytext2Sylfaen"/>
                <w:sz w:val="20"/>
                <w:szCs w:val="24"/>
              </w:rPr>
              <w:t>ավորվել է տվյալ էլեկտրոնային փաստաթուղթը (տեղեկությունները)</w:t>
            </w:r>
          </w:p>
        </w:tc>
        <w:tc>
          <w:tcPr>
            <w:tcW w:w="2070" w:type="dxa"/>
            <w:tcBorders>
              <w:top w:val="single" w:sz="4" w:space="0" w:color="auto"/>
              <w:left w:val="single" w:sz="4" w:space="0" w:color="auto"/>
              <w:bottom w:val="single" w:sz="4" w:space="0" w:color="auto"/>
            </w:tcBorders>
            <w:shd w:val="clear" w:color="auto" w:fill="FFFFFF"/>
          </w:tcPr>
          <w:p w14:paraId="19B7A323"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M.SDE.90008</w:t>
            </w:r>
          </w:p>
        </w:tc>
        <w:tc>
          <w:tcPr>
            <w:tcW w:w="4201" w:type="dxa"/>
            <w:tcBorders>
              <w:top w:val="single" w:sz="4" w:space="0" w:color="auto"/>
              <w:left w:val="single" w:sz="4" w:space="0" w:color="auto"/>
              <w:bottom w:val="single" w:sz="4" w:space="0" w:color="auto"/>
            </w:tcBorders>
            <w:shd w:val="clear" w:color="auto" w:fill="FFFFFF"/>
          </w:tcPr>
          <w:p w14:paraId="34FA4092"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csdo:UniversallyUniqueIdType (M.SDT.90003)</w:t>
            </w:r>
          </w:p>
          <w:p w14:paraId="7F8BE61F"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Նույնականացուցչի արժեքը՝ ISO/IEC 9834-8-ին համապատասխան։</w:t>
            </w:r>
          </w:p>
          <w:p w14:paraId="35081F3C"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Ձ</w:t>
            </w:r>
            <w:r w:rsidR="005C6EE4" w:rsidRPr="00561B42">
              <w:rPr>
                <w:rStyle w:val="Bodytext2Sylfaen"/>
                <w:sz w:val="20"/>
                <w:szCs w:val="24"/>
              </w:rPr>
              <w:t>եւ</w:t>
            </w:r>
            <w:r w:rsidRPr="00561B42">
              <w:rPr>
                <w:rStyle w:val="Bodytext2Sylfaen"/>
                <w:sz w:val="20"/>
                <w:szCs w:val="24"/>
              </w:rPr>
              <w:t>անմուշը՝ [0-9a-fA-F]{8}-[0-9a-fA-F]{4}-[0-9a-fA-F]{4}-[0-9a-fA-F]{4}-[0-9a-fA-F]{12}</w:t>
            </w:r>
          </w:p>
        </w:tc>
        <w:tc>
          <w:tcPr>
            <w:tcW w:w="666" w:type="dxa"/>
            <w:tcBorders>
              <w:top w:val="single" w:sz="4" w:space="0" w:color="auto"/>
              <w:left w:val="single" w:sz="4" w:space="0" w:color="auto"/>
              <w:bottom w:val="single" w:sz="4" w:space="0" w:color="auto"/>
              <w:right w:val="single" w:sz="4" w:space="0" w:color="auto"/>
            </w:tcBorders>
            <w:shd w:val="clear" w:color="auto" w:fill="FFFFFF"/>
          </w:tcPr>
          <w:p w14:paraId="13A310E6" w14:textId="77777777" w:rsidR="00987DB5" w:rsidRPr="00561B42" w:rsidRDefault="00987DB5" w:rsidP="00561B42">
            <w:pPr>
              <w:pStyle w:val="Bodytext20"/>
              <w:shd w:val="clear" w:color="auto" w:fill="auto"/>
              <w:spacing w:before="0" w:after="120" w:line="240" w:lineRule="auto"/>
              <w:jc w:val="center"/>
              <w:rPr>
                <w:rStyle w:val="Bodytext2Sylfaen"/>
                <w:sz w:val="20"/>
                <w:szCs w:val="24"/>
              </w:rPr>
            </w:pPr>
          </w:p>
        </w:tc>
      </w:tr>
      <w:tr w:rsidR="00987DB5" w:rsidRPr="00561B42" w14:paraId="4EFC9E20" w14:textId="77777777" w:rsidTr="00561B42">
        <w:trPr>
          <w:jc w:val="center"/>
        </w:trPr>
        <w:tc>
          <w:tcPr>
            <w:tcW w:w="256" w:type="dxa"/>
            <w:shd w:val="clear" w:color="auto" w:fill="FFFFFF"/>
          </w:tcPr>
          <w:p w14:paraId="3A6A0812" w14:textId="77777777" w:rsidR="00987DB5" w:rsidRPr="00561B42" w:rsidRDefault="00987DB5" w:rsidP="00561B42">
            <w:pPr>
              <w:spacing w:after="120"/>
              <w:rPr>
                <w:sz w:val="20"/>
              </w:rPr>
            </w:pPr>
          </w:p>
        </w:tc>
        <w:tc>
          <w:tcPr>
            <w:tcW w:w="3881" w:type="dxa"/>
            <w:tcBorders>
              <w:top w:val="single" w:sz="4" w:space="0" w:color="auto"/>
              <w:left w:val="single" w:sz="4" w:space="0" w:color="auto"/>
              <w:bottom w:val="single" w:sz="4" w:space="0" w:color="auto"/>
            </w:tcBorders>
            <w:shd w:val="clear" w:color="auto" w:fill="FFFFFF"/>
          </w:tcPr>
          <w:p w14:paraId="10C45E81" w14:textId="77777777" w:rsidR="00987DB5" w:rsidRPr="00561B42" w:rsidRDefault="00161E64" w:rsidP="0091572E">
            <w:pPr>
              <w:pStyle w:val="Bodytext20"/>
              <w:shd w:val="clear" w:color="auto" w:fill="auto"/>
              <w:tabs>
                <w:tab w:val="left" w:pos="438"/>
              </w:tabs>
              <w:spacing w:before="0" w:after="120" w:line="240" w:lineRule="auto"/>
              <w:jc w:val="left"/>
              <w:rPr>
                <w:rFonts w:ascii="Sylfaen" w:hAnsi="Sylfaen"/>
                <w:sz w:val="20"/>
                <w:szCs w:val="24"/>
              </w:rPr>
            </w:pPr>
            <w:r w:rsidRPr="00561B42">
              <w:rPr>
                <w:rStyle w:val="Bodytext2Sylfaen"/>
                <w:sz w:val="20"/>
                <w:szCs w:val="24"/>
              </w:rPr>
              <w:t>1.5.</w:t>
            </w:r>
            <w:r w:rsidR="0091572E" w:rsidRPr="0091572E">
              <w:rPr>
                <w:rStyle w:val="Bodytext2Sylfaen"/>
                <w:sz w:val="20"/>
                <w:szCs w:val="24"/>
              </w:rPr>
              <w:tab/>
            </w:r>
            <w:r w:rsidRPr="00561B42">
              <w:rPr>
                <w:rStyle w:val="Bodytext2Sylfaen"/>
                <w:sz w:val="20"/>
                <w:szCs w:val="24"/>
              </w:rPr>
              <w:t xml:space="preserve">Էլեկտրոնային փաստաթղթի (տեղեկությունների) ամսաթիվը </w:t>
            </w:r>
            <w:r w:rsidR="005C6EE4" w:rsidRPr="00561B42">
              <w:rPr>
                <w:rStyle w:val="Bodytext2Sylfaen"/>
                <w:sz w:val="20"/>
                <w:szCs w:val="24"/>
              </w:rPr>
              <w:t>եւ</w:t>
            </w:r>
            <w:r w:rsidRPr="00561B42">
              <w:rPr>
                <w:rStyle w:val="Bodytext2Sylfaen"/>
                <w:sz w:val="20"/>
                <w:szCs w:val="24"/>
              </w:rPr>
              <w:t xml:space="preserve"> ժամը (csdo:EDocDateTime)</w:t>
            </w:r>
          </w:p>
        </w:tc>
        <w:tc>
          <w:tcPr>
            <w:tcW w:w="3600" w:type="dxa"/>
            <w:tcBorders>
              <w:top w:val="single" w:sz="4" w:space="0" w:color="auto"/>
              <w:left w:val="single" w:sz="4" w:space="0" w:color="auto"/>
              <w:bottom w:val="single" w:sz="4" w:space="0" w:color="auto"/>
            </w:tcBorders>
            <w:shd w:val="clear" w:color="auto" w:fill="FFFFFF"/>
          </w:tcPr>
          <w:p w14:paraId="586A24AC"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 xml:space="preserve">էլեկտրոնային փաստաթղթի (տեղեկությունների) ստեղծման ամսաթիվը </w:t>
            </w:r>
            <w:r w:rsidR="005C6EE4" w:rsidRPr="00561B42">
              <w:rPr>
                <w:rStyle w:val="Bodytext2Sylfaen"/>
                <w:sz w:val="20"/>
                <w:szCs w:val="24"/>
              </w:rPr>
              <w:t>եւ</w:t>
            </w:r>
            <w:r w:rsidRPr="00561B42">
              <w:rPr>
                <w:rStyle w:val="Bodytext2Sylfaen"/>
                <w:sz w:val="20"/>
                <w:szCs w:val="24"/>
              </w:rPr>
              <w:t xml:space="preserve"> ժամը</w:t>
            </w:r>
          </w:p>
        </w:tc>
        <w:tc>
          <w:tcPr>
            <w:tcW w:w="2070" w:type="dxa"/>
            <w:tcBorders>
              <w:top w:val="single" w:sz="4" w:space="0" w:color="auto"/>
              <w:left w:val="single" w:sz="4" w:space="0" w:color="auto"/>
              <w:bottom w:val="single" w:sz="4" w:space="0" w:color="auto"/>
            </w:tcBorders>
            <w:shd w:val="clear" w:color="auto" w:fill="FFFFFF"/>
          </w:tcPr>
          <w:p w14:paraId="7B0DC1F5"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M.SDE.90002</w:t>
            </w:r>
          </w:p>
        </w:tc>
        <w:tc>
          <w:tcPr>
            <w:tcW w:w="4201" w:type="dxa"/>
            <w:tcBorders>
              <w:top w:val="single" w:sz="4" w:space="0" w:color="auto"/>
              <w:left w:val="single" w:sz="4" w:space="0" w:color="auto"/>
              <w:bottom w:val="single" w:sz="4" w:space="0" w:color="auto"/>
            </w:tcBorders>
            <w:shd w:val="clear" w:color="auto" w:fill="FFFFFF"/>
          </w:tcPr>
          <w:p w14:paraId="59D6CE49"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 xml:space="preserve">bdt:DateTimeType (M.BDT.00006) Ամսաթվի </w:t>
            </w:r>
            <w:r w:rsidR="005C6EE4" w:rsidRPr="00561B42">
              <w:rPr>
                <w:rStyle w:val="Bodytext2Sylfaen"/>
                <w:sz w:val="20"/>
                <w:szCs w:val="24"/>
              </w:rPr>
              <w:t>եւ</w:t>
            </w:r>
            <w:r w:rsidRPr="00561B42">
              <w:rPr>
                <w:rStyle w:val="Bodytext2Sylfaen"/>
                <w:sz w:val="20"/>
                <w:szCs w:val="24"/>
              </w:rPr>
              <w:t xml:space="preserve"> ժամի նշագիրը՝ ԳՕՍՏ ԻՍՕ 8601-2001-ին համապատասխան</w:t>
            </w:r>
          </w:p>
        </w:tc>
        <w:tc>
          <w:tcPr>
            <w:tcW w:w="666" w:type="dxa"/>
            <w:tcBorders>
              <w:top w:val="single" w:sz="4" w:space="0" w:color="auto"/>
              <w:left w:val="single" w:sz="4" w:space="0" w:color="auto"/>
              <w:bottom w:val="single" w:sz="4" w:space="0" w:color="auto"/>
              <w:right w:val="single" w:sz="4" w:space="0" w:color="auto"/>
            </w:tcBorders>
            <w:shd w:val="clear" w:color="auto" w:fill="FFFFFF"/>
          </w:tcPr>
          <w:p w14:paraId="20B4B125" w14:textId="77777777" w:rsidR="00987DB5" w:rsidRPr="00561B42" w:rsidRDefault="00987DB5" w:rsidP="00561B42">
            <w:pPr>
              <w:pStyle w:val="Bodytext20"/>
              <w:shd w:val="clear" w:color="auto" w:fill="auto"/>
              <w:spacing w:before="0" w:after="120" w:line="240" w:lineRule="auto"/>
              <w:jc w:val="center"/>
              <w:rPr>
                <w:rStyle w:val="Bodytext2Sylfaen"/>
                <w:sz w:val="20"/>
                <w:szCs w:val="24"/>
              </w:rPr>
            </w:pPr>
          </w:p>
        </w:tc>
      </w:tr>
      <w:tr w:rsidR="00987DB5" w:rsidRPr="00561B42" w14:paraId="4DFEB71C" w14:textId="77777777" w:rsidTr="00561B42">
        <w:trPr>
          <w:jc w:val="center"/>
        </w:trPr>
        <w:tc>
          <w:tcPr>
            <w:tcW w:w="256" w:type="dxa"/>
            <w:tcBorders>
              <w:bottom w:val="single" w:sz="4" w:space="0" w:color="auto"/>
            </w:tcBorders>
            <w:shd w:val="clear" w:color="auto" w:fill="FFFFFF"/>
          </w:tcPr>
          <w:p w14:paraId="4C4B089E" w14:textId="77777777" w:rsidR="00987DB5" w:rsidRPr="00561B42" w:rsidRDefault="00987DB5" w:rsidP="00561B42">
            <w:pPr>
              <w:spacing w:after="120"/>
              <w:rPr>
                <w:sz w:val="20"/>
              </w:rPr>
            </w:pPr>
          </w:p>
        </w:tc>
        <w:tc>
          <w:tcPr>
            <w:tcW w:w="3881" w:type="dxa"/>
            <w:tcBorders>
              <w:top w:val="single" w:sz="4" w:space="0" w:color="auto"/>
              <w:left w:val="single" w:sz="4" w:space="0" w:color="auto"/>
              <w:bottom w:val="single" w:sz="4" w:space="0" w:color="auto"/>
            </w:tcBorders>
            <w:shd w:val="clear" w:color="auto" w:fill="FFFFFF"/>
          </w:tcPr>
          <w:p w14:paraId="75966AD0" w14:textId="77777777" w:rsidR="00987DB5" w:rsidRPr="00561B42" w:rsidRDefault="00161E64" w:rsidP="0091572E">
            <w:pPr>
              <w:pStyle w:val="Bodytext20"/>
              <w:shd w:val="clear" w:color="auto" w:fill="auto"/>
              <w:tabs>
                <w:tab w:val="left" w:pos="438"/>
              </w:tabs>
              <w:spacing w:before="0" w:after="120" w:line="240" w:lineRule="auto"/>
              <w:jc w:val="left"/>
              <w:rPr>
                <w:rFonts w:ascii="Sylfaen" w:hAnsi="Sylfaen"/>
                <w:sz w:val="20"/>
                <w:szCs w:val="24"/>
              </w:rPr>
            </w:pPr>
            <w:r w:rsidRPr="00561B42">
              <w:rPr>
                <w:rStyle w:val="Bodytext2Sylfaen"/>
                <w:sz w:val="20"/>
                <w:szCs w:val="24"/>
              </w:rPr>
              <w:t>1.6.</w:t>
            </w:r>
            <w:r w:rsidR="0091572E" w:rsidRPr="0091572E">
              <w:rPr>
                <w:rStyle w:val="Bodytext2Sylfaen"/>
                <w:sz w:val="20"/>
                <w:szCs w:val="24"/>
              </w:rPr>
              <w:tab/>
            </w:r>
            <w:r w:rsidRPr="00561B42">
              <w:rPr>
                <w:rStyle w:val="Bodytext2Sylfaen"/>
                <w:sz w:val="20"/>
                <w:szCs w:val="24"/>
              </w:rPr>
              <w:t>Լեզվի ծածկագիրը (csdo:LanguageCode)</w:t>
            </w:r>
          </w:p>
        </w:tc>
        <w:tc>
          <w:tcPr>
            <w:tcW w:w="3600" w:type="dxa"/>
            <w:tcBorders>
              <w:top w:val="single" w:sz="4" w:space="0" w:color="auto"/>
              <w:left w:val="single" w:sz="4" w:space="0" w:color="auto"/>
              <w:bottom w:val="single" w:sz="4" w:space="0" w:color="auto"/>
            </w:tcBorders>
            <w:shd w:val="clear" w:color="auto" w:fill="FFFFFF"/>
          </w:tcPr>
          <w:p w14:paraId="268CB077"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լեզվի ծածկագրային նշագիրը</w:t>
            </w:r>
          </w:p>
        </w:tc>
        <w:tc>
          <w:tcPr>
            <w:tcW w:w="2070" w:type="dxa"/>
            <w:tcBorders>
              <w:top w:val="single" w:sz="4" w:space="0" w:color="auto"/>
              <w:left w:val="single" w:sz="4" w:space="0" w:color="auto"/>
              <w:bottom w:val="single" w:sz="4" w:space="0" w:color="auto"/>
            </w:tcBorders>
            <w:shd w:val="clear" w:color="auto" w:fill="FFFFFF"/>
          </w:tcPr>
          <w:p w14:paraId="7E5A854A"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M.SDE.00051</w:t>
            </w:r>
          </w:p>
        </w:tc>
        <w:tc>
          <w:tcPr>
            <w:tcW w:w="4201" w:type="dxa"/>
            <w:tcBorders>
              <w:top w:val="single" w:sz="4" w:space="0" w:color="auto"/>
              <w:left w:val="single" w:sz="4" w:space="0" w:color="auto"/>
              <w:bottom w:val="single" w:sz="4" w:space="0" w:color="auto"/>
            </w:tcBorders>
            <w:shd w:val="clear" w:color="auto" w:fill="FFFFFF"/>
          </w:tcPr>
          <w:p w14:paraId="71B873B2"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csdo:LanguageCodeTуре (M.SDT.00051) Լեզվի երկտառանի ծածկագիրը՝ ISO 639–1-ին համապատասխան։</w:t>
            </w:r>
          </w:p>
          <w:p w14:paraId="4C3B71C5"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Ձ</w:t>
            </w:r>
            <w:r w:rsidR="005C6EE4" w:rsidRPr="00561B42">
              <w:rPr>
                <w:rStyle w:val="Bodytext2Sylfaen"/>
                <w:sz w:val="20"/>
                <w:szCs w:val="24"/>
              </w:rPr>
              <w:t>եւ</w:t>
            </w:r>
            <w:r w:rsidRPr="00561B42">
              <w:rPr>
                <w:rStyle w:val="Bodytext2Sylfaen"/>
                <w:sz w:val="20"/>
                <w:szCs w:val="24"/>
              </w:rPr>
              <w:t>անմուշը՝ [a-z]{2}</w:t>
            </w:r>
          </w:p>
        </w:tc>
        <w:tc>
          <w:tcPr>
            <w:tcW w:w="666" w:type="dxa"/>
            <w:tcBorders>
              <w:top w:val="single" w:sz="4" w:space="0" w:color="auto"/>
              <w:left w:val="single" w:sz="4" w:space="0" w:color="auto"/>
              <w:bottom w:val="single" w:sz="4" w:space="0" w:color="auto"/>
              <w:right w:val="single" w:sz="4" w:space="0" w:color="auto"/>
            </w:tcBorders>
            <w:shd w:val="clear" w:color="auto" w:fill="FFFFFF"/>
          </w:tcPr>
          <w:p w14:paraId="1F886105" w14:textId="77777777" w:rsidR="00987DB5" w:rsidRPr="00561B42" w:rsidRDefault="00987DB5" w:rsidP="00561B42">
            <w:pPr>
              <w:pStyle w:val="Bodytext20"/>
              <w:shd w:val="clear" w:color="auto" w:fill="auto"/>
              <w:spacing w:before="0" w:after="120" w:line="240" w:lineRule="auto"/>
              <w:jc w:val="center"/>
              <w:rPr>
                <w:rStyle w:val="Bodytext2Sylfaen"/>
                <w:sz w:val="20"/>
                <w:szCs w:val="24"/>
              </w:rPr>
            </w:pPr>
          </w:p>
        </w:tc>
      </w:tr>
      <w:tr w:rsidR="00987DB5" w:rsidRPr="00561B42" w14:paraId="54467DA0" w14:textId="77777777" w:rsidTr="00561B42">
        <w:trPr>
          <w:jc w:val="center"/>
        </w:trPr>
        <w:tc>
          <w:tcPr>
            <w:tcW w:w="4137" w:type="dxa"/>
            <w:gridSpan w:val="2"/>
            <w:tcBorders>
              <w:top w:val="single" w:sz="4" w:space="0" w:color="auto"/>
              <w:left w:val="single" w:sz="4" w:space="0" w:color="auto"/>
              <w:bottom w:val="single" w:sz="4" w:space="0" w:color="auto"/>
            </w:tcBorders>
            <w:shd w:val="clear" w:color="auto" w:fill="FFFFFF"/>
          </w:tcPr>
          <w:p w14:paraId="3FC39326" w14:textId="77777777" w:rsidR="00987DB5" w:rsidRPr="00561B42" w:rsidRDefault="00161E64" w:rsidP="0091572E">
            <w:pPr>
              <w:pStyle w:val="Bodytext20"/>
              <w:shd w:val="clear" w:color="auto" w:fill="auto"/>
              <w:tabs>
                <w:tab w:val="left" w:pos="302"/>
              </w:tabs>
              <w:spacing w:before="0" w:after="120" w:line="240" w:lineRule="auto"/>
              <w:jc w:val="left"/>
              <w:rPr>
                <w:rFonts w:ascii="Sylfaen" w:hAnsi="Sylfaen"/>
                <w:sz w:val="20"/>
                <w:szCs w:val="24"/>
              </w:rPr>
            </w:pPr>
            <w:r w:rsidRPr="00561B42">
              <w:rPr>
                <w:rStyle w:val="Bodytext2Sylfaen"/>
                <w:sz w:val="20"/>
                <w:szCs w:val="24"/>
              </w:rPr>
              <w:t>2.</w:t>
            </w:r>
            <w:r w:rsidR="0091572E" w:rsidRPr="0091572E">
              <w:rPr>
                <w:rStyle w:val="Bodytext2Sylfaen"/>
                <w:sz w:val="20"/>
                <w:szCs w:val="24"/>
              </w:rPr>
              <w:tab/>
            </w:r>
            <w:r w:rsidRPr="00561B42">
              <w:rPr>
                <w:rStyle w:val="Bodytext2Sylfaen"/>
                <w:sz w:val="20"/>
                <w:szCs w:val="24"/>
              </w:rPr>
              <w:t xml:space="preserve">Ամսաթիվը </w:t>
            </w:r>
            <w:r w:rsidR="005C6EE4" w:rsidRPr="00561B42">
              <w:rPr>
                <w:rStyle w:val="Bodytext2Sylfaen"/>
                <w:sz w:val="20"/>
                <w:szCs w:val="24"/>
              </w:rPr>
              <w:t>եւ</w:t>
            </w:r>
            <w:r w:rsidRPr="00561B42">
              <w:rPr>
                <w:rStyle w:val="Bodytext2Sylfaen"/>
                <w:sz w:val="20"/>
                <w:szCs w:val="24"/>
              </w:rPr>
              <w:t xml:space="preserve"> ժամը (csdo:EventDateTime)</w:t>
            </w:r>
          </w:p>
        </w:tc>
        <w:tc>
          <w:tcPr>
            <w:tcW w:w="3600" w:type="dxa"/>
            <w:tcBorders>
              <w:top w:val="single" w:sz="4" w:space="0" w:color="auto"/>
              <w:left w:val="single" w:sz="4" w:space="0" w:color="auto"/>
              <w:bottom w:val="single" w:sz="4" w:space="0" w:color="auto"/>
            </w:tcBorders>
            <w:shd w:val="clear" w:color="auto" w:fill="FFFFFF"/>
          </w:tcPr>
          <w:p w14:paraId="4CF0FACF"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 xml:space="preserve">տեղեկությունների մշակումն ավարտելու ամսաթիվը </w:t>
            </w:r>
            <w:r w:rsidR="005C6EE4" w:rsidRPr="00561B42">
              <w:rPr>
                <w:rStyle w:val="Bodytext2Sylfaen"/>
                <w:sz w:val="20"/>
                <w:szCs w:val="24"/>
              </w:rPr>
              <w:t>եւ</w:t>
            </w:r>
            <w:r w:rsidRPr="00561B42">
              <w:rPr>
                <w:rStyle w:val="Bodytext2Sylfaen"/>
                <w:sz w:val="20"/>
                <w:szCs w:val="24"/>
              </w:rPr>
              <w:t xml:space="preserve"> ժամը</w:t>
            </w:r>
          </w:p>
        </w:tc>
        <w:tc>
          <w:tcPr>
            <w:tcW w:w="2070" w:type="dxa"/>
            <w:tcBorders>
              <w:top w:val="single" w:sz="4" w:space="0" w:color="auto"/>
              <w:left w:val="single" w:sz="4" w:space="0" w:color="auto"/>
              <w:bottom w:val="single" w:sz="4" w:space="0" w:color="auto"/>
            </w:tcBorders>
            <w:shd w:val="clear" w:color="auto" w:fill="FFFFFF"/>
          </w:tcPr>
          <w:p w14:paraId="53D2C784"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M.SDE.00132</w:t>
            </w:r>
          </w:p>
        </w:tc>
        <w:tc>
          <w:tcPr>
            <w:tcW w:w="4201" w:type="dxa"/>
            <w:tcBorders>
              <w:top w:val="single" w:sz="4" w:space="0" w:color="auto"/>
              <w:left w:val="single" w:sz="4" w:space="0" w:color="auto"/>
              <w:bottom w:val="single" w:sz="4" w:space="0" w:color="auto"/>
            </w:tcBorders>
            <w:shd w:val="clear" w:color="auto" w:fill="FFFFFF"/>
          </w:tcPr>
          <w:p w14:paraId="583CF781"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 xml:space="preserve">bdt:DateTimeType (M.BDT.00006) Ամսաթվի </w:t>
            </w:r>
            <w:r w:rsidR="005C6EE4" w:rsidRPr="00561B42">
              <w:rPr>
                <w:rStyle w:val="Bodytext2Sylfaen"/>
                <w:sz w:val="20"/>
                <w:szCs w:val="24"/>
              </w:rPr>
              <w:t>եւ</w:t>
            </w:r>
            <w:r w:rsidRPr="00561B42">
              <w:rPr>
                <w:rStyle w:val="Bodytext2Sylfaen"/>
                <w:sz w:val="20"/>
                <w:szCs w:val="24"/>
              </w:rPr>
              <w:t xml:space="preserve"> ժամի նշագիրը՝ ԳՕՍՏ ԻՍՕ 8601-2001-ին համապատասխան</w:t>
            </w:r>
          </w:p>
        </w:tc>
        <w:tc>
          <w:tcPr>
            <w:tcW w:w="666" w:type="dxa"/>
            <w:tcBorders>
              <w:top w:val="single" w:sz="4" w:space="0" w:color="auto"/>
              <w:left w:val="single" w:sz="4" w:space="0" w:color="auto"/>
              <w:bottom w:val="single" w:sz="4" w:space="0" w:color="auto"/>
              <w:right w:val="single" w:sz="4" w:space="0" w:color="auto"/>
            </w:tcBorders>
            <w:shd w:val="clear" w:color="auto" w:fill="FFFFFF"/>
          </w:tcPr>
          <w:p w14:paraId="35F006ED" w14:textId="77777777" w:rsidR="00987DB5"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1</w:t>
            </w:r>
          </w:p>
        </w:tc>
      </w:tr>
      <w:tr w:rsidR="00987DB5" w:rsidRPr="00561B42" w14:paraId="7036B3C7" w14:textId="77777777" w:rsidTr="00561B42">
        <w:trPr>
          <w:jc w:val="center"/>
        </w:trPr>
        <w:tc>
          <w:tcPr>
            <w:tcW w:w="4137" w:type="dxa"/>
            <w:gridSpan w:val="2"/>
            <w:tcBorders>
              <w:top w:val="single" w:sz="4" w:space="0" w:color="auto"/>
              <w:left w:val="single" w:sz="4" w:space="0" w:color="auto"/>
              <w:bottom w:val="single" w:sz="4" w:space="0" w:color="auto"/>
            </w:tcBorders>
            <w:shd w:val="clear" w:color="auto" w:fill="FFFFFF"/>
          </w:tcPr>
          <w:p w14:paraId="2F4E4090" w14:textId="77777777" w:rsidR="00987DB5" w:rsidRPr="00561B42" w:rsidRDefault="00161E64" w:rsidP="0091572E">
            <w:pPr>
              <w:pStyle w:val="Bodytext20"/>
              <w:shd w:val="clear" w:color="auto" w:fill="auto"/>
              <w:tabs>
                <w:tab w:val="left" w:pos="302"/>
              </w:tabs>
              <w:spacing w:before="0" w:after="120" w:line="240" w:lineRule="auto"/>
              <w:jc w:val="left"/>
              <w:rPr>
                <w:rFonts w:ascii="Sylfaen" w:hAnsi="Sylfaen"/>
                <w:sz w:val="20"/>
                <w:szCs w:val="24"/>
              </w:rPr>
            </w:pPr>
            <w:r w:rsidRPr="00561B42">
              <w:rPr>
                <w:rStyle w:val="Bodytext2Sylfaen"/>
                <w:sz w:val="20"/>
                <w:szCs w:val="24"/>
              </w:rPr>
              <w:t>3.</w:t>
            </w:r>
            <w:r w:rsidR="0091572E" w:rsidRPr="0091572E">
              <w:rPr>
                <w:rStyle w:val="Bodytext2Sylfaen"/>
                <w:sz w:val="20"/>
                <w:szCs w:val="24"/>
              </w:rPr>
              <w:tab/>
            </w:r>
            <w:r w:rsidRPr="00561B42">
              <w:rPr>
                <w:rStyle w:val="Bodytext2Sylfaen"/>
                <w:sz w:val="20"/>
                <w:szCs w:val="24"/>
              </w:rPr>
              <w:t>Մշակման արդյունքի ծածկագիրը (csdo:ProcessingResultV2Code)</w:t>
            </w:r>
          </w:p>
        </w:tc>
        <w:tc>
          <w:tcPr>
            <w:tcW w:w="3600" w:type="dxa"/>
            <w:tcBorders>
              <w:top w:val="single" w:sz="4" w:space="0" w:color="auto"/>
              <w:left w:val="single" w:sz="4" w:space="0" w:color="auto"/>
              <w:bottom w:val="single" w:sz="4" w:space="0" w:color="auto"/>
            </w:tcBorders>
            <w:shd w:val="clear" w:color="auto" w:fill="FFFFFF"/>
          </w:tcPr>
          <w:p w14:paraId="680F9B31"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ստացված էլեկտրոնային փաստաթուղթը (տեղեկությունները) ընդհանուր գործընթացի մասնակցի տեղեկատվական համակարգի միջոցով մշակելու արդյունքի ծածկագրային նշագիրը</w:t>
            </w:r>
          </w:p>
        </w:tc>
        <w:tc>
          <w:tcPr>
            <w:tcW w:w="2070" w:type="dxa"/>
            <w:tcBorders>
              <w:top w:val="single" w:sz="4" w:space="0" w:color="auto"/>
              <w:left w:val="single" w:sz="4" w:space="0" w:color="auto"/>
              <w:bottom w:val="single" w:sz="4" w:space="0" w:color="auto"/>
            </w:tcBorders>
            <w:shd w:val="clear" w:color="auto" w:fill="FFFFFF"/>
          </w:tcPr>
          <w:p w14:paraId="39C1A08F" w14:textId="77777777" w:rsidR="00987DB5"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M.SDE.90014</w:t>
            </w:r>
          </w:p>
        </w:tc>
        <w:tc>
          <w:tcPr>
            <w:tcW w:w="4201" w:type="dxa"/>
            <w:tcBorders>
              <w:top w:val="single" w:sz="4" w:space="0" w:color="auto"/>
              <w:left w:val="single" w:sz="4" w:space="0" w:color="auto"/>
              <w:bottom w:val="single" w:sz="4" w:space="0" w:color="auto"/>
            </w:tcBorders>
            <w:shd w:val="clear" w:color="auto" w:fill="FFFFFF"/>
          </w:tcPr>
          <w:p w14:paraId="54396E28" w14:textId="77777777" w:rsidR="00987DB5" w:rsidRPr="00561B42" w:rsidRDefault="00161E64" w:rsidP="00561B42">
            <w:pPr>
              <w:pStyle w:val="Bodytext20"/>
              <w:shd w:val="clear" w:color="auto" w:fill="auto"/>
              <w:spacing w:before="0" w:after="120" w:line="240" w:lineRule="auto"/>
              <w:jc w:val="left"/>
              <w:rPr>
                <w:rStyle w:val="Bodytext2Sylfaen"/>
                <w:sz w:val="20"/>
                <w:szCs w:val="24"/>
              </w:rPr>
            </w:pPr>
            <w:r w:rsidRPr="00561B42">
              <w:rPr>
                <w:rStyle w:val="Bodytext2Sylfaen"/>
                <w:sz w:val="20"/>
                <w:szCs w:val="24"/>
              </w:rPr>
              <w:t>csdo:ProcessingResultCodeV2Туре (M.SDT.90006)</w:t>
            </w:r>
          </w:p>
          <w:p w14:paraId="3A43D710" w14:textId="77777777" w:rsidR="0037070A"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 xml:space="preserve">Ծածկագրի արժեքը՝ էլեկտրոնային փաստաթղթերի </w:t>
            </w:r>
            <w:r w:rsidR="005C6EE4" w:rsidRPr="00561B42">
              <w:rPr>
                <w:rStyle w:val="Bodytext2Sylfaen"/>
                <w:sz w:val="20"/>
                <w:szCs w:val="24"/>
              </w:rPr>
              <w:t>եւ</w:t>
            </w:r>
            <w:r w:rsidRPr="00561B42">
              <w:rPr>
                <w:rStyle w:val="Bodytext2Sylfaen"/>
                <w:sz w:val="20"/>
                <w:szCs w:val="24"/>
              </w:rPr>
              <w:t xml:space="preserve"> տեղեկությունների մշակման արդյունքների տեղեկագրքին համապատասխան</w:t>
            </w:r>
          </w:p>
        </w:tc>
        <w:tc>
          <w:tcPr>
            <w:tcW w:w="666" w:type="dxa"/>
            <w:tcBorders>
              <w:top w:val="single" w:sz="4" w:space="0" w:color="auto"/>
              <w:left w:val="single" w:sz="4" w:space="0" w:color="auto"/>
              <w:bottom w:val="single" w:sz="4" w:space="0" w:color="auto"/>
              <w:right w:val="single" w:sz="4" w:space="0" w:color="auto"/>
            </w:tcBorders>
            <w:shd w:val="clear" w:color="auto" w:fill="FFFFFF"/>
          </w:tcPr>
          <w:p w14:paraId="579E552E" w14:textId="77777777" w:rsidR="00987DB5"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1</w:t>
            </w:r>
          </w:p>
        </w:tc>
      </w:tr>
      <w:tr w:rsidR="0037070A" w:rsidRPr="00561B42" w14:paraId="1E3B5D31" w14:textId="77777777" w:rsidTr="00561B42">
        <w:trPr>
          <w:jc w:val="center"/>
        </w:trPr>
        <w:tc>
          <w:tcPr>
            <w:tcW w:w="4137" w:type="dxa"/>
            <w:gridSpan w:val="2"/>
            <w:tcBorders>
              <w:top w:val="single" w:sz="4" w:space="0" w:color="auto"/>
              <w:left w:val="single" w:sz="4" w:space="0" w:color="auto"/>
              <w:bottom w:val="single" w:sz="4" w:space="0" w:color="auto"/>
            </w:tcBorders>
            <w:shd w:val="clear" w:color="auto" w:fill="FFFFFF"/>
          </w:tcPr>
          <w:p w14:paraId="7D9BD2F9" w14:textId="77777777" w:rsidR="0037070A" w:rsidRPr="00561B42" w:rsidRDefault="00161E64" w:rsidP="0091572E">
            <w:pPr>
              <w:pStyle w:val="Bodytext20"/>
              <w:shd w:val="clear" w:color="auto" w:fill="auto"/>
              <w:tabs>
                <w:tab w:val="left" w:pos="302"/>
              </w:tabs>
              <w:spacing w:before="0" w:after="120" w:line="240" w:lineRule="auto"/>
              <w:jc w:val="left"/>
              <w:rPr>
                <w:rFonts w:ascii="Sylfaen" w:hAnsi="Sylfaen"/>
                <w:sz w:val="20"/>
                <w:szCs w:val="24"/>
              </w:rPr>
            </w:pPr>
            <w:r w:rsidRPr="00561B42">
              <w:rPr>
                <w:rStyle w:val="Bodytext2Sylfaen"/>
                <w:sz w:val="20"/>
                <w:szCs w:val="24"/>
              </w:rPr>
              <w:t>4.</w:t>
            </w:r>
            <w:r w:rsidR="0091572E" w:rsidRPr="0091572E">
              <w:rPr>
                <w:rStyle w:val="Bodytext2Sylfaen"/>
                <w:sz w:val="20"/>
                <w:szCs w:val="24"/>
              </w:rPr>
              <w:tab/>
            </w:r>
            <w:r w:rsidRPr="00561B42">
              <w:rPr>
                <w:rStyle w:val="Bodytext2Sylfaen"/>
                <w:sz w:val="20"/>
                <w:szCs w:val="24"/>
              </w:rPr>
              <w:t>Նկարագրությունը</w:t>
            </w:r>
          </w:p>
          <w:p w14:paraId="5DF99A0F" w14:textId="77777777" w:rsidR="0037070A" w:rsidRPr="00561B42" w:rsidRDefault="00161E64" w:rsidP="0091572E">
            <w:pPr>
              <w:pStyle w:val="Bodytext20"/>
              <w:shd w:val="clear" w:color="auto" w:fill="auto"/>
              <w:tabs>
                <w:tab w:val="left" w:pos="302"/>
              </w:tabs>
              <w:spacing w:before="0" w:after="120" w:line="240" w:lineRule="auto"/>
              <w:jc w:val="left"/>
              <w:rPr>
                <w:rFonts w:ascii="Sylfaen" w:hAnsi="Sylfaen"/>
                <w:sz w:val="20"/>
                <w:szCs w:val="24"/>
              </w:rPr>
            </w:pPr>
            <w:r w:rsidRPr="00561B42">
              <w:rPr>
                <w:rStyle w:val="Bodytext2Sylfaen"/>
                <w:sz w:val="20"/>
                <w:szCs w:val="24"/>
              </w:rPr>
              <w:t>(csdo:DescriptionText)</w:t>
            </w:r>
          </w:p>
        </w:tc>
        <w:tc>
          <w:tcPr>
            <w:tcW w:w="3600" w:type="dxa"/>
            <w:tcBorders>
              <w:top w:val="single" w:sz="4" w:space="0" w:color="auto"/>
              <w:left w:val="single" w:sz="4" w:space="0" w:color="auto"/>
              <w:bottom w:val="single" w:sz="4" w:space="0" w:color="auto"/>
            </w:tcBorders>
            <w:shd w:val="clear" w:color="auto" w:fill="FFFFFF"/>
          </w:tcPr>
          <w:p w14:paraId="4B98182D" w14:textId="77777777" w:rsidR="0037070A"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տեղեկությունների մշակման արդյունքի նկարագրությունը՝ ազատ ձ</w:t>
            </w:r>
            <w:r w:rsidR="005C6EE4" w:rsidRPr="00561B42">
              <w:rPr>
                <w:rStyle w:val="Bodytext2Sylfaen"/>
                <w:sz w:val="20"/>
                <w:szCs w:val="24"/>
              </w:rPr>
              <w:t>եւ</w:t>
            </w:r>
            <w:r w:rsidRPr="00561B42">
              <w:rPr>
                <w:rStyle w:val="Bodytext2Sylfaen"/>
                <w:sz w:val="20"/>
                <w:szCs w:val="24"/>
              </w:rPr>
              <w:t>ով</w:t>
            </w:r>
          </w:p>
        </w:tc>
        <w:tc>
          <w:tcPr>
            <w:tcW w:w="2070" w:type="dxa"/>
            <w:tcBorders>
              <w:top w:val="single" w:sz="4" w:space="0" w:color="auto"/>
              <w:left w:val="single" w:sz="4" w:space="0" w:color="auto"/>
              <w:bottom w:val="single" w:sz="4" w:space="0" w:color="auto"/>
            </w:tcBorders>
            <w:shd w:val="clear" w:color="auto" w:fill="FFFFFF"/>
          </w:tcPr>
          <w:p w14:paraId="24E45150" w14:textId="77777777" w:rsidR="0037070A"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M.SDE.00002</w:t>
            </w:r>
          </w:p>
        </w:tc>
        <w:tc>
          <w:tcPr>
            <w:tcW w:w="4201" w:type="dxa"/>
            <w:tcBorders>
              <w:top w:val="single" w:sz="4" w:space="0" w:color="auto"/>
              <w:left w:val="single" w:sz="4" w:space="0" w:color="auto"/>
              <w:bottom w:val="single" w:sz="4" w:space="0" w:color="auto"/>
            </w:tcBorders>
            <w:shd w:val="clear" w:color="auto" w:fill="FFFFFF"/>
          </w:tcPr>
          <w:p w14:paraId="6610312B" w14:textId="77777777" w:rsidR="0037070A"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csdo:Text4000Type (M.SDT.00088) Պայմանանշանների տողը։</w:t>
            </w:r>
          </w:p>
          <w:p w14:paraId="163B26ED" w14:textId="77777777" w:rsidR="0037070A"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Նվազագույն երկարությունը՝ 1։</w:t>
            </w:r>
          </w:p>
          <w:p w14:paraId="7650FF93" w14:textId="77777777" w:rsidR="0037070A"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Առավելագույն երկարությունը՝ 4000</w:t>
            </w:r>
          </w:p>
        </w:tc>
        <w:tc>
          <w:tcPr>
            <w:tcW w:w="666" w:type="dxa"/>
            <w:tcBorders>
              <w:top w:val="single" w:sz="4" w:space="0" w:color="auto"/>
              <w:left w:val="single" w:sz="4" w:space="0" w:color="auto"/>
              <w:bottom w:val="single" w:sz="4" w:space="0" w:color="auto"/>
              <w:right w:val="single" w:sz="4" w:space="0" w:color="auto"/>
            </w:tcBorders>
            <w:shd w:val="clear" w:color="auto" w:fill="FFFFFF"/>
          </w:tcPr>
          <w:p w14:paraId="1C69B46C" w14:textId="77777777" w:rsidR="0037070A"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0..1</w:t>
            </w:r>
          </w:p>
        </w:tc>
      </w:tr>
    </w:tbl>
    <w:p w14:paraId="6672DEFD" w14:textId="77777777" w:rsidR="00111E58" w:rsidRPr="009F7EAE" w:rsidRDefault="00111E58" w:rsidP="009F7EAE">
      <w:pPr>
        <w:spacing w:after="160" w:line="360" w:lineRule="auto"/>
        <w:jc w:val="both"/>
      </w:pPr>
    </w:p>
    <w:p w14:paraId="5FE186F8" w14:textId="77777777" w:rsidR="00111E58" w:rsidRPr="009F7EAE" w:rsidRDefault="00111E58" w:rsidP="009F7EAE">
      <w:pPr>
        <w:spacing w:after="160" w:line="360" w:lineRule="auto"/>
        <w:jc w:val="both"/>
        <w:sectPr w:rsidR="00111E58" w:rsidRPr="009F7EAE" w:rsidSect="00EB3521">
          <w:pgSz w:w="16840" w:h="11900" w:orient="landscape" w:code="9"/>
          <w:pgMar w:top="1418" w:right="1418" w:bottom="1418" w:left="1418" w:header="0" w:footer="527" w:gutter="0"/>
          <w:cols w:space="720"/>
          <w:noEndnote/>
          <w:docGrid w:linePitch="360"/>
        </w:sectPr>
      </w:pPr>
    </w:p>
    <w:p w14:paraId="6A03C9FC" w14:textId="77777777" w:rsidR="00111E58" w:rsidRPr="009F7EAE" w:rsidRDefault="00161E64" w:rsidP="00561B42">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lastRenderedPageBreak/>
        <w:t xml:space="preserve">2. Էլեկտրոնային փաստաթղթերի </w:t>
      </w:r>
      <w:r w:rsidR="005C6EE4" w:rsidRPr="009F7EAE">
        <w:rPr>
          <w:rFonts w:ascii="Sylfaen" w:hAnsi="Sylfaen"/>
          <w:sz w:val="24"/>
          <w:szCs w:val="24"/>
        </w:rPr>
        <w:t>եւ</w:t>
      </w:r>
      <w:r w:rsidRPr="009F7EAE">
        <w:rPr>
          <w:rFonts w:ascii="Sylfaen" w:hAnsi="Sylfaen"/>
          <w:sz w:val="24"/>
          <w:szCs w:val="24"/>
        </w:rPr>
        <w:t xml:space="preserve"> տեղեկությունների </w:t>
      </w:r>
      <w:r w:rsidR="0091572E" w:rsidRPr="0091572E">
        <w:rPr>
          <w:rFonts w:ascii="Sylfaen" w:hAnsi="Sylfaen"/>
          <w:sz w:val="24"/>
          <w:szCs w:val="24"/>
        </w:rPr>
        <w:br/>
      </w:r>
      <w:r w:rsidRPr="009F7EAE">
        <w:rPr>
          <w:rFonts w:ascii="Sylfaen" w:hAnsi="Sylfaen"/>
          <w:sz w:val="24"/>
          <w:szCs w:val="24"/>
        </w:rPr>
        <w:t>կառուցվածքներն առարկայական ոլորտում</w:t>
      </w:r>
    </w:p>
    <w:p w14:paraId="2E68A5FC" w14:textId="77777777" w:rsidR="00111E58" w:rsidRPr="009F7EAE" w:rsidRDefault="00161E64" w:rsidP="00561B42">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13.</w:t>
      </w:r>
      <w:r w:rsidR="00561B42">
        <w:rPr>
          <w:rFonts w:ascii="Sylfaen" w:hAnsi="Sylfaen"/>
          <w:sz w:val="24"/>
          <w:szCs w:val="24"/>
        </w:rPr>
        <w:tab/>
      </w:r>
      <w:r w:rsidRPr="009F7EAE">
        <w:rPr>
          <w:rFonts w:ascii="Sylfaen" w:hAnsi="Sylfaen"/>
          <w:sz w:val="24"/>
          <w:szCs w:val="24"/>
        </w:rPr>
        <w:t>«Ստացված տվյալների օպերատիվ ստուգման արձանագրություն» (R.FP.DS.01.003) էլեկտրոնային փաստաթղթի (տեղեկությունների) կառուցվածքի նկարագրությունը բերված է 5-րդ աղյուսակում։</w:t>
      </w:r>
    </w:p>
    <w:p w14:paraId="7FB47B6D" w14:textId="77777777" w:rsidR="00111E58" w:rsidRPr="009F7EAE" w:rsidRDefault="00111E58" w:rsidP="009F7EAE">
      <w:pPr>
        <w:spacing w:after="160" w:line="360" w:lineRule="auto"/>
        <w:jc w:val="both"/>
      </w:pPr>
    </w:p>
    <w:p w14:paraId="49EFFE5B" w14:textId="77777777" w:rsidR="00111E58" w:rsidRPr="009F7EAE" w:rsidRDefault="00161E64" w:rsidP="00561B42">
      <w:pPr>
        <w:pStyle w:val="Bodytext20"/>
        <w:shd w:val="clear" w:color="auto" w:fill="auto"/>
        <w:spacing w:before="0" w:after="160" w:line="360" w:lineRule="auto"/>
        <w:jc w:val="right"/>
        <w:rPr>
          <w:rFonts w:ascii="Sylfaen" w:hAnsi="Sylfaen"/>
          <w:sz w:val="24"/>
          <w:szCs w:val="24"/>
        </w:rPr>
      </w:pPr>
      <w:r w:rsidRPr="009F7EAE">
        <w:rPr>
          <w:rStyle w:val="Tablecaption"/>
          <w:rFonts w:ascii="Sylfaen" w:hAnsi="Sylfaen"/>
          <w:sz w:val="24"/>
          <w:szCs w:val="24"/>
        </w:rPr>
        <w:t>Աղյուսակ 5</w:t>
      </w:r>
    </w:p>
    <w:p w14:paraId="16FDC958" w14:textId="77777777" w:rsidR="00111E58" w:rsidRPr="009F7EAE" w:rsidRDefault="00161E64" w:rsidP="00561B42">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«Ստացված տվյալների օպերատիվ ստուգման արձանագրությունը» (R.FP.DS.01.003) էլեկտրոնային փաստաթղթի (տեղեկությունների) նկարագրությունը</w:t>
      </w:r>
    </w:p>
    <w:tbl>
      <w:tblPr>
        <w:tblOverlap w:val="never"/>
        <w:tblW w:w="9654" w:type="dxa"/>
        <w:jc w:val="center"/>
        <w:tblLayout w:type="fixed"/>
        <w:tblCellMar>
          <w:left w:w="10" w:type="dxa"/>
          <w:right w:w="10" w:type="dxa"/>
        </w:tblCellMar>
        <w:tblLook w:val="04A0" w:firstRow="1" w:lastRow="0" w:firstColumn="1" w:lastColumn="0" w:noHBand="0" w:noVBand="1"/>
      </w:tblPr>
      <w:tblGrid>
        <w:gridCol w:w="906"/>
        <w:gridCol w:w="2668"/>
        <w:gridCol w:w="6080"/>
      </w:tblGrid>
      <w:tr w:rsidR="00111E58" w:rsidRPr="00561B42" w14:paraId="18B35035" w14:textId="77777777" w:rsidTr="00561B42">
        <w:trPr>
          <w:jc w:val="center"/>
        </w:trPr>
        <w:tc>
          <w:tcPr>
            <w:tcW w:w="906" w:type="dxa"/>
            <w:tcBorders>
              <w:top w:val="single" w:sz="4" w:space="0" w:color="auto"/>
              <w:left w:val="single" w:sz="4" w:space="0" w:color="auto"/>
            </w:tcBorders>
            <w:shd w:val="clear" w:color="auto" w:fill="FFFFFF"/>
            <w:vAlign w:val="center"/>
          </w:tcPr>
          <w:p w14:paraId="2121F81B"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Համարը՝</w:t>
            </w:r>
            <w:r w:rsidR="00561B42">
              <w:rPr>
                <w:lang w:val="en-US"/>
              </w:rPr>
              <w:t xml:space="preserve"> </w:t>
            </w:r>
            <w:r w:rsidRPr="00561B42">
              <w:rPr>
                <w:rStyle w:val="Bodytext2Sylfaen"/>
                <w:sz w:val="20"/>
                <w:szCs w:val="24"/>
              </w:rPr>
              <w:t>ը/կ</w:t>
            </w:r>
          </w:p>
        </w:tc>
        <w:tc>
          <w:tcPr>
            <w:tcW w:w="2668" w:type="dxa"/>
            <w:tcBorders>
              <w:top w:val="single" w:sz="4" w:space="0" w:color="auto"/>
              <w:left w:val="single" w:sz="4" w:space="0" w:color="auto"/>
            </w:tcBorders>
            <w:shd w:val="clear" w:color="auto" w:fill="FFFFFF"/>
            <w:vAlign w:val="center"/>
          </w:tcPr>
          <w:p w14:paraId="2F37F40F"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Տարրի նշագիրը</w:t>
            </w:r>
          </w:p>
        </w:tc>
        <w:tc>
          <w:tcPr>
            <w:tcW w:w="6080" w:type="dxa"/>
            <w:tcBorders>
              <w:top w:val="single" w:sz="4" w:space="0" w:color="auto"/>
              <w:left w:val="single" w:sz="4" w:space="0" w:color="auto"/>
              <w:right w:val="single" w:sz="4" w:space="0" w:color="auto"/>
            </w:tcBorders>
            <w:shd w:val="clear" w:color="auto" w:fill="FFFFFF"/>
            <w:vAlign w:val="center"/>
          </w:tcPr>
          <w:p w14:paraId="109AAB89"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Նկարագրությունը</w:t>
            </w:r>
          </w:p>
        </w:tc>
      </w:tr>
      <w:tr w:rsidR="00111E58" w:rsidRPr="00561B42" w14:paraId="4B3F99D6" w14:textId="77777777" w:rsidTr="00561B42">
        <w:trPr>
          <w:jc w:val="center"/>
        </w:trPr>
        <w:tc>
          <w:tcPr>
            <w:tcW w:w="906" w:type="dxa"/>
            <w:tcBorders>
              <w:top w:val="single" w:sz="4" w:space="0" w:color="auto"/>
              <w:left w:val="single" w:sz="4" w:space="0" w:color="auto"/>
            </w:tcBorders>
            <w:shd w:val="clear" w:color="auto" w:fill="FFFFFF"/>
            <w:vAlign w:val="center"/>
          </w:tcPr>
          <w:p w14:paraId="3218C5E4"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1</w:t>
            </w:r>
          </w:p>
        </w:tc>
        <w:tc>
          <w:tcPr>
            <w:tcW w:w="2668" w:type="dxa"/>
            <w:tcBorders>
              <w:top w:val="single" w:sz="4" w:space="0" w:color="auto"/>
              <w:left w:val="single" w:sz="4" w:space="0" w:color="auto"/>
            </w:tcBorders>
            <w:shd w:val="clear" w:color="auto" w:fill="FFFFFF"/>
            <w:vAlign w:val="center"/>
          </w:tcPr>
          <w:p w14:paraId="7B6C7DFD"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2</w:t>
            </w:r>
          </w:p>
        </w:tc>
        <w:tc>
          <w:tcPr>
            <w:tcW w:w="6080" w:type="dxa"/>
            <w:tcBorders>
              <w:top w:val="single" w:sz="4" w:space="0" w:color="auto"/>
              <w:left w:val="single" w:sz="4" w:space="0" w:color="auto"/>
              <w:right w:val="single" w:sz="4" w:space="0" w:color="auto"/>
            </w:tcBorders>
            <w:shd w:val="clear" w:color="auto" w:fill="FFFFFF"/>
            <w:vAlign w:val="center"/>
          </w:tcPr>
          <w:p w14:paraId="0C2A3BAA"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3</w:t>
            </w:r>
          </w:p>
        </w:tc>
      </w:tr>
      <w:tr w:rsidR="00111E58" w:rsidRPr="00561B42" w14:paraId="188413E1" w14:textId="77777777" w:rsidTr="00561B42">
        <w:trPr>
          <w:jc w:val="center"/>
        </w:trPr>
        <w:tc>
          <w:tcPr>
            <w:tcW w:w="906" w:type="dxa"/>
            <w:tcBorders>
              <w:top w:val="single" w:sz="4" w:space="0" w:color="auto"/>
              <w:left w:val="single" w:sz="4" w:space="0" w:color="auto"/>
            </w:tcBorders>
            <w:shd w:val="clear" w:color="auto" w:fill="FFFFFF"/>
          </w:tcPr>
          <w:p w14:paraId="61FD7F9B"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1</w:t>
            </w:r>
          </w:p>
        </w:tc>
        <w:tc>
          <w:tcPr>
            <w:tcW w:w="2668" w:type="dxa"/>
            <w:tcBorders>
              <w:top w:val="single" w:sz="4" w:space="0" w:color="auto"/>
              <w:left w:val="single" w:sz="4" w:space="0" w:color="auto"/>
            </w:tcBorders>
            <w:shd w:val="clear" w:color="auto" w:fill="FFFFFF"/>
          </w:tcPr>
          <w:p w14:paraId="5515477B"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Անունը</w:t>
            </w:r>
          </w:p>
        </w:tc>
        <w:tc>
          <w:tcPr>
            <w:tcW w:w="6080" w:type="dxa"/>
            <w:tcBorders>
              <w:top w:val="single" w:sz="4" w:space="0" w:color="auto"/>
              <w:left w:val="single" w:sz="4" w:space="0" w:color="auto"/>
              <w:right w:val="single" w:sz="4" w:space="0" w:color="auto"/>
            </w:tcBorders>
            <w:shd w:val="clear" w:color="auto" w:fill="FFFFFF"/>
          </w:tcPr>
          <w:p w14:paraId="2C642249"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ստացված տվյալների օպերատիվ ստուգման արձանագրություն</w:t>
            </w:r>
          </w:p>
        </w:tc>
      </w:tr>
      <w:tr w:rsidR="00111E58" w:rsidRPr="00561B42" w14:paraId="761DECA0" w14:textId="77777777" w:rsidTr="00561B42">
        <w:trPr>
          <w:jc w:val="center"/>
        </w:trPr>
        <w:tc>
          <w:tcPr>
            <w:tcW w:w="906" w:type="dxa"/>
            <w:tcBorders>
              <w:top w:val="single" w:sz="4" w:space="0" w:color="auto"/>
              <w:left w:val="single" w:sz="4" w:space="0" w:color="auto"/>
            </w:tcBorders>
            <w:shd w:val="clear" w:color="auto" w:fill="FFFFFF"/>
          </w:tcPr>
          <w:p w14:paraId="1DFB4B8C"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2</w:t>
            </w:r>
          </w:p>
        </w:tc>
        <w:tc>
          <w:tcPr>
            <w:tcW w:w="2668" w:type="dxa"/>
            <w:tcBorders>
              <w:top w:val="single" w:sz="4" w:space="0" w:color="auto"/>
              <w:left w:val="single" w:sz="4" w:space="0" w:color="auto"/>
            </w:tcBorders>
            <w:shd w:val="clear" w:color="auto" w:fill="FFFFFF"/>
          </w:tcPr>
          <w:p w14:paraId="4C8E0529"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Նույնականացուցիչը</w:t>
            </w:r>
          </w:p>
        </w:tc>
        <w:tc>
          <w:tcPr>
            <w:tcW w:w="6080" w:type="dxa"/>
            <w:tcBorders>
              <w:top w:val="single" w:sz="4" w:space="0" w:color="auto"/>
              <w:left w:val="single" w:sz="4" w:space="0" w:color="auto"/>
              <w:right w:val="single" w:sz="4" w:space="0" w:color="auto"/>
            </w:tcBorders>
            <w:shd w:val="clear" w:color="auto" w:fill="FFFFFF"/>
          </w:tcPr>
          <w:p w14:paraId="7F68E4C9"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R.FP.DS.01.003</w:t>
            </w:r>
          </w:p>
        </w:tc>
      </w:tr>
      <w:tr w:rsidR="00111E58" w:rsidRPr="00561B42" w14:paraId="218F60BA" w14:textId="77777777" w:rsidTr="00561B42">
        <w:trPr>
          <w:jc w:val="center"/>
        </w:trPr>
        <w:tc>
          <w:tcPr>
            <w:tcW w:w="906" w:type="dxa"/>
            <w:tcBorders>
              <w:top w:val="single" w:sz="4" w:space="0" w:color="auto"/>
              <w:left w:val="single" w:sz="4" w:space="0" w:color="auto"/>
            </w:tcBorders>
            <w:shd w:val="clear" w:color="auto" w:fill="FFFFFF"/>
          </w:tcPr>
          <w:p w14:paraId="750BAED5"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3</w:t>
            </w:r>
          </w:p>
        </w:tc>
        <w:tc>
          <w:tcPr>
            <w:tcW w:w="2668" w:type="dxa"/>
            <w:tcBorders>
              <w:top w:val="single" w:sz="4" w:space="0" w:color="auto"/>
              <w:left w:val="single" w:sz="4" w:space="0" w:color="auto"/>
            </w:tcBorders>
            <w:shd w:val="clear" w:color="auto" w:fill="FFFFFF"/>
          </w:tcPr>
          <w:p w14:paraId="5C3F1332"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Տարբերակը</w:t>
            </w:r>
          </w:p>
        </w:tc>
        <w:tc>
          <w:tcPr>
            <w:tcW w:w="6080" w:type="dxa"/>
            <w:tcBorders>
              <w:top w:val="single" w:sz="4" w:space="0" w:color="auto"/>
              <w:left w:val="single" w:sz="4" w:space="0" w:color="auto"/>
              <w:right w:val="single" w:sz="4" w:space="0" w:color="auto"/>
            </w:tcBorders>
            <w:shd w:val="clear" w:color="auto" w:fill="FFFFFF"/>
          </w:tcPr>
          <w:p w14:paraId="7AD03BB4"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1.0.1</w:t>
            </w:r>
          </w:p>
        </w:tc>
      </w:tr>
      <w:tr w:rsidR="00111E58" w:rsidRPr="00561B42" w14:paraId="271E2574" w14:textId="77777777" w:rsidTr="00561B42">
        <w:trPr>
          <w:jc w:val="center"/>
        </w:trPr>
        <w:tc>
          <w:tcPr>
            <w:tcW w:w="906" w:type="dxa"/>
            <w:tcBorders>
              <w:top w:val="single" w:sz="4" w:space="0" w:color="auto"/>
              <w:left w:val="single" w:sz="4" w:space="0" w:color="auto"/>
            </w:tcBorders>
            <w:shd w:val="clear" w:color="auto" w:fill="FFFFFF"/>
          </w:tcPr>
          <w:p w14:paraId="147E8E9F"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4</w:t>
            </w:r>
          </w:p>
        </w:tc>
        <w:tc>
          <w:tcPr>
            <w:tcW w:w="2668" w:type="dxa"/>
            <w:tcBorders>
              <w:top w:val="single" w:sz="4" w:space="0" w:color="auto"/>
              <w:left w:val="single" w:sz="4" w:space="0" w:color="auto"/>
            </w:tcBorders>
            <w:shd w:val="clear" w:color="auto" w:fill="FFFFFF"/>
          </w:tcPr>
          <w:p w14:paraId="56323570"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Սահմանումը</w:t>
            </w:r>
          </w:p>
        </w:tc>
        <w:tc>
          <w:tcPr>
            <w:tcW w:w="6080" w:type="dxa"/>
            <w:tcBorders>
              <w:top w:val="single" w:sz="4" w:space="0" w:color="auto"/>
              <w:left w:val="single" w:sz="4" w:space="0" w:color="auto"/>
              <w:right w:val="single" w:sz="4" w:space="0" w:color="auto"/>
            </w:tcBorders>
            <w:shd w:val="clear" w:color="auto" w:fill="FFFFFF"/>
          </w:tcPr>
          <w:p w14:paraId="5F38F50F"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ստացված տվյալների օպերատիվ ստուգման արձանագրություն, որը կազմվում է ստացված տեղեկություններում անհամապատասխանություններ սահմանվելու դեպքում</w:t>
            </w:r>
          </w:p>
        </w:tc>
      </w:tr>
      <w:tr w:rsidR="00111E58" w:rsidRPr="00561B42" w14:paraId="6658E517" w14:textId="77777777" w:rsidTr="00561B42">
        <w:trPr>
          <w:jc w:val="center"/>
        </w:trPr>
        <w:tc>
          <w:tcPr>
            <w:tcW w:w="906" w:type="dxa"/>
            <w:tcBorders>
              <w:top w:val="single" w:sz="4" w:space="0" w:color="auto"/>
              <w:left w:val="single" w:sz="4" w:space="0" w:color="auto"/>
            </w:tcBorders>
            <w:shd w:val="clear" w:color="auto" w:fill="FFFFFF"/>
          </w:tcPr>
          <w:p w14:paraId="4A8FA749"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5</w:t>
            </w:r>
          </w:p>
        </w:tc>
        <w:tc>
          <w:tcPr>
            <w:tcW w:w="2668" w:type="dxa"/>
            <w:tcBorders>
              <w:top w:val="single" w:sz="4" w:space="0" w:color="auto"/>
              <w:left w:val="single" w:sz="4" w:space="0" w:color="auto"/>
            </w:tcBorders>
            <w:shd w:val="clear" w:color="auto" w:fill="FFFFFF"/>
          </w:tcPr>
          <w:p w14:paraId="041174B0"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Օգտագործումը</w:t>
            </w:r>
          </w:p>
        </w:tc>
        <w:tc>
          <w:tcPr>
            <w:tcW w:w="6080" w:type="dxa"/>
            <w:tcBorders>
              <w:top w:val="single" w:sz="4" w:space="0" w:color="auto"/>
              <w:left w:val="single" w:sz="4" w:space="0" w:color="auto"/>
              <w:right w:val="single" w:sz="4" w:space="0" w:color="auto"/>
            </w:tcBorders>
            <w:shd w:val="clear" w:color="auto" w:fill="FFFFFF"/>
          </w:tcPr>
          <w:p w14:paraId="2CB63D42"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w:t>
            </w:r>
          </w:p>
        </w:tc>
      </w:tr>
      <w:tr w:rsidR="00111E58" w:rsidRPr="00561B42" w14:paraId="35F93C95" w14:textId="77777777" w:rsidTr="00561B42">
        <w:trPr>
          <w:jc w:val="center"/>
        </w:trPr>
        <w:tc>
          <w:tcPr>
            <w:tcW w:w="906" w:type="dxa"/>
            <w:tcBorders>
              <w:top w:val="single" w:sz="4" w:space="0" w:color="auto"/>
              <w:left w:val="single" w:sz="4" w:space="0" w:color="auto"/>
            </w:tcBorders>
            <w:shd w:val="clear" w:color="auto" w:fill="FFFFFF"/>
          </w:tcPr>
          <w:p w14:paraId="7B599492"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6</w:t>
            </w:r>
          </w:p>
        </w:tc>
        <w:tc>
          <w:tcPr>
            <w:tcW w:w="2668" w:type="dxa"/>
            <w:tcBorders>
              <w:top w:val="single" w:sz="4" w:space="0" w:color="auto"/>
              <w:left w:val="single" w:sz="4" w:space="0" w:color="auto"/>
            </w:tcBorders>
            <w:shd w:val="clear" w:color="auto" w:fill="FFFFFF"/>
          </w:tcPr>
          <w:p w14:paraId="36A5907D"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Անվանումների տարածության նույնականացուցիչը</w:t>
            </w:r>
          </w:p>
        </w:tc>
        <w:tc>
          <w:tcPr>
            <w:tcW w:w="6080" w:type="dxa"/>
            <w:tcBorders>
              <w:top w:val="single" w:sz="4" w:space="0" w:color="auto"/>
              <w:left w:val="single" w:sz="4" w:space="0" w:color="auto"/>
              <w:right w:val="single" w:sz="4" w:space="0" w:color="auto"/>
            </w:tcBorders>
            <w:shd w:val="clear" w:color="auto" w:fill="FFFFFF"/>
          </w:tcPr>
          <w:p w14:paraId="08A4D12C"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urn:EEC:R:FP:DS:01:VerificationProtocol:v1.0.1</w:t>
            </w:r>
          </w:p>
        </w:tc>
      </w:tr>
      <w:tr w:rsidR="00111E58" w:rsidRPr="00561B42" w14:paraId="3CD12654" w14:textId="77777777" w:rsidTr="00561B42">
        <w:trPr>
          <w:jc w:val="center"/>
        </w:trPr>
        <w:tc>
          <w:tcPr>
            <w:tcW w:w="906" w:type="dxa"/>
            <w:tcBorders>
              <w:top w:val="single" w:sz="4" w:space="0" w:color="auto"/>
              <w:left w:val="single" w:sz="4" w:space="0" w:color="auto"/>
            </w:tcBorders>
            <w:shd w:val="clear" w:color="auto" w:fill="FFFFFF"/>
          </w:tcPr>
          <w:p w14:paraId="3595F16D"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7</w:t>
            </w:r>
          </w:p>
        </w:tc>
        <w:tc>
          <w:tcPr>
            <w:tcW w:w="2668" w:type="dxa"/>
            <w:tcBorders>
              <w:top w:val="single" w:sz="4" w:space="0" w:color="auto"/>
              <w:left w:val="single" w:sz="4" w:space="0" w:color="auto"/>
            </w:tcBorders>
            <w:shd w:val="clear" w:color="auto" w:fill="FFFFFF"/>
          </w:tcPr>
          <w:p w14:paraId="545BBF82"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XML փաստաթղթի արմատական տարրը</w:t>
            </w:r>
          </w:p>
        </w:tc>
        <w:tc>
          <w:tcPr>
            <w:tcW w:w="6080" w:type="dxa"/>
            <w:tcBorders>
              <w:top w:val="single" w:sz="4" w:space="0" w:color="auto"/>
              <w:left w:val="single" w:sz="4" w:space="0" w:color="auto"/>
              <w:right w:val="single" w:sz="4" w:space="0" w:color="auto"/>
            </w:tcBorders>
            <w:shd w:val="clear" w:color="auto" w:fill="FFFFFF"/>
          </w:tcPr>
          <w:p w14:paraId="5ECEC10E"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VerificationProtocol</w:t>
            </w:r>
          </w:p>
        </w:tc>
      </w:tr>
      <w:tr w:rsidR="00111E58" w:rsidRPr="00561B42" w14:paraId="4E663584" w14:textId="77777777" w:rsidTr="00561B42">
        <w:trPr>
          <w:jc w:val="center"/>
        </w:trPr>
        <w:tc>
          <w:tcPr>
            <w:tcW w:w="906" w:type="dxa"/>
            <w:tcBorders>
              <w:top w:val="single" w:sz="4" w:space="0" w:color="auto"/>
              <w:left w:val="single" w:sz="4" w:space="0" w:color="auto"/>
              <w:bottom w:val="single" w:sz="4" w:space="0" w:color="auto"/>
            </w:tcBorders>
            <w:shd w:val="clear" w:color="auto" w:fill="FFFFFF"/>
          </w:tcPr>
          <w:p w14:paraId="3EB8421A"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8</w:t>
            </w:r>
          </w:p>
        </w:tc>
        <w:tc>
          <w:tcPr>
            <w:tcW w:w="2668" w:type="dxa"/>
            <w:tcBorders>
              <w:top w:val="single" w:sz="4" w:space="0" w:color="auto"/>
              <w:left w:val="single" w:sz="4" w:space="0" w:color="auto"/>
              <w:bottom w:val="single" w:sz="4" w:space="0" w:color="auto"/>
            </w:tcBorders>
            <w:shd w:val="clear" w:color="auto" w:fill="FFFFFF"/>
          </w:tcPr>
          <w:p w14:paraId="3DCCB444"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XML սխեմայի նիշքի (ֆայլի) անվանումը</w:t>
            </w:r>
          </w:p>
        </w:tc>
        <w:tc>
          <w:tcPr>
            <w:tcW w:w="6080" w:type="dxa"/>
            <w:tcBorders>
              <w:top w:val="single" w:sz="4" w:space="0" w:color="auto"/>
              <w:left w:val="single" w:sz="4" w:space="0" w:color="auto"/>
              <w:bottom w:val="single" w:sz="4" w:space="0" w:color="auto"/>
              <w:right w:val="single" w:sz="4" w:space="0" w:color="auto"/>
            </w:tcBorders>
            <w:shd w:val="clear" w:color="auto" w:fill="FFFFFF"/>
          </w:tcPr>
          <w:p w14:paraId="712C5FDB"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EEC</w:t>
            </w:r>
            <w:r w:rsidRPr="00561B42">
              <w:rPr>
                <w:rStyle w:val="Bodytext2Sylfaen"/>
                <w:sz w:val="20"/>
                <w:szCs w:val="24"/>
                <w:lang w:val="en-US"/>
              </w:rPr>
              <w:t>_</w:t>
            </w:r>
            <w:r w:rsidRPr="00561B42">
              <w:rPr>
                <w:rStyle w:val="Bodytext2Sylfaen"/>
                <w:sz w:val="20"/>
                <w:szCs w:val="24"/>
              </w:rPr>
              <w:t>R</w:t>
            </w:r>
            <w:r w:rsidRPr="00561B42">
              <w:rPr>
                <w:rStyle w:val="Bodytext2Sylfaen"/>
                <w:sz w:val="20"/>
                <w:szCs w:val="24"/>
                <w:lang w:val="en-US"/>
              </w:rPr>
              <w:t>_</w:t>
            </w:r>
            <w:r w:rsidRPr="00561B42">
              <w:rPr>
                <w:rStyle w:val="Bodytext2Sylfaen"/>
                <w:sz w:val="20"/>
                <w:szCs w:val="24"/>
              </w:rPr>
              <w:t>FP</w:t>
            </w:r>
            <w:r w:rsidRPr="00561B42">
              <w:rPr>
                <w:rStyle w:val="Bodytext2Sylfaen"/>
                <w:sz w:val="20"/>
                <w:szCs w:val="24"/>
                <w:lang w:val="en-US"/>
              </w:rPr>
              <w:t>_</w:t>
            </w:r>
            <w:r w:rsidRPr="00561B42">
              <w:rPr>
                <w:rStyle w:val="Bodytext2Sylfaen"/>
                <w:sz w:val="20"/>
                <w:szCs w:val="24"/>
              </w:rPr>
              <w:t>DS</w:t>
            </w:r>
            <w:r w:rsidRPr="00561B42">
              <w:rPr>
                <w:rStyle w:val="Bodytext2Sylfaen"/>
                <w:sz w:val="20"/>
                <w:szCs w:val="24"/>
                <w:lang w:val="en-US"/>
              </w:rPr>
              <w:t>_</w:t>
            </w:r>
            <w:r w:rsidRPr="00561B42">
              <w:rPr>
                <w:rStyle w:val="Bodytext2Sylfaen"/>
                <w:sz w:val="20"/>
                <w:szCs w:val="24"/>
              </w:rPr>
              <w:t>01 VerificationProtocol</w:t>
            </w:r>
            <w:r w:rsidRPr="00561B42">
              <w:rPr>
                <w:rStyle w:val="Bodytext2Sylfaen"/>
                <w:sz w:val="20"/>
                <w:szCs w:val="24"/>
                <w:lang w:val="en-US"/>
              </w:rPr>
              <w:t>_</w:t>
            </w:r>
            <w:r w:rsidRPr="00561B42">
              <w:rPr>
                <w:rStyle w:val="Bodytext2Sylfaen"/>
                <w:sz w:val="20"/>
                <w:szCs w:val="24"/>
              </w:rPr>
              <w:t>v1.0.1.xsd</w:t>
            </w:r>
          </w:p>
        </w:tc>
      </w:tr>
    </w:tbl>
    <w:p w14:paraId="421FE497" w14:textId="77777777" w:rsidR="0095008E" w:rsidRPr="009F7EAE" w:rsidRDefault="0095008E" w:rsidP="009F7EAE">
      <w:pPr>
        <w:pStyle w:val="Tablecaption0"/>
        <w:shd w:val="clear" w:color="auto" w:fill="auto"/>
        <w:spacing w:after="160" w:line="360" w:lineRule="auto"/>
        <w:jc w:val="both"/>
        <w:rPr>
          <w:rFonts w:ascii="Sylfaen" w:hAnsi="Sylfaen"/>
          <w:sz w:val="24"/>
          <w:szCs w:val="24"/>
        </w:rPr>
      </w:pPr>
    </w:p>
    <w:p w14:paraId="5C915450" w14:textId="77777777" w:rsidR="00111E58" w:rsidRPr="009F7EAE" w:rsidRDefault="00161E64" w:rsidP="00561B42">
      <w:pPr>
        <w:pStyle w:val="Tablecaption0"/>
        <w:shd w:val="clear" w:color="auto" w:fill="auto"/>
        <w:tabs>
          <w:tab w:val="left" w:pos="1134"/>
        </w:tabs>
        <w:spacing w:after="160" w:line="360" w:lineRule="auto"/>
        <w:ind w:firstLine="567"/>
        <w:jc w:val="both"/>
        <w:rPr>
          <w:rFonts w:ascii="Sylfaen" w:hAnsi="Sylfaen"/>
          <w:sz w:val="24"/>
          <w:szCs w:val="24"/>
        </w:rPr>
      </w:pPr>
      <w:r w:rsidRPr="009F7EAE">
        <w:rPr>
          <w:rFonts w:ascii="Sylfaen" w:hAnsi="Sylfaen"/>
          <w:sz w:val="24"/>
          <w:szCs w:val="24"/>
        </w:rPr>
        <w:t>14.</w:t>
      </w:r>
      <w:r w:rsidR="00561B42">
        <w:rPr>
          <w:rFonts w:ascii="Sylfaen" w:hAnsi="Sylfaen"/>
          <w:sz w:val="24"/>
          <w:szCs w:val="24"/>
        </w:rPr>
        <w:tab/>
      </w:r>
      <w:r w:rsidRPr="009F7EAE">
        <w:rPr>
          <w:rFonts w:ascii="Sylfaen" w:hAnsi="Sylfaen"/>
          <w:sz w:val="24"/>
          <w:szCs w:val="24"/>
        </w:rPr>
        <w:t>Ներմուծվող անվանումների տարածությունները բերված են 6-րդ աղյուսակում:</w:t>
      </w:r>
    </w:p>
    <w:p w14:paraId="4E5C6AA3" w14:textId="77777777" w:rsidR="0015193B" w:rsidRPr="009F7EAE" w:rsidRDefault="00161E64" w:rsidP="009F7EAE">
      <w:pPr>
        <w:spacing w:after="160" w:line="360" w:lineRule="auto"/>
        <w:jc w:val="both"/>
        <w:rPr>
          <w:rStyle w:val="Headerorfooter51"/>
          <w:rFonts w:ascii="Sylfaen" w:eastAsia="Sylfaen" w:hAnsi="Sylfaen"/>
          <w:sz w:val="24"/>
          <w:szCs w:val="24"/>
        </w:rPr>
      </w:pPr>
      <w:r w:rsidRPr="009F7EAE">
        <w:br w:type="page"/>
      </w:r>
    </w:p>
    <w:p w14:paraId="4A73C66E" w14:textId="77777777" w:rsidR="00111E58" w:rsidRPr="009F7EAE" w:rsidRDefault="00161E64" w:rsidP="00561B42">
      <w:pPr>
        <w:pStyle w:val="Tablecaption0"/>
        <w:shd w:val="clear" w:color="auto" w:fill="auto"/>
        <w:spacing w:after="160" w:line="360" w:lineRule="auto"/>
        <w:rPr>
          <w:rFonts w:ascii="Sylfaen" w:hAnsi="Sylfaen"/>
          <w:sz w:val="24"/>
          <w:szCs w:val="24"/>
        </w:rPr>
      </w:pPr>
      <w:r w:rsidRPr="009F7EAE">
        <w:rPr>
          <w:rStyle w:val="Headerorfooter51"/>
          <w:rFonts w:ascii="Sylfaen" w:hAnsi="Sylfaen"/>
          <w:sz w:val="24"/>
          <w:szCs w:val="24"/>
        </w:rPr>
        <w:lastRenderedPageBreak/>
        <w:t>Աղյուսակ 6</w:t>
      </w:r>
    </w:p>
    <w:p w14:paraId="56905448" w14:textId="77777777" w:rsidR="00111E58" w:rsidRPr="009F7EAE" w:rsidRDefault="00161E64" w:rsidP="00561B42">
      <w:pPr>
        <w:pStyle w:val="Tablecaption0"/>
        <w:shd w:val="clear" w:color="auto" w:fill="auto"/>
        <w:spacing w:after="160" w:line="360" w:lineRule="auto"/>
        <w:jc w:val="center"/>
        <w:rPr>
          <w:rFonts w:ascii="Sylfaen" w:hAnsi="Sylfaen"/>
          <w:sz w:val="24"/>
          <w:szCs w:val="24"/>
        </w:rPr>
      </w:pPr>
      <w:r w:rsidRPr="009F7EAE">
        <w:rPr>
          <w:rFonts w:ascii="Sylfaen" w:hAnsi="Sylfaen"/>
          <w:sz w:val="24"/>
          <w:szCs w:val="24"/>
        </w:rPr>
        <w:t>Ներմուծվող անվանումների տարածությունները</w:t>
      </w:r>
    </w:p>
    <w:tbl>
      <w:tblPr>
        <w:tblOverlap w:val="never"/>
        <w:tblW w:w="9649" w:type="dxa"/>
        <w:jc w:val="center"/>
        <w:tblLayout w:type="fixed"/>
        <w:tblCellMar>
          <w:left w:w="10" w:type="dxa"/>
          <w:right w:w="10" w:type="dxa"/>
        </w:tblCellMar>
        <w:tblLook w:val="04A0" w:firstRow="1" w:lastRow="0" w:firstColumn="1" w:lastColumn="0" w:noHBand="0" w:noVBand="1"/>
      </w:tblPr>
      <w:tblGrid>
        <w:gridCol w:w="940"/>
        <w:gridCol w:w="6473"/>
        <w:gridCol w:w="2236"/>
      </w:tblGrid>
      <w:tr w:rsidR="00111E58" w:rsidRPr="00561B42" w14:paraId="21BF191D" w14:textId="77777777" w:rsidTr="00561B42">
        <w:trPr>
          <w:jc w:val="center"/>
        </w:trPr>
        <w:tc>
          <w:tcPr>
            <w:tcW w:w="940" w:type="dxa"/>
            <w:tcBorders>
              <w:top w:val="single" w:sz="4" w:space="0" w:color="auto"/>
              <w:left w:val="single" w:sz="4" w:space="0" w:color="auto"/>
            </w:tcBorders>
            <w:shd w:val="clear" w:color="auto" w:fill="FFFFFF"/>
            <w:vAlign w:val="center"/>
          </w:tcPr>
          <w:p w14:paraId="79FE44B1"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0"/>
                <w:sz w:val="20"/>
                <w:szCs w:val="24"/>
              </w:rPr>
              <w:t>Համարը՝</w:t>
            </w:r>
            <w:r w:rsidR="00561B42">
              <w:rPr>
                <w:lang w:val="en-US"/>
              </w:rPr>
              <w:t xml:space="preserve"> </w:t>
            </w:r>
            <w:r w:rsidRPr="00561B42">
              <w:rPr>
                <w:rStyle w:val="Bodytext2Sylfaen0"/>
                <w:sz w:val="20"/>
                <w:szCs w:val="24"/>
              </w:rPr>
              <w:t>ը/կ</w:t>
            </w:r>
          </w:p>
        </w:tc>
        <w:tc>
          <w:tcPr>
            <w:tcW w:w="6473" w:type="dxa"/>
            <w:tcBorders>
              <w:top w:val="single" w:sz="4" w:space="0" w:color="auto"/>
              <w:left w:val="single" w:sz="4" w:space="0" w:color="auto"/>
            </w:tcBorders>
            <w:shd w:val="clear" w:color="auto" w:fill="FFFFFF"/>
            <w:vAlign w:val="center"/>
          </w:tcPr>
          <w:p w14:paraId="2A9E21C7"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Անվանումների տարածության նույնականացուցիչը</w:t>
            </w:r>
          </w:p>
        </w:tc>
        <w:tc>
          <w:tcPr>
            <w:tcW w:w="2236" w:type="dxa"/>
            <w:tcBorders>
              <w:top w:val="single" w:sz="4" w:space="0" w:color="auto"/>
              <w:left w:val="single" w:sz="4" w:space="0" w:color="auto"/>
              <w:right w:val="single" w:sz="4" w:space="0" w:color="auto"/>
            </w:tcBorders>
            <w:shd w:val="clear" w:color="auto" w:fill="FFFFFF"/>
            <w:vAlign w:val="center"/>
          </w:tcPr>
          <w:p w14:paraId="0F82A34A"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Նախածանցը</w:t>
            </w:r>
          </w:p>
        </w:tc>
      </w:tr>
      <w:tr w:rsidR="00111E58" w:rsidRPr="00561B42" w14:paraId="357B1EC8" w14:textId="77777777" w:rsidTr="00561B42">
        <w:trPr>
          <w:jc w:val="center"/>
        </w:trPr>
        <w:tc>
          <w:tcPr>
            <w:tcW w:w="940" w:type="dxa"/>
            <w:tcBorders>
              <w:top w:val="single" w:sz="4" w:space="0" w:color="auto"/>
              <w:left w:val="single" w:sz="4" w:space="0" w:color="auto"/>
            </w:tcBorders>
            <w:shd w:val="clear" w:color="auto" w:fill="FFFFFF"/>
            <w:vAlign w:val="center"/>
          </w:tcPr>
          <w:p w14:paraId="3B332F19"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0"/>
                <w:sz w:val="20"/>
                <w:szCs w:val="24"/>
              </w:rPr>
              <w:t>1</w:t>
            </w:r>
          </w:p>
        </w:tc>
        <w:tc>
          <w:tcPr>
            <w:tcW w:w="6473" w:type="dxa"/>
            <w:tcBorders>
              <w:top w:val="single" w:sz="4" w:space="0" w:color="auto"/>
              <w:left w:val="single" w:sz="4" w:space="0" w:color="auto"/>
            </w:tcBorders>
            <w:shd w:val="clear" w:color="auto" w:fill="FFFFFF"/>
            <w:vAlign w:val="center"/>
          </w:tcPr>
          <w:p w14:paraId="35A2A973"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2</w:t>
            </w:r>
          </w:p>
        </w:tc>
        <w:tc>
          <w:tcPr>
            <w:tcW w:w="2236" w:type="dxa"/>
            <w:tcBorders>
              <w:top w:val="single" w:sz="4" w:space="0" w:color="auto"/>
              <w:left w:val="single" w:sz="4" w:space="0" w:color="auto"/>
              <w:right w:val="single" w:sz="4" w:space="0" w:color="auto"/>
            </w:tcBorders>
            <w:shd w:val="clear" w:color="auto" w:fill="FFFFFF"/>
            <w:vAlign w:val="center"/>
          </w:tcPr>
          <w:p w14:paraId="3C4B72AD"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11pt"/>
                <w:rFonts w:ascii="Sylfaen" w:hAnsi="Sylfaen"/>
                <w:sz w:val="20"/>
                <w:szCs w:val="24"/>
              </w:rPr>
              <w:t>3</w:t>
            </w:r>
          </w:p>
        </w:tc>
      </w:tr>
      <w:tr w:rsidR="00111E58" w:rsidRPr="00561B42" w14:paraId="1854CD33" w14:textId="77777777" w:rsidTr="00561B42">
        <w:trPr>
          <w:jc w:val="center"/>
        </w:trPr>
        <w:tc>
          <w:tcPr>
            <w:tcW w:w="940" w:type="dxa"/>
            <w:tcBorders>
              <w:top w:val="single" w:sz="4" w:space="0" w:color="auto"/>
              <w:left w:val="single" w:sz="4" w:space="0" w:color="auto"/>
            </w:tcBorders>
            <w:shd w:val="clear" w:color="auto" w:fill="FFFFFF"/>
            <w:vAlign w:val="center"/>
          </w:tcPr>
          <w:p w14:paraId="4F58A085"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0"/>
                <w:sz w:val="20"/>
                <w:szCs w:val="24"/>
              </w:rPr>
              <w:t>1</w:t>
            </w:r>
          </w:p>
        </w:tc>
        <w:tc>
          <w:tcPr>
            <w:tcW w:w="6473" w:type="dxa"/>
            <w:tcBorders>
              <w:top w:val="single" w:sz="4" w:space="0" w:color="auto"/>
              <w:left w:val="single" w:sz="4" w:space="0" w:color="auto"/>
            </w:tcBorders>
            <w:shd w:val="clear" w:color="auto" w:fill="FFFFFF"/>
            <w:vAlign w:val="center"/>
          </w:tcPr>
          <w:p w14:paraId="1612DB32"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urn</w:t>
            </w:r>
            <w:r w:rsidRPr="00561B42">
              <w:rPr>
                <w:rStyle w:val="Bodytext2Sylfaen0"/>
                <w:sz w:val="20"/>
                <w:szCs w:val="24"/>
              </w:rPr>
              <w:t>:</w:t>
            </w:r>
            <w:r w:rsidRPr="00561B42">
              <w:rPr>
                <w:rStyle w:val="Bodytext2Sylfaen"/>
                <w:sz w:val="20"/>
                <w:szCs w:val="24"/>
              </w:rPr>
              <w:t>EEC</w:t>
            </w:r>
            <w:r w:rsidRPr="00561B42">
              <w:rPr>
                <w:rStyle w:val="Bodytext2Sylfaen0"/>
                <w:sz w:val="20"/>
                <w:szCs w:val="24"/>
              </w:rPr>
              <w:t>:М:</w:t>
            </w:r>
            <w:r w:rsidRPr="00561B42">
              <w:rPr>
                <w:rStyle w:val="Bodytext2Sylfaen"/>
                <w:sz w:val="20"/>
                <w:szCs w:val="24"/>
              </w:rPr>
              <w:t>Comp</w:t>
            </w:r>
            <w:r w:rsidRPr="00561B42">
              <w:rPr>
                <w:rStyle w:val="Bodytext2Sylfaen0"/>
                <w:sz w:val="20"/>
                <w:szCs w:val="24"/>
              </w:rPr>
              <w:t>1</w:t>
            </w:r>
            <w:r w:rsidRPr="00561B42">
              <w:rPr>
                <w:rStyle w:val="Bodytext2Sylfaen"/>
                <w:sz w:val="20"/>
                <w:szCs w:val="24"/>
              </w:rPr>
              <w:t>exDataObjects</w:t>
            </w:r>
            <w:r w:rsidRPr="00561B42">
              <w:rPr>
                <w:rStyle w:val="Bodytext2Sylfaen0"/>
                <w:sz w:val="20"/>
                <w:szCs w:val="24"/>
              </w:rPr>
              <w:t>:</w:t>
            </w:r>
            <w:r w:rsidRPr="00561B42">
              <w:rPr>
                <w:rStyle w:val="Bodytext2Sylfaen"/>
                <w:sz w:val="20"/>
                <w:szCs w:val="24"/>
              </w:rPr>
              <w:t>vX.X.X</w:t>
            </w:r>
          </w:p>
        </w:tc>
        <w:tc>
          <w:tcPr>
            <w:tcW w:w="2236" w:type="dxa"/>
            <w:tcBorders>
              <w:top w:val="single" w:sz="4" w:space="0" w:color="auto"/>
              <w:left w:val="single" w:sz="4" w:space="0" w:color="auto"/>
              <w:right w:val="single" w:sz="4" w:space="0" w:color="auto"/>
            </w:tcBorders>
            <w:shd w:val="clear" w:color="auto" w:fill="FFFFFF"/>
            <w:vAlign w:val="center"/>
          </w:tcPr>
          <w:p w14:paraId="6C6FCE93"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ccdo</w:t>
            </w:r>
          </w:p>
        </w:tc>
      </w:tr>
      <w:tr w:rsidR="00111E58" w:rsidRPr="00561B42" w14:paraId="000E596F" w14:textId="77777777" w:rsidTr="00561B42">
        <w:trPr>
          <w:jc w:val="center"/>
        </w:trPr>
        <w:tc>
          <w:tcPr>
            <w:tcW w:w="940" w:type="dxa"/>
            <w:tcBorders>
              <w:top w:val="single" w:sz="4" w:space="0" w:color="auto"/>
              <w:left w:val="single" w:sz="4" w:space="0" w:color="auto"/>
            </w:tcBorders>
            <w:shd w:val="clear" w:color="auto" w:fill="FFFFFF"/>
            <w:vAlign w:val="center"/>
          </w:tcPr>
          <w:p w14:paraId="0850D14E"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2</w:t>
            </w:r>
          </w:p>
        </w:tc>
        <w:tc>
          <w:tcPr>
            <w:tcW w:w="6473" w:type="dxa"/>
            <w:tcBorders>
              <w:top w:val="single" w:sz="4" w:space="0" w:color="auto"/>
              <w:left w:val="single" w:sz="4" w:space="0" w:color="auto"/>
            </w:tcBorders>
            <w:shd w:val="clear" w:color="auto" w:fill="FFFFFF"/>
            <w:vAlign w:val="center"/>
          </w:tcPr>
          <w:p w14:paraId="1F7A6485"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urn:EEC:M:FP:ComplexDataObjects:vX.X.X</w:t>
            </w:r>
          </w:p>
        </w:tc>
        <w:tc>
          <w:tcPr>
            <w:tcW w:w="2236" w:type="dxa"/>
            <w:tcBorders>
              <w:top w:val="single" w:sz="4" w:space="0" w:color="auto"/>
              <w:left w:val="single" w:sz="4" w:space="0" w:color="auto"/>
              <w:right w:val="single" w:sz="4" w:space="0" w:color="auto"/>
            </w:tcBorders>
            <w:shd w:val="clear" w:color="auto" w:fill="FFFFFF"/>
            <w:vAlign w:val="center"/>
          </w:tcPr>
          <w:p w14:paraId="356F0B39"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fpcdo</w:t>
            </w:r>
          </w:p>
        </w:tc>
      </w:tr>
      <w:tr w:rsidR="00111E58" w:rsidRPr="00561B42" w14:paraId="50DA7DA4" w14:textId="77777777" w:rsidTr="00561B42">
        <w:trPr>
          <w:jc w:val="center"/>
        </w:trPr>
        <w:tc>
          <w:tcPr>
            <w:tcW w:w="940" w:type="dxa"/>
            <w:tcBorders>
              <w:top w:val="single" w:sz="4" w:space="0" w:color="auto"/>
              <w:left w:val="single" w:sz="4" w:space="0" w:color="auto"/>
            </w:tcBorders>
            <w:shd w:val="clear" w:color="auto" w:fill="FFFFFF"/>
            <w:vAlign w:val="center"/>
          </w:tcPr>
          <w:p w14:paraId="4189B4FE"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11pt"/>
                <w:rFonts w:ascii="Sylfaen" w:hAnsi="Sylfaen"/>
                <w:sz w:val="20"/>
                <w:szCs w:val="24"/>
              </w:rPr>
              <w:t>3</w:t>
            </w:r>
          </w:p>
        </w:tc>
        <w:tc>
          <w:tcPr>
            <w:tcW w:w="6473" w:type="dxa"/>
            <w:tcBorders>
              <w:top w:val="single" w:sz="4" w:space="0" w:color="auto"/>
              <w:left w:val="single" w:sz="4" w:space="0" w:color="auto"/>
            </w:tcBorders>
            <w:shd w:val="clear" w:color="auto" w:fill="FFFFFF"/>
            <w:vAlign w:val="center"/>
          </w:tcPr>
          <w:p w14:paraId="5AF13A8E"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urn</w:t>
            </w:r>
            <w:r w:rsidRPr="00561B42">
              <w:rPr>
                <w:rStyle w:val="Bodytext2Sylfaen0"/>
                <w:sz w:val="20"/>
                <w:szCs w:val="24"/>
              </w:rPr>
              <w:t>:</w:t>
            </w:r>
            <w:r w:rsidRPr="00561B42">
              <w:rPr>
                <w:rStyle w:val="Bodytext2Sylfaen"/>
                <w:sz w:val="20"/>
                <w:szCs w:val="24"/>
              </w:rPr>
              <w:t>EEC</w:t>
            </w:r>
            <w:r w:rsidRPr="00561B42">
              <w:rPr>
                <w:rStyle w:val="Bodytext2Sylfaen0"/>
                <w:sz w:val="20"/>
                <w:szCs w:val="24"/>
              </w:rPr>
              <w:t>:</w:t>
            </w:r>
            <w:r w:rsidRPr="00561B42">
              <w:rPr>
                <w:rStyle w:val="Bodytext2Sylfaen"/>
                <w:sz w:val="20"/>
                <w:szCs w:val="24"/>
              </w:rPr>
              <w:t>M</w:t>
            </w:r>
            <w:r w:rsidRPr="00561B42">
              <w:rPr>
                <w:rStyle w:val="Bodytext2Sylfaen0"/>
                <w:sz w:val="20"/>
                <w:szCs w:val="24"/>
              </w:rPr>
              <w:t>:</w:t>
            </w:r>
            <w:r w:rsidRPr="00561B42">
              <w:rPr>
                <w:rStyle w:val="Bodytext2Sylfaen"/>
                <w:sz w:val="20"/>
                <w:szCs w:val="24"/>
              </w:rPr>
              <w:t>FP</w:t>
            </w:r>
            <w:r w:rsidRPr="00561B42">
              <w:rPr>
                <w:rStyle w:val="Bodytext2Sylfaen0"/>
                <w:sz w:val="20"/>
                <w:szCs w:val="24"/>
              </w:rPr>
              <w:t>:</w:t>
            </w:r>
            <w:r w:rsidRPr="00561B42">
              <w:rPr>
                <w:rStyle w:val="Bodytext2Sylfaen"/>
                <w:sz w:val="20"/>
                <w:szCs w:val="24"/>
              </w:rPr>
              <w:t>SimpleDataObjects</w:t>
            </w:r>
            <w:r w:rsidRPr="00561B42">
              <w:rPr>
                <w:rStyle w:val="Bodytext2Sylfaen0"/>
                <w:sz w:val="20"/>
                <w:szCs w:val="24"/>
              </w:rPr>
              <w:t>:</w:t>
            </w:r>
            <w:r w:rsidRPr="00561B42">
              <w:rPr>
                <w:rStyle w:val="Bodytext2Sylfaen"/>
                <w:sz w:val="20"/>
                <w:szCs w:val="24"/>
              </w:rPr>
              <w:t>vX.X.X</w:t>
            </w:r>
          </w:p>
        </w:tc>
        <w:tc>
          <w:tcPr>
            <w:tcW w:w="2236" w:type="dxa"/>
            <w:tcBorders>
              <w:top w:val="single" w:sz="4" w:space="0" w:color="auto"/>
              <w:left w:val="single" w:sz="4" w:space="0" w:color="auto"/>
              <w:right w:val="single" w:sz="4" w:space="0" w:color="auto"/>
            </w:tcBorders>
            <w:shd w:val="clear" w:color="auto" w:fill="FFFFFF"/>
            <w:vAlign w:val="center"/>
          </w:tcPr>
          <w:p w14:paraId="73604F98"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fpsdo</w:t>
            </w:r>
          </w:p>
        </w:tc>
      </w:tr>
      <w:tr w:rsidR="00111E58" w:rsidRPr="00561B42" w14:paraId="51108224" w14:textId="77777777" w:rsidTr="00561B42">
        <w:trPr>
          <w:jc w:val="center"/>
        </w:trPr>
        <w:tc>
          <w:tcPr>
            <w:tcW w:w="940" w:type="dxa"/>
            <w:tcBorders>
              <w:top w:val="single" w:sz="4" w:space="0" w:color="auto"/>
              <w:left w:val="single" w:sz="4" w:space="0" w:color="auto"/>
              <w:bottom w:val="single" w:sz="4" w:space="0" w:color="auto"/>
            </w:tcBorders>
            <w:shd w:val="clear" w:color="auto" w:fill="FFFFFF"/>
            <w:vAlign w:val="center"/>
          </w:tcPr>
          <w:p w14:paraId="6912ED7E"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4</w:t>
            </w:r>
          </w:p>
        </w:tc>
        <w:tc>
          <w:tcPr>
            <w:tcW w:w="6473" w:type="dxa"/>
            <w:tcBorders>
              <w:top w:val="single" w:sz="4" w:space="0" w:color="auto"/>
              <w:left w:val="single" w:sz="4" w:space="0" w:color="auto"/>
              <w:bottom w:val="single" w:sz="4" w:space="0" w:color="auto"/>
            </w:tcBorders>
            <w:shd w:val="clear" w:color="auto" w:fill="FFFFFF"/>
            <w:vAlign w:val="center"/>
          </w:tcPr>
          <w:p w14:paraId="162DF0B7" w14:textId="77777777" w:rsidR="00111E58" w:rsidRPr="00561B42" w:rsidRDefault="00161E64" w:rsidP="00561B42">
            <w:pPr>
              <w:pStyle w:val="Bodytext20"/>
              <w:shd w:val="clear" w:color="auto" w:fill="auto"/>
              <w:spacing w:before="0" w:after="120" w:line="240" w:lineRule="auto"/>
              <w:jc w:val="left"/>
              <w:rPr>
                <w:rFonts w:ascii="Sylfaen" w:hAnsi="Sylfaen"/>
                <w:sz w:val="20"/>
                <w:szCs w:val="24"/>
              </w:rPr>
            </w:pPr>
            <w:r w:rsidRPr="00561B42">
              <w:rPr>
                <w:rStyle w:val="Bodytext2Sylfaen"/>
                <w:sz w:val="20"/>
                <w:szCs w:val="24"/>
              </w:rPr>
              <w:t>urn:EEC:M:SimpleDataObjects:vX.X.X</w:t>
            </w:r>
          </w:p>
        </w:tc>
        <w:tc>
          <w:tcPr>
            <w:tcW w:w="2236" w:type="dxa"/>
            <w:tcBorders>
              <w:top w:val="single" w:sz="4" w:space="0" w:color="auto"/>
              <w:left w:val="single" w:sz="4" w:space="0" w:color="auto"/>
              <w:bottom w:val="single" w:sz="4" w:space="0" w:color="auto"/>
              <w:right w:val="single" w:sz="4" w:space="0" w:color="auto"/>
            </w:tcBorders>
            <w:shd w:val="clear" w:color="auto" w:fill="FFFFFF"/>
            <w:vAlign w:val="center"/>
          </w:tcPr>
          <w:p w14:paraId="7B784C35" w14:textId="77777777" w:rsidR="00111E58" w:rsidRPr="00561B42" w:rsidRDefault="00161E64" w:rsidP="00561B42">
            <w:pPr>
              <w:pStyle w:val="Bodytext20"/>
              <w:shd w:val="clear" w:color="auto" w:fill="auto"/>
              <w:spacing w:before="0" w:after="120" w:line="240" w:lineRule="auto"/>
              <w:jc w:val="center"/>
              <w:rPr>
                <w:rFonts w:ascii="Sylfaen" w:hAnsi="Sylfaen"/>
                <w:sz w:val="20"/>
                <w:szCs w:val="24"/>
              </w:rPr>
            </w:pPr>
            <w:r w:rsidRPr="00561B42">
              <w:rPr>
                <w:rStyle w:val="Bodytext2Sylfaen"/>
                <w:sz w:val="20"/>
                <w:szCs w:val="24"/>
              </w:rPr>
              <w:t>csdo</w:t>
            </w:r>
          </w:p>
        </w:tc>
      </w:tr>
    </w:tbl>
    <w:p w14:paraId="015D86B5" w14:textId="77777777" w:rsidR="00111E58" w:rsidRPr="009F7EAE" w:rsidRDefault="00111E58" w:rsidP="009F7EAE">
      <w:pPr>
        <w:spacing w:after="160" w:line="360" w:lineRule="auto"/>
        <w:jc w:val="both"/>
      </w:pPr>
    </w:p>
    <w:p w14:paraId="7C05893E" w14:textId="77777777" w:rsidR="00111E58" w:rsidRPr="0091572E" w:rsidRDefault="00161E64" w:rsidP="009F7EAE">
      <w:pPr>
        <w:pStyle w:val="Bodytext20"/>
        <w:shd w:val="clear" w:color="auto" w:fill="auto"/>
        <w:spacing w:before="0" w:after="160" w:line="360" w:lineRule="auto"/>
        <w:ind w:firstLine="567"/>
        <w:rPr>
          <w:rFonts w:ascii="Sylfaen" w:hAnsi="Sylfaen"/>
          <w:sz w:val="24"/>
          <w:szCs w:val="24"/>
        </w:rPr>
      </w:pPr>
      <w:r w:rsidRPr="0091572E">
        <w:rPr>
          <w:rFonts w:ascii="Sylfaen" w:hAnsi="Sylfaen"/>
          <w:sz w:val="24"/>
          <w:szCs w:val="24"/>
        </w:rPr>
        <w:t xml:space="preserve">Ներմուծվող անվանումների տարածություններում «X.X.X» պայմանանշանները համապատասխանում են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մշակելու ժամանակ օգտագործված՝ տվյալների բազիսային մոդելի </w:t>
      </w:r>
      <w:r w:rsidR="005C6EE4" w:rsidRPr="0091572E">
        <w:rPr>
          <w:rFonts w:ascii="Sylfaen" w:hAnsi="Sylfaen"/>
          <w:sz w:val="24"/>
          <w:szCs w:val="24"/>
        </w:rPr>
        <w:t>եւ</w:t>
      </w:r>
      <w:r w:rsidRPr="0091572E">
        <w:rPr>
          <w:rFonts w:ascii="Sylfaen" w:hAnsi="Sylfaen"/>
          <w:sz w:val="24"/>
          <w:szCs w:val="24"/>
        </w:rPr>
        <w:t xml:space="preserve"> առարկայական ոլորտի տվյալների մոդելի տարբերակի համարին:</w:t>
      </w:r>
    </w:p>
    <w:p w14:paraId="7B6F1844" w14:textId="77777777" w:rsidR="00111E58" w:rsidRDefault="00161E64" w:rsidP="00561B42">
      <w:pPr>
        <w:pStyle w:val="Bodytext20"/>
        <w:shd w:val="clear" w:color="auto" w:fill="auto"/>
        <w:tabs>
          <w:tab w:val="left" w:pos="1134"/>
        </w:tabs>
        <w:spacing w:before="0" w:after="160" w:line="360" w:lineRule="auto"/>
        <w:ind w:firstLine="567"/>
        <w:rPr>
          <w:rFonts w:ascii="Sylfaen" w:hAnsi="Sylfaen"/>
          <w:sz w:val="24"/>
          <w:szCs w:val="24"/>
        </w:rPr>
      </w:pPr>
      <w:r w:rsidRPr="0091572E">
        <w:rPr>
          <w:rFonts w:ascii="Sylfaen" w:hAnsi="Sylfaen"/>
          <w:sz w:val="24"/>
          <w:szCs w:val="24"/>
        </w:rPr>
        <w:t>15.</w:t>
      </w:r>
      <w:r w:rsidR="00561B42" w:rsidRPr="0091572E">
        <w:rPr>
          <w:rFonts w:ascii="Sylfaen" w:hAnsi="Sylfaen"/>
          <w:sz w:val="24"/>
          <w:szCs w:val="24"/>
        </w:rPr>
        <w:tab/>
      </w:r>
      <w:r w:rsidRPr="0091572E">
        <w:rPr>
          <w:rFonts w:ascii="Sylfaen" w:hAnsi="Sylfaen"/>
          <w:sz w:val="24"/>
          <w:szCs w:val="24"/>
        </w:rPr>
        <w:t>«Ստացված տվյալների օպերատիվ ստուգման արձանագրություն» (R.FP.DS.01.003) էլեկտրոնային փաստաթղթի (տեղեկությունների) կառուցվածքի վավերապայմանների կազմը բերված է 7-րդ աղյուսակում։</w:t>
      </w:r>
    </w:p>
    <w:p w14:paraId="7002E11C" w14:textId="77777777" w:rsidR="00561B42" w:rsidRDefault="00561B42" w:rsidP="009F7EAE">
      <w:pPr>
        <w:pStyle w:val="Bodytext20"/>
        <w:shd w:val="clear" w:color="auto" w:fill="auto"/>
        <w:spacing w:before="0" w:after="160" w:line="360" w:lineRule="auto"/>
        <w:ind w:firstLine="567"/>
        <w:rPr>
          <w:rFonts w:ascii="Sylfaen" w:hAnsi="Sylfaen"/>
          <w:sz w:val="24"/>
          <w:szCs w:val="24"/>
        </w:rPr>
      </w:pPr>
    </w:p>
    <w:p w14:paraId="3982EB7B" w14:textId="77777777" w:rsidR="00561B42" w:rsidRPr="009F7EAE" w:rsidRDefault="00561B42" w:rsidP="009F7EAE">
      <w:pPr>
        <w:pStyle w:val="Bodytext20"/>
        <w:shd w:val="clear" w:color="auto" w:fill="auto"/>
        <w:spacing w:before="0" w:after="160" w:line="360" w:lineRule="auto"/>
        <w:ind w:firstLine="567"/>
        <w:rPr>
          <w:rFonts w:ascii="Sylfaen" w:hAnsi="Sylfaen"/>
          <w:sz w:val="24"/>
          <w:szCs w:val="24"/>
        </w:rPr>
        <w:sectPr w:rsidR="00561B42" w:rsidRPr="009F7EAE" w:rsidSect="00EB3521">
          <w:pgSz w:w="11900" w:h="16840" w:code="9"/>
          <w:pgMar w:top="1418" w:right="1418" w:bottom="1418" w:left="1418" w:header="0" w:footer="649" w:gutter="0"/>
          <w:cols w:space="720"/>
          <w:noEndnote/>
          <w:docGrid w:linePitch="360"/>
        </w:sectPr>
      </w:pPr>
    </w:p>
    <w:p w14:paraId="6E908E58" w14:textId="77777777" w:rsidR="00111E58" w:rsidRPr="009F7EAE" w:rsidRDefault="00161E64" w:rsidP="0091572E">
      <w:pPr>
        <w:pStyle w:val="Bodytext20"/>
        <w:shd w:val="clear" w:color="auto" w:fill="auto"/>
        <w:spacing w:before="0" w:after="160" w:line="360" w:lineRule="auto"/>
        <w:jc w:val="right"/>
        <w:rPr>
          <w:rFonts w:ascii="Sylfaen" w:hAnsi="Sylfaen"/>
          <w:sz w:val="24"/>
          <w:szCs w:val="24"/>
        </w:rPr>
      </w:pPr>
      <w:r w:rsidRPr="009F7EAE">
        <w:rPr>
          <w:rStyle w:val="Headerorfooter51"/>
          <w:rFonts w:ascii="Sylfaen" w:hAnsi="Sylfaen"/>
          <w:sz w:val="24"/>
          <w:szCs w:val="24"/>
        </w:rPr>
        <w:lastRenderedPageBreak/>
        <w:t>Աղյուսակ 7</w:t>
      </w:r>
    </w:p>
    <w:p w14:paraId="3AB1BCCE" w14:textId="77777777" w:rsidR="00111E58" w:rsidRPr="009F7EAE" w:rsidRDefault="00161E64" w:rsidP="0091572E">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«Ստացված տվյալների օպերատիվ ստուգման արձանագրություն» (R.FP.DS.01.003) էլեկտրոնային փաստաթղթի (տեղեկությունների) կառուցվածքի վավերապայմանների կազմը</w:t>
      </w:r>
    </w:p>
    <w:tbl>
      <w:tblPr>
        <w:tblOverlap w:val="never"/>
        <w:tblW w:w="14698" w:type="dxa"/>
        <w:jc w:val="center"/>
        <w:tblLayout w:type="fixed"/>
        <w:tblCellMar>
          <w:left w:w="10" w:type="dxa"/>
          <w:right w:w="10" w:type="dxa"/>
        </w:tblCellMar>
        <w:tblLook w:val="04A0" w:firstRow="1" w:lastRow="0" w:firstColumn="1" w:lastColumn="0" w:noHBand="0" w:noVBand="1"/>
      </w:tblPr>
      <w:tblGrid>
        <w:gridCol w:w="239"/>
        <w:gridCol w:w="3970"/>
        <w:gridCol w:w="3685"/>
        <w:gridCol w:w="1985"/>
        <w:gridCol w:w="4110"/>
        <w:gridCol w:w="709"/>
      </w:tblGrid>
      <w:tr w:rsidR="00111E58" w:rsidRPr="0091572E" w14:paraId="54B9D50C" w14:textId="77777777" w:rsidTr="0062611E">
        <w:trPr>
          <w:tblHeader/>
          <w:jc w:val="center"/>
        </w:trPr>
        <w:tc>
          <w:tcPr>
            <w:tcW w:w="4209" w:type="dxa"/>
            <w:gridSpan w:val="2"/>
            <w:tcBorders>
              <w:top w:val="single" w:sz="4" w:space="0" w:color="auto"/>
              <w:left w:val="single" w:sz="4" w:space="0" w:color="auto"/>
            </w:tcBorders>
            <w:shd w:val="clear" w:color="auto" w:fill="FFFFFF"/>
          </w:tcPr>
          <w:p w14:paraId="4FA507F9"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Վավերապայմանի անվանումը</w:t>
            </w:r>
          </w:p>
        </w:tc>
        <w:tc>
          <w:tcPr>
            <w:tcW w:w="3685" w:type="dxa"/>
            <w:tcBorders>
              <w:top w:val="single" w:sz="4" w:space="0" w:color="auto"/>
              <w:left w:val="single" w:sz="4" w:space="0" w:color="auto"/>
            </w:tcBorders>
            <w:shd w:val="clear" w:color="auto" w:fill="FFFFFF"/>
          </w:tcPr>
          <w:p w14:paraId="092FACD5"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Վավերապայմանի նկարագրությունը</w:t>
            </w:r>
          </w:p>
        </w:tc>
        <w:tc>
          <w:tcPr>
            <w:tcW w:w="1985" w:type="dxa"/>
            <w:tcBorders>
              <w:top w:val="single" w:sz="4" w:space="0" w:color="auto"/>
              <w:left w:val="single" w:sz="4" w:space="0" w:color="auto"/>
            </w:tcBorders>
            <w:shd w:val="clear" w:color="auto" w:fill="FFFFFF"/>
          </w:tcPr>
          <w:p w14:paraId="050624E6"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Նույնականացուցիչը</w:t>
            </w:r>
          </w:p>
        </w:tc>
        <w:tc>
          <w:tcPr>
            <w:tcW w:w="4110" w:type="dxa"/>
            <w:tcBorders>
              <w:top w:val="single" w:sz="4" w:space="0" w:color="auto"/>
              <w:left w:val="single" w:sz="4" w:space="0" w:color="auto"/>
            </w:tcBorders>
            <w:shd w:val="clear" w:color="auto" w:fill="FFFFFF"/>
          </w:tcPr>
          <w:p w14:paraId="57C243E6"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Տվյալների տեսակը</w:t>
            </w:r>
          </w:p>
        </w:tc>
        <w:tc>
          <w:tcPr>
            <w:tcW w:w="709" w:type="dxa"/>
            <w:tcBorders>
              <w:top w:val="single" w:sz="4" w:space="0" w:color="auto"/>
              <w:left w:val="single" w:sz="4" w:space="0" w:color="auto"/>
              <w:right w:val="single" w:sz="4" w:space="0" w:color="auto"/>
            </w:tcBorders>
            <w:shd w:val="clear" w:color="auto" w:fill="FFFFFF"/>
          </w:tcPr>
          <w:p w14:paraId="52B3BF2C"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Բազմ.</w:t>
            </w:r>
          </w:p>
        </w:tc>
      </w:tr>
      <w:tr w:rsidR="00111E58" w:rsidRPr="0091572E" w14:paraId="3B8DA65B" w14:textId="77777777" w:rsidTr="0062611E">
        <w:trPr>
          <w:jc w:val="center"/>
        </w:trPr>
        <w:tc>
          <w:tcPr>
            <w:tcW w:w="4209" w:type="dxa"/>
            <w:gridSpan w:val="2"/>
            <w:tcBorders>
              <w:top w:val="single" w:sz="4" w:space="0" w:color="auto"/>
              <w:left w:val="single" w:sz="4" w:space="0" w:color="auto"/>
            </w:tcBorders>
            <w:shd w:val="clear" w:color="auto" w:fill="FFFFFF"/>
          </w:tcPr>
          <w:p w14:paraId="782F13EF" w14:textId="77777777" w:rsidR="00111E58" w:rsidRPr="0091572E" w:rsidRDefault="00161E64" w:rsidP="0091572E">
            <w:pPr>
              <w:pStyle w:val="Bodytext20"/>
              <w:shd w:val="clear" w:color="auto" w:fill="auto"/>
              <w:tabs>
                <w:tab w:val="left" w:pos="337"/>
              </w:tabs>
              <w:spacing w:before="0" w:after="120" w:line="240" w:lineRule="auto"/>
              <w:jc w:val="left"/>
              <w:rPr>
                <w:rFonts w:ascii="Sylfaen" w:hAnsi="Sylfaen"/>
                <w:sz w:val="20"/>
                <w:szCs w:val="20"/>
              </w:rPr>
            </w:pPr>
            <w:r w:rsidRPr="0091572E">
              <w:rPr>
                <w:rStyle w:val="Bodytext2Sylfaen"/>
                <w:sz w:val="20"/>
                <w:szCs w:val="20"/>
              </w:rPr>
              <w:t>1</w:t>
            </w:r>
            <w:r w:rsidR="0091572E" w:rsidRPr="00594FD6">
              <w:rPr>
                <w:rStyle w:val="Bodytext2Sylfaen"/>
                <w:sz w:val="20"/>
                <w:szCs w:val="20"/>
              </w:rPr>
              <w:t>.</w:t>
            </w:r>
            <w:r w:rsidR="0091572E" w:rsidRPr="0091572E">
              <w:rPr>
                <w:rStyle w:val="Bodytext2Sylfaen"/>
                <w:sz w:val="20"/>
                <w:szCs w:val="20"/>
              </w:rPr>
              <w:tab/>
            </w:r>
            <w:r w:rsidRPr="0091572E">
              <w:rPr>
                <w:rStyle w:val="Bodytext2Sylfaen"/>
                <w:sz w:val="20"/>
                <w:szCs w:val="20"/>
              </w:rPr>
              <w:t>էլեկտրոնային փաստաթղթի (տեղեկությունների) վերնագիրը</w:t>
            </w:r>
          </w:p>
          <w:p w14:paraId="411CAB37"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(ccdo:EDocHeader)</w:t>
            </w:r>
          </w:p>
        </w:tc>
        <w:tc>
          <w:tcPr>
            <w:tcW w:w="3685" w:type="dxa"/>
            <w:tcBorders>
              <w:top w:val="single" w:sz="4" w:space="0" w:color="auto"/>
              <w:left w:val="single" w:sz="4" w:space="0" w:color="auto"/>
            </w:tcBorders>
            <w:shd w:val="clear" w:color="auto" w:fill="FFFFFF"/>
          </w:tcPr>
          <w:p w14:paraId="03E12C55"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էլեկտրոնային փաստաթղթի (տեղեկությունների) տեխնոլոգիական վավերապայմանների ամբողջությունը</w:t>
            </w:r>
          </w:p>
        </w:tc>
        <w:tc>
          <w:tcPr>
            <w:tcW w:w="1985" w:type="dxa"/>
            <w:tcBorders>
              <w:top w:val="single" w:sz="4" w:space="0" w:color="auto"/>
              <w:left w:val="single" w:sz="4" w:space="0" w:color="auto"/>
            </w:tcBorders>
            <w:shd w:val="clear" w:color="auto" w:fill="FFFFFF"/>
          </w:tcPr>
          <w:p w14:paraId="706E7A10"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M.CDE.90001</w:t>
            </w:r>
          </w:p>
        </w:tc>
        <w:tc>
          <w:tcPr>
            <w:tcW w:w="4110" w:type="dxa"/>
            <w:tcBorders>
              <w:top w:val="single" w:sz="4" w:space="0" w:color="auto"/>
              <w:left w:val="single" w:sz="4" w:space="0" w:color="auto"/>
            </w:tcBorders>
            <w:shd w:val="clear" w:color="auto" w:fill="FFFFFF"/>
          </w:tcPr>
          <w:p w14:paraId="594DB910"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ccdo:EDocHeaderType (M.CDT.90001) Որոշվում է ներդրված տարրերի արժեքների տիրույթներով</w:t>
            </w:r>
          </w:p>
        </w:tc>
        <w:tc>
          <w:tcPr>
            <w:tcW w:w="709" w:type="dxa"/>
            <w:tcBorders>
              <w:top w:val="single" w:sz="4" w:space="0" w:color="auto"/>
              <w:left w:val="single" w:sz="4" w:space="0" w:color="auto"/>
              <w:right w:val="single" w:sz="4" w:space="0" w:color="auto"/>
            </w:tcBorders>
            <w:shd w:val="clear" w:color="auto" w:fill="FFFFFF"/>
          </w:tcPr>
          <w:p w14:paraId="15C18164"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111E58" w:rsidRPr="0091572E" w14:paraId="3A0F246C" w14:textId="77777777" w:rsidTr="0062611E">
        <w:trPr>
          <w:jc w:val="center"/>
        </w:trPr>
        <w:tc>
          <w:tcPr>
            <w:tcW w:w="239" w:type="dxa"/>
            <w:vMerge w:val="restart"/>
            <w:tcBorders>
              <w:top w:val="single" w:sz="4" w:space="0" w:color="auto"/>
            </w:tcBorders>
            <w:shd w:val="clear" w:color="auto" w:fill="FFFFFF"/>
          </w:tcPr>
          <w:p w14:paraId="4433C068" w14:textId="77777777" w:rsidR="00111E58" w:rsidRPr="0091572E" w:rsidRDefault="00111E58" w:rsidP="0091572E">
            <w:pPr>
              <w:spacing w:after="120"/>
              <w:jc w:val="both"/>
              <w:rPr>
                <w:sz w:val="20"/>
                <w:szCs w:val="20"/>
              </w:rPr>
            </w:pPr>
          </w:p>
        </w:tc>
        <w:tc>
          <w:tcPr>
            <w:tcW w:w="3970" w:type="dxa"/>
            <w:tcBorders>
              <w:top w:val="single" w:sz="4" w:space="0" w:color="auto"/>
              <w:left w:val="single" w:sz="4" w:space="0" w:color="auto"/>
            </w:tcBorders>
            <w:shd w:val="clear" w:color="auto" w:fill="FFFFFF"/>
          </w:tcPr>
          <w:p w14:paraId="10693D56" w14:textId="77777777" w:rsidR="00111E58" w:rsidRPr="0091572E" w:rsidRDefault="00161E64" w:rsidP="0091572E">
            <w:pPr>
              <w:pStyle w:val="Bodytext20"/>
              <w:shd w:val="clear" w:color="auto" w:fill="auto"/>
              <w:tabs>
                <w:tab w:val="left" w:pos="432"/>
              </w:tabs>
              <w:spacing w:before="0" w:after="120" w:line="240" w:lineRule="auto"/>
              <w:jc w:val="left"/>
              <w:rPr>
                <w:rFonts w:ascii="Sylfaen" w:hAnsi="Sylfaen"/>
                <w:sz w:val="20"/>
                <w:szCs w:val="20"/>
              </w:rPr>
            </w:pPr>
            <w:r w:rsidRPr="0091572E">
              <w:rPr>
                <w:rStyle w:val="Bodytext2Sylfaen"/>
                <w:sz w:val="20"/>
                <w:szCs w:val="20"/>
              </w:rPr>
              <w:t>1.1.</w:t>
            </w:r>
            <w:r w:rsidR="0091572E" w:rsidRPr="0091572E">
              <w:rPr>
                <w:rStyle w:val="Bodytext2Sylfaen"/>
                <w:sz w:val="20"/>
                <w:szCs w:val="20"/>
              </w:rPr>
              <w:tab/>
            </w:r>
            <w:r w:rsidRPr="0091572E">
              <w:rPr>
                <w:rStyle w:val="Bodytext2Sylfaen"/>
                <w:sz w:val="20"/>
                <w:szCs w:val="20"/>
              </w:rPr>
              <w:t>Ընդհանուր գործընթացի հաղորդագրության ծածկագիրը</w:t>
            </w:r>
          </w:p>
          <w:p w14:paraId="3062C0C5" w14:textId="77777777" w:rsidR="00111E58" w:rsidRPr="0091572E" w:rsidRDefault="00161E64" w:rsidP="0091572E">
            <w:pPr>
              <w:pStyle w:val="Bodytext20"/>
              <w:shd w:val="clear" w:color="auto" w:fill="auto"/>
              <w:tabs>
                <w:tab w:val="left" w:pos="432"/>
              </w:tabs>
              <w:spacing w:before="0" w:after="120" w:line="240" w:lineRule="auto"/>
              <w:jc w:val="left"/>
              <w:rPr>
                <w:rFonts w:ascii="Sylfaen" w:hAnsi="Sylfaen"/>
                <w:sz w:val="20"/>
                <w:szCs w:val="20"/>
              </w:rPr>
            </w:pPr>
            <w:r w:rsidRPr="0091572E">
              <w:rPr>
                <w:rStyle w:val="Bodytext2Sylfaen"/>
                <w:sz w:val="20"/>
                <w:szCs w:val="20"/>
              </w:rPr>
              <w:t>(csdo:InfEnvelopeCode)</w:t>
            </w:r>
          </w:p>
        </w:tc>
        <w:tc>
          <w:tcPr>
            <w:tcW w:w="3685" w:type="dxa"/>
            <w:tcBorders>
              <w:top w:val="single" w:sz="4" w:space="0" w:color="auto"/>
              <w:left w:val="single" w:sz="4" w:space="0" w:color="auto"/>
            </w:tcBorders>
            <w:shd w:val="clear" w:color="auto" w:fill="FFFFFF"/>
          </w:tcPr>
          <w:p w14:paraId="578A05B4"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ընդհանուր գործընթացի հաղորդագրության ծածկագրային նշագիրը</w:t>
            </w:r>
          </w:p>
        </w:tc>
        <w:tc>
          <w:tcPr>
            <w:tcW w:w="1985" w:type="dxa"/>
            <w:tcBorders>
              <w:top w:val="single" w:sz="4" w:space="0" w:color="auto"/>
              <w:left w:val="single" w:sz="4" w:space="0" w:color="auto"/>
            </w:tcBorders>
            <w:shd w:val="clear" w:color="auto" w:fill="FFFFFF"/>
          </w:tcPr>
          <w:p w14:paraId="6509B6CF"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M.SDE.90010</w:t>
            </w:r>
          </w:p>
        </w:tc>
        <w:tc>
          <w:tcPr>
            <w:tcW w:w="4110" w:type="dxa"/>
            <w:tcBorders>
              <w:top w:val="single" w:sz="4" w:space="0" w:color="auto"/>
              <w:left w:val="single" w:sz="4" w:space="0" w:color="auto"/>
            </w:tcBorders>
            <w:shd w:val="clear" w:color="auto" w:fill="FFFFFF"/>
          </w:tcPr>
          <w:p w14:paraId="40B71D08"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csdo:InfEnvelopeCodeType</w:t>
            </w:r>
            <w:r w:rsidR="0091572E" w:rsidRPr="0091572E">
              <w:rPr>
                <w:rStyle w:val="Bodytext2Sylfaen"/>
                <w:sz w:val="20"/>
                <w:szCs w:val="20"/>
              </w:rPr>
              <w:t xml:space="preserve"> </w:t>
            </w:r>
            <w:r w:rsidRPr="0091572E">
              <w:rPr>
                <w:rStyle w:val="Bodytext2Sylfaen"/>
                <w:sz w:val="20"/>
                <w:szCs w:val="20"/>
              </w:rPr>
              <w:t>(M.SDT.90004)</w:t>
            </w:r>
          </w:p>
          <w:p w14:paraId="4BE1A315"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Ծածկագրի արժեքը՝ Տեղեկատվական փոխգործակցության կանոնակարգին համապատասխան:</w:t>
            </w:r>
          </w:p>
          <w:p w14:paraId="2A3A3B0A"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P\.[A-Z]{2}\.[0- 9]{2}\.MSG\.[0-9]{3}</w:t>
            </w:r>
          </w:p>
        </w:tc>
        <w:tc>
          <w:tcPr>
            <w:tcW w:w="709" w:type="dxa"/>
            <w:tcBorders>
              <w:top w:val="single" w:sz="4" w:space="0" w:color="auto"/>
              <w:left w:val="single" w:sz="4" w:space="0" w:color="auto"/>
              <w:right w:val="single" w:sz="4" w:space="0" w:color="auto"/>
            </w:tcBorders>
            <w:shd w:val="clear" w:color="auto" w:fill="FFFFFF"/>
          </w:tcPr>
          <w:p w14:paraId="16F7C361"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111E58" w:rsidRPr="0091572E" w14:paraId="260569CA" w14:textId="77777777" w:rsidTr="0062611E">
        <w:trPr>
          <w:jc w:val="center"/>
        </w:trPr>
        <w:tc>
          <w:tcPr>
            <w:tcW w:w="239" w:type="dxa"/>
            <w:vMerge/>
            <w:shd w:val="clear" w:color="auto" w:fill="FFFFFF"/>
          </w:tcPr>
          <w:p w14:paraId="71F5284F" w14:textId="77777777" w:rsidR="00111E58" w:rsidRPr="0091572E" w:rsidRDefault="00111E58" w:rsidP="0091572E">
            <w:pPr>
              <w:spacing w:after="120"/>
              <w:jc w:val="both"/>
              <w:rPr>
                <w:sz w:val="20"/>
                <w:szCs w:val="20"/>
              </w:rPr>
            </w:pPr>
          </w:p>
        </w:tc>
        <w:tc>
          <w:tcPr>
            <w:tcW w:w="3970" w:type="dxa"/>
            <w:tcBorders>
              <w:top w:val="single" w:sz="4" w:space="0" w:color="auto"/>
              <w:left w:val="single" w:sz="4" w:space="0" w:color="auto"/>
            </w:tcBorders>
            <w:shd w:val="clear" w:color="auto" w:fill="FFFFFF"/>
          </w:tcPr>
          <w:p w14:paraId="6518602C" w14:textId="77777777" w:rsidR="00111E58" w:rsidRPr="0091572E" w:rsidRDefault="00161E64" w:rsidP="0091572E">
            <w:pPr>
              <w:pStyle w:val="Bodytext20"/>
              <w:shd w:val="clear" w:color="auto" w:fill="auto"/>
              <w:tabs>
                <w:tab w:val="left" w:pos="432"/>
              </w:tabs>
              <w:spacing w:before="0" w:after="120" w:line="240" w:lineRule="auto"/>
              <w:jc w:val="left"/>
              <w:rPr>
                <w:rFonts w:ascii="Sylfaen" w:hAnsi="Sylfaen"/>
                <w:sz w:val="20"/>
                <w:szCs w:val="20"/>
              </w:rPr>
            </w:pPr>
            <w:r w:rsidRPr="0091572E">
              <w:rPr>
                <w:rStyle w:val="Bodytext2Sylfaen"/>
                <w:sz w:val="20"/>
                <w:szCs w:val="20"/>
              </w:rPr>
              <w:t>1.2.</w:t>
            </w:r>
            <w:r w:rsidR="0091572E" w:rsidRPr="0091572E">
              <w:rPr>
                <w:rStyle w:val="Bodytext2Sylfaen"/>
                <w:sz w:val="20"/>
                <w:szCs w:val="20"/>
              </w:rPr>
              <w:tab/>
            </w:r>
            <w:r w:rsidRPr="0091572E">
              <w:rPr>
                <w:rStyle w:val="Bodytext2Sylfaen"/>
                <w:sz w:val="20"/>
                <w:szCs w:val="20"/>
              </w:rPr>
              <w:t>Էլեկտրոնային փաստաթղթի (տեղեկությունների) ծածկագիրը</w:t>
            </w:r>
          </w:p>
          <w:p w14:paraId="732E7363" w14:textId="77777777" w:rsidR="00111E58" w:rsidRPr="0091572E" w:rsidRDefault="00161E64" w:rsidP="0091572E">
            <w:pPr>
              <w:pStyle w:val="Bodytext20"/>
              <w:shd w:val="clear" w:color="auto" w:fill="auto"/>
              <w:tabs>
                <w:tab w:val="left" w:pos="432"/>
              </w:tabs>
              <w:spacing w:before="0" w:after="120" w:line="240" w:lineRule="auto"/>
              <w:jc w:val="left"/>
              <w:rPr>
                <w:rFonts w:ascii="Sylfaen" w:hAnsi="Sylfaen"/>
                <w:sz w:val="20"/>
                <w:szCs w:val="20"/>
              </w:rPr>
            </w:pPr>
            <w:r w:rsidRPr="0091572E">
              <w:rPr>
                <w:rStyle w:val="Bodytext2Sylfaen"/>
                <w:sz w:val="20"/>
                <w:szCs w:val="20"/>
              </w:rPr>
              <w:t>(csdo:EDocCode)</w:t>
            </w:r>
          </w:p>
        </w:tc>
        <w:tc>
          <w:tcPr>
            <w:tcW w:w="3685" w:type="dxa"/>
            <w:tcBorders>
              <w:top w:val="single" w:sz="4" w:space="0" w:color="auto"/>
              <w:left w:val="single" w:sz="4" w:space="0" w:color="auto"/>
            </w:tcBorders>
            <w:shd w:val="clear" w:color="auto" w:fill="FFFFFF"/>
          </w:tcPr>
          <w:p w14:paraId="580DA363"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էլեկտրոնային փաստաթղթի (տեղեկությունների) ծածկագրային նշագիրը՝ էլեկտրոնային փաստաթղթերի </w:t>
            </w:r>
            <w:r w:rsidR="005C6EE4" w:rsidRPr="0091572E">
              <w:rPr>
                <w:rStyle w:val="Bodytext2Sylfaen"/>
                <w:sz w:val="20"/>
                <w:szCs w:val="20"/>
              </w:rPr>
              <w:t>եւ</w:t>
            </w:r>
            <w:r w:rsidRPr="0091572E">
              <w:rPr>
                <w:rStyle w:val="Bodytext2Sylfaen"/>
                <w:sz w:val="20"/>
                <w:szCs w:val="20"/>
              </w:rPr>
              <w:t xml:space="preserve"> տեղեկությունների կառուցվածքների ռեեստրին համապատասխան</w:t>
            </w:r>
          </w:p>
        </w:tc>
        <w:tc>
          <w:tcPr>
            <w:tcW w:w="1985" w:type="dxa"/>
            <w:tcBorders>
              <w:top w:val="single" w:sz="4" w:space="0" w:color="auto"/>
              <w:left w:val="single" w:sz="4" w:space="0" w:color="auto"/>
            </w:tcBorders>
            <w:shd w:val="clear" w:color="auto" w:fill="FFFFFF"/>
          </w:tcPr>
          <w:p w14:paraId="1E41E1B6"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M.SDE.90001</w:t>
            </w:r>
          </w:p>
        </w:tc>
        <w:tc>
          <w:tcPr>
            <w:tcW w:w="4110" w:type="dxa"/>
            <w:tcBorders>
              <w:top w:val="single" w:sz="4" w:space="0" w:color="auto"/>
              <w:left w:val="single" w:sz="4" w:space="0" w:color="auto"/>
            </w:tcBorders>
            <w:shd w:val="clear" w:color="auto" w:fill="FFFFFF"/>
          </w:tcPr>
          <w:p w14:paraId="607CC74D"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csdo:EDocCodeType (M.SDT.90001) Ծածկագրի արժեքը՝ էլեկտրոնային փաստաթղթերի </w:t>
            </w:r>
            <w:r w:rsidR="005C6EE4" w:rsidRPr="0091572E">
              <w:rPr>
                <w:rStyle w:val="Bodytext2Sylfaen"/>
                <w:sz w:val="20"/>
                <w:szCs w:val="20"/>
              </w:rPr>
              <w:t>եւ</w:t>
            </w:r>
            <w:r w:rsidRPr="0091572E">
              <w:rPr>
                <w:rStyle w:val="Bodytext2Sylfaen"/>
                <w:sz w:val="20"/>
                <w:szCs w:val="20"/>
              </w:rPr>
              <w:t xml:space="preserve"> տեղեկությունների կառուցվածքների ռեեստրին համապատասխան:</w:t>
            </w:r>
          </w:p>
          <w:p w14:paraId="2DF6BA0D"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R(\.[A-Z]{2}\.[A-Z]{2}\.[0- 9]{2»?\.[0-9]{3}</w:t>
            </w:r>
          </w:p>
        </w:tc>
        <w:tc>
          <w:tcPr>
            <w:tcW w:w="709" w:type="dxa"/>
            <w:tcBorders>
              <w:top w:val="single" w:sz="4" w:space="0" w:color="auto"/>
              <w:left w:val="single" w:sz="4" w:space="0" w:color="auto"/>
              <w:right w:val="single" w:sz="4" w:space="0" w:color="auto"/>
            </w:tcBorders>
            <w:shd w:val="clear" w:color="auto" w:fill="FFFFFF"/>
          </w:tcPr>
          <w:p w14:paraId="6D4C5FD5"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111E58" w:rsidRPr="0091572E" w14:paraId="538E4674" w14:textId="77777777" w:rsidTr="0062611E">
        <w:trPr>
          <w:jc w:val="center"/>
        </w:trPr>
        <w:tc>
          <w:tcPr>
            <w:tcW w:w="239" w:type="dxa"/>
            <w:vMerge/>
            <w:shd w:val="clear" w:color="auto" w:fill="FFFFFF"/>
          </w:tcPr>
          <w:p w14:paraId="38B82427" w14:textId="77777777" w:rsidR="00111E58" w:rsidRPr="0091572E" w:rsidRDefault="00111E58" w:rsidP="0091572E">
            <w:pPr>
              <w:spacing w:after="120"/>
              <w:jc w:val="both"/>
              <w:rPr>
                <w:sz w:val="20"/>
                <w:szCs w:val="20"/>
              </w:rPr>
            </w:pPr>
          </w:p>
        </w:tc>
        <w:tc>
          <w:tcPr>
            <w:tcW w:w="3970" w:type="dxa"/>
            <w:tcBorders>
              <w:top w:val="single" w:sz="4" w:space="0" w:color="auto"/>
              <w:left w:val="single" w:sz="4" w:space="0" w:color="auto"/>
              <w:bottom w:val="single" w:sz="4" w:space="0" w:color="auto"/>
            </w:tcBorders>
            <w:shd w:val="clear" w:color="auto" w:fill="FFFFFF"/>
          </w:tcPr>
          <w:p w14:paraId="0B4FC7BC" w14:textId="77777777" w:rsidR="00111E58" w:rsidRPr="0091572E" w:rsidRDefault="00161E64" w:rsidP="0091572E">
            <w:pPr>
              <w:pStyle w:val="Bodytext20"/>
              <w:shd w:val="clear" w:color="auto" w:fill="auto"/>
              <w:tabs>
                <w:tab w:val="left" w:pos="432"/>
              </w:tabs>
              <w:spacing w:before="0" w:after="120" w:line="240" w:lineRule="auto"/>
              <w:jc w:val="left"/>
              <w:rPr>
                <w:rFonts w:ascii="Sylfaen" w:hAnsi="Sylfaen"/>
                <w:sz w:val="20"/>
                <w:szCs w:val="20"/>
              </w:rPr>
            </w:pPr>
            <w:r w:rsidRPr="0091572E">
              <w:rPr>
                <w:rStyle w:val="Bodytext2Sylfaen"/>
                <w:sz w:val="20"/>
                <w:szCs w:val="20"/>
              </w:rPr>
              <w:t>1.3.</w:t>
            </w:r>
            <w:r w:rsidR="0091572E" w:rsidRPr="0091572E">
              <w:rPr>
                <w:rStyle w:val="Bodytext2Sylfaen"/>
                <w:sz w:val="20"/>
                <w:szCs w:val="20"/>
              </w:rPr>
              <w:tab/>
            </w:r>
            <w:r w:rsidRPr="0091572E">
              <w:rPr>
                <w:rStyle w:val="Bodytext2Sylfaen"/>
                <w:sz w:val="20"/>
                <w:szCs w:val="20"/>
              </w:rPr>
              <w:t>Էլեկտրոնային փաստաթղթի (տեղեկությունների) նույնականացուցիչը (csdo:EDocId)</w:t>
            </w:r>
          </w:p>
        </w:tc>
        <w:tc>
          <w:tcPr>
            <w:tcW w:w="3685" w:type="dxa"/>
            <w:tcBorders>
              <w:top w:val="single" w:sz="4" w:space="0" w:color="auto"/>
              <w:left w:val="single" w:sz="4" w:space="0" w:color="auto"/>
              <w:bottom w:val="single" w:sz="4" w:space="0" w:color="auto"/>
            </w:tcBorders>
            <w:shd w:val="clear" w:color="auto" w:fill="FFFFFF"/>
          </w:tcPr>
          <w:p w14:paraId="0EAE296D"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էլեկտրոնային փաստաթուղթը (տեղեկությունները) միանշանակ նույնականացնող պայմանանշանների տողը</w:t>
            </w:r>
          </w:p>
        </w:tc>
        <w:tc>
          <w:tcPr>
            <w:tcW w:w="1985" w:type="dxa"/>
            <w:tcBorders>
              <w:top w:val="single" w:sz="4" w:space="0" w:color="auto"/>
              <w:left w:val="single" w:sz="4" w:space="0" w:color="auto"/>
              <w:bottom w:val="single" w:sz="4" w:space="0" w:color="auto"/>
            </w:tcBorders>
            <w:shd w:val="clear" w:color="auto" w:fill="FFFFFF"/>
          </w:tcPr>
          <w:p w14:paraId="4A7801EE"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M.SDE.90007</w:t>
            </w:r>
          </w:p>
        </w:tc>
        <w:tc>
          <w:tcPr>
            <w:tcW w:w="4110" w:type="dxa"/>
            <w:tcBorders>
              <w:top w:val="single" w:sz="4" w:space="0" w:color="auto"/>
              <w:left w:val="single" w:sz="4" w:space="0" w:color="auto"/>
              <w:bottom w:val="single" w:sz="4" w:space="0" w:color="auto"/>
            </w:tcBorders>
            <w:shd w:val="clear" w:color="auto" w:fill="FFFFFF"/>
          </w:tcPr>
          <w:p w14:paraId="78EEDE4D"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csdo:UniversallyUniqueIdType</w:t>
            </w:r>
            <w:r w:rsidR="0091572E" w:rsidRPr="00594FD6">
              <w:rPr>
                <w:rStyle w:val="Bodytext2Sylfaen"/>
                <w:sz w:val="20"/>
                <w:szCs w:val="20"/>
              </w:rPr>
              <w:t xml:space="preserve"> </w:t>
            </w:r>
            <w:r w:rsidRPr="0091572E">
              <w:rPr>
                <w:rStyle w:val="Bodytext2Sylfaen"/>
                <w:sz w:val="20"/>
                <w:szCs w:val="20"/>
              </w:rPr>
              <w:t>(M.SDT.90003)</w:t>
            </w:r>
          </w:p>
          <w:p w14:paraId="7ED31DD0" w14:textId="77777777" w:rsidR="00111E58"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Նույնականացուցչի արժեքը՝ ISO/IEC 9834-8-ին համապատասխան։</w:t>
            </w:r>
          </w:p>
          <w:p w14:paraId="042BBFDC" w14:textId="77777777" w:rsidR="00EE421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[0-9a-fA-F]{8}-[0-9a-fA-F]{4}-[0-9a-fA-F]{4}֊[0-9a-fA-F]{4}֊[0-9a-fA-F]{12}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6C01D0"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A81D38" w:rsidRPr="0091572E" w14:paraId="39CE7C89" w14:textId="77777777" w:rsidTr="0091572E">
        <w:trPr>
          <w:jc w:val="center"/>
        </w:trPr>
        <w:tc>
          <w:tcPr>
            <w:tcW w:w="239" w:type="dxa"/>
            <w:shd w:val="clear" w:color="auto" w:fill="FFFFFF"/>
          </w:tcPr>
          <w:p w14:paraId="1431AB55" w14:textId="77777777" w:rsidR="00A81D38" w:rsidRPr="0091572E" w:rsidRDefault="00A81D38" w:rsidP="0091572E">
            <w:pPr>
              <w:spacing w:after="120"/>
              <w:jc w:val="both"/>
              <w:rPr>
                <w:sz w:val="20"/>
                <w:szCs w:val="20"/>
              </w:rPr>
            </w:pPr>
          </w:p>
        </w:tc>
        <w:tc>
          <w:tcPr>
            <w:tcW w:w="3970" w:type="dxa"/>
            <w:tcBorders>
              <w:top w:val="single" w:sz="4" w:space="0" w:color="auto"/>
              <w:left w:val="single" w:sz="4" w:space="0" w:color="auto"/>
              <w:bottom w:val="single" w:sz="4" w:space="0" w:color="auto"/>
            </w:tcBorders>
            <w:shd w:val="clear" w:color="auto" w:fill="FFFFFF"/>
          </w:tcPr>
          <w:p w14:paraId="50869187" w14:textId="77777777" w:rsidR="00A81D38" w:rsidRPr="0091572E" w:rsidRDefault="00161E64" w:rsidP="0091572E">
            <w:pPr>
              <w:pStyle w:val="Bodytext20"/>
              <w:shd w:val="clear" w:color="auto" w:fill="auto"/>
              <w:tabs>
                <w:tab w:val="left" w:pos="524"/>
              </w:tabs>
              <w:spacing w:before="0" w:after="120" w:line="240" w:lineRule="auto"/>
              <w:jc w:val="left"/>
              <w:rPr>
                <w:rFonts w:ascii="Sylfaen" w:hAnsi="Sylfaen"/>
                <w:sz w:val="20"/>
                <w:szCs w:val="20"/>
              </w:rPr>
            </w:pPr>
            <w:r w:rsidRPr="0091572E">
              <w:rPr>
                <w:rStyle w:val="Bodytext2Sylfaen"/>
                <w:sz w:val="20"/>
                <w:szCs w:val="20"/>
              </w:rPr>
              <w:t>1.4.</w:t>
            </w:r>
            <w:r w:rsidR="0091572E" w:rsidRPr="0091572E">
              <w:rPr>
                <w:rStyle w:val="Bodytext2Sylfaen"/>
                <w:sz w:val="20"/>
                <w:szCs w:val="20"/>
              </w:rPr>
              <w:tab/>
            </w:r>
            <w:r w:rsidRPr="0091572E">
              <w:rPr>
                <w:rStyle w:val="Bodytext2Sylfaen"/>
                <w:sz w:val="20"/>
                <w:szCs w:val="20"/>
              </w:rPr>
              <w:t>Սկզբնական էլեկտրոնային փաստաթղթի (տեղեկությունների) նույնականացուցիչը</w:t>
            </w:r>
          </w:p>
          <w:p w14:paraId="5589C3FB" w14:textId="77777777" w:rsidR="00A81D38" w:rsidRPr="0091572E" w:rsidRDefault="00161E64" w:rsidP="0091572E">
            <w:pPr>
              <w:pStyle w:val="Bodytext20"/>
              <w:shd w:val="clear" w:color="auto" w:fill="auto"/>
              <w:tabs>
                <w:tab w:val="left" w:pos="524"/>
              </w:tabs>
              <w:spacing w:before="0" w:after="120" w:line="240" w:lineRule="auto"/>
              <w:jc w:val="left"/>
              <w:rPr>
                <w:rFonts w:ascii="Sylfaen" w:hAnsi="Sylfaen"/>
                <w:sz w:val="20"/>
                <w:szCs w:val="20"/>
              </w:rPr>
            </w:pPr>
            <w:r w:rsidRPr="0091572E">
              <w:rPr>
                <w:rStyle w:val="Bodytext2Sylfaen"/>
                <w:sz w:val="20"/>
                <w:szCs w:val="20"/>
              </w:rPr>
              <w:t>(csdo:EDocRefld)</w:t>
            </w:r>
          </w:p>
        </w:tc>
        <w:tc>
          <w:tcPr>
            <w:tcW w:w="3685" w:type="dxa"/>
            <w:tcBorders>
              <w:top w:val="single" w:sz="4" w:space="0" w:color="auto"/>
              <w:left w:val="single" w:sz="4" w:space="0" w:color="auto"/>
              <w:bottom w:val="single" w:sz="4" w:space="0" w:color="auto"/>
            </w:tcBorders>
            <w:shd w:val="clear" w:color="auto" w:fill="FFFFFF"/>
            <w:vAlign w:val="center"/>
          </w:tcPr>
          <w:p w14:paraId="21304928"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այն էլեկտրոնային փաստաթղթի (տեղեկությունների) նույնականացուցիչը, որին ի պատասխան ձ</w:t>
            </w:r>
            <w:r w:rsidR="005C6EE4" w:rsidRPr="0091572E">
              <w:rPr>
                <w:rStyle w:val="Bodytext2Sylfaen"/>
                <w:sz w:val="20"/>
                <w:szCs w:val="20"/>
              </w:rPr>
              <w:t>եւ</w:t>
            </w:r>
            <w:r w:rsidRPr="0091572E">
              <w:rPr>
                <w:rStyle w:val="Bodytext2Sylfaen"/>
                <w:sz w:val="20"/>
                <w:szCs w:val="20"/>
              </w:rPr>
              <w:t>ավորվել է տվյալ էլեկտրոնային փաստաթուղթը (տեղեկությունները)</w:t>
            </w:r>
          </w:p>
        </w:tc>
        <w:tc>
          <w:tcPr>
            <w:tcW w:w="1985" w:type="dxa"/>
            <w:tcBorders>
              <w:top w:val="single" w:sz="4" w:space="0" w:color="auto"/>
              <w:left w:val="single" w:sz="4" w:space="0" w:color="auto"/>
              <w:bottom w:val="single" w:sz="4" w:space="0" w:color="auto"/>
            </w:tcBorders>
            <w:shd w:val="clear" w:color="auto" w:fill="FFFFFF"/>
          </w:tcPr>
          <w:p w14:paraId="54733642"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M.SDE.90008</w:t>
            </w:r>
          </w:p>
        </w:tc>
        <w:tc>
          <w:tcPr>
            <w:tcW w:w="4110" w:type="dxa"/>
            <w:tcBorders>
              <w:top w:val="single" w:sz="4" w:space="0" w:color="auto"/>
              <w:left w:val="single" w:sz="4" w:space="0" w:color="auto"/>
              <w:bottom w:val="single" w:sz="4" w:space="0" w:color="auto"/>
            </w:tcBorders>
            <w:shd w:val="clear" w:color="auto" w:fill="FFFFFF"/>
            <w:vAlign w:val="center"/>
          </w:tcPr>
          <w:p w14:paraId="62F55AB1"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w:t>
            </w:r>
            <w:r w:rsidR="00A81D38" w:rsidRPr="0091572E">
              <w:rPr>
                <w:rStyle w:val="Bodytext2Sylfaen"/>
                <w:sz w:val="20"/>
                <w:szCs w:val="20"/>
              </w:rPr>
              <w:t>UniversallyUnique</w:t>
            </w:r>
            <w:r w:rsidRPr="0091572E">
              <w:rPr>
                <w:rStyle w:val="Bodytext2Sylfaen"/>
                <w:sz w:val="20"/>
                <w:szCs w:val="20"/>
              </w:rPr>
              <w:t>I</w:t>
            </w:r>
            <w:r w:rsidR="00A81D38" w:rsidRPr="0091572E">
              <w:rPr>
                <w:rStyle w:val="Bodytext2Sylfaen"/>
                <w:sz w:val="20"/>
                <w:szCs w:val="20"/>
              </w:rPr>
              <w:t>dType</w:t>
            </w:r>
            <w:r w:rsidR="0091572E" w:rsidRPr="00594FD6">
              <w:rPr>
                <w:rStyle w:val="Bodytext2Sylfaen"/>
                <w:sz w:val="20"/>
                <w:szCs w:val="20"/>
              </w:rPr>
              <w:t xml:space="preserve"> </w:t>
            </w:r>
            <w:r w:rsidRPr="0091572E">
              <w:rPr>
                <w:rStyle w:val="Bodytext2Sylfaen"/>
                <w:sz w:val="20"/>
                <w:szCs w:val="20"/>
              </w:rPr>
              <w:t>(M.SDT.90003)</w:t>
            </w:r>
          </w:p>
          <w:p w14:paraId="79A51489"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Նույնականացուցչի արժեքը՝ ISO/IEC 9834-8-ին համապատասխան։</w:t>
            </w:r>
          </w:p>
          <w:p w14:paraId="4D11BC9C"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[0-9a-fA-F]{8}-[0-9a-fA- F]{4}-[0-9a-fA-F]{4}-[0-9a-fA-F]{4}- [0-9a-fA-F]{12}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7D9BCB" w14:textId="77777777" w:rsidR="00A81D3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A81D38" w:rsidRPr="0091572E" w14:paraId="0A14D366" w14:textId="77777777" w:rsidTr="0091572E">
        <w:trPr>
          <w:jc w:val="center"/>
        </w:trPr>
        <w:tc>
          <w:tcPr>
            <w:tcW w:w="239" w:type="dxa"/>
            <w:shd w:val="clear" w:color="auto" w:fill="FFFFFF"/>
          </w:tcPr>
          <w:p w14:paraId="418C59AE" w14:textId="77777777" w:rsidR="00A81D38" w:rsidRPr="0091572E" w:rsidRDefault="00A81D38" w:rsidP="0091572E">
            <w:pPr>
              <w:spacing w:after="120"/>
              <w:jc w:val="both"/>
              <w:rPr>
                <w:sz w:val="20"/>
                <w:szCs w:val="20"/>
              </w:rPr>
            </w:pPr>
          </w:p>
        </w:tc>
        <w:tc>
          <w:tcPr>
            <w:tcW w:w="3970" w:type="dxa"/>
            <w:tcBorders>
              <w:top w:val="single" w:sz="4" w:space="0" w:color="auto"/>
              <w:left w:val="single" w:sz="4" w:space="0" w:color="auto"/>
              <w:bottom w:val="single" w:sz="4" w:space="0" w:color="auto"/>
            </w:tcBorders>
            <w:shd w:val="clear" w:color="auto" w:fill="FFFFFF"/>
          </w:tcPr>
          <w:p w14:paraId="40592DBF" w14:textId="77777777" w:rsidR="00A81D38" w:rsidRPr="0091572E" w:rsidRDefault="00161E64" w:rsidP="0091572E">
            <w:pPr>
              <w:pStyle w:val="Bodytext20"/>
              <w:shd w:val="clear" w:color="auto" w:fill="auto"/>
              <w:tabs>
                <w:tab w:val="left" w:pos="524"/>
              </w:tabs>
              <w:spacing w:before="0" w:after="120" w:line="240" w:lineRule="auto"/>
              <w:jc w:val="left"/>
              <w:rPr>
                <w:rFonts w:ascii="Sylfaen" w:hAnsi="Sylfaen"/>
                <w:sz w:val="20"/>
                <w:szCs w:val="20"/>
              </w:rPr>
            </w:pPr>
            <w:r w:rsidRPr="0091572E">
              <w:rPr>
                <w:rStyle w:val="Bodytext2Sylfaen"/>
                <w:sz w:val="20"/>
                <w:szCs w:val="20"/>
              </w:rPr>
              <w:t>1.5.</w:t>
            </w:r>
            <w:r w:rsidR="0091572E" w:rsidRPr="0091572E">
              <w:rPr>
                <w:rStyle w:val="Bodytext2Sylfaen"/>
                <w:sz w:val="20"/>
                <w:szCs w:val="20"/>
              </w:rPr>
              <w:tab/>
            </w:r>
            <w:r w:rsidRPr="0091572E">
              <w:rPr>
                <w:rStyle w:val="Bodytext2Sylfaen"/>
                <w:sz w:val="20"/>
                <w:szCs w:val="20"/>
              </w:rPr>
              <w:t xml:space="preserve">Էլեկտրոնային փաստաթղթի (տեղեկությունների) ամսաթիվը </w:t>
            </w:r>
            <w:r w:rsidR="005C6EE4" w:rsidRPr="0091572E">
              <w:rPr>
                <w:rStyle w:val="Bodytext2Sylfaen"/>
                <w:sz w:val="20"/>
                <w:szCs w:val="20"/>
              </w:rPr>
              <w:t>եւ</w:t>
            </w:r>
            <w:r w:rsidRPr="0091572E">
              <w:rPr>
                <w:rStyle w:val="Bodytext2Sylfaen"/>
                <w:sz w:val="20"/>
                <w:szCs w:val="20"/>
              </w:rPr>
              <w:t xml:space="preserve"> ժամը (csdo:EDocDateTime)</w:t>
            </w:r>
          </w:p>
        </w:tc>
        <w:tc>
          <w:tcPr>
            <w:tcW w:w="3685" w:type="dxa"/>
            <w:tcBorders>
              <w:top w:val="single" w:sz="4" w:space="0" w:color="auto"/>
              <w:left w:val="single" w:sz="4" w:space="0" w:color="auto"/>
              <w:bottom w:val="single" w:sz="4" w:space="0" w:color="auto"/>
            </w:tcBorders>
            <w:shd w:val="clear" w:color="auto" w:fill="FFFFFF"/>
          </w:tcPr>
          <w:p w14:paraId="383CC171"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էլեկտրոնային փաստաթղթի (տեղեկությունների) ստեղծման ամսաթիվը </w:t>
            </w:r>
            <w:r w:rsidR="005C6EE4" w:rsidRPr="0091572E">
              <w:rPr>
                <w:rStyle w:val="Bodytext2Sylfaen"/>
                <w:sz w:val="20"/>
                <w:szCs w:val="20"/>
              </w:rPr>
              <w:t>եւ</w:t>
            </w:r>
            <w:r w:rsidRPr="0091572E">
              <w:rPr>
                <w:rStyle w:val="Bodytext2Sylfaen"/>
                <w:sz w:val="20"/>
                <w:szCs w:val="20"/>
              </w:rPr>
              <w:t xml:space="preserve"> ժամը</w:t>
            </w:r>
          </w:p>
        </w:tc>
        <w:tc>
          <w:tcPr>
            <w:tcW w:w="1985" w:type="dxa"/>
            <w:tcBorders>
              <w:top w:val="single" w:sz="4" w:space="0" w:color="auto"/>
              <w:left w:val="single" w:sz="4" w:space="0" w:color="auto"/>
              <w:bottom w:val="single" w:sz="4" w:space="0" w:color="auto"/>
            </w:tcBorders>
            <w:shd w:val="clear" w:color="auto" w:fill="FFFFFF"/>
          </w:tcPr>
          <w:p w14:paraId="0DD5E9B7"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M.SDE.90002</w:t>
            </w:r>
          </w:p>
        </w:tc>
        <w:tc>
          <w:tcPr>
            <w:tcW w:w="4110" w:type="dxa"/>
            <w:tcBorders>
              <w:top w:val="single" w:sz="4" w:space="0" w:color="auto"/>
              <w:left w:val="single" w:sz="4" w:space="0" w:color="auto"/>
              <w:bottom w:val="single" w:sz="4" w:space="0" w:color="auto"/>
            </w:tcBorders>
            <w:shd w:val="clear" w:color="auto" w:fill="FFFFFF"/>
            <w:vAlign w:val="center"/>
          </w:tcPr>
          <w:p w14:paraId="6273C6E7"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bdt:DateTimeType (M.BDT.00006) Ամսաթվի </w:t>
            </w:r>
            <w:r w:rsidR="005C6EE4" w:rsidRPr="0091572E">
              <w:rPr>
                <w:rStyle w:val="Bodytext2Sylfaen"/>
                <w:sz w:val="20"/>
                <w:szCs w:val="20"/>
              </w:rPr>
              <w:t>եւ</w:t>
            </w:r>
            <w:r w:rsidRPr="0091572E">
              <w:rPr>
                <w:rStyle w:val="Bodytext2Sylfaen"/>
                <w:sz w:val="20"/>
                <w:szCs w:val="20"/>
              </w:rPr>
              <w:t xml:space="preserve"> ժամի նշագիրը՝ ԳՕՍՏ ԻՍՕ 8601-2001-ին համապատասխան</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EA27951" w14:textId="77777777" w:rsidR="00A81D3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A81D38" w:rsidRPr="0091572E" w14:paraId="3514BC6E" w14:textId="77777777" w:rsidTr="0091572E">
        <w:trPr>
          <w:jc w:val="center"/>
        </w:trPr>
        <w:tc>
          <w:tcPr>
            <w:tcW w:w="239" w:type="dxa"/>
            <w:tcBorders>
              <w:bottom w:val="single" w:sz="4" w:space="0" w:color="auto"/>
            </w:tcBorders>
            <w:shd w:val="clear" w:color="auto" w:fill="FFFFFF"/>
          </w:tcPr>
          <w:p w14:paraId="5BFEA1A8" w14:textId="77777777" w:rsidR="00A81D38" w:rsidRPr="0091572E" w:rsidRDefault="00A81D38" w:rsidP="0091572E">
            <w:pPr>
              <w:spacing w:after="120"/>
              <w:jc w:val="both"/>
              <w:rPr>
                <w:sz w:val="20"/>
                <w:szCs w:val="20"/>
              </w:rPr>
            </w:pPr>
          </w:p>
        </w:tc>
        <w:tc>
          <w:tcPr>
            <w:tcW w:w="3970" w:type="dxa"/>
            <w:tcBorders>
              <w:top w:val="single" w:sz="4" w:space="0" w:color="auto"/>
              <w:left w:val="single" w:sz="4" w:space="0" w:color="auto"/>
              <w:bottom w:val="single" w:sz="4" w:space="0" w:color="auto"/>
            </w:tcBorders>
            <w:shd w:val="clear" w:color="auto" w:fill="FFFFFF"/>
          </w:tcPr>
          <w:p w14:paraId="528C8D4F" w14:textId="77777777" w:rsidR="00A81D38" w:rsidRPr="0091572E" w:rsidRDefault="00161E64" w:rsidP="0091572E">
            <w:pPr>
              <w:pStyle w:val="Bodytext20"/>
              <w:shd w:val="clear" w:color="auto" w:fill="auto"/>
              <w:tabs>
                <w:tab w:val="left" w:pos="455"/>
              </w:tabs>
              <w:spacing w:before="0" w:after="120" w:line="240" w:lineRule="auto"/>
              <w:jc w:val="left"/>
              <w:rPr>
                <w:rFonts w:ascii="Sylfaen" w:hAnsi="Sylfaen"/>
                <w:sz w:val="20"/>
                <w:szCs w:val="20"/>
              </w:rPr>
            </w:pPr>
            <w:r w:rsidRPr="0091572E">
              <w:rPr>
                <w:rStyle w:val="Bodytext2Sylfaen"/>
                <w:sz w:val="20"/>
                <w:szCs w:val="20"/>
              </w:rPr>
              <w:t>1.6.</w:t>
            </w:r>
            <w:r w:rsidR="0091572E" w:rsidRPr="0091572E">
              <w:rPr>
                <w:rStyle w:val="Bodytext2Sylfaen"/>
                <w:sz w:val="20"/>
                <w:szCs w:val="20"/>
              </w:rPr>
              <w:tab/>
            </w:r>
            <w:r w:rsidRPr="0091572E">
              <w:rPr>
                <w:rStyle w:val="Bodytext2Sylfaen"/>
                <w:sz w:val="20"/>
                <w:szCs w:val="20"/>
              </w:rPr>
              <w:t>Լեզվի ծածկագիրը (csdo:LanguageCode)</w:t>
            </w:r>
          </w:p>
        </w:tc>
        <w:tc>
          <w:tcPr>
            <w:tcW w:w="3685" w:type="dxa"/>
            <w:tcBorders>
              <w:top w:val="single" w:sz="4" w:space="0" w:color="auto"/>
              <w:left w:val="single" w:sz="4" w:space="0" w:color="auto"/>
              <w:bottom w:val="single" w:sz="4" w:space="0" w:color="auto"/>
            </w:tcBorders>
            <w:shd w:val="clear" w:color="auto" w:fill="FFFFFF"/>
          </w:tcPr>
          <w:p w14:paraId="75160363"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լեզվի ծածկագրային նշագիրը</w:t>
            </w:r>
          </w:p>
        </w:tc>
        <w:tc>
          <w:tcPr>
            <w:tcW w:w="1985" w:type="dxa"/>
            <w:tcBorders>
              <w:top w:val="single" w:sz="4" w:space="0" w:color="auto"/>
              <w:left w:val="single" w:sz="4" w:space="0" w:color="auto"/>
              <w:bottom w:val="single" w:sz="4" w:space="0" w:color="auto"/>
            </w:tcBorders>
            <w:shd w:val="clear" w:color="auto" w:fill="FFFFFF"/>
          </w:tcPr>
          <w:p w14:paraId="688CD82F"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M.SDE.00051</w:t>
            </w:r>
          </w:p>
        </w:tc>
        <w:tc>
          <w:tcPr>
            <w:tcW w:w="4110" w:type="dxa"/>
            <w:tcBorders>
              <w:top w:val="single" w:sz="4" w:space="0" w:color="auto"/>
              <w:left w:val="single" w:sz="4" w:space="0" w:color="auto"/>
              <w:bottom w:val="single" w:sz="4" w:space="0" w:color="auto"/>
            </w:tcBorders>
            <w:shd w:val="clear" w:color="auto" w:fill="FFFFFF"/>
            <w:vAlign w:val="center"/>
          </w:tcPr>
          <w:p w14:paraId="7E4E8093"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csdo:LanguageCodeTуре (M.SDT.00051) Լեզվի երկտառանի ծածկագիրը՝ ISO 639–1-ին համապատասխան։</w:t>
            </w:r>
          </w:p>
          <w:p w14:paraId="24A7911F"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B7726B5" w14:textId="77777777" w:rsidR="00A81D3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A81D38" w:rsidRPr="0091572E" w14:paraId="31AC5743" w14:textId="77777777" w:rsidTr="0091572E">
        <w:trPr>
          <w:jc w:val="center"/>
        </w:trPr>
        <w:tc>
          <w:tcPr>
            <w:tcW w:w="4209" w:type="dxa"/>
            <w:gridSpan w:val="2"/>
            <w:tcBorders>
              <w:top w:val="single" w:sz="4" w:space="0" w:color="auto"/>
              <w:left w:val="single" w:sz="4" w:space="0" w:color="auto"/>
              <w:bottom w:val="single" w:sz="4" w:space="0" w:color="auto"/>
            </w:tcBorders>
            <w:shd w:val="clear" w:color="auto" w:fill="FFFFFF"/>
          </w:tcPr>
          <w:p w14:paraId="778D9728" w14:textId="77777777" w:rsidR="00A81D38" w:rsidRPr="0091572E" w:rsidRDefault="00161E64" w:rsidP="0091572E">
            <w:pPr>
              <w:pStyle w:val="Bodytext20"/>
              <w:shd w:val="clear" w:color="auto" w:fill="auto"/>
              <w:tabs>
                <w:tab w:val="left" w:pos="279"/>
              </w:tabs>
              <w:spacing w:before="0" w:after="120" w:line="240" w:lineRule="auto"/>
              <w:jc w:val="left"/>
              <w:rPr>
                <w:rFonts w:ascii="Sylfaen" w:hAnsi="Sylfaen"/>
                <w:sz w:val="20"/>
                <w:szCs w:val="20"/>
              </w:rPr>
            </w:pPr>
            <w:r w:rsidRPr="0091572E">
              <w:rPr>
                <w:rStyle w:val="Bodytext2Sylfaen"/>
                <w:sz w:val="20"/>
                <w:szCs w:val="20"/>
              </w:rPr>
              <w:t>2.</w:t>
            </w:r>
            <w:r w:rsidR="0091572E" w:rsidRPr="0091572E">
              <w:rPr>
                <w:rStyle w:val="Bodytext2Sylfaen"/>
                <w:sz w:val="20"/>
                <w:szCs w:val="20"/>
              </w:rPr>
              <w:tab/>
            </w:r>
            <w:r w:rsidRPr="0091572E">
              <w:rPr>
                <w:rStyle w:val="Bodytext2Sylfaen"/>
                <w:sz w:val="20"/>
                <w:szCs w:val="20"/>
              </w:rPr>
              <w:t>Տեղեկատվություն ներկայացրած երկրի ծածկագիրը</w:t>
            </w:r>
          </w:p>
          <w:p w14:paraId="0DECD983"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(fpsdo:ReportCountryCode)</w:t>
            </w:r>
          </w:p>
        </w:tc>
        <w:tc>
          <w:tcPr>
            <w:tcW w:w="3685" w:type="dxa"/>
            <w:tcBorders>
              <w:top w:val="single" w:sz="4" w:space="0" w:color="auto"/>
              <w:left w:val="single" w:sz="4" w:space="0" w:color="auto"/>
              <w:bottom w:val="single" w:sz="4" w:space="0" w:color="auto"/>
            </w:tcBorders>
            <w:shd w:val="clear" w:color="auto" w:fill="FFFFFF"/>
          </w:tcPr>
          <w:p w14:paraId="5261335B"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տեղեկատվություն ներկայացրած երկրի ծածկագրային նշագիրը</w:t>
            </w:r>
          </w:p>
        </w:tc>
        <w:tc>
          <w:tcPr>
            <w:tcW w:w="1985" w:type="dxa"/>
            <w:tcBorders>
              <w:top w:val="single" w:sz="4" w:space="0" w:color="auto"/>
              <w:left w:val="single" w:sz="4" w:space="0" w:color="auto"/>
              <w:bottom w:val="single" w:sz="4" w:space="0" w:color="auto"/>
            </w:tcBorders>
            <w:shd w:val="clear" w:color="auto" w:fill="FFFFFF"/>
          </w:tcPr>
          <w:p w14:paraId="75FC0FCF"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M.FP.SDE.00030</w:t>
            </w:r>
          </w:p>
        </w:tc>
        <w:tc>
          <w:tcPr>
            <w:tcW w:w="4110" w:type="dxa"/>
            <w:tcBorders>
              <w:top w:val="single" w:sz="4" w:space="0" w:color="auto"/>
              <w:left w:val="single" w:sz="4" w:space="0" w:color="auto"/>
              <w:bottom w:val="single" w:sz="4" w:space="0" w:color="auto"/>
            </w:tcBorders>
            <w:shd w:val="clear" w:color="auto" w:fill="FFFFFF"/>
            <w:vAlign w:val="center"/>
          </w:tcPr>
          <w:p w14:paraId="61F76BA9" w14:textId="77777777" w:rsidR="00A81D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csdo:UnifiedCountryCodeTуре</w:t>
            </w:r>
            <w:r w:rsidR="0091572E" w:rsidRPr="0091572E">
              <w:rPr>
                <w:rStyle w:val="Bodytext2Sylfaen"/>
                <w:sz w:val="20"/>
                <w:szCs w:val="20"/>
              </w:rPr>
              <w:t xml:space="preserve"> </w:t>
            </w:r>
            <w:r w:rsidRPr="0091572E">
              <w:rPr>
                <w:rStyle w:val="Bodytext2Sylfaen"/>
                <w:sz w:val="20"/>
                <w:szCs w:val="20"/>
              </w:rPr>
              <w:t>(M.SDT.00112)</w:t>
            </w:r>
          </w:p>
          <w:p w14:paraId="6BEA2F26" w14:textId="77777777" w:rsidR="0091440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Երկրի երկտառանի ծածկագրի արժեքը՝ այն տեղեկագրքին (դասակարգչին) համապատասխան, որի նույնականացուցիչը սահմանված է</w:t>
            </w:r>
            <w:r w:rsidR="0091572E" w:rsidRPr="0091572E">
              <w:rPr>
                <w:rStyle w:val="Bodytext2Sylfaen"/>
                <w:sz w:val="20"/>
                <w:szCs w:val="20"/>
              </w:rPr>
              <w:t xml:space="preserve"> </w:t>
            </w:r>
            <w:r w:rsidRPr="0091572E">
              <w:rPr>
                <w:rStyle w:val="Bodytext2Sylfaen"/>
                <w:sz w:val="20"/>
                <w:szCs w:val="20"/>
              </w:rPr>
              <w:t>«Տեղեկագրքի (դասակարգչի) նույնականացուցիչը» ատրիբուտում:</w:t>
            </w:r>
          </w:p>
          <w:p w14:paraId="121FAF35" w14:textId="77777777" w:rsidR="0091440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913508" w14:textId="77777777" w:rsidR="00A81D3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91440A" w:rsidRPr="0091572E" w14:paraId="38141140" w14:textId="77777777" w:rsidTr="0091572E">
        <w:trPr>
          <w:jc w:val="center"/>
        </w:trPr>
        <w:tc>
          <w:tcPr>
            <w:tcW w:w="239" w:type="dxa"/>
            <w:tcBorders>
              <w:top w:val="single" w:sz="4" w:space="0" w:color="auto"/>
              <w:bottom w:val="single" w:sz="4" w:space="0" w:color="auto"/>
              <w:right w:val="single" w:sz="4" w:space="0" w:color="auto"/>
            </w:tcBorders>
            <w:shd w:val="clear" w:color="auto" w:fill="FFFFFF"/>
          </w:tcPr>
          <w:p w14:paraId="3B9C79A3" w14:textId="77777777" w:rsidR="0091440A" w:rsidRPr="0091572E" w:rsidRDefault="0091440A" w:rsidP="0091572E">
            <w:pPr>
              <w:spacing w:after="120"/>
              <w:jc w:val="both"/>
              <w:rPr>
                <w:sz w:val="20"/>
                <w:szCs w:val="20"/>
              </w:rPr>
            </w:pPr>
          </w:p>
        </w:tc>
        <w:tc>
          <w:tcPr>
            <w:tcW w:w="3970" w:type="dxa"/>
            <w:tcBorders>
              <w:top w:val="single" w:sz="4" w:space="0" w:color="auto"/>
              <w:left w:val="single" w:sz="4" w:space="0" w:color="auto"/>
              <w:bottom w:val="single" w:sz="4" w:space="0" w:color="auto"/>
            </w:tcBorders>
            <w:shd w:val="clear" w:color="auto" w:fill="FFFFFF"/>
          </w:tcPr>
          <w:p w14:paraId="7CF322F3" w14:textId="77777777" w:rsidR="0091440A" w:rsidRPr="0091572E" w:rsidRDefault="00161E64" w:rsidP="0091572E">
            <w:pPr>
              <w:pStyle w:val="Bodytext20"/>
              <w:shd w:val="clear" w:color="auto" w:fill="auto"/>
              <w:tabs>
                <w:tab w:val="left" w:pos="351"/>
              </w:tabs>
              <w:spacing w:before="0" w:after="120" w:line="240" w:lineRule="auto"/>
              <w:jc w:val="left"/>
              <w:rPr>
                <w:rFonts w:ascii="Sylfaen" w:hAnsi="Sylfaen"/>
                <w:sz w:val="20"/>
                <w:szCs w:val="20"/>
              </w:rPr>
            </w:pPr>
            <w:r w:rsidRPr="0091572E">
              <w:rPr>
                <w:rStyle w:val="Bodytext2Sylfaen"/>
                <w:sz w:val="20"/>
                <w:szCs w:val="20"/>
              </w:rPr>
              <w:t>ա)</w:t>
            </w:r>
            <w:r w:rsidR="0091572E" w:rsidRPr="0091572E">
              <w:rPr>
                <w:rStyle w:val="Bodytext2Sylfaen"/>
                <w:sz w:val="20"/>
                <w:szCs w:val="20"/>
              </w:rPr>
              <w:tab/>
            </w:r>
            <w:r w:rsidRPr="0091572E">
              <w:rPr>
                <w:rStyle w:val="Bodytext2Sylfaen"/>
                <w:sz w:val="20"/>
                <w:szCs w:val="20"/>
              </w:rPr>
              <w:t>Տեղեկագրքի (դասակարգչի) նույնականացուցիչը</w:t>
            </w:r>
          </w:p>
          <w:p w14:paraId="1690C216" w14:textId="77777777" w:rsidR="0091440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(codeListId ատրիբուտ)</w:t>
            </w:r>
          </w:p>
        </w:tc>
        <w:tc>
          <w:tcPr>
            <w:tcW w:w="3685" w:type="dxa"/>
            <w:tcBorders>
              <w:top w:val="single" w:sz="4" w:space="0" w:color="auto"/>
              <w:left w:val="single" w:sz="4" w:space="0" w:color="auto"/>
              <w:bottom w:val="single" w:sz="4" w:space="0" w:color="auto"/>
            </w:tcBorders>
            <w:shd w:val="clear" w:color="auto" w:fill="FFFFFF"/>
          </w:tcPr>
          <w:p w14:paraId="4A727892" w14:textId="77777777" w:rsidR="0091440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այն տեղեկագրքի (դասակարգչի) նշագիրը, որին համապատասխան նշված է ծածկագիրը</w:t>
            </w:r>
          </w:p>
        </w:tc>
        <w:tc>
          <w:tcPr>
            <w:tcW w:w="1985" w:type="dxa"/>
            <w:tcBorders>
              <w:top w:val="single" w:sz="4" w:space="0" w:color="auto"/>
              <w:left w:val="single" w:sz="4" w:space="0" w:color="auto"/>
              <w:bottom w:val="single" w:sz="4" w:space="0" w:color="auto"/>
            </w:tcBorders>
            <w:shd w:val="clear" w:color="auto" w:fill="FFFFFF"/>
          </w:tcPr>
          <w:p w14:paraId="248843D2" w14:textId="77777777" w:rsidR="0091440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110" w:type="dxa"/>
            <w:tcBorders>
              <w:top w:val="single" w:sz="4" w:space="0" w:color="auto"/>
              <w:left w:val="single" w:sz="4" w:space="0" w:color="auto"/>
              <w:bottom w:val="single" w:sz="4" w:space="0" w:color="auto"/>
            </w:tcBorders>
            <w:shd w:val="clear" w:color="auto" w:fill="FFFFFF"/>
            <w:vAlign w:val="center"/>
          </w:tcPr>
          <w:p w14:paraId="1A9E8D68" w14:textId="77777777" w:rsidR="0091440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w:t>
            </w:r>
            <w:r w:rsidR="0091440A" w:rsidRPr="0091572E">
              <w:rPr>
                <w:rStyle w:val="Bodytext2Sylfaen"/>
                <w:sz w:val="20"/>
                <w:szCs w:val="20"/>
              </w:rPr>
              <w:t>dTуре</w:t>
            </w:r>
            <w:r w:rsidR="0091572E" w:rsidRPr="00594FD6">
              <w:rPr>
                <w:rStyle w:val="Bodytext2Sylfaen"/>
                <w:sz w:val="20"/>
                <w:szCs w:val="20"/>
              </w:rPr>
              <w:t xml:space="preserve"> </w:t>
            </w:r>
            <w:r w:rsidRPr="0091572E">
              <w:rPr>
                <w:rStyle w:val="Bodytext2Sylfaen"/>
                <w:sz w:val="20"/>
                <w:szCs w:val="20"/>
              </w:rPr>
              <w:t>(M.SDT.00091)</w:t>
            </w:r>
          </w:p>
          <w:p w14:paraId="4FA39883" w14:textId="77777777" w:rsidR="0091440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521EA93D" w14:textId="77777777" w:rsidR="0091440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7D4F6638" w14:textId="77777777" w:rsidR="0091440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11631C" w14:textId="77777777" w:rsidR="0091440A"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BD700D" w:rsidRPr="0091572E" w14:paraId="59458869" w14:textId="77777777" w:rsidTr="0091572E">
        <w:trPr>
          <w:jc w:val="center"/>
        </w:trPr>
        <w:tc>
          <w:tcPr>
            <w:tcW w:w="4209" w:type="dxa"/>
            <w:gridSpan w:val="2"/>
            <w:tcBorders>
              <w:top w:val="single" w:sz="4" w:space="0" w:color="auto"/>
              <w:left w:val="single" w:sz="4" w:space="0" w:color="auto"/>
              <w:bottom w:val="single" w:sz="4" w:space="0" w:color="auto"/>
            </w:tcBorders>
            <w:shd w:val="clear" w:color="auto" w:fill="FFFFFF"/>
          </w:tcPr>
          <w:p w14:paraId="74E68330" w14:textId="77777777" w:rsidR="00BD700D" w:rsidRPr="0091572E" w:rsidRDefault="00161E64" w:rsidP="0091572E">
            <w:pPr>
              <w:pStyle w:val="Bodytext20"/>
              <w:shd w:val="clear" w:color="auto" w:fill="auto"/>
              <w:tabs>
                <w:tab w:val="left" w:pos="406"/>
              </w:tabs>
              <w:spacing w:before="0" w:after="120" w:line="240" w:lineRule="auto"/>
              <w:jc w:val="left"/>
              <w:rPr>
                <w:rFonts w:ascii="Sylfaen" w:hAnsi="Sylfaen"/>
                <w:sz w:val="20"/>
                <w:szCs w:val="20"/>
              </w:rPr>
            </w:pPr>
            <w:r w:rsidRPr="0091572E">
              <w:rPr>
                <w:rStyle w:val="Bodytext2Sylfaen"/>
                <w:sz w:val="20"/>
                <w:szCs w:val="20"/>
              </w:rPr>
              <w:t>3.</w:t>
            </w:r>
            <w:r w:rsidR="0091572E" w:rsidRPr="0091572E">
              <w:rPr>
                <w:rStyle w:val="Bodytext2Sylfaen"/>
                <w:sz w:val="20"/>
                <w:szCs w:val="20"/>
              </w:rPr>
              <w:tab/>
            </w:r>
            <w:r w:rsidRPr="0091572E">
              <w:rPr>
                <w:rStyle w:val="Bodytext2Sylfaen"/>
                <w:sz w:val="20"/>
                <w:szCs w:val="20"/>
              </w:rPr>
              <w:t>Հաշվետվություն կազմելու ամսաթիվը (fpsdo:ReportDate)</w:t>
            </w:r>
          </w:p>
        </w:tc>
        <w:tc>
          <w:tcPr>
            <w:tcW w:w="3685" w:type="dxa"/>
            <w:tcBorders>
              <w:top w:val="single" w:sz="4" w:space="0" w:color="auto"/>
              <w:left w:val="single" w:sz="4" w:space="0" w:color="auto"/>
              <w:bottom w:val="single" w:sz="4" w:space="0" w:color="auto"/>
            </w:tcBorders>
            <w:shd w:val="clear" w:color="auto" w:fill="FFFFFF"/>
          </w:tcPr>
          <w:p w14:paraId="4A43B874"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ստացված տվյալների օպերատիվ ստուգման արձանագրությունը </w:t>
            </w:r>
            <w:r w:rsidRPr="0091572E">
              <w:rPr>
                <w:rStyle w:val="Bodytext2Sylfaen"/>
                <w:sz w:val="20"/>
                <w:szCs w:val="20"/>
              </w:rPr>
              <w:lastRenderedPageBreak/>
              <w:t>կազմելու ամսաթիվը</w:t>
            </w:r>
          </w:p>
        </w:tc>
        <w:tc>
          <w:tcPr>
            <w:tcW w:w="1985" w:type="dxa"/>
            <w:tcBorders>
              <w:top w:val="single" w:sz="4" w:space="0" w:color="auto"/>
              <w:left w:val="single" w:sz="4" w:space="0" w:color="auto"/>
              <w:bottom w:val="single" w:sz="4" w:space="0" w:color="auto"/>
            </w:tcBorders>
            <w:shd w:val="clear" w:color="auto" w:fill="FFFFFF"/>
          </w:tcPr>
          <w:p w14:paraId="23082943"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M.FP.SDE.00031</w:t>
            </w:r>
          </w:p>
        </w:tc>
        <w:tc>
          <w:tcPr>
            <w:tcW w:w="4110" w:type="dxa"/>
            <w:tcBorders>
              <w:top w:val="single" w:sz="4" w:space="0" w:color="auto"/>
              <w:left w:val="single" w:sz="4" w:space="0" w:color="auto"/>
              <w:bottom w:val="single" w:sz="4" w:space="0" w:color="auto"/>
            </w:tcBorders>
            <w:shd w:val="clear" w:color="auto" w:fill="FFFFFF"/>
          </w:tcPr>
          <w:p w14:paraId="0B23B121"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bdt:DateType (M.BDT.00005)</w:t>
            </w:r>
          </w:p>
          <w:p w14:paraId="734F04E5"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Ամսաթվի նշագիրը՝ ԳՕՍՏ ԻՍՕ 8601-2001-</w:t>
            </w:r>
            <w:r w:rsidRPr="0091572E">
              <w:rPr>
                <w:rStyle w:val="Bodytext2Sylfaen"/>
                <w:sz w:val="20"/>
                <w:szCs w:val="20"/>
              </w:rPr>
              <w:lastRenderedPageBreak/>
              <w:t>ին համապատասխան</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97BB117" w14:textId="77777777" w:rsidR="00BD700D"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lastRenderedPageBreak/>
              <w:t>1</w:t>
            </w:r>
          </w:p>
        </w:tc>
      </w:tr>
      <w:tr w:rsidR="00BD700D" w:rsidRPr="0091572E" w14:paraId="4B2B3A28" w14:textId="77777777" w:rsidTr="0091572E">
        <w:trPr>
          <w:jc w:val="center"/>
        </w:trPr>
        <w:tc>
          <w:tcPr>
            <w:tcW w:w="4209" w:type="dxa"/>
            <w:gridSpan w:val="2"/>
            <w:tcBorders>
              <w:top w:val="single" w:sz="4" w:space="0" w:color="auto"/>
              <w:left w:val="single" w:sz="4" w:space="0" w:color="auto"/>
              <w:bottom w:val="single" w:sz="4" w:space="0" w:color="auto"/>
            </w:tcBorders>
            <w:shd w:val="clear" w:color="auto" w:fill="FFFFFF"/>
          </w:tcPr>
          <w:p w14:paraId="5B8F01CE" w14:textId="77777777" w:rsidR="00BD700D" w:rsidRPr="0091572E" w:rsidRDefault="00161E64" w:rsidP="0091572E">
            <w:pPr>
              <w:pStyle w:val="Bodytext20"/>
              <w:shd w:val="clear" w:color="auto" w:fill="auto"/>
              <w:tabs>
                <w:tab w:val="left" w:pos="325"/>
              </w:tabs>
              <w:spacing w:before="0" w:after="120" w:line="240" w:lineRule="auto"/>
              <w:jc w:val="left"/>
              <w:rPr>
                <w:rFonts w:ascii="Sylfaen" w:hAnsi="Sylfaen"/>
                <w:sz w:val="20"/>
                <w:szCs w:val="20"/>
              </w:rPr>
            </w:pPr>
            <w:r w:rsidRPr="0091572E">
              <w:rPr>
                <w:rStyle w:val="Bodytext2Sylfaen"/>
                <w:sz w:val="20"/>
                <w:szCs w:val="20"/>
              </w:rPr>
              <w:t>4.</w:t>
            </w:r>
            <w:r w:rsidR="0091572E" w:rsidRPr="0091572E">
              <w:rPr>
                <w:rStyle w:val="Bodytext2Sylfaen"/>
                <w:sz w:val="20"/>
                <w:szCs w:val="20"/>
              </w:rPr>
              <w:tab/>
            </w:r>
            <w:r w:rsidRPr="0091572E">
              <w:rPr>
                <w:rStyle w:val="Bodytext2Sylfaen"/>
                <w:sz w:val="20"/>
                <w:szCs w:val="20"/>
              </w:rPr>
              <w:t>Дата</w:t>
            </w:r>
          </w:p>
          <w:p w14:paraId="184517A0"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(csdo:EventDate)</w:t>
            </w:r>
          </w:p>
        </w:tc>
        <w:tc>
          <w:tcPr>
            <w:tcW w:w="3685" w:type="dxa"/>
            <w:tcBorders>
              <w:top w:val="single" w:sz="4" w:space="0" w:color="auto"/>
              <w:left w:val="single" w:sz="4" w:space="0" w:color="auto"/>
              <w:bottom w:val="single" w:sz="4" w:space="0" w:color="auto"/>
            </w:tcBorders>
            <w:shd w:val="clear" w:color="auto" w:fill="FFFFFF"/>
          </w:tcPr>
          <w:p w14:paraId="2DA81C29"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հաշվետու օրվա կամ հաշվետու ամսվա վերջին օրվա ամսաթիվը, որի հաշվետվության մեջ հայտնաբերվել են անհամապատասխանություններ</w:t>
            </w:r>
          </w:p>
        </w:tc>
        <w:tc>
          <w:tcPr>
            <w:tcW w:w="1985" w:type="dxa"/>
            <w:tcBorders>
              <w:top w:val="single" w:sz="4" w:space="0" w:color="auto"/>
              <w:left w:val="single" w:sz="4" w:space="0" w:color="auto"/>
              <w:bottom w:val="single" w:sz="4" w:space="0" w:color="auto"/>
            </w:tcBorders>
            <w:shd w:val="clear" w:color="auto" w:fill="FFFFFF"/>
          </w:tcPr>
          <w:p w14:paraId="254D0BDD"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M.SDE.00131</w:t>
            </w:r>
          </w:p>
        </w:tc>
        <w:tc>
          <w:tcPr>
            <w:tcW w:w="4110" w:type="dxa"/>
            <w:tcBorders>
              <w:top w:val="single" w:sz="4" w:space="0" w:color="auto"/>
              <w:left w:val="single" w:sz="4" w:space="0" w:color="auto"/>
              <w:bottom w:val="single" w:sz="4" w:space="0" w:color="auto"/>
            </w:tcBorders>
            <w:shd w:val="clear" w:color="auto" w:fill="FFFFFF"/>
          </w:tcPr>
          <w:p w14:paraId="17CCF541"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bdt:DateType (M.BDT.00005)</w:t>
            </w:r>
          </w:p>
          <w:p w14:paraId="2CE97B88"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Ամսաթվի նշագիրը՝ ԳՕՍՏ ԻՍՕ 8601-2001-ին համապատասխան</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34DDBC" w14:textId="77777777" w:rsidR="00BD700D"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BD700D" w:rsidRPr="0091572E" w14:paraId="599CBA0B" w14:textId="77777777" w:rsidTr="0091572E">
        <w:trPr>
          <w:jc w:val="center"/>
        </w:trPr>
        <w:tc>
          <w:tcPr>
            <w:tcW w:w="4209" w:type="dxa"/>
            <w:gridSpan w:val="2"/>
            <w:tcBorders>
              <w:top w:val="single" w:sz="4" w:space="0" w:color="auto"/>
              <w:left w:val="single" w:sz="4" w:space="0" w:color="auto"/>
              <w:bottom w:val="single" w:sz="4" w:space="0" w:color="auto"/>
            </w:tcBorders>
            <w:shd w:val="clear" w:color="auto" w:fill="FFFFFF"/>
          </w:tcPr>
          <w:p w14:paraId="5462E799" w14:textId="77777777" w:rsidR="00BD700D" w:rsidRPr="0091572E" w:rsidRDefault="00161E64" w:rsidP="0091572E">
            <w:pPr>
              <w:pStyle w:val="Bodytext20"/>
              <w:shd w:val="clear" w:color="auto" w:fill="auto"/>
              <w:tabs>
                <w:tab w:val="left" w:pos="360"/>
              </w:tabs>
              <w:spacing w:before="0" w:after="120" w:line="240" w:lineRule="auto"/>
              <w:jc w:val="left"/>
              <w:rPr>
                <w:rFonts w:ascii="Sylfaen" w:hAnsi="Sylfaen"/>
                <w:sz w:val="20"/>
                <w:szCs w:val="20"/>
              </w:rPr>
            </w:pPr>
            <w:r w:rsidRPr="0091572E">
              <w:rPr>
                <w:rStyle w:val="Bodytext2Sylfaen"/>
                <w:sz w:val="20"/>
                <w:szCs w:val="20"/>
              </w:rPr>
              <w:t>5.</w:t>
            </w:r>
            <w:r w:rsidR="0091572E" w:rsidRPr="0091572E">
              <w:rPr>
                <w:rStyle w:val="Bodytext2Sylfaen"/>
                <w:sz w:val="20"/>
                <w:szCs w:val="20"/>
              </w:rPr>
              <w:tab/>
            </w:r>
            <w:r w:rsidRPr="0091572E">
              <w:rPr>
                <w:rStyle w:val="Bodytext2Sylfaen"/>
                <w:sz w:val="20"/>
                <w:szCs w:val="20"/>
              </w:rPr>
              <w:t>Տեղեկություններ՝ հայտնաբերված անհամապատասխանության մասին</w:t>
            </w:r>
          </w:p>
          <w:p w14:paraId="715BB4F7"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(fpcdo:DifferencesDetails)</w:t>
            </w:r>
          </w:p>
        </w:tc>
        <w:tc>
          <w:tcPr>
            <w:tcW w:w="3685" w:type="dxa"/>
            <w:tcBorders>
              <w:top w:val="single" w:sz="4" w:space="0" w:color="auto"/>
              <w:left w:val="single" w:sz="4" w:space="0" w:color="auto"/>
              <w:bottom w:val="single" w:sz="4" w:space="0" w:color="auto"/>
            </w:tcBorders>
            <w:shd w:val="clear" w:color="auto" w:fill="FFFFFF"/>
          </w:tcPr>
          <w:p w14:paraId="663A6682"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տեղեկություններ՝ հայտնաբերված անհամապատասխանության մասին</w:t>
            </w:r>
          </w:p>
        </w:tc>
        <w:tc>
          <w:tcPr>
            <w:tcW w:w="1985" w:type="dxa"/>
            <w:tcBorders>
              <w:top w:val="single" w:sz="4" w:space="0" w:color="auto"/>
              <w:left w:val="single" w:sz="4" w:space="0" w:color="auto"/>
              <w:bottom w:val="single" w:sz="4" w:space="0" w:color="auto"/>
            </w:tcBorders>
            <w:shd w:val="clear" w:color="auto" w:fill="FFFFFF"/>
          </w:tcPr>
          <w:p w14:paraId="697B6FF3"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M.FP.CDE.00014</w:t>
            </w:r>
          </w:p>
        </w:tc>
        <w:tc>
          <w:tcPr>
            <w:tcW w:w="4110" w:type="dxa"/>
            <w:tcBorders>
              <w:top w:val="single" w:sz="4" w:space="0" w:color="auto"/>
              <w:left w:val="single" w:sz="4" w:space="0" w:color="auto"/>
              <w:bottom w:val="single" w:sz="4" w:space="0" w:color="auto"/>
            </w:tcBorders>
            <w:shd w:val="clear" w:color="auto" w:fill="FFFFFF"/>
          </w:tcPr>
          <w:p w14:paraId="3F82BE9B"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fpcdo:DifferencesDetailsType</w:t>
            </w:r>
            <w:r w:rsidR="0091572E" w:rsidRPr="0091572E">
              <w:rPr>
                <w:rStyle w:val="Bodytext2Sylfaen"/>
                <w:sz w:val="20"/>
                <w:szCs w:val="20"/>
              </w:rPr>
              <w:t xml:space="preserve"> </w:t>
            </w:r>
            <w:r w:rsidRPr="0091572E">
              <w:rPr>
                <w:rStyle w:val="Bodytext2Sylfaen"/>
                <w:sz w:val="20"/>
                <w:szCs w:val="20"/>
              </w:rPr>
              <w:t>(M.FP.CDT.00010)</w:t>
            </w:r>
          </w:p>
          <w:p w14:paraId="15D7076B" w14:textId="77777777" w:rsidR="00BD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Որոշվում է ներդրված տարրերի արժեքների տիրույթներով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54455CE" w14:textId="77777777" w:rsidR="00BD700D"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w:t>
            </w:r>
          </w:p>
        </w:tc>
      </w:tr>
      <w:tr w:rsidR="007E74E8" w:rsidRPr="0091572E" w14:paraId="092BA2ED" w14:textId="77777777" w:rsidTr="0091572E">
        <w:trPr>
          <w:jc w:val="center"/>
        </w:trPr>
        <w:tc>
          <w:tcPr>
            <w:tcW w:w="239" w:type="dxa"/>
            <w:tcBorders>
              <w:top w:val="single" w:sz="4" w:space="0" w:color="auto"/>
              <w:right w:val="single" w:sz="4" w:space="0" w:color="auto"/>
            </w:tcBorders>
            <w:shd w:val="clear" w:color="auto" w:fill="FFFFFF"/>
          </w:tcPr>
          <w:p w14:paraId="6C9A1BB9" w14:textId="77777777" w:rsidR="007E74E8" w:rsidRPr="0091572E" w:rsidRDefault="007E74E8" w:rsidP="0091572E">
            <w:pPr>
              <w:spacing w:after="120"/>
              <w:rPr>
                <w:sz w:val="20"/>
                <w:szCs w:val="20"/>
              </w:rPr>
            </w:pPr>
          </w:p>
        </w:tc>
        <w:tc>
          <w:tcPr>
            <w:tcW w:w="3970" w:type="dxa"/>
            <w:tcBorders>
              <w:top w:val="single" w:sz="4" w:space="0" w:color="auto"/>
              <w:left w:val="single" w:sz="4" w:space="0" w:color="auto"/>
              <w:bottom w:val="single" w:sz="4" w:space="0" w:color="auto"/>
            </w:tcBorders>
            <w:shd w:val="clear" w:color="auto" w:fill="FFFFFF"/>
          </w:tcPr>
          <w:p w14:paraId="6F267F57" w14:textId="77777777" w:rsidR="007E74E8" w:rsidRPr="0091572E" w:rsidRDefault="00161E64" w:rsidP="0091572E">
            <w:pPr>
              <w:pStyle w:val="Bodytext20"/>
              <w:shd w:val="clear" w:color="auto" w:fill="auto"/>
              <w:tabs>
                <w:tab w:val="left" w:pos="386"/>
              </w:tabs>
              <w:spacing w:before="0" w:after="120" w:line="240" w:lineRule="auto"/>
              <w:jc w:val="left"/>
              <w:rPr>
                <w:rFonts w:ascii="Sylfaen" w:hAnsi="Sylfaen"/>
                <w:sz w:val="20"/>
                <w:szCs w:val="20"/>
              </w:rPr>
            </w:pPr>
            <w:r w:rsidRPr="0091572E">
              <w:rPr>
                <w:rStyle w:val="Bodytext2Sylfaen"/>
                <w:sz w:val="20"/>
                <w:szCs w:val="20"/>
              </w:rPr>
              <w:t>5.1.</w:t>
            </w:r>
            <w:r w:rsidR="0091572E" w:rsidRPr="0091572E">
              <w:rPr>
                <w:rStyle w:val="Bodytext2Sylfaen"/>
                <w:sz w:val="20"/>
                <w:szCs w:val="20"/>
              </w:rPr>
              <w:tab/>
            </w:r>
            <w:r w:rsidRPr="0091572E">
              <w:rPr>
                <w:rStyle w:val="Bodytext2Sylfaen"/>
                <w:sz w:val="20"/>
                <w:szCs w:val="20"/>
              </w:rPr>
              <w:t>Անհամապատասխանության սյունակը</w:t>
            </w:r>
          </w:p>
          <w:p w14:paraId="32F0259E" w14:textId="77777777" w:rsidR="007E74E8" w:rsidRPr="0091572E" w:rsidRDefault="00161E64" w:rsidP="0091572E">
            <w:pPr>
              <w:pStyle w:val="Bodytext20"/>
              <w:shd w:val="clear" w:color="auto" w:fill="auto"/>
              <w:tabs>
                <w:tab w:val="left" w:pos="386"/>
              </w:tabs>
              <w:spacing w:before="0" w:after="120" w:line="240" w:lineRule="auto"/>
              <w:jc w:val="left"/>
              <w:rPr>
                <w:rFonts w:ascii="Sylfaen" w:hAnsi="Sylfaen"/>
                <w:sz w:val="20"/>
                <w:szCs w:val="20"/>
              </w:rPr>
            </w:pPr>
            <w:r w:rsidRPr="0091572E">
              <w:rPr>
                <w:rStyle w:val="Bodytext2Sylfaen"/>
                <w:sz w:val="20"/>
                <w:szCs w:val="20"/>
              </w:rPr>
              <w:t>(fpsdo:GraphDifferenceText)</w:t>
            </w:r>
          </w:p>
        </w:tc>
        <w:tc>
          <w:tcPr>
            <w:tcW w:w="3685" w:type="dxa"/>
            <w:tcBorders>
              <w:top w:val="single" w:sz="4" w:space="0" w:color="auto"/>
              <w:left w:val="single" w:sz="4" w:space="0" w:color="auto"/>
              <w:bottom w:val="single" w:sz="4" w:space="0" w:color="auto"/>
            </w:tcBorders>
            <w:shd w:val="clear" w:color="auto" w:fill="FFFFFF"/>
          </w:tcPr>
          <w:p w14:paraId="41DFDF5D" w14:textId="77777777" w:rsidR="007E74E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սյունակը, որում հայտնաբերվել է անհամապատասխանությունը</w:t>
            </w:r>
          </w:p>
        </w:tc>
        <w:tc>
          <w:tcPr>
            <w:tcW w:w="1985" w:type="dxa"/>
            <w:tcBorders>
              <w:top w:val="single" w:sz="4" w:space="0" w:color="auto"/>
              <w:left w:val="single" w:sz="4" w:space="0" w:color="auto"/>
              <w:bottom w:val="single" w:sz="4" w:space="0" w:color="auto"/>
            </w:tcBorders>
            <w:shd w:val="clear" w:color="auto" w:fill="FFFFFF"/>
          </w:tcPr>
          <w:p w14:paraId="4488B8C5" w14:textId="77777777" w:rsidR="007E74E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M.FP.SDE.00021</w:t>
            </w:r>
          </w:p>
        </w:tc>
        <w:tc>
          <w:tcPr>
            <w:tcW w:w="4110" w:type="dxa"/>
            <w:tcBorders>
              <w:top w:val="single" w:sz="4" w:space="0" w:color="auto"/>
              <w:left w:val="single" w:sz="4" w:space="0" w:color="auto"/>
              <w:bottom w:val="single" w:sz="4" w:space="0" w:color="auto"/>
            </w:tcBorders>
            <w:shd w:val="clear" w:color="auto" w:fill="FFFFFF"/>
          </w:tcPr>
          <w:p w14:paraId="4C252A11" w14:textId="77777777" w:rsidR="007E74E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csdo:Text250Tуре (M.SDT.00072)</w:t>
            </w:r>
            <w:r w:rsidR="0091572E" w:rsidRPr="0091572E">
              <w:rPr>
                <w:rStyle w:val="Bodytext2Sylfaen"/>
                <w:sz w:val="20"/>
                <w:szCs w:val="20"/>
              </w:rPr>
              <w:t xml:space="preserve"> </w:t>
            </w:r>
            <w:r w:rsidRPr="0091572E">
              <w:rPr>
                <w:rStyle w:val="Bodytext2Sylfaen"/>
                <w:sz w:val="20"/>
                <w:szCs w:val="20"/>
              </w:rPr>
              <w:t>Պայմանանշանների տողը:</w:t>
            </w:r>
          </w:p>
          <w:p w14:paraId="48CBB979" w14:textId="77777777" w:rsidR="007E74E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4A9734FE" w14:textId="77777777" w:rsidR="007E74E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D8CC8A" w14:textId="77777777" w:rsidR="007E74E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F32925" w:rsidRPr="0091572E" w14:paraId="2403946B" w14:textId="77777777" w:rsidTr="0091572E">
        <w:trPr>
          <w:jc w:val="center"/>
        </w:trPr>
        <w:tc>
          <w:tcPr>
            <w:tcW w:w="239" w:type="dxa"/>
            <w:tcBorders>
              <w:right w:val="single" w:sz="4" w:space="0" w:color="auto"/>
            </w:tcBorders>
            <w:shd w:val="clear" w:color="auto" w:fill="FFFFFF"/>
          </w:tcPr>
          <w:p w14:paraId="6A161AF0" w14:textId="77777777" w:rsidR="00F32925" w:rsidRPr="0091572E" w:rsidRDefault="00F32925" w:rsidP="0091572E">
            <w:pPr>
              <w:spacing w:after="120"/>
              <w:rPr>
                <w:sz w:val="20"/>
                <w:szCs w:val="20"/>
              </w:rPr>
            </w:pPr>
          </w:p>
        </w:tc>
        <w:tc>
          <w:tcPr>
            <w:tcW w:w="3970" w:type="dxa"/>
            <w:tcBorders>
              <w:top w:val="single" w:sz="4" w:space="0" w:color="auto"/>
              <w:left w:val="single" w:sz="4" w:space="0" w:color="auto"/>
              <w:bottom w:val="single" w:sz="4" w:space="0" w:color="auto"/>
            </w:tcBorders>
            <w:shd w:val="clear" w:color="auto" w:fill="FFFFFF"/>
          </w:tcPr>
          <w:p w14:paraId="6D1455E8" w14:textId="77777777" w:rsidR="00F32925" w:rsidRPr="0091572E" w:rsidRDefault="00161E64" w:rsidP="0091572E">
            <w:pPr>
              <w:pStyle w:val="Bodytext20"/>
              <w:shd w:val="clear" w:color="auto" w:fill="auto"/>
              <w:tabs>
                <w:tab w:val="left" w:pos="386"/>
              </w:tabs>
              <w:spacing w:before="0" w:after="120" w:line="240" w:lineRule="auto"/>
              <w:jc w:val="left"/>
              <w:rPr>
                <w:rFonts w:ascii="Sylfaen" w:hAnsi="Sylfaen"/>
                <w:sz w:val="20"/>
                <w:szCs w:val="20"/>
              </w:rPr>
            </w:pPr>
            <w:r w:rsidRPr="0091572E">
              <w:rPr>
                <w:rStyle w:val="Bodytext2Sylfaen"/>
                <w:sz w:val="20"/>
                <w:szCs w:val="20"/>
              </w:rPr>
              <w:t>5.2.</w:t>
            </w:r>
            <w:r w:rsidR="0091572E" w:rsidRPr="0091572E">
              <w:rPr>
                <w:rStyle w:val="Bodytext2Sylfaen"/>
                <w:sz w:val="20"/>
                <w:szCs w:val="20"/>
              </w:rPr>
              <w:tab/>
            </w:r>
            <w:r w:rsidRPr="0091572E">
              <w:rPr>
                <w:rStyle w:val="Bodytext2Sylfaen"/>
                <w:sz w:val="20"/>
                <w:szCs w:val="20"/>
              </w:rPr>
              <w:t>Հայտնաբերված անհամապատասխանությունը (fpsdo:DescriptionDifferenceText)</w:t>
            </w:r>
          </w:p>
        </w:tc>
        <w:tc>
          <w:tcPr>
            <w:tcW w:w="3685" w:type="dxa"/>
            <w:tcBorders>
              <w:top w:val="single" w:sz="4" w:space="0" w:color="auto"/>
              <w:left w:val="single" w:sz="4" w:space="0" w:color="auto"/>
              <w:bottom w:val="single" w:sz="4" w:space="0" w:color="auto"/>
            </w:tcBorders>
            <w:shd w:val="clear" w:color="auto" w:fill="FFFFFF"/>
          </w:tcPr>
          <w:p w14:paraId="403094A0" w14:textId="77777777" w:rsidR="00F32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հայտնաբերված անհամապատասխանության նկարագրությունը</w:t>
            </w:r>
          </w:p>
        </w:tc>
        <w:tc>
          <w:tcPr>
            <w:tcW w:w="1985" w:type="dxa"/>
            <w:tcBorders>
              <w:top w:val="single" w:sz="4" w:space="0" w:color="auto"/>
              <w:left w:val="single" w:sz="4" w:space="0" w:color="auto"/>
              <w:bottom w:val="single" w:sz="4" w:space="0" w:color="auto"/>
            </w:tcBorders>
            <w:shd w:val="clear" w:color="auto" w:fill="FFFFFF"/>
          </w:tcPr>
          <w:p w14:paraId="22C294F8" w14:textId="77777777" w:rsidR="00F32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M.FP.SDE.00015</w:t>
            </w:r>
          </w:p>
        </w:tc>
        <w:tc>
          <w:tcPr>
            <w:tcW w:w="4110" w:type="dxa"/>
            <w:tcBorders>
              <w:top w:val="single" w:sz="4" w:space="0" w:color="auto"/>
              <w:left w:val="single" w:sz="4" w:space="0" w:color="auto"/>
              <w:bottom w:val="single" w:sz="4" w:space="0" w:color="auto"/>
            </w:tcBorders>
            <w:shd w:val="clear" w:color="auto" w:fill="FFFFFF"/>
          </w:tcPr>
          <w:p w14:paraId="1DD9B594" w14:textId="77777777" w:rsidR="00F32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csdo:Text250Type (M.SDT.00072)</w:t>
            </w:r>
            <w:r w:rsidR="0091572E" w:rsidRPr="0091572E">
              <w:rPr>
                <w:rStyle w:val="Bodytext2Sylfaen"/>
                <w:sz w:val="20"/>
                <w:szCs w:val="20"/>
              </w:rPr>
              <w:t xml:space="preserve"> </w:t>
            </w:r>
            <w:r w:rsidRPr="0091572E">
              <w:rPr>
                <w:rStyle w:val="Bodytext2Sylfaen"/>
                <w:sz w:val="20"/>
                <w:szCs w:val="20"/>
              </w:rPr>
              <w:t>Պայմանանշանների տողը:</w:t>
            </w:r>
          </w:p>
          <w:p w14:paraId="4417AD2E" w14:textId="77777777" w:rsidR="00F32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5B5BA350" w14:textId="77777777" w:rsidR="00F32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951997" w14:textId="77777777" w:rsidR="00F32925"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F32925" w:rsidRPr="0091572E" w14:paraId="1744EF06" w14:textId="77777777" w:rsidTr="0091572E">
        <w:trPr>
          <w:jc w:val="center"/>
        </w:trPr>
        <w:tc>
          <w:tcPr>
            <w:tcW w:w="239" w:type="dxa"/>
            <w:tcBorders>
              <w:right w:val="single" w:sz="4" w:space="0" w:color="auto"/>
            </w:tcBorders>
            <w:shd w:val="clear" w:color="auto" w:fill="FFFFFF"/>
          </w:tcPr>
          <w:p w14:paraId="38618930" w14:textId="77777777" w:rsidR="00F32925" w:rsidRPr="0091572E" w:rsidRDefault="00F32925" w:rsidP="0091572E">
            <w:pPr>
              <w:spacing w:after="120"/>
              <w:rPr>
                <w:sz w:val="20"/>
                <w:szCs w:val="20"/>
              </w:rPr>
            </w:pPr>
          </w:p>
        </w:tc>
        <w:tc>
          <w:tcPr>
            <w:tcW w:w="3970" w:type="dxa"/>
            <w:tcBorders>
              <w:top w:val="single" w:sz="4" w:space="0" w:color="auto"/>
              <w:left w:val="single" w:sz="4" w:space="0" w:color="auto"/>
              <w:bottom w:val="single" w:sz="4" w:space="0" w:color="auto"/>
            </w:tcBorders>
            <w:shd w:val="clear" w:color="auto" w:fill="FFFFFF"/>
          </w:tcPr>
          <w:p w14:paraId="10D8D8BF" w14:textId="77777777" w:rsidR="00F32925" w:rsidRPr="0091572E" w:rsidRDefault="00161E64" w:rsidP="0091572E">
            <w:pPr>
              <w:pStyle w:val="Bodytext20"/>
              <w:shd w:val="clear" w:color="auto" w:fill="auto"/>
              <w:tabs>
                <w:tab w:val="left" w:pos="386"/>
              </w:tabs>
              <w:spacing w:before="0" w:after="120" w:line="240" w:lineRule="auto"/>
              <w:jc w:val="left"/>
              <w:rPr>
                <w:rFonts w:ascii="Sylfaen" w:hAnsi="Sylfaen"/>
                <w:sz w:val="20"/>
                <w:szCs w:val="20"/>
              </w:rPr>
            </w:pPr>
            <w:r w:rsidRPr="0091572E">
              <w:rPr>
                <w:rStyle w:val="Bodytext2Sylfaen"/>
                <w:sz w:val="20"/>
                <w:szCs w:val="20"/>
              </w:rPr>
              <w:t>5.3.</w:t>
            </w:r>
            <w:r w:rsidR="0091572E" w:rsidRPr="0091572E">
              <w:rPr>
                <w:rStyle w:val="Bodytext2Sylfaen"/>
                <w:sz w:val="20"/>
                <w:szCs w:val="20"/>
              </w:rPr>
              <w:tab/>
            </w:r>
            <w:r w:rsidRPr="0091572E">
              <w:rPr>
                <w:rStyle w:val="Bodytext2Sylfaen"/>
                <w:sz w:val="20"/>
                <w:szCs w:val="20"/>
              </w:rPr>
              <w:t>Ակնկալվող արժեքը (fpsdo:ExpectedValueText)</w:t>
            </w:r>
          </w:p>
        </w:tc>
        <w:tc>
          <w:tcPr>
            <w:tcW w:w="3685" w:type="dxa"/>
            <w:tcBorders>
              <w:top w:val="single" w:sz="4" w:space="0" w:color="auto"/>
              <w:left w:val="single" w:sz="4" w:space="0" w:color="auto"/>
              <w:bottom w:val="single" w:sz="4" w:space="0" w:color="auto"/>
            </w:tcBorders>
            <w:shd w:val="clear" w:color="auto" w:fill="FFFFFF"/>
          </w:tcPr>
          <w:p w14:paraId="69FFD6D9" w14:textId="77777777" w:rsidR="00F32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ակնկալվող արժեքի նկարագրությունը</w:t>
            </w:r>
          </w:p>
        </w:tc>
        <w:tc>
          <w:tcPr>
            <w:tcW w:w="1985" w:type="dxa"/>
            <w:tcBorders>
              <w:top w:val="single" w:sz="4" w:space="0" w:color="auto"/>
              <w:left w:val="single" w:sz="4" w:space="0" w:color="auto"/>
              <w:bottom w:val="single" w:sz="4" w:space="0" w:color="auto"/>
            </w:tcBorders>
            <w:shd w:val="clear" w:color="auto" w:fill="FFFFFF"/>
          </w:tcPr>
          <w:p w14:paraId="16E23D45" w14:textId="77777777" w:rsidR="00F32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M.FP.SDE.00019</w:t>
            </w:r>
          </w:p>
        </w:tc>
        <w:tc>
          <w:tcPr>
            <w:tcW w:w="4110" w:type="dxa"/>
            <w:tcBorders>
              <w:top w:val="single" w:sz="4" w:space="0" w:color="auto"/>
              <w:left w:val="single" w:sz="4" w:space="0" w:color="auto"/>
              <w:bottom w:val="single" w:sz="4" w:space="0" w:color="auto"/>
            </w:tcBorders>
            <w:shd w:val="clear" w:color="auto" w:fill="FFFFFF"/>
          </w:tcPr>
          <w:p w14:paraId="00552BE7" w14:textId="77777777" w:rsidR="00F32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bdt:TextType (M.BDT.00019)</w:t>
            </w:r>
          </w:p>
          <w:p w14:paraId="5E81FA5C" w14:textId="77777777" w:rsidR="00F32925" w:rsidRPr="0091572E" w:rsidRDefault="00626F75"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Վերջավոր</w:t>
            </w:r>
            <w:r w:rsidR="007C3359" w:rsidRPr="0091572E">
              <w:rPr>
                <w:rStyle w:val="Bodytext2Sylfaen"/>
                <w:sz w:val="20"/>
                <w:szCs w:val="20"/>
              </w:rPr>
              <w:t xml:space="preserve"> երկարության</w:t>
            </w:r>
            <w:r w:rsidR="00161E64" w:rsidRPr="0091572E">
              <w:rPr>
                <w:rStyle w:val="Bodytext2Sylfaen"/>
                <w:sz w:val="20"/>
                <w:szCs w:val="20"/>
              </w:rPr>
              <w:t xml:space="preserve"> պայմանանշանների տողը</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6E732A" w14:textId="77777777" w:rsidR="00F32925"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bl>
    <w:p w14:paraId="4A9267B6" w14:textId="77777777" w:rsidR="00111E58" w:rsidRPr="009F7EAE" w:rsidRDefault="00111E58" w:rsidP="009F7EAE">
      <w:pPr>
        <w:spacing w:after="160" w:line="360" w:lineRule="auto"/>
        <w:jc w:val="both"/>
        <w:sectPr w:rsidR="00111E58" w:rsidRPr="009F7EAE" w:rsidSect="00EB3521">
          <w:pgSz w:w="16840" w:h="11900" w:orient="landscape" w:code="9"/>
          <w:pgMar w:top="1418" w:right="1418" w:bottom="1418" w:left="1418" w:header="0" w:footer="811" w:gutter="0"/>
          <w:cols w:space="720"/>
          <w:noEndnote/>
          <w:docGrid w:linePitch="360"/>
        </w:sectPr>
      </w:pPr>
    </w:p>
    <w:p w14:paraId="6DA1833C" w14:textId="77777777" w:rsidR="00111E58" w:rsidRPr="009F7EAE" w:rsidRDefault="00161E64" w:rsidP="0091572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lastRenderedPageBreak/>
        <w:t>16.</w:t>
      </w:r>
      <w:r w:rsidR="0091572E" w:rsidRPr="0091572E">
        <w:rPr>
          <w:rFonts w:ascii="Sylfaen" w:hAnsi="Sylfaen"/>
          <w:sz w:val="24"/>
          <w:szCs w:val="24"/>
        </w:rPr>
        <w:tab/>
      </w:r>
      <w:r w:rsidRPr="009F7EAE">
        <w:rPr>
          <w:rFonts w:ascii="Sylfaen" w:hAnsi="Sylfaen"/>
          <w:sz w:val="24"/>
          <w:szCs w:val="24"/>
        </w:rPr>
        <w:t xml:space="preserve">«Հատուկ, հակագնագցման, փոխհատուցման տուրքերի գումարների հաշվեգրման </w:t>
      </w:r>
      <w:r w:rsidR="005C6EE4" w:rsidRPr="009F7EAE">
        <w:rPr>
          <w:rFonts w:ascii="Sylfaen" w:hAnsi="Sylfaen"/>
          <w:sz w:val="24"/>
          <w:szCs w:val="24"/>
        </w:rPr>
        <w:t>եւ</w:t>
      </w:r>
      <w:r w:rsidRPr="009F7EAE">
        <w:rPr>
          <w:rFonts w:ascii="Sylfaen" w:hAnsi="Sylfaen"/>
          <w:sz w:val="24"/>
          <w:szCs w:val="24"/>
        </w:rPr>
        <w:t xml:space="preserve"> բաշխման մասին հաշվետվություն» (R.FP.DS.06.001) էլեկտրոնային փաստաթղթի (տեղեկությունների) կառուցվածքի նկարագրությունը բերված է 8-րդ աղյուսակում։</w:t>
      </w:r>
    </w:p>
    <w:p w14:paraId="683497FF" w14:textId="77777777" w:rsidR="00111E58" w:rsidRPr="009F7EAE" w:rsidRDefault="00111E58" w:rsidP="009F7EAE">
      <w:pPr>
        <w:spacing w:after="160" w:line="360" w:lineRule="auto"/>
        <w:jc w:val="both"/>
      </w:pPr>
    </w:p>
    <w:p w14:paraId="44B7ED93" w14:textId="77777777" w:rsidR="00111E58" w:rsidRPr="009F7EAE" w:rsidRDefault="00161E64" w:rsidP="0091572E">
      <w:pPr>
        <w:pStyle w:val="Bodytext20"/>
        <w:shd w:val="clear" w:color="auto" w:fill="auto"/>
        <w:spacing w:before="0" w:after="160" w:line="360" w:lineRule="auto"/>
        <w:jc w:val="right"/>
        <w:rPr>
          <w:rFonts w:ascii="Sylfaen" w:hAnsi="Sylfaen"/>
          <w:sz w:val="24"/>
          <w:szCs w:val="24"/>
        </w:rPr>
      </w:pPr>
      <w:r w:rsidRPr="009F7EAE">
        <w:rPr>
          <w:rFonts w:ascii="Sylfaen" w:hAnsi="Sylfaen"/>
          <w:sz w:val="24"/>
          <w:szCs w:val="24"/>
        </w:rPr>
        <w:t>Աղյուսակ 8</w:t>
      </w:r>
    </w:p>
    <w:p w14:paraId="5F21F55F" w14:textId="77777777" w:rsidR="00111E58" w:rsidRPr="009F7EAE" w:rsidRDefault="00161E64" w:rsidP="0091572E">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«Հատուկ, հակագնագցման, փոխհատուցման տուրքերի գումարների հաշվեգրման </w:t>
      </w:r>
      <w:r w:rsidR="005C6EE4" w:rsidRPr="009F7EAE">
        <w:rPr>
          <w:rFonts w:ascii="Sylfaen" w:hAnsi="Sylfaen"/>
          <w:sz w:val="24"/>
          <w:szCs w:val="24"/>
        </w:rPr>
        <w:t>եւ</w:t>
      </w:r>
      <w:r w:rsidRPr="009F7EAE">
        <w:rPr>
          <w:rFonts w:ascii="Sylfaen" w:hAnsi="Sylfaen"/>
          <w:sz w:val="24"/>
          <w:szCs w:val="24"/>
        </w:rPr>
        <w:t xml:space="preserve"> բաշխման մասին հաշվետվություն» (R.FP.DS.06.001) էլեկտրոնային փաստաթղթի (տեղեկությունների) կառուցվածքի նկարագրությունը</w:t>
      </w:r>
    </w:p>
    <w:tbl>
      <w:tblPr>
        <w:tblOverlap w:val="never"/>
        <w:tblW w:w="9509" w:type="dxa"/>
        <w:jc w:val="center"/>
        <w:tblLayout w:type="fixed"/>
        <w:tblCellMar>
          <w:left w:w="10" w:type="dxa"/>
          <w:right w:w="10" w:type="dxa"/>
        </w:tblCellMar>
        <w:tblLook w:val="04A0" w:firstRow="1" w:lastRow="0" w:firstColumn="1" w:lastColumn="0" w:noHBand="0" w:noVBand="1"/>
      </w:tblPr>
      <w:tblGrid>
        <w:gridCol w:w="851"/>
        <w:gridCol w:w="2581"/>
        <w:gridCol w:w="6077"/>
      </w:tblGrid>
      <w:tr w:rsidR="00111E58" w:rsidRPr="0091572E" w14:paraId="55C32B7C" w14:textId="77777777" w:rsidTr="0091572E">
        <w:trPr>
          <w:jc w:val="center"/>
        </w:trPr>
        <w:tc>
          <w:tcPr>
            <w:tcW w:w="851" w:type="dxa"/>
            <w:tcBorders>
              <w:top w:val="single" w:sz="4" w:space="0" w:color="auto"/>
              <w:left w:val="single" w:sz="4" w:space="0" w:color="auto"/>
            </w:tcBorders>
            <w:shd w:val="clear" w:color="auto" w:fill="FFFFFF"/>
          </w:tcPr>
          <w:p w14:paraId="34CF169A"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Համարը՝</w:t>
            </w:r>
          </w:p>
          <w:p w14:paraId="07A2EAAA"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ը/կ</w:t>
            </w:r>
          </w:p>
        </w:tc>
        <w:tc>
          <w:tcPr>
            <w:tcW w:w="2581" w:type="dxa"/>
            <w:tcBorders>
              <w:top w:val="single" w:sz="4" w:space="0" w:color="auto"/>
              <w:left w:val="single" w:sz="4" w:space="0" w:color="auto"/>
            </w:tcBorders>
            <w:shd w:val="clear" w:color="auto" w:fill="FFFFFF"/>
          </w:tcPr>
          <w:p w14:paraId="101131A2"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Տարրի նշագիրը</w:t>
            </w:r>
          </w:p>
        </w:tc>
        <w:tc>
          <w:tcPr>
            <w:tcW w:w="6077" w:type="dxa"/>
            <w:tcBorders>
              <w:top w:val="single" w:sz="4" w:space="0" w:color="auto"/>
              <w:left w:val="single" w:sz="4" w:space="0" w:color="auto"/>
              <w:right w:val="single" w:sz="4" w:space="0" w:color="auto"/>
            </w:tcBorders>
            <w:shd w:val="clear" w:color="auto" w:fill="FFFFFF"/>
          </w:tcPr>
          <w:p w14:paraId="7EA9DE54"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Նկարագրությունը</w:t>
            </w:r>
          </w:p>
        </w:tc>
      </w:tr>
      <w:tr w:rsidR="00111E58" w:rsidRPr="0091572E" w14:paraId="73F1BA3F" w14:textId="77777777" w:rsidTr="0091572E">
        <w:trPr>
          <w:jc w:val="center"/>
        </w:trPr>
        <w:tc>
          <w:tcPr>
            <w:tcW w:w="851" w:type="dxa"/>
            <w:tcBorders>
              <w:top w:val="single" w:sz="4" w:space="0" w:color="auto"/>
              <w:left w:val="single" w:sz="4" w:space="0" w:color="auto"/>
            </w:tcBorders>
            <w:shd w:val="clear" w:color="auto" w:fill="FFFFFF"/>
          </w:tcPr>
          <w:p w14:paraId="3B680E56"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1</w:t>
            </w:r>
          </w:p>
        </w:tc>
        <w:tc>
          <w:tcPr>
            <w:tcW w:w="2581" w:type="dxa"/>
            <w:tcBorders>
              <w:top w:val="single" w:sz="4" w:space="0" w:color="auto"/>
              <w:left w:val="single" w:sz="4" w:space="0" w:color="auto"/>
            </w:tcBorders>
            <w:shd w:val="clear" w:color="auto" w:fill="FFFFFF"/>
          </w:tcPr>
          <w:p w14:paraId="21FACE5D"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2</w:t>
            </w:r>
          </w:p>
        </w:tc>
        <w:tc>
          <w:tcPr>
            <w:tcW w:w="6077" w:type="dxa"/>
            <w:tcBorders>
              <w:top w:val="single" w:sz="4" w:space="0" w:color="auto"/>
              <w:left w:val="single" w:sz="4" w:space="0" w:color="auto"/>
              <w:right w:val="single" w:sz="4" w:space="0" w:color="auto"/>
            </w:tcBorders>
            <w:shd w:val="clear" w:color="auto" w:fill="FFFFFF"/>
          </w:tcPr>
          <w:p w14:paraId="2DCB8673"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3</w:t>
            </w:r>
          </w:p>
        </w:tc>
      </w:tr>
      <w:tr w:rsidR="00111E58" w:rsidRPr="0091572E" w14:paraId="52E6D575" w14:textId="77777777" w:rsidTr="0091572E">
        <w:trPr>
          <w:jc w:val="center"/>
        </w:trPr>
        <w:tc>
          <w:tcPr>
            <w:tcW w:w="851" w:type="dxa"/>
            <w:tcBorders>
              <w:top w:val="single" w:sz="4" w:space="0" w:color="auto"/>
              <w:left w:val="single" w:sz="4" w:space="0" w:color="auto"/>
            </w:tcBorders>
            <w:shd w:val="clear" w:color="auto" w:fill="FFFFFF"/>
          </w:tcPr>
          <w:p w14:paraId="1B83063D"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1</w:t>
            </w:r>
          </w:p>
        </w:tc>
        <w:tc>
          <w:tcPr>
            <w:tcW w:w="2581" w:type="dxa"/>
            <w:tcBorders>
              <w:top w:val="single" w:sz="4" w:space="0" w:color="auto"/>
              <w:left w:val="single" w:sz="4" w:space="0" w:color="auto"/>
            </w:tcBorders>
            <w:shd w:val="clear" w:color="auto" w:fill="FFFFFF"/>
          </w:tcPr>
          <w:p w14:paraId="0C9315AD"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Անունը</w:t>
            </w:r>
          </w:p>
        </w:tc>
        <w:tc>
          <w:tcPr>
            <w:tcW w:w="6077" w:type="dxa"/>
            <w:tcBorders>
              <w:top w:val="single" w:sz="4" w:space="0" w:color="auto"/>
              <w:left w:val="single" w:sz="4" w:space="0" w:color="auto"/>
              <w:right w:val="single" w:sz="4" w:space="0" w:color="auto"/>
            </w:tcBorders>
            <w:shd w:val="clear" w:color="auto" w:fill="FFFFFF"/>
          </w:tcPr>
          <w:p w14:paraId="01B33437"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 xml:space="preserve">հատուկ, հակագնագցման, փոխհատուցման տուրքերի գումարների հաշվեգրման </w:t>
            </w:r>
            <w:r w:rsidR="005C6EE4" w:rsidRPr="0091572E">
              <w:rPr>
                <w:rStyle w:val="Bodytext2Sylfaen"/>
                <w:sz w:val="20"/>
                <w:szCs w:val="24"/>
              </w:rPr>
              <w:t>եւ</w:t>
            </w:r>
            <w:r w:rsidRPr="0091572E">
              <w:rPr>
                <w:rStyle w:val="Bodytext2Sylfaen"/>
                <w:sz w:val="20"/>
                <w:szCs w:val="24"/>
              </w:rPr>
              <w:t xml:space="preserve"> բաշխման մասին հաշվետվություն</w:t>
            </w:r>
          </w:p>
        </w:tc>
      </w:tr>
      <w:tr w:rsidR="00111E58" w:rsidRPr="0091572E" w14:paraId="4E3BA2A7" w14:textId="77777777" w:rsidTr="0091572E">
        <w:trPr>
          <w:jc w:val="center"/>
        </w:trPr>
        <w:tc>
          <w:tcPr>
            <w:tcW w:w="851" w:type="dxa"/>
            <w:tcBorders>
              <w:top w:val="single" w:sz="4" w:space="0" w:color="auto"/>
              <w:left w:val="single" w:sz="4" w:space="0" w:color="auto"/>
            </w:tcBorders>
            <w:shd w:val="clear" w:color="auto" w:fill="FFFFFF"/>
          </w:tcPr>
          <w:p w14:paraId="7C97BB2D"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2</w:t>
            </w:r>
          </w:p>
        </w:tc>
        <w:tc>
          <w:tcPr>
            <w:tcW w:w="2581" w:type="dxa"/>
            <w:tcBorders>
              <w:top w:val="single" w:sz="4" w:space="0" w:color="auto"/>
              <w:left w:val="single" w:sz="4" w:space="0" w:color="auto"/>
            </w:tcBorders>
            <w:shd w:val="clear" w:color="auto" w:fill="FFFFFF"/>
          </w:tcPr>
          <w:p w14:paraId="63F49DBD"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Նույնականացուցիչը</w:t>
            </w:r>
          </w:p>
        </w:tc>
        <w:tc>
          <w:tcPr>
            <w:tcW w:w="6077" w:type="dxa"/>
            <w:tcBorders>
              <w:top w:val="single" w:sz="4" w:space="0" w:color="auto"/>
              <w:left w:val="single" w:sz="4" w:space="0" w:color="auto"/>
              <w:right w:val="single" w:sz="4" w:space="0" w:color="auto"/>
            </w:tcBorders>
            <w:shd w:val="clear" w:color="auto" w:fill="FFFFFF"/>
          </w:tcPr>
          <w:p w14:paraId="3A54472F"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R.FP.DS.06.001</w:t>
            </w:r>
          </w:p>
        </w:tc>
      </w:tr>
      <w:tr w:rsidR="00111E58" w:rsidRPr="0091572E" w14:paraId="4FE12A6D" w14:textId="77777777" w:rsidTr="0091572E">
        <w:trPr>
          <w:jc w:val="center"/>
        </w:trPr>
        <w:tc>
          <w:tcPr>
            <w:tcW w:w="851" w:type="dxa"/>
            <w:tcBorders>
              <w:top w:val="single" w:sz="4" w:space="0" w:color="auto"/>
              <w:left w:val="single" w:sz="4" w:space="0" w:color="auto"/>
            </w:tcBorders>
            <w:shd w:val="clear" w:color="auto" w:fill="FFFFFF"/>
          </w:tcPr>
          <w:p w14:paraId="60DBAC92"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3</w:t>
            </w:r>
          </w:p>
        </w:tc>
        <w:tc>
          <w:tcPr>
            <w:tcW w:w="2581" w:type="dxa"/>
            <w:tcBorders>
              <w:top w:val="single" w:sz="4" w:space="0" w:color="auto"/>
              <w:left w:val="single" w:sz="4" w:space="0" w:color="auto"/>
            </w:tcBorders>
            <w:shd w:val="clear" w:color="auto" w:fill="FFFFFF"/>
          </w:tcPr>
          <w:p w14:paraId="667836F3"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Տարբերակը</w:t>
            </w:r>
          </w:p>
        </w:tc>
        <w:tc>
          <w:tcPr>
            <w:tcW w:w="6077" w:type="dxa"/>
            <w:tcBorders>
              <w:top w:val="single" w:sz="4" w:space="0" w:color="auto"/>
              <w:left w:val="single" w:sz="4" w:space="0" w:color="auto"/>
              <w:right w:val="single" w:sz="4" w:space="0" w:color="auto"/>
            </w:tcBorders>
            <w:shd w:val="clear" w:color="auto" w:fill="FFFFFF"/>
          </w:tcPr>
          <w:p w14:paraId="2CE10748"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1.1.0</w:t>
            </w:r>
          </w:p>
        </w:tc>
      </w:tr>
      <w:tr w:rsidR="00111E58" w:rsidRPr="0091572E" w14:paraId="2420F460" w14:textId="77777777" w:rsidTr="0091572E">
        <w:trPr>
          <w:jc w:val="center"/>
        </w:trPr>
        <w:tc>
          <w:tcPr>
            <w:tcW w:w="851" w:type="dxa"/>
            <w:tcBorders>
              <w:top w:val="single" w:sz="4" w:space="0" w:color="auto"/>
              <w:left w:val="single" w:sz="4" w:space="0" w:color="auto"/>
            </w:tcBorders>
            <w:shd w:val="clear" w:color="auto" w:fill="FFFFFF"/>
          </w:tcPr>
          <w:p w14:paraId="0C256633"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4</w:t>
            </w:r>
          </w:p>
        </w:tc>
        <w:tc>
          <w:tcPr>
            <w:tcW w:w="2581" w:type="dxa"/>
            <w:tcBorders>
              <w:top w:val="single" w:sz="4" w:space="0" w:color="auto"/>
              <w:left w:val="single" w:sz="4" w:space="0" w:color="auto"/>
            </w:tcBorders>
            <w:shd w:val="clear" w:color="auto" w:fill="FFFFFF"/>
          </w:tcPr>
          <w:p w14:paraId="11CE7AC3"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Սահմանումը</w:t>
            </w:r>
          </w:p>
        </w:tc>
        <w:tc>
          <w:tcPr>
            <w:tcW w:w="6077" w:type="dxa"/>
            <w:tcBorders>
              <w:top w:val="single" w:sz="4" w:space="0" w:color="auto"/>
              <w:left w:val="single" w:sz="4" w:space="0" w:color="auto"/>
              <w:right w:val="single" w:sz="4" w:space="0" w:color="auto"/>
            </w:tcBorders>
            <w:shd w:val="clear" w:color="auto" w:fill="FFFFFF"/>
          </w:tcPr>
          <w:p w14:paraId="39484236"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 xml:space="preserve">հատուկ, հակագնագցման, փոխհատուցման տուրքերի գումարների հաշվեգրման </w:t>
            </w:r>
            <w:r w:rsidR="005C6EE4" w:rsidRPr="0091572E">
              <w:rPr>
                <w:rStyle w:val="Bodytext2Sylfaen"/>
                <w:sz w:val="20"/>
                <w:szCs w:val="24"/>
              </w:rPr>
              <w:t>եւ</w:t>
            </w:r>
            <w:r w:rsidRPr="0091572E">
              <w:rPr>
                <w:rStyle w:val="Bodytext2Sylfaen"/>
                <w:sz w:val="20"/>
                <w:szCs w:val="24"/>
              </w:rPr>
              <w:t xml:space="preserve"> բաշխման մասին հաշվետվություն</w:t>
            </w:r>
          </w:p>
        </w:tc>
      </w:tr>
      <w:tr w:rsidR="00111E58" w:rsidRPr="0091572E" w14:paraId="13D4B921" w14:textId="77777777" w:rsidTr="0091572E">
        <w:trPr>
          <w:jc w:val="center"/>
        </w:trPr>
        <w:tc>
          <w:tcPr>
            <w:tcW w:w="851" w:type="dxa"/>
            <w:tcBorders>
              <w:top w:val="single" w:sz="4" w:space="0" w:color="auto"/>
              <w:left w:val="single" w:sz="4" w:space="0" w:color="auto"/>
            </w:tcBorders>
            <w:shd w:val="clear" w:color="auto" w:fill="FFFFFF"/>
          </w:tcPr>
          <w:p w14:paraId="1F4BC9CA"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5</w:t>
            </w:r>
          </w:p>
        </w:tc>
        <w:tc>
          <w:tcPr>
            <w:tcW w:w="2581" w:type="dxa"/>
            <w:tcBorders>
              <w:top w:val="single" w:sz="4" w:space="0" w:color="auto"/>
              <w:left w:val="single" w:sz="4" w:space="0" w:color="auto"/>
            </w:tcBorders>
            <w:shd w:val="clear" w:color="auto" w:fill="FFFFFF"/>
          </w:tcPr>
          <w:p w14:paraId="398905BA"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Օգտագործումը</w:t>
            </w:r>
          </w:p>
        </w:tc>
        <w:tc>
          <w:tcPr>
            <w:tcW w:w="6077" w:type="dxa"/>
            <w:tcBorders>
              <w:top w:val="single" w:sz="4" w:space="0" w:color="auto"/>
              <w:left w:val="single" w:sz="4" w:space="0" w:color="auto"/>
              <w:right w:val="single" w:sz="4" w:space="0" w:color="auto"/>
            </w:tcBorders>
            <w:shd w:val="clear" w:color="auto" w:fill="FFFFFF"/>
          </w:tcPr>
          <w:p w14:paraId="58AD8503"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w:t>
            </w:r>
          </w:p>
        </w:tc>
      </w:tr>
      <w:tr w:rsidR="00111E58" w:rsidRPr="0091572E" w14:paraId="474562F3" w14:textId="77777777" w:rsidTr="0091572E">
        <w:trPr>
          <w:jc w:val="center"/>
        </w:trPr>
        <w:tc>
          <w:tcPr>
            <w:tcW w:w="851" w:type="dxa"/>
            <w:tcBorders>
              <w:top w:val="single" w:sz="4" w:space="0" w:color="auto"/>
              <w:left w:val="single" w:sz="4" w:space="0" w:color="auto"/>
            </w:tcBorders>
            <w:shd w:val="clear" w:color="auto" w:fill="FFFFFF"/>
          </w:tcPr>
          <w:p w14:paraId="62CEF630"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6</w:t>
            </w:r>
          </w:p>
        </w:tc>
        <w:tc>
          <w:tcPr>
            <w:tcW w:w="2581" w:type="dxa"/>
            <w:tcBorders>
              <w:top w:val="single" w:sz="4" w:space="0" w:color="auto"/>
              <w:left w:val="single" w:sz="4" w:space="0" w:color="auto"/>
            </w:tcBorders>
            <w:shd w:val="clear" w:color="auto" w:fill="FFFFFF"/>
          </w:tcPr>
          <w:p w14:paraId="38C7690D"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Անվանումների տարածության նույնականացուցիչը</w:t>
            </w:r>
          </w:p>
        </w:tc>
        <w:tc>
          <w:tcPr>
            <w:tcW w:w="6077" w:type="dxa"/>
            <w:tcBorders>
              <w:top w:val="single" w:sz="4" w:space="0" w:color="auto"/>
              <w:left w:val="single" w:sz="4" w:space="0" w:color="auto"/>
              <w:right w:val="single" w:sz="4" w:space="0" w:color="auto"/>
            </w:tcBorders>
            <w:shd w:val="clear" w:color="auto" w:fill="FFFFFF"/>
          </w:tcPr>
          <w:p w14:paraId="5515FADA"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urn:EEC:R:FP:DS:06:AntiDumpingDutyReport:v1.1.0</w:t>
            </w:r>
          </w:p>
        </w:tc>
      </w:tr>
      <w:tr w:rsidR="00111E58" w:rsidRPr="0091572E" w14:paraId="117ABFB8" w14:textId="77777777" w:rsidTr="0091572E">
        <w:trPr>
          <w:jc w:val="center"/>
        </w:trPr>
        <w:tc>
          <w:tcPr>
            <w:tcW w:w="851" w:type="dxa"/>
            <w:tcBorders>
              <w:top w:val="single" w:sz="4" w:space="0" w:color="auto"/>
              <w:left w:val="single" w:sz="4" w:space="0" w:color="auto"/>
            </w:tcBorders>
            <w:shd w:val="clear" w:color="auto" w:fill="FFFFFF"/>
          </w:tcPr>
          <w:p w14:paraId="4BF1D161"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7</w:t>
            </w:r>
          </w:p>
        </w:tc>
        <w:tc>
          <w:tcPr>
            <w:tcW w:w="2581" w:type="dxa"/>
            <w:tcBorders>
              <w:top w:val="single" w:sz="4" w:space="0" w:color="auto"/>
              <w:left w:val="single" w:sz="4" w:space="0" w:color="auto"/>
            </w:tcBorders>
            <w:shd w:val="clear" w:color="auto" w:fill="FFFFFF"/>
          </w:tcPr>
          <w:p w14:paraId="16FA4C8F"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XML փաստաթղթի արմատական տարրը</w:t>
            </w:r>
          </w:p>
        </w:tc>
        <w:tc>
          <w:tcPr>
            <w:tcW w:w="6077" w:type="dxa"/>
            <w:tcBorders>
              <w:top w:val="single" w:sz="4" w:space="0" w:color="auto"/>
              <w:left w:val="single" w:sz="4" w:space="0" w:color="auto"/>
              <w:right w:val="single" w:sz="4" w:space="0" w:color="auto"/>
            </w:tcBorders>
            <w:shd w:val="clear" w:color="auto" w:fill="FFFFFF"/>
          </w:tcPr>
          <w:p w14:paraId="1B57C705"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AntiDumpingDutyReport</w:t>
            </w:r>
          </w:p>
        </w:tc>
      </w:tr>
      <w:tr w:rsidR="00111E58" w:rsidRPr="0091572E" w14:paraId="3CE9D2F1" w14:textId="77777777" w:rsidTr="0091572E">
        <w:trPr>
          <w:jc w:val="center"/>
        </w:trPr>
        <w:tc>
          <w:tcPr>
            <w:tcW w:w="851" w:type="dxa"/>
            <w:tcBorders>
              <w:top w:val="single" w:sz="4" w:space="0" w:color="auto"/>
              <w:left w:val="single" w:sz="4" w:space="0" w:color="auto"/>
              <w:bottom w:val="single" w:sz="4" w:space="0" w:color="auto"/>
            </w:tcBorders>
            <w:shd w:val="clear" w:color="auto" w:fill="FFFFFF"/>
          </w:tcPr>
          <w:p w14:paraId="2D19B276"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8</w:t>
            </w:r>
          </w:p>
        </w:tc>
        <w:tc>
          <w:tcPr>
            <w:tcW w:w="2581" w:type="dxa"/>
            <w:tcBorders>
              <w:top w:val="single" w:sz="4" w:space="0" w:color="auto"/>
              <w:left w:val="single" w:sz="4" w:space="0" w:color="auto"/>
              <w:bottom w:val="single" w:sz="4" w:space="0" w:color="auto"/>
            </w:tcBorders>
            <w:shd w:val="clear" w:color="auto" w:fill="FFFFFF"/>
          </w:tcPr>
          <w:p w14:paraId="4DE030AF"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XML սխեմայի նիշքի (ֆայլի) անվանումը</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14:paraId="2CB87EEB" w14:textId="77777777" w:rsidR="00111E58" w:rsidRPr="0091572E" w:rsidRDefault="00161E64" w:rsidP="0091572E">
            <w:pPr>
              <w:pStyle w:val="Bodytext20"/>
              <w:shd w:val="clear" w:color="auto" w:fill="auto"/>
              <w:spacing w:before="0" w:after="120" w:line="240" w:lineRule="auto"/>
              <w:jc w:val="left"/>
              <w:rPr>
                <w:rFonts w:ascii="Sylfaen" w:hAnsi="Sylfaen"/>
                <w:sz w:val="20"/>
                <w:szCs w:val="24"/>
              </w:rPr>
            </w:pPr>
            <w:r w:rsidRPr="0091572E">
              <w:rPr>
                <w:rStyle w:val="Bodytext2Sylfaen"/>
                <w:sz w:val="20"/>
                <w:szCs w:val="24"/>
              </w:rPr>
              <w:t>EEC_R_FP_DS_06_AntiDumpingDutyReport_v1.1.0.xsd</w:t>
            </w:r>
          </w:p>
        </w:tc>
      </w:tr>
    </w:tbl>
    <w:p w14:paraId="714E2BA8" w14:textId="77777777" w:rsidR="00F32925" w:rsidRPr="009F7EAE" w:rsidRDefault="00F32925" w:rsidP="009F7EAE">
      <w:pPr>
        <w:pStyle w:val="Bodytext20"/>
        <w:shd w:val="clear" w:color="auto" w:fill="auto"/>
        <w:spacing w:before="0" w:after="160" w:line="360" w:lineRule="auto"/>
        <w:ind w:firstLine="567"/>
        <w:rPr>
          <w:rFonts w:ascii="Sylfaen" w:hAnsi="Sylfaen"/>
          <w:sz w:val="24"/>
          <w:szCs w:val="24"/>
        </w:rPr>
      </w:pPr>
    </w:p>
    <w:p w14:paraId="5EEDD081" w14:textId="77777777" w:rsidR="00111E58" w:rsidRPr="009F7EAE" w:rsidRDefault="00161E64" w:rsidP="0091572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17.</w:t>
      </w:r>
      <w:r w:rsidR="0091572E" w:rsidRPr="0091572E">
        <w:rPr>
          <w:rFonts w:ascii="Sylfaen" w:hAnsi="Sylfaen"/>
          <w:sz w:val="24"/>
          <w:szCs w:val="24"/>
        </w:rPr>
        <w:tab/>
      </w:r>
      <w:r w:rsidRPr="009F7EAE">
        <w:rPr>
          <w:rFonts w:ascii="Sylfaen" w:hAnsi="Sylfaen"/>
          <w:sz w:val="24"/>
          <w:szCs w:val="24"/>
        </w:rPr>
        <w:t>Ներմուծվող անվանումների տարածությունները բերված են 9-րդ աղյուսակում:</w:t>
      </w:r>
    </w:p>
    <w:p w14:paraId="6464C418" w14:textId="77777777" w:rsidR="0091572E" w:rsidRDefault="0091572E">
      <w:r>
        <w:br w:type="page"/>
      </w:r>
    </w:p>
    <w:p w14:paraId="08C3C7C1" w14:textId="77777777" w:rsidR="00111E58" w:rsidRPr="009F7EAE" w:rsidRDefault="00161E64" w:rsidP="0091572E">
      <w:pPr>
        <w:pStyle w:val="Tablecaption0"/>
        <w:shd w:val="clear" w:color="auto" w:fill="auto"/>
        <w:spacing w:after="160" w:line="360" w:lineRule="auto"/>
        <w:rPr>
          <w:rFonts w:ascii="Sylfaen" w:hAnsi="Sylfaen"/>
          <w:sz w:val="24"/>
          <w:szCs w:val="24"/>
        </w:rPr>
      </w:pPr>
      <w:r w:rsidRPr="009F7EAE">
        <w:rPr>
          <w:rStyle w:val="Headerorfooter51"/>
          <w:rFonts w:ascii="Sylfaen" w:hAnsi="Sylfaen"/>
          <w:sz w:val="24"/>
          <w:szCs w:val="24"/>
        </w:rPr>
        <w:lastRenderedPageBreak/>
        <w:t>Աղյուսակ 9</w:t>
      </w:r>
    </w:p>
    <w:p w14:paraId="59D2F454" w14:textId="77777777" w:rsidR="00111E58" w:rsidRPr="009F7EAE" w:rsidRDefault="00161E64" w:rsidP="0021027F">
      <w:pPr>
        <w:pStyle w:val="Tablecaption0"/>
        <w:shd w:val="clear" w:color="auto" w:fill="auto"/>
        <w:spacing w:after="160" w:line="360" w:lineRule="auto"/>
        <w:jc w:val="center"/>
        <w:rPr>
          <w:rFonts w:ascii="Sylfaen" w:hAnsi="Sylfaen"/>
          <w:sz w:val="24"/>
          <w:szCs w:val="24"/>
        </w:rPr>
      </w:pPr>
      <w:r w:rsidRPr="009F7EAE">
        <w:rPr>
          <w:rFonts w:ascii="Sylfaen" w:hAnsi="Sylfaen"/>
          <w:sz w:val="24"/>
          <w:szCs w:val="24"/>
        </w:rPr>
        <w:t>Ներմուծվող անվանումների տարածությունները</w:t>
      </w:r>
    </w:p>
    <w:tbl>
      <w:tblPr>
        <w:tblOverlap w:val="never"/>
        <w:tblW w:w="9381" w:type="dxa"/>
        <w:jc w:val="center"/>
        <w:tblLayout w:type="fixed"/>
        <w:tblCellMar>
          <w:left w:w="10" w:type="dxa"/>
          <w:right w:w="10" w:type="dxa"/>
        </w:tblCellMar>
        <w:tblLook w:val="04A0" w:firstRow="1" w:lastRow="0" w:firstColumn="1" w:lastColumn="0" w:noHBand="0" w:noVBand="1"/>
      </w:tblPr>
      <w:tblGrid>
        <w:gridCol w:w="1010"/>
        <w:gridCol w:w="6139"/>
        <w:gridCol w:w="2232"/>
      </w:tblGrid>
      <w:tr w:rsidR="00111E58" w:rsidRPr="0091572E" w14:paraId="777600B5" w14:textId="77777777" w:rsidTr="0091572E">
        <w:trPr>
          <w:jc w:val="center"/>
        </w:trPr>
        <w:tc>
          <w:tcPr>
            <w:tcW w:w="1010" w:type="dxa"/>
            <w:tcBorders>
              <w:top w:val="single" w:sz="4" w:space="0" w:color="auto"/>
              <w:left w:val="single" w:sz="4" w:space="0" w:color="auto"/>
            </w:tcBorders>
            <w:shd w:val="clear" w:color="auto" w:fill="FFFFFF"/>
            <w:vAlign w:val="center"/>
          </w:tcPr>
          <w:p w14:paraId="0CF423B8"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Համարը՝</w:t>
            </w:r>
          </w:p>
          <w:p w14:paraId="0D0AFE39"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ը/կ</w:t>
            </w:r>
          </w:p>
        </w:tc>
        <w:tc>
          <w:tcPr>
            <w:tcW w:w="6139" w:type="dxa"/>
            <w:tcBorders>
              <w:top w:val="single" w:sz="4" w:space="0" w:color="auto"/>
              <w:left w:val="single" w:sz="4" w:space="0" w:color="auto"/>
            </w:tcBorders>
            <w:shd w:val="clear" w:color="auto" w:fill="FFFFFF"/>
            <w:vAlign w:val="center"/>
          </w:tcPr>
          <w:p w14:paraId="79C782E8"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Անվանումների տարածության նույնականացուցիչը</w:t>
            </w:r>
          </w:p>
        </w:tc>
        <w:tc>
          <w:tcPr>
            <w:tcW w:w="2232" w:type="dxa"/>
            <w:tcBorders>
              <w:top w:val="single" w:sz="4" w:space="0" w:color="auto"/>
              <w:left w:val="single" w:sz="4" w:space="0" w:color="auto"/>
              <w:right w:val="single" w:sz="4" w:space="0" w:color="auto"/>
            </w:tcBorders>
            <w:shd w:val="clear" w:color="auto" w:fill="FFFFFF"/>
            <w:vAlign w:val="center"/>
          </w:tcPr>
          <w:p w14:paraId="75F5F2F1"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Նախածանցը</w:t>
            </w:r>
          </w:p>
        </w:tc>
      </w:tr>
      <w:tr w:rsidR="00111E58" w:rsidRPr="0091572E" w14:paraId="17F2EFAD" w14:textId="77777777" w:rsidTr="0091572E">
        <w:trPr>
          <w:jc w:val="center"/>
        </w:trPr>
        <w:tc>
          <w:tcPr>
            <w:tcW w:w="1010" w:type="dxa"/>
            <w:tcBorders>
              <w:top w:val="single" w:sz="4" w:space="0" w:color="auto"/>
              <w:left w:val="single" w:sz="4" w:space="0" w:color="auto"/>
            </w:tcBorders>
            <w:shd w:val="clear" w:color="auto" w:fill="FFFFFF"/>
            <w:vAlign w:val="center"/>
          </w:tcPr>
          <w:p w14:paraId="05061505"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1</w:t>
            </w:r>
          </w:p>
        </w:tc>
        <w:tc>
          <w:tcPr>
            <w:tcW w:w="6139" w:type="dxa"/>
            <w:tcBorders>
              <w:top w:val="single" w:sz="4" w:space="0" w:color="auto"/>
              <w:left w:val="single" w:sz="4" w:space="0" w:color="auto"/>
            </w:tcBorders>
            <w:shd w:val="clear" w:color="auto" w:fill="FFFFFF"/>
            <w:vAlign w:val="center"/>
          </w:tcPr>
          <w:p w14:paraId="55611EA2"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2</w:t>
            </w:r>
          </w:p>
        </w:tc>
        <w:tc>
          <w:tcPr>
            <w:tcW w:w="2232" w:type="dxa"/>
            <w:tcBorders>
              <w:top w:val="single" w:sz="4" w:space="0" w:color="auto"/>
              <w:left w:val="single" w:sz="4" w:space="0" w:color="auto"/>
              <w:right w:val="single" w:sz="4" w:space="0" w:color="auto"/>
            </w:tcBorders>
            <w:shd w:val="clear" w:color="auto" w:fill="FFFFFF"/>
            <w:vAlign w:val="center"/>
          </w:tcPr>
          <w:p w14:paraId="09E10113"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3</w:t>
            </w:r>
          </w:p>
        </w:tc>
      </w:tr>
      <w:tr w:rsidR="00111E58" w:rsidRPr="0091572E" w14:paraId="0AF188E3" w14:textId="77777777" w:rsidTr="0091572E">
        <w:trPr>
          <w:jc w:val="center"/>
        </w:trPr>
        <w:tc>
          <w:tcPr>
            <w:tcW w:w="1010" w:type="dxa"/>
            <w:tcBorders>
              <w:top w:val="single" w:sz="4" w:space="0" w:color="auto"/>
              <w:left w:val="single" w:sz="4" w:space="0" w:color="auto"/>
            </w:tcBorders>
            <w:shd w:val="clear" w:color="auto" w:fill="FFFFFF"/>
            <w:vAlign w:val="center"/>
          </w:tcPr>
          <w:p w14:paraId="5DE1750C"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1</w:t>
            </w:r>
          </w:p>
        </w:tc>
        <w:tc>
          <w:tcPr>
            <w:tcW w:w="6139" w:type="dxa"/>
            <w:tcBorders>
              <w:top w:val="single" w:sz="4" w:space="0" w:color="auto"/>
              <w:left w:val="single" w:sz="4" w:space="0" w:color="auto"/>
            </w:tcBorders>
            <w:shd w:val="clear" w:color="auto" w:fill="FFFFFF"/>
            <w:vAlign w:val="center"/>
          </w:tcPr>
          <w:p w14:paraId="2D5425DA" w14:textId="77777777" w:rsidR="00111E58" w:rsidRPr="0091572E" w:rsidRDefault="00161E64" w:rsidP="0091572E">
            <w:pPr>
              <w:pStyle w:val="Bodytext20"/>
              <w:shd w:val="clear" w:color="auto" w:fill="auto"/>
              <w:spacing w:before="0" w:after="120" w:line="240" w:lineRule="auto"/>
              <w:rPr>
                <w:rFonts w:ascii="Sylfaen" w:hAnsi="Sylfaen"/>
                <w:sz w:val="20"/>
                <w:szCs w:val="24"/>
              </w:rPr>
            </w:pPr>
            <w:r w:rsidRPr="0091572E">
              <w:rPr>
                <w:rStyle w:val="Bodytext2Sylfaen"/>
                <w:sz w:val="20"/>
                <w:szCs w:val="24"/>
              </w:rPr>
              <w:t>urn:EEC:M:ComplexDataObjects:vX.X.X</w:t>
            </w:r>
          </w:p>
        </w:tc>
        <w:tc>
          <w:tcPr>
            <w:tcW w:w="2232" w:type="dxa"/>
            <w:tcBorders>
              <w:top w:val="single" w:sz="4" w:space="0" w:color="auto"/>
              <w:left w:val="single" w:sz="4" w:space="0" w:color="auto"/>
              <w:right w:val="single" w:sz="4" w:space="0" w:color="auto"/>
            </w:tcBorders>
            <w:shd w:val="clear" w:color="auto" w:fill="FFFFFF"/>
            <w:vAlign w:val="center"/>
          </w:tcPr>
          <w:p w14:paraId="103CE388" w14:textId="77777777" w:rsidR="00111E58" w:rsidRPr="0091572E" w:rsidRDefault="00161E64" w:rsidP="0091572E">
            <w:pPr>
              <w:pStyle w:val="Bodytext20"/>
              <w:shd w:val="clear" w:color="auto" w:fill="auto"/>
              <w:spacing w:before="0" w:after="120" w:line="240" w:lineRule="auto"/>
              <w:rPr>
                <w:rFonts w:ascii="Sylfaen" w:hAnsi="Sylfaen"/>
                <w:sz w:val="20"/>
                <w:szCs w:val="24"/>
              </w:rPr>
            </w:pPr>
            <w:r w:rsidRPr="0091572E">
              <w:rPr>
                <w:rStyle w:val="Bodytext2Sylfaen"/>
                <w:sz w:val="20"/>
                <w:szCs w:val="24"/>
              </w:rPr>
              <w:t>ccdo</w:t>
            </w:r>
          </w:p>
        </w:tc>
      </w:tr>
      <w:tr w:rsidR="00111E58" w:rsidRPr="0091572E" w14:paraId="52F0A951" w14:textId="77777777" w:rsidTr="0091572E">
        <w:trPr>
          <w:jc w:val="center"/>
        </w:trPr>
        <w:tc>
          <w:tcPr>
            <w:tcW w:w="1010" w:type="dxa"/>
            <w:tcBorders>
              <w:top w:val="single" w:sz="4" w:space="0" w:color="auto"/>
              <w:left w:val="single" w:sz="4" w:space="0" w:color="auto"/>
            </w:tcBorders>
            <w:shd w:val="clear" w:color="auto" w:fill="FFFFFF"/>
            <w:vAlign w:val="center"/>
          </w:tcPr>
          <w:p w14:paraId="6F1D33F2"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2</w:t>
            </w:r>
          </w:p>
        </w:tc>
        <w:tc>
          <w:tcPr>
            <w:tcW w:w="6139" w:type="dxa"/>
            <w:tcBorders>
              <w:top w:val="single" w:sz="4" w:space="0" w:color="auto"/>
              <w:left w:val="single" w:sz="4" w:space="0" w:color="auto"/>
            </w:tcBorders>
            <w:shd w:val="clear" w:color="auto" w:fill="FFFFFF"/>
            <w:vAlign w:val="center"/>
          </w:tcPr>
          <w:p w14:paraId="4E5EAFB1" w14:textId="77777777" w:rsidR="00111E58" w:rsidRPr="0091572E" w:rsidRDefault="00161E64" w:rsidP="0091572E">
            <w:pPr>
              <w:pStyle w:val="Bodytext20"/>
              <w:shd w:val="clear" w:color="auto" w:fill="auto"/>
              <w:spacing w:before="0" w:after="120" w:line="240" w:lineRule="auto"/>
              <w:rPr>
                <w:rFonts w:ascii="Sylfaen" w:hAnsi="Sylfaen"/>
                <w:sz w:val="20"/>
                <w:szCs w:val="24"/>
              </w:rPr>
            </w:pPr>
            <w:r w:rsidRPr="0091572E">
              <w:rPr>
                <w:rStyle w:val="Bodytext2Sylfaen"/>
                <w:sz w:val="20"/>
                <w:szCs w:val="24"/>
              </w:rPr>
              <w:t>urn:EEC:M:FP:ComplexDataObjects:vX.X.X</w:t>
            </w:r>
          </w:p>
        </w:tc>
        <w:tc>
          <w:tcPr>
            <w:tcW w:w="2232" w:type="dxa"/>
            <w:tcBorders>
              <w:top w:val="single" w:sz="4" w:space="0" w:color="auto"/>
              <w:left w:val="single" w:sz="4" w:space="0" w:color="auto"/>
              <w:right w:val="single" w:sz="4" w:space="0" w:color="auto"/>
            </w:tcBorders>
            <w:shd w:val="clear" w:color="auto" w:fill="FFFFFF"/>
            <w:vAlign w:val="center"/>
          </w:tcPr>
          <w:p w14:paraId="2186FEFB" w14:textId="77777777" w:rsidR="00111E58" w:rsidRPr="0091572E" w:rsidRDefault="00161E64" w:rsidP="0091572E">
            <w:pPr>
              <w:pStyle w:val="Bodytext20"/>
              <w:shd w:val="clear" w:color="auto" w:fill="auto"/>
              <w:spacing w:before="0" w:after="120" w:line="240" w:lineRule="auto"/>
              <w:rPr>
                <w:rFonts w:ascii="Sylfaen" w:hAnsi="Sylfaen"/>
                <w:sz w:val="20"/>
                <w:szCs w:val="24"/>
              </w:rPr>
            </w:pPr>
            <w:r w:rsidRPr="0091572E">
              <w:rPr>
                <w:rStyle w:val="Bodytext2Sylfaen"/>
                <w:sz w:val="20"/>
                <w:szCs w:val="24"/>
              </w:rPr>
              <w:t>fpcdo</w:t>
            </w:r>
          </w:p>
        </w:tc>
      </w:tr>
      <w:tr w:rsidR="00111E58" w:rsidRPr="0091572E" w14:paraId="1774884B" w14:textId="77777777" w:rsidTr="0091572E">
        <w:trPr>
          <w:jc w:val="center"/>
        </w:trPr>
        <w:tc>
          <w:tcPr>
            <w:tcW w:w="1010" w:type="dxa"/>
            <w:tcBorders>
              <w:top w:val="single" w:sz="4" w:space="0" w:color="auto"/>
              <w:left w:val="single" w:sz="4" w:space="0" w:color="auto"/>
            </w:tcBorders>
            <w:shd w:val="clear" w:color="auto" w:fill="FFFFFF"/>
            <w:vAlign w:val="center"/>
          </w:tcPr>
          <w:p w14:paraId="759C62DC"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3</w:t>
            </w:r>
          </w:p>
        </w:tc>
        <w:tc>
          <w:tcPr>
            <w:tcW w:w="6139" w:type="dxa"/>
            <w:tcBorders>
              <w:top w:val="single" w:sz="4" w:space="0" w:color="auto"/>
              <w:left w:val="single" w:sz="4" w:space="0" w:color="auto"/>
            </w:tcBorders>
            <w:shd w:val="clear" w:color="auto" w:fill="FFFFFF"/>
            <w:vAlign w:val="center"/>
          </w:tcPr>
          <w:p w14:paraId="0B899B58" w14:textId="77777777" w:rsidR="00111E58" w:rsidRPr="0091572E" w:rsidRDefault="00161E64" w:rsidP="0091572E">
            <w:pPr>
              <w:pStyle w:val="Bodytext20"/>
              <w:shd w:val="clear" w:color="auto" w:fill="auto"/>
              <w:spacing w:before="0" w:after="120" w:line="240" w:lineRule="auto"/>
              <w:rPr>
                <w:rFonts w:ascii="Sylfaen" w:hAnsi="Sylfaen"/>
                <w:sz w:val="20"/>
                <w:szCs w:val="24"/>
              </w:rPr>
            </w:pPr>
            <w:r w:rsidRPr="0091572E">
              <w:rPr>
                <w:rStyle w:val="Bodytext2Sylfaen"/>
                <w:sz w:val="20"/>
                <w:szCs w:val="24"/>
              </w:rPr>
              <w:t>urn:EEC:M:FP:SimpleDataObjects:vX.X.X</w:t>
            </w:r>
          </w:p>
        </w:tc>
        <w:tc>
          <w:tcPr>
            <w:tcW w:w="2232" w:type="dxa"/>
            <w:tcBorders>
              <w:top w:val="single" w:sz="4" w:space="0" w:color="auto"/>
              <w:left w:val="single" w:sz="4" w:space="0" w:color="auto"/>
              <w:right w:val="single" w:sz="4" w:space="0" w:color="auto"/>
            </w:tcBorders>
            <w:shd w:val="clear" w:color="auto" w:fill="FFFFFF"/>
            <w:vAlign w:val="center"/>
          </w:tcPr>
          <w:p w14:paraId="3919378A" w14:textId="77777777" w:rsidR="00111E58" w:rsidRPr="0091572E" w:rsidRDefault="00161E64" w:rsidP="0091572E">
            <w:pPr>
              <w:pStyle w:val="Bodytext20"/>
              <w:shd w:val="clear" w:color="auto" w:fill="auto"/>
              <w:spacing w:before="0" w:after="120" w:line="240" w:lineRule="auto"/>
              <w:rPr>
                <w:rFonts w:ascii="Sylfaen" w:hAnsi="Sylfaen"/>
                <w:sz w:val="20"/>
                <w:szCs w:val="24"/>
              </w:rPr>
            </w:pPr>
            <w:r w:rsidRPr="0091572E">
              <w:rPr>
                <w:rStyle w:val="Bodytext2Sylfaen"/>
                <w:sz w:val="20"/>
                <w:szCs w:val="24"/>
              </w:rPr>
              <w:t>fpsdo</w:t>
            </w:r>
          </w:p>
        </w:tc>
      </w:tr>
      <w:tr w:rsidR="00111E58" w:rsidRPr="0091572E" w14:paraId="31612642" w14:textId="77777777" w:rsidTr="0091572E">
        <w:trPr>
          <w:jc w:val="center"/>
        </w:trPr>
        <w:tc>
          <w:tcPr>
            <w:tcW w:w="1010" w:type="dxa"/>
            <w:tcBorders>
              <w:top w:val="single" w:sz="4" w:space="0" w:color="auto"/>
              <w:left w:val="single" w:sz="4" w:space="0" w:color="auto"/>
              <w:bottom w:val="single" w:sz="4" w:space="0" w:color="auto"/>
            </w:tcBorders>
            <w:shd w:val="clear" w:color="auto" w:fill="FFFFFF"/>
            <w:vAlign w:val="center"/>
          </w:tcPr>
          <w:p w14:paraId="6C9D72F2" w14:textId="77777777" w:rsidR="00111E58" w:rsidRPr="0091572E" w:rsidRDefault="00161E64" w:rsidP="0091572E">
            <w:pPr>
              <w:pStyle w:val="Bodytext20"/>
              <w:shd w:val="clear" w:color="auto" w:fill="auto"/>
              <w:spacing w:before="0" w:after="120" w:line="240" w:lineRule="auto"/>
              <w:jc w:val="center"/>
              <w:rPr>
                <w:rFonts w:ascii="Sylfaen" w:hAnsi="Sylfaen"/>
                <w:sz w:val="20"/>
                <w:szCs w:val="24"/>
              </w:rPr>
            </w:pPr>
            <w:r w:rsidRPr="0091572E">
              <w:rPr>
                <w:rStyle w:val="Bodytext2Sylfaen"/>
                <w:sz w:val="20"/>
                <w:szCs w:val="24"/>
              </w:rPr>
              <w:t>4</w:t>
            </w:r>
          </w:p>
        </w:tc>
        <w:tc>
          <w:tcPr>
            <w:tcW w:w="6139" w:type="dxa"/>
            <w:tcBorders>
              <w:top w:val="single" w:sz="4" w:space="0" w:color="auto"/>
              <w:left w:val="single" w:sz="4" w:space="0" w:color="auto"/>
              <w:bottom w:val="single" w:sz="4" w:space="0" w:color="auto"/>
            </w:tcBorders>
            <w:shd w:val="clear" w:color="auto" w:fill="FFFFFF"/>
            <w:vAlign w:val="center"/>
          </w:tcPr>
          <w:p w14:paraId="6F4F959D" w14:textId="77777777" w:rsidR="00111E58" w:rsidRPr="0091572E" w:rsidRDefault="00161E64" w:rsidP="0091572E">
            <w:pPr>
              <w:pStyle w:val="Bodytext20"/>
              <w:shd w:val="clear" w:color="auto" w:fill="auto"/>
              <w:spacing w:before="0" w:after="120" w:line="240" w:lineRule="auto"/>
              <w:rPr>
                <w:rFonts w:ascii="Sylfaen" w:hAnsi="Sylfaen"/>
                <w:sz w:val="20"/>
                <w:szCs w:val="24"/>
              </w:rPr>
            </w:pPr>
            <w:r w:rsidRPr="0091572E">
              <w:rPr>
                <w:rStyle w:val="Bodytext2Sylfaen"/>
                <w:sz w:val="20"/>
                <w:szCs w:val="24"/>
              </w:rPr>
              <w:t>urn:EEC:M:SimpleDataObjects:vX.X.X</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center"/>
          </w:tcPr>
          <w:p w14:paraId="5B2B90DC" w14:textId="77777777" w:rsidR="00111E58" w:rsidRPr="0091572E" w:rsidRDefault="00161E64" w:rsidP="0091572E">
            <w:pPr>
              <w:pStyle w:val="Bodytext20"/>
              <w:shd w:val="clear" w:color="auto" w:fill="auto"/>
              <w:spacing w:before="0" w:after="120" w:line="240" w:lineRule="auto"/>
              <w:rPr>
                <w:rFonts w:ascii="Sylfaen" w:hAnsi="Sylfaen"/>
                <w:sz w:val="20"/>
                <w:szCs w:val="24"/>
              </w:rPr>
            </w:pPr>
            <w:r w:rsidRPr="0091572E">
              <w:rPr>
                <w:rStyle w:val="Bodytext2Sylfaen"/>
                <w:sz w:val="20"/>
                <w:szCs w:val="24"/>
              </w:rPr>
              <w:t>csdo</w:t>
            </w:r>
          </w:p>
        </w:tc>
      </w:tr>
    </w:tbl>
    <w:p w14:paraId="77057FC0" w14:textId="77777777" w:rsidR="00111E58" w:rsidRPr="009F7EAE" w:rsidRDefault="00111E58" w:rsidP="009F7EAE">
      <w:pPr>
        <w:spacing w:after="160" w:line="360" w:lineRule="auto"/>
        <w:jc w:val="both"/>
      </w:pPr>
    </w:p>
    <w:p w14:paraId="2902D76C"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Ներմուծվող անվանումների տարածություններում «X.X.X» պայմանանշանները համապատասխանում են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մշակելու ժամանակ օգտագործված՝ տվյալների բազիսային մոդելի </w:t>
      </w:r>
      <w:r w:rsidR="005C6EE4" w:rsidRPr="009F7EAE">
        <w:rPr>
          <w:rFonts w:ascii="Sylfaen" w:hAnsi="Sylfaen"/>
          <w:sz w:val="24"/>
          <w:szCs w:val="24"/>
        </w:rPr>
        <w:t>եւ</w:t>
      </w:r>
      <w:r w:rsidRPr="009F7EAE">
        <w:rPr>
          <w:rFonts w:ascii="Sylfaen" w:hAnsi="Sylfaen"/>
          <w:sz w:val="24"/>
          <w:szCs w:val="24"/>
        </w:rPr>
        <w:t xml:space="preserve"> առարկայական ոլորտի տվյալների մոդելի տարբերակի համարին:</w:t>
      </w:r>
    </w:p>
    <w:p w14:paraId="6D0F08A6" w14:textId="77777777" w:rsidR="00111E58" w:rsidRPr="009F7EAE" w:rsidRDefault="00161E64" w:rsidP="0091572E">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18.</w:t>
      </w:r>
      <w:r w:rsidR="0091572E" w:rsidRPr="0091572E">
        <w:rPr>
          <w:rFonts w:ascii="Sylfaen" w:hAnsi="Sylfaen"/>
          <w:sz w:val="24"/>
          <w:szCs w:val="24"/>
        </w:rPr>
        <w:tab/>
      </w:r>
      <w:r w:rsidRPr="009F7EAE">
        <w:rPr>
          <w:rFonts w:ascii="Sylfaen" w:hAnsi="Sylfaen"/>
          <w:sz w:val="24"/>
          <w:szCs w:val="24"/>
        </w:rPr>
        <w:t xml:space="preserve">«Հատուկ, հակագնագցման, փոխհատուցման տուրքերի գումարների հաշվեգրման </w:t>
      </w:r>
      <w:r w:rsidR="005C6EE4" w:rsidRPr="009F7EAE">
        <w:rPr>
          <w:rFonts w:ascii="Sylfaen" w:hAnsi="Sylfaen"/>
          <w:sz w:val="24"/>
          <w:szCs w:val="24"/>
        </w:rPr>
        <w:t>եւ</w:t>
      </w:r>
      <w:r w:rsidRPr="009F7EAE">
        <w:rPr>
          <w:rFonts w:ascii="Sylfaen" w:hAnsi="Sylfaen"/>
          <w:sz w:val="24"/>
          <w:szCs w:val="24"/>
        </w:rPr>
        <w:t xml:space="preserve"> բաշխման մասին հաշվետվություն» (R.FP.DS.06.001) էլեկտրոնային փաստաթղթի (տեղեկությունների) կառուցվածքի վավերապայմանների կազմը բերված է 10-րդ աղյուսակում։</w:t>
      </w:r>
    </w:p>
    <w:p w14:paraId="74CBADE8" w14:textId="77777777" w:rsidR="007C45AA" w:rsidRPr="009F7EAE" w:rsidRDefault="007C45AA" w:rsidP="009F7EAE">
      <w:pPr>
        <w:pStyle w:val="Bodytext20"/>
        <w:shd w:val="clear" w:color="auto" w:fill="auto"/>
        <w:spacing w:before="0" w:after="160" w:line="360" w:lineRule="auto"/>
        <w:ind w:firstLine="567"/>
        <w:rPr>
          <w:rFonts w:ascii="Sylfaen" w:hAnsi="Sylfaen"/>
          <w:sz w:val="24"/>
          <w:szCs w:val="24"/>
        </w:rPr>
      </w:pPr>
    </w:p>
    <w:p w14:paraId="44DB82CF" w14:textId="77777777" w:rsidR="007C45AA" w:rsidRPr="009F7EAE" w:rsidRDefault="007C45AA" w:rsidP="009F7EAE">
      <w:pPr>
        <w:pStyle w:val="Bodytext20"/>
        <w:shd w:val="clear" w:color="auto" w:fill="auto"/>
        <w:spacing w:before="0" w:after="160" w:line="360" w:lineRule="auto"/>
        <w:ind w:firstLine="567"/>
        <w:rPr>
          <w:rFonts w:ascii="Sylfaen" w:hAnsi="Sylfaen"/>
          <w:sz w:val="24"/>
          <w:szCs w:val="24"/>
        </w:rPr>
        <w:sectPr w:rsidR="007C45AA" w:rsidRPr="009F7EAE" w:rsidSect="00EB3521">
          <w:pgSz w:w="11900" w:h="16840" w:code="9"/>
          <w:pgMar w:top="1418" w:right="1418" w:bottom="1418" w:left="1418" w:header="0" w:footer="650" w:gutter="0"/>
          <w:cols w:space="720"/>
          <w:noEndnote/>
          <w:docGrid w:linePitch="360"/>
        </w:sectPr>
      </w:pPr>
    </w:p>
    <w:p w14:paraId="34361DD6" w14:textId="77777777" w:rsidR="007C45AA" w:rsidRPr="009F7EAE" w:rsidRDefault="00161E64" w:rsidP="0091572E">
      <w:pPr>
        <w:pStyle w:val="Headerorfooter0"/>
        <w:shd w:val="clear" w:color="auto" w:fill="auto"/>
        <w:spacing w:after="160" w:line="360" w:lineRule="auto"/>
        <w:jc w:val="right"/>
        <w:rPr>
          <w:rFonts w:ascii="Sylfaen" w:hAnsi="Sylfaen"/>
          <w:sz w:val="24"/>
          <w:szCs w:val="24"/>
        </w:rPr>
      </w:pPr>
      <w:r w:rsidRPr="009F7EAE">
        <w:rPr>
          <w:rStyle w:val="Headerorfooter15pt"/>
          <w:rFonts w:ascii="Sylfaen" w:hAnsi="Sylfaen"/>
          <w:sz w:val="24"/>
          <w:szCs w:val="24"/>
        </w:rPr>
        <w:lastRenderedPageBreak/>
        <w:t>Աղյուսակ 10</w:t>
      </w:r>
    </w:p>
    <w:p w14:paraId="1B235E08" w14:textId="77777777" w:rsidR="00111E58" w:rsidRPr="009F7EAE" w:rsidRDefault="00161E64" w:rsidP="0091572E">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 xml:space="preserve">«Հատուկ, հակագնագցման, փոխհատուցման տուրքերի գումարների հաշվեգրման </w:t>
      </w:r>
      <w:r w:rsidR="005C6EE4" w:rsidRPr="009F7EAE">
        <w:rPr>
          <w:rFonts w:ascii="Sylfaen" w:hAnsi="Sylfaen"/>
          <w:sz w:val="24"/>
          <w:szCs w:val="24"/>
        </w:rPr>
        <w:t>եւ</w:t>
      </w:r>
      <w:r w:rsidRPr="009F7EAE">
        <w:rPr>
          <w:rFonts w:ascii="Sylfaen" w:hAnsi="Sylfaen"/>
          <w:sz w:val="24"/>
          <w:szCs w:val="24"/>
        </w:rPr>
        <w:t xml:space="preserve"> բաշխման մասին հաշվետվություն» (R.FP.DS.06.001) էլեկտրոնային փաստաթղթի (տեղեկությունների) կառուցվածքի վավերապայմանների կազմը</w:t>
      </w:r>
    </w:p>
    <w:tbl>
      <w:tblPr>
        <w:tblOverlap w:val="never"/>
        <w:tblW w:w="14811" w:type="dxa"/>
        <w:jc w:val="center"/>
        <w:tblLayout w:type="fixed"/>
        <w:tblCellMar>
          <w:left w:w="10" w:type="dxa"/>
          <w:right w:w="10" w:type="dxa"/>
        </w:tblCellMar>
        <w:tblLook w:val="04A0" w:firstRow="1" w:lastRow="0" w:firstColumn="1" w:lastColumn="0" w:noHBand="0" w:noVBand="1"/>
      </w:tblPr>
      <w:tblGrid>
        <w:gridCol w:w="262"/>
        <w:gridCol w:w="284"/>
        <w:gridCol w:w="284"/>
        <w:gridCol w:w="283"/>
        <w:gridCol w:w="3222"/>
        <w:gridCol w:w="3582"/>
        <w:gridCol w:w="2088"/>
        <w:gridCol w:w="4215"/>
        <w:gridCol w:w="591"/>
      </w:tblGrid>
      <w:tr w:rsidR="00111E58" w:rsidRPr="0091572E" w14:paraId="37058C4E" w14:textId="77777777" w:rsidTr="007D3891">
        <w:trPr>
          <w:tblHeader/>
          <w:jc w:val="center"/>
        </w:trPr>
        <w:tc>
          <w:tcPr>
            <w:tcW w:w="4335" w:type="dxa"/>
            <w:gridSpan w:val="5"/>
            <w:tcBorders>
              <w:top w:val="single" w:sz="4" w:space="0" w:color="auto"/>
              <w:left w:val="single" w:sz="4" w:space="0" w:color="auto"/>
            </w:tcBorders>
            <w:shd w:val="clear" w:color="auto" w:fill="FFFFFF"/>
          </w:tcPr>
          <w:p w14:paraId="36DB10BB" w14:textId="77777777" w:rsidR="00111E58"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Վավերապայմանի անվանումը</w:t>
            </w:r>
          </w:p>
        </w:tc>
        <w:tc>
          <w:tcPr>
            <w:tcW w:w="3582" w:type="dxa"/>
            <w:tcBorders>
              <w:top w:val="single" w:sz="4" w:space="0" w:color="auto"/>
              <w:left w:val="single" w:sz="4" w:space="0" w:color="auto"/>
            </w:tcBorders>
            <w:shd w:val="clear" w:color="auto" w:fill="FFFFFF"/>
          </w:tcPr>
          <w:p w14:paraId="0D1D95C7" w14:textId="77777777" w:rsidR="00111E58"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Վավերապայմանի նկարագրությունը</w:t>
            </w:r>
          </w:p>
        </w:tc>
        <w:tc>
          <w:tcPr>
            <w:tcW w:w="2088" w:type="dxa"/>
            <w:tcBorders>
              <w:top w:val="single" w:sz="4" w:space="0" w:color="auto"/>
              <w:left w:val="single" w:sz="4" w:space="0" w:color="auto"/>
            </w:tcBorders>
            <w:shd w:val="clear" w:color="auto" w:fill="FFFFFF"/>
          </w:tcPr>
          <w:p w14:paraId="43079D7A" w14:textId="77777777" w:rsidR="00111E58"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Նույնականացուցիչը</w:t>
            </w:r>
          </w:p>
        </w:tc>
        <w:tc>
          <w:tcPr>
            <w:tcW w:w="4215" w:type="dxa"/>
            <w:tcBorders>
              <w:top w:val="single" w:sz="4" w:space="0" w:color="auto"/>
              <w:left w:val="single" w:sz="4" w:space="0" w:color="auto"/>
            </w:tcBorders>
            <w:shd w:val="clear" w:color="auto" w:fill="FFFFFF"/>
          </w:tcPr>
          <w:p w14:paraId="16313547" w14:textId="77777777" w:rsidR="00111E58"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Տվյալների տեսակը</w:t>
            </w:r>
          </w:p>
        </w:tc>
        <w:tc>
          <w:tcPr>
            <w:tcW w:w="591" w:type="dxa"/>
            <w:tcBorders>
              <w:top w:val="single" w:sz="4" w:space="0" w:color="auto"/>
              <w:left w:val="single" w:sz="4" w:space="0" w:color="auto"/>
              <w:right w:val="single" w:sz="4" w:space="0" w:color="auto"/>
            </w:tcBorders>
            <w:shd w:val="clear" w:color="auto" w:fill="FFFFFF"/>
          </w:tcPr>
          <w:p w14:paraId="78D5A41B" w14:textId="77777777" w:rsidR="00111E58"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Բազմ.</w:t>
            </w:r>
          </w:p>
        </w:tc>
      </w:tr>
      <w:tr w:rsidR="00111E58" w:rsidRPr="0091572E" w14:paraId="62FB168B" w14:textId="77777777" w:rsidTr="007D3891">
        <w:trPr>
          <w:jc w:val="center"/>
        </w:trPr>
        <w:tc>
          <w:tcPr>
            <w:tcW w:w="4335" w:type="dxa"/>
            <w:gridSpan w:val="5"/>
            <w:tcBorders>
              <w:top w:val="single" w:sz="4" w:space="0" w:color="auto"/>
              <w:left w:val="single" w:sz="4" w:space="0" w:color="auto"/>
            </w:tcBorders>
            <w:shd w:val="clear" w:color="auto" w:fill="FFFFFF"/>
          </w:tcPr>
          <w:p w14:paraId="6AE466C6" w14:textId="77777777" w:rsidR="00111E58" w:rsidRPr="0091572E" w:rsidRDefault="00161E64" w:rsidP="00CD59F4">
            <w:pPr>
              <w:pStyle w:val="Bodytext20"/>
              <w:shd w:val="clear" w:color="auto" w:fill="auto"/>
              <w:tabs>
                <w:tab w:val="left" w:pos="336"/>
              </w:tabs>
              <w:spacing w:before="0" w:after="120" w:line="240" w:lineRule="auto"/>
              <w:jc w:val="left"/>
              <w:rPr>
                <w:rFonts w:ascii="Sylfaen" w:hAnsi="Sylfaen"/>
                <w:sz w:val="20"/>
                <w:szCs w:val="20"/>
              </w:rPr>
            </w:pPr>
            <w:r w:rsidRPr="0091572E">
              <w:rPr>
                <w:rStyle w:val="Bodytext2Sylfaen"/>
                <w:sz w:val="20"/>
                <w:szCs w:val="20"/>
              </w:rPr>
              <w:t>1</w:t>
            </w:r>
            <w:r w:rsidR="00CD59F4" w:rsidRPr="00594FD6">
              <w:rPr>
                <w:rStyle w:val="Bodytext2Sylfaen"/>
                <w:sz w:val="20"/>
                <w:szCs w:val="20"/>
              </w:rPr>
              <w:t>.</w:t>
            </w:r>
            <w:r w:rsidR="00CD59F4" w:rsidRPr="00CD59F4">
              <w:rPr>
                <w:rStyle w:val="Bodytext2Sylfaen"/>
                <w:sz w:val="20"/>
                <w:szCs w:val="20"/>
              </w:rPr>
              <w:tab/>
            </w:r>
            <w:r w:rsidRPr="0091572E">
              <w:rPr>
                <w:rStyle w:val="Bodytext2Sylfaen"/>
                <w:sz w:val="20"/>
                <w:szCs w:val="20"/>
              </w:rPr>
              <w:t>Էլեկտրոնային փաստաթղթի (տեղեկությունների) վերնագիրը</w:t>
            </w:r>
          </w:p>
          <w:p w14:paraId="57479CFC"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(ccdo:EDocHeader)</w:t>
            </w:r>
          </w:p>
        </w:tc>
        <w:tc>
          <w:tcPr>
            <w:tcW w:w="3582" w:type="dxa"/>
            <w:tcBorders>
              <w:top w:val="single" w:sz="4" w:space="0" w:color="auto"/>
              <w:left w:val="single" w:sz="4" w:space="0" w:color="auto"/>
            </w:tcBorders>
            <w:shd w:val="clear" w:color="auto" w:fill="FFFFFF"/>
          </w:tcPr>
          <w:p w14:paraId="715E4E7A"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էլեկտրոնային փաստաթղթի (տեղեկությունների) տեխնոլոգիական վավերապայմանների ամբողջությունը</w:t>
            </w:r>
          </w:p>
        </w:tc>
        <w:tc>
          <w:tcPr>
            <w:tcW w:w="2088" w:type="dxa"/>
            <w:tcBorders>
              <w:top w:val="single" w:sz="4" w:space="0" w:color="auto"/>
              <w:left w:val="single" w:sz="4" w:space="0" w:color="auto"/>
            </w:tcBorders>
            <w:shd w:val="clear" w:color="auto" w:fill="FFFFFF"/>
          </w:tcPr>
          <w:p w14:paraId="49F5A3D8"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M.CDE.90001</w:t>
            </w:r>
          </w:p>
        </w:tc>
        <w:tc>
          <w:tcPr>
            <w:tcW w:w="4215" w:type="dxa"/>
            <w:tcBorders>
              <w:top w:val="single" w:sz="4" w:space="0" w:color="auto"/>
              <w:left w:val="single" w:sz="4" w:space="0" w:color="auto"/>
            </w:tcBorders>
            <w:shd w:val="clear" w:color="auto" w:fill="FFFFFF"/>
          </w:tcPr>
          <w:p w14:paraId="6F9B6351"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ccdo:EDocHeaderType (M.CDT.90001) Որոշվում է ներդրված տարրերի արժեքների տիրույթներով</w:t>
            </w:r>
          </w:p>
        </w:tc>
        <w:tc>
          <w:tcPr>
            <w:tcW w:w="591" w:type="dxa"/>
            <w:tcBorders>
              <w:top w:val="single" w:sz="4" w:space="0" w:color="auto"/>
              <w:left w:val="single" w:sz="4" w:space="0" w:color="auto"/>
              <w:right w:val="single" w:sz="4" w:space="0" w:color="auto"/>
            </w:tcBorders>
            <w:shd w:val="clear" w:color="auto" w:fill="FFFFFF"/>
          </w:tcPr>
          <w:p w14:paraId="373E1010" w14:textId="77777777" w:rsidR="00111E58"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111E58" w:rsidRPr="0091572E" w14:paraId="0B60882E" w14:textId="77777777" w:rsidTr="007D3891">
        <w:trPr>
          <w:jc w:val="center"/>
        </w:trPr>
        <w:tc>
          <w:tcPr>
            <w:tcW w:w="262" w:type="dxa"/>
            <w:vMerge w:val="restart"/>
            <w:tcBorders>
              <w:top w:val="single" w:sz="4" w:space="0" w:color="auto"/>
            </w:tcBorders>
            <w:shd w:val="clear" w:color="auto" w:fill="FFFFFF"/>
          </w:tcPr>
          <w:p w14:paraId="559CBF71" w14:textId="77777777" w:rsidR="00111E58" w:rsidRPr="0091572E" w:rsidRDefault="00111E58" w:rsidP="0091572E">
            <w:pPr>
              <w:spacing w:after="120"/>
              <w:rPr>
                <w:sz w:val="20"/>
                <w:szCs w:val="20"/>
              </w:rPr>
            </w:pPr>
          </w:p>
        </w:tc>
        <w:tc>
          <w:tcPr>
            <w:tcW w:w="4073" w:type="dxa"/>
            <w:gridSpan w:val="4"/>
            <w:tcBorders>
              <w:top w:val="single" w:sz="4" w:space="0" w:color="auto"/>
              <w:left w:val="single" w:sz="4" w:space="0" w:color="auto"/>
            </w:tcBorders>
            <w:shd w:val="clear" w:color="auto" w:fill="FFFFFF"/>
          </w:tcPr>
          <w:p w14:paraId="79692FEF" w14:textId="77777777" w:rsidR="00111E58" w:rsidRPr="0091572E" w:rsidRDefault="00161E64" w:rsidP="00CD59F4">
            <w:pPr>
              <w:pStyle w:val="Bodytext20"/>
              <w:shd w:val="clear" w:color="auto" w:fill="auto"/>
              <w:tabs>
                <w:tab w:val="left" w:pos="431"/>
              </w:tabs>
              <w:spacing w:before="0" w:after="120" w:line="240" w:lineRule="auto"/>
              <w:jc w:val="left"/>
              <w:rPr>
                <w:rFonts w:ascii="Sylfaen" w:hAnsi="Sylfaen"/>
                <w:sz w:val="20"/>
                <w:szCs w:val="20"/>
              </w:rPr>
            </w:pPr>
            <w:r w:rsidRPr="0091572E">
              <w:rPr>
                <w:rStyle w:val="Bodytext2Sylfaen"/>
                <w:sz w:val="20"/>
                <w:szCs w:val="20"/>
              </w:rPr>
              <w:t>1.1.</w:t>
            </w:r>
            <w:r w:rsidR="00CD59F4" w:rsidRPr="00CD59F4">
              <w:rPr>
                <w:rStyle w:val="Bodytext2Sylfaen"/>
                <w:sz w:val="20"/>
                <w:szCs w:val="20"/>
              </w:rPr>
              <w:tab/>
            </w:r>
            <w:r w:rsidRPr="0091572E">
              <w:rPr>
                <w:rStyle w:val="Bodytext2Sylfaen"/>
                <w:sz w:val="20"/>
                <w:szCs w:val="20"/>
              </w:rPr>
              <w:t>Ընդհանուր գործընթացի հաղորդագրության ծածկագիրը</w:t>
            </w:r>
          </w:p>
          <w:p w14:paraId="5360D484" w14:textId="77777777" w:rsidR="00111E58" w:rsidRPr="0091572E" w:rsidRDefault="00161E64" w:rsidP="00CD59F4">
            <w:pPr>
              <w:pStyle w:val="Bodytext20"/>
              <w:shd w:val="clear" w:color="auto" w:fill="auto"/>
              <w:tabs>
                <w:tab w:val="left" w:pos="431"/>
              </w:tabs>
              <w:spacing w:before="0" w:after="120" w:line="240" w:lineRule="auto"/>
              <w:jc w:val="left"/>
              <w:rPr>
                <w:rFonts w:ascii="Sylfaen" w:hAnsi="Sylfaen"/>
                <w:sz w:val="20"/>
                <w:szCs w:val="20"/>
              </w:rPr>
            </w:pPr>
            <w:r w:rsidRPr="0091572E">
              <w:rPr>
                <w:rStyle w:val="Bodytext2Sylfaen"/>
                <w:sz w:val="20"/>
                <w:szCs w:val="20"/>
              </w:rPr>
              <w:t>(csdo:InfEnvelopeCode)</w:t>
            </w:r>
          </w:p>
        </w:tc>
        <w:tc>
          <w:tcPr>
            <w:tcW w:w="3582" w:type="dxa"/>
            <w:tcBorders>
              <w:top w:val="single" w:sz="4" w:space="0" w:color="auto"/>
              <w:left w:val="single" w:sz="4" w:space="0" w:color="auto"/>
            </w:tcBorders>
            <w:shd w:val="clear" w:color="auto" w:fill="FFFFFF"/>
          </w:tcPr>
          <w:p w14:paraId="44C5ACFC"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ընդհանուր գործընթացի հաղորդագրության ծածկագրային նշագիրը</w:t>
            </w:r>
          </w:p>
        </w:tc>
        <w:tc>
          <w:tcPr>
            <w:tcW w:w="2088" w:type="dxa"/>
            <w:tcBorders>
              <w:top w:val="single" w:sz="4" w:space="0" w:color="auto"/>
              <w:left w:val="single" w:sz="4" w:space="0" w:color="auto"/>
            </w:tcBorders>
            <w:shd w:val="clear" w:color="auto" w:fill="FFFFFF"/>
          </w:tcPr>
          <w:p w14:paraId="6E8A2200"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M.SDE.90010</w:t>
            </w:r>
          </w:p>
        </w:tc>
        <w:tc>
          <w:tcPr>
            <w:tcW w:w="4215" w:type="dxa"/>
            <w:tcBorders>
              <w:top w:val="single" w:sz="4" w:space="0" w:color="auto"/>
              <w:left w:val="single" w:sz="4" w:space="0" w:color="auto"/>
            </w:tcBorders>
            <w:shd w:val="clear" w:color="auto" w:fill="FFFFFF"/>
          </w:tcPr>
          <w:p w14:paraId="44474DC4"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Csdo:I</w:t>
            </w:r>
            <w:r w:rsidR="00E76139" w:rsidRPr="0091572E">
              <w:rPr>
                <w:rStyle w:val="Bodytext2Sylfaen"/>
                <w:sz w:val="20"/>
                <w:szCs w:val="20"/>
              </w:rPr>
              <w:t>nfEnvelopeCodeType</w:t>
            </w:r>
            <w:r w:rsidR="0021027F" w:rsidRPr="00926564">
              <w:rPr>
                <w:rStyle w:val="Bodytext2Sylfaen"/>
                <w:sz w:val="20"/>
                <w:szCs w:val="20"/>
              </w:rPr>
              <w:t xml:space="preserve"> </w:t>
            </w:r>
            <w:r w:rsidRPr="0091572E">
              <w:rPr>
                <w:rStyle w:val="Bodytext2Sylfaen"/>
                <w:sz w:val="20"/>
                <w:szCs w:val="20"/>
              </w:rPr>
              <w:t>(M.SDT.90004)</w:t>
            </w:r>
          </w:p>
          <w:p w14:paraId="7E7F241A"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Ծածկագրի արժեքը՝ Տեղեկատվական փոխգործակցության կանոնակարգին համապատասխան:</w:t>
            </w:r>
          </w:p>
          <w:p w14:paraId="6E98F9B8"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P\.[A-Z]{2}\.[0-9]{2}\.MSG\.[0-9]{3}</w:t>
            </w:r>
          </w:p>
        </w:tc>
        <w:tc>
          <w:tcPr>
            <w:tcW w:w="591" w:type="dxa"/>
            <w:tcBorders>
              <w:top w:val="single" w:sz="4" w:space="0" w:color="auto"/>
              <w:left w:val="single" w:sz="4" w:space="0" w:color="auto"/>
              <w:right w:val="single" w:sz="4" w:space="0" w:color="auto"/>
            </w:tcBorders>
            <w:shd w:val="clear" w:color="auto" w:fill="FFFFFF"/>
          </w:tcPr>
          <w:p w14:paraId="7DB106D8" w14:textId="77777777" w:rsidR="00111E58"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111E58" w:rsidRPr="0091572E" w14:paraId="19061DF0" w14:textId="77777777" w:rsidTr="007D3891">
        <w:trPr>
          <w:jc w:val="center"/>
        </w:trPr>
        <w:tc>
          <w:tcPr>
            <w:tcW w:w="262" w:type="dxa"/>
            <w:vMerge/>
            <w:shd w:val="clear" w:color="auto" w:fill="FFFFFF"/>
          </w:tcPr>
          <w:p w14:paraId="1154FBFE" w14:textId="77777777" w:rsidR="00111E58" w:rsidRPr="0091572E" w:rsidRDefault="00111E58" w:rsidP="0091572E">
            <w:pPr>
              <w:spacing w:after="120"/>
              <w:rPr>
                <w:sz w:val="20"/>
                <w:szCs w:val="20"/>
              </w:rPr>
            </w:pPr>
          </w:p>
        </w:tc>
        <w:tc>
          <w:tcPr>
            <w:tcW w:w="4073" w:type="dxa"/>
            <w:gridSpan w:val="4"/>
            <w:tcBorders>
              <w:top w:val="single" w:sz="4" w:space="0" w:color="auto"/>
              <w:left w:val="single" w:sz="4" w:space="0" w:color="auto"/>
            </w:tcBorders>
            <w:shd w:val="clear" w:color="auto" w:fill="FFFFFF"/>
          </w:tcPr>
          <w:p w14:paraId="04540A5B" w14:textId="77777777" w:rsidR="00111E58" w:rsidRPr="0091572E" w:rsidRDefault="00161E64" w:rsidP="00CD59F4">
            <w:pPr>
              <w:pStyle w:val="Bodytext20"/>
              <w:shd w:val="clear" w:color="auto" w:fill="auto"/>
              <w:tabs>
                <w:tab w:val="left" w:pos="431"/>
              </w:tabs>
              <w:spacing w:before="0" w:after="120" w:line="240" w:lineRule="auto"/>
              <w:jc w:val="left"/>
              <w:rPr>
                <w:rFonts w:ascii="Sylfaen" w:hAnsi="Sylfaen"/>
                <w:sz w:val="20"/>
                <w:szCs w:val="20"/>
              </w:rPr>
            </w:pPr>
            <w:r w:rsidRPr="0091572E">
              <w:rPr>
                <w:rStyle w:val="Bodytext2Sylfaen"/>
                <w:sz w:val="20"/>
                <w:szCs w:val="20"/>
              </w:rPr>
              <w:t>1.2.</w:t>
            </w:r>
            <w:r w:rsidR="00CD59F4" w:rsidRPr="00CD59F4">
              <w:rPr>
                <w:rStyle w:val="Bodytext2Sylfaen"/>
                <w:sz w:val="20"/>
                <w:szCs w:val="20"/>
              </w:rPr>
              <w:tab/>
            </w:r>
            <w:r w:rsidRPr="0091572E">
              <w:rPr>
                <w:rStyle w:val="Bodytext2Sylfaen"/>
                <w:sz w:val="20"/>
                <w:szCs w:val="20"/>
              </w:rPr>
              <w:t>Էլեկտրոնային փաստաթղթի (տեղեկությունների) ծածկագիրը</w:t>
            </w:r>
          </w:p>
          <w:p w14:paraId="271DF8B0" w14:textId="77777777" w:rsidR="00111E58" w:rsidRPr="0091572E" w:rsidRDefault="00161E64" w:rsidP="00CD59F4">
            <w:pPr>
              <w:pStyle w:val="Bodytext20"/>
              <w:shd w:val="clear" w:color="auto" w:fill="auto"/>
              <w:tabs>
                <w:tab w:val="left" w:pos="431"/>
              </w:tabs>
              <w:spacing w:before="0" w:after="120" w:line="240" w:lineRule="auto"/>
              <w:jc w:val="left"/>
              <w:rPr>
                <w:rFonts w:ascii="Sylfaen" w:hAnsi="Sylfaen"/>
                <w:sz w:val="20"/>
                <w:szCs w:val="20"/>
              </w:rPr>
            </w:pPr>
            <w:r w:rsidRPr="0091572E">
              <w:rPr>
                <w:rStyle w:val="Bodytext2Sylfaen"/>
                <w:sz w:val="20"/>
                <w:szCs w:val="20"/>
              </w:rPr>
              <w:t>(csdo:EDocCode)</w:t>
            </w:r>
          </w:p>
        </w:tc>
        <w:tc>
          <w:tcPr>
            <w:tcW w:w="3582" w:type="dxa"/>
            <w:tcBorders>
              <w:top w:val="single" w:sz="4" w:space="0" w:color="auto"/>
              <w:left w:val="single" w:sz="4" w:space="0" w:color="auto"/>
            </w:tcBorders>
            <w:shd w:val="clear" w:color="auto" w:fill="FFFFFF"/>
          </w:tcPr>
          <w:p w14:paraId="43DA312F"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էլեկտրոնային փաստաթղթի (տեղեկությունների) ծածկագրային նշագիրը՝ էլեկտրոնային փաստաթղթերի </w:t>
            </w:r>
            <w:r w:rsidR="005C6EE4" w:rsidRPr="0091572E">
              <w:rPr>
                <w:rStyle w:val="Bodytext2Sylfaen"/>
                <w:sz w:val="20"/>
                <w:szCs w:val="20"/>
              </w:rPr>
              <w:t>եւ</w:t>
            </w:r>
            <w:r w:rsidRPr="0091572E">
              <w:rPr>
                <w:rStyle w:val="Bodytext2Sylfaen"/>
                <w:sz w:val="20"/>
                <w:szCs w:val="20"/>
              </w:rPr>
              <w:t xml:space="preserve"> տեղեկությունների կառուցվածքների ռեեստրին համապատասխան</w:t>
            </w:r>
          </w:p>
        </w:tc>
        <w:tc>
          <w:tcPr>
            <w:tcW w:w="2088" w:type="dxa"/>
            <w:tcBorders>
              <w:top w:val="single" w:sz="4" w:space="0" w:color="auto"/>
              <w:left w:val="single" w:sz="4" w:space="0" w:color="auto"/>
            </w:tcBorders>
            <w:shd w:val="clear" w:color="auto" w:fill="FFFFFF"/>
          </w:tcPr>
          <w:p w14:paraId="249DA939"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M.SDE.90001</w:t>
            </w:r>
          </w:p>
        </w:tc>
        <w:tc>
          <w:tcPr>
            <w:tcW w:w="4215" w:type="dxa"/>
            <w:tcBorders>
              <w:top w:val="single" w:sz="4" w:space="0" w:color="auto"/>
              <w:left w:val="single" w:sz="4" w:space="0" w:color="auto"/>
            </w:tcBorders>
            <w:shd w:val="clear" w:color="auto" w:fill="FFFFFF"/>
          </w:tcPr>
          <w:p w14:paraId="4F71BEAE"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csdo:EDocCodeType (M.SDT.90001) Ծածկագրի արժեքը՝ էլեկտրոնային փաստաթղթերի </w:t>
            </w:r>
            <w:r w:rsidR="005C6EE4" w:rsidRPr="0091572E">
              <w:rPr>
                <w:rStyle w:val="Bodytext2Sylfaen"/>
                <w:sz w:val="20"/>
                <w:szCs w:val="20"/>
              </w:rPr>
              <w:t>եւ</w:t>
            </w:r>
            <w:r w:rsidRPr="0091572E">
              <w:rPr>
                <w:rStyle w:val="Bodytext2Sylfaen"/>
                <w:sz w:val="20"/>
                <w:szCs w:val="20"/>
              </w:rPr>
              <w:t xml:space="preserve"> տեղեկությունների կառուցվածքների ռեեստրին համապատասխան:</w:t>
            </w:r>
          </w:p>
          <w:p w14:paraId="59AD0448"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R(\.[A-Z]{2}\.[A-Z]{2}\.[0-9]{2})?\.[0-9]{3}</w:t>
            </w:r>
          </w:p>
        </w:tc>
        <w:tc>
          <w:tcPr>
            <w:tcW w:w="591" w:type="dxa"/>
            <w:tcBorders>
              <w:top w:val="single" w:sz="4" w:space="0" w:color="auto"/>
              <w:left w:val="single" w:sz="4" w:space="0" w:color="auto"/>
              <w:right w:val="single" w:sz="4" w:space="0" w:color="auto"/>
            </w:tcBorders>
            <w:shd w:val="clear" w:color="auto" w:fill="FFFFFF"/>
          </w:tcPr>
          <w:p w14:paraId="5D8A2DA6" w14:textId="77777777" w:rsidR="00111E58"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111E58" w:rsidRPr="0091572E" w14:paraId="1BD01066" w14:textId="77777777" w:rsidTr="007D3891">
        <w:trPr>
          <w:jc w:val="center"/>
        </w:trPr>
        <w:tc>
          <w:tcPr>
            <w:tcW w:w="262" w:type="dxa"/>
            <w:vMerge/>
            <w:shd w:val="clear" w:color="auto" w:fill="FFFFFF"/>
          </w:tcPr>
          <w:p w14:paraId="1AB7317E" w14:textId="77777777" w:rsidR="00111E58" w:rsidRPr="0091572E" w:rsidRDefault="00111E58"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00F2762F" w14:textId="77777777" w:rsidR="00111E58" w:rsidRPr="0091572E" w:rsidRDefault="00161E64" w:rsidP="00CD59F4">
            <w:pPr>
              <w:pStyle w:val="Bodytext20"/>
              <w:shd w:val="clear" w:color="auto" w:fill="auto"/>
              <w:tabs>
                <w:tab w:val="left" w:pos="431"/>
              </w:tabs>
              <w:spacing w:before="0" w:after="120" w:line="240" w:lineRule="auto"/>
              <w:jc w:val="left"/>
              <w:rPr>
                <w:rFonts w:ascii="Sylfaen" w:hAnsi="Sylfaen"/>
                <w:sz w:val="20"/>
                <w:szCs w:val="20"/>
              </w:rPr>
            </w:pPr>
            <w:r w:rsidRPr="0091572E">
              <w:rPr>
                <w:rStyle w:val="Bodytext2Sylfaen"/>
                <w:sz w:val="20"/>
                <w:szCs w:val="20"/>
              </w:rPr>
              <w:t>1.3.</w:t>
            </w:r>
            <w:r w:rsidR="00CD59F4" w:rsidRPr="00CD59F4">
              <w:rPr>
                <w:rStyle w:val="Bodytext2Sylfaen"/>
                <w:sz w:val="20"/>
                <w:szCs w:val="20"/>
              </w:rPr>
              <w:tab/>
            </w:r>
            <w:r w:rsidRPr="0091572E">
              <w:rPr>
                <w:rStyle w:val="Bodytext2Sylfaen"/>
                <w:sz w:val="20"/>
                <w:szCs w:val="20"/>
              </w:rPr>
              <w:t>Էլեկտրոնային փաստաթղթի (տեղեկությունների) նույնականացուցիչը (csdo:EDocId)</w:t>
            </w:r>
          </w:p>
        </w:tc>
        <w:tc>
          <w:tcPr>
            <w:tcW w:w="3582" w:type="dxa"/>
            <w:tcBorders>
              <w:top w:val="single" w:sz="4" w:space="0" w:color="auto"/>
              <w:left w:val="single" w:sz="4" w:space="0" w:color="auto"/>
              <w:bottom w:val="single" w:sz="4" w:space="0" w:color="auto"/>
            </w:tcBorders>
            <w:shd w:val="clear" w:color="auto" w:fill="FFFFFF"/>
          </w:tcPr>
          <w:p w14:paraId="70ACA085"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էլեկտրոնային փաստաթուղթը (տեղեկությունները) միանշանակ նույնականացնող պայմանանշանների տողը</w:t>
            </w:r>
          </w:p>
        </w:tc>
        <w:tc>
          <w:tcPr>
            <w:tcW w:w="2088" w:type="dxa"/>
            <w:tcBorders>
              <w:top w:val="single" w:sz="4" w:space="0" w:color="auto"/>
              <w:left w:val="single" w:sz="4" w:space="0" w:color="auto"/>
              <w:bottom w:val="single" w:sz="4" w:space="0" w:color="auto"/>
            </w:tcBorders>
            <w:shd w:val="clear" w:color="auto" w:fill="FFFFFF"/>
          </w:tcPr>
          <w:p w14:paraId="2996F80B"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M.SDE.90007</w:t>
            </w:r>
          </w:p>
        </w:tc>
        <w:tc>
          <w:tcPr>
            <w:tcW w:w="4215" w:type="dxa"/>
            <w:tcBorders>
              <w:top w:val="single" w:sz="4" w:space="0" w:color="auto"/>
              <w:left w:val="single" w:sz="4" w:space="0" w:color="auto"/>
              <w:bottom w:val="single" w:sz="4" w:space="0" w:color="auto"/>
            </w:tcBorders>
            <w:shd w:val="clear" w:color="auto" w:fill="FFFFFF"/>
          </w:tcPr>
          <w:p w14:paraId="1FB68867" w14:textId="77777777" w:rsidR="00111E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csdo:UniversallyUniqueIdType (M.SDT.90003)</w:t>
            </w:r>
          </w:p>
          <w:p w14:paraId="389B990E" w14:textId="77777777" w:rsidR="00111E58"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Նույնականացուցչի արժեքը՝ ISO/IEC 9834-8-ին համապատասխան։</w:t>
            </w:r>
          </w:p>
          <w:p w14:paraId="444B8C6C" w14:textId="77777777" w:rsidR="008146A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[0-9a-fA-F]{8}-[0-9a-fA- F] {4}-[0-9a-fA-F]{4}-[0-9a-fA-F]{4}-[0-9a-fA-F]{12}</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156D903" w14:textId="77777777" w:rsidR="00111E58"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1B700D" w:rsidRPr="0091572E" w14:paraId="3DC0447A" w14:textId="77777777" w:rsidTr="007D3891">
        <w:trPr>
          <w:jc w:val="center"/>
        </w:trPr>
        <w:tc>
          <w:tcPr>
            <w:tcW w:w="262" w:type="dxa"/>
            <w:tcBorders>
              <w:right w:val="single" w:sz="4" w:space="0" w:color="auto"/>
            </w:tcBorders>
            <w:shd w:val="clear" w:color="auto" w:fill="FFFFFF"/>
          </w:tcPr>
          <w:p w14:paraId="1811D766" w14:textId="77777777" w:rsidR="001B700D" w:rsidRPr="0091572E" w:rsidRDefault="001B700D"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7F811C53" w14:textId="77777777" w:rsidR="001B700D" w:rsidRPr="0091572E" w:rsidRDefault="00161E64" w:rsidP="00CD59F4">
            <w:pPr>
              <w:pStyle w:val="Bodytext20"/>
              <w:shd w:val="clear" w:color="auto" w:fill="auto"/>
              <w:tabs>
                <w:tab w:val="left" w:pos="455"/>
              </w:tabs>
              <w:spacing w:before="0" w:after="120" w:line="240" w:lineRule="auto"/>
              <w:jc w:val="left"/>
              <w:rPr>
                <w:rFonts w:ascii="Sylfaen" w:hAnsi="Sylfaen"/>
                <w:sz w:val="20"/>
                <w:szCs w:val="20"/>
              </w:rPr>
            </w:pPr>
            <w:r w:rsidRPr="0091572E">
              <w:rPr>
                <w:rStyle w:val="Bodytext2Sylfaen"/>
                <w:sz w:val="20"/>
                <w:szCs w:val="20"/>
              </w:rPr>
              <w:t>1.4.</w:t>
            </w:r>
            <w:r w:rsidR="00CD59F4" w:rsidRPr="00CD59F4">
              <w:rPr>
                <w:rStyle w:val="Bodytext2Sylfaen"/>
                <w:sz w:val="20"/>
                <w:szCs w:val="20"/>
              </w:rPr>
              <w:tab/>
            </w:r>
            <w:r w:rsidRPr="0091572E">
              <w:rPr>
                <w:rStyle w:val="Bodytext2Sylfaen"/>
                <w:sz w:val="20"/>
                <w:szCs w:val="20"/>
              </w:rPr>
              <w:t xml:space="preserve">Սկզբնական էլեկտրոնային փաստաթղթի (տեղեկությունների) </w:t>
            </w:r>
            <w:r w:rsidRPr="0091572E">
              <w:rPr>
                <w:rStyle w:val="Bodytext2Sylfaen"/>
                <w:sz w:val="20"/>
                <w:szCs w:val="20"/>
              </w:rPr>
              <w:lastRenderedPageBreak/>
              <w:t>նույնականացուցիչը</w:t>
            </w:r>
          </w:p>
          <w:p w14:paraId="172885CE" w14:textId="77777777" w:rsidR="001B700D" w:rsidRPr="0091572E" w:rsidRDefault="00161E64" w:rsidP="00CD59F4">
            <w:pPr>
              <w:pStyle w:val="Bodytext20"/>
              <w:shd w:val="clear" w:color="auto" w:fill="auto"/>
              <w:tabs>
                <w:tab w:val="left" w:pos="455"/>
              </w:tabs>
              <w:spacing w:before="0" w:after="120" w:line="240" w:lineRule="auto"/>
              <w:jc w:val="left"/>
              <w:rPr>
                <w:rFonts w:ascii="Sylfaen" w:hAnsi="Sylfaen"/>
                <w:sz w:val="20"/>
                <w:szCs w:val="20"/>
              </w:rPr>
            </w:pPr>
            <w:r w:rsidRPr="0091572E">
              <w:rPr>
                <w:rStyle w:val="Bodytext2Sylfaen"/>
                <w:sz w:val="20"/>
                <w:szCs w:val="20"/>
              </w:rPr>
              <w:t>(csdo:EDocRefI</w:t>
            </w:r>
            <w:r w:rsidR="001B700D" w:rsidRPr="0091572E">
              <w:rPr>
                <w:rStyle w:val="Bodytext2Sylfaen"/>
                <w:sz w:val="20"/>
                <w:szCs w:val="20"/>
              </w:rPr>
              <w:t>d)</w:t>
            </w:r>
          </w:p>
        </w:tc>
        <w:tc>
          <w:tcPr>
            <w:tcW w:w="3582" w:type="dxa"/>
            <w:tcBorders>
              <w:top w:val="single" w:sz="4" w:space="0" w:color="auto"/>
              <w:left w:val="single" w:sz="4" w:space="0" w:color="auto"/>
              <w:bottom w:val="single" w:sz="4" w:space="0" w:color="auto"/>
            </w:tcBorders>
            <w:shd w:val="clear" w:color="auto" w:fill="FFFFFF"/>
          </w:tcPr>
          <w:p w14:paraId="08A1E7D0"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 xml:space="preserve">այն էլեկտրոնային փաստաթղթի (տեղեկությունների) </w:t>
            </w:r>
            <w:r w:rsidRPr="0091572E">
              <w:rPr>
                <w:rStyle w:val="Bodytext2Sylfaen"/>
                <w:sz w:val="20"/>
                <w:szCs w:val="20"/>
              </w:rPr>
              <w:lastRenderedPageBreak/>
              <w:t>նույնականացուցիչը, որին ի պատասխան ձ</w:t>
            </w:r>
            <w:r w:rsidR="005C6EE4" w:rsidRPr="0091572E">
              <w:rPr>
                <w:rStyle w:val="Bodytext2Sylfaen"/>
                <w:sz w:val="20"/>
                <w:szCs w:val="20"/>
              </w:rPr>
              <w:t>եւ</w:t>
            </w:r>
            <w:r w:rsidRPr="0091572E">
              <w:rPr>
                <w:rStyle w:val="Bodytext2Sylfaen"/>
                <w:sz w:val="20"/>
                <w:szCs w:val="20"/>
              </w:rPr>
              <w:t>ավորվել է տվյալ էլեկտրոնային փաստաթուղթը (տեղեկությունները)</w:t>
            </w:r>
          </w:p>
        </w:tc>
        <w:tc>
          <w:tcPr>
            <w:tcW w:w="2088" w:type="dxa"/>
            <w:tcBorders>
              <w:top w:val="single" w:sz="4" w:space="0" w:color="auto"/>
              <w:left w:val="single" w:sz="4" w:space="0" w:color="auto"/>
              <w:bottom w:val="single" w:sz="4" w:space="0" w:color="auto"/>
            </w:tcBorders>
            <w:shd w:val="clear" w:color="auto" w:fill="FFFFFF"/>
          </w:tcPr>
          <w:p w14:paraId="4646BDFA"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M.SDE.90008</w:t>
            </w:r>
          </w:p>
        </w:tc>
        <w:tc>
          <w:tcPr>
            <w:tcW w:w="4215" w:type="dxa"/>
            <w:tcBorders>
              <w:top w:val="single" w:sz="4" w:space="0" w:color="auto"/>
              <w:left w:val="single" w:sz="4" w:space="0" w:color="auto"/>
              <w:bottom w:val="single" w:sz="4" w:space="0" w:color="auto"/>
            </w:tcBorders>
            <w:shd w:val="clear" w:color="auto" w:fill="FFFFFF"/>
          </w:tcPr>
          <w:p w14:paraId="22F2E821"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csdo:Universaill</w:t>
            </w:r>
            <w:r w:rsidR="001B700D" w:rsidRPr="0091572E">
              <w:rPr>
                <w:rStyle w:val="Bodytext2Sylfaen"/>
                <w:sz w:val="20"/>
                <w:szCs w:val="20"/>
              </w:rPr>
              <w:t>yUniqueIdType</w:t>
            </w:r>
            <w:r w:rsidR="0021027F" w:rsidRPr="00926564">
              <w:rPr>
                <w:rStyle w:val="Bodytext2Sylfaen"/>
                <w:sz w:val="20"/>
                <w:szCs w:val="20"/>
              </w:rPr>
              <w:t xml:space="preserve"> </w:t>
            </w:r>
            <w:r w:rsidRPr="0091572E">
              <w:rPr>
                <w:rStyle w:val="Bodytext2Sylfaen"/>
                <w:sz w:val="20"/>
                <w:szCs w:val="20"/>
              </w:rPr>
              <w:t>(M.SDT.90003)</w:t>
            </w:r>
          </w:p>
          <w:p w14:paraId="5BBFF854"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Նույնականացուցչի արժեքը՝ ISO/IEC 9834-8-</w:t>
            </w:r>
            <w:r w:rsidRPr="0091572E">
              <w:rPr>
                <w:rStyle w:val="Bodytext2Sylfaen"/>
                <w:sz w:val="20"/>
                <w:szCs w:val="20"/>
              </w:rPr>
              <w:lastRenderedPageBreak/>
              <w:t>ին համապատասխան։</w:t>
            </w:r>
          </w:p>
          <w:p w14:paraId="6EA68D26"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[0-9a-fA-F]{8}-[0-9a-fA-F]{4}-[0-9a-fA-F]{4}-[0-9a-fA-F]{4}-[0-9a-fA-F]{12)</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681D475" w14:textId="77777777" w:rsidR="001B700D"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lastRenderedPageBreak/>
              <w:t>0..1</w:t>
            </w:r>
          </w:p>
        </w:tc>
      </w:tr>
      <w:tr w:rsidR="001B700D" w:rsidRPr="0091572E" w14:paraId="7FAF0B79" w14:textId="77777777" w:rsidTr="007D3891">
        <w:trPr>
          <w:jc w:val="center"/>
        </w:trPr>
        <w:tc>
          <w:tcPr>
            <w:tcW w:w="262" w:type="dxa"/>
            <w:tcBorders>
              <w:right w:val="single" w:sz="4" w:space="0" w:color="auto"/>
            </w:tcBorders>
            <w:shd w:val="clear" w:color="auto" w:fill="FFFFFF"/>
          </w:tcPr>
          <w:p w14:paraId="140FCA19" w14:textId="77777777" w:rsidR="001B700D" w:rsidRPr="0091572E" w:rsidRDefault="001B700D"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3CC8E963" w14:textId="77777777" w:rsidR="001B700D" w:rsidRPr="0091572E" w:rsidRDefault="00161E64" w:rsidP="00CD59F4">
            <w:pPr>
              <w:pStyle w:val="Bodytext20"/>
              <w:shd w:val="clear" w:color="auto" w:fill="auto"/>
              <w:tabs>
                <w:tab w:val="left" w:pos="455"/>
              </w:tabs>
              <w:spacing w:before="0" w:after="120" w:line="240" w:lineRule="auto"/>
              <w:jc w:val="left"/>
              <w:rPr>
                <w:rFonts w:ascii="Sylfaen" w:hAnsi="Sylfaen"/>
                <w:sz w:val="20"/>
                <w:szCs w:val="20"/>
              </w:rPr>
            </w:pPr>
            <w:r w:rsidRPr="0091572E">
              <w:rPr>
                <w:rStyle w:val="Bodytext2Sylfaen"/>
                <w:sz w:val="20"/>
                <w:szCs w:val="20"/>
              </w:rPr>
              <w:t>1.5.</w:t>
            </w:r>
            <w:r w:rsidR="00CD59F4" w:rsidRPr="00CD59F4">
              <w:rPr>
                <w:rStyle w:val="Bodytext2Sylfaen"/>
                <w:sz w:val="20"/>
                <w:szCs w:val="20"/>
              </w:rPr>
              <w:tab/>
            </w:r>
            <w:r w:rsidRPr="0091572E">
              <w:rPr>
                <w:rStyle w:val="Bodytext2Sylfaen"/>
                <w:sz w:val="20"/>
                <w:szCs w:val="20"/>
              </w:rPr>
              <w:t xml:space="preserve">Էլեկտրոնային փաստաթղթի (տեղեկությունների) ամսաթիվը </w:t>
            </w:r>
            <w:r w:rsidR="005C6EE4" w:rsidRPr="0091572E">
              <w:rPr>
                <w:rStyle w:val="Bodytext2Sylfaen"/>
                <w:sz w:val="20"/>
                <w:szCs w:val="20"/>
              </w:rPr>
              <w:t>եւ</w:t>
            </w:r>
            <w:r w:rsidRPr="0091572E">
              <w:rPr>
                <w:rStyle w:val="Bodytext2Sylfaen"/>
                <w:sz w:val="20"/>
                <w:szCs w:val="20"/>
              </w:rPr>
              <w:t xml:space="preserve"> ժամը (csdo:EDocDateTime)</w:t>
            </w:r>
          </w:p>
        </w:tc>
        <w:tc>
          <w:tcPr>
            <w:tcW w:w="3582" w:type="dxa"/>
            <w:tcBorders>
              <w:top w:val="single" w:sz="4" w:space="0" w:color="auto"/>
              <w:left w:val="single" w:sz="4" w:space="0" w:color="auto"/>
              <w:bottom w:val="single" w:sz="4" w:space="0" w:color="auto"/>
            </w:tcBorders>
            <w:shd w:val="clear" w:color="auto" w:fill="FFFFFF"/>
          </w:tcPr>
          <w:p w14:paraId="02AE5FAC"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էլեկտրոնային փաստաթղթի (տեղեկությունների) ստեղծման ամսաթիվը </w:t>
            </w:r>
            <w:r w:rsidR="005C6EE4" w:rsidRPr="0091572E">
              <w:rPr>
                <w:rStyle w:val="Bodytext2Sylfaen"/>
                <w:sz w:val="20"/>
                <w:szCs w:val="20"/>
              </w:rPr>
              <w:t>եւ</w:t>
            </w:r>
            <w:r w:rsidRPr="0091572E">
              <w:rPr>
                <w:rStyle w:val="Bodytext2Sylfaen"/>
                <w:sz w:val="20"/>
                <w:szCs w:val="20"/>
              </w:rPr>
              <w:t xml:space="preserve"> ժամը</w:t>
            </w:r>
          </w:p>
        </w:tc>
        <w:tc>
          <w:tcPr>
            <w:tcW w:w="2088" w:type="dxa"/>
            <w:tcBorders>
              <w:top w:val="single" w:sz="4" w:space="0" w:color="auto"/>
              <w:left w:val="single" w:sz="4" w:space="0" w:color="auto"/>
              <w:bottom w:val="single" w:sz="4" w:space="0" w:color="auto"/>
            </w:tcBorders>
            <w:shd w:val="clear" w:color="auto" w:fill="FFFFFF"/>
          </w:tcPr>
          <w:p w14:paraId="769901C1"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M.SDE.90002</w:t>
            </w:r>
          </w:p>
        </w:tc>
        <w:tc>
          <w:tcPr>
            <w:tcW w:w="4215" w:type="dxa"/>
            <w:tcBorders>
              <w:top w:val="single" w:sz="4" w:space="0" w:color="auto"/>
              <w:left w:val="single" w:sz="4" w:space="0" w:color="auto"/>
              <w:bottom w:val="single" w:sz="4" w:space="0" w:color="auto"/>
            </w:tcBorders>
            <w:shd w:val="clear" w:color="auto" w:fill="FFFFFF"/>
          </w:tcPr>
          <w:p w14:paraId="66E532C3"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bdt:DateTimeType (M.BDT.00006)</w:t>
            </w:r>
          </w:p>
          <w:p w14:paraId="01D9581B"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Ամսաթվի </w:t>
            </w:r>
            <w:r w:rsidR="005C6EE4" w:rsidRPr="0091572E">
              <w:rPr>
                <w:rStyle w:val="Bodytext2Sylfaen"/>
                <w:sz w:val="20"/>
                <w:szCs w:val="20"/>
              </w:rPr>
              <w:t>եւ</w:t>
            </w:r>
            <w:r w:rsidRPr="0091572E">
              <w:rPr>
                <w:rStyle w:val="Bodytext2Sylfaen"/>
                <w:sz w:val="20"/>
                <w:szCs w:val="20"/>
              </w:rPr>
              <w:t xml:space="preserve"> ժամի նշագիրը՝ ԳՕՍՏ ԻՍՕ 8601-2001-ին համապատասխան</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A15C18E" w14:textId="77777777" w:rsidR="001B700D"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1B700D" w:rsidRPr="0091572E" w14:paraId="07B5C7EF" w14:textId="77777777" w:rsidTr="0021027F">
        <w:trPr>
          <w:trHeight w:val="1481"/>
          <w:jc w:val="center"/>
        </w:trPr>
        <w:tc>
          <w:tcPr>
            <w:tcW w:w="262" w:type="dxa"/>
            <w:tcBorders>
              <w:bottom w:val="single" w:sz="4" w:space="0" w:color="auto"/>
              <w:right w:val="single" w:sz="4" w:space="0" w:color="auto"/>
            </w:tcBorders>
            <w:shd w:val="clear" w:color="auto" w:fill="FFFFFF"/>
          </w:tcPr>
          <w:p w14:paraId="79581C34" w14:textId="77777777" w:rsidR="001B700D" w:rsidRPr="0091572E" w:rsidRDefault="001B700D"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443EE02A" w14:textId="77777777" w:rsidR="001B700D" w:rsidRPr="0091572E" w:rsidRDefault="00161E64" w:rsidP="00CD59F4">
            <w:pPr>
              <w:pStyle w:val="Bodytext20"/>
              <w:shd w:val="clear" w:color="auto" w:fill="auto"/>
              <w:tabs>
                <w:tab w:val="left" w:pos="455"/>
              </w:tabs>
              <w:spacing w:before="0" w:after="120" w:line="240" w:lineRule="auto"/>
              <w:jc w:val="left"/>
              <w:rPr>
                <w:rFonts w:ascii="Sylfaen" w:hAnsi="Sylfaen"/>
                <w:sz w:val="20"/>
                <w:szCs w:val="20"/>
              </w:rPr>
            </w:pPr>
            <w:r w:rsidRPr="0091572E">
              <w:rPr>
                <w:rStyle w:val="Bodytext2Sylfaen"/>
                <w:sz w:val="20"/>
                <w:szCs w:val="20"/>
              </w:rPr>
              <w:t>1.6.</w:t>
            </w:r>
            <w:r w:rsidR="00CD59F4" w:rsidRPr="00CD59F4">
              <w:rPr>
                <w:rStyle w:val="Bodytext2Sylfaen"/>
                <w:sz w:val="20"/>
                <w:szCs w:val="20"/>
              </w:rPr>
              <w:tab/>
            </w:r>
            <w:r w:rsidRPr="0091572E">
              <w:rPr>
                <w:rStyle w:val="Bodytext2Sylfaen"/>
                <w:sz w:val="20"/>
                <w:szCs w:val="20"/>
              </w:rPr>
              <w:t>Լեզվի ծածկագիրը (csdo:LanguageCode)</w:t>
            </w:r>
          </w:p>
        </w:tc>
        <w:tc>
          <w:tcPr>
            <w:tcW w:w="3582" w:type="dxa"/>
            <w:tcBorders>
              <w:top w:val="single" w:sz="4" w:space="0" w:color="auto"/>
              <w:left w:val="single" w:sz="4" w:space="0" w:color="auto"/>
              <w:bottom w:val="single" w:sz="4" w:space="0" w:color="auto"/>
            </w:tcBorders>
            <w:shd w:val="clear" w:color="auto" w:fill="FFFFFF"/>
          </w:tcPr>
          <w:p w14:paraId="3B2A8D0A"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լեզվի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6A71940B"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M.SDE.00051</w:t>
            </w:r>
          </w:p>
        </w:tc>
        <w:tc>
          <w:tcPr>
            <w:tcW w:w="4215" w:type="dxa"/>
            <w:tcBorders>
              <w:top w:val="single" w:sz="4" w:space="0" w:color="auto"/>
              <w:left w:val="single" w:sz="4" w:space="0" w:color="auto"/>
              <w:bottom w:val="single" w:sz="4" w:space="0" w:color="auto"/>
            </w:tcBorders>
            <w:shd w:val="clear" w:color="auto" w:fill="FFFFFF"/>
          </w:tcPr>
          <w:p w14:paraId="22495AEA"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csdo:LanguageCodeTуре</w:t>
            </w:r>
            <w:r w:rsidR="0021027F" w:rsidRPr="00926564">
              <w:rPr>
                <w:rStyle w:val="Bodytext2Sylfaen"/>
                <w:sz w:val="20"/>
                <w:szCs w:val="20"/>
              </w:rPr>
              <w:t xml:space="preserve"> </w:t>
            </w:r>
            <w:r w:rsidRPr="0091572E">
              <w:rPr>
                <w:rStyle w:val="Bodytext2Sylfaen"/>
                <w:sz w:val="20"/>
                <w:szCs w:val="20"/>
              </w:rPr>
              <w:t>(M.SDT.00051)</w:t>
            </w:r>
          </w:p>
          <w:p w14:paraId="73319294"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Լեզվի երկտառանի ծածկագիրը՝ ISO 639-1-ին համապատասխան:</w:t>
            </w:r>
          </w:p>
          <w:p w14:paraId="4FD13439" w14:textId="77777777" w:rsidR="001B700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[a-z]{2}</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7CD3D4F" w14:textId="77777777" w:rsidR="001B700D"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774D92" w:rsidRPr="0091572E" w14:paraId="7E1D6E66" w14:textId="77777777" w:rsidTr="0021027F">
        <w:trPr>
          <w:trHeight w:val="2678"/>
          <w:jc w:val="center"/>
        </w:trPr>
        <w:tc>
          <w:tcPr>
            <w:tcW w:w="4335" w:type="dxa"/>
            <w:gridSpan w:val="5"/>
            <w:tcBorders>
              <w:top w:val="single" w:sz="4" w:space="0" w:color="auto"/>
              <w:left w:val="single" w:sz="4" w:space="0" w:color="auto"/>
              <w:bottom w:val="single" w:sz="4" w:space="0" w:color="auto"/>
            </w:tcBorders>
            <w:shd w:val="clear" w:color="auto" w:fill="FFFFFF"/>
          </w:tcPr>
          <w:p w14:paraId="63C3D332" w14:textId="77777777" w:rsidR="00774D92" w:rsidRPr="0091572E" w:rsidRDefault="00161E64" w:rsidP="00CD59F4">
            <w:pPr>
              <w:pStyle w:val="Bodytext20"/>
              <w:shd w:val="clear" w:color="auto" w:fill="auto"/>
              <w:tabs>
                <w:tab w:val="left" w:pos="429"/>
              </w:tabs>
              <w:spacing w:before="0" w:after="120" w:line="240" w:lineRule="auto"/>
              <w:jc w:val="left"/>
              <w:rPr>
                <w:rFonts w:ascii="Sylfaen" w:hAnsi="Sylfaen"/>
                <w:sz w:val="20"/>
                <w:szCs w:val="20"/>
              </w:rPr>
            </w:pPr>
            <w:r w:rsidRPr="0091572E">
              <w:rPr>
                <w:rStyle w:val="Bodytext2Sylfaen"/>
                <w:sz w:val="20"/>
                <w:szCs w:val="20"/>
              </w:rPr>
              <w:t>2.</w:t>
            </w:r>
            <w:r w:rsidR="00CD59F4" w:rsidRPr="00CD59F4">
              <w:rPr>
                <w:rStyle w:val="Bodytext2Sylfaen"/>
                <w:sz w:val="20"/>
                <w:szCs w:val="20"/>
              </w:rPr>
              <w:tab/>
            </w:r>
            <w:r w:rsidRPr="0091572E">
              <w:rPr>
                <w:rStyle w:val="Bodytext2Sylfaen"/>
                <w:sz w:val="20"/>
                <w:szCs w:val="20"/>
              </w:rPr>
              <w:t>Տեղեկատվություն ներկայացրած երկրի ծածկագիրը</w:t>
            </w:r>
          </w:p>
          <w:p w14:paraId="6A8A07EB" w14:textId="77777777" w:rsidR="00774D9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(fpsdo:ReportCountryCode)</w:t>
            </w:r>
          </w:p>
        </w:tc>
        <w:tc>
          <w:tcPr>
            <w:tcW w:w="3582" w:type="dxa"/>
            <w:tcBorders>
              <w:top w:val="single" w:sz="4" w:space="0" w:color="auto"/>
              <w:left w:val="single" w:sz="4" w:space="0" w:color="auto"/>
              <w:bottom w:val="single" w:sz="4" w:space="0" w:color="auto"/>
            </w:tcBorders>
            <w:shd w:val="clear" w:color="auto" w:fill="FFFFFF"/>
          </w:tcPr>
          <w:p w14:paraId="4C5EABA5" w14:textId="77777777" w:rsidR="00774D9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տեղեկատվություն ներկայացրած երկրի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66EBBAA5" w14:textId="77777777" w:rsidR="00774D9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M.FP.SDE.00030</w:t>
            </w:r>
          </w:p>
        </w:tc>
        <w:tc>
          <w:tcPr>
            <w:tcW w:w="4215" w:type="dxa"/>
            <w:tcBorders>
              <w:top w:val="single" w:sz="4" w:space="0" w:color="auto"/>
              <w:left w:val="single" w:sz="4" w:space="0" w:color="auto"/>
              <w:bottom w:val="single" w:sz="4" w:space="0" w:color="auto"/>
            </w:tcBorders>
            <w:shd w:val="clear" w:color="auto" w:fill="FFFFFF"/>
          </w:tcPr>
          <w:p w14:paraId="7C6446BF" w14:textId="77777777" w:rsidR="00774D9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csdo:UnifiedCountryCodeType</w:t>
            </w:r>
            <w:r w:rsidR="0021027F" w:rsidRPr="00926564">
              <w:rPr>
                <w:rStyle w:val="Bodytext2Sylfaen"/>
                <w:sz w:val="20"/>
                <w:szCs w:val="20"/>
              </w:rPr>
              <w:t xml:space="preserve"> </w:t>
            </w:r>
            <w:r w:rsidRPr="0091572E">
              <w:rPr>
                <w:rStyle w:val="Bodytext2Sylfaen"/>
                <w:sz w:val="20"/>
                <w:szCs w:val="20"/>
              </w:rPr>
              <w:t>(M.SDT.00112)</w:t>
            </w:r>
          </w:p>
          <w:p w14:paraId="2DFB026D" w14:textId="77777777" w:rsidR="00774D92"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Երկրի երկտառանի ծածկագրի արժեքը՝ այն տեղեկագրքին (դասակարգչին) համապատասխան, որի նույնականացուցիչը սահմանված է</w:t>
            </w:r>
          </w:p>
          <w:p w14:paraId="1198DEF3" w14:textId="77777777" w:rsidR="00FC46F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«Տեղեկագրքի (դասակարգչի) նույնականացուցիչը» ատրիբուտում:</w:t>
            </w:r>
          </w:p>
          <w:p w14:paraId="30ADD177" w14:textId="77777777" w:rsidR="00FC46F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[A-Z]{2}</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17499D1F" w14:textId="77777777" w:rsidR="00774D92"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FC46F4" w:rsidRPr="0091572E" w14:paraId="3DC049A4" w14:textId="77777777" w:rsidTr="007D3891">
        <w:trPr>
          <w:jc w:val="center"/>
        </w:trPr>
        <w:tc>
          <w:tcPr>
            <w:tcW w:w="262" w:type="dxa"/>
            <w:tcBorders>
              <w:top w:val="single" w:sz="4" w:space="0" w:color="auto"/>
              <w:bottom w:val="single" w:sz="4" w:space="0" w:color="auto"/>
              <w:right w:val="single" w:sz="4" w:space="0" w:color="auto"/>
            </w:tcBorders>
            <w:shd w:val="clear" w:color="auto" w:fill="FFFFFF"/>
          </w:tcPr>
          <w:p w14:paraId="4A212B7A" w14:textId="77777777" w:rsidR="00FC46F4" w:rsidRPr="0091572E" w:rsidRDefault="00FC46F4"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758DBADD" w14:textId="77777777" w:rsidR="00FC46F4" w:rsidRPr="0091572E" w:rsidRDefault="00161E64" w:rsidP="00CD59F4">
            <w:pPr>
              <w:pStyle w:val="Bodytext20"/>
              <w:shd w:val="clear" w:color="auto" w:fill="auto"/>
              <w:tabs>
                <w:tab w:val="left" w:pos="443"/>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Տեղեկագրքի (դասակարգչի) նույնականացուցիչը</w:t>
            </w:r>
          </w:p>
          <w:p w14:paraId="59469E6E" w14:textId="77777777" w:rsidR="00FC46F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(codeListId ատրիբուտ)</w:t>
            </w:r>
          </w:p>
        </w:tc>
        <w:tc>
          <w:tcPr>
            <w:tcW w:w="3582" w:type="dxa"/>
            <w:tcBorders>
              <w:top w:val="single" w:sz="4" w:space="0" w:color="auto"/>
              <w:left w:val="single" w:sz="4" w:space="0" w:color="auto"/>
              <w:bottom w:val="single" w:sz="4" w:space="0" w:color="auto"/>
            </w:tcBorders>
            <w:shd w:val="clear" w:color="auto" w:fill="FFFFFF"/>
          </w:tcPr>
          <w:p w14:paraId="0538BC67" w14:textId="77777777" w:rsidR="00FC46F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այն տեղեկագրքի (դասակարգչի) նշագիրը, որին համապատասխան նշված է ծածկագիրը</w:t>
            </w:r>
          </w:p>
        </w:tc>
        <w:tc>
          <w:tcPr>
            <w:tcW w:w="2088" w:type="dxa"/>
            <w:tcBorders>
              <w:top w:val="single" w:sz="4" w:space="0" w:color="auto"/>
              <w:left w:val="single" w:sz="4" w:space="0" w:color="auto"/>
              <w:bottom w:val="single" w:sz="4" w:space="0" w:color="auto"/>
            </w:tcBorders>
            <w:shd w:val="clear" w:color="auto" w:fill="FFFFFF"/>
          </w:tcPr>
          <w:p w14:paraId="6CA0781C" w14:textId="77777777" w:rsidR="00FC46F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632CA8F4" w14:textId="77777777" w:rsidR="00FC46F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csdo:ReferenceDataIdType</w:t>
            </w:r>
          </w:p>
          <w:p w14:paraId="435A904D" w14:textId="77777777" w:rsidR="00FC46F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(M.SDT.00091)</w:t>
            </w:r>
          </w:p>
          <w:p w14:paraId="045EB6E3" w14:textId="77777777" w:rsidR="00FC46F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409ADEEF" w14:textId="77777777" w:rsidR="00FC46F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106740B5" w14:textId="77777777" w:rsidR="00FC46F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642A16F9" w14:textId="77777777" w:rsidR="00FC46F4"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864DC0" w:rsidRPr="0091572E" w14:paraId="06AED6A1" w14:textId="77777777" w:rsidTr="007D3891">
        <w:trPr>
          <w:jc w:val="center"/>
        </w:trPr>
        <w:tc>
          <w:tcPr>
            <w:tcW w:w="4335" w:type="dxa"/>
            <w:gridSpan w:val="5"/>
            <w:tcBorders>
              <w:top w:val="single" w:sz="4" w:space="0" w:color="auto"/>
              <w:left w:val="single" w:sz="4" w:space="0" w:color="auto"/>
              <w:bottom w:val="single" w:sz="4" w:space="0" w:color="auto"/>
            </w:tcBorders>
            <w:shd w:val="clear" w:color="auto" w:fill="FFFFFF"/>
          </w:tcPr>
          <w:p w14:paraId="14D5E3BC"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 xml:space="preserve">3. Հատուկ, հակագնագցման, փոխհատուցման տուրքերի գումարների հաշվեգրման </w:t>
            </w:r>
            <w:r w:rsidR="005C6EE4" w:rsidRPr="0091572E">
              <w:rPr>
                <w:rStyle w:val="Bodytext2Sylfaen"/>
                <w:sz w:val="20"/>
                <w:szCs w:val="20"/>
              </w:rPr>
              <w:t>եւ</w:t>
            </w:r>
            <w:r w:rsidRPr="0091572E">
              <w:rPr>
                <w:rStyle w:val="Bodytext2Sylfaen"/>
                <w:sz w:val="20"/>
                <w:szCs w:val="20"/>
              </w:rPr>
              <w:t xml:space="preserve"> բաշխման մասին հաշվետվություն</w:t>
            </w:r>
          </w:p>
          <w:p w14:paraId="6C8E5DE3"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(fpcdo:AntiDumpingDutyReportDetails)</w:t>
            </w:r>
          </w:p>
        </w:tc>
        <w:tc>
          <w:tcPr>
            <w:tcW w:w="3582" w:type="dxa"/>
            <w:tcBorders>
              <w:top w:val="single" w:sz="4" w:space="0" w:color="auto"/>
              <w:left w:val="single" w:sz="4" w:space="0" w:color="auto"/>
              <w:bottom w:val="single" w:sz="4" w:space="0" w:color="auto"/>
            </w:tcBorders>
            <w:shd w:val="clear" w:color="auto" w:fill="FFFFFF"/>
          </w:tcPr>
          <w:p w14:paraId="2CB4CF51"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հատուկ, հակագնագցման, փոխհատուցման տուրքերի գումարների հաշվեգրման </w:t>
            </w:r>
            <w:r w:rsidR="005C6EE4" w:rsidRPr="0091572E">
              <w:rPr>
                <w:rStyle w:val="Bodytext2Sylfaen"/>
                <w:sz w:val="20"/>
                <w:szCs w:val="20"/>
              </w:rPr>
              <w:t>եւ</w:t>
            </w:r>
            <w:r w:rsidRPr="0091572E">
              <w:rPr>
                <w:rStyle w:val="Bodytext2Sylfaen"/>
                <w:sz w:val="20"/>
                <w:szCs w:val="20"/>
              </w:rPr>
              <w:t xml:space="preserve"> բաշխման մասին հաշվետվության մեջ առկա տեղեկատվությունը</w:t>
            </w:r>
          </w:p>
        </w:tc>
        <w:tc>
          <w:tcPr>
            <w:tcW w:w="2088" w:type="dxa"/>
            <w:tcBorders>
              <w:top w:val="single" w:sz="4" w:space="0" w:color="auto"/>
              <w:left w:val="single" w:sz="4" w:space="0" w:color="auto"/>
              <w:bottom w:val="single" w:sz="4" w:space="0" w:color="auto"/>
            </w:tcBorders>
            <w:shd w:val="clear" w:color="auto" w:fill="FFFFFF"/>
          </w:tcPr>
          <w:p w14:paraId="2F822806"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M.FP.CDE.00040</w:t>
            </w:r>
          </w:p>
        </w:tc>
        <w:tc>
          <w:tcPr>
            <w:tcW w:w="4215" w:type="dxa"/>
            <w:tcBorders>
              <w:top w:val="single" w:sz="4" w:space="0" w:color="auto"/>
              <w:left w:val="single" w:sz="4" w:space="0" w:color="auto"/>
              <w:bottom w:val="single" w:sz="4" w:space="0" w:color="auto"/>
            </w:tcBorders>
            <w:shd w:val="clear" w:color="auto" w:fill="FFFFFF"/>
          </w:tcPr>
          <w:p w14:paraId="2F46409A"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fpcdo:AntiDumpingDutyReportDetailsType (M.FP.CDT.00031) Որոշվում է ներդրված տարրերի արժեքների 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529264B" w14:textId="77777777" w:rsidR="00864DC0"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864DC0" w:rsidRPr="0091572E" w14:paraId="2A88C8B0" w14:textId="77777777" w:rsidTr="007D3891">
        <w:trPr>
          <w:jc w:val="center"/>
        </w:trPr>
        <w:tc>
          <w:tcPr>
            <w:tcW w:w="262" w:type="dxa"/>
            <w:tcBorders>
              <w:top w:val="single" w:sz="4" w:space="0" w:color="auto"/>
              <w:right w:val="single" w:sz="4" w:space="0" w:color="auto"/>
            </w:tcBorders>
            <w:shd w:val="clear" w:color="auto" w:fill="FFFFFF"/>
          </w:tcPr>
          <w:p w14:paraId="7C6C879F" w14:textId="77777777" w:rsidR="00864DC0" w:rsidRPr="0091572E" w:rsidRDefault="00864DC0"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6A9BD43F" w14:textId="77777777" w:rsidR="00864DC0" w:rsidRPr="0091572E" w:rsidRDefault="00161E64" w:rsidP="00CD59F4">
            <w:pPr>
              <w:pStyle w:val="Bodytext20"/>
              <w:shd w:val="clear" w:color="auto" w:fill="auto"/>
              <w:tabs>
                <w:tab w:val="left" w:pos="431"/>
              </w:tabs>
              <w:spacing w:before="0" w:after="120" w:line="240" w:lineRule="auto"/>
              <w:jc w:val="left"/>
              <w:rPr>
                <w:rFonts w:ascii="Sylfaen" w:hAnsi="Sylfaen"/>
                <w:sz w:val="20"/>
                <w:szCs w:val="20"/>
              </w:rPr>
            </w:pPr>
            <w:r w:rsidRPr="0091572E">
              <w:rPr>
                <w:rStyle w:val="Bodytext2Sylfaen"/>
                <w:sz w:val="20"/>
                <w:szCs w:val="20"/>
              </w:rPr>
              <w:t>3.1.</w:t>
            </w:r>
            <w:r w:rsidR="00CD59F4" w:rsidRPr="00CD59F4">
              <w:rPr>
                <w:rStyle w:val="Bodytext2Sylfaen"/>
                <w:sz w:val="20"/>
                <w:szCs w:val="20"/>
              </w:rPr>
              <w:tab/>
            </w:r>
            <w:r w:rsidRPr="0091572E">
              <w:rPr>
                <w:rStyle w:val="Bodytext2Sylfaen"/>
                <w:sz w:val="20"/>
                <w:szCs w:val="20"/>
              </w:rPr>
              <w:t>Ամսաթիվը (csdo:EventDate)</w:t>
            </w:r>
          </w:p>
        </w:tc>
        <w:tc>
          <w:tcPr>
            <w:tcW w:w="3582" w:type="dxa"/>
            <w:tcBorders>
              <w:top w:val="single" w:sz="4" w:space="0" w:color="auto"/>
              <w:left w:val="single" w:sz="4" w:space="0" w:color="auto"/>
              <w:bottom w:val="single" w:sz="4" w:space="0" w:color="auto"/>
            </w:tcBorders>
            <w:shd w:val="clear" w:color="auto" w:fill="FFFFFF"/>
          </w:tcPr>
          <w:p w14:paraId="772A6DE5"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հաշվետու օրվա ամսաթիվը, որի համար ներկայացվել է հաշվետվությունը (յուրաքանչյուր օրվա տեղեկությունները փոխանցելիս), կամ հաշվետու ամսվա վերջին օրվա ամսաթիվը, որի համար ներկայացվել է հաշվետվությունը (յուրաքանչյուր ամսվա տեղեկությունները փոխանցելիս)</w:t>
            </w:r>
          </w:p>
        </w:tc>
        <w:tc>
          <w:tcPr>
            <w:tcW w:w="2088" w:type="dxa"/>
            <w:tcBorders>
              <w:top w:val="single" w:sz="4" w:space="0" w:color="auto"/>
              <w:left w:val="single" w:sz="4" w:space="0" w:color="auto"/>
              <w:bottom w:val="single" w:sz="4" w:space="0" w:color="auto"/>
            </w:tcBorders>
            <w:shd w:val="clear" w:color="auto" w:fill="FFFFFF"/>
          </w:tcPr>
          <w:p w14:paraId="31C6D172"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M.SDE.00131</w:t>
            </w:r>
          </w:p>
        </w:tc>
        <w:tc>
          <w:tcPr>
            <w:tcW w:w="4215" w:type="dxa"/>
            <w:tcBorders>
              <w:top w:val="single" w:sz="4" w:space="0" w:color="auto"/>
              <w:left w:val="single" w:sz="4" w:space="0" w:color="auto"/>
              <w:bottom w:val="single" w:sz="4" w:space="0" w:color="auto"/>
            </w:tcBorders>
            <w:shd w:val="clear" w:color="auto" w:fill="FFFFFF"/>
          </w:tcPr>
          <w:p w14:paraId="335DC194"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bdt:DateType (M.BDT.00005)</w:t>
            </w:r>
          </w:p>
          <w:p w14:paraId="2ED82954"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Ամսաթվի նշագիրը՝ ԳՕՍՏ ԻՍՕ 8601-2001-ին համապատասխան</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5B637D5" w14:textId="77777777" w:rsidR="00864DC0"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864DC0" w:rsidRPr="0091572E" w14:paraId="6CBA1689" w14:textId="77777777" w:rsidTr="007D3891">
        <w:trPr>
          <w:jc w:val="center"/>
        </w:trPr>
        <w:tc>
          <w:tcPr>
            <w:tcW w:w="262" w:type="dxa"/>
            <w:tcBorders>
              <w:right w:val="single" w:sz="4" w:space="0" w:color="auto"/>
            </w:tcBorders>
            <w:shd w:val="clear" w:color="auto" w:fill="FFFFFF"/>
          </w:tcPr>
          <w:p w14:paraId="5C87C766" w14:textId="77777777" w:rsidR="00864DC0" w:rsidRPr="0091572E" w:rsidRDefault="00864DC0"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5FF98E7C" w14:textId="77777777" w:rsidR="00864DC0" w:rsidRPr="0091572E" w:rsidRDefault="00161E64" w:rsidP="00CD59F4">
            <w:pPr>
              <w:pStyle w:val="Bodytext20"/>
              <w:shd w:val="clear" w:color="auto" w:fill="auto"/>
              <w:tabs>
                <w:tab w:val="left" w:pos="443"/>
              </w:tabs>
              <w:spacing w:before="0" w:after="120" w:line="240" w:lineRule="auto"/>
              <w:jc w:val="left"/>
              <w:rPr>
                <w:rFonts w:ascii="Sylfaen" w:hAnsi="Sylfaen"/>
                <w:sz w:val="20"/>
                <w:szCs w:val="20"/>
              </w:rPr>
            </w:pPr>
            <w:r w:rsidRPr="0091572E">
              <w:rPr>
                <w:rStyle w:val="Bodytext2Sylfaen"/>
                <w:sz w:val="20"/>
                <w:szCs w:val="20"/>
              </w:rPr>
              <w:t>3.2.</w:t>
            </w:r>
            <w:r w:rsidR="00CD59F4" w:rsidRPr="00CD59F4">
              <w:rPr>
                <w:rStyle w:val="Bodytext2Sylfaen"/>
                <w:sz w:val="20"/>
                <w:szCs w:val="20"/>
              </w:rPr>
              <w:tab/>
            </w:r>
            <w:r w:rsidRPr="0091572E">
              <w:rPr>
                <w:rStyle w:val="Bodytext2Sylfaen"/>
                <w:sz w:val="20"/>
                <w:szCs w:val="20"/>
              </w:rPr>
              <w:t>Հաշվետվություն կազմելու ամսաթիվը (fpsdo:ReportDate)</w:t>
            </w:r>
          </w:p>
        </w:tc>
        <w:tc>
          <w:tcPr>
            <w:tcW w:w="3582" w:type="dxa"/>
            <w:tcBorders>
              <w:top w:val="single" w:sz="4" w:space="0" w:color="auto"/>
              <w:left w:val="single" w:sz="4" w:space="0" w:color="auto"/>
              <w:bottom w:val="single" w:sz="4" w:space="0" w:color="auto"/>
            </w:tcBorders>
            <w:shd w:val="clear" w:color="auto" w:fill="FFFFFF"/>
          </w:tcPr>
          <w:p w14:paraId="03DC239C"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հաշվետվություն կազմելու ամսաթիվը</w:t>
            </w:r>
          </w:p>
        </w:tc>
        <w:tc>
          <w:tcPr>
            <w:tcW w:w="2088" w:type="dxa"/>
            <w:tcBorders>
              <w:top w:val="single" w:sz="4" w:space="0" w:color="auto"/>
              <w:left w:val="single" w:sz="4" w:space="0" w:color="auto"/>
              <w:bottom w:val="single" w:sz="4" w:space="0" w:color="auto"/>
            </w:tcBorders>
            <w:shd w:val="clear" w:color="auto" w:fill="FFFFFF"/>
          </w:tcPr>
          <w:p w14:paraId="2F4ED51D"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M.FP.SDE.00031</w:t>
            </w:r>
          </w:p>
        </w:tc>
        <w:tc>
          <w:tcPr>
            <w:tcW w:w="4215" w:type="dxa"/>
            <w:tcBorders>
              <w:top w:val="single" w:sz="4" w:space="0" w:color="auto"/>
              <w:left w:val="single" w:sz="4" w:space="0" w:color="auto"/>
              <w:bottom w:val="single" w:sz="4" w:space="0" w:color="auto"/>
            </w:tcBorders>
            <w:shd w:val="clear" w:color="auto" w:fill="FFFFFF"/>
          </w:tcPr>
          <w:p w14:paraId="7E529146"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bdt:DateType (M.BDT.00005)</w:t>
            </w:r>
          </w:p>
          <w:p w14:paraId="409C1F2B" w14:textId="77777777" w:rsidR="00864DC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Ամսաթվի նշագիրը՝ ԳՕՍՏ ԻՍՕ 8601-2001-ին համապատասխան</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0648E76" w14:textId="77777777" w:rsidR="00864DC0"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F931AA" w:rsidRPr="0091572E" w14:paraId="0C74B473" w14:textId="77777777" w:rsidTr="007D3891">
        <w:trPr>
          <w:jc w:val="center"/>
        </w:trPr>
        <w:tc>
          <w:tcPr>
            <w:tcW w:w="262" w:type="dxa"/>
            <w:tcBorders>
              <w:right w:val="single" w:sz="4" w:space="0" w:color="auto"/>
            </w:tcBorders>
            <w:shd w:val="clear" w:color="auto" w:fill="FFFFFF"/>
          </w:tcPr>
          <w:p w14:paraId="39FF8586" w14:textId="77777777" w:rsidR="00F931AA" w:rsidRPr="0091572E" w:rsidRDefault="00F931AA"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1AB233FB" w14:textId="77777777" w:rsidR="00F931AA" w:rsidRPr="0091572E" w:rsidRDefault="00161E64" w:rsidP="00CD59F4">
            <w:pPr>
              <w:pStyle w:val="Bodytext20"/>
              <w:shd w:val="clear" w:color="auto" w:fill="auto"/>
              <w:tabs>
                <w:tab w:val="left" w:pos="443"/>
              </w:tabs>
              <w:spacing w:before="0" w:after="120" w:line="240" w:lineRule="auto"/>
              <w:jc w:val="left"/>
              <w:rPr>
                <w:rFonts w:ascii="Sylfaen" w:hAnsi="Sylfaen"/>
                <w:sz w:val="20"/>
                <w:szCs w:val="20"/>
              </w:rPr>
            </w:pPr>
            <w:r w:rsidRPr="0091572E">
              <w:rPr>
                <w:rStyle w:val="Bodytext2Sylfaen"/>
                <w:sz w:val="20"/>
                <w:szCs w:val="20"/>
              </w:rPr>
              <w:t>3.3.</w:t>
            </w:r>
            <w:r w:rsidR="00CD59F4" w:rsidRPr="00CD59F4">
              <w:rPr>
                <w:rStyle w:val="Bodytext2Sylfaen"/>
                <w:sz w:val="20"/>
                <w:szCs w:val="20"/>
              </w:rPr>
              <w:tab/>
            </w:r>
            <w:r w:rsidRPr="0091572E">
              <w:rPr>
                <w:rStyle w:val="Bodytext2Sylfaen"/>
                <w:sz w:val="20"/>
                <w:szCs w:val="20"/>
              </w:rPr>
              <w:t>Նախորդ հաշվետվության ամսաթիվը (fpsdo:PreviousReportDate)</w:t>
            </w:r>
          </w:p>
        </w:tc>
        <w:tc>
          <w:tcPr>
            <w:tcW w:w="3582" w:type="dxa"/>
            <w:tcBorders>
              <w:top w:val="single" w:sz="4" w:space="0" w:color="auto"/>
              <w:left w:val="single" w:sz="4" w:space="0" w:color="auto"/>
              <w:bottom w:val="single" w:sz="4" w:space="0" w:color="auto"/>
            </w:tcBorders>
            <w:shd w:val="clear" w:color="auto" w:fill="FFFFFF"/>
          </w:tcPr>
          <w:p w14:paraId="4180F6E8"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հաշվետու օրվա ամսաթիվը, որի համար ներկայացվել է հաշվետվությունը (յուրաքանչյուր օրվա տեղեկությունները փոխանցելիս), կամ հաշվետու ամսվա վերջին օրվա ամսաթիվը, որի համար ներկայացվել է հաշվետվությունը (յուրաքանչյուր ամսվա տեղեկությունները փոխանցելիս)</w:t>
            </w:r>
          </w:p>
        </w:tc>
        <w:tc>
          <w:tcPr>
            <w:tcW w:w="2088" w:type="dxa"/>
            <w:tcBorders>
              <w:top w:val="single" w:sz="4" w:space="0" w:color="auto"/>
              <w:left w:val="single" w:sz="4" w:space="0" w:color="auto"/>
              <w:bottom w:val="single" w:sz="4" w:space="0" w:color="auto"/>
            </w:tcBorders>
            <w:shd w:val="clear" w:color="auto" w:fill="FFFFFF"/>
          </w:tcPr>
          <w:p w14:paraId="0B8CEA24"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M.FP.SDE.00035</w:t>
            </w:r>
          </w:p>
        </w:tc>
        <w:tc>
          <w:tcPr>
            <w:tcW w:w="4215" w:type="dxa"/>
            <w:tcBorders>
              <w:top w:val="single" w:sz="4" w:space="0" w:color="auto"/>
              <w:left w:val="single" w:sz="4" w:space="0" w:color="auto"/>
              <w:bottom w:val="single" w:sz="4" w:space="0" w:color="auto"/>
            </w:tcBorders>
            <w:shd w:val="clear" w:color="auto" w:fill="FFFFFF"/>
          </w:tcPr>
          <w:p w14:paraId="37FF21F9"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bdt:DateType (M.BDT.00005)</w:t>
            </w:r>
          </w:p>
          <w:p w14:paraId="51C71E74"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Ամսաթվի նշագիրը՝ ԳՕՍՏ ԻՍՕ 8601-2001-ին համապատասխան</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5EE82F8A" w14:textId="77777777" w:rsidR="00F931AA"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F931AA" w:rsidRPr="0091572E" w14:paraId="70463C0E" w14:textId="77777777" w:rsidTr="007D3891">
        <w:trPr>
          <w:jc w:val="center"/>
        </w:trPr>
        <w:tc>
          <w:tcPr>
            <w:tcW w:w="262" w:type="dxa"/>
            <w:tcBorders>
              <w:right w:val="single" w:sz="4" w:space="0" w:color="auto"/>
            </w:tcBorders>
            <w:shd w:val="clear" w:color="auto" w:fill="FFFFFF"/>
          </w:tcPr>
          <w:p w14:paraId="743B6828" w14:textId="77777777" w:rsidR="00F931AA" w:rsidRPr="0091572E" w:rsidRDefault="00F931AA"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2617B235" w14:textId="77777777" w:rsidR="00F931AA" w:rsidRPr="0091572E" w:rsidRDefault="00161E64" w:rsidP="00CD59F4">
            <w:pPr>
              <w:pStyle w:val="Bodytext20"/>
              <w:shd w:val="clear" w:color="auto" w:fill="auto"/>
              <w:tabs>
                <w:tab w:val="left" w:pos="420"/>
              </w:tabs>
              <w:spacing w:before="0" w:after="120" w:line="240" w:lineRule="auto"/>
              <w:jc w:val="left"/>
              <w:rPr>
                <w:rFonts w:ascii="Sylfaen" w:hAnsi="Sylfaen"/>
                <w:sz w:val="20"/>
                <w:szCs w:val="20"/>
              </w:rPr>
            </w:pPr>
            <w:r w:rsidRPr="0091572E">
              <w:rPr>
                <w:rStyle w:val="Bodytext2Sylfaen"/>
                <w:sz w:val="20"/>
                <w:szCs w:val="20"/>
              </w:rPr>
              <w:t>3.4.</w:t>
            </w:r>
            <w:r w:rsidR="00CD59F4" w:rsidRPr="00CD59F4">
              <w:rPr>
                <w:rStyle w:val="Bodytext2Sylfaen"/>
                <w:sz w:val="20"/>
                <w:szCs w:val="20"/>
              </w:rPr>
              <w:tab/>
            </w: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 xml:space="preserve">ափոխման ամսաթիվը </w:t>
            </w:r>
            <w:r w:rsidR="005C6EE4" w:rsidRPr="0091572E">
              <w:rPr>
                <w:rStyle w:val="Bodytext2Sylfaen"/>
                <w:sz w:val="20"/>
                <w:szCs w:val="20"/>
              </w:rPr>
              <w:t>եւ</w:t>
            </w:r>
            <w:r w:rsidRPr="0091572E">
              <w:rPr>
                <w:rStyle w:val="Bodytext2Sylfaen"/>
                <w:sz w:val="20"/>
                <w:szCs w:val="20"/>
              </w:rPr>
              <w:t xml:space="preserve"> ժամը (fpsdo:ModifıcationDateTime)</w:t>
            </w:r>
          </w:p>
        </w:tc>
        <w:tc>
          <w:tcPr>
            <w:tcW w:w="3582" w:type="dxa"/>
            <w:tcBorders>
              <w:top w:val="single" w:sz="4" w:space="0" w:color="auto"/>
              <w:left w:val="single" w:sz="4" w:space="0" w:color="auto"/>
              <w:bottom w:val="single" w:sz="4" w:space="0" w:color="auto"/>
            </w:tcBorders>
            <w:shd w:val="clear" w:color="auto" w:fill="FFFFFF"/>
          </w:tcPr>
          <w:p w14:paraId="761C4F7A"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հաշվետվության մեջ փոփոխություններ կատարելու ամսաթիվը </w:t>
            </w:r>
            <w:r w:rsidR="005C6EE4" w:rsidRPr="0091572E">
              <w:rPr>
                <w:rStyle w:val="Bodytext2Sylfaen"/>
                <w:sz w:val="20"/>
                <w:szCs w:val="20"/>
              </w:rPr>
              <w:t>եւ</w:t>
            </w:r>
            <w:r w:rsidRPr="0091572E">
              <w:rPr>
                <w:rStyle w:val="Bodytext2Sylfaen"/>
                <w:sz w:val="20"/>
                <w:szCs w:val="20"/>
              </w:rPr>
              <w:t xml:space="preserve"> ժամը</w:t>
            </w:r>
          </w:p>
        </w:tc>
        <w:tc>
          <w:tcPr>
            <w:tcW w:w="2088" w:type="dxa"/>
            <w:tcBorders>
              <w:top w:val="single" w:sz="4" w:space="0" w:color="auto"/>
              <w:left w:val="single" w:sz="4" w:space="0" w:color="auto"/>
              <w:bottom w:val="single" w:sz="4" w:space="0" w:color="auto"/>
            </w:tcBorders>
            <w:shd w:val="clear" w:color="auto" w:fill="FFFFFF"/>
          </w:tcPr>
          <w:p w14:paraId="3721EC50"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M.FP.SDE.00036</w:t>
            </w:r>
          </w:p>
        </w:tc>
        <w:tc>
          <w:tcPr>
            <w:tcW w:w="4215" w:type="dxa"/>
            <w:tcBorders>
              <w:top w:val="single" w:sz="4" w:space="0" w:color="auto"/>
              <w:left w:val="single" w:sz="4" w:space="0" w:color="auto"/>
              <w:bottom w:val="single" w:sz="4" w:space="0" w:color="auto"/>
            </w:tcBorders>
            <w:shd w:val="clear" w:color="auto" w:fill="FFFFFF"/>
          </w:tcPr>
          <w:p w14:paraId="2B738F9B"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bdt:DateTimeType (M.BDT.00006) Ամսաթվի </w:t>
            </w:r>
            <w:r w:rsidR="005C6EE4" w:rsidRPr="0091572E">
              <w:rPr>
                <w:rStyle w:val="Bodytext2Sylfaen"/>
                <w:sz w:val="20"/>
                <w:szCs w:val="20"/>
              </w:rPr>
              <w:t>եւ</w:t>
            </w:r>
            <w:r w:rsidRPr="0091572E">
              <w:rPr>
                <w:rStyle w:val="Bodytext2Sylfaen"/>
                <w:sz w:val="20"/>
                <w:szCs w:val="20"/>
              </w:rPr>
              <w:t xml:space="preserve"> ժամի նշագիրը՝ ԳՕՍՏ ԻՍՕ 8601-2001-ին համապատասխան</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B58FF49" w14:textId="77777777" w:rsidR="00F931AA"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F931AA" w:rsidRPr="0091572E" w14:paraId="6B3D4F97" w14:textId="77777777" w:rsidTr="007D3891">
        <w:trPr>
          <w:jc w:val="center"/>
        </w:trPr>
        <w:tc>
          <w:tcPr>
            <w:tcW w:w="262" w:type="dxa"/>
            <w:tcBorders>
              <w:right w:val="single" w:sz="4" w:space="0" w:color="auto"/>
            </w:tcBorders>
            <w:shd w:val="clear" w:color="auto" w:fill="FFFFFF"/>
          </w:tcPr>
          <w:p w14:paraId="517AC930" w14:textId="77777777" w:rsidR="00F931AA" w:rsidRPr="0091572E" w:rsidRDefault="00F931AA"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6E852A0D" w14:textId="77777777" w:rsidR="00F931AA" w:rsidRPr="0091572E" w:rsidRDefault="00161E64" w:rsidP="00CD59F4">
            <w:pPr>
              <w:pStyle w:val="Bodytext20"/>
              <w:shd w:val="clear" w:color="auto" w:fill="auto"/>
              <w:tabs>
                <w:tab w:val="left" w:pos="420"/>
              </w:tabs>
              <w:spacing w:before="0" w:after="120" w:line="240" w:lineRule="auto"/>
              <w:jc w:val="left"/>
              <w:rPr>
                <w:rFonts w:ascii="Sylfaen" w:hAnsi="Sylfaen"/>
                <w:sz w:val="20"/>
                <w:szCs w:val="20"/>
              </w:rPr>
            </w:pPr>
            <w:r w:rsidRPr="0091572E">
              <w:rPr>
                <w:rStyle w:val="Bodytext2Sylfaen"/>
                <w:sz w:val="20"/>
                <w:szCs w:val="20"/>
              </w:rPr>
              <w:t>3.5.</w:t>
            </w:r>
            <w:r w:rsidR="00CD59F4" w:rsidRPr="00CD59F4">
              <w:rPr>
                <w:rStyle w:val="Bodytext2Sylfaen"/>
                <w:sz w:val="20"/>
                <w:szCs w:val="20"/>
              </w:rPr>
              <w:tab/>
            </w:r>
            <w:r w:rsidRPr="0091572E">
              <w:rPr>
                <w:rStyle w:val="Bodytext2Sylfaen"/>
                <w:sz w:val="20"/>
                <w:szCs w:val="20"/>
              </w:rPr>
              <w:t xml:space="preserve">Հատուկ, հակագնագցման, փոխհատուցման տուրքերի գումարների հաշվեգրման </w:t>
            </w:r>
            <w:r w:rsidR="005C6EE4" w:rsidRPr="0091572E">
              <w:rPr>
                <w:rStyle w:val="Bodytext2Sylfaen"/>
                <w:sz w:val="20"/>
                <w:szCs w:val="20"/>
              </w:rPr>
              <w:t>եւ</w:t>
            </w:r>
            <w:r w:rsidRPr="0091572E">
              <w:rPr>
                <w:rStyle w:val="Bodytext2Sylfaen"/>
                <w:sz w:val="20"/>
                <w:szCs w:val="20"/>
              </w:rPr>
              <w:t xml:space="preserve"> բաշխման մասին տեղեկություններ</w:t>
            </w:r>
            <w:r w:rsidR="001B155C" w:rsidRPr="0091572E">
              <w:rPr>
                <w:rStyle w:val="Bodytext2Sylfaen"/>
                <w:sz w:val="20"/>
                <w:szCs w:val="20"/>
              </w:rPr>
              <w:t>ը</w:t>
            </w:r>
          </w:p>
          <w:p w14:paraId="05AB18FB" w14:textId="77777777" w:rsidR="00F931AA" w:rsidRPr="0091572E" w:rsidRDefault="00161E64" w:rsidP="00CD59F4">
            <w:pPr>
              <w:pStyle w:val="Bodytext20"/>
              <w:shd w:val="clear" w:color="auto" w:fill="auto"/>
              <w:tabs>
                <w:tab w:val="left" w:pos="420"/>
              </w:tabs>
              <w:spacing w:before="0" w:after="120" w:line="240" w:lineRule="auto"/>
              <w:jc w:val="left"/>
              <w:rPr>
                <w:rFonts w:ascii="Sylfaen" w:hAnsi="Sylfaen"/>
                <w:sz w:val="20"/>
                <w:szCs w:val="20"/>
              </w:rPr>
            </w:pPr>
            <w:r w:rsidRPr="0091572E">
              <w:rPr>
                <w:rStyle w:val="Bodytext2Sylfaen"/>
                <w:sz w:val="20"/>
                <w:szCs w:val="20"/>
              </w:rPr>
              <w:t>(fpcdo:AntiDumpingDutyDetails)</w:t>
            </w:r>
          </w:p>
        </w:tc>
        <w:tc>
          <w:tcPr>
            <w:tcW w:w="3582" w:type="dxa"/>
            <w:tcBorders>
              <w:top w:val="single" w:sz="4" w:space="0" w:color="auto"/>
              <w:left w:val="single" w:sz="4" w:space="0" w:color="auto"/>
              <w:bottom w:val="single" w:sz="4" w:space="0" w:color="auto"/>
            </w:tcBorders>
            <w:shd w:val="clear" w:color="auto" w:fill="FFFFFF"/>
          </w:tcPr>
          <w:p w14:paraId="0FEA0A29"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անդամ պետության լիազորված մարմնի կողմից ուղարկվող՝ հատուկ, հակագնագցման, փոխհատուցման տուրքերի գումարների հաշվեգրման </w:t>
            </w:r>
            <w:r w:rsidR="005C6EE4" w:rsidRPr="0091572E">
              <w:rPr>
                <w:rStyle w:val="Bodytext2Sylfaen"/>
                <w:sz w:val="20"/>
                <w:szCs w:val="20"/>
              </w:rPr>
              <w:t>եւ</w:t>
            </w:r>
            <w:r w:rsidRPr="0091572E">
              <w:rPr>
                <w:rStyle w:val="Bodytext2Sylfaen"/>
                <w:sz w:val="20"/>
                <w:szCs w:val="20"/>
              </w:rPr>
              <w:t xml:space="preserve"> բաշխման մասին տեղեկությունները</w:t>
            </w:r>
          </w:p>
        </w:tc>
        <w:tc>
          <w:tcPr>
            <w:tcW w:w="2088" w:type="dxa"/>
            <w:tcBorders>
              <w:top w:val="single" w:sz="4" w:space="0" w:color="auto"/>
              <w:left w:val="single" w:sz="4" w:space="0" w:color="auto"/>
              <w:bottom w:val="single" w:sz="4" w:space="0" w:color="auto"/>
            </w:tcBorders>
            <w:shd w:val="clear" w:color="auto" w:fill="FFFFFF"/>
          </w:tcPr>
          <w:p w14:paraId="20948A7B"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M.FP.CDE.00041</w:t>
            </w:r>
          </w:p>
        </w:tc>
        <w:tc>
          <w:tcPr>
            <w:tcW w:w="4215" w:type="dxa"/>
            <w:tcBorders>
              <w:top w:val="single" w:sz="4" w:space="0" w:color="auto"/>
              <w:left w:val="single" w:sz="4" w:space="0" w:color="auto"/>
              <w:bottom w:val="single" w:sz="4" w:space="0" w:color="auto"/>
            </w:tcBorders>
            <w:shd w:val="clear" w:color="auto" w:fill="FFFFFF"/>
          </w:tcPr>
          <w:p w14:paraId="7D916460"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fpcdo:AntiDumpingDutyDetailsType</w:t>
            </w:r>
            <w:r w:rsidR="0021027F">
              <w:rPr>
                <w:rStyle w:val="Bodytext2Sylfaen"/>
                <w:sz w:val="20"/>
                <w:szCs w:val="20"/>
                <w:lang w:val="en-US"/>
              </w:rPr>
              <w:t xml:space="preserve"> </w:t>
            </w:r>
            <w:r w:rsidRPr="0091572E">
              <w:rPr>
                <w:rStyle w:val="Bodytext2Sylfaen"/>
                <w:sz w:val="20"/>
                <w:szCs w:val="20"/>
              </w:rPr>
              <w:t>(M.FP.CDT.00032)</w:t>
            </w:r>
          </w:p>
          <w:p w14:paraId="4DC4B2F5"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Որոշվում է ներդրված տարրերի արժեքների 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E12330E" w14:textId="77777777" w:rsidR="00F931AA"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1..2</w:t>
            </w:r>
          </w:p>
        </w:tc>
      </w:tr>
      <w:tr w:rsidR="00F931AA" w:rsidRPr="0091572E" w14:paraId="1757B960" w14:textId="77777777" w:rsidTr="007D3891">
        <w:trPr>
          <w:jc w:val="center"/>
        </w:trPr>
        <w:tc>
          <w:tcPr>
            <w:tcW w:w="262" w:type="dxa"/>
            <w:shd w:val="clear" w:color="auto" w:fill="FFFFFF"/>
          </w:tcPr>
          <w:p w14:paraId="2A2333D7" w14:textId="77777777" w:rsidR="00F931AA" w:rsidRPr="0091572E" w:rsidRDefault="00F931AA" w:rsidP="0091572E">
            <w:pPr>
              <w:spacing w:after="120"/>
              <w:rPr>
                <w:sz w:val="20"/>
                <w:szCs w:val="20"/>
              </w:rPr>
            </w:pPr>
          </w:p>
        </w:tc>
        <w:tc>
          <w:tcPr>
            <w:tcW w:w="284" w:type="dxa"/>
            <w:tcBorders>
              <w:top w:val="single" w:sz="4" w:space="0" w:color="auto"/>
              <w:right w:val="single" w:sz="4" w:space="0" w:color="auto"/>
            </w:tcBorders>
            <w:shd w:val="clear" w:color="auto" w:fill="FFFFFF"/>
          </w:tcPr>
          <w:p w14:paraId="23888CCF" w14:textId="77777777" w:rsidR="00F931AA" w:rsidRPr="0091572E" w:rsidRDefault="00F931AA"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488EA289" w14:textId="77777777" w:rsidR="00F931AA" w:rsidRPr="0091572E" w:rsidRDefault="00161E64" w:rsidP="00CD59F4">
            <w:pPr>
              <w:pStyle w:val="Bodytext20"/>
              <w:shd w:val="clear" w:color="auto" w:fill="auto"/>
              <w:tabs>
                <w:tab w:val="left" w:pos="585"/>
              </w:tabs>
              <w:spacing w:before="0" w:after="120" w:line="240" w:lineRule="auto"/>
              <w:jc w:val="left"/>
              <w:rPr>
                <w:rFonts w:ascii="Sylfaen" w:hAnsi="Sylfaen"/>
                <w:sz w:val="20"/>
                <w:szCs w:val="20"/>
              </w:rPr>
            </w:pPr>
            <w:r w:rsidRPr="0091572E">
              <w:rPr>
                <w:rStyle w:val="Bodytext2Sylfaen"/>
                <w:sz w:val="20"/>
                <w:szCs w:val="20"/>
              </w:rPr>
              <w:t>3.5.1.</w:t>
            </w:r>
            <w:r w:rsidR="00CD59F4" w:rsidRPr="00594FD6">
              <w:rPr>
                <w:rStyle w:val="Bodytext2Sylfaen"/>
                <w:sz w:val="20"/>
                <w:szCs w:val="20"/>
              </w:rPr>
              <w:tab/>
            </w:r>
            <w:r w:rsidRPr="0091572E">
              <w:rPr>
                <w:rStyle w:val="Bodytext2Sylfaen"/>
                <w:sz w:val="20"/>
                <w:szCs w:val="20"/>
              </w:rPr>
              <w:t>Փոխանցվող գումարների տեսակի հատկանիշը (fpsdo:DailyInfoIndicator)</w:t>
            </w:r>
          </w:p>
        </w:tc>
        <w:tc>
          <w:tcPr>
            <w:tcW w:w="3582" w:type="dxa"/>
            <w:tcBorders>
              <w:top w:val="single" w:sz="4" w:space="0" w:color="auto"/>
              <w:left w:val="single" w:sz="4" w:space="0" w:color="auto"/>
              <w:bottom w:val="single" w:sz="4" w:space="0" w:color="auto"/>
            </w:tcBorders>
            <w:shd w:val="clear" w:color="auto" w:fill="FFFFFF"/>
          </w:tcPr>
          <w:p w14:paraId="22FE4A99"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հաշվետվության մեջ փոխանցվող գումարների տեսակն սահմանող հատկանիշը</w:t>
            </w:r>
          </w:p>
          <w:p w14:paraId="1080877B"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1՝ հաշվետու օրվա համար գումարների վերաբերյալ տեղեկությունները. 0՝ աճողական կարգով՝ սկսած օրացուցային տարվա սկզբից գումարների վերաբերյալ տեղեկությունները</w:t>
            </w:r>
          </w:p>
        </w:tc>
        <w:tc>
          <w:tcPr>
            <w:tcW w:w="2088" w:type="dxa"/>
            <w:tcBorders>
              <w:top w:val="single" w:sz="4" w:space="0" w:color="auto"/>
              <w:left w:val="single" w:sz="4" w:space="0" w:color="auto"/>
              <w:bottom w:val="single" w:sz="4" w:space="0" w:color="auto"/>
            </w:tcBorders>
            <w:shd w:val="clear" w:color="auto" w:fill="FFFFFF"/>
          </w:tcPr>
          <w:p w14:paraId="2DDA407E"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M.FP.SDE.00033</w:t>
            </w:r>
          </w:p>
        </w:tc>
        <w:tc>
          <w:tcPr>
            <w:tcW w:w="4215" w:type="dxa"/>
            <w:tcBorders>
              <w:top w:val="single" w:sz="4" w:space="0" w:color="auto"/>
              <w:left w:val="single" w:sz="4" w:space="0" w:color="auto"/>
              <w:bottom w:val="single" w:sz="4" w:space="0" w:color="auto"/>
            </w:tcBorders>
            <w:shd w:val="clear" w:color="auto" w:fill="FFFFFF"/>
          </w:tcPr>
          <w:p w14:paraId="28E8EE34"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bdt:IndicatorType (M.BDT.00013)</w:t>
            </w:r>
          </w:p>
          <w:p w14:paraId="0B06FEDC"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Երկու արժեքներից մեկը՝ «true» (ճիշտ է) կամ «false» (սխալ է)</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66BF9B7" w14:textId="77777777" w:rsidR="00F931AA"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F931AA" w:rsidRPr="0091572E" w14:paraId="3C077D43" w14:textId="77777777" w:rsidTr="007D3891">
        <w:trPr>
          <w:jc w:val="center"/>
        </w:trPr>
        <w:tc>
          <w:tcPr>
            <w:tcW w:w="262" w:type="dxa"/>
            <w:shd w:val="clear" w:color="auto" w:fill="FFFFFF"/>
          </w:tcPr>
          <w:p w14:paraId="1B6F4DD3" w14:textId="77777777" w:rsidR="00F931AA" w:rsidRPr="0091572E" w:rsidRDefault="00F931AA" w:rsidP="0091572E">
            <w:pPr>
              <w:spacing w:after="120"/>
              <w:rPr>
                <w:sz w:val="20"/>
                <w:szCs w:val="20"/>
              </w:rPr>
            </w:pPr>
          </w:p>
        </w:tc>
        <w:tc>
          <w:tcPr>
            <w:tcW w:w="284" w:type="dxa"/>
            <w:tcBorders>
              <w:right w:val="single" w:sz="4" w:space="0" w:color="auto"/>
            </w:tcBorders>
            <w:shd w:val="clear" w:color="auto" w:fill="FFFFFF"/>
          </w:tcPr>
          <w:p w14:paraId="1809691A" w14:textId="77777777" w:rsidR="00F931AA" w:rsidRPr="0091572E" w:rsidRDefault="00F931AA"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3C11CEEE" w14:textId="77777777" w:rsidR="00F931AA" w:rsidRPr="0091572E" w:rsidRDefault="00161E64" w:rsidP="00CD59F4">
            <w:pPr>
              <w:pStyle w:val="Bodytext20"/>
              <w:shd w:val="clear" w:color="auto" w:fill="auto"/>
              <w:tabs>
                <w:tab w:val="left" w:pos="539"/>
              </w:tabs>
              <w:spacing w:before="0" w:after="120" w:line="240" w:lineRule="auto"/>
              <w:jc w:val="left"/>
              <w:rPr>
                <w:rFonts w:ascii="Sylfaen" w:hAnsi="Sylfaen"/>
                <w:sz w:val="20"/>
                <w:szCs w:val="20"/>
              </w:rPr>
            </w:pPr>
            <w:r w:rsidRPr="0091572E">
              <w:rPr>
                <w:rStyle w:val="Bodytext2Sylfaen"/>
                <w:sz w:val="20"/>
                <w:szCs w:val="20"/>
              </w:rPr>
              <w:t>3.5.2.</w:t>
            </w:r>
            <w:r w:rsidR="00CD59F4" w:rsidRPr="00594FD6">
              <w:rPr>
                <w:rStyle w:val="Bodytext2Sylfaen"/>
                <w:sz w:val="20"/>
                <w:szCs w:val="20"/>
              </w:rPr>
              <w:tab/>
            </w:r>
            <w:r w:rsidRPr="0091572E">
              <w:rPr>
                <w:rStyle w:val="Bodytext2Sylfaen"/>
                <w:sz w:val="20"/>
                <w:szCs w:val="20"/>
              </w:rPr>
              <w:t>Հատուկ, հակագնագցման, փոխհատուցման տուրքերի հաշվեգրված գումարները (fpsdo:AntiDumpingDutyAmount)</w:t>
            </w:r>
          </w:p>
        </w:tc>
        <w:tc>
          <w:tcPr>
            <w:tcW w:w="3582" w:type="dxa"/>
            <w:tcBorders>
              <w:top w:val="single" w:sz="4" w:space="0" w:color="auto"/>
              <w:left w:val="single" w:sz="4" w:space="0" w:color="auto"/>
              <w:bottom w:val="single" w:sz="4" w:space="0" w:color="auto"/>
            </w:tcBorders>
            <w:shd w:val="clear" w:color="auto" w:fill="FFFFFF"/>
          </w:tcPr>
          <w:p w14:paraId="123C5B0D"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անդամ պետության լիազորված մարմնի միասնական հաշվին հաշվեգրված՝ հատուկ, հակագնագցման, փոխհատուցման տուրքերի գումարները</w:t>
            </w:r>
          </w:p>
        </w:tc>
        <w:tc>
          <w:tcPr>
            <w:tcW w:w="2088" w:type="dxa"/>
            <w:tcBorders>
              <w:top w:val="single" w:sz="4" w:space="0" w:color="auto"/>
              <w:left w:val="single" w:sz="4" w:space="0" w:color="auto"/>
              <w:bottom w:val="single" w:sz="4" w:space="0" w:color="auto"/>
            </w:tcBorders>
            <w:shd w:val="clear" w:color="auto" w:fill="FFFFFF"/>
          </w:tcPr>
          <w:p w14:paraId="307DCC5A"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M.FP.SDE.00065</w:t>
            </w:r>
          </w:p>
        </w:tc>
        <w:tc>
          <w:tcPr>
            <w:tcW w:w="4215" w:type="dxa"/>
            <w:tcBorders>
              <w:top w:val="single" w:sz="4" w:space="0" w:color="auto"/>
              <w:left w:val="single" w:sz="4" w:space="0" w:color="auto"/>
              <w:bottom w:val="single" w:sz="4" w:space="0" w:color="auto"/>
            </w:tcBorders>
            <w:shd w:val="clear" w:color="auto" w:fill="FFFFFF"/>
          </w:tcPr>
          <w:p w14:paraId="65156F3C"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fpsdo:Рayment AmountTуре</w:t>
            </w:r>
            <w:r w:rsidR="0021027F">
              <w:rPr>
                <w:rStyle w:val="Bodytext2Sylfaen"/>
                <w:sz w:val="20"/>
                <w:szCs w:val="20"/>
                <w:lang w:val="en-US"/>
              </w:rPr>
              <w:t xml:space="preserve"> </w:t>
            </w:r>
            <w:r w:rsidRPr="0091572E">
              <w:rPr>
                <w:rStyle w:val="Bodytext2Sylfaen"/>
                <w:sz w:val="20"/>
                <w:szCs w:val="20"/>
              </w:rPr>
              <w:t>(M.FP.SDT.00009)</w:t>
            </w:r>
          </w:p>
          <w:p w14:paraId="02594923"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36576C41"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52E0B75B"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11E70251" w14:textId="77777777" w:rsidR="00F931AA"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66509240" w14:textId="77777777" w:rsidR="00F931AA"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F94155" w:rsidRPr="0091572E" w14:paraId="507E9BC8" w14:textId="77777777" w:rsidTr="007D3891">
        <w:trPr>
          <w:jc w:val="center"/>
        </w:trPr>
        <w:tc>
          <w:tcPr>
            <w:tcW w:w="262" w:type="dxa"/>
            <w:shd w:val="clear" w:color="auto" w:fill="FFFFFF"/>
          </w:tcPr>
          <w:p w14:paraId="065D4F48" w14:textId="77777777" w:rsidR="00F94155" w:rsidRPr="0091572E" w:rsidRDefault="00F94155" w:rsidP="0091572E">
            <w:pPr>
              <w:spacing w:after="120"/>
              <w:rPr>
                <w:sz w:val="20"/>
                <w:szCs w:val="20"/>
              </w:rPr>
            </w:pPr>
          </w:p>
        </w:tc>
        <w:tc>
          <w:tcPr>
            <w:tcW w:w="284" w:type="dxa"/>
            <w:shd w:val="clear" w:color="auto" w:fill="FFFFFF"/>
          </w:tcPr>
          <w:p w14:paraId="44B72BC3" w14:textId="77777777" w:rsidR="00F94155" w:rsidRPr="0091572E" w:rsidRDefault="00F94155"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4216B0EE" w14:textId="77777777" w:rsidR="00F94155" w:rsidRPr="0091572E" w:rsidRDefault="00F94155"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B8E732C" w14:textId="77777777" w:rsidR="00F94155" w:rsidRPr="0091572E" w:rsidRDefault="00161E64" w:rsidP="00CD59F4">
            <w:pPr>
              <w:pStyle w:val="Bodytext20"/>
              <w:shd w:val="clear" w:color="auto" w:fill="auto"/>
              <w:tabs>
                <w:tab w:val="left" w:pos="439"/>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22E56196"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54DD820B"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50D2D5EF"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csdo:CurrencyCodeV3Type</w:t>
            </w:r>
            <w:r w:rsidR="0021027F" w:rsidRPr="00926564">
              <w:rPr>
                <w:rStyle w:val="Bodytext2Sylfaen"/>
                <w:sz w:val="20"/>
                <w:szCs w:val="20"/>
              </w:rPr>
              <w:t xml:space="preserve"> </w:t>
            </w:r>
            <w:r w:rsidRPr="0091572E">
              <w:rPr>
                <w:rStyle w:val="Bodytext2Sylfaen"/>
                <w:sz w:val="20"/>
                <w:szCs w:val="20"/>
              </w:rPr>
              <w:t>(M.SDT.00144)</w:t>
            </w:r>
          </w:p>
          <w:p w14:paraId="436607EB"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C4A90E6"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13A588D2" w14:textId="77777777" w:rsidR="00F94155" w:rsidRPr="0091572E" w:rsidRDefault="00161E64" w:rsidP="0091572E">
            <w:pPr>
              <w:pStyle w:val="Bodytext20"/>
              <w:shd w:val="clear" w:color="auto" w:fill="auto"/>
              <w:spacing w:before="0" w:after="120" w:line="240" w:lineRule="auto"/>
              <w:rPr>
                <w:rFonts w:ascii="Sylfaen" w:hAnsi="Sylfaen"/>
                <w:sz w:val="20"/>
                <w:szCs w:val="20"/>
              </w:rPr>
            </w:pPr>
            <w:r w:rsidRPr="0091572E">
              <w:rPr>
                <w:rStyle w:val="Bodytext2Sylfaen"/>
                <w:sz w:val="20"/>
                <w:szCs w:val="20"/>
              </w:rPr>
              <w:t>1</w:t>
            </w:r>
          </w:p>
        </w:tc>
      </w:tr>
      <w:tr w:rsidR="00F94155" w:rsidRPr="0091572E" w14:paraId="6733B1AA" w14:textId="77777777" w:rsidTr="007D3891">
        <w:trPr>
          <w:jc w:val="center"/>
        </w:trPr>
        <w:tc>
          <w:tcPr>
            <w:tcW w:w="262" w:type="dxa"/>
            <w:shd w:val="clear" w:color="auto" w:fill="FFFFFF"/>
          </w:tcPr>
          <w:p w14:paraId="242B2A0A" w14:textId="77777777" w:rsidR="00F94155" w:rsidRPr="0091572E" w:rsidRDefault="00F94155" w:rsidP="0091572E">
            <w:pPr>
              <w:spacing w:after="120"/>
              <w:rPr>
                <w:sz w:val="20"/>
                <w:szCs w:val="20"/>
              </w:rPr>
            </w:pPr>
          </w:p>
        </w:tc>
        <w:tc>
          <w:tcPr>
            <w:tcW w:w="284" w:type="dxa"/>
            <w:shd w:val="clear" w:color="auto" w:fill="FFFFFF"/>
          </w:tcPr>
          <w:p w14:paraId="26F88811" w14:textId="77777777" w:rsidR="00F94155" w:rsidRPr="0091572E" w:rsidRDefault="00F94155"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2788C420" w14:textId="77777777" w:rsidR="00F94155" w:rsidRPr="0091572E" w:rsidRDefault="00F94155"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44D8D232" w14:textId="77777777" w:rsidR="00F94155" w:rsidRPr="0091572E" w:rsidRDefault="00161E64" w:rsidP="00CD59F4">
            <w:pPr>
              <w:pStyle w:val="Bodytext20"/>
              <w:shd w:val="clear" w:color="auto" w:fill="auto"/>
              <w:tabs>
                <w:tab w:val="left" w:pos="439"/>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w:t>
            </w:r>
          </w:p>
          <w:p w14:paraId="4D04A872" w14:textId="77777777" w:rsidR="00F94155" w:rsidRPr="0091572E" w:rsidRDefault="00161E64" w:rsidP="00CD59F4">
            <w:pPr>
              <w:pStyle w:val="Bodytext20"/>
              <w:shd w:val="clear" w:color="auto" w:fill="auto"/>
              <w:tabs>
                <w:tab w:val="left" w:pos="439"/>
              </w:tabs>
              <w:spacing w:before="0" w:after="120" w:line="240" w:lineRule="auto"/>
              <w:jc w:val="left"/>
              <w:rPr>
                <w:rFonts w:ascii="Sylfaen" w:hAnsi="Sylfaen"/>
                <w:sz w:val="20"/>
                <w:szCs w:val="20"/>
              </w:rPr>
            </w:pPr>
            <w:r w:rsidRPr="0091572E">
              <w:rPr>
                <w:rStyle w:val="Bodytext2Sylfaen"/>
                <w:sz w:val="20"/>
                <w:szCs w:val="20"/>
              </w:rPr>
              <w:t>(currencyCodeListId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46BF06EA"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29790F42"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244B1F0F"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csdo:ReferenceDataIdType</w:t>
            </w:r>
            <w:r w:rsidR="0021027F" w:rsidRPr="00926564">
              <w:rPr>
                <w:rStyle w:val="Bodytext2Sylfaen"/>
                <w:sz w:val="20"/>
                <w:szCs w:val="20"/>
              </w:rPr>
              <w:t xml:space="preserve"> </w:t>
            </w:r>
            <w:r w:rsidRPr="0091572E">
              <w:rPr>
                <w:rStyle w:val="Bodytext2Sylfaen"/>
                <w:sz w:val="20"/>
                <w:szCs w:val="20"/>
              </w:rPr>
              <w:t>(M.SDT.00091)</w:t>
            </w:r>
          </w:p>
          <w:p w14:paraId="70F3523F"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41A725E2"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446537A0"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7A13DDDF" w14:textId="77777777" w:rsidR="00F94155"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F94155" w:rsidRPr="0091572E" w14:paraId="3B55F7E3" w14:textId="77777777" w:rsidTr="0021027F">
        <w:trPr>
          <w:trHeight w:val="1882"/>
          <w:jc w:val="center"/>
        </w:trPr>
        <w:tc>
          <w:tcPr>
            <w:tcW w:w="262" w:type="dxa"/>
            <w:shd w:val="clear" w:color="auto" w:fill="FFFFFF"/>
          </w:tcPr>
          <w:p w14:paraId="4533B820" w14:textId="77777777" w:rsidR="00F94155" w:rsidRPr="0091572E" w:rsidRDefault="00F94155" w:rsidP="0091572E">
            <w:pPr>
              <w:spacing w:after="120"/>
              <w:rPr>
                <w:sz w:val="20"/>
                <w:szCs w:val="20"/>
              </w:rPr>
            </w:pPr>
          </w:p>
        </w:tc>
        <w:tc>
          <w:tcPr>
            <w:tcW w:w="284" w:type="dxa"/>
            <w:shd w:val="clear" w:color="auto" w:fill="FFFFFF"/>
          </w:tcPr>
          <w:p w14:paraId="6C2B76A5" w14:textId="77777777" w:rsidR="00F94155" w:rsidRPr="0091572E" w:rsidRDefault="00F94155"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right w:val="single" w:sz="4" w:space="0" w:color="auto"/>
            </w:tcBorders>
            <w:shd w:val="clear" w:color="auto" w:fill="FFFFFF"/>
          </w:tcPr>
          <w:p w14:paraId="5A737BAB" w14:textId="77777777" w:rsidR="00F94155" w:rsidRPr="0091572E" w:rsidRDefault="00F94155"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1B5C4656" w14:textId="77777777" w:rsidR="00F94155" w:rsidRPr="0091572E" w:rsidRDefault="00161E64" w:rsidP="00CD59F4">
            <w:pPr>
              <w:pStyle w:val="Bodytext20"/>
              <w:shd w:val="clear" w:color="auto" w:fill="auto"/>
              <w:tabs>
                <w:tab w:val="left" w:pos="439"/>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3E030458"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14CA792A"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369707E4"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csdo:Number2Type (M.SDT.00096)</w:t>
            </w:r>
          </w:p>
          <w:p w14:paraId="5B16822E" w14:textId="77777777" w:rsidR="00F9415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098CFC13" w14:textId="77777777" w:rsidR="00F94155"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Թվանշանների առավելագույն քանակը՝ 2։</w:t>
            </w:r>
          </w:p>
          <w:p w14:paraId="00AF24D2" w14:textId="77777777" w:rsidR="007701A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5A243D71" w14:textId="77777777" w:rsidR="00F94155"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A3366B" w:rsidRPr="0091572E" w14:paraId="30B1527C" w14:textId="77777777" w:rsidTr="0021027F">
        <w:trPr>
          <w:trHeight w:val="2631"/>
          <w:jc w:val="center"/>
        </w:trPr>
        <w:tc>
          <w:tcPr>
            <w:tcW w:w="262" w:type="dxa"/>
            <w:shd w:val="clear" w:color="auto" w:fill="FFFFFF"/>
          </w:tcPr>
          <w:p w14:paraId="6C138A9E" w14:textId="77777777" w:rsidR="00A3366B" w:rsidRPr="0091572E" w:rsidRDefault="00A3366B" w:rsidP="0091572E">
            <w:pPr>
              <w:spacing w:after="120"/>
              <w:rPr>
                <w:sz w:val="20"/>
                <w:szCs w:val="20"/>
              </w:rPr>
            </w:pPr>
          </w:p>
        </w:tc>
        <w:tc>
          <w:tcPr>
            <w:tcW w:w="284" w:type="dxa"/>
            <w:tcBorders>
              <w:right w:val="single" w:sz="4" w:space="0" w:color="auto"/>
            </w:tcBorders>
            <w:shd w:val="clear" w:color="auto" w:fill="FFFFFF"/>
          </w:tcPr>
          <w:p w14:paraId="44B9B05B" w14:textId="77777777" w:rsidR="00A3366B" w:rsidRPr="0091572E" w:rsidRDefault="00A3366B"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22AF6EB3" w14:textId="77777777" w:rsidR="00A3366B" w:rsidRPr="0091572E" w:rsidRDefault="00161E64" w:rsidP="00CD59F4">
            <w:pPr>
              <w:pStyle w:val="Bodytext20"/>
              <w:shd w:val="clear" w:color="auto" w:fill="auto"/>
              <w:tabs>
                <w:tab w:val="left" w:pos="557"/>
              </w:tabs>
              <w:spacing w:before="0" w:after="120" w:line="240" w:lineRule="auto"/>
              <w:jc w:val="left"/>
              <w:rPr>
                <w:rFonts w:ascii="Sylfaen" w:hAnsi="Sylfaen"/>
                <w:sz w:val="20"/>
                <w:szCs w:val="20"/>
              </w:rPr>
            </w:pPr>
            <w:r w:rsidRPr="0091572E">
              <w:rPr>
                <w:rStyle w:val="Bodytext2Sylfaen"/>
                <w:sz w:val="20"/>
                <w:szCs w:val="20"/>
              </w:rPr>
              <w:t>3.5.3.</w:t>
            </w:r>
            <w:r w:rsidR="00CD59F4" w:rsidRPr="00594FD6">
              <w:rPr>
                <w:rStyle w:val="Bodytext2Sylfaen"/>
                <w:sz w:val="20"/>
                <w:szCs w:val="20"/>
              </w:rPr>
              <w:tab/>
            </w:r>
            <w:r w:rsidRPr="0091572E">
              <w:rPr>
                <w:rStyle w:val="Bodytext2Sylfaen"/>
                <w:sz w:val="20"/>
                <w:szCs w:val="20"/>
              </w:rPr>
              <w:t>Հատուկ, հակագնագցման, փոխհատուցման տուրքերի վճարման դիմաց կատարված հաշվանցումների գումարները</w:t>
            </w:r>
          </w:p>
          <w:p w14:paraId="3F368220" w14:textId="77777777" w:rsidR="00A336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(fpsdo:ExecutedAntiDumpingDutyAmount)</w:t>
            </w:r>
          </w:p>
        </w:tc>
        <w:tc>
          <w:tcPr>
            <w:tcW w:w="3582" w:type="dxa"/>
            <w:tcBorders>
              <w:top w:val="single" w:sz="4" w:space="0" w:color="auto"/>
              <w:left w:val="single" w:sz="4" w:space="0" w:color="auto"/>
              <w:bottom w:val="single" w:sz="4" w:space="0" w:color="auto"/>
            </w:tcBorders>
            <w:shd w:val="clear" w:color="auto" w:fill="FFFFFF"/>
          </w:tcPr>
          <w:p w14:paraId="292AC8D6" w14:textId="77777777" w:rsidR="00A336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հաշվետու օրում անդամ պետության լիազորված մարմնի կողմից՝ հատուկ, հակագնագցման, փոխհատուցման տուրքերի վճարման դիմաց կատարված հաշվանցումների գումարները</w:t>
            </w:r>
          </w:p>
        </w:tc>
        <w:tc>
          <w:tcPr>
            <w:tcW w:w="2088" w:type="dxa"/>
            <w:tcBorders>
              <w:top w:val="single" w:sz="4" w:space="0" w:color="auto"/>
              <w:left w:val="single" w:sz="4" w:space="0" w:color="auto"/>
              <w:bottom w:val="single" w:sz="4" w:space="0" w:color="auto"/>
            </w:tcBorders>
            <w:shd w:val="clear" w:color="auto" w:fill="FFFFFF"/>
          </w:tcPr>
          <w:p w14:paraId="696790F5" w14:textId="77777777" w:rsidR="00A336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M.FP.SDE.00066</w:t>
            </w:r>
          </w:p>
        </w:tc>
        <w:tc>
          <w:tcPr>
            <w:tcW w:w="4215" w:type="dxa"/>
            <w:tcBorders>
              <w:top w:val="single" w:sz="4" w:space="0" w:color="auto"/>
              <w:left w:val="single" w:sz="4" w:space="0" w:color="auto"/>
              <w:bottom w:val="single" w:sz="4" w:space="0" w:color="auto"/>
            </w:tcBorders>
            <w:shd w:val="clear" w:color="auto" w:fill="FFFFFF"/>
          </w:tcPr>
          <w:p w14:paraId="4530F154" w14:textId="77777777" w:rsidR="00A336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fpsdo:PaymentWithKindAmountType</w:t>
            </w:r>
            <w:r w:rsidR="0021027F">
              <w:rPr>
                <w:rStyle w:val="Bodytext2Sylfaen"/>
                <w:sz w:val="20"/>
                <w:szCs w:val="20"/>
                <w:lang w:val="en-US"/>
              </w:rPr>
              <w:t xml:space="preserve"> </w:t>
            </w:r>
            <w:r w:rsidRPr="0091572E">
              <w:rPr>
                <w:rStyle w:val="Bodytext2Sylfaen"/>
                <w:sz w:val="20"/>
                <w:szCs w:val="20"/>
              </w:rPr>
              <w:t>(M.FP.SDT.00038)</w:t>
            </w:r>
          </w:p>
          <w:p w14:paraId="01A6F3B1" w14:textId="77777777" w:rsidR="00A336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7CDF8E69" w14:textId="77777777" w:rsidR="00A336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27674C6E" w14:textId="77777777" w:rsidR="00A336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40EBE7C3" w14:textId="77777777" w:rsidR="00A336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526E87A" w14:textId="77777777" w:rsidR="00A3366B"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1..3</w:t>
            </w:r>
          </w:p>
        </w:tc>
      </w:tr>
      <w:tr w:rsidR="00F03758" w:rsidRPr="0091572E" w14:paraId="2C4D6D98" w14:textId="77777777" w:rsidTr="007D3891">
        <w:trPr>
          <w:jc w:val="center"/>
        </w:trPr>
        <w:tc>
          <w:tcPr>
            <w:tcW w:w="262" w:type="dxa"/>
            <w:shd w:val="clear" w:color="auto" w:fill="FFFFFF"/>
          </w:tcPr>
          <w:p w14:paraId="1DB62170" w14:textId="77777777" w:rsidR="00F03758" w:rsidRPr="0091572E" w:rsidRDefault="00F03758" w:rsidP="0091572E">
            <w:pPr>
              <w:spacing w:after="120"/>
              <w:rPr>
                <w:sz w:val="20"/>
                <w:szCs w:val="20"/>
              </w:rPr>
            </w:pPr>
          </w:p>
        </w:tc>
        <w:tc>
          <w:tcPr>
            <w:tcW w:w="284" w:type="dxa"/>
            <w:shd w:val="clear" w:color="auto" w:fill="FFFFFF"/>
          </w:tcPr>
          <w:p w14:paraId="6F2D769D" w14:textId="77777777" w:rsidR="00F03758" w:rsidRPr="0091572E" w:rsidRDefault="00F03758"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3E2C5654" w14:textId="77777777" w:rsidR="00F03758" w:rsidRPr="0091572E" w:rsidRDefault="00F03758"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45F8A091" w14:textId="77777777" w:rsidR="00F03758" w:rsidRPr="0091572E" w:rsidRDefault="00161E64" w:rsidP="00CD59F4">
            <w:pPr>
              <w:pStyle w:val="Bodytext20"/>
              <w:shd w:val="clear" w:color="auto" w:fill="auto"/>
              <w:tabs>
                <w:tab w:val="left" w:pos="336"/>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6E34C286"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79178570"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16671625"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csdo:CurrencyCodeV3Type</w:t>
            </w:r>
            <w:r w:rsidR="0021027F" w:rsidRPr="00926564">
              <w:rPr>
                <w:rStyle w:val="Bodytext2Sylfaen"/>
                <w:sz w:val="20"/>
                <w:szCs w:val="20"/>
              </w:rPr>
              <w:t xml:space="preserve"> </w:t>
            </w:r>
            <w:r w:rsidRPr="0091572E">
              <w:rPr>
                <w:rStyle w:val="Bodytext2Sylfaen"/>
                <w:sz w:val="20"/>
                <w:szCs w:val="20"/>
              </w:rPr>
              <w:t>(M.SDT.00144)</w:t>
            </w:r>
          </w:p>
          <w:p w14:paraId="0BC9580B"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643663A"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2B59CCF" w14:textId="77777777" w:rsidR="00F03758"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F03758" w:rsidRPr="0091572E" w14:paraId="51AE25FB" w14:textId="77777777" w:rsidTr="007D3891">
        <w:trPr>
          <w:jc w:val="center"/>
        </w:trPr>
        <w:tc>
          <w:tcPr>
            <w:tcW w:w="262" w:type="dxa"/>
            <w:shd w:val="clear" w:color="auto" w:fill="FFFFFF"/>
          </w:tcPr>
          <w:p w14:paraId="31722322" w14:textId="77777777" w:rsidR="00F03758" w:rsidRPr="0091572E" w:rsidRDefault="00F03758" w:rsidP="0091572E">
            <w:pPr>
              <w:spacing w:after="120"/>
              <w:rPr>
                <w:sz w:val="20"/>
                <w:szCs w:val="20"/>
              </w:rPr>
            </w:pPr>
          </w:p>
        </w:tc>
        <w:tc>
          <w:tcPr>
            <w:tcW w:w="284" w:type="dxa"/>
            <w:shd w:val="clear" w:color="auto" w:fill="FFFFFF"/>
          </w:tcPr>
          <w:p w14:paraId="02BA8AB3" w14:textId="77777777" w:rsidR="00F03758" w:rsidRPr="0091572E" w:rsidRDefault="00F03758"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4967A31C" w14:textId="77777777" w:rsidR="00F03758" w:rsidRPr="0091572E" w:rsidRDefault="00F03758"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27E937DA" w14:textId="77777777" w:rsidR="00F03758" w:rsidRPr="0091572E" w:rsidRDefault="00161E64" w:rsidP="00CD59F4">
            <w:pPr>
              <w:pStyle w:val="Bodytext20"/>
              <w:shd w:val="clear" w:color="auto" w:fill="auto"/>
              <w:tabs>
                <w:tab w:val="left" w:pos="416"/>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w:t>
            </w:r>
          </w:p>
          <w:p w14:paraId="39106609" w14:textId="77777777" w:rsidR="00F03758" w:rsidRPr="0091572E" w:rsidRDefault="00161E64" w:rsidP="00CD59F4">
            <w:pPr>
              <w:pStyle w:val="Bodytext20"/>
              <w:shd w:val="clear" w:color="auto" w:fill="auto"/>
              <w:tabs>
                <w:tab w:val="left" w:pos="416"/>
              </w:tabs>
              <w:spacing w:before="0" w:after="120" w:line="240" w:lineRule="auto"/>
              <w:jc w:val="left"/>
              <w:rPr>
                <w:rFonts w:ascii="Sylfaen" w:hAnsi="Sylfaen"/>
                <w:sz w:val="20"/>
                <w:szCs w:val="20"/>
              </w:rPr>
            </w:pPr>
            <w:r w:rsidRPr="0091572E">
              <w:rPr>
                <w:rStyle w:val="Bodytext2Sylfaen"/>
                <w:sz w:val="20"/>
                <w:szCs w:val="20"/>
              </w:rPr>
              <w:t>(currencyCodeListId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452737D1"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0C9530E2"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52810D6A"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csdo:ReferenceDataIdTуре (M.SDT.00091)</w:t>
            </w:r>
          </w:p>
          <w:p w14:paraId="3BEC8801"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7C2A68CC"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02036388"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570E10FA" w14:textId="77777777" w:rsidR="00F03758"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F03758" w:rsidRPr="0091572E" w14:paraId="7EA96D34" w14:textId="77777777" w:rsidTr="007D3891">
        <w:trPr>
          <w:jc w:val="center"/>
        </w:trPr>
        <w:tc>
          <w:tcPr>
            <w:tcW w:w="262" w:type="dxa"/>
            <w:shd w:val="clear" w:color="auto" w:fill="FFFFFF"/>
          </w:tcPr>
          <w:p w14:paraId="20F3F2E4" w14:textId="77777777" w:rsidR="00F03758" w:rsidRPr="0091572E" w:rsidRDefault="00F03758" w:rsidP="0091572E">
            <w:pPr>
              <w:spacing w:after="120"/>
              <w:rPr>
                <w:sz w:val="20"/>
                <w:szCs w:val="20"/>
              </w:rPr>
            </w:pPr>
          </w:p>
        </w:tc>
        <w:tc>
          <w:tcPr>
            <w:tcW w:w="284" w:type="dxa"/>
            <w:shd w:val="clear" w:color="auto" w:fill="FFFFFF"/>
          </w:tcPr>
          <w:p w14:paraId="49B9CD19" w14:textId="77777777" w:rsidR="00F03758" w:rsidRPr="0091572E" w:rsidRDefault="00F03758"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77FE21BA" w14:textId="77777777" w:rsidR="00F03758" w:rsidRPr="0091572E" w:rsidRDefault="00F03758"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6B60E11E" w14:textId="77777777" w:rsidR="00F03758" w:rsidRPr="0091572E" w:rsidRDefault="00161E64" w:rsidP="00CD59F4">
            <w:pPr>
              <w:pStyle w:val="Bodytext20"/>
              <w:shd w:val="clear" w:color="auto" w:fill="auto"/>
              <w:tabs>
                <w:tab w:val="left" w:pos="416"/>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7EA9222C"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3990EFF1"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0851B111" w14:textId="77777777" w:rsidR="00F0375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csdo:Number2Type</w:t>
            </w:r>
            <w:r w:rsidR="0021027F" w:rsidRPr="00926564">
              <w:rPr>
                <w:rStyle w:val="Bodytext2Sylfaen"/>
                <w:sz w:val="20"/>
                <w:szCs w:val="20"/>
              </w:rPr>
              <w:t xml:space="preserve"> </w:t>
            </w:r>
            <w:r w:rsidRPr="0091572E">
              <w:rPr>
                <w:rStyle w:val="Bodytext2Sylfaen"/>
                <w:sz w:val="20"/>
                <w:szCs w:val="20"/>
              </w:rPr>
              <w:t>(M.SDT.00096)</w:t>
            </w:r>
          </w:p>
          <w:p w14:paraId="41029BB6" w14:textId="77777777" w:rsidR="00F03758"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Թիվը՝ հաշվարկի տասական համակարգում։</w:t>
            </w:r>
          </w:p>
          <w:p w14:paraId="1C1C7A59" w14:textId="77777777" w:rsidR="00503D1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0B8E6B06" w14:textId="77777777" w:rsidR="00503D1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71AC6B9D" w14:textId="77777777" w:rsidR="00F03758"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503D14" w:rsidRPr="0091572E" w14:paraId="0A01A84E" w14:textId="77777777" w:rsidTr="007D3891">
        <w:trPr>
          <w:jc w:val="center"/>
        </w:trPr>
        <w:tc>
          <w:tcPr>
            <w:tcW w:w="262" w:type="dxa"/>
            <w:shd w:val="clear" w:color="auto" w:fill="FFFFFF"/>
          </w:tcPr>
          <w:p w14:paraId="44CF57CE" w14:textId="77777777" w:rsidR="00503D14" w:rsidRPr="0091572E" w:rsidRDefault="00503D14" w:rsidP="0091572E">
            <w:pPr>
              <w:spacing w:after="120"/>
              <w:rPr>
                <w:sz w:val="20"/>
                <w:szCs w:val="20"/>
              </w:rPr>
            </w:pPr>
          </w:p>
        </w:tc>
        <w:tc>
          <w:tcPr>
            <w:tcW w:w="284" w:type="dxa"/>
            <w:shd w:val="clear" w:color="auto" w:fill="FFFFFF"/>
          </w:tcPr>
          <w:p w14:paraId="616853AC" w14:textId="77777777" w:rsidR="00503D14" w:rsidRPr="0091572E" w:rsidRDefault="00503D14"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right w:val="single" w:sz="4" w:space="0" w:color="auto"/>
            </w:tcBorders>
            <w:shd w:val="clear" w:color="auto" w:fill="FFFFFF"/>
          </w:tcPr>
          <w:p w14:paraId="7A5EE584" w14:textId="77777777" w:rsidR="00503D14" w:rsidRPr="0091572E" w:rsidRDefault="00503D14"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2597F8B5" w14:textId="77777777" w:rsidR="00503D14" w:rsidRPr="0091572E" w:rsidRDefault="00161E64" w:rsidP="00CD59F4">
            <w:pPr>
              <w:pStyle w:val="Bodytext20"/>
              <w:shd w:val="clear" w:color="auto" w:fill="auto"/>
              <w:tabs>
                <w:tab w:val="left" w:pos="416"/>
              </w:tabs>
              <w:spacing w:before="0" w:after="120" w:line="240" w:lineRule="auto"/>
              <w:jc w:val="left"/>
              <w:rPr>
                <w:rFonts w:ascii="Sylfaen" w:hAnsi="Sylfaen"/>
                <w:sz w:val="20"/>
                <w:szCs w:val="20"/>
              </w:rPr>
            </w:pPr>
            <w:r w:rsidRPr="0091572E">
              <w:rPr>
                <w:rStyle w:val="Bodytext2Sylfaen"/>
                <w:sz w:val="20"/>
                <w:szCs w:val="20"/>
              </w:rPr>
              <w:t>դ)</w:t>
            </w:r>
            <w:r w:rsidR="00CD59F4" w:rsidRPr="00CD59F4">
              <w:rPr>
                <w:rStyle w:val="Bodytext2Sylfaen"/>
                <w:sz w:val="20"/>
                <w:szCs w:val="20"/>
              </w:rPr>
              <w:tab/>
            </w:r>
            <w:r w:rsidRPr="0091572E">
              <w:rPr>
                <w:rStyle w:val="Bodytext2Sylfaen"/>
                <w:sz w:val="20"/>
                <w:szCs w:val="20"/>
              </w:rPr>
              <w:t>Գումարի տեսակի ծածկագիրը (amountKindCode ատրիբուտ)</w:t>
            </w:r>
          </w:p>
        </w:tc>
        <w:tc>
          <w:tcPr>
            <w:tcW w:w="3582" w:type="dxa"/>
            <w:tcBorders>
              <w:top w:val="single" w:sz="4" w:space="0" w:color="auto"/>
              <w:left w:val="single" w:sz="4" w:space="0" w:color="auto"/>
              <w:bottom w:val="single" w:sz="4" w:space="0" w:color="auto"/>
            </w:tcBorders>
            <w:shd w:val="clear" w:color="auto" w:fill="FFFFFF"/>
          </w:tcPr>
          <w:p w14:paraId="522D060E" w14:textId="77777777" w:rsidR="00503D1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գումարի տեսակի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244E19CF" w14:textId="77777777" w:rsidR="00503D1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6340E20E" w14:textId="77777777" w:rsidR="00503D1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csdo:Code1to2Type (M.SDT.00313) Պայմանանշանների նորմալացված տողը։</w:t>
            </w:r>
          </w:p>
          <w:p w14:paraId="4B2D1458" w14:textId="77777777" w:rsidR="00503D1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1B7244F8" w14:textId="77777777" w:rsidR="00503D1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9CC9F23" w14:textId="77777777" w:rsidR="00503D14"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E76627" w:rsidRPr="0091572E" w14:paraId="768B5DCA" w14:textId="77777777" w:rsidTr="007D3891">
        <w:trPr>
          <w:jc w:val="center"/>
        </w:trPr>
        <w:tc>
          <w:tcPr>
            <w:tcW w:w="262" w:type="dxa"/>
            <w:shd w:val="clear" w:color="auto" w:fill="FFFFFF"/>
          </w:tcPr>
          <w:p w14:paraId="7CA280B7" w14:textId="77777777" w:rsidR="00E76627" w:rsidRPr="0091572E" w:rsidRDefault="00E76627" w:rsidP="0091572E">
            <w:pPr>
              <w:spacing w:after="120"/>
              <w:rPr>
                <w:sz w:val="20"/>
                <w:szCs w:val="20"/>
              </w:rPr>
            </w:pPr>
          </w:p>
        </w:tc>
        <w:tc>
          <w:tcPr>
            <w:tcW w:w="284" w:type="dxa"/>
            <w:tcBorders>
              <w:right w:val="single" w:sz="4" w:space="0" w:color="auto"/>
            </w:tcBorders>
            <w:shd w:val="clear" w:color="auto" w:fill="FFFFFF"/>
          </w:tcPr>
          <w:p w14:paraId="0130D828" w14:textId="77777777" w:rsidR="00E76627" w:rsidRPr="0091572E" w:rsidRDefault="00E76627"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49E12AC2" w14:textId="77777777" w:rsidR="00E76627" w:rsidRPr="0091572E" w:rsidRDefault="00161E64" w:rsidP="00CD59F4">
            <w:pPr>
              <w:pStyle w:val="Bodytext20"/>
              <w:shd w:val="clear" w:color="auto" w:fill="auto"/>
              <w:tabs>
                <w:tab w:val="left" w:pos="643"/>
              </w:tabs>
              <w:spacing w:before="0" w:after="120" w:line="240" w:lineRule="auto"/>
              <w:jc w:val="left"/>
              <w:rPr>
                <w:rFonts w:ascii="Sylfaen" w:hAnsi="Sylfaen"/>
                <w:sz w:val="20"/>
                <w:szCs w:val="20"/>
              </w:rPr>
            </w:pPr>
            <w:r w:rsidRPr="0091572E">
              <w:rPr>
                <w:rStyle w:val="Bodytext2Sylfaen"/>
                <w:sz w:val="20"/>
                <w:szCs w:val="20"/>
              </w:rPr>
              <w:t>3.5.4.</w:t>
            </w:r>
            <w:r w:rsidR="00CD59F4" w:rsidRPr="00594FD6">
              <w:rPr>
                <w:rStyle w:val="Bodytext2Sylfaen"/>
                <w:sz w:val="20"/>
                <w:szCs w:val="20"/>
              </w:rPr>
              <w:tab/>
            </w:r>
            <w:r w:rsidRPr="0091572E">
              <w:rPr>
                <w:rStyle w:val="Bodytext2Sylfaen"/>
                <w:sz w:val="20"/>
                <w:szCs w:val="20"/>
              </w:rPr>
              <w:t>Պարտքի մարման դիմաց հատուկ, հակագնագցման, փոխհատուցման տուրքերի հաշվանցված գումարները (հաշվետու օր) (fpsdo:AntiDumpingDutyDeptRepayReptDayAmount)</w:t>
            </w:r>
          </w:p>
        </w:tc>
        <w:tc>
          <w:tcPr>
            <w:tcW w:w="3582" w:type="dxa"/>
            <w:tcBorders>
              <w:top w:val="single" w:sz="4" w:space="0" w:color="auto"/>
              <w:left w:val="single" w:sz="4" w:space="0" w:color="auto"/>
              <w:bottom w:val="single" w:sz="4" w:space="0" w:color="auto"/>
            </w:tcBorders>
            <w:shd w:val="clear" w:color="auto" w:fill="FFFFFF"/>
          </w:tcPr>
          <w:p w14:paraId="5E321F1B" w14:textId="77777777" w:rsidR="00E7662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պարտքի մարման դիմաց հաշվետու օրվա մեջ հատուկ, հակագնագցման, փոխհատուցման տուրքերի հաշվանցված գումարները</w:t>
            </w:r>
          </w:p>
        </w:tc>
        <w:tc>
          <w:tcPr>
            <w:tcW w:w="2088" w:type="dxa"/>
            <w:tcBorders>
              <w:top w:val="single" w:sz="4" w:space="0" w:color="auto"/>
              <w:left w:val="single" w:sz="4" w:space="0" w:color="auto"/>
              <w:bottom w:val="single" w:sz="4" w:space="0" w:color="auto"/>
            </w:tcBorders>
            <w:shd w:val="clear" w:color="auto" w:fill="FFFFFF"/>
          </w:tcPr>
          <w:p w14:paraId="43E030D1" w14:textId="77777777" w:rsidR="00E7662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M.FP.SDE.00067</w:t>
            </w:r>
          </w:p>
        </w:tc>
        <w:tc>
          <w:tcPr>
            <w:tcW w:w="4215" w:type="dxa"/>
            <w:tcBorders>
              <w:top w:val="single" w:sz="4" w:space="0" w:color="auto"/>
              <w:left w:val="single" w:sz="4" w:space="0" w:color="auto"/>
              <w:bottom w:val="single" w:sz="4" w:space="0" w:color="auto"/>
            </w:tcBorders>
            <w:shd w:val="clear" w:color="auto" w:fill="FFFFFF"/>
          </w:tcPr>
          <w:p w14:paraId="0ABD8BE2" w14:textId="77777777" w:rsidR="00E7662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fpsdo:PaymentAmountTуре</w:t>
            </w:r>
            <w:r w:rsidR="0021027F">
              <w:rPr>
                <w:rStyle w:val="Bodytext2Sylfaen"/>
                <w:sz w:val="20"/>
                <w:szCs w:val="20"/>
                <w:lang w:val="en-US"/>
              </w:rPr>
              <w:t xml:space="preserve"> </w:t>
            </w:r>
            <w:r w:rsidRPr="0091572E">
              <w:rPr>
                <w:rStyle w:val="Bodytext2Sylfaen"/>
                <w:sz w:val="20"/>
                <w:szCs w:val="20"/>
              </w:rPr>
              <w:t>(M.FP.SDT.00009)</w:t>
            </w:r>
          </w:p>
          <w:p w14:paraId="24AC1B4B" w14:textId="77777777" w:rsidR="00E7662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799FDCF1" w14:textId="77777777" w:rsidR="00E7662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04EBFB72" w14:textId="77777777" w:rsidR="00E7662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6C19FB7C" w14:textId="77777777" w:rsidR="00E7662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3BD1B14B" w14:textId="77777777" w:rsidR="00E76627" w:rsidRPr="0091572E" w:rsidRDefault="00161E64" w:rsidP="0091572E">
            <w:pPr>
              <w:pStyle w:val="Bodytext20"/>
              <w:shd w:val="clear" w:color="auto" w:fill="auto"/>
              <w:spacing w:before="0" w:after="120" w:line="240" w:lineRule="auto"/>
              <w:rPr>
                <w:rFonts w:ascii="Sylfaen" w:hAnsi="Sylfaen"/>
                <w:sz w:val="20"/>
                <w:szCs w:val="20"/>
              </w:rPr>
            </w:pPr>
            <w:r w:rsidRPr="0091572E">
              <w:rPr>
                <w:rStyle w:val="Bodytext2Sylfaen"/>
                <w:sz w:val="20"/>
                <w:szCs w:val="20"/>
              </w:rPr>
              <w:t>1</w:t>
            </w:r>
          </w:p>
        </w:tc>
      </w:tr>
      <w:tr w:rsidR="007D3A93" w:rsidRPr="0091572E" w14:paraId="693136FC" w14:textId="77777777" w:rsidTr="007D3891">
        <w:trPr>
          <w:jc w:val="center"/>
        </w:trPr>
        <w:tc>
          <w:tcPr>
            <w:tcW w:w="262" w:type="dxa"/>
            <w:shd w:val="clear" w:color="auto" w:fill="FFFFFF"/>
          </w:tcPr>
          <w:p w14:paraId="5B99FC87" w14:textId="77777777" w:rsidR="007D3A93" w:rsidRPr="0091572E" w:rsidRDefault="007D3A93" w:rsidP="0091572E">
            <w:pPr>
              <w:spacing w:after="120"/>
              <w:rPr>
                <w:sz w:val="20"/>
                <w:szCs w:val="20"/>
              </w:rPr>
            </w:pPr>
          </w:p>
        </w:tc>
        <w:tc>
          <w:tcPr>
            <w:tcW w:w="284" w:type="dxa"/>
            <w:shd w:val="clear" w:color="auto" w:fill="FFFFFF"/>
          </w:tcPr>
          <w:p w14:paraId="3D79A17B" w14:textId="77777777" w:rsidR="007D3A93" w:rsidRPr="0091572E" w:rsidRDefault="007D3A93"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7E34CEBC" w14:textId="77777777" w:rsidR="007D3A93" w:rsidRPr="0091572E" w:rsidRDefault="007D3A93"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4AEC0772" w14:textId="77777777" w:rsidR="007D3A93" w:rsidRPr="0091572E" w:rsidRDefault="00161E64" w:rsidP="00CD59F4">
            <w:pPr>
              <w:pStyle w:val="Bodytext20"/>
              <w:shd w:val="clear" w:color="auto" w:fill="auto"/>
              <w:tabs>
                <w:tab w:val="left" w:pos="324"/>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5BE671B6" w14:textId="77777777" w:rsidR="007D3A9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32A53008" w14:textId="77777777" w:rsidR="007D3A9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06305F61" w14:textId="77777777" w:rsidR="007D3A9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csdo:CurrencyCodeV3Type</w:t>
            </w:r>
            <w:r w:rsidR="0021027F" w:rsidRPr="00926564">
              <w:rPr>
                <w:rStyle w:val="Bodytext2Sylfaen"/>
                <w:sz w:val="20"/>
                <w:szCs w:val="20"/>
              </w:rPr>
              <w:t xml:space="preserve"> </w:t>
            </w:r>
            <w:r w:rsidRPr="0091572E">
              <w:rPr>
                <w:rStyle w:val="Bodytext2Sylfaen"/>
                <w:sz w:val="20"/>
                <w:szCs w:val="20"/>
              </w:rPr>
              <w:t>(M.SDT.00144)</w:t>
            </w:r>
          </w:p>
          <w:p w14:paraId="08C7AFC2" w14:textId="77777777" w:rsidR="007D3A9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Արժույթի տառային ծածկագրի արժեքը՝ այն տեղեկագրքին (դասակարգչին) համապատասխան, որի նույնականացուցիչը սահմանված է «Տեղեկագրքի (դասակարգչի) </w:t>
            </w:r>
            <w:r w:rsidRPr="0091572E">
              <w:rPr>
                <w:rStyle w:val="Bodytext2Sylfaen"/>
                <w:sz w:val="20"/>
                <w:szCs w:val="20"/>
              </w:rPr>
              <w:lastRenderedPageBreak/>
              <w:t>նույնականացուցիչը» ատրիբուտում:</w:t>
            </w:r>
          </w:p>
          <w:p w14:paraId="6FAE5CB2" w14:textId="77777777" w:rsidR="007D3A9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F2713D9" w14:textId="77777777" w:rsidR="007D3A93"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lastRenderedPageBreak/>
              <w:t>1</w:t>
            </w:r>
          </w:p>
        </w:tc>
      </w:tr>
      <w:tr w:rsidR="007D3A93" w:rsidRPr="0091572E" w14:paraId="6F1EF36F" w14:textId="77777777" w:rsidTr="007D3891">
        <w:trPr>
          <w:jc w:val="center"/>
        </w:trPr>
        <w:tc>
          <w:tcPr>
            <w:tcW w:w="262" w:type="dxa"/>
            <w:shd w:val="clear" w:color="auto" w:fill="FFFFFF"/>
          </w:tcPr>
          <w:p w14:paraId="20174282" w14:textId="77777777" w:rsidR="007D3A93" w:rsidRPr="0091572E" w:rsidRDefault="007D3A93" w:rsidP="0091572E">
            <w:pPr>
              <w:spacing w:after="120"/>
              <w:rPr>
                <w:sz w:val="20"/>
                <w:szCs w:val="20"/>
              </w:rPr>
            </w:pPr>
          </w:p>
        </w:tc>
        <w:tc>
          <w:tcPr>
            <w:tcW w:w="284" w:type="dxa"/>
            <w:shd w:val="clear" w:color="auto" w:fill="FFFFFF"/>
          </w:tcPr>
          <w:p w14:paraId="375F2A5A" w14:textId="77777777" w:rsidR="007D3A93" w:rsidRPr="0091572E" w:rsidRDefault="007D3A93"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58E89037" w14:textId="77777777" w:rsidR="007D3A93" w:rsidRPr="0091572E" w:rsidRDefault="007D3A93"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6CF17FCB" w14:textId="77777777" w:rsidR="007D3A93" w:rsidRPr="0091572E" w:rsidRDefault="00161E64" w:rsidP="00CD59F4">
            <w:pPr>
              <w:pStyle w:val="Bodytext20"/>
              <w:shd w:val="clear" w:color="auto" w:fill="auto"/>
              <w:tabs>
                <w:tab w:val="left" w:pos="324"/>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w:t>
            </w:r>
          </w:p>
          <w:p w14:paraId="07C08B95" w14:textId="77777777" w:rsidR="007D3A93" w:rsidRPr="0091572E" w:rsidRDefault="00161E64" w:rsidP="00CD59F4">
            <w:pPr>
              <w:pStyle w:val="Bodytext20"/>
              <w:shd w:val="clear" w:color="auto" w:fill="auto"/>
              <w:tabs>
                <w:tab w:val="left" w:pos="324"/>
              </w:tabs>
              <w:spacing w:before="0" w:after="120" w:line="240" w:lineRule="auto"/>
              <w:jc w:val="left"/>
              <w:rPr>
                <w:rFonts w:ascii="Sylfaen" w:hAnsi="Sylfaen"/>
                <w:sz w:val="20"/>
                <w:szCs w:val="20"/>
              </w:rPr>
            </w:pPr>
            <w:r w:rsidRPr="0091572E">
              <w:rPr>
                <w:rStyle w:val="Bodytext2Sylfaen"/>
                <w:sz w:val="20"/>
                <w:szCs w:val="20"/>
              </w:rPr>
              <w:t>(currencyCodeListId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00B777EC" w14:textId="77777777" w:rsidR="007D3A9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19805355" w14:textId="77777777" w:rsidR="007D3A9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6B099900" w14:textId="77777777" w:rsidR="007D3A9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csdo:ReferenceDataIdTуре (M.SDT.00091)</w:t>
            </w:r>
          </w:p>
          <w:p w14:paraId="6A3F9862" w14:textId="77777777" w:rsidR="007D3A93"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Պայմանանշանների նորմալացված տողը:</w:t>
            </w:r>
          </w:p>
          <w:p w14:paraId="24C5E81B" w14:textId="77777777" w:rsidR="007D3A9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57661AFD" w14:textId="77777777" w:rsidR="007D3A9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3264B2F" w14:textId="77777777" w:rsidR="007D3A93"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C038AF" w:rsidRPr="0091572E" w14:paraId="6DBC7397" w14:textId="77777777" w:rsidTr="007D3891">
        <w:trPr>
          <w:jc w:val="center"/>
        </w:trPr>
        <w:tc>
          <w:tcPr>
            <w:tcW w:w="262" w:type="dxa"/>
            <w:shd w:val="clear" w:color="auto" w:fill="FFFFFF"/>
          </w:tcPr>
          <w:p w14:paraId="116DCD5C" w14:textId="77777777" w:rsidR="00C038AF" w:rsidRPr="0091572E" w:rsidRDefault="00C038AF" w:rsidP="0091572E">
            <w:pPr>
              <w:spacing w:after="120"/>
              <w:rPr>
                <w:sz w:val="20"/>
                <w:szCs w:val="20"/>
              </w:rPr>
            </w:pPr>
          </w:p>
        </w:tc>
        <w:tc>
          <w:tcPr>
            <w:tcW w:w="284" w:type="dxa"/>
            <w:shd w:val="clear" w:color="auto" w:fill="FFFFFF"/>
          </w:tcPr>
          <w:p w14:paraId="3C6BF958" w14:textId="77777777" w:rsidR="00C038AF" w:rsidRPr="0091572E" w:rsidRDefault="00C038AF"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right w:val="single" w:sz="4" w:space="0" w:color="auto"/>
            </w:tcBorders>
            <w:shd w:val="clear" w:color="auto" w:fill="FFFFFF"/>
          </w:tcPr>
          <w:p w14:paraId="15498448" w14:textId="77777777" w:rsidR="00C038AF" w:rsidRPr="0091572E" w:rsidRDefault="00C038AF"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4064736E" w14:textId="77777777" w:rsidR="00C038AF" w:rsidRPr="0091572E" w:rsidRDefault="00161E64" w:rsidP="00CD59F4">
            <w:pPr>
              <w:pStyle w:val="Bodytext20"/>
              <w:shd w:val="clear" w:color="auto" w:fill="auto"/>
              <w:tabs>
                <w:tab w:val="left" w:pos="324"/>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68AD226B"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550E4C72"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209788A2"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csdo:Number2Type (M.SDT.00096) Թիվը՝ հաշվարկի տասական համակարգում։</w:t>
            </w:r>
          </w:p>
          <w:p w14:paraId="706172CF"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657E65BC"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D11C4EC" w14:textId="77777777" w:rsidR="00C038AF"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C038AF" w:rsidRPr="0091572E" w14:paraId="045C9D59" w14:textId="77777777" w:rsidTr="007D3891">
        <w:trPr>
          <w:jc w:val="center"/>
        </w:trPr>
        <w:tc>
          <w:tcPr>
            <w:tcW w:w="262" w:type="dxa"/>
            <w:shd w:val="clear" w:color="auto" w:fill="FFFFFF"/>
          </w:tcPr>
          <w:p w14:paraId="71AB4A3C" w14:textId="77777777" w:rsidR="00C038AF" w:rsidRPr="0091572E" w:rsidRDefault="00C038AF" w:rsidP="0091572E">
            <w:pPr>
              <w:spacing w:after="120"/>
              <w:rPr>
                <w:sz w:val="20"/>
                <w:szCs w:val="20"/>
              </w:rPr>
            </w:pPr>
          </w:p>
        </w:tc>
        <w:tc>
          <w:tcPr>
            <w:tcW w:w="284" w:type="dxa"/>
            <w:tcBorders>
              <w:right w:val="single" w:sz="4" w:space="0" w:color="auto"/>
            </w:tcBorders>
            <w:shd w:val="clear" w:color="auto" w:fill="FFFFFF"/>
          </w:tcPr>
          <w:p w14:paraId="534BCCAB" w14:textId="77777777" w:rsidR="00C038AF" w:rsidRPr="0091572E" w:rsidRDefault="00C038AF"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1DF7931E" w14:textId="77777777" w:rsidR="00C038AF" w:rsidRPr="0091572E" w:rsidRDefault="00161E64" w:rsidP="00CD59F4">
            <w:pPr>
              <w:pStyle w:val="Bodytext20"/>
              <w:shd w:val="clear" w:color="auto" w:fill="auto"/>
              <w:tabs>
                <w:tab w:val="left" w:pos="597"/>
              </w:tabs>
              <w:spacing w:before="0" w:after="120" w:line="240" w:lineRule="auto"/>
              <w:jc w:val="left"/>
              <w:rPr>
                <w:rFonts w:ascii="Sylfaen" w:hAnsi="Sylfaen"/>
                <w:sz w:val="20"/>
                <w:szCs w:val="20"/>
              </w:rPr>
            </w:pPr>
            <w:r w:rsidRPr="0091572E">
              <w:rPr>
                <w:rStyle w:val="Bodytext2Sylfaen"/>
                <w:sz w:val="20"/>
                <w:szCs w:val="20"/>
              </w:rPr>
              <w:t>3.5.5.</w:t>
            </w:r>
            <w:r w:rsidR="00CD59F4" w:rsidRPr="00594FD6">
              <w:rPr>
                <w:rStyle w:val="Bodytext2Sylfaen"/>
                <w:sz w:val="20"/>
                <w:szCs w:val="20"/>
              </w:rPr>
              <w:tab/>
            </w:r>
            <w:r w:rsidRPr="0091572E">
              <w:rPr>
                <w:rStyle w:val="Bodytext2Sylfaen"/>
                <w:sz w:val="20"/>
                <w:szCs w:val="20"/>
              </w:rPr>
              <w:t>Պարտքի մարման դիմաց հատուկ, հակագնագցման, փոխհատուցման տուրքերի հաշվանցված գումարները (ընթացիկ օր) (fpsdo:AntiDumpingDutyDeptRepayCurrentDayAmount)</w:t>
            </w:r>
          </w:p>
        </w:tc>
        <w:tc>
          <w:tcPr>
            <w:tcW w:w="3582" w:type="dxa"/>
            <w:tcBorders>
              <w:top w:val="single" w:sz="4" w:space="0" w:color="auto"/>
              <w:left w:val="single" w:sz="4" w:space="0" w:color="auto"/>
              <w:bottom w:val="single" w:sz="4" w:space="0" w:color="auto"/>
            </w:tcBorders>
            <w:shd w:val="clear" w:color="auto" w:fill="FFFFFF"/>
          </w:tcPr>
          <w:p w14:paraId="3DD394F4"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պարտքի մարման դիմաց ընթացիկ օրվա մեջ հատուկ, հակագնագցման, փոխհատուցման տուրքերի հաշվանցված գումարները</w:t>
            </w:r>
          </w:p>
        </w:tc>
        <w:tc>
          <w:tcPr>
            <w:tcW w:w="2088" w:type="dxa"/>
            <w:tcBorders>
              <w:top w:val="single" w:sz="4" w:space="0" w:color="auto"/>
              <w:left w:val="single" w:sz="4" w:space="0" w:color="auto"/>
              <w:bottom w:val="single" w:sz="4" w:space="0" w:color="auto"/>
            </w:tcBorders>
            <w:shd w:val="clear" w:color="auto" w:fill="FFFFFF"/>
          </w:tcPr>
          <w:p w14:paraId="7906312D"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M.FP.SDE.00068</w:t>
            </w:r>
          </w:p>
        </w:tc>
        <w:tc>
          <w:tcPr>
            <w:tcW w:w="4215" w:type="dxa"/>
            <w:tcBorders>
              <w:top w:val="single" w:sz="4" w:space="0" w:color="auto"/>
              <w:left w:val="single" w:sz="4" w:space="0" w:color="auto"/>
              <w:bottom w:val="single" w:sz="4" w:space="0" w:color="auto"/>
            </w:tcBorders>
            <w:shd w:val="clear" w:color="auto" w:fill="FFFFFF"/>
          </w:tcPr>
          <w:p w14:paraId="7D9971B2"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fpsdo:PaymentAmountType</w:t>
            </w:r>
            <w:r w:rsidR="0021027F">
              <w:rPr>
                <w:rStyle w:val="Bodytext2Sylfaen"/>
                <w:sz w:val="20"/>
                <w:szCs w:val="20"/>
                <w:lang w:val="en-US"/>
              </w:rPr>
              <w:t xml:space="preserve"> </w:t>
            </w:r>
            <w:r w:rsidRPr="0091572E">
              <w:rPr>
                <w:rStyle w:val="Bodytext2Sylfaen"/>
                <w:sz w:val="20"/>
                <w:szCs w:val="20"/>
              </w:rPr>
              <w:t>(M.FP.SDT.00009)</w:t>
            </w:r>
          </w:p>
          <w:p w14:paraId="02ABBEAA"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11BE431F"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4B21BB0E"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6811DACE"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1003FF0F" w14:textId="77777777" w:rsidR="00C038AF"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C038AF" w:rsidRPr="0091572E" w14:paraId="1C21722A" w14:textId="77777777" w:rsidTr="007D3891">
        <w:trPr>
          <w:jc w:val="center"/>
        </w:trPr>
        <w:tc>
          <w:tcPr>
            <w:tcW w:w="262" w:type="dxa"/>
            <w:shd w:val="clear" w:color="auto" w:fill="FFFFFF"/>
          </w:tcPr>
          <w:p w14:paraId="700D09F7" w14:textId="77777777" w:rsidR="00C038AF" w:rsidRPr="0091572E" w:rsidRDefault="00C038AF" w:rsidP="0091572E">
            <w:pPr>
              <w:spacing w:after="120"/>
              <w:rPr>
                <w:sz w:val="20"/>
                <w:szCs w:val="20"/>
              </w:rPr>
            </w:pPr>
          </w:p>
        </w:tc>
        <w:tc>
          <w:tcPr>
            <w:tcW w:w="284" w:type="dxa"/>
            <w:shd w:val="clear" w:color="auto" w:fill="FFFFFF"/>
          </w:tcPr>
          <w:p w14:paraId="3F443022" w14:textId="77777777" w:rsidR="00C038AF" w:rsidRPr="0091572E" w:rsidRDefault="00C038AF"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35F7554E" w14:textId="77777777" w:rsidR="00C038AF" w:rsidRPr="0091572E" w:rsidRDefault="00C038AF"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6C9059B7" w14:textId="77777777" w:rsidR="00C038AF" w:rsidRPr="0091572E" w:rsidRDefault="00161E64" w:rsidP="00CD59F4">
            <w:pPr>
              <w:pStyle w:val="Bodytext20"/>
              <w:shd w:val="clear" w:color="auto" w:fill="auto"/>
              <w:tabs>
                <w:tab w:val="left" w:pos="428"/>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78CEAD26"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2BD58BC2"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3A5F5C2E"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csdo:CurrencyCodeV3Type</w:t>
            </w:r>
            <w:r w:rsidR="0021027F" w:rsidRPr="00926564">
              <w:rPr>
                <w:rStyle w:val="Bodytext2Sylfaen"/>
                <w:sz w:val="20"/>
                <w:szCs w:val="20"/>
              </w:rPr>
              <w:t xml:space="preserve"> </w:t>
            </w:r>
            <w:r w:rsidRPr="0091572E">
              <w:rPr>
                <w:rStyle w:val="Bodytext2Sylfaen"/>
                <w:sz w:val="20"/>
                <w:szCs w:val="20"/>
              </w:rPr>
              <w:t>(M.SDT.00144)</w:t>
            </w:r>
          </w:p>
          <w:p w14:paraId="77602E38"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FDA0E8F"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B6D534D" w14:textId="77777777" w:rsidR="00C038AF"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C038AF" w:rsidRPr="0091572E" w14:paraId="0AADE433" w14:textId="77777777" w:rsidTr="007D3891">
        <w:trPr>
          <w:jc w:val="center"/>
        </w:trPr>
        <w:tc>
          <w:tcPr>
            <w:tcW w:w="262" w:type="dxa"/>
            <w:shd w:val="clear" w:color="auto" w:fill="FFFFFF"/>
          </w:tcPr>
          <w:p w14:paraId="4A2569C8" w14:textId="77777777" w:rsidR="00C038AF" w:rsidRPr="0091572E" w:rsidRDefault="00C038AF" w:rsidP="0091572E">
            <w:pPr>
              <w:spacing w:after="120"/>
              <w:rPr>
                <w:sz w:val="20"/>
                <w:szCs w:val="20"/>
              </w:rPr>
            </w:pPr>
          </w:p>
        </w:tc>
        <w:tc>
          <w:tcPr>
            <w:tcW w:w="284" w:type="dxa"/>
            <w:shd w:val="clear" w:color="auto" w:fill="FFFFFF"/>
          </w:tcPr>
          <w:p w14:paraId="18580429" w14:textId="77777777" w:rsidR="00C038AF" w:rsidRPr="0091572E" w:rsidRDefault="00C038AF"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03A45EF5" w14:textId="77777777" w:rsidR="00C038AF" w:rsidRPr="0091572E" w:rsidRDefault="00C038AF"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53DB8A1C" w14:textId="77777777" w:rsidR="00C038AF" w:rsidRPr="0091572E" w:rsidRDefault="00161E64" w:rsidP="00CD59F4">
            <w:pPr>
              <w:pStyle w:val="Bodytext20"/>
              <w:shd w:val="clear" w:color="auto" w:fill="auto"/>
              <w:tabs>
                <w:tab w:val="left" w:pos="428"/>
              </w:tabs>
              <w:spacing w:before="0" w:after="120" w:line="240" w:lineRule="auto"/>
              <w:jc w:val="left"/>
              <w:rPr>
                <w:rStyle w:val="Bodytext2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w:t>
            </w:r>
          </w:p>
          <w:p w14:paraId="284E3B5A" w14:textId="77777777" w:rsidR="008F4754" w:rsidRPr="0091572E" w:rsidRDefault="00161E64" w:rsidP="00CD59F4">
            <w:pPr>
              <w:pStyle w:val="Bodytext20"/>
              <w:shd w:val="clear" w:color="auto" w:fill="auto"/>
              <w:tabs>
                <w:tab w:val="left" w:pos="428"/>
              </w:tabs>
              <w:spacing w:before="0" w:after="120" w:line="240" w:lineRule="auto"/>
              <w:jc w:val="left"/>
              <w:rPr>
                <w:rFonts w:ascii="Sylfaen" w:hAnsi="Sylfaen"/>
                <w:sz w:val="20"/>
                <w:szCs w:val="20"/>
              </w:rPr>
            </w:pPr>
            <w:r w:rsidRPr="0091572E">
              <w:rPr>
                <w:rStyle w:val="Bodytext2Sylfaen"/>
                <w:sz w:val="20"/>
                <w:szCs w:val="20"/>
              </w:rPr>
              <w:t>(currencyCodeListId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5C47A3BE"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436184C4" w14:textId="77777777" w:rsidR="00C038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1"/>
              </w:rPr>
              <w:t>-</w:t>
            </w:r>
          </w:p>
        </w:tc>
        <w:tc>
          <w:tcPr>
            <w:tcW w:w="4215" w:type="dxa"/>
            <w:tcBorders>
              <w:top w:val="single" w:sz="4" w:space="0" w:color="auto"/>
              <w:left w:val="single" w:sz="4" w:space="0" w:color="auto"/>
              <w:bottom w:val="single" w:sz="4" w:space="0" w:color="auto"/>
            </w:tcBorders>
            <w:shd w:val="clear" w:color="auto" w:fill="FFFFFF"/>
          </w:tcPr>
          <w:p w14:paraId="0F2F3DC1" w14:textId="77777777" w:rsidR="00C038AF"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csdo:ReferenceDataIdTуре</w:t>
            </w:r>
            <w:r w:rsidR="0021027F" w:rsidRPr="00926564">
              <w:rPr>
                <w:rStyle w:val="Bodytext2Sylfaen"/>
                <w:sz w:val="20"/>
                <w:szCs w:val="20"/>
              </w:rPr>
              <w:t xml:space="preserve"> </w:t>
            </w:r>
            <w:r w:rsidRPr="0091572E">
              <w:rPr>
                <w:rStyle w:val="Bodytext2Sylfaen"/>
                <w:sz w:val="20"/>
                <w:szCs w:val="20"/>
              </w:rPr>
              <w:t>(M.SDT.00091)</w:t>
            </w:r>
          </w:p>
          <w:p w14:paraId="2260D3D5"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77AB4720"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00D49209"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75F31D09" w14:textId="77777777" w:rsidR="00C038AF"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8F4754" w:rsidRPr="0091572E" w14:paraId="1BE465A5" w14:textId="77777777" w:rsidTr="007D3891">
        <w:trPr>
          <w:jc w:val="center"/>
        </w:trPr>
        <w:tc>
          <w:tcPr>
            <w:tcW w:w="262" w:type="dxa"/>
            <w:shd w:val="clear" w:color="auto" w:fill="FFFFFF"/>
          </w:tcPr>
          <w:p w14:paraId="4C183631" w14:textId="77777777" w:rsidR="008F4754" w:rsidRPr="0091572E" w:rsidRDefault="008F4754" w:rsidP="0091572E">
            <w:pPr>
              <w:spacing w:after="120"/>
              <w:rPr>
                <w:sz w:val="20"/>
                <w:szCs w:val="20"/>
              </w:rPr>
            </w:pPr>
          </w:p>
        </w:tc>
        <w:tc>
          <w:tcPr>
            <w:tcW w:w="284" w:type="dxa"/>
            <w:shd w:val="clear" w:color="auto" w:fill="FFFFFF"/>
          </w:tcPr>
          <w:p w14:paraId="57E3E272" w14:textId="77777777" w:rsidR="008F4754" w:rsidRPr="0091572E" w:rsidRDefault="008F4754"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right w:val="single" w:sz="4" w:space="0" w:color="auto"/>
            </w:tcBorders>
            <w:shd w:val="clear" w:color="auto" w:fill="FFFFFF"/>
          </w:tcPr>
          <w:p w14:paraId="5C7317CA" w14:textId="77777777" w:rsidR="008F4754" w:rsidRPr="0091572E" w:rsidRDefault="008F4754"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46647B32" w14:textId="77777777" w:rsidR="008F4754" w:rsidRPr="0091572E" w:rsidRDefault="00161E64" w:rsidP="00CD59F4">
            <w:pPr>
              <w:pStyle w:val="Bodytext20"/>
              <w:shd w:val="clear" w:color="auto" w:fill="auto"/>
              <w:tabs>
                <w:tab w:val="left" w:pos="428"/>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17D70CB3"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300EF935"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497B3959" w14:textId="77777777" w:rsidR="0021027F" w:rsidRPr="00926564"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 xml:space="preserve">csdo:Number2Type (M.SDT.00096) </w:t>
            </w:r>
          </w:p>
          <w:p w14:paraId="1753F608"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0B125D90"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5A9C09D2"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F319315" w14:textId="77777777" w:rsidR="008F4754"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8F4754" w:rsidRPr="0091572E" w14:paraId="72C253CD" w14:textId="77777777" w:rsidTr="007D3891">
        <w:trPr>
          <w:jc w:val="center"/>
        </w:trPr>
        <w:tc>
          <w:tcPr>
            <w:tcW w:w="262" w:type="dxa"/>
            <w:shd w:val="clear" w:color="auto" w:fill="FFFFFF"/>
          </w:tcPr>
          <w:p w14:paraId="241C3CB1" w14:textId="77777777" w:rsidR="008F4754" w:rsidRPr="0091572E" w:rsidRDefault="008F4754" w:rsidP="0091572E">
            <w:pPr>
              <w:spacing w:after="120"/>
              <w:rPr>
                <w:sz w:val="20"/>
                <w:szCs w:val="20"/>
              </w:rPr>
            </w:pPr>
          </w:p>
        </w:tc>
        <w:tc>
          <w:tcPr>
            <w:tcW w:w="284" w:type="dxa"/>
            <w:tcBorders>
              <w:right w:val="single" w:sz="4" w:space="0" w:color="auto"/>
            </w:tcBorders>
            <w:shd w:val="clear" w:color="auto" w:fill="FFFFFF"/>
          </w:tcPr>
          <w:p w14:paraId="6A510C4B" w14:textId="77777777" w:rsidR="008F4754" w:rsidRPr="0091572E" w:rsidRDefault="008F4754"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425189B7" w14:textId="77777777" w:rsidR="008F4754" w:rsidRPr="0091572E" w:rsidRDefault="00161E64" w:rsidP="00CD59F4">
            <w:pPr>
              <w:pStyle w:val="Bodytext20"/>
              <w:shd w:val="clear" w:color="auto" w:fill="auto"/>
              <w:tabs>
                <w:tab w:val="left" w:pos="597"/>
              </w:tabs>
              <w:spacing w:before="0" w:after="120" w:line="240" w:lineRule="auto"/>
              <w:jc w:val="left"/>
              <w:rPr>
                <w:rFonts w:ascii="Sylfaen" w:hAnsi="Sylfaen"/>
                <w:sz w:val="20"/>
                <w:szCs w:val="20"/>
              </w:rPr>
            </w:pPr>
            <w:r w:rsidRPr="0091572E">
              <w:rPr>
                <w:rStyle w:val="Bodytext2Sylfaen"/>
                <w:sz w:val="20"/>
                <w:szCs w:val="20"/>
              </w:rPr>
              <w:t>3.5.6.</w:t>
            </w:r>
            <w:r w:rsidR="00CD59F4" w:rsidRPr="00594FD6">
              <w:rPr>
                <w:rStyle w:val="Bodytext2Sylfaen"/>
                <w:sz w:val="20"/>
                <w:szCs w:val="20"/>
              </w:rPr>
              <w:tab/>
            </w:r>
            <w:r w:rsidRPr="0091572E">
              <w:rPr>
                <w:rStyle w:val="Bodytext2Sylfaen"/>
                <w:sz w:val="20"/>
                <w:szCs w:val="20"/>
              </w:rPr>
              <w:t>Հատուկ, հակագնագցման, փոխհատուցման տուրքերի վերադարձված գումարները (հաշվետու օր) (</w:t>
            </w:r>
            <w:r w:rsidRPr="00CD59F4">
              <w:rPr>
                <w:rStyle w:val="Bodytext2Sylfaen"/>
                <w:spacing w:val="-6"/>
                <w:sz w:val="20"/>
                <w:szCs w:val="20"/>
              </w:rPr>
              <w:t>fpsdo:AntiDumpingReturnDutyReptAmount)</w:t>
            </w:r>
          </w:p>
        </w:tc>
        <w:tc>
          <w:tcPr>
            <w:tcW w:w="3582" w:type="dxa"/>
            <w:tcBorders>
              <w:top w:val="single" w:sz="4" w:space="0" w:color="auto"/>
              <w:left w:val="single" w:sz="4" w:space="0" w:color="auto"/>
              <w:bottom w:val="single" w:sz="4" w:space="0" w:color="auto"/>
            </w:tcBorders>
            <w:shd w:val="clear" w:color="auto" w:fill="FFFFFF"/>
          </w:tcPr>
          <w:p w14:paraId="4D1CFD9B"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հաշվետու օրում վերադարձված՝ հատուկ, հակագնագցման, փոխհատուցման տուրքերի գումարները</w:t>
            </w:r>
          </w:p>
        </w:tc>
        <w:tc>
          <w:tcPr>
            <w:tcW w:w="2088" w:type="dxa"/>
            <w:tcBorders>
              <w:top w:val="single" w:sz="4" w:space="0" w:color="auto"/>
              <w:left w:val="single" w:sz="4" w:space="0" w:color="auto"/>
              <w:bottom w:val="single" w:sz="4" w:space="0" w:color="auto"/>
            </w:tcBorders>
            <w:shd w:val="clear" w:color="auto" w:fill="FFFFFF"/>
          </w:tcPr>
          <w:p w14:paraId="6C3A1220"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M.FP.SDE.00069</w:t>
            </w:r>
          </w:p>
        </w:tc>
        <w:tc>
          <w:tcPr>
            <w:tcW w:w="4215" w:type="dxa"/>
            <w:tcBorders>
              <w:top w:val="single" w:sz="4" w:space="0" w:color="auto"/>
              <w:left w:val="single" w:sz="4" w:space="0" w:color="auto"/>
              <w:bottom w:val="single" w:sz="4" w:space="0" w:color="auto"/>
            </w:tcBorders>
            <w:shd w:val="clear" w:color="auto" w:fill="FFFFFF"/>
          </w:tcPr>
          <w:p w14:paraId="0AD64845"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fpsdo:PaymentAmountTуре</w:t>
            </w:r>
            <w:r w:rsidR="0021027F">
              <w:rPr>
                <w:rStyle w:val="Bodytext2Sylfaen"/>
                <w:sz w:val="20"/>
                <w:szCs w:val="20"/>
                <w:lang w:val="en-US"/>
              </w:rPr>
              <w:t xml:space="preserve"> </w:t>
            </w:r>
            <w:r w:rsidRPr="0091572E">
              <w:rPr>
                <w:rStyle w:val="Bodytext2Sylfaen"/>
                <w:sz w:val="20"/>
                <w:szCs w:val="20"/>
              </w:rPr>
              <w:t>(M.FP.SDT.00009)</w:t>
            </w:r>
          </w:p>
          <w:p w14:paraId="599F2F3E"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4AE455DC"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34BEA7D3"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11390765"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53DD7AF1" w14:textId="77777777" w:rsidR="008F4754"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8F4754" w:rsidRPr="0091572E" w14:paraId="3A63B845" w14:textId="77777777" w:rsidTr="007D3891">
        <w:trPr>
          <w:jc w:val="center"/>
        </w:trPr>
        <w:tc>
          <w:tcPr>
            <w:tcW w:w="262" w:type="dxa"/>
            <w:shd w:val="clear" w:color="auto" w:fill="FFFFFF"/>
          </w:tcPr>
          <w:p w14:paraId="2415E107" w14:textId="77777777" w:rsidR="008F4754" w:rsidRPr="0091572E" w:rsidRDefault="008F4754" w:rsidP="0091572E">
            <w:pPr>
              <w:spacing w:after="120"/>
              <w:rPr>
                <w:sz w:val="20"/>
                <w:szCs w:val="20"/>
              </w:rPr>
            </w:pPr>
          </w:p>
        </w:tc>
        <w:tc>
          <w:tcPr>
            <w:tcW w:w="284" w:type="dxa"/>
            <w:shd w:val="clear" w:color="auto" w:fill="FFFFFF"/>
          </w:tcPr>
          <w:p w14:paraId="76667F43" w14:textId="77777777" w:rsidR="008F4754" w:rsidRPr="0091572E" w:rsidRDefault="008F4754"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552D369C" w14:textId="77777777" w:rsidR="008F4754" w:rsidRPr="0091572E" w:rsidRDefault="008F4754"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4294CF85" w14:textId="77777777" w:rsidR="008F4754" w:rsidRPr="0091572E" w:rsidRDefault="00161E64" w:rsidP="00CD59F4">
            <w:pPr>
              <w:pStyle w:val="Bodytext20"/>
              <w:shd w:val="clear" w:color="auto" w:fill="auto"/>
              <w:tabs>
                <w:tab w:val="left" w:pos="336"/>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61E9FAC7"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68469FD9"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786F35D3"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csdo:CurrencyCodeV3Type (M.SDT.00144)</w:t>
            </w:r>
          </w:p>
          <w:p w14:paraId="5D70D25E"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C433D95"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A9E6A60" w14:textId="77777777" w:rsidR="008F4754"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8F4754" w:rsidRPr="0091572E" w14:paraId="2250BA44" w14:textId="77777777" w:rsidTr="007D3891">
        <w:trPr>
          <w:jc w:val="center"/>
        </w:trPr>
        <w:tc>
          <w:tcPr>
            <w:tcW w:w="262" w:type="dxa"/>
            <w:shd w:val="clear" w:color="auto" w:fill="FFFFFF"/>
          </w:tcPr>
          <w:p w14:paraId="1EA10F47" w14:textId="77777777" w:rsidR="008F4754" w:rsidRPr="0091572E" w:rsidRDefault="008F4754" w:rsidP="0091572E">
            <w:pPr>
              <w:spacing w:after="120"/>
              <w:rPr>
                <w:sz w:val="20"/>
                <w:szCs w:val="20"/>
              </w:rPr>
            </w:pPr>
          </w:p>
        </w:tc>
        <w:tc>
          <w:tcPr>
            <w:tcW w:w="284" w:type="dxa"/>
            <w:shd w:val="clear" w:color="auto" w:fill="FFFFFF"/>
          </w:tcPr>
          <w:p w14:paraId="23D3D2F6" w14:textId="77777777" w:rsidR="008F4754" w:rsidRPr="0091572E" w:rsidRDefault="008F4754"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1050FBBD" w14:textId="77777777" w:rsidR="008F4754" w:rsidRPr="0091572E" w:rsidRDefault="008F4754"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0DD6495F" w14:textId="77777777" w:rsidR="008F4754" w:rsidRPr="0091572E" w:rsidRDefault="00161E64" w:rsidP="00CD59F4">
            <w:pPr>
              <w:pStyle w:val="Bodytext20"/>
              <w:shd w:val="clear" w:color="auto" w:fill="auto"/>
              <w:tabs>
                <w:tab w:val="left" w:pos="393"/>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w:t>
            </w:r>
          </w:p>
          <w:p w14:paraId="70C96E77" w14:textId="77777777" w:rsidR="008F4754" w:rsidRPr="0091572E" w:rsidRDefault="00161E64" w:rsidP="00CD59F4">
            <w:pPr>
              <w:pStyle w:val="Bodytext20"/>
              <w:shd w:val="clear" w:color="auto" w:fill="auto"/>
              <w:tabs>
                <w:tab w:val="left" w:pos="393"/>
              </w:tabs>
              <w:spacing w:before="0" w:after="120" w:line="240" w:lineRule="auto"/>
              <w:jc w:val="left"/>
              <w:rPr>
                <w:rFonts w:ascii="Sylfaen" w:hAnsi="Sylfaen"/>
                <w:sz w:val="20"/>
                <w:szCs w:val="20"/>
              </w:rPr>
            </w:pPr>
            <w:r w:rsidRPr="0091572E">
              <w:rPr>
                <w:rStyle w:val="Bodytext2Sylfaen"/>
                <w:sz w:val="20"/>
                <w:szCs w:val="20"/>
              </w:rPr>
              <w:lastRenderedPageBreak/>
              <w:t>(currencyCodeListId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7A9FCAD5"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5F35341B"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171CCAD9"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w:t>
            </w:r>
            <w:r w:rsidR="008F4754" w:rsidRPr="0091572E">
              <w:rPr>
                <w:rStyle w:val="Bodytext2Sylfaen"/>
                <w:sz w:val="20"/>
                <w:szCs w:val="20"/>
              </w:rPr>
              <w:t>dTуре</w:t>
            </w:r>
            <w:r w:rsidR="0021027F" w:rsidRPr="00926564">
              <w:rPr>
                <w:rStyle w:val="Bodytext2Sylfaen"/>
                <w:sz w:val="20"/>
                <w:szCs w:val="20"/>
              </w:rPr>
              <w:t xml:space="preserve"> </w:t>
            </w:r>
            <w:r w:rsidRPr="0091572E">
              <w:rPr>
                <w:rStyle w:val="Bodytext2Sylfaen"/>
                <w:sz w:val="20"/>
                <w:szCs w:val="20"/>
              </w:rPr>
              <w:t>(M.SDT.00091)</w:t>
            </w:r>
          </w:p>
          <w:p w14:paraId="469EB4E8"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518F0C76"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Նվազագույն երկարությունը՝ 1։</w:t>
            </w:r>
          </w:p>
          <w:p w14:paraId="77DDDF15"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15C42F21" w14:textId="77777777" w:rsidR="008F4754"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lastRenderedPageBreak/>
              <w:t>1</w:t>
            </w:r>
          </w:p>
        </w:tc>
      </w:tr>
      <w:tr w:rsidR="008F4754" w:rsidRPr="0091572E" w14:paraId="08081B9D" w14:textId="77777777" w:rsidTr="007D3891">
        <w:trPr>
          <w:jc w:val="center"/>
        </w:trPr>
        <w:tc>
          <w:tcPr>
            <w:tcW w:w="262" w:type="dxa"/>
            <w:shd w:val="clear" w:color="auto" w:fill="FFFFFF"/>
          </w:tcPr>
          <w:p w14:paraId="0E067BCD" w14:textId="77777777" w:rsidR="008F4754" w:rsidRPr="0091572E" w:rsidRDefault="008F4754" w:rsidP="0091572E">
            <w:pPr>
              <w:spacing w:after="120"/>
              <w:rPr>
                <w:sz w:val="20"/>
                <w:szCs w:val="20"/>
              </w:rPr>
            </w:pPr>
          </w:p>
        </w:tc>
        <w:tc>
          <w:tcPr>
            <w:tcW w:w="284" w:type="dxa"/>
            <w:shd w:val="clear" w:color="auto" w:fill="FFFFFF"/>
          </w:tcPr>
          <w:p w14:paraId="29C82AAF" w14:textId="77777777" w:rsidR="008F4754" w:rsidRPr="0091572E" w:rsidRDefault="008F4754"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right w:val="single" w:sz="4" w:space="0" w:color="auto"/>
            </w:tcBorders>
            <w:shd w:val="clear" w:color="auto" w:fill="FFFFFF"/>
          </w:tcPr>
          <w:p w14:paraId="7F1A52CA" w14:textId="77777777" w:rsidR="008F4754" w:rsidRPr="0091572E" w:rsidRDefault="008F4754"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2FE6F9B5" w14:textId="77777777" w:rsidR="008F4754" w:rsidRPr="0091572E" w:rsidRDefault="00161E64" w:rsidP="00CD59F4">
            <w:pPr>
              <w:pStyle w:val="Bodytext20"/>
              <w:shd w:val="clear" w:color="auto" w:fill="auto"/>
              <w:tabs>
                <w:tab w:val="left" w:pos="393"/>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4B066500"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4F5D9F72"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55BAA836" w14:textId="77777777" w:rsidR="00913538"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 xml:space="preserve">csdo:Number2Type (M.SDT.00096) </w:t>
            </w:r>
          </w:p>
          <w:p w14:paraId="74D40A9D" w14:textId="77777777" w:rsidR="008F4754" w:rsidRPr="0091572E" w:rsidRDefault="008F475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w:t>
            </w:r>
            <w:r w:rsidR="00161E64" w:rsidRPr="0091572E">
              <w:rPr>
                <w:rStyle w:val="Bodytext2Sylfaen"/>
                <w:sz w:val="20"/>
                <w:szCs w:val="20"/>
              </w:rPr>
              <w:t xml:space="preserve"> հաշվարկի տասական համակարգում։</w:t>
            </w:r>
          </w:p>
          <w:p w14:paraId="05A81190"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1BB683C7"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3EA2131" w14:textId="77777777" w:rsidR="008F4754"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8F4754" w:rsidRPr="0091572E" w14:paraId="0A03259F" w14:textId="77777777" w:rsidTr="007D3891">
        <w:trPr>
          <w:jc w:val="center"/>
        </w:trPr>
        <w:tc>
          <w:tcPr>
            <w:tcW w:w="262" w:type="dxa"/>
            <w:shd w:val="clear" w:color="auto" w:fill="FFFFFF"/>
          </w:tcPr>
          <w:p w14:paraId="3A17FC19" w14:textId="77777777" w:rsidR="008F4754" w:rsidRPr="0091572E" w:rsidRDefault="008F4754" w:rsidP="0091572E">
            <w:pPr>
              <w:spacing w:after="120"/>
              <w:rPr>
                <w:sz w:val="20"/>
                <w:szCs w:val="20"/>
              </w:rPr>
            </w:pPr>
          </w:p>
        </w:tc>
        <w:tc>
          <w:tcPr>
            <w:tcW w:w="284" w:type="dxa"/>
            <w:tcBorders>
              <w:right w:val="single" w:sz="4" w:space="0" w:color="auto"/>
            </w:tcBorders>
            <w:shd w:val="clear" w:color="auto" w:fill="FFFFFF"/>
          </w:tcPr>
          <w:p w14:paraId="452F2F69" w14:textId="77777777" w:rsidR="008F4754" w:rsidRPr="0091572E" w:rsidRDefault="008F4754"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3E3AB14D" w14:textId="77777777" w:rsidR="008F4754" w:rsidRPr="0091572E" w:rsidRDefault="00161E64" w:rsidP="00CD59F4">
            <w:pPr>
              <w:pStyle w:val="Bodytext20"/>
              <w:shd w:val="clear" w:color="auto" w:fill="auto"/>
              <w:tabs>
                <w:tab w:val="left" w:pos="608"/>
              </w:tabs>
              <w:spacing w:before="0" w:after="120" w:line="240" w:lineRule="auto"/>
              <w:jc w:val="left"/>
              <w:rPr>
                <w:rFonts w:ascii="Sylfaen" w:hAnsi="Sylfaen"/>
                <w:sz w:val="20"/>
                <w:szCs w:val="20"/>
              </w:rPr>
            </w:pPr>
            <w:r w:rsidRPr="0091572E">
              <w:rPr>
                <w:rStyle w:val="Bodytext2Sylfaen"/>
                <w:sz w:val="20"/>
                <w:szCs w:val="20"/>
              </w:rPr>
              <w:t>3.5.7.</w:t>
            </w:r>
            <w:r w:rsidR="00CD59F4" w:rsidRPr="00594FD6">
              <w:rPr>
                <w:rStyle w:val="Bodytext2Sylfaen"/>
                <w:sz w:val="20"/>
                <w:szCs w:val="20"/>
              </w:rPr>
              <w:tab/>
            </w:r>
            <w:r w:rsidRPr="0091572E">
              <w:rPr>
                <w:rStyle w:val="Bodytext2Sylfaen"/>
                <w:sz w:val="20"/>
                <w:szCs w:val="20"/>
              </w:rPr>
              <w:t>Վերադարձման ենթակա՝ հատուկ, հակագնագցման, փոխհատուցման տուրքերի գումարները (ընթացիկ օր)</w:t>
            </w:r>
          </w:p>
          <w:p w14:paraId="6CB0AEDC"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(fpsdo:AntiDumpingReturnDutyCurrentDayAmount)</w:t>
            </w:r>
          </w:p>
        </w:tc>
        <w:tc>
          <w:tcPr>
            <w:tcW w:w="3582" w:type="dxa"/>
            <w:tcBorders>
              <w:top w:val="single" w:sz="4" w:space="0" w:color="auto"/>
              <w:left w:val="single" w:sz="4" w:space="0" w:color="auto"/>
              <w:bottom w:val="single" w:sz="4" w:space="0" w:color="auto"/>
            </w:tcBorders>
            <w:shd w:val="clear" w:color="auto" w:fill="FFFFFF"/>
          </w:tcPr>
          <w:p w14:paraId="51313099"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հատուկ, հակագնագցման, փոխհատուցման տուրքերի այն գումարները, որոնք ընթացիկ օրում ենթակա են վերադարձման</w:t>
            </w:r>
          </w:p>
        </w:tc>
        <w:tc>
          <w:tcPr>
            <w:tcW w:w="2088" w:type="dxa"/>
            <w:tcBorders>
              <w:top w:val="single" w:sz="4" w:space="0" w:color="auto"/>
              <w:left w:val="single" w:sz="4" w:space="0" w:color="auto"/>
              <w:bottom w:val="single" w:sz="4" w:space="0" w:color="auto"/>
            </w:tcBorders>
            <w:shd w:val="clear" w:color="auto" w:fill="FFFFFF"/>
          </w:tcPr>
          <w:p w14:paraId="67222F07"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M.FP.SDE.00070</w:t>
            </w:r>
          </w:p>
        </w:tc>
        <w:tc>
          <w:tcPr>
            <w:tcW w:w="4215" w:type="dxa"/>
            <w:tcBorders>
              <w:top w:val="single" w:sz="4" w:space="0" w:color="auto"/>
              <w:left w:val="single" w:sz="4" w:space="0" w:color="auto"/>
              <w:bottom w:val="single" w:sz="4" w:space="0" w:color="auto"/>
            </w:tcBorders>
            <w:shd w:val="clear" w:color="auto" w:fill="FFFFFF"/>
          </w:tcPr>
          <w:p w14:paraId="25730A65"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fpsdo:PaymentAmountType</w:t>
            </w:r>
            <w:r w:rsidR="0021027F">
              <w:rPr>
                <w:rStyle w:val="Bodytext2Sylfaen"/>
                <w:sz w:val="20"/>
                <w:szCs w:val="20"/>
                <w:lang w:val="en-US"/>
              </w:rPr>
              <w:t xml:space="preserve"> </w:t>
            </w:r>
            <w:r w:rsidRPr="0091572E">
              <w:rPr>
                <w:rStyle w:val="Bodytext2Sylfaen"/>
                <w:sz w:val="20"/>
                <w:szCs w:val="20"/>
              </w:rPr>
              <w:t>(M.FP.SDT.00009)</w:t>
            </w:r>
          </w:p>
          <w:p w14:paraId="496278EB"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61C599FF"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74B1C88A"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63674E77"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D3A20A6" w14:textId="77777777" w:rsidR="008F4754"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8F4754" w:rsidRPr="0091572E" w14:paraId="118C8C8C" w14:textId="77777777" w:rsidTr="007D3891">
        <w:trPr>
          <w:jc w:val="center"/>
        </w:trPr>
        <w:tc>
          <w:tcPr>
            <w:tcW w:w="262" w:type="dxa"/>
            <w:shd w:val="clear" w:color="auto" w:fill="FFFFFF"/>
          </w:tcPr>
          <w:p w14:paraId="35C709C6" w14:textId="77777777" w:rsidR="008F4754" w:rsidRPr="0091572E" w:rsidRDefault="008F4754" w:rsidP="0091572E">
            <w:pPr>
              <w:spacing w:after="120"/>
              <w:rPr>
                <w:sz w:val="20"/>
                <w:szCs w:val="20"/>
              </w:rPr>
            </w:pPr>
          </w:p>
        </w:tc>
        <w:tc>
          <w:tcPr>
            <w:tcW w:w="284" w:type="dxa"/>
            <w:shd w:val="clear" w:color="auto" w:fill="FFFFFF"/>
          </w:tcPr>
          <w:p w14:paraId="2FCEAF92" w14:textId="77777777" w:rsidR="008F4754" w:rsidRPr="0091572E" w:rsidRDefault="008F4754"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2732482F" w14:textId="77777777" w:rsidR="008F4754" w:rsidRPr="0091572E" w:rsidRDefault="008F4754"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4F080C3D" w14:textId="77777777" w:rsidR="008F4754" w:rsidRPr="0091572E" w:rsidRDefault="00161E64" w:rsidP="00CD59F4">
            <w:pPr>
              <w:pStyle w:val="Bodytext20"/>
              <w:shd w:val="clear" w:color="auto" w:fill="auto"/>
              <w:tabs>
                <w:tab w:val="left" w:pos="439"/>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02CA5FD9"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28CBB996"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2A9B7A59" w14:textId="77777777" w:rsidR="008F475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csdo:CurrencyCodeV3Type</w:t>
            </w:r>
            <w:r w:rsidR="0021027F" w:rsidRPr="00926564">
              <w:rPr>
                <w:rStyle w:val="Bodytext2Sylfaen"/>
                <w:sz w:val="20"/>
                <w:szCs w:val="20"/>
              </w:rPr>
              <w:t xml:space="preserve"> </w:t>
            </w:r>
            <w:r w:rsidRPr="0091572E">
              <w:rPr>
                <w:rStyle w:val="Bodytext2Sylfaen"/>
                <w:sz w:val="20"/>
                <w:szCs w:val="20"/>
              </w:rPr>
              <w:t>(M.SDT.00144)</w:t>
            </w:r>
          </w:p>
          <w:p w14:paraId="29B1846C" w14:textId="77777777" w:rsidR="008F4754"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A31DFC7"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662A625" w14:textId="77777777" w:rsidR="008F4754"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C87925" w:rsidRPr="0091572E" w14:paraId="69DB0FC7" w14:textId="77777777" w:rsidTr="007D3891">
        <w:trPr>
          <w:jc w:val="center"/>
        </w:trPr>
        <w:tc>
          <w:tcPr>
            <w:tcW w:w="262" w:type="dxa"/>
            <w:shd w:val="clear" w:color="auto" w:fill="FFFFFF"/>
          </w:tcPr>
          <w:p w14:paraId="57F885B0" w14:textId="77777777" w:rsidR="00C87925" w:rsidRPr="0091572E" w:rsidRDefault="00C87925" w:rsidP="0091572E">
            <w:pPr>
              <w:spacing w:after="120"/>
              <w:rPr>
                <w:sz w:val="20"/>
                <w:szCs w:val="20"/>
              </w:rPr>
            </w:pPr>
          </w:p>
        </w:tc>
        <w:tc>
          <w:tcPr>
            <w:tcW w:w="284" w:type="dxa"/>
            <w:shd w:val="clear" w:color="auto" w:fill="FFFFFF"/>
          </w:tcPr>
          <w:p w14:paraId="742D9EEE" w14:textId="77777777" w:rsidR="00C87925" w:rsidRPr="0091572E" w:rsidRDefault="00C87925"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1537032E" w14:textId="77777777" w:rsidR="00C87925" w:rsidRPr="0091572E" w:rsidRDefault="00C87925"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A81B2C8" w14:textId="77777777" w:rsidR="00C87925" w:rsidRPr="0091572E" w:rsidRDefault="00161E64" w:rsidP="00CD59F4">
            <w:pPr>
              <w:pStyle w:val="Bodytext20"/>
              <w:shd w:val="clear" w:color="auto" w:fill="auto"/>
              <w:tabs>
                <w:tab w:val="left" w:pos="439"/>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w:t>
            </w:r>
          </w:p>
          <w:p w14:paraId="5CB48FE6" w14:textId="77777777" w:rsidR="00C87925" w:rsidRPr="0091572E" w:rsidRDefault="00161E64" w:rsidP="00CD59F4">
            <w:pPr>
              <w:pStyle w:val="Bodytext20"/>
              <w:shd w:val="clear" w:color="auto" w:fill="auto"/>
              <w:tabs>
                <w:tab w:val="left" w:pos="439"/>
              </w:tabs>
              <w:spacing w:before="0" w:after="120" w:line="240" w:lineRule="auto"/>
              <w:jc w:val="left"/>
              <w:rPr>
                <w:rFonts w:ascii="Sylfaen" w:hAnsi="Sylfaen"/>
                <w:sz w:val="20"/>
                <w:szCs w:val="20"/>
              </w:rPr>
            </w:pPr>
            <w:r w:rsidRPr="0091572E">
              <w:rPr>
                <w:rStyle w:val="Bodytext2Sylfaen"/>
                <w:sz w:val="20"/>
                <w:szCs w:val="20"/>
              </w:rPr>
              <w:t>(currencyCodeListId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16016477"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4E77F103"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6A65DA60"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csdo:ReferenceDataIdType</w:t>
            </w:r>
            <w:r w:rsidR="0021027F" w:rsidRPr="00926564">
              <w:rPr>
                <w:rStyle w:val="Bodytext2Sylfaen"/>
                <w:sz w:val="20"/>
                <w:szCs w:val="20"/>
              </w:rPr>
              <w:t xml:space="preserve"> </w:t>
            </w:r>
            <w:r w:rsidRPr="0091572E">
              <w:rPr>
                <w:rStyle w:val="Bodytext2Sylfaen"/>
                <w:sz w:val="20"/>
                <w:szCs w:val="20"/>
              </w:rPr>
              <w:t>(M.SDT.00091)</w:t>
            </w:r>
          </w:p>
          <w:p w14:paraId="6077905B"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65E9DA15"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57604E77"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4AF0838" w14:textId="77777777" w:rsidR="00C87925"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C87925" w:rsidRPr="0091572E" w14:paraId="70F2A491" w14:textId="77777777" w:rsidTr="007D3891">
        <w:trPr>
          <w:jc w:val="center"/>
        </w:trPr>
        <w:tc>
          <w:tcPr>
            <w:tcW w:w="262" w:type="dxa"/>
            <w:shd w:val="clear" w:color="auto" w:fill="FFFFFF"/>
          </w:tcPr>
          <w:p w14:paraId="13F9316B" w14:textId="77777777" w:rsidR="00C87925" w:rsidRPr="0091572E" w:rsidRDefault="00C87925" w:rsidP="0091572E">
            <w:pPr>
              <w:spacing w:after="120"/>
              <w:rPr>
                <w:sz w:val="20"/>
                <w:szCs w:val="20"/>
              </w:rPr>
            </w:pPr>
          </w:p>
        </w:tc>
        <w:tc>
          <w:tcPr>
            <w:tcW w:w="284" w:type="dxa"/>
            <w:shd w:val="clear" w:color="auto" w:fill="FFFFFF"/>
          </w:tcPr>
          <w:p w14:paraId="59E98D77" w14:textId="77777777" w:rsidR="00C87925" w:rsidRPr="0091572E" w:rsidRDefault="00C87925"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right w:val="single" w:sz="4" w:space="0" w:color="auto"/>
            </w:tcBorders>
            <w:shd w:val="clear" w:color="auto" w:fill="FFFFFF"/>
          </w:tcPr>
          <w:p w14:paraId="6FE505E3" w14:textId="77777777" w:rsidR="00C87925" w:rsidRPr="0091572E" w:rsidRDefault="00C87925"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401FD8BD" w14:textId="77777777" w:rsidR="00C87925" w:rsidRPr="0091572E" w:rsidRDefault="00161E64" w:rsidP="00CD59F4">
            <w:pPr>
              <w:pStyle w:val="Bodytext20"/>
              <w:shd w:val="clear" w:color="auto" w:fill="auto"/>
              <w:tabs>
                <w:tab w:val="left" w:pos="439"/>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20CAAD7E"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1A6E84A8"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1CE3D842"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csdo:Number2Type</w:t>
            </w:r>
            <w:r w:rsidR="007D3891" w:rsidRPr="00CD59F4">
              <w:rPr>
                <w:rStyle w:val="Bodytext2Sylfaen"/>
                <w:sz w:val="20"/>
                <w:szCs w:val="20"/>
              </w:rPr>
              <w:t xml:space="preserve"> </w:t>
            </w:r>
            <w:r w:rsidRPr="0091572E">
              <w:rPr>
                <w:rStyle w:val="Bodytext2Sylfaen"/>
                <w:sz w:val="20"/>
                <w:szCs w:val="20"/>
              </w:rPr>
              <w:t>(M.SDT.00096)</w:t>
            </w:r>
          </w:p>
          <w:p w14:paraId="6BEC0A6E"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59590F7A"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48B39C5A"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D820B27" w14:textId="77777777" w:rsidR="00C87925"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C87925" w:rsidRPr="0091572E" w14:paraId="25FAFED7" w14:textId="77777777" w:rsidTr="0021027F">
        <w:trPr>
          <w:trHeight w:val="2325"/>
          <w:jc w:val="center"/>
        </w:trPr>
        <w:tc>
          <w:tcPr>
            <w:tcW w:w="262" w:type="dxa"/>
            <w:shd w:val="clear" w:color="auto" w:fill="FFFFFF"/>
          </w:tcPr>
          <w:p w14:paraId="27A040DE" w14:textId="77777777" w:rsidR="00C87925" w:rsidRPr="0091572E" w:rsidRDefault="00C87925" w:rsidP="0091572E">
            <w:pPr>
              <w:spacing w:after="120"/>
              <w:rPr>
                <w:sz w:val="20"/>
                <w:szCs w:val="20"/>
              </w:rPr>
            </w:pPr>
          </w:p>
        </w:tc>
        <w:tc>
          <w:tcPr>
            <w:tcW w:w="284" w:type="dxa"/>
            <w:tcBorders>
              <w:right w:val="single" w:sz="4" w:space="0" w:color="auto"/>
            </w:tcBorders>
            <w:shd w:val="clear" w:color="auto" w:fill="FFFFFF"/>
          </w:tcPr>
          <w:p w14:paraId="49E55798" w14:textId="77777777" w:rsidR="00C87925" w:rsidRPr="0091572E" w:rsidRDefault="00C87925"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7E5E3EFA" w14:textId="77777777" w:rsidR="00C87925" w:rsidRPr="0091572E" w:rsidRDefault="00161E64" w:rsidP="00CD59F4">
            <w:pPr>
              <w:pStyle w:val="Bodytext20"/>
              <w:shd w:val="clear" w:color="auto" w:fill="auto"/>
              <w:tabs>
                <w:tab w:val="left" w:pos="585"/>
              </w:tabs>
              <w:spacing w:before="0" w:after="120" w:line="240" w:lineRule="auto"/>
              <w:jc w:val="left"/>
              <w:rPr>
                <w:rFonts w:ascii="Sylfaen" w:hAnsi="Sylfaen"/>
                <w:sz w:val="20"/>
                <w:szCs w:val="20"/>
              </w:rPr>
            </w:pPr>
            <w:r w:rsidRPr="0091572E">
              <w:rPr>
                <w:rStyle w:val="Bodytext2Sylfaen"/>
                <w:sz w:val="20"/>
                <w:szCs w:val="20"/>
              </w:rPr>
              <w:t>3.5.8.</w:t>
            </w:r>
            <w:r w:rsidR="00CD59F4" w:rsidRPr="00594FD6">
              <w:rPr>
                <w:rStyle w:val="Bodytext2Sylfaen"/>
                <w:sz w:val="20"/>
                <w:szCs w:val="20"/>
              </w:rPr>
              <w:tab/>
            </w:r>
            <w:r w:rsidRPr="0091572E">
              <w:rPr>
                <w:rStyle w:val="Bodytext2Sylfaen"/>
                <w:sz w:val="20"/>
                <w:szCs w:val="20"/>
              </w:rPr>
              <w:t>Կատարման համար չընդունված հատուկ, հակագնագցման, փոխհատուցման տուրքերի վերադարձման գումարները (հաշվետու օր)</w:t>
            </w:r>
          </w:p>
          <w:p w14:paraId="00A2F815"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(fpsdo:UnacceptedReturnAntiDumpingDutyAmount)</w:t>
            </w:r>
          </w:p>
        </w:tc>
        <w:tc>
          <w:tcPr>
            <w:tcW w:w="3582" w:type="dxa"/>
            <w:tcBorders>
              <w:top w:val="single" w:sz="4" w:space="0" w:color="auto"/>
              <w:left w:val="single" w:sz="4" w:space="0" w:color="auto"/>
              <w:bottom w:val="single" w:sz="4" w:space="0" w:color="auto"/>
            </w:tcBorders>
            <w:shd w:val="clear" w:color="auto" w:fill="FFFFFF"/>
          </w:tcPr>
          <w:p w14:paraId="0713E977"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հաշվետու օրում ազգային (կենտրոնական) բանկի կողմից կատարման համար չընդունված հատուկ, հակագնագցման, փոխհատուցման տուրքերի վերադարձման գումարները</w:t>
            </w:r>
          </w:p>
        </w:tc>
        <w:tc>
          <w:tcPr>
            <w:tcW w:w="2088" w:type="dxa"/>
            <w:tcBorders>
              <w:top w:val="single" w:sz="4" w:space="0" w:color="auto"/>
              <w:left w:val="single" w:sz="4" w:space="0" w:color="auto"/>
              <w:bottom w:val="single" w:sz="4" w:space="0" w:color="auto"/>
            </w:tcBorders>
            <w:shd w:val="clear" w:color="auto" w:fill="FFFFFF"/>
          </w:tcPr>
          <w:p w14:paraId="21F037AD"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M.FP.SDE.00071</w:t>
            </w:r>
          </w:p>
        </w:tc>
        <w:tc>
          <w:tcPr>
            <w:tcW w:w="4215" w:type="dxa"/>
            <w:tcBorders>
              <w:top w:val="single" w:sz="4" w:space="0" w:color="auto"/>
              <w:left w:val="single" w:sz="4" w:space="0" w:color="auto"/>
              <w:bottom w:val="single" w:sz="4" w:space="0" w:color="auto"/>
            </w:tcBorders>
            <w:shd w:val="clear" w:color="auto" w:fill="FFFFFF"/>
          </w:tcPr>
          <w:p w14:paraId="1794A4BB"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fpsdo:PaymentAmountType</w:t>
            </w:r>
            <w:r w:rsidR="007D3891">
              <w:rPr>
                <w:rStyle w:val="Bodytext2Sylfaen"/>
                <w:sz w:val="20"/>
                <w:szCs w:val="20"/>
                <w:lang w:val="en-US"/>
              </w:rPr>
              <w:t xml:space="preserve"> </w:t>
            </w:r>
            <w:r w:rsidRPr="0091572E">
              <w:rPr>
                <w:rStyle w:val="Bodytext2Sylfaen"/>
                <w:sz w:val="20"/>
                <w:szCs w:val="20"/>
              </w:rPr>
              <w:t>(M.FP.SDT.00009)</w:t>
            </w:r>
          </w:p>
          <w:p w14:paraId="3C805098"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21A0B152"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2CBF6DB5"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46E08734"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EAFB68D" w14:textId="77777777" w:rsidR="00C87925"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C87925" w:rsidRPr="0091572E" w14:paraId="017EECAD" w14:textId="77777777" w:rsidTr="0021027F">
        <w:trPr>
          <w:trHeight w:val="2683"/>
          <w:jc w:val="center"/>
        </w:trPr>
        <w:tc>
          <w:tcPr>
            <w:tcW w:w="262" w:type="dxa"/>
            <w:shd w:val="clear" w:color="auto" w:fill="FFFFFF"/>
          </w:tcPr>
          <w:p w14:paraId="290F39C0" w14:textId="77777777" w:rsidR="00C87925" w:rsidRPr="0091572E" w:rsidRDefault="00C87925" w:rsidP="0091572E">
            <w:pPr>
              <w:spacing w:after="120"/>
              <w:rPr>
                <w:sz w:val="20"/>
                <w:szCs w:val="20"/>
              </w:rPr>
            </w:pPr>
          </w:p>
        </w:tc>
        <w:tc>
          <w:tcPr>
            <w:tcW w:w="284" w:type="dxa"/>
            <w:shd w:val="clear" w:color="auto" w:fill="FFFFFF"/>
          </w:tcPr>
          <w:p w14:paraId="482744B4" w14:textId="77777777" w:rsidR="00C87925" w:rsidRPr="0091572E" w:rsidRDefault="00C87925"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258391F2" w14:textId="77777777" w:rsidR="00C87925" w:rsidRPr="0091572E" w:rsidRDefault="00C87925"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4382C19D" w14:textId="77777777" w:rsidR="00C87925" w:rsidRPr="0091572E" w:rsidRDefault="00161E64" w:rsidP="00CD59F4">
            <w:pPr>
              <w:pStyle w:val="Bodytext20"/>
              <w:shd w:val="clear" w:color="auto" w:fill="auto"/>
              <w:tabs>
                <w:tab w:val="left" w:pos="428"/>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0A4A6F91"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64A6C4BF"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6CD6C0A1"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csdo:CurrencyCodeV3Type</w:t>
            </w:r>
            <w:r w:rsidR="007D3891" w:rsidRPr="00CD59F4">
              <w:rPr>
                <w:rStyle w:val="Bodytext2Sylfaen"/>
                <w:sz w:val="20"/>
                <w:szCs w:val="20"/>
              </w:rPr>
              <w:t xml:space="preserve"> </w:t>
            </w:r>
            <w:r w:rsidRPr="0091572E">
              <w:rPr>
                <w:rStyle w:val="Bodytext2Sylfaen"/>
                <w:sz w:val="20"/>
                <w:szCs w:val="20"/>
              </w:rPr>
              <w:t>(M.SDT.00144)</w:t>
            </w:r>
          </w:p>
          <w:p w14:paraId="05A8DA40" w14:textId="77777777" w:rsidR="00C87925"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Արժույթի տառային ծածկագրի արժեքը՝ այն տեղեկագրքին (դասակարգչին) համապատասխան, որի նույնականացուցիչը սահմանված է</w:t>
            </w:r>
          </w:p>
          <w:p w14:paraId="39C9832C"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«Տեղեկագրքի (դասակարգչի) նույնականացուցիչը» ատրիբուտում:</w:t>
            </w:r>
          </w:p>
          <w:p w14:paraId="02B9F220" w14:textId="77777777" w:rsidR="00C8792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28A5F83" w14:textId="77777777" w:rsidR="00C87925"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32360F" w:rsidRPr="0091572E" w14:paraId="4D1CB1DD" w14:textId="77777777" w:rsidTr="007D3891">
        <w:trPr>
          <w:jc w:val="center"/>
        </w:trPr>
        <w:tc>
          <w:tcPr>
            <w:tcW w:w="262" w:type="dxa"/>
            <w:shd w:val="clear" w:color="auto" w:fill="FFFFFF"/>
          </w:tcPr>
          <w:p w14:paraId="7D4A6948" w14:textId="77777777" w:rsidR="0032360F" w:rsidRPr="0091572E" w:rsidRDefault="0032360F" w:rsidP="0091572E">
            <w:pPr>
              <w:spacing w:after="120"/>
              <w:rPr>
                <w:sz w:val="20"/>
                <w:szCs w:val="20"/>
              </w:rPr>
            </w:pPr>
          </w:p>
        </w:tc>
        <w:tc>
          <w:tcPr>
            <w:tcW w:w="284" w:type="dxa"/>
            <w:shd w:val="clear" w:color="auto" w:fill="FFFFFF"/>
          </w:tcPr>
          <w:p w14:paraId="2AB5F774" w14:textId="77777777" w:rsidR="0032360F" w:rsidRPr="0091572E" w:rsidRDefault="0032360F"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21E2EBBE" w14:textId="77777777" w:rsidR="0032360F" w:rsidRPr="0091572E" w:rsidRDefault="0032360F"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197AA042" w14:textId="77777777" w:rsidR="0032360F" w:rsidRPr="0091572E" w:rsidRDefault="00161E64" w:rsidP="00CD59F4">
            <w:pPr>
              <w:pStyle w:val="Bodytext20"/>
              <w:shd w:val="clear" w:color="auto" w:fill="auto"/>
              <w:tabs>
                <w:tab w:val="left" w:pos="428"/>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w:t>
            </w:r>
          </w:p>
          <w:p w14:paraId="1062BB5A" w14:textId="77777777" w:rsidR="0032360F" w:rsidRPr="0091572E" w:rsidRDefault="00161E64" w:rsidP="00CD59F4">
            <w:pPr>
              <w:pStyle w:val="Bodytext20"/>
              <w:shd w:val="clear" w:color="auto" w:fill="auto"/>
              <w:tabs>
                <w:tab w:val="left" w:pos="428"/>
              </w:tabs>
              <w:spacing w:before="0" w:after="120" w:line="240" w:lineRule="auto"/>
              <w:jc w:val="left"/>
              <w:rPr>
                <w:rFonts w:ascii="Sylfaen" w:hAnsi="Sylfaen"/>
                <w:sz w:val="20"/>
                <w:szCs w:val="20"/>
              </w:rPr>
            </w:pPr>
            <w:r w:rsidRPr="0091572E">
              <w:rPr>
                <w:rStyle w:val="Bodytext2Sylfaen"/>
                <w:sz w:val="20"/>
                <w:szCs w:val="20"/>
              </w:rPr>
              <w:t>(currencyCodeListId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36BA2817" w14:textId="77777777" w:rsidR="0032360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1EA0BD45" w14:textId="77777777" w:rsidR="0032360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1789BB6A" w14:textId="77777777" w:rsidR="0032360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csdo:ReferenceDataIdType</w:t>
            </w:r>
            <w:r w:rsidR="007D3891" w:rsidRPr="00CD59F4">
              <w:rPr>
                <w:rStyle w:val="Bodytext2Sylfaen"/>
                <w:sz w:val="20"/>
                <w:szCs w:val="20"/>
              </w:rPr>
              <w:t xml:space="preserve"> </w:t>
            </w:r>
            <w:r w:rsidRPr="0091572E">
              <w:rPr>
                <w:rStyle w:val="Bodytext2Sylfaen"/>
                <w:sz w:val="20"/>
                <w:szCs w:val="20"/>
              </w:rPr>
              <w:t>(M.SDT.00091)</w:t>
            </w:r>
          </w:p>
          <w:p w14:paraId="19E77F97" w14:textId="77777777" w:rsidR="0032360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61169287" w14:textId="77777777" w:rsidR="0032360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3A003A9B" w14:textId="77777777" w:rsidR="0032360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5D525EC" w14:textId="77777777" w:rsidR="0032360F"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32360F" w:rsidRPr="0091572E" w14:paraId="14BAF2BC" w14:textId="77777777" w:rsidTr="007D3891">
        <w:trPr>
          <w:jc w:val="center"/>
        </w:trPr>
        <w:tc>
          <w:tcPr>
            <w:tcW w:w="262" w:type="dxa"/>
            <w:shd w:val="clear" w:color="auto" w:fill="FFFFFF"/>
          </w:tcPr>
          <w:p w14:paraId="60E05109" w14:textId="77777777" w:rsidR="0032360F" w:rsidRPr="0091572E" w:rsidRDefault="0032360F" w:rsidP="0091572E">
            <w:pPr>
              <w:spacing w:after="120"/>
              <w:rPr>
                <w:sz w:val="20"/>
                <w:szCs w:val="20"/>
              </w:rPr>
            </w:pPr>
          </w:p>
        </w:tc>
        <w:tc>
          <w:tcPr>
            <w:tcW w:w="284" w:type="dxa"/>
            <w:shd w:val="clear" w:color="auto" w:fill="FFFFFF"/>
          </w:tcPr>
          <w:p w14:paraId="1891B9BD" w14:textId="77777777" w:rsidR="0032360F" w:rsidRPr="0091572E" w:rsidRDefault="0032360F"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right w:val="single" w:sz="4" w:space="0" w:color="auto"/>
            </w:tcBorders>
            <w:shd w:val="clear" w:color="auto" w:fill="FFFFFF"/>
          </w:tcPr>
          <w:p w14:paraId="298F379E" w14:textId="77777777" w:rsidR="0032360F" w:rsidRPr="0091572E" w:rsidRDefault="0032360F"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6556576" w14:textId="77777777" w:rsidR="0032360F" w:rsidRPr="0091572E" w:rsidRDefault="00161E64" w:rsidP="00CD59F4">
            <w:pPr>
              <w:pStyle w:val="Bodytext20"/>
              <w:shd w:val="clear" w:color="auto" w:fill="auto"/>
              <w:tabs>
                <w:tab w:val="left" w:pos="428"/>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4522617E" w14:textId="77777777" w:rsidR="0032360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530301E7" w14:textId="77777777" w:rsidR="0032360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356CE0AC" w14:textId="77777777" w:rsidR="0032360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csdo:Number2Type (M.SDT.00096)</w:t>
            </w:r>
          </w:p>
          <w:p w14:paraId="2CF3F396" w14:textId="77777777" w:rsidR="0032360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25D497D0" w14:textId="77777777" w:rsidR="0032360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67D0C3A1" w14:textId="77777777" w:rsidR="0032360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EEDD2C0" w14:textId="77777777" w:rsidR="0032360F"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120453" w:rsidRPr="0091572E" w14:paraId="4ABFE7ED" w14:textId="77777777" w:rsidTr="007D3891">
        <w:trPr>
          <w:jc w:val="center"/>
        </w:trPr>
        <w:tc>
          <w:tcPr>
            <w:tcW w:w="262" w:type="dxa"/>
            <w:shd w:val="clear" w:color="auto" w:fill="FFFFFF"/>
          </w:tcPr>
          <w:p w14:paraId="62FEC7BF" w14:textId="77777777" w:rsidR="00120453" w:rsidRPr="0091572E" w:rsidRDefault="00120453" w:rsidP="0091572E">
            <w:pPr>
              <w:spacing w:after="120"/>
              <w:rPr>
                <w:sz w:val="20"/>
                <w:szCs w:val="20"/>
              </w:rPr>
            </w:pPr>
          </w:p>
        </w:tc>
        <w:tc>
          <w:tcPr>
            <w:tcW w:w="284" w:type="dxa"/>
            <w:tcBorders>
              <w:right w:val="single" w:sz="4" w:space="0" w:color="auto"/>
            </w:tcBorders>
            <w:shd w:val="clear" w:color="auto" w:fill="FFFFFF"/>
          </w:tcPr>
          <w:p w14:paraId="6341E617" w14:textId="77777777" w:rsidR="00120453" w:rsidRPr="0091572E" w:rsidRDefault="00120453"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7224FC49" w14:textId="77777777" w:rsidR="00120453" w:rsidRPr="0091572E" w:rsidRDefault="00161E64" w:rsidP="00CD59F4">
            <w:pPr>
              <w:pStyle w:val="Bodytext20"/>
              <w:shd w:val="clear" w:color="auto" w:fill="auto"/>
              <w:tabs>
                <w:tab w:val="left" w:pos="700"/>
              </w:tabs>
              <w:spacing w:before="0" w:after="120" w:line="240" w:lineRule="auto"/>
              <w:jc w:val="left"/>
              <w:rPr>
                <w:rFonts w:ascii="Sylfaen" w:hAnsi="Sylfaen"/>
                <w:sz w:val="20"/>
                <w:szCs w:val="20"/>
              </w:rPr>
            </w:pPr>
            <w:r w:rsidRPr="0091572E">
              <w:rPr>
                <w:rStyle w:val="Bodytext2Sylfaen"/>
                <w:sz w:val="20"/>
                <w:szCs w:val="20"/>
              </w:rPr>
              <w:t>3.5.9.</w:t>
            </w:r>
            <w:r w:rsidR="00CD59F4" w:rsidRPr="00594FD6">
              <w:rPr>
                <w:rStyle w:val="Bodytext2Sylfaen"/>
                <w:sz w:val="20"/>
                <w:szCs w:val="20"/>
              </w:rPr>
              <w:tab/>
            </w:r>
            <w:r w:rsidRPr="0091572E">
              <w:rPr>
                <w:rStyle w:val="Bodytext2Sylfaen"/>
                <w:sz w:val="20"/>
                <w:szCs w:val="20"/>
              </w:rPr>
              <w:t>Բաշխման ենթակա՝ հատուկ, հակագնագցման, փոխհատուցման տուրքերի գումարների մասին տեղեկու</w:t>
            </w:r>
            <w:r w:rsidR="000B7BDF" w:rsidRPr="0091572E">
              <w:rPr>
                <w:rStyle w:val="Bodytext2Sylfaen"/>
                <w:sz w:val="20"/>
                <w:szCs w:val="20"/>
              </w:rPr>
              <w:t>թյունները</w:t>
            </w:r>
            <w:r w:rsidRPr="0091572E">
              <w:rPr>
                <w:rStyle w:val="Bodytext2Sylfaen"/>
                <w:sz w:val="20"/>
                <w:szCs w:val="20"/>
              </w:rPr>
              <w:t xml:space="preserve"> (fpcdo:GenericDistributableAntiDumpingDutyDetails)</w:t>
            </w:r>
          </w:p>
        </w:tc>
        <w:tc>
          <w:tcPr>
            <w:tcW w:w="3582" w:type="dxa"/>
            <w:tcBorders>
              <w:top w:val="single" w:sz="4" w:space="0" w:color="auto"/>
              <w:left w:val="single" w:sz="4" w:space="0" w:color="auto"/>
              <w:bottom w:val="single" w:sz="4" w:space="0" w:color="auto"/>
            </w:tcBorders>
            <w:shd w:val="clear" w:color="auto" w:fill="FFFFFF"/>
          </w:tcPr>
          <w:p w14:paraId="0FEF66FF" w14:textId="77777777" w:rsidR="0012045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հատուկ, հակագնագցման, փոխհատուցման տուրքերի այն գումարների մասին տեղեկությունները, որոնք ենթակա են բաշխման անդամ պետությունների միջ</w:t>
            </w:r>
            <w:r w:rsidR="005C6EE4" w:rsidRPr="0091572E">
              <w:rPr>
                <w:rStyle w:val="Bodytext2Sylfaen"/>
                <w:sz w:val="20"/>
                <w:szCs w:val="20"/>
              </w:rPr>
              <w:t>եւ</w:t>
            </w:r>
          </w:p>
        </w:tc>
        <w:tc>
          <w:tcPr>
            <w:tcW w:w="2088" w:type="dxa"/>
            <w:tcBorders>
              <w:top w:val="single" w:sz="4" w:space="0" w:color="auto"/>
              <w:left w:val="single" w:sz="4" w:space="0" w:color="auto"/>
              <w:bottom w:val="single" w:sz="4" w:space="0" w:color="auto"/>
            </w:tcBorders>
            <w:shd w:val="clear" w:color="auto" w:fill="FFFFFF"/>
          </w:tcPr>
          <w:p w14:paraId="6E4EFC75" w14:textId="77777777" w:rsidR="0012045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M.FP.CDE.00042</w:t>
            </w:r>
          </w:p>
        </w:tc>
        <w:tc>
          <w:tcPr>
            <w:tcW w:w="4215" w:type="dxa"/>
            <w:tcBorders>
              <w:top w:val="single" w:sz="4" w:space="0" w:color="auto"/>
              <w:left w:val="single" w:sz="4" w:space="0" w:color="auto"/>
              <w:bottom w:val="single" w:sz="4" w:space="0" w:color="auto"/>
            </w:tcBorders>
            <w:shd w:val="clear" w:color="auto" w:fill="FFFFFF"/>
          </w:tcPr>
          <w:p w14:paraId="6737FAB4" w14:textId="77777777" w:rsidR="0012045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fpcdo:GenericDistributableAntiDumpingDutyDetailsType (M.FP.CDT.00033) Որոշվում է ներդրված տարրերի արժեքների 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6999C24D" w14:textId="77777777" w:rsidR="00120453"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120453" w:rsidRPr="0091572E" w14:paraId="1774A11E" w14:textId="77777777" w:rsidTr="007D3891">
        <w:trPr>
          <w:jc w:val="center"/>
        </w:trPr>
        <w:tc>
          <w:tcPr>
            <w:tcW w:w="262" w:type="dxa"/>
            <w:shd w:val="clear" w:color="auto" w:fill="FFFFFF"/>
          </w:tcPr>
          <w:p w14:paraId="3F3154C7" w14:textId="77777777" w:rsidR="00120453" w:rsidRPr="0091572E" w:rsidRDefault="00120453" w:rsidP="0091572E">
            <w:pPr>
              <w:spacing w:after="120"/>
              <w:rPr>
                <w:sz w:val="20"/>
                <w:szCs w:val="20"/>
              </w:rPr>
            </w:pPr>
          </w:p>
        </w:tc>
        <w:tc>
          <w:tcPr>
            <w:tcW w:w="284" w:type="dxa"/>
            <w:shd w:val="clear" w:color="auto" w:fill="FFFFFF"/>
          </w:tcPr>
          <w:p w14:paraId="628E1C6D" w14:textId="77777777" w:rsidR="00120453" w:rsidRPr="0091572E" w:rsidRDefault="00120453"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00E55C0A" w14:textId="77777777" w:rsidR="00120453" w:rsidRPr="0091572E" w:rsidRDefault="00120453"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A08A852" w14:textId="77777777" w:rsidR="00120453" w:rsidRPr="0091572E" w:rsidRDefault="00161E64" w:rsidP="00CD59F4">
            <w:pPr>
              <w:pStyle w:val="Bodytext20"/>
              <w:shd w:val="clear" w:color="auto" w:fill="auto"/>
              <w:tabs>
                <w:tab w:val="left" w:pos="428"/>
              </w:tabs>
              <w:spacing w:before="0" w:after="120" w:line="240" w:lineRule="auto"/>
              <w:jc w:val="left"/>
              <w:rPr>
                <w:rFonts w:ascii="Sylfaen" w:hAnsi="Sylfaen"/>
                <w:sz w:val="20"/>
                <w:szCs w:val="20"/>
              </w:rPr>
            </w:pPr>
            <w:r w:rsidRPr="0091572E">
              <w:rPr>
                <w:rStyle w:val="Bodytext2Sylfaen"/>
                <w:sz w:val="20"/>
                <w:szCs w:val="20"/>
              </w:rPr>
              <w:t>*.1.</w:t>
            </w:r>
            <w:r w:rsidR="00CD59F4" w:rsidRPr="00594FD6">
              <w:rPr>
                <w:rStyle w:val="Bodytext2Sylfaen"/>
                <w:sz w:val="20"/>
                <w:szCs w:val="20"/>
              </w:rPr>
              <w:tab/>
            </w:r>
            <w:r w:rsidRPr="0091572E">
              <w:rPr>
                <w:rStyle w:val="Bodytext2Sylfaen"/>
                <w:sz w:val="20"/>
                <w:szCs w:val="20"/>
              </w:rPr>
              <w:t>Ընդհանուր գումարի վերաբերյալ տեղեկությունների փոխանցման հատկանիշը</w:t>
            </w:r>
          </w:p>
          <w:p w14:paraId="392E56F0" w14:textId="77777777" w:rsidR="0012045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(fpsdo:TotalAmountIndicator)</w:t>
            </w:r>
          </w:p>
        </w:tc>
        <w:tc>
          <w:tcPr>
            <w:tcW w:w="3582" w:type="dxa"/>
            <w:tcBorders>
              <w:top w:val="single" w:sz="4" w:space="0" w:color="auto"/>
              <w:left w:val="single" w:sz="4" w:space="0" w:color="auto"/>
              <w:bottom w:val="single" w:sz="4" w:space="0" w:color="auto"/>
            </w:tcBorders>
            <w:shd w:val="clear" w:color="auto" w:fill="FFFFFF"/>
          </w:tcPr>
          <w:p w14:paraId="41CA1206" w14:textId="77777777" w:rsidR="00487DFE"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բոլոր անդամ պետությունների ընդհանուր գումարի վերաբերյալ տեղեկությունների փոխանցում</w:t>
            </w:r>
            <w:r w:rsidR="001B155C" w:rsidRPr="0091572E">
              <w:rPr>
                <w:rStyle w:val="Bodytext2Sylfaen"/>
                <w:sz w:val="20"/>
                <w:szCs w:val="20"/>
              </w:rPr>
              <w:t>ը</w:t>
            </w:r>
            <w:r w:rsidRPr="0091572E">
              <w:rPr>
                <w:rStyle w:val="Bodytext2Sylfaen"/>
                <w:sz w:val="20"/>
                <w:szCs w:val="20"/>
              </w:rPr>
              <w:t xml:space="preserve"> սահմանող հատկանիշը՝ 1՝ փոխանցվում են տեղեկություններ բոլոր անդամ պետությունների ընդհանուր գումարի վերաբերյալ.</w:t>
            </w:r>
          </w:p>
          <w:p w14:paraId="00224C0C" w14:textId="77777777" w:rsidR="0012045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0՝ փոխանցվում են տեղեկություններ կոնկրետ անդամ պետության գումարի վերաբերյալ</w:t>
            </w:r>
          </w:p>
        </w:tc>
        <w:tc>
          <w:tcPr>
            <w:tcW w:w="2088" w:type="dxa"/>
            <w:tcBorders>
              <w:top w:val="single" w:sz="4" w:space="0" w:color="auto"/>
              <w:left w:val="single" w:sz="4" w:space="0" w:color="auto"/>
              <w:bottom w:val="single" w:sz="4" w:space="0" w:color="auto"/>
            </w:tcBorders>
            <w:shd w:val="clear" w:color="auto" w:fill="FFFFFF"/>
          </w:tcPr>
          <w:p w14:paraId="3ECC0FFF" w14:textId="77777777" w:rsidR="0012045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M.FP.SDE.00032</w:t>
            </w:r>
          </w:p>
        </w:tc>
        <w:tc>
          <w:tcPr>
            <w:tcW w:w="4215" w:type="dxa"/>
            <w:tcBorders>
              <w:top w:val="single" w:sz="4" w:space="0" w:color="auto"/>
              <w:left w:val="single" w:sz="4" w:space="0" w:color="auto"/>
              <w:bottom w:val="single" w:sz="4" w:space="0" w:color="auto"/>
            </w:tcBorders>
            <w:shd w:val="clear" w:color="auto" w:fill="FFFFFF"/>
          </w:tcPr>
          <w:p w14:paraId="358E86DA" w14:textId="77777777" w:rsidR="0012045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bdt:IndicatorType (M.BDT.00013)</w:t>
            </w:r>
          </w:p>
          <w:p w14:paraId="37D8198F" w14:textId="77777777" w:rsidR="0012045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Երկու արժեքներից մեկը՝ «true» (ճիշտ է) կամ «false» (սխալ է)</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78595DE9" w14:textId="77777777" w:rsidR="00120453"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0473C1" w:rsidRPr="0091572E" w14:paraId="1D2D357E" w14:textId="77777777" w:rsidTr="007D3891">
        <w:trPr>
          <w:jc w:val="center"/>
        </w:trPr>
        <w:tc>
          <w:tcPr>
            <w:tcW w:w="262" w:type="dxa"/>
            <w:shd w:val="clear" w:color="auto" w:fill="FFFFFF"/>
          </w:tcPr>
          <w:p w14:paraId="7055BDE8" w14:textId="77777777" w:rsidR="000473C1" w:rsidRPr="0091572E" w:rsidRDefault="000473C1" w:rsidP="0091572E">
            <w:pPr>
              <w:spacing w:after="120"/>
              <w:rPr>
                <w:sz w:val="20"/>
                <w:szCs w:val="20"/>
              </w:rPr>
            </w:pPr>
          </w:p>
        </w:tc>
        <w:tc>
          <w:tcPr>
            <w:tcW w:w="284" w:type="dxa"/>
            <w:shd w:val="clear" w:color="auto" w:fill="FFFFFF"/>
          </w:tcPr>
          <w:p w14:paraId="24636E76"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15915E0A"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04D16FD1" w14:textId="77777777" w:rsidR="000473C1" w:rsidRPr="0091572E" w:rsidRDefault="00161E64" w:rsidP="00CD59F4">
            <w:pPr>
              <w:pStyle w:val="Bodytext20"/>
              <w:shd w:val="clear" w:color="auto" w:fill="auto"/>
              <w:tabs>
                <w:tab w:val="left" w:pos="336"/>
              </w:tabs>
              <w:spacing w:before="0" w:after="120" w:line="240" w:lineRule="auto"/>
              <w:jc w:val="left"/>
              <w:rPr>
                <w:rFonts w:ascii="Sylfaen" w:hAnsi="Sylfaen"/>
                <w:sz w:val="20"/>
                <w:szCs w:val="20"/>
              </w:rPr>
            </w:pPr>
            <w:r w:rsidRPr="0091572E">
              <w:rPr>
                <w:rStyle w:val="Bodytext2Sylfaen"/>
                <w:sz w:val="20"/>
                <w:szCs w:val="20"/>
              </w:rPr>
              <w:t>*.2.</w:t>
            </w:r>
            <w:r w:rsidR="00CD59F4" w:rsidRPr="00594FD6">
              <w:rPr>
                <w:rStyle w:val="Bodytext2Sylfaen"/>
                <w:sz w:val="20"/>
                <w:szCs w:val="20"/>
              </w:rPr>
              <w:tab/>
            </w:r>
            <w:r w:rsidRPr="0091572E">
              <w:rPr>
                <w:rStyle w:val="Bodytext2Sylfaen"/>
                <w:sz w:val="20"/>
                <w:szCs w:val="20"/>
              </w:rPr>
              <w:t>Բաշխման ենթակա հատուկ, գնագցման, փոխհատուցման տուրքերի գումարները (fpsdo:AntiDumpingGenericDistributableDutyAmount)</w:t>
            </w:r>
          </w:p>
        </w:tc>
        <w:tc>
          <w:tcPr>
            <w:tcW w:w="3582" w:type="dxa"/>
            <w:tcBorders>
              <w:top w:val="single" w:sz="4" w:space="0" w:color="auto"/>
              <w:left w:val="single" w:sz="4" w:space="0" w:color="auto"/>
              <w:bottom w:val="single" w:sz="4" w:space="0" w:color="auto"/>
            </w:tcBorders>
            <w:shd w:val="clear" w:color="auto" w:fill="FFFFFF"/>
          </w:tcPr>
          <w:p w14:paraId="71BB51A8"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հատուկ, գնագցման, փոխհատուցման տուրքերի այն գումարները, որոնք ենթակա են բաշխման անդամ պետությունների միջ</w:t>
            </w:r>
            <w:r w:rsidR="005C6EE4" w:rsidRPr="0091572E">
              <w:rPr>
                <w:rStyle w:val="Bodytext2Sylfaen"/>
                <w:sz w:val="20"/>
                <w:szCs w:val="20"/>
              </w:rPr>
              <w:t>եւ</w:t>
            </w:r>
          </w:p>
        </w:tc>
        <w:tc>
          <w:tcPr>
            <w:tcW w:w="2088" w:type="dxa"/>
            <w:tcBorders>
              <w:top w:val="single" w:sz="4" w:space="0" w:color="auto"/>
              <w:left w:val="single" w:sz="4" w:space="0" w:color="auto"/>
              <w:bottom w:val="single" w:sz="4" w:space="0" w:color="auto"/>
            </w:tcBorders>
            <w:shd w:val="clear" w:color="auto" w:fill="FFFFFF"/>
          </w:tcPr>
          <w:p w14:paraId="3A3884BB"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M.FP.SDE.00072</w:t>
            </w:r>
          </w:p>
        </w:tc>
        <w:tc>
          <w:tcPr>
            <w:tcW w:w="4215" w:type="dxa"/>
            <w:tcBorders>
              <w:top w:val="single" w:sz="4" w:space="0" w:color="auto"/>
              <w:left w:val="single" w:sz="4" w:space="0" w:color="auto"/>
              <w:bottom w:val="single" w:sz="4" w:space="0" w:color="auto"/>
            </w:tcBorders>
            <w:shd w:val="clear" w:color="auto" w:fill="FFFFFF"/>
          </w:tcPr>
          <w:p w14:paraId="2548C696"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fpsdo:PaymentAmountTуре</w:t>
            </w:r>
            <w:r w:rsidR="007D3891">
              <w:rPr>
                <w:rStyle w:val="Bodytext2Sylfaen"/>
                <w:sz w:val="20"/>
                <w:szCs w:val="20"/>
                <w:lang w:val="en-US"/>
              </w:rPr>
              <w:t xml:space="preserve"> </w:t>
            </w:r>
            <w:r w:rsidRPr="0091572E">
              <w:rPr>
                <w:rStyle w:val="Bodytext2Sylfaen"/>
                <w:sz w:val="20"/>
                <w:szCs w:val="20"/>
              </w:rPr>
              <w:t>(M.FP.SDT.00009)</w:t>
            </w:r>
          </w:p>
          <w:p w14:paraId="73F73B5C"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6EAD3493"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05C6EADC"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3B2CAC59"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BDCB58A" w14:textId="77777777" w:rsidR="000473C1"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0473C1" w:rsidRPr="0091572E" w14:paraId="7B95B78F" w14:textId="77777777" w:rsidTr="007D3891">
        <w:trPr>
          <w:jc w:val="center"/>
        </w:trPr>
        <w:tc>
          <w:tcPr>
            <w:tcW w:w="262" w:type="dxa"/>
            <w:shd w:val="clear" w:color="auto" w:fill="FFFFFF"/>
          </w:tcPr>
          <w:p w14:paraId="6A69EBC0" w14:textId="77777777" w:rsidR="000473C1" w:rsidRPr="0091572E" w:rsidRDefault="000473C1" w:rsidP="0091572E">
            <w:pPr>
              <w:spacing w:after="120"/>
              <w:rPr>
                <w:sz w:val="20"/>
                <w:szCs w:val="20"/>
              </w:rPr>
            </w:pPr>
          </w:p>
        </w:tc>
        <w:tc>
          <w:tcPr>
            <w:tcW w:w="284" w:type="dxa"/>
            <w:shd w:val="clear" w:color="auto" w:fill="FFFFFF"/>
          </w:tcPr>
          <w:p w14:paraId="7C8621CD"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40CBBBBF"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283" w:type="dxa"/>
            <w:tcBorders>
              <w:right w:val="single" w:sz="4" w:space="0" w:color="auto"/>
            </w:tcBorders>
            <w:shd w:val="clear" w:color="auto" w:fill="FFFFFF"/>
          </w:tcPr>
          <w:p w14:paraId="62EE550B"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6C416BD9" w14:textId="77777777" w:rsidR="000473C1" w:rsidRPr="0091572E" w:rsidRDefault="00161E64" w:rsidP="00CD59F4">
            <w:pPr>
              <w:pStyle w:val="Bodytext20"/>
              <w:shd w:val="clear" w:color="auto" w:fill="auto"/>
              <w:tabs>
                <w:tab w:val="left" w:pos="329"/>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24D35068"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59C060E6"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44523D75"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csdo:CurrencyCodeV3Туре (M.SDT.00144)</w:t>
            </w:r>
          </w:p>
          <w:p w14:paraId="220C8C8B"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6787E92"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679C8B37" w14:textId="77777777" w:rsidR="000473C1"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0473C1" w:rsidRPr="0091572E" w14:paraId="447A495C" w14:textId="77777777" w:rsidTr="007D3891">
        <w:trPr>
          <w:jc w:val="center"/>
        </w:trPr>
        <w:tc>
          <w:tcPr>
            <w:tcW w:w="262" w:type="dxa"/>
            <w:shd w:val="clear" w:color="auto" w:fill="FFFFFF"/>
          </w:tcPr>
          <w:p w14:paraId="39AFEF72" w14:textId="77777777" w:rsidR="000473C1" w:rsidRPr="0091572E" w:rsidRDefault="000473C1" w:rsidP="0091572E">
            <w:pPr>
              <w:spacing w:after="120"/>
              <w:rPr>
                <w:sz w:val="20"/>
                <w:szCs w:val="20"/>
              </w:rPr>
            </w:pPr>
          </w:p>
        </w:tc>
        <w:tc>
          <w:tcPr>
            <w:tcW w:w="284" w:type="dxa"/>
            <w:shd w:val="clear" w:color="auto" w:fill="FFFFFF"/>
          </w:tcPr>
          <w:p w14:paraId="2D81C40E"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664B062E"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283" w:type="dxa"/>
            <w:tcBorders>
              <w:right w:val="single" w:sz="4" w:space="0" w:color="auto"/>
            </w:tcBorders>
            <w:shd w:val="clear" w:color="auto" w:fill="FFFFFF"/>
          </w:tcPr>
          <w:p w14:paraId="6738FC48"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103353BD" w14:textId="77777777" w:rsidR="000473C1" w:rsidRPr="0091572E" w:rsidRDefault="00161E64" w:rsidP="00CD59F4">
            <w:pPr>
              <w:pStyle w:val="Bodytext20"/>
              <w:shd w:val="clear" w:color="auto" w:fill="auto"/>
              <w:tabs>
                <w:tab w:val="left" w:pos="295"/>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 (currencyCodeListId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1C203D9F"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1BE8CCF0"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4D0AD44D"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csdo:ReferenceDataIdTуре (M.SDT.00091)</w:t>
            </w:r>
          </w:p>
          <w:p w14:paraId="337F61E5"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38DB5274"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50F6F1D3"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CA802A5" w14:textId="77777777" w:rsidR="000473C1"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0473C1" w:rsidRPr="0091572E" w14:paraId="4D0032C6" w14:textId="77777777" w:rsidTr="007D3891">
        <w:trPr>
          <w:jc w:val="center"/>
        </w:trPr>
        <w:tc>
          <w:tcPr>
            <w:tcW w:w="262" w:type="dxa"/>
            <w:shd w:val="clear" w:color="auto" w:fill="FFFFFF"/>
          </w:tcPr>
          <w:p w14:paraId="225D2AF6" w14:textId="77777777" w:rsidR="000473C1" w:rsidRPr="0091572E" w:rsidRDefault="000473C1" w:rsidP="0091572E">
            <w:pPr>
              <w:spacing w:after="120"/>
              <w:rPr>
                <w:sz w:val="20"/>
                <w:szCs w:val="20"/>
              </w:rPr>
            </w:pPr>
          </w:p>
        </w:tc>
        <w:tc>
          <w:tcPr>
            <w:tcW w:w="284" w:type="dxa"/>
            <w:shd w:val="clear" w:color="auto" w:fill="FFFFFF"/>
          </w:tcPr>
          <w:p w14:paraId="6B45DF5B"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7296848A"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283" w:type="dxa"/>
            <w:tcBorders>
              <w:bottom w:val="single" w:sz="4" w:space="0" w:color="auto"/>
              <w:right w:val="single" w:sz="4" w:space="0" w:color="auto"/>
            </w:tcBorders>
            <w:shd w:val="clear" w:color="auto" w:fill="FFFFFF"/>
          </w:tcPr>
          <w:p w14:paraId="1367A449"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0A164BA1" w14:textId="77777777" w:rsidR="000473C1" w:rsidRPr="0091572E" w:rsidRDefault="00161E64" w:rsidP="00CD59F4">
            <w:pPr>
              <w:pStyle w:val="Bodytext20"/>
              <w:shd w:val="clear" w:color="auto" w:fill="auto"/>
              <w:tabs>
                <w:tab w:val="left" w:pos="306"/>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1460216E"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46EF2671" w14:textId="77777777" w:rsidR="000473C1" w:rsidRPr="0091572E" w:rsidRDefault="00161E64" w:rsidP="0091572E">
            <w:pPr>
              <w:spacing w:after="120"/>
              <w:rPr>
                <w:sz w:val="20"/>
                <w:szCs w:val="20"/>
              </w:rPr>
            </w:pPr>
            <w:r w:rsidRPr="0091572E">
              <w:rPr>
                <w:sz w:val="20"/>
                <w:szCs w:val="20"/>
              </w:rPr>
              <w:t>-</w:t>
            </w:r>
          </w:p>
        </w:tc>
        <w:tc>
          <w:tcPr>
            <w:tcW w:w="4215" w:type="dxa"/>
            <w:tcBorders>
              <w:top w:val="single" w:sz="4" w:space="0" w:color="auto"/>
              <w:left w:val="single" w:sz="4" w:space="0" w:color="auto"/>
              <w:bottom w:val="single" w:sz="4" w:space="0" w:color="auto"/>
            </w:tcBorders>
            <w:shd w:val="clear" w:color="auto" w:fill="FFFFFF"/>
          </w:tcPr>
          <w:p w14:paraId="5FA2A0B4"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csdo:Number2Type (M.SDT.00096)</w:t>
            </w:r>
          </w:p>
          <w:p w14:paraId="7CFC098E"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6C078990"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7835589D"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1957041" w14:textId="77777777" w:rsidR="000473C1"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0473C1" w:rsidRPr="0091572E" w14:paraId="79EF5D5C" w14:textId="77777777" w:rsidTr="007D3891">
        <w:trPr>
          <w:jc w:val="center"/>
        </w:trPr>
        <w:tc>
          <w:tcPr>
            <w:tcW w:w="262" w:type="dxa"/>
            <w:shd w:val="clear" w:color="auto" w:fill="FFFFFF"/>
          </w:tcPr>
          <w:p w14:paraId="1BA8A282" w14:textId="77777777" w:rsidR="000473C1" w:rsidRPr="0091572E" w:rsidRDefault="000473C1" w:rsidP="0091572E">
            <w:pPr>
              <w:spacing w:after="120"/>
              <w:rPr>
                <w:sz w:val="20"/>
                <w:szCs w:val="20"/>
              </w:rPr>
            </w:pPr>
          </w:p>
        </w:tc>
        <w:tc>
          <w:tcPr>
            <w:tcW w:w="284" w:type="dxa"/>
            <w:shd w:val="clear" w:color="auto" w:fill="FFFFFF"/>
          </w:tcPr>
          <w:p w14:paraId="2F6F2121"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5556C8E7" w14:textId="77777777" w:rsidR="000473C1" w:rsidRPr="0091572E" w:rsidRDefault="000473C1"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D661E8E" w14:textId="77777777" w:rsidR="000473C1" w:rsidRPr="0091572E" w:rsidRDefault="00161E64" w:rsidP="00CD59F4">
            <w:pPr>
              <w:pStyle w:val="Bodytext20"/>
              <w:shd w:val="clear" w:color="auto" w:fill="auto"/>
              <w:tabs>
                <w:tab w:val="left" w:pos="415"/>
              </w:tabs>
              <w:spacing w:before="0" w:after="120" w:line="240" w:lineRule="auto"/>
              <w:jc w:val="left"/>
              <w:rPr>
                <w:rFonts w:ascii="Sylfaen" w:hAnsi="Sylfaen"/>
                <w:sz w:val="20"/>
                <w:szCs w:val="20"/>
              </w:rPr>
            </w:pPr>
            <w:r w:rsidRPr="0091572E">
              <w:rPr>
                <w:rStyle w:val="Bodytext2Sylfaen"/>
                <w:sz w:val="20"/>
                <w:szCs w:val="20"/>
              </w:rPr>
              <w:t>*.3.</w:t>
            </w:r>
            <w:r w:rsidR="00CD59F4">
              <w:rPr>
                <w:rStyle w:val="Bodytext2Sylfaen"/>
                <w:sz w:val="20"/>
                <w:szCs w:val="20"/>
                <w:lang w:val="en-US"/>
              </w:rPr>
              <w:tab/>
            </w:r>
            <w:r w:rsidRPr="0091572E">
              <w:rPr>
                <w:rStyle w:val="Bodytext2Sylfaen"/>
                <w:sz w:val="20"/>
                <w:szCs w:val="20"/>
              </w:rPr>
              <w:t>Երկրի ծածկագիրը (csdo:UnifiedCountryCode)</w:t>
            </w:r>
          </w:p>
        </w:tc>
        <w:tc>
          <w:tcPr>
            <w:tcW w:w="3582" w:type="dxa"/>
            <w:tcBorders>
              <w:top w:val="single" w:sz="4" w:space="0" w:color="auto"/>
              <w:left w:val="single" w:sz="4" w:space="0" w:color="auto"/>
              <w:bottom w:val="single" w:sz="4" w:space="0" w:color="auto"/>
            </w:tcBorders>
            <w:shd w:val="clear" w:color="auto" w:fill="FFFFFF"/>
          </w:tcPr>
          <w:p w14:paraId="51AF2938"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երկրի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47CD1818"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M.SDE.00162</w:t>
            </w:r>
          </w:p>
        </w:tc>
        <w:tc>
          <w:tcPr>
            <w:tcW w:w="4215" w:type="dxa"/>
            <w:tcBorders>
              <w:top w:val="single" w:sz="4" w:space="0" w:color="auto"/>
              <w:left w:val="single" w:sz="4" w:space="0" w:color="auto"/>
              <w:bottom w:val="single" w:sz="4" w:space="0" w:color="auto"/>
            </w:tcBorders>
            <w:shd w:val="clear" w:color="auto" w:fill="FFFFFF"/>
          </w:tcPr>
          <w:p w14:paraId="222226E3"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csdo:UnifiedCountryCodeType (M.SDT.00112)</w:t>
            </w:r>
          </w:p>
          <w:p w14:paraId="133AA7F6"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Երկրի երկտառանի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C4A4582" w14:textId="77777777" w:rsidR="000473C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[A-Z]{2}</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58596E75" w14:textId="77777777" w:rsidR="000473C1"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905026" w:rsidRPr="0091572E" w14:paraId="73036AE9" w14:textId="77777777" w:rsidTr="007D3891">
        <w:trPr>
          <w:jc w:val="center"/>
        </w:trPr>
        <w:tc>
          <w:tcPr>
            <w:tcW w:w="262" w:type="dxa"/>
            <w:shd w:val="clear" w:color="auto" w:fill="FFFFFF"/>
          </w:tcPr>
          <w:p w14:paraId="6EDD90F9" w14:textId="77777777" w:rsidR="00905026" w:rsidRPr="0091572E" w:rsidRDefault="00905026" w:rsidP="0091572E">
            <w:pPr>
              <w:spacing w:after="120"/>
              <w:rPr>
                <w:sz w:val="20"/>
                <w:szCs w:val="20"/>
              </w:rPr>
            </w:pPr>
          </w:p>
        </w:tc>
        <w:tc>
          <w:tcPr>
            <w:tcW w:w="284" w:type="dxa"/>
            <w:shd w:val="clear" w:color="auto" w:fill="FFFFFF"/>
          </w:tcPr>
          <w:p w14:paraId="450F98B8" w14:textId="77777777" w:rsidR="00905026" w:rsidRPr="0091572E" w:rsidRDefault="00905026"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tcBorders>
            <w:shd w:val="clear" w:color="auto" w:fill="FFFFFF"/>
          </w:tcPr>
          <w:p w14:paraId="026292DB" w14:textId="77777777" w:rsidR="00905026" w:rsidRPr="0091572E" w:rsidRDefault="00905026" w:rsidP="0091572E">
            <w:pPr>
              <w:pStyle w:val="Bodytext20"/>
              <w:shd w:val="clear" w:color="auto" w:fill="auto"/>
              <w:spacing w:before="0" w:after="120" w:line="240" w:lineRule="auto"/>
              <w:jc w:val="left"/>
              <w:rPr>
                <w:rStyle w:val="Bodytext2Sylfaen"/>
                <w:sz w:val="20"/>
                <w:szCs w:val="20"/>
              </w:rPr>
            </w:pPr>
          </w:p>
        </w:tc>
        <w:tc>
          <w:tcPr>
            <w:tcW w:w="283" w:type="dxa"/>
            <w:tcBorders>
              <w:top w:val="single" w:sz="4" w:space="0" w:color="auto"/>
              <w:bottom w:val="single" w:sz="4" w:space="0" w:color="auto"/>
              <w:right w:val="single" w:sz="4" w:space="0" w:color="auto"/>
            </w:tcBorders>
            <w:shd w:val="clear" w:color="auto" w:fill="FFFFFF"/>
          </w:tcPr>
          <w:p w14:paraId="1AA87E07" w14:textId="77777777" w:rsidR="00905026" w:rsidRPr="0091572E" w:rsidRDefault="00905026"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4CF79B4D" w14:textId="77777777" w:rsidR="00905026" w:rsidRPr="0091572E" w:rsidRDefault="00161E64" w:rsidP="00CD59F4">
            <w:pPr>
              <w:pStyle w:val="Bodytext20"/>
              <w:shd w:val="clear" w:color="auto" w:fill="auto"/>
              <w:tabs>
                <w:tab w:val="left" w:pos="341"/>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 xml:space="preserve">Տեղեկագրքի (դասակարգչի) նույնականացուցիչը (codeListId </w:t>
            </w:r>
            <w:r w:rsidRPr="0091572E">
              <w:rPr>
                <w:rStyle w:val="Bodytext2Sylfaen"/>
                <w:sz w:val="20"/>
                <w:szCs w:val="20"/>
              </w:rPr>
              <w:lastRenderedPageBreak/>
              <w:t>ատրիբուտ)</w:t>
            </w:r>
          </w:p>
        </w:tc>
        <w:tc>
          <w:tcPr>
            <w:tcW w:w="3582" w:type="dxa"/>
            <w:tcBorders>
              <w:top w:val="single" w:sz="4" w:space="0" w:color="auto"/>
              <w:left w:val="single" w:sz="4" w:space="0" w:color="auto"/>
              <w:bottom w:val="single" w:sz="4" w:space="0" w:color="auto"/>
            </w:tcBorders>
            <w:shd w:val="clear" w:color="auto" w:fill="FFFFFF"/>
          </w:tcPr>
          <w:p w14:paraId="520DB1C3" w14:textId="77777777" w:rsidR="0090502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 xml:space="preserve">այն տեղեկագրքի (դասակարգչի) նշագիրը, որին համապատասխան </w:t>
            </w:r>
            <w:r w:rsidRPr="0091572E">
              <w:rPr>
                <w:rStyle w:val="Bodytext2Sylfaen"/>
                <w:sz w:val="20"/>
                <w:szCs w:val="20"/>
              </w:rPr>
              <w:lastRenderedPageBreak/>
              <w:t>նշված է ծածկագիրը</w:t>
            </w:r>
          </w:p>
        </w:tc>
        <w:tc>
          <w:tcPr>
            <w:tcW w:w="2088" w:type="dxa"/>
            <w:tcBorders>
              <w:top w:val="single" w:sz="4" w:space="0" w:color="auto"/>
              <w:left w:val="single" w:sz="4" w:space="0" w:color="auto"/>
              <w:bottom w:val="single" w:sz="4" w:space="0" w:color="auto"/>
            </w:tcBorders>
            <w:shd w:val="clear" w:color="auto" w:fill="FFFFFF"/>
          </w:tcPr>
          <w:p w14:paraId="7269690B" w14:textId="77777777" w:rsidR="0090502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w:t>
            </w:r>
          </w:p>
        </w:tc>
        <w:tc>
          <w:tcPr>
            <w:tcW w:w="4215" w:type="dxa"/>
            <w:tcBorders>
              <w:top w:val="single" w:sz="4" w:space="0" w:color="auto"/>
              <w:left w:val="single" w:sz="4" w:space="0" w:color="auto"/>
              <w:bottom w:val="single" w:sz="4" w:space="0" w:color="auto"/>
            </w:tcBorders>
            <w:shd w:val="clear" w:color="auto" w:fill="FFFFFF"/>
          </w:tcPr>
          <w:p w14:paraId="50EFB7B7" w14:textId="77777777" w:rsidR="0090502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csdo:ReferenceDataIdTуре (M.SDT.00091)</w:t>
            </w:r>
          </w:p>
          <w:p w14:paraId="1767D6E7" w14:textId="77777777" w:rsidR="0090502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05AC1338" w14:textId="77777777" w:rsidR="0090502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Նվազագույն երկարությունը՝ 1։</w:t>
            </w:r>
          </w:p>
          <w:p w14:paraId="356A00C5" w14:textId="77777777" w:rsidR="0090502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EAC4C99" w14:textId="77777777" w:rsidR="00905026"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lastRenderedPageBreak/>
              <w:t>1</w:t>
            </w:r>
          </w:p>
        </w:tc>
      </w:tr>
      <w:tr w:rsidR="00905026" w:rsidRPr="0091572E" w14:paraId="6A114CD7" w14:textId="77777777" w:rsidTr="007D3891">
        <w:trPr>
          <w:jc w:val="center"/>
        </w:trPr>
        <w:tc>
          <w:tcPr>
            <w:tcW w:w="262" w:type="dxa"/>
            <w:shd w:val="clear" w:color="auto" w:fill="FFFFFF"/>
          </w:tcPr>
          <w:p w14:paraId="65296AF9" w14:textId="77777777" w:rsidR="00905026" w:rsidRPr="0091572E" w:rsidRDefault="00905026" w:rsidP="0091572E">
            <w:pPr>
              <w:spacing w:after="120"/>
              <w:rPr>
                <w:sz w:val="20"/>
                <w:szCs w:val="20"/>
              </w:rPr>
            </w:pPr>
          </w:p>
        </w:tc>
        <w:tc>
          <w:tcPr>
            <w:tcW w:w="284" w:type="dxa"/>
            <w:tcBorders>
              <w:right w:val="single" w:sz="4" w:space="0" w:color="auto"/>
            </w:tcBorders>
            <w:shd w:val="clear" w:color="auto" w:fill="FFFFFF"/>
          </w:tcPr>
          <w:p w14:paraId="00F9B5E4" w14:textId="77777777" w:rsidR="00905026" w:rsidRPr="0091572E" w:rsidRDefault="00905026"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06C3A0BB" w14:textId="77777777" w:rsidR="00905026" w:rsidRPr="0091572E" w:rsidRDefault="000B7BDF" w:rsidP="00CD59F4">
            <w:pPr>
              <w:pStyle w:val="Bodytext20"/>
              <w:shd w:val="clear" w:color="auto" w:fill="auto"/>
              <w:tabs>
                <w:tab w:val="left" w:pos="735"/>
              </w:tabs>
              <w:spacing w:before="0" w:after="120" w:line="240" w:lineRule="auto"/>
              <w:jc w:val="left"/>
              <w:rPr>
                <w:rStyle w:val="Bodytext2Sylfaen"/>
                <w:sz w:val="20"/>
                <w:szCs w:val="20"/>
              </w:rPr>
            </w:pPr>
            <w:r w:rsidRPr="0091572E">
              <w:rPr>
                <w:rStyle w:val="Bodytext2Sylfaen"/>
                <w:sz w:val="20"/>
                <w:szCs w:val="20"/>
              </w:rPr>
              <w:t>3.5.10.</w:t>
            </w:r>
            <w:r w:rsidR="00CD59F4" w:rsidRPr="00594FD6">
              <w:rPr>
                <w:rStyle w:val="Bodytext2Sylfaen"/>
                <w:sz w:val="20"/>
                <w:szCs w:val="20"/>
              </w:rPr>
              <w:tab/>
            </w:r>
            <w:r w:rsidRPr="0091572E">
              <w:rPr>
                <w:rStyle w:val="Bodytext2Sylfaen"/>
                <w:sz w:val="20"/>
                <w:szCs w:val="20"/>
              </w:rPr>
              <w:t>Հաշիվներին փոխանցված՝ բաշխված հատուկ, հակագնագցման, փոխհատուցման տուրքերի գումարների մասին տեղեկությունները</w:t>
            </w:r>
          </w:p>
          <w:p w14:paraId="19F9E28E" w14:textId="77777777" w:rsidR="00905026" w:rsidRPr="0091572E" w:rsidRDefault="000B7BDF"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(fpcdo:GenericTransferDistributedAntiDumpingDutyDetails)</w:t>
            </w:r>
          </w:p>
        </w:tc>
        <w:tc>
          <w:tcPr>
            <w:tcW w:w="3582" w:type="dxa"/>
            <w:tcBorders>
              <w:top w:val="single" w:sz="4" w:space="0" w:color="auto"/>
              <w:left w:val="single" w:sz="4" w:space="0" w:color="auto"/>
              <w:bottom w:val="single" w:sz="4" w:space="0" w:color="auto"/>
            </w:tcBorders>
            <w:shd w:val="clear" w:color="auto" w:fill="FFFFFF"/>
          </w:tcPr>
          <w:p w14:paraId="22751E8B" w14:textId="77777777" w:rsidR="00905026" w:rsidRPr="0091572E" w:rsidRDefault="000B7BDF"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մյուս անդամ պետությունների արտարժութային հաշիվներին փոխանցված՝ բաշխված հատուկ, հակագնագցման, փոխհատուցման տուրքերի գումարների մասին տեղեկությունները</w:t>
            </w:r>
          </w:p>
        </w:tc>
        <w:tc>
          <w:tcPr>
            <w:tcW w:w="2088" w:type="dxa"/>
            <w:tcBorders>
              <w:top w:val="single" w:sz="4" w:space="0" w:color="auto"/>
              <w:left w:val="single" w:sz="4" w:space="0" w:color="auto"/>
              <w:bottom w:val="single" w:sz="4" w:space="0" w:color="auto"/>
            </w:tcBorders>
            <w:shd w:val="clear" w:color="auto" w:fill="FFFFFF"/>
          </w:tcPr>
          <w:p w14:paraId="02217821" w14:textId="77777777" w:rsidR="0090502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M.FP.CDE.00043</w:t>
            </w:r>
          </w:p>
        </w:tc>
        <w:tc>
          <w:tcPr>
            <w:tcW w:w="4215" w:type="dxa"/>
            <w:tcBorders>
              <w:top w:val="single" w:sz="4" w:space="0" w:color="auto"/>
              <w:left w:val="single" w:sz="4" w:space="0" w:color="auto"/>
              <w:bottom w:val="single" w:sz="4" w:space="0" w:color="auto"/>
            </w:tcBorders>
            <w:shd w:val="clear" w:color="auto" w:fill="FFFFFF"/>
          </w:tcPr>
          <w:p w14:paraId="590A399B" w14:textId="77777777" w:rsidR="0090502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fpcdo:GenericTransferDistributedAntiDumpingDutyDetailsType</w:t>
            </w:r>
            <w:r w:rsidR="007D3891">
              <w:rPr>
                <w:rStyle w:val="Bodytext2Sylfaen"/>
                <w:sz w:val="20"/>
                <w:szCs w:val="20"/>
                <w:lang w:val="en-US"/>
              </w:rPr>
              <w:t xml:space="preserve"> </w:t>
            </w:r>
            <w:r w:rsidRPr="0091572E">
              <w:rPr>
                <w:rStyle w:val="Bodytext2Sylfaen"/>
                <w:sz w:val="20"/>
                <w:szCs w:val="20"/>
              </w:rPr>
              <w:t>(M.FP.CDT.00034)</w:t>
            </w:r>
          </w:p>
          <w:p w14:paraId="7850C690" w14:textId="77777777" w:rsidR="0090502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Որոշվում է ներդրված տարրերի արժեքների 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DDE73E7" w14:textId="77777777" w:rsidR="00905026"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w:t>
            </w:r>
          </w:p>
        </w:tc>
      </w:tr>
      <w:tr w:rsidR="000D3291" w:rsidRPr="0091572E" w14:paraId="723B84CF" w14:textId="77777777" w:rsidTr="007D3891">
        <w:trPr>
          <w:jc w:val="center"/>
        </w:trPr>
        <w:tc>
          <w:tcPr>
            <w:tcW w:w="262" w:type="dxa"/>
            <w:shd w:val="clear" w:color="auto" w:fill="FFFFFF"/>
          </w:tcPr>
          <w:p w14:paraId="34BDD1D6" w14:textId="77777777" w:rsidR="000D3291" w:rsidRPr="0091572E" w:rsidRDefault="000D3291" w:rsidP="0091572E">
            <w:pPr>
              <w:spacing w:after="120"/>
              <w:rPr>
                <w:sz w:val="20"/>
                <w:szCs w:val="20"/>
              </w:rPr>
            </w:pPr>
          </w:p>
        </w:tc>
        <w:tc>
          <w:tcPr>
            <w:tcW w:w="284" w:type="dxa"/>
            <w:shd w:val="clear" w:color="auto" w:fill="FFFFFF"/>
          </w:tcPr>
          <w:p w14:paraId="7127D0A3" w14:textId="77777777" w:rsidR="000D3291" w:rsidRPr="0091572E" w:rsidRDefault="000D3291"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1F7BEB83" w14:textId="77777777" w:rsidR="000D3291" w:rsidRPr="0091572E" w:rsidRDefault="000D3291"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006C273" w14:textId="77777777" w:rsidR="000D3291" w:rsidRPr="0091572E" w:rsidRDefault="00161E64" w:rsidP="00CD59F4">
            <w:pPr>
              <w:pStyle w:val="Bodytext20"/>
              <w:shd w:val="clear" w:color="auto" w:fill="auto"/>
              <w:tabs>
                <w:tab w:val="left" w:pos="439"/>
              </w:tabs>
              <w:spacing w:before="0" w:after="120" w:line="240" w:lineRule="auto"/>
              <w:jc w:val="left"/>
              <w:rPr>
                <w:rFonts w:ascii="Sylfaen" w:hAnsi="Sylfaen"/>
                <w:sz w:val="20"/>
                <w:szCs w:val="20"/>
              </w:rPr>
            </w:pPr>
            <w:r w:rsidRPr="0091572E">
              <w:rPr>
                <w:rStyle w:val="Bodytext2Sylfaen"/>
                <w:sz w:val="20"/>
                <w:szCs w:val="20"/>
              </w:rPr>
              <w:t>*.1.</w:t>
            </w:r>
            <w:r w:rsidR="00CD59F4" w:rsidRPr="00594FD6">
              <w:rPr>
                <w:rStyle w:val="Bodytext2Sylfaen"/>
                <w:sz w:val="20"/>
                <w:szCs w:val="20"/>
              </w:rPr>
              <w:tab/>
            </w:r>
            <w:r w:rsidRPr="0091572E">
              <w:rPr>
                <w:rStyle w:val="Bodytext2Sylfaen"/>
                <w:sz w:val="20"/>
                <w:szCs w:val="20"/>
              </w:rPr>
              <w:t>Ընդհանուր գումարի վերաբերյալ տեղեկությունների փոխանցման հատկանիշը</w:t>
            </w:r>
          </w:p>
          <w:p w14:paraId="4E5EA904" w14:textId="77777777" w:rsidR="000D3291" w:rsidRPr="0091572E" w:rsidRDefault="00161E64" w:rsidP="00CD59F4">
            <w:pPr>
              <w:pStyle w:val="Bodytext20"/>
              <w:shd w:val="clear" w:color="auto" w:fill="auto"/>
              <w:tabs>
                <w:tab w:val="left" w:pos="439"/>
              </w:tabs>
              <w:spacing w:before="0" w:after="120" w:line="240" w:lineRule="auto"/>
              <w:jc w:val="left"/>
              <w:rPr>
                <w:rFonts w:ascii="Sylfaen" w:hAnsi="Sylfaen"/>
                <w:sz w:val="20"/>
                <w:szCs w:val="20"/>
              </w:rPr>
            </w:pPr>
            <w:r w:rsidRPr="0091572E">
              <w:rPr>
                <w:rStyle w:val="Bodytext2Sylfaen"/>
                <w:sz w:val="20"/>
                <w:szCs w:val="20"/>
              </w:rPr>
              <w:t>(fpsdo:TotalAmount</w:t>
            </w:r>
            <w:r w:rsidRPr="0091572E">
              <w:rPr>
                <w:rStyle w:val="Bodytext2Sylfaen"/>
                <w:sz w:val="20"/>
                <w:szCs w:val="20"/>
                <w:lang w:val="en-US"/>
              </w:rPr>
              <w:t>I</w:t>
            </w:r>
            <w:r w:rsidRPr="0091572E">
              <w:rPr>
                <w:rStyle w:val="Bodytext2Sylfaen"/>
                <w:sz w:val="20"/>
                <w:szCs w:val="20"/>
              </w:rPr>
              <w:t>ndicator)</w:t>
            </w:r>
          </w:p>
        </w:tc>
        <w:tc>
          <w:tcPr>
            <w:tcW w:w="3582" w:type="dxa"/>
            <w:tcBorders>
              <w:top w:val="single" w:sz="4" w:space="0" w:color="auto"/>
              <w:left w:val="single" w:sz="4" w:space="0" w:color="auto"/>
              <w:bottom w:val="single" w:sz="4" w:space="0" w:color="auto"/>
            </w:tcBorders>
            <w:shd w:val="clear" w:color="auto" w:fill="FFFFFF"/>
          </w:tcPr>
          <w:p w14:paraId="2086E662" w14:textId="77777777" w:rsidR="000D329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բոլոր անդամ պետությունների ընդհանուր գումարի վերաբերյալ տեղեկությունների փոխանցումն սահմանող հատկանիշը՝</w:t>
            </w:r>
          </w:p>
          <w:p w14:paraId="7240EE9A" w14:textId="77777777" w:rsidR="000D329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1՝ փոխանցվում են տեղեկություններ բոլոր անդամ պետությունների ընդհանուր գումարի վերաբերյալ. 0՝ փոխանցվում են տեղեկություններ կոնկրետ անդամ պետության գումարի վերաբերյալ</w:t>
            </w:r>
          </w:p>
        </w:tc>
        <w:tc>
          <w:tcPr>
            <w:tcW w:w="2088" w:type="dxa"/>
            <w:tcBorders>
              <w:top w:val="single" w:sz="4" w:space="0" w:color="auto"/>
              <w:left w:val="single" w:sz="4" w:space="0" w:color="auto"/>
              <w:bottom w:val="single" w:sz="4" w:space="0" w:color="auto"/>
            </w:tcBorders>
            <w:shd w:val="clear" w:color="auto" w:fill="FFFFFF"/>
          </w:tcPr>
          <w:p w14:paraId="400E8235" w14:textId="77777777" w:rsidR="000D329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M.FP.SDE.00032</w:t>
            </w:r>
          </w:p>
        </w:tc>
        <w:tc>
          <w:tcPr>
            <w:tcW w:w="4215" w:type="dxa"/>
            <w:tcBorders>
              <w:top w:val="single" w:sz="4" w:space="0" w:color="auto"/>
              <w:left w:val="single" w:sz="4" w:space="0" w:color="auto"/>
              <w:bottom w:val="single" w:sz="4" w:space="0" w:color="auto"/>
            </w:tcBorders>
            <w:shd w:val="clear" w:color="auto" w:fill="FFFFFF"/>
          </w:tcPr>
          <w:p w14:paraId="07A5F344" w14:textId="77777777" w:rsidR="000D329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w:t>
            </w:r>
            <w:r w:rsidR="00D20B3D" w:rsidRPr="0091572E">
              <w:rPr>
                <w:rStyle w:val="Bodytext2Sylfaen"/>
                <w:sz w:val="20"/>
                <w:szCs w:val="20"/>
              </w:rPr>
              <w:t>I</w:t>
            </w:r>
            <w:r w:rsidRPr="0091572E">
              <w:rPr>
                <w:rStyle w:val="Bodytext2Sylfaen"/>
                <w:sz w:val="20"/>
                <w:szCs w:val="20"/>
              </w:rPr>
              <w:t>ndicatorType (M.BDT.00013)</w:t>
            </w:r>
          </w:p>
          <w:p w14:paraId="04721A2D" w14:textId="77777777" w:rsidR="000D329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Երկու արժեքներից մեկը՝ «true» (ճիշտ է) կամ «false» (սխալ է)</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862D2BE" w14:textId="77777777" w:rsidR="000D3291" w:rsidRPr="0091572E" w:rsidRDefault="00161E64" w:rsidP="007D3891">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0D3291" w:rsidRPr="0091572E" w14:paraId="73D5C62D" w14:textId="77777777" w:rsidTr="007D3891">
        <w:trPr>
          <w:jc w:val="center"/>
        </w:trPr>
        <w:tc>
          <w:tcPr>
            <w:tcW w:w="262" w:type="dxa"/>
            <w:shd w:val="clear" w:color="auto" w:fill="FFFFFF"/>
          </w:tcPr>
          <w:p w14:paraId="7062E578" w14:textId="77777777" w:rsidR="000D3291" w:rsidRPr="0091572E" w:rsidRDefault="000D3291" w:rsidP="0091572E">
            <w:pPr>
              <w:spacing w:after="120"/>
              <w:rPr>
                <w:sz w:val="20"/>
                <w:szCs w:val="20"/>
              </w:rPr>
            </w:pPr>
          </w:p>
        </w:tc>
        <w:tc>
          <w:tcPr>
            <w:tcW w:w="284" w:type="dxa"/>
            <w:shd w:val="clear" w:color="auto" w:fill="FFFFFF"/>
          </w:tcPr>
          <w:p w14:paraId="1D0A1891" w14:textId="77777777" w:rsidR="000D3291" w:rsidRPr="0091572E" w:rsidRDefault="000D3291"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275D42C7" w14:textId="77777777" w:rsidR="000D3291" w:rsidRPr="0091572E" w:rsidRDefault="000D3291"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3FD78670" w14:textId="77777777" w:rsidR="000D3291" w:rsidRPr="0091572E" w:rsidRDefault="00161E64" w:rsidP="00CD59F4">
            <w:pPr>
              <w:pStyle w:val="Bodytext20"/>
              <w:shd w:val="clear" w:color="auto" w:fill="auto"/>
              <w:tabs>
                <w:tab w:val="left" w:pos="439"/>
              </w:tabs>
              <w:spacing w:before="0" w:after="120" w:line="240" w:lineRule="auto"/>
              <w:jc w:val="left"/>
              <w:rPr>
                <w:rFonts w:ascii="Sylfaen" w:hAnsi="Sylfaen"/>
                <w:sz w:val="20"/>
                <w:szCs w:val="20"/>
              </w:rPr>
            </w:pPr>
            <w:r w:rsidRPr="0091572E">
              <w:rPr>
                <w:rStyle w:val="Bodytext2Sylfaen"/>
                <w:sz w:val="20"/>
                <w:szCs w:val="20"/>
              </w:rPr>
              <w:t>*.2.</w:t>
            </w:r>
            <w:r w:rsidR="00CD59F4" w:rsidRPr="00594FD6">
              <w:rPr>
                <w:rStyle w:val="Bodytext2Sylfaen"/>
                <w:sz w:val="20"/>
                <w:szCs w:val="20"/>
              </w:rPr>
              <w:tab/>
            </w:r>
            <w:r w:rsidRPr="0091572E">
              <w:rPr>
                <w:rStyle w:val="Bodytext2Sylfaen"/>
                <w:sz w:val="20"/>
                <w:szCs w:val="20"/>
              </w:rPr>
              <w:t>Հաշիվներին փոխանցված՝ բաշխված հատուկ, հակագնագցման, փոխհատուցման տուրքերի գումարները (fpsdo:AntiDumpingGenericТransferDistributedDutyAmount)</w:t>
            </w:r>
          </w:p>
        </w:tc>
        <w:tc>
          <w:tcPr>
            <w:tcW w:w="3582" w:type="dxa"/>
            <w:tcBorders>
              <w:top w:val="single" w:sz="4" w:space="0" w:color="auto"/>
              <w:left w:val="single" w:sz="4" w:space="0" w:color="auto"/>
              <w:bottom w:val="single" w:sz="4" w:space="0" w:color="auto"/>
            </w:tcBorders>
            <w:shd w:val="clear" w:color="auto" w:fill="FFFFFF"/>
          </w:tcPr>
          <w:p w14:paraId="4A4D4EBA" w14:textId="77777777" w:rsidR="000D329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բաշխված հատուկ, հակագնագցման, փոխհատուցման տուրքերի գումարները, որոնք փոխանցվել են մյուս անդամ պետությունների արտարժութային հաշիվներին,</w:t>
            </w:r>
          </w:p>
        </w:tc>
        <w:tc>
          <w:tcPr>
            <w:tcW w:w="2088" w:type="dxa"/>
            <w:tcBorders>
              <w:top w:val="single" w:sz="4" w:space="0" w:color="auto"/>
              <w:left w:val="single" w:sz="4" w:space="0" w:color="auto"/>
              <w:bottom w:val="single" w:sz="4" w:space="0" w:color="auto"/>
            </w:tcBorders>
            <w:shd w:val="clear" w:color="auto" w:fill="FFFFFF"/>
          </w:tcPr>
          <w:p w14:paraId="12D21FD2" w14:textId="77777777" w:rsidR="000D329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M.FP.SDE.00073</w:t>
            </w:r>
          </w:p>
        </w:tc>
        <w:tc>
          <w:tcPr>
            <w:tcW w:w="4215" w:type="dxa"/>
            <w:tcBorders>
              <w:top w:val="single" w:sz="4" w:space="0" w:color="auto"/>
              <w:left w:val="single" w:sz="4" w:space="0" w:color="auto"/>
              <w:bottom w:val="single" w:sz="4" w:space="0" w:color="auto"/>
            </w:tcBorders>
            <w:shd w:val="clear" w:color="auto" w:fill="FFFFFF"/>
          </w:tcPr>
          <w:p w14:paraId="221B847F" w14:textId="77777777" w:rsidR="000D329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fpsdo:PaymentAmountTуре</w:t>
            </w:r>
            <w:r w:rsidR="007D3891">
              <w:rPr>
                <w:rStyle w:val="Bodytext2Sylfaen"/>
                <w:sz w:val="20"/>
                <w:szCs w:val="20"/>
                <w:lang w:val="en-US"/>
              </w:rPr>
              <w:t xml:space="preserve"> </w:t>
            </w:r>
            <w:r w:rsidRPr="0091572E">
              <w:rPr>
                <w:rStyle w:val="Bodytext2Sylfaen"/>
                <w:sz w:val="20"/>
                <w:szCs w:val="20"/>
              </w:rPr>
              <w:t>(M.FP.SDT.00009)</w:t>
            </w:r>
          </w:p>
          <w:p w14:paraId="14B6C160" w14:textId="77777777" w:rsidR="000D329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42252D0F" w14:textId="77777777" w:rsidR="000D329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273E603B" w14:textId="77777777" w:rsidR="000D329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1EFE91B9" w14:textId="77777777" w:rsidR="000D329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7293B54" w14:textId="77777777" w:rsidR="000D3291"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A63562" w:rsidRPr="0091572E" w14:paraId="1F55F490" w14:textId="77777777" w:rsidTr="007D3891">
        <w:trPr>
          <w:jc w:val="center"/>
        </w:trPr>
        <w:tc>
          <w:tcPr>
            <w:tcW w:w="262" w:type="dxa"/>
            <w:shd w:val="clear" w:color="auto" w:fill="FFFFFF"/>
          </w:tcPr>
          <w:p w14:paraId="6B20A32E" w14:textId="77777777" w:rsidR="00A63562" w:rsidRPr="0091572E" w:rsidRDefault="00A63562" w:rsidP="0091572E">
            <w:pPr>
              <w:spacing w:after="120"/>
              <w:rPr>
                <w:sz w:val="20"/>
                <w:szCs w:val="20"/>
              </w:rPr>
            </w:pPr>
          </w:p>
        </w:tc>
        <w:tc>
          <w:tcPr>
            <w:tcW w:w="284" w:type="dxa"/>
            <w:shd w:val="clear" w:color="auto" w:fill="FFFFFF"/>
          </w:tcPr>
          <w:p w14:paraId="5E211F35" w14:textId="77777777" w:rsidR="00A63562" w:rsidRPr="0091572E" w:rsidRDefault="00A63562"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37B72C11" w14:textId="77777777" w:rsidR="00A63562" w:rsidRPr="0091572E" w:rsidRDefault="00A63562" w:rsidP="0091572E">
            <w:pPr>
              <w:pStyle w:val="Bodytext20"/>
              <w:shd w:val="clear" w:color="auto" w:fill="auto"/>
              <w:spacing w:before="0" w:after="120" w:line="240" w:lineRule="auto"/>
              <w:jc w:val="left"/>
              <w:rPr>
                <w:rStyle w:val="Bodytext2Sylfaen"/>
                <w:sz w:val="20"/>
                <w:szCs w:val="20"/>
              </w:rPr>
            </w:pPr>
          </w:p>
        </w:tc>
        <w:tc>
          <w:tcPr>
            <w:tcW w:w="283" w:type="dxa"/>
            <w:tcBorders>
              <w:right w:val="single" w:sz="4" w:space="0" w:color="auto"/>
            </w:tcBorders>
            <w:shd w:val="clear" w:color="auto" w:fill="FFFFFF"/>
          </w:tcPr>
          <w:p w14:paraId="09224CAA" w14:textId="77777777" w:rsidR="00A63562" w:rsidRPr="0091572E" w:rsidRDefault="00A63562"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03E3C9FD" w14:textId="77777777" w:rsidR="00A63562" w:rsidRPr="0091572E" w:rsidRDefault="00161E64" w:rsidP="00CD59F4">
            <w:pPr>
              <w:pStyle w:val="Bodytext20"/>
              <w:shd w:val="clear" w:color="auto" w:fill="auto"/>
              <w:tabs>
                <w:tab w:val="left" w:pos="318"/>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54C8932D"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2DC2FBE4"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2C462BCD"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csdo:CurrencyCodeV3Туре</w:t>
            </w:r>
            <w:r w:rsidR="007D3891" w:rsidRPr="00CD59F4">
              <w:rPr>
                <w:rStyle w:val="Bodytext2Sylfaen"/>
                <w:sz w:val="20"/>
                <w:szCs w:val="20"/>
              </w:rPr>
              <w:t xml:space="preserve"> </w:t>
            </w:r>
            <w:r w:rsidRPr="0091572E">
              <w:rPr>
                <w:rStyle w:val="Bodytext2Sylfaen"/>
                <w:sz w:val="20"/>
                <w:szCs w:val="20"/>
              </w:rPr>
              <w:t>(M.SDT.00144)</w:t>
            </w:r>
          </w:p>
          <w:p w14:paraId="1B0B2660" w14:textId="77777777" w:rsidR="00A63562"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 xml:space="preserve">Արժույթի տառային ծածկագրի արժեքը՝ այն տեղեկագրքին (դասակարգչին) </w:t>
            </w:r>
            <w:r w:rsidRPr="0091572E">
              <w:rPr>
                <w:rStyle w:val="Bodytext2Sylfaen"/>
                <w:sz w:val="20"/>
                <w:szCs w:val="20"/>
              </w:rPr>
              <w:lastRenderedPageBreak/>
              <w:t>համապատասխան, որի նույնականացուցիչը սահմանված է «Տեղեկագրքի (դասակարգչի) նույնականացուցիչը» ատրիբուտում:</w:t>
            </w:r>
          </w:p>
          <w:p w14:paraId="15CBEE9E"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B8DF0A6" w14:textId="77777777" w:rsidR="00A63562"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lastRenderedPageBreak/>
              <w:t>1</w:t>
            </w:r>
          </w:p>
        </w:tc>
      </w:tr>
      <w:tr w:rsidR="00A63562" w:rsidRPr="0091572E" w14:paraId="39E35FFB" w14:textId="77777777" w:rsidTr="007D3891">
        <w:trPr>
          <w:jc w:val="center"/>
        </w:trPr>
        <w:tc>
          <w:tcPr>
            <w:tcW w:w="262" w:type="dxa"/>
            <w:shd w:val="clear" w:color="auto" w:fill="FFFFFF"/>
          </w:tcPr>
          <w:p w14:paraId="3F93ED23" w14:textId="77777777" w:rsidR="00A63562" w:rsidRPr="0091572E" w:rsidRDefault="00A63562" w:rsidP="0091572E">
            <w:pPr>
              <w:spacing w:after="120"/>
              <w:rPr>
                <w:sz w:val="20"/>
                <w:szCs w:val="20"/>
              </w:rPr>
            </w:pPr>
          </w:p>
        </w:tc>
        <w:tc>
          <w:tcPr>
            <w:tcW w:w="284" w:type="dxa"/>
            <w:shd w:val="clear" w:color="auto" w:fill="FFFFFF"/>
          </w:tcPr>
          <w:p w14:paraId="28FD33BB" w14:textId="77777777" w:rsidR="00A63562" w:rsidRPr="0091572E" w:rsidRDefault="00A63562"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14B64283" w14:textId="77777777" w:rsidR="00A63562" w:rsidRPr="0091572E" w:rsidRDefault="00A63562" w:rsidP="0091572E">
            <w:pPr>
              <w:pStyle w:val="Bodytext20"/>
              <w:shd w:val="clear" w:color="auto" w:fill="auto"/>
              <w:spacing w:before="0" w:after="120" w:line="240" w:lineRule="auto"/>
              <w:jc w:val="left"/>
              <w:rPr>
                <w:rStyle w:val="Bodytext2Sylfaen"/>
                <w:sz w:val="20"/>
                <w:szCs w:val="20"/>
              </w:rPr>
            </w:pPr>
          </w:p>
        </w:tc>
        <w:tc>
          <w:tcPr>
            <w:tcW w:w="283" w:type="dxa"/>
            <w:tcBorders>
              <w:right w:val="single" w:sz="4" w:space="0" w:color="auto"/>
            </w:tcBorders>
            <w:shd w:val="clear" w:color="auto" w:fill="FFFFFF"/>
          </w:tcPr>
          <w:p w14:paraId="2F224A32" w14:textId="77777777" w:rsidR="00A63562" w:rsidRPr="0091572E" w:rsidRDefault="00A63562"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51853941" w14:textId="77777777" w:rsidR="00A63562" w:rsidRPr="0091572E" w:rsidRDefault="00161E64" w:rsidP="00CD59F4">
            <w:pPr>
              <w:pStyle w:val="Bodytext20"/>
              <w:shd w:val="clear" w:color="auto" w:fill="auto"/>
              <w:tabs>
                <w:tab w:val="left" w:pos="318"/>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 (currencyCodeListId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7EF24B53"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3040B1C1"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3CF003AB"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w:t>
            </w:r>
            <w:r w:rsidR="00A63562" w:rsidRPr="0091572E">
              <w:rPr>
                <w:rStyle w:val="Bodytext2Sylfaen"/>
                <w:sz w:val="20"/>
                <w:szCs w:val="20"/>
              </w:rPr>
              <w:t>dTуре (M.SDT.00091)</w:t>
            </w:r>
          </w:p>
          <w:p w14:paraId="5EC986B2"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744130C1"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03F85101"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684854A0" w14:textId="77777777" w:rsidR="00A63562"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A63562" w:rsidRPr="0091572E" w14:paraId="33A0B368" w14:textId="77777777" w:rsidTr="007D3891">
        <w:trPr>
          <w:jc w:val="center"/>
        </w:trPr>
        <w:tc>
          <w:tcPr>
            <w:tcW w:w="262" w:type="dxa"/>
            <w:shd w:val="clear" w:color="auto" w:fill="FFFFFF"/>
          </w:tcPr>
          <w:p w14:paraId="62E60290" w14:textId="77777777" w:rsidR="00A63562" w:rsidRPr="0091572E" w:rsidRDefault="00A63562" w:rsidP="0091572E">
            <w:pPr>
              <w:spacing w:after="120"/>
              <w:rPr>
                <w:sz w:val="20"/>
                <w:szCs w:val="20"/>
              </w:rPr>
            </w:pPr>
          </w:p>
        </w:tc>
        <w:tc>
          <w:tcPr>
            <w:tcW w:w="284" w:type="dxa"/>
            <w:shd w:val="clear" w:color="auto" w:fill="FFFFFF"/>
          </w:tcPr>
          <w:p w14:paraId="2CFD3B1C" w14:textId="77777777" w:rsidR="00A63562" w:rsidRPr="0091572E" w:rsidRDefault="00A63562"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09D17120" w14:textId="77777777" w:rsidR="00A63562" w:rsidRPr="0091572E" w:rsidRDefault="00A63562" w:rsidP="0091572E">
            <w:pPr>
              <w:pStyle w:val="Bodytext20"/>
              <w:shd w:val="clear" w:color="auto" w:fill="auto"/>
              <w:spacing w:before="0" w:after="120" w:line="240" w:lineRule="auto"/>
              <w:jc w:val="left"/>
              <w:rPr>
                <w:rStyle w:val="Bodytext2Sylfaen"/>
                <w:sz w:val="20"/>
                <w:szCs w:val="20"/>
              </w:rPr>
            </w:pPr>
          </w:p>
        </w:tc>
        <w:tc>
          <w:tcPr>
            <w:tcW w:w="283" w:type="dxa"/>
            <w:tcBorders>
              <w:bottom w:val="single" w:sz="4" w:space="0" w:color="auto"/>
              <w:right w:val="single" w:sz="4" w:space="0" w:color="auto"/>
            </w:tcBorders>
            <w:shd w:val="clear" w:color="auto" w:fill="FFFFFF"/>
          </w:tcPr>
          <w:p w14:paraId="42ED84D5" w14:textId="77777777" w:rsidR="00A63562" w:rsidRPr="0091572E" w:rsidRDefault="00A63562"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2D0DBFAA" w14:textId="77777777" w:rsidR="00A63562" w:rsidRPr="0091572E" w:rsidRDefault="00161E64" w:rsidP="00CD59F4">
            <w:pPr>
              <w:pStyle w:val="Bodytext20"/>
              <w:shd w:val="clear" w:color="auto" w:fill="auto"/>
              <w:tabs>
                <w:tab w:val="left" w:pos="318"/>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037E9FE6"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դրամական գումարի մասշտաբը՝ </w:t>
            </w:r>
            <w:r w:rsidRPr="0021027F">
              <w:rPr>
                <w:rStyle w:val="Bodytext2Sylfaen"/>
                <w:sz w:val="20"/>
                <w:szCs w:val="20"/>
              </w:rPr>
              <w:t>ներկայացված</w:t>
            </w:r>
            <w:r w:rsidR="003062D0" w:rsidRPr="0021027F">
              <w:rPr>
                <w:rStyle w:val="Bodytext2Sylfaen"/>
                <w:sz w:val="20"/>
                <w:szCs w:val="20"/>
              </w:rPr>
              <w:t>՝</w:t>
            </w:r>
            <w:r w:rsidRPr="0021027F">
              <w:rPr>
                <w:rStyle w:val="Bodytext2Sylfaen"/>
                <w:sz w:val="20"/>
                <w:szCs w:val="20"/>
              </w:rPr>
              <w:t xml:space="preserve"> </w:t>
            </w:r>
            <w:r w:rsidR="00626F75" w:rsidRPr="0021027F">
              <w:rPr>
                <w:rStyle w:val="Bodytext2Sylfaen"/>
                <w:sz w:val="20"/>
                <w:szCs w:val="20"/>
              </w:rPr>
              <w:t>10</w:t>
            </w:r>
            <w:r w:rsidR="003062D0" w:rsidRPr="0021027F">
              <w:rPr>
                <w:rStyle w:val="Bodytext2Sylfaen"/>
                <w:sz w:val="20"/>
                <w:szCs w:val="20"/>
              </w:rPr>
              <w:t xml:space="preserve"> </w:t>
            </w:r>
            <w:r w:rsidR="00F9291D" w:rsidRPr="0021027F">
              <w:rPr>
                <w:rStyle w:val="Bodytext2Sylfaen"/>
                <w:sz w:val="20"/>
                <w:szCs w:val="20"/>
              </w:rPr>
              <w:t>թվ</w:t>
            </w:r>
            <w:r w:rsidR="00626F75" w:rsidRPr="0021027F">
              <w:rPr>
                <w:rStyle w:val="Bodytext2Sylfaen"/>
                <w:sz w:val="20"/>
                <w:szCs w:val="20"/>
              </w:rPr>
              <w:t>ի աստիճանի</w:t>
            </w:r>
            <w:r w:rsidR="00626F75" w:rsidRPr="0091572E">
              <w:rPr>
                <w:rStyle w:val="Bodytext2Sylfaen"/>
                <w:sz w:val="20"/>
                <w:szCs w:val="20"/>
              </w:rPr>
              <w:t xml:space="preserve"> ցուցիչի</w:t>
            </w:r>
            <w:r w:rsidRPr="0091572E">
              <w:rPr>
                <w:rStyle w:val="Bodytext2Sylfaen"/>
                <w:sz w:val="20"/>
                <w:szCs w:val="20"/>
              </w:rPr>
              <w:t xml:space="preserve"> տեսքով</w:t>
            </w:r>
          </w:p>
        </w:tc>
        <w:tc>
          <w:tcPr>
            <w:tcW w:w="2088" w:type="dxa"/>
            <w:tcBorders>
              <w:top w:val="single" w:sz="4" w:space="0" w:color="auto"/>
              <w:left w:val="single" w:sz="4" w:space="0" w:color="auto"/>
              <w:bottom w:val="single" w:sz="4" w:space="0" w:color="auto"/>
            </w:tcBorders>
            <w:shd w:val="clear" w:color="auto" w:fill="FFFFFF"/>
          </w:tcPr>
          <w:p w14:paraId="2BC8E471"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54F08B21"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csdo:Number2Type (M.SDT.00096)</w:t>
            </w:r>
          </w:p>
          <w:p w14:paraId="2B166727"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158007CE"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6BB82BFF" w14:textId="77777777" w:rsidR="00A6356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137CBE64" w14:textId="77777777" w:rsidR="00A63562"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D86D46" w:rsidRPr="0091572E" w14:paraId="66588B8C" w14:textId="77777777" w:rsidTr="007D3891">
        <w:trPr>
          <w:jc w:val="center"/>
        </w:trPr>
        <w:tc>
          <w:tcPr>
            <w:tcW w:w="262" w:type="dxa"/>
            <w:shd w:val="clear" w:color="auto" w:fill="FFFFFF"/>
          </w:tcPr>
          <w:p w14:paraId="370F75A6" w14:textId="77777777" w:rsidR="00D86D46" w:rsidRPr="0091572E" w:rsidRDefault="00D86D46" w:rsidP="0091572E">
            <w:pPr>
              <w:spacing w:after="120"/>
              <w:rPr>
                <w:sz w:val="20"/>
                <w:szCs w:val="20"/>
              </w:rPr>
            </w:pPr>
          </w:p>
        </w:tc>
        <w:tc>
          <w:tcPr>
            <w:tcW w:w="284" w:type="dxa"/>
            <w:shd w:val="clear" w:color="auto" w:fill="FFFFFF"/>
          </w:tcPr>
          <w:p w14:paraId="6721251D" w14:textId="77777777" w:rsidR="00D86D46" w:rsidRPr="0091572E" w:rsidRDefault="00D86D46"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7D99B222" w14:textId="77777777" w:rsidR="00D86D46" w:rsidRPr="0091572E" w:rsidRDefault="00D86D46"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0C53B213" w14:textId="77777777" w:rsidR="00D86D46" w:rsidRPr="0091572E" w:rsidRDefault="00161E64" w:rsidP="00CD59F4">
            <w:pPr>
              <w:pStyle w:val="Bodytext20"/>
              <w:shd w:val="clear" w:color="auto" w:fill="auto"/>
              <w:tabs>
                <w:tab w:val="left" w:pos="416"/>
              </w:tabs>
              <w:spacing w:before="0" w:after="120" w:line="240" w:lineRule="auto"/>
              <w:jc w:val="left"/>
              <w:rPr>
                <w:rFonts w:ascii="Sylfaen" w:hAnsi="Sylfaen"/>
                <w:sz w:val="20"/>
                <w:szCs w:val="20"/>
              </w:rPr>
            </w:pPr>
            <w:r w:rsidRPr="0091572E">
              <w:rPr>
                <w:rStyle w:val="Bodytext2Sylfaen"/>
                <w:sz w:val="20"/>
                <w:szCs w:val="20"/>
              </w:rPr>
              <w:t>*.3.</w:t>
            </w:r>
            <w:r w:rsidR="00CD59F4">
              <w:rPr>
                <w:rStyle w:val="Bodytext2Sylfaen"/>
                <w:sz w:val="20"/>
                <w:szCs w:val="20"/>
                <w:lang w:val="en-US"/>
              </w:rPr>
              <w:tab/>
            </w:r>
            <w:r w:rsidRPr="0091572E">
              <w:rPr>
                <w:rStyle w:val="Bodytext2Sylfaen"/>
                <w:sz w:val="20"/>
                <w:szCs w:val="20"/>
              </w:rPr>
              <w:t>Երկրի ծածկագիրը (csdo:UnifiedCountryCode)</w:t>
            </w:r>
          </w:p>
        </w:tc>
        <w:tc>
          <w:tcPr>
            <w:tcW w:w="3582" w:type="dxa"/>
            <w:tcBorders>
              <w:top w:val="single" w:sz="4" w:space="0" w:color="auto"/>
              <w:left w:val="single" w:sz="4" w:space="0" w:color="auto"/>
              <w:bottom w:val="single" w:sz="4" w:space="0" w:color="auto"/>
            </w:tcBorders>
            <w:shd w:val="clear" w:color="auto" w:fill="FFFFFF"/>
          </w:tcPr>
          <w:p w14:paraId="01E32FCA"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երկրի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03AD044B"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M.SDE.00162</w:t>
            </w:r>
          </w:p>
        </w:tc>
        <w:tc>
          <w:tcPr>
            <w:tcW w:w="4215" w:type="dxa"/>
            <w:tcBorders>
              <w:top w:val="single" w:sz="4" w:space="0" w:color="auto"/>
              <w:left w:val="single" w:sz="4" w:space="0" w:color="auto"/>
              <w:bottom w:val="single" w:sz="4" w:space="0" w:color="auto"/>
            </w:tcBorders>
            <w:shd w:val="clear" w:color="auto" w:fill="FFFFFF"/>
          </w:tcPr>
          <w:p w14:paraId="1F8A75A9"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csdo:UnifiedCountryCodeType</w:t>
            </w:r>
            <w:r w:rsidR="007D3891" w:rsidRPr="00594FD6">
              <w:rPr>
                <w:rStyle w:val="Bodytext2Sylfaen"/>
                <w:sz w:val="20"/>
                <w:szCs w:val="20"/>
              </w:rPr>
              <w:t xml:space="preserve"> </w:t>
            </w:r>
            <w:r w:rsidRPr="0091572E">
              <w:rPr>
                <w:rStyle w:val="Bodytext2Sylfaen"/>
                <w:sz w:val="20"/>
                <w:szCs w:val="20"/>
              </w:rPr>
              <w:t>(M.SDT.00112)</w:t>
            </w:r>
          </w:p>
          <w:p w14:paraId="1DD098A6"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Երկրի երկտառանի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67CCEBD"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[A-Z]{2}</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5D141438" w14:textId="77777777" w:rsidR="00D86D46"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D86D46" w:rsidRPr="0091572E" w14:paraId="5DD72C4C" w14:textId="77777777" w:rsidTr="007D3891">
        <w:trPr>
          <w:jc w:val="center"/>
        </w:trPr>
        <w:tc>
          <w:tcPr>
            <w:tcW w:w="262" w:type="dxa"/>
            <w:shd w:val="clear" w:color="auto" w:fill="FFFFFF"/>
          </w:tcPr>
          <w:p w14:paraId="6DEE6694" w14:textId="77777777" w:rsidR="00D86D46" w:rsidRPr="0091572E" w:rsidRDefault="00D86D46" w:rsidP="0091572E">
            <w:pPr>
              <w:spacing w:after="120"/>
              <w:rPr>
                <w:sz w:val="20"/>
                <w:szCs w:val="20"/>
              </w:rPr>
            </w:pPr>
          </w:p>
        </w:tc>
        <w:tc>
          <w:tcPr>
            <w:tcW w:w="284" w:type="dxa"/>
            <w:shd w:val="clear" w:color="auto" w:fill="FFFFFF"/>
          </w:tcPr>
          <w:p w14:paraId="6DE22B1B" w14:textId="77777777" w:rsidR="00D86D46" w:rsidRPr="0091572E" w:rsidRDefault="00D86D46"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tcBorders>
            <w:shd w:val="clear" w:color="auto" w:fill="FFFFFF"/>
          </w:tcPr>
          <w:p w14:paraId="189CA804" w14:textId="77777777" w:rsidR="00D86D46" w:rsidRPr="0091572E" w:rsidRDefault="00D86D46" w:rsidP="0091572E">
            <w:pPr>
              <w:pStyle w:val="Bodytext20"/>
              <w:shd w:val="clear" w:color="auto" w:fill="auto"/>
              <w:spacing w:before="0" w:after="120" w:line="240" w:lineRule="auto"/>
              <w:jc w:val="left"/>
              <w:rPr>
                <w:rStyle w:val="Bodytext2Sylfaen"/>
                <w:sz w:val="20"/>
                <w:szCs w:val="20"/>
              </w:rPr>
            </w:pPr>
          </w:p>
        </w:tc>
        <w:tc>
          <w:tcPr>
            <w:tcW w:w="283" w:type="dxa"/>
            <w:tcBorders>
              <w:top w:val="single" w:sz="4" w:space="0" w:color="auto"/>
              <w:bottom w:val="single" w:sz="4" w:space="0" w:color="auto"/>
              <w:right w:val="single" w:sz="4" w:space="0" w:color="auto"/>
            </w:tcBorders>
            <w:shd w:val="clear" w:color="auto" w:fill="FFFFFF"/>
          </w:tcPr>
          <w:p w14:paraId="4CE66902" w14:textId="77777777" w:rsidR="00D86D46" w:rsidRPr="0091572E" w:rsidRDefault="00D86D46"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3E575D79" w14:textId="77777777" w:rsidR="00D86D46" w:rsidRPr="0091572E" w:rsidRDefault="00161E64" w:rsidP="00CD59F4">
            <w:pPr>
              <w:pStyle w:val="Bodytext20"/>
              <w:shd w:val="clear" w:color="auto" w:fill="auto"/>
              <w:tabs>
                <w:tab w:val="left" w:pos="329"/>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Տեղեկագրքի (դասակարգչի) նույնականացուցիչը (codeListId ատրիբուտ)</w:t>
            </w:r>
          </w:p>
        </w:tc>
        <w:tc>
          <w:tcPr>
            <w:tcW w:w="3582" w:type="dxa"/>
            <w:tcBorders>
              <w:top w:val="single" w:sz="4" w:space="0" w:color="auto"/>
              <w:left w:val="single" w:sz="4" w:space="0" w:color="auto"/>
              <w:bottom w:val="single" w:sz="4" w:space="0" w:color="auto"/>
            </w:tcBorders>
            <w:shd w:val="clear" w:color="auto" w:fill="FFFFFF"/>
          </w:tcPr>
          <w:p w14:paraId="38A9CC71"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այն տեղեկագրքի (դասակարգչի) նշագիրը, որին համապատասխան նշված է ծածկագիրը</w:t>
            </w:r>
          </w:p>
        </w:tc>
        <w:tc>
          <w:tcPr>
            <w:tcW w:w="2088" w:type="dxa"/>
            <w:tcBorders>
              <w:top w:val="single" w:sz="4" w:space="0" w:color="auto"/>
              <w:left w:val="single" w:sz="4" w:space="0" w:color="auto"/>
              <w:bottom w:val="single" w:sz="4" w:space="0" w:color="auto"/>
            </w:tcBorders>
            <w:shd w:val="clear" w:color="auto" w:fill="FFFFFF"/>
          </w:tcPr>
          <w:p w14:paraId="6514CA97"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Fonts w:ascii="Sylfaen" w:hAnsi="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69ACDDE4"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csdo:ReferenceDataIdTуре</w:t>
            </w:r>
            <w:r w:rsidR="007D3891" w:rsidRPr="00CD59F4">
              <w:rPr>
                <w:rStyle w:val="Bodytext2Sylfaen"/>
                <w:sz w:val="20"/>
                <w:szCs w:val="20"/>
              </w:rPr>
              <w:t xml:space="preserve"> </w:t>
            </w:r>
            <w:r w:rsidRPr="0091572E">
              <w:rPr>
                <w:rStyle w:val="Bodytext2Sylfaen"/>
                <w:sz w:val="20"/>
                <w:szCs w:val="20"/>
              </w:rPr>
              <w:t>(M.SDT.00091)</w:t>
            </w:r>
          </w:p>
          <w:p w14:paraId="27C96845"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74B1DCE1"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66739E52"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7C8D8FEB" w14:textId="77777777" w:rsidR="00D86D46"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D86D46" w:rsidRPr="0091572E" w14:paraId="5EA364E5" w14:textId="77777777" w:rsidTr="007D3891">
        <w:trPr>
          <w:jc w:val="center"/>
        </w:trPr>
        <w:tc>
          <w:tcPr>
            <w:tcW w:w="262" w:type="dxa"/>
            <w:shd w:val="clear" w:color="auto" w:fill="FFFFFF"/>
          </w:tcPr>
          <w:p w14:paraId="22CB3840" w14:textId="77777777" w:rsidR="00D86D46" w:rsidRPr="0091572E" w:rsidRDefault="00D86D46" w:rsidP="0091572E">
            <w:pPr>
              <w:spacing w:after="120"/>
              <w:rPr>
                <w:sz w:val="20"/>
                <w:szCs w:val="20"/>
              </w:rPr>
            </w:pPr>
          </w:p>
        </w:tc>
        <w:tc>
          <w:tcPr>
            <w:tcW w:w="284" w:type="dxa"/>
            <w:tcBorders>
              <w:right w:val="single" w:sz="4" w:space="0" w:color="auto"/>
            </w:tcBorders>
            <w:shd w:val="clear" w:color="auto" w:fill="FFFFFF"/>
          </w:tcPr>
          <w:p w14:paraId="6939C484" w14:textId="77777777" w:rsidR="00D86D46" w:rsidRPr="0091572E" w:rsidRDefault="00D86D46"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6834F0EA" w14:textId="77777777" w:rsidR="00D86D46" w:rsidRPr="0091572E" w:rsidRDefault="00161E64" w:rsidP="00CD59F4">
            <w:pPr>
              <w:pStyle w:val="Bodytext20"/>
              <w:shd w:val="clear" w:color="auto" w:fill="auto"/>
              <w:tabs>
                <w:tab w:val="left" w:pos="712"/>
              </w:tabs>
              <w:spacing w:before="0" w:after="120" w:line="240" w:lineRule="auto"/>
              <w:jc w:val="left"/>
              <w:rPr>
                <w:rFonts w:ascii="Sylfaen" w:hAnsi="Sylfaen"/>
                <w:sz w:val="20"/>
                <w:szCs w:val="20"/>
              </w:rPr>
            </w:pPr>
            <w:r w:rsidRPr="0091572E">
              <w:rPr>
                <w:rStyle w:val="Bodytext2Sylfaen"/>
                <w:sz w:val="20"/>
                <w:szCs w:val="20"/>
              </w:rPr>
              <w:t>3.5.11.</w:t>
            </w:r>
            <w:r w:rsidR="00CD59F4" w:rsidRPr="00594FD6">
              <w:rPr>
                <w:rStyle w:val="Bodytext2Sylfaen"/>
                <w:sz w:val="20"/>
                <w:szCs w:val="20"/>
              </w:rPr>
              <w:tab/>
            </w:r>
            <w:r w:rsidRPr="0091572E">
              <w:rPr>
                <w:rStyle w:val="Bodytext2Sylfaen"/>
                <w:sz w:val="20"/>
                <w:szCs w:val="20"/>
              </w:rPr>
              <w:t>Բյուջե մուտքերի՝ հատուկ, հակագնագցման, փոխհատուցման տուրքերի բաշխումից ստացված եկամուտների գումարները (fpsdo:AntiDumpingGenericInternalRevenueDistributedDutyAmount)</w:t>
            </w:r>
          </w:p>
        </w:tc>
        <w:tc>
          <w:tcPr>
            <w:tcW w:w="3582" w:type="dxa"/>
            <w:tcBorders>
              <w:top w:val="single" w:sz="4" w:space="0" w:color="auto"/>
              <w:left w:val="single" w:sz="4" w:space="0" w:color="auto"/>
              <w:bottom w:val="single" w:sz="4" w:space="0" w:color="auto"/>
            </w:tcBorders>
            <w:shd w:val="clear" w:color="auto" w:fill="FFFFFF"/>
          </w:tcPr>
          <w:p w14:paraId="520B2F9A"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հատուկ, հակագնագցման, փոխհատուցման տուրքերի բաշխումից՝ անդամ պետության բյուջե մուտքերի գումարները, որոնք փոխանցվել են այդ անդամ պետության լիազորված մարմնի միասնական հաշվից</w:t>
            </w:r>
          </w:p>
        </w:tc>
        <w:tc>
          <w:tcPr>
            <w:tcW w:w="2088" w:type="dxa"/>
            <w:tcBorders>
              <w:top w:val="single" w:sz="4" w:space="0" w:color="auto"/>
              <w:left w:val="single" w:sz="4" w:space="0" w:color="auto"/>
              <w:bottom w:val="single" w:sz="4" w:space="0" w:color="auto"/>
            </w:tcBorders>
            <w:shd w:val="clear" w:color="auto" w:fill="FFFFFF"/>
          </w:tcPr>
          <w:p w14:paraId="122E04AF"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M.FP.SDE.00074</w:t>
            </w:r>
          </w:p>
        </w:tc>
        <w:tc>
          <w:tcPr>
            <w:tcW w:w="4215" w:type="dxa"/>
            <w:tcBorders>
              <w:top w:val="single" w:sz="4" w:space="0" w:color="auto"/>
              <w:left w:val="single" w:sz="4" w:space="0" w:color="auto"/>
              <w:bottom w:val="single" w:sz="4" w:space="0" w:color="auto"/>
            </w:tcBorders>
            <w:shd w:val="clear" w:color="auto" w:fill="FFFFFF"/>
          </w:tcPr>
          <w:p w14:paraId="0A7669F8"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fpsdo:PaymentAmountTуре</w:t>
            </w:r>
            <w:r w:rsidR="007D3891">
              <w:rPr>
                <w:rStyle w:val="Bodytext2Sylfaen"/>
                <w:sz w:val="20"/>
                <w:szCs w:val="20"/>
                <w:lang w:val="en-US"/>
              </w:rPr>
              <w:t xml:space="preserve"> </w:t>
            </w:r>
            <w:r w:rsidRPr="0091572E">
              <w:rPr>
                <w:rStyle w:val="Bodytext2Sylfaen"/>
                <w:sz w:val="20"/>
                <w:szCs w:val="20"/>
              </w:rPr>
              <w:t>(M.FP.SDT.00009)</w:t>
            </w:r>
          </w:p>
          <w:p w14:paraId="7BCC1200"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5EDB9211"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287F90FC"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40E9E239" w14:textId="77777777" w:rsidR="00D86D46"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679873E7" w14:textId="77777777" w:rsidR="00D86D46"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C41A00" w:rsidRPr="0091572E" w14:paraId="2D896A15" w14:textId="77777777" w:rsidTr="007D3891">
        <w:trPr>
          <w:jc w:val="center"/>
        </w:trPr>
        <w:tc>
          <w:tcPr>
            <w:tcW w:w="262" w:type="dxa"/>
            <w:shd w:val="clear" w:color="auto" w:fill="FFFFFF"/>
          </w:tcPr>
          <w:p w14:paraId="3D628852" w14:textId="77777777" w:rsidR="00C41A00" w:rsidRPr="0091572E" w:rsidRDefault="00C41A00" w:rsidP="0091572E">
            <w:pPr>
              <w:spacing w:after="120"/>
              <w:rPr>
                <w:sz w:val="20"/>
                <w:szCs w:val="20"/>
              </w:rPr>
            </w:pPr>
          </w:p>
        </w:tc>
        <w:tc>
          <w:tcPr>
            <w:tcW w:w="284" w:type="dxa"/>
            <w:shd w:val="clear" w:color="auto" w:fill="FFFFFF"/>
          </w:tcPr>
          <w:p w14:paraId="0814978C" w14:textId="77777777" w:rsidR="00C41A00" w:rsidRPr="0091572E" w:rsidRDefault="00C41A00"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19067C9A" w14:textId="77777777" w:rsidR="00C41A00" w:rsidRPr="0091572E" w:rsidRDefault="00C41A00"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28E6CFE7" w14:textId="77777777" w:rsidR="00C41A00" w:rsidRPr="0091572E" w:rsidRDefault="00161E64" w:rsidP="00CD59F4">
            <w:pPr>
              <w:pStyle w:val="Bodytext20"/>
              <w:shd w:val="clear" w:color="auto" w:fill="auto"/>
              <w:tabs>
                <w:tab w:val="left" w:pos="451"/>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39C28DFC"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77CDD7CE"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2EDD032E"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csdo:CurrencyCodeV3Type</w:t>
            </w:r>
            <w:r w:rsidR="0091572E" w:rsidRPr="00CD59F4">
              <w:rPr>
                <w:rStyle w:val="Bodytext2Sylfaen"/>
                <w:sz w:val="20"/>
                <w:szCs w:val="20"/>
              </w:rPr>
              <w:t xml:space="preserve"> </w:t>
            </w:r>
            <w:r w:rsidRPr="0091572E">
              <w:rPr>
                <w:rStyle w:val="Bodytext2Sylfaen"/>
                <w:sz w:val="20"/>
                <w:szCs w:val="20"/>
              </w:rPr>
              <w:t>(M.SDT.00144)</w:t>
            </w:r>
          </w:p>
          <w:p w14:paraId="6FCFD399"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2F59743"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72B8906C" w14:textId="77777777" w:rsidR="00C41A00"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C41A00" w:rsidRPr="0091572E" w14:paraId="5CD4DF21" w14:textId="77777777" w:rsidTr="007D3891">
        <w:trPr>
          <w:jc w:val="center"/>
        </w:trPr>
        <w:tc>
          <w:tcPr>
            <w:tcW w:w="262" w:type="dxa"/>
            <w:shd w:val="clear" w:color="auto" w:fill="FFFFFF"/>
          </w:tcPr>
          <w:p w14:paraId="0BB7825F" w14:textId="77777777" w:rsidR="00C41A00" w:rsidRPr="0091572E" w:rsidRDefault="00C41A00" w:rsidP="0091572E">
            <w:pPr>
              <w:spacing w:after="120"/>
              <w:rPr>
                <w:sz w:val="20"/>
                <w:szCs w:val="20"/>
              </w:rPr>
            </w:pPr>
          </w:p>
        </w:tc>
        <w:tc>
          <w:tcPr>
            <w:tcW w:w="284" w:type="dxa"/>
            <w:shd w:val="clear" w:color="auto" w:fill="FFFFFF"/>
          </w:tcPr>
          <w:p w14:paraId="1A1128B7" w14:textId="77777777" w:rsidR="00C41A00" w:rsidRPr="0091572E" w:rsidRDefault="00C41A00"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1F53C2C8" w14:textId="77777777" w:rsidR="00C41A00" w:rsidRPr="0091572E" w:rsidRDefault="00C41A00"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6B644560" w14:textId="77777777" w:rsidR="00C41A00" w:rsidRPr="0091572E" w:rsidRDefault="00161E64" w:rsidP="00CD59F4">
            <w:pPr>
              <w:pStyle w:val="Bodytext20"/>
              <w:shd w:val="clear" w:color="auto" w:fill="auto"/>
              <w:tabs>
                <w:tab w:val="left" w:pos="451"/>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w:t>
            </w:r>
          </w:p>
          <w:p w14:paraId="00C66219" w14:textId="77777777" w:rsidR="00C41A00" w:rsidRPr="0091572E" w:rsidRDefault="00161E64" w:rsidP="00CD59F4">
            <w:pPr>
              <w:pStyle w:val="Bodytext20"/>
              <w:shd w:val="clear" w:color="auto" w:fill="auto"/>
              <w:tabs>
                <w:tab w:val="left" w:pos="451"/>
              </w:tabs>
              <w:spacing w:before="0" w:after="120" w:line="240" w:lineRule="auto"/>
              <w:jc w:val="left"/>
              <w:rPr>
                <w:rFonts w:ascii="Sylfaen" w:hAnsi="Sylfaen"/>
                <w:sz w:val="20"/>
                <w:szCs w:val="20"/>
              </w:rPr>
            </w:pPr>
            <w:r w:rsidRPr="0091572E">
              <w:rPr>
                <w:rStyle w:val="Bodytext2Sylfaen"/>
                <w:sz w:val="20"/>
                <w:szCs w:val="20"/>
              </w:rPr>
              <w:t>(currencyCodeListId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55AE140D"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12440EB1"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57F464AE"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csdo:ReferenceDataIdType</w:t>
            </w:r>
            <w:r w:rsidR="0091572E" w:rsidRPr="00CD59F4">
              <w:rPr>
                <w:rStyle w:val="Bodytext2Sylfaen"/>
                <w:sz w:val="20"/>
                <w:szCs w:val="20"/>
              </w:rPr>
              <w:t xml:space="preserve"> </w:t>
            </w:r>
            <w:r w:rsidRPr="0091572E">
              <w:rPr>
                <w:rStyle w:val="Bodytext2Sylfaen"/>
                <w:sz w:val="20"/>
                <w:szCs w:val="20"/>
              </w:rPr>
              <w:t>(M.SDT.00091)</w:t>
            </w:r>
          </w:p>
          <w:p w14:paraId="55C752E2"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5AC3829D"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1976AB10"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788D391C" w14:textId="77777777" w:rsidR="00C41A00"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C41A00" w:rsidRPr="0091572E" w14:paraId="26422044" w14:textId="77777777" w:rsidTr="007D3891">
        <w:trPr>
          <w:jc w:val="center"/>
        </w:trPr>
        <w:tc>
          <w:tcPr>
            <w:tcW w:w="262" w:type="dxa"/>
            <w:shd w:val="clear" w:color="auto" w:fill="FFFFFF"/>
          </w:tcPr>
          <w:p w14:paraId="6D80EDD8" w14:textId="77777777" w:rsidR="00C41A00" w:rsidRPr="0091572E" w:rsidRDefault="00C41A00" w:rsidP="0091572E">
            <w:pPr>
              <w:spacing w:after="120"/>
              <w:rPr>
                <w:sz w:val="20"/>
                <w:szCs w:val="20"/>
              </w:rPr>
            </w:pPr>
          </w:p>
        </w:tc>
        <w:tc>
          <w:tcPr>
            <w:tcW w:w="284" w:type="dxa"/>
            <w:shd w:val="clear" w:color="auto" w:fill="FFFFFF"/>
          </w:tcPr>
          <w:p w14:paraId="06317727" w14:textId="77777777" w:rsidR="00C41A00" w:rsidRPr="0091572E" w:rsidRDefault="00C41A00"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right w:val="single" w:sz="4" w:space="0" w:color="auto"/>
            </w:tcBorders>
            <w:shd w:val="clear" w:color="auto" w:fill="FFFFFF"/>
          </w:tcPr>
          <w:p w14:paraId="32B4B410" w14:textId="77777777" w:rsidR="00C41A00" w:rsidRPr="0091572E" w:rsidRDefault="00C41A00"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596C99AF" w14:textId="77777777" w:rsidR="00C41A00" w:rsidRPr="0091572E" w:rsidRDefault="00161E64" w:rsidP="00CD59F4">
            <w:pPr>
              <w:pStyle w:val="Bodytext20"/>
              <w:shd w:val="clear" w:color="auto" w:fill="auto"/>
              <w:tabs>
                <w:tab w:val="left" w:pos="451"/>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3650C08B"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52F75289"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75263AE4" w14:textId="77777777" w:rsidR="00C41A00"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csdo:Number2Type (M.SDT.00096) Թիվը՝ հաշվարկի տասական համակարգում։</w:t>
            </w:r>
          </w:p>
          <w:p w14:paraId="56AE36F6"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747F5833" w14:textId="77777777" w:rsidR="00C41A00"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54679EC0" w14:textId="77777777" w:rsidR="00C41A00"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F375BB" w:rsidRPr="0091572E" w14:paraId="35C25DC1" w14:textId="77777777" w:rsidTr="007D3891">
        <w:trPr>
          <w:jc w:val="center"/>
        </w:trPr>
        <w:tc>
          <w:tcPr>
            <w:tcW w:w="262" w:type="dxa"/>
            <w:shd w:val="clear" w:color="auto" w:fill="FFFFFF"/>
          </w:tcPr>
          <w:p w14:paraId="51DC957D" w14:textId="77777777" w:rsidR="00F375BB" w:rsidRPr="0091572E" w:rsidRDefault="00F375BB" w:rsidP="0091572E">
            <w:pPr>
              <w:spacing w:after="120"/>
              <w:rPr>
                <w:sz w:val="20"/>
                <w:szCs w:val="20"/>
              </w:rPr>
            </w:pPr>
          </w:p>
        </w:tc>
        <w:tc>
          <w:tcPr>
            <w:tcW w:w="284" w:type="dxa"/>
            <w:tcBorders>
              <w:right w:val="single" w:sz="4" w:space="0" w:color="auto"/>
            </w:tcBorders>
            <w:shd w:val="clear" w:color="auto" w:fill="FFFFFF"/>
          </w:tcPr>
          <w:p w14:paraId="165FAC83" w14:textId="77777777" w:rsidR="00F375BB" w:rsidRPr="0091572E" w:rsidRDefault="00F375BB"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6F69D7BB" w14:textId="77777777" w:rsidR="00F375BB" w:rsidRPr="0091572E" w:rsidRDefault="00161E64" w:rsidP="00CD59F4">
            <w:pPr>
              <w:pStyle w:val="Bodytext20"/>
              <w:shd w:val="clear" w:color="auto" w:fill="auto"/>
              <w:tabs>
                <w:tab w:val="left" w:pos="689"/>
              </w:tabs>
              <w:spacing w:before="0" w:after="120" w:line="240" w:lineRule="auto"/>
              <w:jc w:val="left"/>
              <w:rPr>
                <w:rFonts w:ascii="Sylfaen" w:hAnsi="Sylfaen"/>
                <w:sz w:val="20"/>
                <w:szCs w:val="20"/>
              </w:rPr>
            </w:pPr>
            <w:r w:rsidRPr="0091572E">
              <w:rPr>
                <w:rStyle w:val="Bodytext2Sylfaen"/>
                <w:sz w:val="20"/>
                <w:szCs w:val="20"/>
              </w:rPr>
              <w:t>3.5.12.</w:t>
            </w:r>
            <w:r w:rsidR="00CD59F4" w:rsidRPr="00594FD6">
              <w:rPr>
                <w:rStyle w:val="Bodytext2Sylfaen"/>
                <w:sz w:val="20"/>
                <w:szCs w:val="20"/>
              </w:rPr>
              <w:tab/>
            </w:r>
            <w:r w:rsidRPr="0091572E">
              <w:rPr>
                <w:rStyle w:val="Bodytext2Sylfaen"/>
                <w:sz w:val="20"/>
                <w:szCs w:val="20"/>
              </w:rPr>
              <w:t xml:space="preserve">Փոխանցումը կասեցված՝ բաշխված հատուկ, հակագնագցման, փոխհատուցման տուրքերի գումարների </w:t>
            </w:r>
            <w:r w:rsidRPr="0091572E">
              <w:rPr>
                <w:rStyle w:val="Bodytext2Sylfaen"/>
                <w:sz w:val="20"/>
                <w:szCs w:val="20"/>
              </w:rPr>
              <w:lastRenderedPageBreak/>
              <w:t>մասին տեղեկություններ</w:t>
            </w:r>
          </w:p>
          <w:p w14:paraId="4A861F56" w14:textId="77777777" w:rsidR="00F375B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(fpcdo:GenericStopTransferDistributedAntiDumpingDutyDetails)</w:t>
            </w:r>
          </w:p>
        </w:tc>
        <w:tc>
          <w:tcPr>
            <w:tcW w:w="3582" w:type="dxa"/>
            <w:tcBorders>
              <w:top w:val="single" w:sz="4" w:space="0" w:color="auto"/>
              <w:left w:val="single" w:sz="4" w:space="0" w:color="auto"/>
              <w:bottom w:val="single" w:sz="4" w:space="0" w:color="auto"/>
            </w:tcBorders>
            <w:shd w:val="clear" w:color="auto" w:fill="FFFFFF"/>
          </w:tcPr>
          <w:p w14:paraId="166D1091" w14:textId="77777777" w:rsidR="00F375B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 xml:space="preserve">հատուկ, հակագնագցման, փոխհատուցման տուրքերի բաշխված այն գումարների մասին </w:t>
            </w:r>
            <w:r w:rsidRPr="0091572E">
              <w:rPr>
                <w:rStyle w:val="Bodytext2Sylfaen"/>
                <w:sz w:val="20"/>
                <w:szCs w:val="20"/>
              </w:rPr>
              <w:lastRenderedPageBreak/>
              <w:t>տեղեկությունները, որոնց փոխանցումը մյուս անդամ պետությունների արտարժութային հաշիվներին կասեցվել է</w:t>
            </w:r>
          </w:p>
        </w:tc>
        <w:tc>
          <w:tcPr>
            <w:tcW w:w="2088" w:type="dxa"/>
            <w:tcBorders>
              <w:top w:val="single" w:sz="4" w:space="0" w:color="auto"/>
              <w:left w:val="single" w:sz="4" w:space="0" w:color="auto"/>
              <w:bottom w:val="single" w:sz="4" w:space="0" w:color="auto"/>
            </w:tcBorders>
            <w:shd w:val="clear" w:color="auto" w:fill="FFFFFF"/>
          </w:tcPr>
          <w:p w14:paraId="71215AD9" w14:textId="77777777" w:rsidR="00F375B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M.FP.CDE.00044</w:t>
            </w:r>
          </w:p>
        </w:tc>
        <w:tc>
          <w:tcPr>
            <w:tcW w:w="4215" w:type="dxa"/>
            <w:tcBorders>
              <w:top w:val="single" w:sz="4" w:space="0" w:color="auto"/>
              <w:left w:val="single" w:sz="4" w:space="0" w:color="auto"/>
              <w:bottom w:val="single" w:sz="4" w:space="0" w:color="auto"/>
            </w:tcBorders>
            <w:shd w:val="clear" w:color="auto" w:fill="FFFFFF"/>
          </w:tcPr>
          <w:p w14:paraId="27A71E4F" w14:textId="77777777" w:rsidR="00F375B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fpcdo:GenericStopTransferDistributedAntiDumpingDutyDetailsType</w:t>
            </w:r>
            <w:r w:rsidR="0091572E">
              <w:rPr>
                <w:rStyle w:val="Bodytext2Sylfaen"/>
                <w:sz w:val="20"/>
                <w:szCs w:val="20"/>
                <w:lang w:val="en-US"/>
              </w:rPr>
              <w:t xml:space="preserve"> </w:t>
            </w:r>
            <w:r w:rsidRPr="0091572E">
              <w:rPr>
                <w:rStyle w:val="Bodytext2Sylfaen"/>
                <w:sz w:val="20"/>
                <w:szCs w:val="20"/>
              </w:rPr>
              <w:t>(M.FP.CDT.00035)</w:t>
            </w:r>
          </w:p>
          <w:p w14:paraId="514290B1" w14:textId="77777777" w:rsidR="00F375B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Որոշվում է ներդրված տարրերի արժեքների </w:t>
            </w:r>
            <w:r w:rsidRPr="0091572E">
              <w:rPr>
                <w:rStyle w:val="Bodytext2Sylfaen"/>
                <w:sz w:val="20"/>
                <w:szCs w:val="20"/>
              </w:rPr>
              <w:lastRenderedPageBreak/>
              <w:t>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1B5C7E5" w14:textId="77777777" w:rsidR="00F375BB"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lastRenderedPageBreak/>
              <w:t>1..*</w:t>
            </w:r>
          </w:p>
        </w:tc>
      </w:tr>
      <w:tr w:rsidR="008D4338" w:rsidRPr="0091572E" w14:paraId="63275A08" w14:textId="77777777" w:rsidTr="007D3891">
        <w:trPr>
          <w:jc w:val="center"/>
        </w:trPr>
        <w:tc>
          <w:tcPr>
            <w:tcW w:w="262" w:type="dxa"/>
            <w:shd w:val="clear" w:color="auto" w:fill="FFFFFF"/>
          </w:tcPr>
          <w:p w14:paraId="7C938C7B" w14:textId="77777777" w:rsidR="008D4338" w:rsidRPr="0091572E" w:rsidRDefault="008D4338" w:rsidP="0091572E">
            <w:pPr>
              <w:spacing w:after="120"/>
              <w:rPr>
                <w:sz w:val="20"/>
                <w:szCs w:val="20"/>
              </w:rPr>
            </w:pPr>
          </w:p>
        </w:tc>
        <w:tc>
          <w:tcPr>
            <w:tcW w:w="284" w:type="dxa"/>
            <w:shd w:val="clear" w:color="auto" w:fill="FFFFFF"/>
          </w:tcPr>
          <w:p w14:paraId="43813395" w14:textId="77777777" w:rsidR="008D4338" w:rsidRPr="0091572E" w:rsidRDefault="008D4338"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4EA4C05B" w14:textId="77777777" w:rsidR="008D4338" w:rsidRPr="0091572E" w:rsidRDefault="008D4338"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21744C1C" w14:textId="77777777" w:rsidR="008D4338" w:rsidRPr="0091572E" w:rsidRDefault="00161E64" w:rsidP="00CD59F4">
            <w:pPr>
              <w:pStyle w:val="Bodytext20"/>
              <w:shd w:val="clear" w:color="auto" w:fill="auto"/>
              <w:tabs>
                <w:tab w:val="left" w:pos="415"/>
              </w:tabs>
              <w:spacing w:before="0" w:after="120" w:line="240" w:lineRule="auto"/>
              <w:jc w:val="left"/>
              <w:rPr>
                <w:rFonts w:ascii="Sylfaen" w:hAnsi="Sylfaen"/>
                <w:sz w:val="20"/>
                <w:szCs w:val="20"/>
              </w:rPr>
            </w:pPr>
            <w:r w:rsidRPr="0091572E">
              <w:rPr>
                <w:rStyle w:val="Bodytext2Sylfaen"/>
                <w:sz w:val="20"/>
                <w:szCs w:val="20"/>
              </w:rPr>
              <w:t>*. 1.</w:t>
            </w:r>
            <w:r w:rsidR="00CD59F4" w:rsidRPr="00CD59F4">
              <w:rPr>
                <w:rStyle w:val="Bodytext2Sylfaen"/>
                <w:sz w:val="20"/>
                <w:szCs w:val="20"/>
              </w:rPr>
              <w:tab/>
            </w:r>
            <w:r w:rsidRPr="0091572E">
              <w:rPr>
                <w:rStyle w:val="Bodytext2Sylfaen"/>
                <w:sz w:val="20"/>
                <w:szCs w:val="20"/>
              </w:rPr>
              <w:t>Ընդհանուր գումարի վերաբերյալ տեղեկությունների փոխանցման հատկանիշը</w:t>
            </w:r>
          </w:p>
          <w:p w14:paraId="05989AFA"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w:t>
            </w:r>
            <w:r w:rsidRPr="0091572E">
              <w:rPr>
                <w:rStyle w:val="Bodytext2Sylfaen"/>
                <w:sz w:val="20"/>
                <w:szCs w:val="20"/>
                <w:lang w:val="en-US"/>
              </w:rPr>
              <w:t>:</w:t>
            </w:r>
            <w:r w:rsidRPr="0091572E">
              <w:rPr>
                <w:rStyle w:val="Bodytext2Sylfaen"/>
                <w:sz w:val="20"/>
                <w:szCs w:val="20"/>
              </w:rPr>
              <w:t>TotalAmount</w:t>
            </w:r>
            <w:r w:rsidRPr="0091572E">
              <w:rPr>
                <w:rStyle w:val="Bodytext2Sylfaen"/>
                <w:sz w:val="20"/>
                <w:szCs w:val="20"/>
                <w:lang w:val="en-US"/>
              </w:rPr>
              <w:t>I</w:t>
            </w:r>
            <w:r w:rsidRPr="0091572E">
              <w:rPr>
                <w:rStyle w:val="Bodytext2Sylfaen"/>
                <w:sz w:val="20"/>
                <w:szCs w:val="20"/>
              </w:rPr>
              <w:t>ndicator)</w:t>
            </w:r>
          </w:p>
        </w:tc>
        <w:tc>
          <w:tcPr>
            <w:tcW w:w="3582" w:type="dxa"/>
            <w:tcBorders>
              <w:top w:val="single" w:sz="4" w:space="0" w:color="auto"/>
              <w:left w:val="single" w:sz="4" w:space="0" w:color="auto"/>
              <w:bottom w:val="single" w:sz="4" w:space="0" w:color="auto"/>
            </w:tcBorders>
            <w:shd w:val="clear" w:color="auto" w:fill="FFFFFF"/>
          </w:tcPr>
          <w:p w14:paraId="4A7E2344"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բոլոր անդամ պետությունների ընդհանուր գումարի վերաբերյալ տեղեկությունների փոխանցում</w:t>
            </w:r>
            <w:r w:rsidR="00014D4F" w:rsidRPr="0091572E">
              <w:rPr>
                <w:rStyle w:val="Bodytext2Sylfaen"/>
                <w:sz w:val="20"/>
                <w:szCs w:val="20"/>
              </w:rPr>
              <w:t>ը</w:t>
            </w:r>
            <w:r w:rsidRPr="0091572E">
              <w:rPr>
                <w:rStyle w:val="Bodytext2Sylfaen"/>
                <w:sz w:val="20"/>
                <w:szCs w:val="20"/>
              </w:rPr>
              <w:t xml:space="preserve"> սահմանող հատկանիշը՝</w:t>
            </w:r>
          </w:p>
          <w:p w14:paraId="641BB541"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1՝ փոխանցվում են տեղեկություններ բոլոր անդամ պետությունների ընդհանուր գումարի վերաբերյալ</w:t>
            </w:r>
            <w:r w:rsidR="00014D4F" w:rsidRPr="0091572E">
              <w:rPr>
                <w:rStyle w:val="Bodytext2Sylfaen"/>
                <w:rFonts w:cs="Times New Roman"/>
                <w:sz w:val="20"/>
                <w:szCs w:val="20"/>
              </w:rPr>
              <w:t>.</w:t>
            </w:r>
            <w:r w:rsidRPr="0091572E">
              <w:rPr>
                <w:rStyle w:val="Bodytext2Sylfaen"/>
                <w:sz w:val="20"/>
                <w:szCs w:val="20"/>
              </w:rPr>
              <w:t xml:space="preserve"> 0՝ փոխանցվում են տեղեկություններ կոնկրետ անդամ պետության գումարի վերաբերյալ</w:t>
            </w:r>
          </w:p>
        </w:tc>
        <w:tc>
          <w:tcPr>
            <w:tcW w:w="2088" w:type="dxa"/>
            <w:tcBorders>
              <w:top w:val="single" w:sz="4" w:space="0" w:color="auto"/>
              <w:left w:val="single" w:sz="4" w:space="0" w:color="auto"/>
              <w:bottom w:val="single" w:sz="4" w:space="0" w:color="auto"/>
            </w:tcBorders>
            <w:shd w:val="clear" w:color="auto" w:fill="FFFFFF"/>
          </w:tcPr>
          <w:p w14:paraId="16055861"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M.FP.SDE.00032</w:t>
            </w:r>
          </w:p>
        </w:tc>
        <w:tc>
          <w:tcPr>
            <w:tcW w:w="4215" w:type="dxa"/>
            <w:tcBorders>
              <w:top w:val="single" w:sz="4" w:space="0" w:color="auto"/>
              <w:left w:val="single" w:sz="4" w:space="0" w:color="auto"/>
              <w:bottom w:val="single" w:sz="4" w:space="0" w:color="auto"/>
            </w:tcBorders>
            <w:shd w:val="clear" w:color="auto" w:fill="FFFFFF"/>
          </w:tcPr>
          <w:p w14:paraId="661C4BF1"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bdt:IndicatorType (M.BDT.00013)</w:t>
            </w:r>
          </w:p>
          <w:p w14:paraId="669A3A0F"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Երկու արժեքներից մեկը՝ «true» (ճիշտ է) կամ «false» (սխալ է)</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5B245AA" w14:textId="77777777" w:rsidR="005D3DF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8D4338" w:rsidRPr="0091572E" w14:paraId="24CEC94D" w14:textId="77777777" w:rsidTr="007D3891">
        <w:trPr>
          <w:jc w:val="center"/>
        </w:trPr>
        <w:tc>
          <w:tcPr>
            <w:tcW w:w="262" w:type="dxa"/>
            <w:shd w:val="clear" w:color="auto" w:fill="FFFFFF"/>
          </w:tcPr>
          <w:p w14:paraId="77B5C57C" w14:textId="77777777" w:rsidR="008D4338" w:rsidRPr="0091572E" w:rsidRDefault="008D4338" w:rsidP="0091572E">
            <w:pPr>
              <w:spacing w:after="120"/>
              <w:rPr>
                <w:sz w:val="20"/>
                <w:szCs w:val="20"/>
              </w:rPr>
            </w:pPr>
          </w:p>
        </w:tc>
        <w:tc>
          <w:tcPr>
            <w:tcW w:w="284" w:type="dxa"/>
            <w:shd w:val="clear" w:color="auto" w:fill="FFFFFF"/>
          </w:tcPr>
          <w:p w14:paraId="13662B6C" w14:textId="77777777" w:rsidR="008D4338" w:rsidRPr="0091572E" w:rsidRDefault="008D4338"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519C8DFF" w14:textId="77777777" w:rsidR="008D4338" w:rsidRPr="0091572E" w:rsidRDefault="008D4338"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E005F93" w14:textId="77777777" w:rsidR="008D4338" w:rsidRPr="0091572E" w:rsidRDefault="00161E64" w:rsidP="00CD59F4">
            <w:pPr>
              <w:pStyle w:val="Bodytext20"/>
              <w:shd w:val="clear" w:color="auto" w:fill="auto"/>
              <w:tabs>
                <w:tab w:val="left" w:pos="428"/>
              </w:tabs>
              <w:spacing w:before="0" w:after="120" w:line="240" w:lineRule="auto"/>
              <w:jc w:val="left"/>
              <w:rPr>
                <w:rStyle w:val="Bodytext2Sylfaen"/>
                <w:sz w:val="20"/>
                <w:szCs w:val="20"/>
              </w:rPr>
            </w:pPr>
            <w:r w:rsidRPr="0091572E">
              <w:rPr>
                <w:rStyle w:val="Bodytext2Sylfaen"/>
                <w:sz w:val="20"/>
                <w:szCs w:val="20"/>
              </w:rPr>
              <w:t>*.2.</w:t>
            </w:r>
            <w:r w:rsidR="00CD59F4" w:rsidRPr="00594FD6">
              <w:rPr>
                <w:rStyle w:val="Bodytext2Sylfaen"/>
                <w:sz w:val="20"/>
                <w:szCs w:val="20"/>
              </w:rPr>
              <w:tab/>
            </w:r>
            <w:r w:rsidRPr="0091572E">
              <w:rPr>
                <w:rStyle w:val="Bodytext2Sylfaen"/>
                <w:sz w:val="20"/>
                <w:szCs w:val="20"/>
              </w:rPr>
              <w:t>Փոխանցումը կասեցված՝ բաշխված հատուկ, հակագնագցման, փոխհատուցման տուրքերի գումարները</w:t>
            </w:r>
          </w:p>
          <w:p w14:paraId="6F5F98D7"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(fpsdo:AntiDumpingGenericStopТransferDistributedDutyAmount)</w:t>
            </w:r>
          </w:p>
        </w:tc>
        <w:tc>
          <w:tcPr>
            <w:tcW w:w="3582" w:type="dxa"/>
            <w:tcBorders>
              <w:top w:val="single" w:sz="4" w:space="0" w:color="auto"/>
              <w:left w:val="single" w:sz="4" w:space="0" w:color="auto"/>
              <w:bottom w:val="single" w:sz="4" w:space="0" w:color="auto"/>
            </w:tcBorders>
            <w:shd w:val="clear" w:color="auto" w:fill="FFFFFF"/>
          </w:tcPr>
          <w:p w14:paraId="4177557C"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բաշխված հատուկ, հակագնագցման, փոխհատուցման տուրքերի այն գումարները, որոնց փոխանցումը մյուս անդամ պետությունների արտարժութային հաշիվներին կասեցվել է</w:t>
            </w:r>
          </w:p>
        </w:tc>
        <w:tc>
          <w:tcPr>
            <w:tcW w:w="2088" w:type="dxa"/>
            <w:tcBorders>
              <w:top w:val="single" w:sz="4" w:space="0" w:color="auto"/>
              <w:left w:val="single" w:sz="4" w:space="0" w:color="auto"/>
              <w:bottom w:val="single" w:sz="4" w:space="0" w:color="auto"/>
            </w:tcBorders>
            <w:shd w:val="clear" w:color="auto" w:fill="FFFFFF"/>
          </w:tcPr>
          <w:p w14:paraId="1A1746BF"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M.FP.SDE.00075</w:t>
            </w:r>
          </w:p>
        </w:tc>
        <w:tc>
          <w:tcPr>
            <w:tcW w:w="4215" w:type="dxa"/>
            <w:tcBorders>
              <w:top w:val="single" w:sz="4" w:space="0" w:color="auto"/>
              <w:left w:val="single" w:sz="4" w:space="0" w:color="auto"/>
              <w:bottom w:val="single" w:sz="4" w:space="0" w:color="auto"/>
            </w:tcBorders>
            <w:shd w:val="clear" w:color="auto" w:fill="FFFFFF"/>
          </w:tcPr>
          <w:p w14:paraId="0A01D8EB"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fpsdo:PaymentAmountTуре</w:t>
            </w:r>
            <w:r w:rsidR="0091572E">
              <w:rPr>
                <w:rStyle w:val="Bodytext2Sylfaen"/>
                <w:sz w:val="20"/>
                <w:szCs w:val="20"/>
                <w:lang w:val="en-US"/>
              </w:rPr>
              <w:t xml:space="preserve"> </w:t>
            </w:r>
            <w:r w:rsidRPr="0091572E">
              <w:rPr>
                <w:rStyle w:val="Bodytext2Sylfaen"/>
                <w:sz w:val="20"/>
                <w:szCs w:val="20"/>
              </w:rPr>
              <w:t>(M.FP.SDT.00009)</w:t>
            </w:r>
          </w:p>
          <w:p w14:paraId="03EB6673"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78C5EA4B"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5BBA3901" w14:textId="77777777" w:rsidR="008D4338"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Կոտորակային թվանշանների առավելագույն քանակը՝ 2։</w:t>
            </w:r>
          </w:p>
          <w:p w14:paraId="1229BBA6" w14:textId="77777777" w:rsidR="008D433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66109270" w14:textId="77777777" w:rsidR="005D3DF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1745A1" w:rsidRPr="0091572E" w14:paraId="18358E25" w14:textId="77777777" w:rsidTr="007D3891">
        <w:trPr>
          <w:jc w:val="center"/>
        </w:trPr>
        <w:tc>
          <w:tcPr>
            <w:tcW w:w="262" w:type="dxa"/>
            <w:shd w:val="clear" w:color="auto" w:fill="FFFFFF"/>
          </w:tcPr>
          <w:p w14:paraId="2C0D570E" w14:textId="77777777" w:rsidR="001745A1" w:rsidRPr="0091572E" w:rsidRDefault="001745A1" w:rsidP="0091572E">
            <w:pPr>
              <w:spacing w:after="120"/>
              <w:rPr>
                <w:sz w:val="20"/>
                <w:szCs w:val="20"/>
              </w:rPr>
            </w:pPr>
          </w:p>
        </w:tc>
        <w:tc>
          <w:tcPr>
            <w:tcW w:w="284" w:type="dxa"/>
            <w:shd w:val="clear" w:color="auto" w:fill="FFFFFF"/>
          </w:tcPr>
          <w:p w14:paraId="16D183E3" w14:textId="77777777" w:rsidR="001745A1" w:rsidRPr="0091572E" w:rsidRDefault="001745A1"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7EBD6018" w14:textId="77777777" w:rsidR="001745A1" w:rsidRPr="0091572E" w:rsidRDefault="001745A1" w:rsidP="0091572E">
            <w:pPr>
              <w:pStyle w:val="Bodytext20"/>
              <w:shd w:val="clear" w:color="auto" w:fill="auto"/>
              <w:spacing w:before="0" w:after="120" w:line="240" w:lineRule="auto"/>
              <w:jc w:val="left"/>
              <w:rPr>
                <w:rStyle w:val="Bodytext2Sylfaen"/>
                <w:sz w:val="20"/>
                <w:szCs w:val="20"/>
              </w:rPr>
            </w:pPr>
          </w:p>
        </w:tc>
        <w:tc>
          <w:tcPr>
            <w:tcW w:w="283" w:type="dxa"/>
            <w:tcBorders>
              <w:right w:val="single" w:sz="4" w:space="0" w:color="auto"/>
            </w:tcBorders>
            <w:shd w:val="clear" w:color="auto" w:fill="FFFFFF"/>
          </w:tcPr>
          <w:p w14:paraId="421C879B" w14:textId="77777777" w:rsidR="001745A1" w:rsidRPr="0091572E" w:rsidRDefault="001745A1"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5B8B2E22" w14:textId="77777777" w:rsidR="001745A1" w:rsidRPr="0091572E" w:rsidRDefault="00161E64" w:rsidP="00CD59F4">
            <w:pPr>
              <w:pStyle w:val="Bodytext20"/>
              <w:shd w:val="clear" w:color="auto" w:fill="auto"/>
              <w:tabs>
                <w:tab w:val="left" w:pos="318"/>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0575AC9E"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0E6BC9D9"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582B2FE5"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csdo:CurrencyCodeV3Туре (M.SDT.00144)</w:t>
            </w:r>
          </w:p>
          <w:p w14:paraId="0BD94886"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9BFF879"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4AC11D9" w14:textId="77777777" w:rsidR="001745A1"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1745A1" w:rsidRPr="0091572E" w14:paraId="13A55F6E" w14:textId="77777777" w:rsidTr="007D3891">
        <w:trPr>
          <w:jc w:val="center"/>
        </w:trPr>
        <w:tc>
          <w:tcPr>
            <w:tcW w:w="262" w:type="dxa"/>
            <w:shd w:val="clear" w:color="auto" w:fill="FFFFFF"/>
          </w:tcPr>
          <w:p w14:paraId="599AF2E3" w14:textId="77777777" w:rsidR="001745A1" w:rsidRPr="0091572E" w:rsidRDefault="001745A1" w:rsidP="0091572E">
            <w:pPr>
              <w:spacing w:after="120"/>
              <w:rPr>
                <w:sz w:val="20"/>
                <w:szCs w:val="20"/>
              </w:rPr>
            </w:pPr>
          </w:p>
        </w:tc>
        <w:tc>
          <w:tcPr>
            <w:tcW w:w="284" w:type="dxa"/>
            <w:shd w:val="clear" w:color="auto" w:fill="FFFFFF"/>
          </w:tcPr>
          <w:p w14:paraId="2864D950" w14:textId="77777777" w:rsidR="001745A1" w:rsidRPr="0091572E" w:rsidRDefault="001745A1"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3FF1ACA7" w14:textId="77777777" w:rsidR="001745A1" w:rsidRPr="0091572E" w:rsidRDefault="001745A1" w:rsidP="0091572E">
            <w:pPr>
              <w:pStyle w:val="Bodytext20"/>
              <w:shd w:val="clear" w:color="auto" w:fill="auto"/>
              <w:spacing w:before="0" w:after="120" w:line="240" w:lineRule="auto"/>
              <w:jc w:val="left"/>
              <w:rPr>
                <w:rStyle w:val="Bodytext2Sylfaen"/>
                <w:sz w:val="20"/>
                <w:szCs w:val="20"/>
              </w:rPr>
            </w:pPr>
          </w:p>
        </w:tc>
        <w:tc>
          <w:tcPr>
            <w:tcW w:w="283" w:type="dxa"/>
            <w:tcBorders>
              <w:right w:val="single" w:sz="4" w:space="0" w:color="auto"/>
            </w:tcBorders>
            <w:shd w:val="clear" w:color="auto" w:fill="FFFFFF"/>
          </w:tcPr>
          <w:p w14:paraId="35794D4C" w14:textId="77777777" w:rsidR="001745A1" w:rsidRPr="0091572E" w:rsidRDefault="001745A1"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09973328" w14:textId="77777777" w:rsidR="001745A1" w:rsidRPr="0091572E" w:rsidRDefault="00161E64" w:rsidP="00CD59F4">
            <w:pPr>
              <w:pStyle w:val="Bodytext20"/>
              <w:shd w:val="clear" w:color="auto" w:fill="auto"/>
              <w:tabs>
                <w:tab w:val="left" w:pos="318"/>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 (currencyCodeListId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08923125"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6B7400FA"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5C565AEC"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w:t>
            </w:r>
            <w:r w:rsidR="001745A1" w:rsidRPr="0091572E">
              <w:rPr>
                <w:rStyle w:val="Bodytext2Sylfaen"/>
                <w:sz w:val="20"/>
                <w:szCs w:val="20"/>
              </w:rPr>
              <w:t>dTуре (M.SDT.00</w:t>
            </w:r>
            <w:r w:rsidRPr="0091572E">
              <w:rPr>
                <w:rStyle w:val="Bodytext2Sylfaen"/>
                <w:sz w:val="20"/>
                <w:szCs w:val="20"/>
              </w:rPr>
              <w:t>091)</w:t>
            </w:r>
          </w:p>
          <w:p w14:paraId="77EB0358"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0DEC5197"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3E02C2D5"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AF928F8" w14:textId="77777777" w:rsidR="005D3DF8"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1745A1" w:rsidRPr="0091572E" w14:paraId="6DC3E4FA" w14:textId="77777777" w:rsidTr="007D3891">
        <w:trPr>
          <w:jc w:val="center"/>
        </w:trPr>
        <w:tc>
          <w:tcPr>
            <w:tcW w:w="262" w:type="dxa"/>
            <w:shd w:val="clear" w:color="auto" w:fill="FFFFFF"/>
          </w:tcPr>
          <w:p w14:paraId="4A4AAE51" w14:textId="77777777" w:rsidR="001745A1" w:rsidRPr="0091572E" w:rsidRDefault="001745A1" w:rsidP="0091572E">
            <w:pPr>
              <w:spacing w:after="120"/>
              <w:rPr>
                <w:sz w:val="20"/>
                <w:szCs w:val="20"/>
              </w:rPr>
            </w:pPr>
          </w:p>
        </w:tc>
        <w:tc>
          <w:tcPr>
            <w:tcW w:w="284" w:type="dxa"/>
            <w:shd w:val="clear" w:color="auto" w:fill="FFFFFF"/>
          </w:tcPr>
          <w:p w14:paraId="2E0E2B79" w14:textId="77777777" w:rsidR="001745A1" w:rsidRPr="0091572E" w:rsidRDefault="001745A1"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70A696D2" w14:textId="77777777" w:rsidR="001745A1" w:rsidRPr="0091572E" w:rsidRDefault="001745A1" w:rsidP="0091572E">
            <w:pPr>
              <w:pStyle w:val="Bodytext20"/>
              <w:shd w:val="clear" w:color="auto" w:fill="auto"/>
              <w:spacing w:before="0" w:after="120" w:line="240" w:lineRule="auto"/>
              <w:jc w:val="left"/>
              <w:rPr>
                <w:rStyle w:val="Bodytext2Sylfaen"/>
                <w:sz w:val="20"/>
                <w:szCs w:val="20"/>
              </w:rPr>
            </w:pPr>
          </w:p>
        </w:tc>
        <w:tc>
          <w:tcPr>
            <w:tcW w:w="283" w:type="dxa"/>
            <w:tcBorders>
              <w:bottom w:val="single" w:sz="4" w:space="0" w:color="auto"/>
              <w:right w:val="single" w:sz="4" w:space="0" w:color="auto"/>
            </w:tcBorders>
            <w:shd w:val="clear" w:color="auto" w:fill="FFFFFF"/>
          </w:tcPr>
          <w:p w14:paraId="41F4FCA3" w14:textId="77777777" w:rsidR="001745A1" w:rsidRPr="0091572E" w:rsidRDefault="001745A1"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6E8CC6EA" w14:textId="77777777" w:rsidR="001745A1" w:rsidRPr="0091572E" w:rsidRDefault="00161E64" w:rsidP="00CD59F4">
            <w:pPr>
              <w:pStyle w:val="Bodytext20"/>
              <w:shd w:val="clear" w:color="auto" w:fill="auto"/>
              <w:tabs>
                <w:tab w:val="left" w:pos="415"/>
              </w:tabs>
              <w:spacing w:before="0" w:after="120" w:line="240" w:lineRule="auto"/>
              <w:jc w:val="left"/>
              <w:rPr>
                <w:rFonts w:ascii="Sylfaen" w:hAnsi="Sylfaen"/>
                <w:sz w:val="20"/>
                <w:szCs w:val="20"/>
              </w:rPr>
            </w:pPr>
            <w:r w:rsidRPr="0091572E">
              <w:rPr>
                <w:rStyle w:val="Bodytext2Sylfaen"/>
                <w:sz w:val="20"/>
                <w:szCs w:val="20"/>
              </w:rPr>
              <w:t>գ</w:t>
            </w:r>
            <w:r w:rsidR="00CD59F4">
              <w:rPr>
                <w:rStyle w:val="Bodytext2Sylfaen"/>
                <w:sz w:val="20"/>
                <w:szCs w:val="20"/>
              </w:rPr>
              <w:t>)</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29B7E6B6"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0F1A9695"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0A0F8A07"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csdo:Number2Type (M.SDT.00096)</w:t>
            </w:r>
          </w:p>
          <w:p w14:paraId="112EF55A"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51874A1F"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4E336B97"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5B36203" w14:textId="77777777" w:rsidR="001745A1"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1745A1" w:rsidRPr="0091572E" w14:paraId="1F7B3B81" w14:textId="77777777" w:rsidTr="007D3891">
        <w:trPr>
          <w:jc w:val="center"/>
        </w:trPr>
        <w:tc>
          <w:tcPr>
            <w:tcW w:w="262" w:type="dxa"/>
            <w:shd w:val="clear" w:color="auto" w:fill="FFFFFF"/>
          </w:tcPr>
          <w:p w14:paraId="0F344D80" w14:textId="77777777" w:rsidR="001745A1" w:rsidRPr="0091572E" w:rsidRDefault="001745A1" w:rsidP="0091572E">
            <w:pPr>
              <w:spacing w:after="120"/>
              <w:rPr>
                <w:sz w:val="20"/>
                <w:szCs w:val="20"/>
              </w:rPr>
            </w:pPr>
          </w:p>
        </w:tc>
        <w:tc>
          <w:tcPr>
            <w:tcW w:w="284" w:type="dxa"/>
            <w:shd w:val="clear" w:color="auto" w:fill="FFFFFF"/>
          </w:tcPr>
          <w:p w14:paraId="648DD295" w14:textId="77777777" w:rsidR="001745A1" w:rsidRPr="0091572E" w:rsidRDefault="001745A1"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2FD488FA" w14:textId="77777777" w:rsidR="001745A1" w:rsidRPr="0091572E" w:rsidRDefault="001745A1"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0797B96A" w14:textId="77777777" w:rsidR="001745A1" w:rsidRPr="0091572E" w:rsidRDefault="00161E64" w:rsidP="00CD59F4">
            <w:pPr>
              <w:pStyle w:val="Bodytext20"/>
              <w:shd w:val="clear" w:color="auto" w:fill="auto"/>
              <w:tabs>
                <w:tab w:val="left" w:pos="415"/>
              </w:tabs>
              <w:spacing w:before="0" w:after="120" w:line="240" w:lineRule="auto"/>
              <w:jc w:val="left"/>
              <w:rPr>
                <w:rFonts w:ascii="Sylfaen" w:hAnsi="Sylfaen"/>
                <w:sz w:val="20"/>
                <w:szCs w:val="20"/>
              </w:rPr>
            </w:pPr>
            <w:r w:rsidRPr="0091572E">
              <w:rPr>
                <w:rStyle w:val="Bodytext2Sylfaen"/>
                <w:sz w:val="20"/>
                <w:szCs w:val="20"/>
              </w:rPr>
              <w:t>*.3.</w:t>
            </w:r>
            <w:r w:rsidR="00CD59F4">
              <w:rPr>
                <w:rStyle w:val="Bodytext2Sylfaen"/>
                <w:sz w:val="20"/>
                <w:szCs w:val="20"/>
                <w:lang w:val="en-US"/>
              </w:rPr>
              <w:tab/>
            </w:r>
            <w:r w:rsidRPr="0091572E">
              <w:rPr>
                <w:rStyle w:val="Bodytext2Sylfaen"/>
                <w:sz w:val="20"/>
                <w:szCs w:val="20"/>
              </w:rPr>
              <w:t>Երկրի ծածկագիրը (csdo:UnifiedCountryCode)</w:t>
            </w:r>
          </w:p>
        </w:tc>
        <w:tc>
          <w:tcPr>
            <w:tcW w:w="3582" w:type="dxa"/>
            <w:tcBorders>
              <w:top w:val="single" w:sz="4" w:space="0" w:color="auto"/>
              <w:left w:val="single" w:sz="4" w:space="0" w:color="auto"/>
              <w:bottom w:val="single" w:sz="4" w:space="0" w:color="auto"/>
            </w:tcBorders>
            <w:shd w:val="clear" w:color="auto" w:fill="FFFFFF"/>
          </w:tcPr>
          <w:p w14:paraId="62B0BBC5"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երկրի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31207179"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M.SDE.00162</w:t>
            </w:r>
          </w:p>
        </w:tc>
        <w:tc>
          <w:tcPr>
            <w:tcW w:w="4215" w:type="dxa"/>
            <w:tcBorders>
              <w:top w:val="single" w:sz="4" w:space="0" w:color="auto"/>
              <w:left w:val="single" w:sz="4" w:space="0" w:color="auto"/>
              <w:bottom w:val="single" w:sz="4" w:space="0" w:color="auto"/>
            </w:tcBorders>
            <w:shd w:val="clear" w:color="auto" w:fill="FFFFFF"/>
          </w:tcPr>
          <w:p w14:paraId="44AE00EE"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csdo:UnifiedCountryCodeType</w:t>
            </w:r>
            <w:r w:rsidR="0091572E" w:rsidRPr="00594FD6">
              <w:rPr>
                <w:rStyle w:val="Bodytext2Sylfaen"/>
                <w:sz w:val="20"/>
                <w:szCs w:val="20"/>
              </w:rPr>
              <w:t xml:space="preserve"> </w:t>
            </w:r>
            <w:r w:rsidRPr="0091572E">
              <w:rPr>
                <w:rStyle w:val="Bodytext2Sylfaen"/>
                <w:sz w:val="20"/>
                <w:szCs w:val="20"/>
              </w:rPr>
              <w:t>(M.SDT.00112)</w:t>
            </w:r>
          </w:p>
          <w:p w14:paraId="6266795C"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Երկրի երկտառանի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04AA288" w14:textId="77777777" w:rsidR="001745A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[A-Z]{2}</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1A49E24C" w14:textId="77777777" w:rsidR="001745A1"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472235" w:rsidRPr="0091572E" w14:paraId="636EE25B" w14:textId="77777777" w:rsidTr="007D3891">
        <w:trPr>
          <w:jc w:val="center"/>
        </w:trPr>
        <w:tc>
          <w:tcPr>
            <w:tcW w:w="262" w:type="dxa"/>
            <w:shd w:val="clear" w:color="auto" w:fill="FFFFFF"/>
          </w:tcPr>
          <w:p w14:paraId="55A678B0" w14:textId="77777777" w:rsidR="00472235" w:rsidRPr="0091572E" w:rsidRDefault="00472235" w:rsidP="0091572E">
            <w:pPr>
              <w:spacing w:after="120"/>
              <w:rPr>
                <w:sz w:val="20"/>
                <w:szCs w:val="20"/>
              </w:rPr>
            </w:pPr>
          </w:p>
        </w:tc>
        <w:tc>
          <w:tcPr>
            <w:tcW w:w="284" w:type="dxa"/>
            <w:shd w:val="clear" w:color="auto" w:fill="FFFFFF"/>
          </w:tcPr>
          <w:p w14:paraId="6E70D3F2" w14:textId="77777777" w:rsidR="00472235" w:rsidRPr="0091572E" w:rsidRDefault="00472235"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tcBorders>
            <w:shd w:val="clear" w:color="auto" w:fill="FFFFFF"/>
          </w:tcPr>
          <w:p w14:paraId="797FED36" w14:textId="77777777" w:rsidR="00472235" w:rsidRPr="0091572E" w:rsidRDefault="00472235" w:rsidP="0091572E">
            <w:pPr>
              <w:pStyle w:val="Bodytext20"/>
              <w:shd w:val="clear" w:color="auto" w:fill="auto"/>
              <w:spacing w:before="0" w:after="120" w:line="240" w:lineRule="auto"/>
              <w:jc w:val="left"/>
              <w:rPr>
                <w:rStyle w:val="Bodytext2Sylfaen"/>
                <w:sz w:val="20"/>
                <w:szCs w:val="20"/>
              </w:rPr>
            </w:pPr>
          </w:p>
        </w:tc>
        <w:tc>
          <w:tcPr>
            <w:tcW w:w="283" w:type="dxa"/>
            <w:tcBorders>
              <w:top w:val="single" w:sz="4" w:space="0" w:color="auto"/>
              <w:bottom w:val="single" w:sz="4" w:space="0" w:color="auto"/>
              <w:right w:val="single" w:sz="4" w:space="0" w:color="auto"/>
            </w:tcBorders>
            <w:shd w:val="clear" w:color="auto" w:fill="FFFFFF"/>
          </w:tcPr>
          <w:p w14:paraId="3BBC2C06" w14:textId="77777777" w:rsidR="00472235" w:rsidRPr="0091572E" w:rsidRDefault="00472235"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3CF1C250" w14:textId="77777777" w:rsidR="00472235" w:rsidRPr="0091572E" w:rsidRDefault="00161E64" w:rsidP="00CD59F4">
            <w:pPr>
              <w:pStyle w:val="Bodytext20"/>
              <w:shd w:val="clear" w:color="auto" w:fill="auto"/>
              <w:tabs>
                <w:tab w:val="left" w:pos="318"/>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Տեղեկագրքի (դասակարգչի) նույնականացուցիչը (codeListId ատրիբուտ)</w:t>
            </w:r>
          </w:p>
        </w:tc>
        <w:tc>
          <w:tcPr>
            <w:tcW w:w="3582" w:type="dxa"/>
            <w:tcBorders>
              <w:top w:val="single" w:sz="4" w:space="0" w:color="auto"/>
              <w:left w:val="single" w:sz="4" w:space="0" w:color="auto"/>
              <w:bottom w:val="single" w:sz="4" w:space="0" w:color="auto"/>
            </w:tcBorders>
            <w:shd w:val="clear" w:color="auto" w:fill="FFFFFF"/>
          </w:tcPr>
          <w:p w14:paraId="21B852A1" w14:textId="77777777" w:rsidR="0047223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այն տեղեկագրքի (դասակարգչի) նշագիրը, որին համապատասխան նշված է ծածկագիրը</w:t>
            </w:r>
          </w:p>
        </w:tc>
        <w:tc>
          <w:tcPr>
            <w:tcW w:w="2088" w:type="dxa"/>
            <w:tcBorders>
              <w:top w:val="single" w:sz="4" w:space="0" w:color="auto"/>
              <w:left w:val="single" w:sz="4" w:space="0" w:color="auto"/>
              <w:bottom w:val="single" w:sz="4" w:space="0" w:color="auto"/>
            </w:tcBorders>
            <w:shd w:val="clear" w:color="auto" w:fill="FFFFFF"/>
          </w:tcPr>
          <w:p w14:paraId="37469C9E" w14:textId="77777777" w:rsidR="0047223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2AF320BB" w14:textId="77777777" w:rsidR="0047223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csdo:ReferenceDataIdType</w:t>
            </w:r>
            <w:r w:rsidR="0091572E" w:rsidRPr="00CD59F4">
              <w:rPr>
                <w:rStyle w:val="Bodytext2Sylfaen"/>
                <w:sz w:val="20"/>
                <w:szCs w:val="20"/>
              </w:rPr>
              <w:t xml:space="preserve"> </w:t>
            </w:r>
            <w:r w:rsidRPr="0091572E">
              <w:rPr>
                <w:rStyle w:val="Bodytext2Sylfaen"/>
                <w:sz w:val="20"/>
                <w:szCs w:val="20"/>
              </w:rPr>
              <w:t>(M.SDT.00091)</w:t>
            </w:r>
            <w:r w:rsidR="0021027F" w:rsidRPr="0021027F">
              <w:rPr>
                <w:rStyle w:val="Bodytext2Sylfaen"/>
                <w:sz w:val="20"/>
                <w:szCs w:val="20"/>
              </w:rPr>
              <w:t xml:space="preserve"> </w:t>
            </w:r>
            <w:r w:rsidRPr="0091572E">
              <w:rPr>
                <w:rStyle w:val="Bodytext2Sylfaen"/>
                <w:sz w:val="20"/>
                <w:szCs w:val="20"/>
              </w:rPr>
              <w:t>Պայմանանշանների նորմալացված տողը:</w:t>
            </w:r>
          </w:p>
          <w:p w14:paraId="4C3B7CC6" w14:textId="77777777" w:rsidR="0047223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212EA5C7" w14:textId="77777777" w:rsidR="0047223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159A81B6" w14:textId="77777777" w:rsidR="00472235"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2D3DE4" w:rsidRPr="0091572E" w14:paraId="5367C62E" w14:textId="77777777" w:rsidTr="007D3891">
        <w:trPr>
          <w:jc w:val="center"/>
        </w:trPr>
        <w:tc>
          <w:tcPr>
            <w:tcW w:w="262" w:type="dxa"/>
            <w:shd w:val="clear" w:color="auto" w:fill="FFFFFF"/>
          </w:tcPr>
          <w:p w14:paraId="2FEEA296" w14:textId="77777777" w:rsidR="002D3DE4" w:rsidRPr="0091572E" w:rsidRDefault="002D3DE4" w:rsidP="0091572E">
            <w:pPr>
              <w:spacing w:after="120"/>
              <w:rPr>
                <w:sz w:val="20"/>
                <w:szCs w:val="20"/>
              </w:rPr>
            </w:pPr>
          </w:p>
        </w:tc>
        <w:tc>
          <w:tcPr>
            <w:tcW w:w="284" w:type="dxa"/>
            <w:tcBorders>
              <w:right w:val="single" w:sz="4" w:space="0" w:color="auto"/>
            </w:tcBorders>
            <w:shd w:val="clear" w:color="auto" w:fill="FFFFFF"/>
          </w:tcPr>
          <w:p w14:paraId="70E0330D" w14:textId="77777777" w:rsidR="002D3DE4" w:rsidRPr="0091572E" w:rsidRDefault="002D3DE4"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64135C67" w14:textId="77777777" w:rsidR="002D3DE4" w:rsidRPr="0091572E" w:rsidRDefault="00161E64" w:rsidP="00CD59F4">
            <w:pPr>
              <w:pStyle w:val="Bodytext20"/>
              <w:shd w:val="clear" w:color="auto" w:fill="auto"/>
              <w:tabs>
                <w:tab w:val="left" w:pos="699"/>
              </w:tabs>
              <w:spacing w:before="0" w:after="120" w:line="240" w:lineRule="auto"/>
              <w:jc w:val="left"/>
              <w:rPr>
                <w:rFonts w:ascii="Sylfaen" w:hAnsi="Sylfaen"/>
                <w:sz w:val="20"/>
                <w:szCs w:val="20"/>
              </w:rPr>
            </w:pPr>
            <w:r w:rsidRPr="0091572E">
              <w:rPr>
                <w:rStyle w:val="Bodytext2Sylfaen"/>
                <w:sz w:val="20"/>
                <w:szCs w:val="20"/>
              </w:rPr>
              <w:t>3.5.13.</w:t>
            </w:r>
            <w:r w:rsidR="00CD59F4" w:rsidRPr="00594FD6">
              <w:rPr>
                <w:rStyle w:val="Bodytext2Sylfaen"/>
                <w:sz w:val="20"/>
                <w:szCs w:val="20"/>
              </w:rPr>
              <w:tab/>
            </w:r>
            <w:r w:rsidRPr="0091572E">
              <w:rPr>
                <w:rStyle w:val="Bodytext2Sylfaen"/>
                <w:sz w:val="20"/>
                <w:szCs w:val="20"/>
              </w:rPr>
              <w:t>Արտարժութային հաշիվներին հատուկ, հակագնագցման, փոխհատուցման տուրքերի մուտքերի գումարների մասին տեղեկություններ (fpcdo:GenericExternalRevenueDistributed</w:t>
            </w:r>
            <w:r w:rsidRPr="0091572E">
              <w:rPr>
                <w:rStyle w:val="Bodytext2Sylfaen"/>
                <w:sz w:val="20"/>
                <w:szCs w:val="20"/>
              </w:rPr>
              <w:lastRenderedPageBreak/>
              <w:t>DutyDetails)</w:t>
            </w:r>
          </w:p>
        </w:tc>
        <w:tc>
          <w:tcPr>
            <w:tcW w:w="3582" w:type="dxa"/>
            <w:tcBorders>
              <w:top w:val="single" w:sz="4" w:space="0" w:color="auto"/>
              <w:left w:val="single" w:sz="4" w:space="0" w:color="auto"/>
              <w:bottom w:val="single" w:sz="4" w:space="0" w:color="auto"/>
            </w:tcBorders>
            <w:shd w:val="clear" w:color="auto" w:fill="FFFFFF"/>
          </w:tcPr>
          <w:p w14:paraId="55CCBDCC" w14:textId="77777777" w:rsidR="002D3DE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անդամ պետության լիազորված մարմնի արտարժութային հաշիվներին մուտքերի գումարների վերաբերյալ տեղեկություններ</w:t>
            </w:r>
          </w:p>
        </w:tc>
        <w:tc>
          <w:tcPr>
            <w:tcW w:w="2088" w:type="dxa"/>
            <w:tcBorders>
              <w:top w:val="single" w:sz="4" w:space="0" w:color="auto"/>
              <w:left w:val="single" w:sz="4" w:space="0" w:color="auto"/>
              <w:bottom w:val="single" w:sz="4" w:space="0" w:color="auto"/>
            </w:tcBorders>
            <w:shd w:val="clear" w:color="auto" w:fill="FFFFFF"/>
          </w:tcPr>
          <w:p w14:paraId="2A9A27E8" w14:textId="77777777" w:rsidR="002D3DE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M.FP.CDE.00045</w:t>
            </w:r>
          </w:p>
        </w:tc>
        <w:tc>
          <w:tcPr>
            <w:tcW w:w="4215" w:type="dxa"/>
            <w:tcBorders>
              <w:top w:val="single" w:sz="4" w:space="0" w:color="auto"/>
              <w:left w:val="single" w:sz="4" w:space="0" w:color="auto"/>
              <w:bottom w:val="single" w:sz="4" w:space="0" w:color="auto"/>
            </w:tcBorders>
            <w:shd w:val="clear" w:color="auto" w:fill="FFFFFF"/>
          </w:tcPr>
          <w:p w14:paraId="76F9BF3A" w14:textId="77777777" w:rsidR="002D3DE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fpcdo:GenericExtemalRevenueDistributedDutyDetailsType</w:t>
            </w:r>
            <w:r w:rsidR="0021027F">
              <w:rPr>
                <w:rStyle w:val="Bodytext2Sylfaen"/>
                <w:sz w:val="20"/>
                <w:szCs w:val="20"/>
                <w:lang w:val="en-US"/>
              </w:rPr>
              <w:t xml:space="preserve"> </w:t>
            </w:r>
            <w:r w:rsidRPr="0091572E">
              <w:rPr>
                <w:rStyle w:val="Bodytext2Sylfaen"/>
                <w:sz w:val="20"/>
                <w:szCs w:val="20"/>
              </w:rPr>
              <w:t>(M.FP.CDT.00036)</w:t>
            </w:r>
          </w:p>
          <w:p w14:paraId="662A0D01" w14:textId="77777777" w:rsidR="002D3DE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Որոշվում է ներդրված տարրերի արժեքների 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7641BFCB" w14:textId="77777777" w:rsidR="002D3DE4"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MicrosoftSansSerif"/>
                <w:rFonts w:ascii="Sylfaen" w:hAnsi="Sylfaen"/>
                <w:sz w:val="20"/>
                <w:szCs w:val="20"/>
              </w:rPr>
              <w:t>1..</w:t>
            </w:r>
            <w:r w:rsidRPr="0091572E">
              <w:rPr>
                <w:rStyle w:val="Bodytext2Sylfaen"/>
                <w:sz w:val="20"/>
                <w:szCs w:val="20"/>
              </w:rPr>
              <w:t>*</w:t>
            </w:r>
          </w:p>
        </w:tc>
      </w:tr>
      <w:tr w:rsidR="002D3DE4" w:rsidRPr="0091572E" w14:paraId="5901DD5D" w14:textId="77777777" w:rsidTr="007D3891">
        <w:trPr>
          <w:jc w:val="center"/>
        </w:trPr>
        <w:tc>
          <w:tcPr>
            <w:tcW w:w="262" w:type="dxa"/>
            <w:shd w:val="clear" w:color="auto" w:fill="FFFFFF"/>
          </w:tcPr>
          <w:p w14:paraId="4F2AC13B" w14:textId="77777777" w:rsidR="002D3DE4" w:rsidRPr="0091572E" w:rsidRDefault="002D3DE4" w:rsidP="0091572E">
            <w:pPr>
              <w:spacing w:after="120"/>
              <w:rPr>
                <w:sz w:val="20"/>
                <w:szCs w:val="20"/>
              </w:rPr>
            </w:pPr>
          </w:p>
        </w:tc>
        <w:tc>
          <w:tcPr>
            <w:tcW w:w="284" w:type="dxa"/>
            <w:shd w:val="clear" w:color="auto" w:fill="FFFFFF"/>
          </w:tcPr>
          <w:p w14:paraId="3643CB34" w14:textId="77777777" w:rsidR="002D3DE4" w:rsidRPr="0091572E" w:rsidRDefault="002D3DE4"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61D74A67" w14:textId="77777777" w:rsidR="002D3DE4" w:rsidRPr="0091572E" w:rsidRDefault="002D3DE4"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1B4E3A52" w14:textId="77777777" w:rsidR="002D3DE4" w:rsidRPr="0091572E" w:rsidRDefault="00161E64" w:rsidP="00CD59F4">
            <w:pPr>
              <w:pStyle w:val="Bodytext20"/>
              <w:shd w:val="clear" w:color="auto" w:fill="auto"/>
              <w:tabs>
                <w:tab w:val="left" w:pos="359"/>
              </w:tabs>
              <w:spacing w:before="0" w:after="120" w:line="240" w:lineRule="auto"/>
              <w:jc w:val="left"/>
              <w:rPr>
                <w:rFonts w:ascii="Sylfaen" w:hAnsi="Sylfaen"/>
                <w:sz w:val="20"/>
                <w:szCs w:val="20"/>
              </w:rPr>
            </w:pPr>
            <w:r w:rsidRPr="0091572E">
              <w:rPr>
                <w:rStyle w:val="Bodytext2Sylfaen"/>
                <w:sz w:val="20"/>
                <w:szCs w:val="20"/>
              </w:rPr>
              <w:t>*.1.</w:t>
            </w:r>
            <w:r w:rsidR="00CD59F4">
              <w:rPr>
                <w:rStyle w:val="Bodytext2Sylfaen"/>
                <w:sz w:val="20"/>
                <w:szCs w:val="20"/>
                <w:lang w:val="en-US"/>
              </w:rPr>
              <w:tab/>
            </w:r>
            <w:r w:rsidRPr="0091572E">
              <w:rPr>
                <w:rStyle w:val="Bodytext2Sylfaen"/>
                <w:sz w:val="20"/>
                <w:szCs w:val="20"/>
              </w:rPr>
              <w:t>Երկրի ծածկագիրը (csdo:UnifiedCountryCode)</w:t>
            </w:r>
          </w:p>
        </w:tc>
        <w:tc>
          <w:tcPr>
            <w:tcW w:w="3582" w:type="dxa"/>
            <w:tcBorders>
              <w:top w:val="single" w:sz="4" w:space="0" w:color="auto"/>
              <w:left w:val="single" w:sz="4" w:space="0" w:color="auto"/>
              <w:bottom w:val="single" w:sz="4" w:space="0" w:color="auto"/>
            </w:tcBorders>
            <w:shd w:val="clear" w:color="auto" w:fill="FFFFFF"/>
          </w:tcPr>
          <w:p w14:paraId="23201AA8" w14:textId="77777777" w:rsidR="002D3DE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երկրի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21AB61B8" w14:textId="77777777" w:rsidR="002D3DE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M.SDE.00162</w:t>
            </w:r>
          </w:p>
        </w:tc>
        <w:tc>
          <w:tcPr>
            <w:tcW w:w="4215" w:type="dxa"/>
            <w:tcBorders>
              <w:top w:val="single" w:sz="4" w:space="0" w:color="auto"/>
              <w:left w:val="single" w:sz="4" w:space="0" w:color="auto"/>
              <w:bottom w:val="single" w:sz="4" w:space="0" w:color="auto"/>
            </w:tcBorders>
            <w:shd w:val="clear" w:color="auto" w:fill="FFFFFF"/>
          </w:tcPr>
          <w:p w14:paraId="46D09CA5" w14:textId="77777777" w:rsidR="002D3DE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csdo:UnifiedCountryCodeType</w:t>
            </w:r>
            <w:r w:rsidR="0091572E" w:rsidRPr="00594FD6">
              <w:rPr>
                <w:rStyle w:val="Bodytext2Sylfaen"/>
                <w:sz w:val="20"/>
                <w:szCs w:val="20"/>
              </w:rPr>
              <w:t xml:space="preserve"> </w:t>
            </w:r>
            <w:r w:rsidRPr="0091572E">
              <w:rPr>
                <w:rStyle w:val="Bodytext2Sylfaen"/>
                <w:sz w:val="20"/>
                <w:szCs w:val="20"/>
              </w:rPr>
              <w:t>(M.SDT.00112)</w:t>
            </w:r>
          </w:p>
          <w:p w14:paraId="4C1646C0" w14:textId="77777777" w:rsidR="002D3DE4"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Երկրի երկտառանի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DA5014E" w14:textId="77777777" w:rsidR="00FA00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[A-Z]{2}</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E2FC0BD" w14:textId="77777777" w:rsidR="002D3DE4"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FA00AF" w:rsidRPr="0091572E" w14:paraId="235AF136" w14:textId="77777777" w:rsidTr="007D3891">
        <w:trPr>
          <w:jc w:val="center"/>
        </w:trPr>
        <w:tc>
          <w:tcPr>
            <w:tcW w:w="262" w:type="dxa"/>
            <w:shd w:val="clear" w:color="auto" w:fill="FFFFFF"/>
          </w:tcPr>
          <w:p w14:paraId="3796164C" w14:textId="77777777" w:rsidR="00FA00AF" w:rsidRPr="0091572E" w:rsidRDefault="00FA00AF" w:rsidP="0091572E">
            <w:pPr>
              <w:spacing w:after="120"/>
              <w:rPr>
                <w:sz w:val="20"/>
                <w:szCs w:val="20"/>
              </w:rPr>
            </w:pPr>
          </w:p>
        </w:tc>
        <w:tc>
          <w:tcPr>
            <w:tcW w:w="284" w:type="dxa"/>
            <w:shd w:val="clear" w:color="auto" w:fill="FFFFFF"/>
          </w:tcPr>
          <w:p w14:paraId="13E22F76" w14:textId="77777777" w:rsidR="00FA00AF" w:rsidRPr="0091572E" w:rsidRDefault="00FA00AF"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67439124" w14:textId="77777777" w:rsidR="00FA00AF" w:rsidRPr="0091572E" w:rsidRDefault="00FA00AF" w:rsidP="0091572E">
            <w:pPr>
              <w:pStyle w:val="Bodytext20"/>
              <w:shd w:val="clear" w:color="auto" w:fill="auto"/>
              <w:spacing w:before="0" w:after="120" w:line="240" w:lineRule="auto"/>
              <w:jc w:val="left"/>
              <w:rPr>
                <w:rStyle w:val="Bodytext2Sylfaen"/>
                <w:sz w:val="20"/>
                <w:szCs w:val="20"/>
              </w:rPr>
            </w:pPr>
          </w:p>
        </w:tc>
        <w:tc>
          <w:tcPr>
            <w:tcW w:w="283" w:type="dxa"/>
            <w:tcBorders>
              <w:bottom w:val="single" w:sz="4" w:space="0" w:color="auto"/>
              <w:right w:val="single" w:sz="4" w:space="0" w:color="auto"/>
            </w:tcBorders>
            <w:shd w:val="clear" w:color="auto" w:fill="FFFFFF"/>
          </w:tcPr>
          <w:p w14:paraId="2623F2AA" w14:textId="77777777" w:rsidR="00FA00AF" w:rsidRPr="0091572E" w:rsidRDefault="00FA00AF"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4C211C67" w14:textId="77777777" w:rsidR="00FA00AF" w:rsidRPr="0091572E" w:rsidRDefault="00161E64" w:rsidP="00CD59F4">
            <w:pPr>
              <w:pStyle w:val="Bodytext20"/>
              <w:shd w:val="clear" w:color="auto" w:fill="auto"/>
              <w:tabs>
                <w:tab w:val="left" w:pos="329"/>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Տեղեկագրքի (դասակարգչի) նույնականացուցիչը (codeListId ատրիբուտ)</w:t>
            </w:r>
          </w:p>
        </w:tc>
        <w:tc>
          <w:tcPr>
            <w:tcW w:w="3582" w:type="dxa"/>
            <w:tcBorders>
              <w:top w:val="single" w:sz="4" w:space="0" w:color="auto"/>
              <w:left w:val="single" w:sz="4" w:space="0" w:color="auto"/>
              <w:bottom w:val="single" w:sz="4" w:space="0" w:color="auto"/>
            </w:tcBorders>
            <w:shd w:val="clear" w:color="auto" w:fill="FFFFFF"/>
          </w:tcPr>
          <w:p w14:paraId="2D4B818C" w14:textId="77777777" w:rsidR="00FA00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այն տեղեկագրքի (դասակարգչի) նշագիրը, որին համապատասխան նշված է ծածկագիրը</w:t>
            </w:r>
          </w:p>
        </w:tc>
        <w:tc>
          <w:tcPr>
            <w:tcW w:w="2088" w:type="dxa"/>
            <w:tcBorders>
              <w:top w:val="single" w:sz="4" w:space="0" w:color="auto"/>
              <w:left w:val="single" w:sz="4" w:space="0" w:color="auto"/>
              <w:bottom w:val="single" w:sz="4" w:space="0" w:color="auto"/>
            </w:tcBorders>
            <w:shd w:val="clear" w:color="auto" w:fill="FFFFFF"/>
          </w:tcPr>
          <w:p w14:paraId="44B5A170" w14:textId="77777777" w:rsidR="00FA00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06FF2DC4" w14:textId="77777777" w:rsidR="00FA00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csdo:ReferenceDataIdTуре</w:t>
            </w:r>
            <w:r w:rsidR="0091572E" w:rsidRPr="00CD59F4">
              <w:rPr>
                <w:rStyle w:val="Bodytext2Sylfaen"/>
                <w:sz w:val="20"/>
                <w:szCs w:val="20"/>
              </w:rPr>
              <w:t xml:space="preserve"> </w:t>
            </w:r>
            <w:r w:rsidRPr="0091572E">
              <w:rPr>
                <w:rStyle w:val="Bodytext2Sylfaen"/>
                <w:sz w:val="20"/>
                <w:szCs w:val="20"/>
              </w:rPr>
              <w:t>(M.SDT.00091)</w:t>
            </w:r>
          </w:p>
          <w:p w14:paraId="068B7726" w14:textId="77777777" w:rsidR="00FA00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2F669019" w14:textId="77777777" w:rsidR="00FA00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0CB2D7C4" w14:textId="77777777" w:rsidR="00FA00AF"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40C3506" w14:textId="77777777" w:rsidR="00FA00AF"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F40D8C" w:rsidRPr="0091572E" w14:paraId="28CDC7FF" w14:textId="77777777" w:rsidTr="007D3891">
        <w:trPr>
          <w:jc w:val="center"/>
        </w:trPr>
        <w:tc>
          <w:tcPr>
            <w:tcW w:w="262" w:type="dxa"/>
            <w:shd w:val="clear" w:color="auto" w:fill="FFFFFF"/>
          </w:tcPr>
          <w:p w14:paraId="72E469C6" w14:textId="77777777" w:rsidR="00F40D8C" w:rsidRPr="0091572E" w:rsidRDefault="00F40D8C" w:rsidP="0091572E">
            <w:pPr>
              <w:spacing w:after="120"/>
              <w:rPr>
                <w:sz w:val="20"/>
                <w:szCs w:val="20"/>
              </w:rPr>
            </w:pPr>
          </w:p>
        </w:tc>
        <w:tc>
          <w:tcPr>
            <w:tcW w:w="284" w:type="dxa"/>
            <w:shd w:val="clear" w:color="auto" w:fill="FFFFFF"/>
          </w:tcPr>
          <w:p w14:paraId="3FBAC3DF" w14:textId="77777777" w:rsidR="00F40D8C" w:rsidRPr="0091572E" w:rsidRDefault="00F40D8C"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7AF90E10" w14:textId="77777777" w:rsidR="00F40D8C" w:rsidRPr="0091572E" w:rsidRDefault="00F40D8C"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3F9D63AA" w14:textId="77777777" w:rsidR="005D3DF8" w:rsidRPr="0091572E" w:rsidRDefault="00161E64" w:rsidP="00CD59F4">
            <w:pPr>
              <w:pStyle w:val="Bodytext20"/>
              <w:shd w:val="clear" w:color="auto" w:fill="auto"/>
              <w:tabs>
                <w:tab w:val="left" w:pos="359"/>
              </w:tabs>
              <w:spacing w:before="0" w:after="120" w:line="240" w:lineRule="auto"/>
              <w:jc w:val="left"/>
              <w:rPr>
                <w:rFonts w:ascii="Sylfaen" w:hAnsi="Sylfaen"/>
                <w:sz w:val="20"/>
                <w:szCs w:val="20"/>
              </w:rPr>
            </w:pPr>
            <w:r w:rsidRPr="0091572E">
              <w:rPr>
                <w:rStyle w:val="Bodytext2Sylfaen"/>
                <w:sz w:val="20"/>
                <w:szCs w:val="20"/>
              </w:rPr>
              <w:t>*.2.</w:t>
            </w:r>
            <w:r w:rsidR="00CD59F4" w:rsidRPr="00594FD6">
              <w:rPr>
                <w:rStyle w:val="Bodytext2Sylfaen"/>
                <w:sz w:val="20"/>
                <w:szCs w:val="20"/>
              </w:rPr>
              <w:tab/>
            </w:r>
            <w:r w:rsidRPr="0091572E">
              <w:rPr>
                <w:rStyle w:val="Bodytext2Sylfaen"/>
                <w:sz w:val="20"/>
                <w:szCs w:val="20"/>
              </w:rPr>
              <w:t>Արտարժութային հաշիվներին մուտքերի գումարները (fpsdo:ТotalExternalRevenueDistributedDutyAmount)</w:t>
            </w:r>
          </w:p>
        </w:tc>
        <w:tc>
          <w:tcPr>
            <w:tcW w:w="3582" w:type="dxa"/>
            <w:tcBorders>
              <w:top w:val="single" w:sz="4" w:space="0" w:color="auto"/>
              <w:left w:val="single" w:sz="4" w:space="0" w:color="auto"/>
              <w:bottom w:val="single" w:sz="4" w:space="0" w:color="auto"/>
            </w:tcBorders>
            <w:shd w:val="clear" w:color="auto" w:fill="FFFFFF"/>
          </w:tcPr>
          <w:p w14:paraId="1405414F" w14:textId="77777777" w:rsidR="00F40D8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անդամ պետության լիազորված մարմնի արտարժութային հաշիվներին մուտքերի գումարները</w:t>
            </w:r>
          </w:p>
        </w:tc>
        <w:tc>
          <w:tcPr>
            <w:tcW w:w="2088" w:type="dxa"/>
            <w:tcBorders>
              <w:top w:val="single" w:sz="4" w:space="0" w:color="auto"/>
              <w:left w:val="single" w:sz="4" w:space="0" w:color="auto"/>
              <w:bottom w:val="single" w:sz="4" w:space="0" w:color="auto"/>
            </w:tcBorders>
            <w:shd w:val="clear" w:color="auto" w:fill="FFFFFF"/>
          </w:tcPr>
          <w:p w14:paraId="28A7314B" w14:textId="77777777" w:rsidR="00F40D8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M.FP.SDE.00034</w:t>
            </w:r>
          </w:p>
        </w:tc>
        <w:tc>
          <w:tcPr>
            <w:tcW w:w="4215" w:type="dxa"/>
            <w:tcBorders>
              <w:top w:val="single" w:sz="4" w:space="0" w:color="auto"/>
              <w:left w:val="single" w:sz="4" w:space="0" w:color="auto"/>
              <w:bottom w:val="single" w:sz="4" w:space="0" w:color="auto"/>
            </w:tcBorders>
            <w:shd w:val="clear" w:color="auto" w:fill="FFFFFF"/>
          </w:tcPr>
          <w:p w14:paraId="311AC990" w14:textId="77777777" w:rsidR="00F40D8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fpsdo:PaymentAmountType</w:t>
            </w:r>
            <w:r w:rsidR="0091572E">
              <w:rPr>
                <w:rStyle w:val="Bodytext2Sylfaen"/>
                <w:sz w:val="20"/>
                <w:szCs w:val="20"/>
                <w:lang w:val="en-US"/>
              </w:rPr>
              <w:t xml:space="preserve"> </w:t>
            </w:r>
            <w:r w:rsidRPr="0091572E">
              <w:rPr>
                <w:rStyle w:val="Bodytext2Sylfaen"/>
                <w:sz w:val="20"/>
                <w:szCs w:val="20"/>
              </w:rPr>
              <w:t>(M.FP.SDT.00009)</w:t>
            </w:r>
          </w:p>
          <w:p w14:paraId="6BB35F71" w14:textId="77777777" w:rsidR="00F40D8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5B6172DA" w14:textId="77777777" w:rsidR="00F40D8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447FF853" w14:textId="77777777" w:rsidR="00F40D8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7C666DE7" w14:textId="77777777" w:rsidR="00F40D8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0932A63" w14:textId="77777777" w:rsidR="00F40D8C"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7F7DAC" w:rsidRPr="0091572E" w14:paraId="438511D1" w14:textId="77777777" w:rsidTr="007D3891">
        <w:trPr>
          <w:jc w:val="center"/>
        </w:trPr>
        <w:tc>
          <w:tcPr>
            <w:tcW w:w="262" w:type="dxa"/>
            <w:shd w:val="clear" w:color="auto" w:fill="FFFFFF"/>
          </w:tcPr>
          <w:p w14:paraId="797E45AB" w14:textId="77777777" w:rsidR="007F7DAC" w:rsidRPr="0091572E" w:rsidRDefault="007F7DAC" w:rsidP="0091572E">
            <w:pPr>
              <w:spacing w:after="120"/>
              <w:rPr>
                <w:sz w:val="20"/>
                <w:szCs w:val="20"/>
              </w:rPr>
            </w:pPr>
          </w:p>
        </w:tc>
        <w:tc>
          <w:tcPr>
            <w:tcW w:w="284" w:type="dxa"/>
            <w:shd w:val="clear" w:color="auto" w:fill="FFFFFF"/>
          </w:tcPr>
          <w:p w14:paraId="7C43BA20" w14:textId="77777777" w:rsidR="007F7DAC" w:rsidRPr="0091572E" w:rsidRDefault="007F7DAC"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4D484FBE" w14:textId="77777777" w:rsidR="007F7DAC" w:rsidRPr="0091572E" w:rsidRDefault="007F7DAC" w:rsidP="0091572E">
            <w:pPr>
              <w:pStyle w:val="Bodytext20"/>
              <w:shd w:val="clear" w:color="auto" w:fill="auto"/>
              <w:spacing w:before="0" w:after="120" w:line="240" w:lineRule="auto"/>
              <w:jc w:val="left"/>
              <w:rPr>
                <w:rStyle w:val="Bodytext2Sylfaen"/>
                <w:sz w:val="20"/>
                <w:szCs w:val="20"/>
              </w:rPr>
            </w:pPr>
          </w:p>
        </w:tc>
        <w:tc>
          <w:tcPr>
            <w:tcW w:w="283" w:type="dxa"/>
            <w:tcBorders>
              <w:top w:val="single" w:sz="4" w:space="0" w:color="auto"/>
              <w:right w:val="single" w:sz="4" w:space="0" w:color="auto"/>
            </w:tcBorders>
            <w:shd w:val="clear" w:color="auto" w:fill="FFFFFF"/>
          </w:tcPr>
          <w:p w14:paraId="6A27F813" w14:textId="77777777" w:rsidR="007F7DAC" w:rsidRPr="0091572E" w:rsidRDefault="007F7DAC"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1A64D8C1" w14:textId="77777777" w:rsidR="007F7DAC" w:rsidRPr="0091572E" w:rsidRDefault="00161E64" w:rsidP="00CD59F4">
            <w:pPr>
              <w:pStyle w:val="Bodytext20"/>
              <w:shd w:val="clear" w:color="auto" w:fill="auto"/>
              <w:tabs>
                <w:tab w:val="left" w:pos="329"/>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29DC3483" w14:textId="77777777" w:rsidR="007F7DA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7FD75B9B" w14:textId="77777777" w:rsidR="007F7DA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03E2373B" w14:textId="77777777" w:rsidR="007F7DA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csdo:CurrencyCodeV3Type</w:t>
            </w:r>
            <w:r w:rsidR="0091572E" w:rsidRPr="00CD59F4">
              <w:rPr>
                <w:rStyle w:val="Bodytext2Sylfaen"/>
                <w:sz w:val="20"/>
                <w:szCs w:val="20"/>
              </w:rPr>
              <w:t xml:space="preserve"> </w:t>
            </w:r>
            <w:r w:rsidRPr="0091572E">
              <w:rPr>
                <w:rStyle w:val="Bodytext2Sylfaen"/>
                <w:sz w:val="20"/>
                <w:szCs w:val="20"/>
              </w:rPr>
              <w:t>(M.SDT.00144)</w:t>
            </w:r>
          </w:p>
          <w:p w14:paraId="186D97E5" w14:textId="77777777" w:rsidR="007F7DA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F68EE47" w14:textId="77777777" w:rsidR="007F7DA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789FB93" w14:textId="77777777" w:rsidR="007F7DAC"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7F7DAC" w:rsidRPr="0091572E" w14:paraId="53F40CC1" w14:textId="77777777" w:rsidTr="007D3891">
        <w:trPr>
          <w:jc w:val="center"/>
        </w:trPr>
        <w:tc>
          <w:tcPr>
            <w:tcW w:w="262" w:type="dxa"/>
            <w:shd w:val="clear" w:color="auto" w:fill="FFFFFF"/>
          </w:tcPr>
          <w:p w14:paraId="6309497A" w14:textId="77777777" w:rsidR="007F7DAC" w:rsidRPr="0091572E" w:rsidRDefault="007F7DAC" w:rsidP="0091572E">
            <w:pPr>
              <w:spacing w:after="120"/>
              <w:rPr>
                <w:sz w:val="20"/>
                <w:szCs w:val="20"/>
              </w:rPr>
            </w:pPr>
          </w:p>
        </w:tc>
        <w:tc>
          <w:tcPr>
            <w:tcW w:w="284" w:type="dxa"/>
            <w:shd w:val="clear" w:color="auto" w:fill="FFFFFF"/>
          </w:tcPr>
          <w:p w14:paraId="7654C341" w14:textId="77777777" w:rsidR="007F7DAC" w:rsidRPr="0091572E" w:rsidRDefault="007F7DAC"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2CD39112" w14:textId="77777777" w:rsidR="007F7DAC" w:rsidRPr="0091572E" w:rsidRDefault="007F7DAC" w:rsidP="0091572E">
            <w:pPr>
              <w:pStyle w:val="Bodytext20"/>
              <w:shd w:val="clear" w:color="auto" w:fill="auto"/>
              <w:spacing w:before="0" w:after="120" w:line="240" w:lineRule="auto"/>
              <w:jc w:val="left"/>
              <w:rPr>
                <w:rStyle w:val="Bodytext2Sylfaen"/>
                <w:sz w:val="20"/>
                <w:szCs w:val="20"/>
              </w:rPr>
            </w:pPr>
          </w:p>
        </w:tc>
        <w:tc>
          <w:tcPr>
            <w:tcW w:w="283" w:type="dxa"/>
            <w:tcBorders>
              <w:right w:val="single" w:sz="4" w:space="0" w:color="auto"/>
            </w:tcBorders>
            <w:shd w:val="clear" w:color="auto" w:fill="FFFFFF"/>
          </w:tcPr>
          <w:p w14:paraId="4B712E23" w14:textId="77777777" w:rsidR="007F7DAC" w:rsidRPr="0091572E" w:rsidRDefault="007F7DAC"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5003E34F" w14:textId="77777777" w:rsidR="007F7DAC" w:rsidRPr="0091572E" w:rsidRDefault="00161E64" w:rsidP="00CD59F4">
            <w:pPr>
              <w:pStyle w:val="Bodytext20"/>
              <w:shd w:val="clear" w:color="auto" w:fill="auto"/>
              <w:tabs>
                <w:tab w:val="left" w:pos="329"/>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 (currencyCodeListId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40342B6F" w14:textId="77777777" w:rsidR="007F7DA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2C732415" w14:textId="77777777" w:rsidR="007F7DAC"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583BFC8A" w14:textId="77777777" w:rsidR="007F7DAC"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csdo:ReferenceDataIdTуре (M.SDT.00091)</w:t>
            </w:r>
            <w:r w:rsidR="0091572E" w:rsidRPr="0091572E">
              <w:rPr>
                <w:rStyle w:val="Bodytext2Sylfaen"/>
                <w:sz w:val="20"/>
                <w:szCs w:val="20"/>
              </w:rPr>
              <w:t xml:space="preserve"> </w:t>
            </w:r>
            <w:r w:rsidRPr="0091572E">
              <w:rPr>
                <w:rStyle w:val="Bodytext2Sylfaen"/>
                <w:sz w:val="20"/>
                <w:szCs w:val="20"/>
              </w:rPr>
              <w:t>Պայմանանշանների նորմալացված տողը:</w:t>
            </w:r>
          </w:p>
          <w:p w14:paraId="10541BD8"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05BCDB8E"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93F7EE6" w14:textId="77777777" w:rsidR="007F7DAC"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7965C2" w:rsidRPr="0091572E" w14:paraId="65C8CEF1" w14:textId="77777777" w:rsidTr="007D3891">
        <w:trPr>
          <w:jc w:val="center"/>
        </w:trPr>
        <w:tc>
          <w:tcPr>
            <w:tcW w:w="262" w:type="dxa"/>
            <w:shd w:val="clear" w:color="auto" w:fill="FFFFFF"/>
          </w:tcPr>
          <w:p w14:paraId="549A21BA" w14:textId="77777777" w:rsidR="007965C2" w:rsidRPr="0091572E" w:rsidRDefault="007965C2" w:rsidP="0091572E">
            <w:pPr>
              <w:spacing w:after="120"/>
              <w:rPr>
                <w:sz w:val="20"/>
                <w:szCs w:val="20"/>
              </w:rPr>
            </w:pPr>
          </w:p>
        </w:tc>
        <w:tc>
          <w:tcPr>
            <w:tcW w:w="284" w:type="dxa"/>
            <w:shd w:val="clear" w:color="auto" w:fill="FFFFFF"/>
          </w:tcPr>
          <w:p w14:paraId="380CBFB4" w14:textId="77777777" w:rsidR="007965C2" w:rsidRPr="0091572E" w:rsidRDefault="007965C2"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5C231BC7" w14:textId="77777777" w:rsidR="007965C2" w:rsidRPr="0091572E" w:rsidRDefault="007965C2" w:rsidP="0091572E">
            <w:pPr>
              <w:pStyle w:val="Bodytext20"/>
              <w:shd w:val="clear" w:color="auto" w:fill="auto"/>
              <w:spacing w:before="0" w:after="120" w:line="240" w:lineRule="auto"/>
              <w:jc w:val="left"/>
              <w:rPr>
                <w:rStyle w:val="Bodytext2Sylfaen"/>
                <w:sz w:val="20"/>
                <w:szCs w:val="20"/>
              </w:rPr>
            </w:pPr>
          </w:p>
        </w:tc>
        <w:tc>
          <w:tcPr>
            <w:tcW w:w="283" w:type="dxa"/>
            <w:tcBorders>
              <w:bottom w:val="single" w:sz="4" w:space="0" w:color="auto"/>
              <w:right w:val="single" w:sz="4" w:space="0" w:color="auto"/>
            </w:tcBorders>
            <w:shd w:val="clear" w:color="auto" w:fill="FFFFFF"/>
          </w:tcPr>
          <w:p w14:paraId="49ED94C2" w14:textId="77777777" w:rsidR="007965C2" w:rsidRPr="0091572E" w:rsidRDefault="007965C2"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3A70ACCB" w14:textId="77777777" w:rsidR="007965C2" w:rsidRPr="0091572E" w:rsidRDefault="00161E64" w:rsidP="00CD59F4">
            <w:pPr>
              <w:pStyle w:val="Bodytext20"/>
              <w:shd w:val="clear" w:color="auto" w:fill="auto"/>
              <w:tabs>
                <w:tab w:val="left" w:pos="274"/>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0FA1CB2E"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4CFC589C"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07E03BA8"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csdo:Number2Type (M.SDT.00096)</w:t>
            </w:r>
          </w:p>
          <w:p w14:paraId="405D4D7C"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56726364"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7D5BC8E5"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536E3AA" w14:textId="77777777" w:rsidR="007965C2"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7965C2" w:rsidRPr="0091572E" w14:paraId="2AFDB1B5" w14:textId="77777777" w:rsidTr="007D3891">
        <w:trPr>
          <w:jc w:val="center"/>
        </w:trPr>
        <w:tc>
          <w:tcPr>
            <w:tcW w:w="262" w:type="dxa"/>
            <w:shd w:val="clear" w:color="auto" w:fill="FFFFFF"/>
          </w:tcPr>
          <w:p w14:paraId="63B7D9C0" w14:textId="77777777" w:rsidR="007965C2" w:rsidRPr="0091572E" w:rsidRDefault="007965C2" w:rsidP="0091572E">
            <w:pPr>
              <w:spacing w:after="120"/>
              <w:rPr>
                <w:sz w:val="20"/>
                <w:szCs w:val="20"/>
              </w:rPr>
            </w:pPr>
          </w:p>
        </w:tc>
        <w:tc>
          <w:tcPr>
            <w:tcW w:w="284" w:type="dxa"/>
            <w:shd w:val="clear" w:color="auto" w:fill="FFFFFF"/>
          </w:tcPr>
          <w:p w14:paraId="1F2991AA" w14:textId="77777777" w:rsidR="007965C2" w:rsidRPr="0091572E" w:rsidRDefault="007965C2"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18C5E45A" w14:textId="77777777" w:rsidR="007965C2" w:rsidRPr="0091572E" w:rsidRDefault="007965C2"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AD61002" w14:textId="77777777" w:rsidR="007965C2" w:rsidRPr="0091572E" w:rsidRDefault="00161E64" w:rsidP="00CD59F4">
            <w:pPr>
              <w:pStyle w:val="Bodytext20"/>
              <w:shd w:val="clear" w:color="auto" w:fill="auto"/>
              <w:tabs>
                <w:tab w:val="left" w:pos="382"/>
              </w:tabs>
              <w:spacing w:before="0" w:after="120" w:line="240" w:lineRule="auto"/>
              <w:jc w:val="left"/>
              <w:rPr>
                <w:rFonts w:ascii="Sylfaen" w:hAnsi="Sylfaen"/>
                <w:sz w:val="20"/>
                <w:szCs w:val="20"/>
              </w:rPr>
            </w:pPr>
            <w:r w:rsidRPr="0091572E">
              <w:rPr>
                <w:rStyle w:val="Bodytext2Sylfaen"/>
                <w:sz w:val="20"/>
                <w:szCs w:val="20"/>
              </w:rPr>
              <w:t>*.3.</w:t>
            </w:r>
            <w:r w:rsidR="00CD59F4" w:rsidRPr="00594FD6">
              <w:rPr>
                <w:rStyle w:val="Bodytext2Sylfaen"/>
                <w:sz w:val="20"/>
                <w:szCs w:val="20"/>
              </w:rPr>
              <w:tab/>
            </w:r>
            <w:r w:rsidRPr="0091572E">
              <w:rPr>
                <w:rStyle w:val="Bodytext2Sylfaen"/>
                <w:sz w:val="20"/>
                <w:szCs w:val="20"/>
              </w:rPr>
              <w:t>Հատուկ, հակագնագցման, փոխհատուցման տուրքերի բաշխումից ստացված եկամուտները</w:t>
            </w:r>
          </w:p>
          <w:p w14:paraId="0131093A"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(fpsdo:ExternalRevenueDistributedAntiDumpingDutyAmount)</w:t>
            </w:r>
          </w:p>
        </w:tc>
        <w:tc>
          <w:tcPr>
            <w:tcW w:w="3582" w:type="dxa"/>
            <w:tcBorders>
              <w:top w:val="single" w:sz="4" w:space="0" w:color="auto"/>
              <w:left w:val="single" w:sz="4" w:space="0" w:color="auto"/>
              <w:bottom w:val="single" w:sz="4" w:space="0" w:color="auto"/>
            </w:tcBorders>
            <w:shd w:val="clear" w:color="auto" w:fill="FFFFFF"/>
          </w:tcPr>
          <w:p w14:paraId="513BAA25"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անդամ պետության լիազորված մարմնի արտարժութային հաշիվներին մուտքագրված՝ հատուկ, հակագնագցման, փոխհատուցման տուրքերի բաշխումից ստացված եկամուտները</w:t>
            </w:r>
          </w:p>
        </w:tc>
        <w:tc>
          <w:tcPr>
            <w:tcW w:w="2088" w:type="dxa"/>
            <w:tcBorders>
              <w:top w:val="single" w:sz="4" w:space="0" w:color="auto"/>
              <w:left w:val="single" w:sz="4" w:space="0" w:color="auto"/>
              <w:bottom w:val="single" w:sz="4" w:space="0" w:color="auto"/>
            </w:tcBorders>
            <w:shd w:val="clear" w:color="auto" w:fill="FFFFFF"/>
          </w:tcPr>
          <w:p w14:paraId="78FB307F"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M.FP.SDE.00077</w:t>
            </w:r>
          </w:p>
        </w:tc>
        <w:tc>
          <w:tcPr>
            <w:tcW w:w="4215" w:type="dxa"/>
            <w:tcBorders>
              <w:top w:val="single" w:sz="4" w:space="0" w:color="auto"/>
              <w:left w:val="single" w:sz="4" w:space="0" w:color="auto"/>
              <w:bottom w:val="single" w:sz="4" w:space="0" w:color="auto"/>
            </w:tcBorders>
            <w:shd w:val="clear" w:color="auto" w:fill="FFFFFF"/>
          </w:tcPr>
          <w:p w14:paraId="57806262"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fpsdo:PaymentAmountTуре</w:t>
            </w:r>
            <w:r w:rsidR="0091572E">
              <w:rPr>
                <w:rStyle w:val="Bodytext2Sylfaen"/>
                <w:sz w:val="20"/>
                <w:szCs w:val="20"/>
                <w:lang w:val="en-US"/>
              </w:rPr>
              <w:t xml:space="preserve"> </w:t>
            </w:r>
            <w:r w:rsidRPr="0091572E">
              <w:rPr>
                <w:rStyle w:val="Bodytext2Sylfaen"/>
                <w:sz w:val="20"/>
                <w:szCs w:val="20"/>
              </w:rPr>
              <w:t>(M.FP.SDT.00009)</w:t>
            </w:r>
          </w:p>
          <w:p w14:paraId="734B3951"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27E2D1F6"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439D95D2"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0F896FC2" w14:textId="77777777" w:rsidR="007965C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691307B" w14:textId="77777777" w:rsidR="007965C2"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767604" w:rsidRPr="0091572E" w14:paraId="4555178F" w14:textId="77777777" w:rsidTr="007D3891">
        <w:trPr>
          <w:jc w:val="center"/>
        </w:trPr>
        <w:tc>
          <w:tcPr>
            <w:tcW w:w="262" w:type="dxa"/>
            <w:shd w:val="clear" w:color="auto" w:fill="FFFFFF"/>
          </w:tcPr>
          <w:p w14:paraId="61972A1E" w14:textId="77777777" w:rsidR="00767604" w:rsidRPr="0091572E" w:rsidRDefault="00767604" w:rsidP="0091572E">
            <w:pPr>
              <w:spacing w:after="120"/>
              <w:rPr>
                <w:sz w:val="20"/>
                <w:szCs w:val="20"/>
              </w:rPr>
            </w:pPr>
          </w:p>
        </w:tc>
        <w:tc>
          <w:tcPr>
            <w:tcW w:w="284" w:type="dxa"/>
            <w:shd w:val="clear" w:color="auto" w:fill="FFFFFF"/>
          </w:tcPr>
          <w:p w14:paraId="7F37B808" w14:textId="77777777" w:rsidR="00767604" w:rsidRPr="0091572E" w:rsidRDefault="00767604"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179C03C5" w14:textId="77777777" w:rsidR="00767604" w:rsidRPr="0091572E" w:rsidRDefault="00767604" w:rsidP="0091572E">
            <w:pPr>
              <w:pStyle w:val="Bodytext20"/>
              <w:shd w:val="clear" w:color="auto" w:fill="auto"/>
              <w:spacing w:before="0" w:after="120" w:line="240" w:lineRule="auto"/>
              <w:jc w:val="left"/>
              <w:rPr>
                <w:rStyle w:val="Bodytext2Sylfaen"/>
                <w:sz w:val="20"/>
                <w:szCs w:val="20"/>
              </w:rPr>
            </w:pPr>
          </w:p>
        </w:tc>
        <w:tc>
          <w:tcPr>
            <w:tcW w:w="283" w:type="dxa"/>
            <w:tcBorders>
              <w:right w:val="single" w:sz="4" w:space="0" w:color="auto"/>
            </w:tcBorders>
            <w:shd w:val="clear" w:color="auto" w:fill="FFFFFF"/>
          </w:tcPr>
          <w:p w14:paraId="57494F97" w14:textId="77777777" w:rsidR="00767604" w:rsidRPr="0091572E" w:rsidRDefault="00767604"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327F4872" w14:textId="77777777" w:rsidR="00767604" w:rsidRPr="0091572E" w:rsidRDefault="00161E64" w:rsidP="00CD59F4">
            <w:pPr>
              <w:pStyle w:val="Bodytext20"/>
              <w:shd w:val="clear" w:color="auto" w:fill="auto"/>
              <w:tabs>
                <w:tab w:val="left" w:pos="329"/>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580B092A"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3A6B8299"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497E0877"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csdo:CurrencyCodeV3Туре</w:t>
            </w:r>
            <w:r w:rsidR="0091572E" w:rsidRPr="00CD59F4">
              <w:rPr>
                <w:rStyle w:val="Bodytext2Sylfaen"/>
                <w:sz w:val="20"/>
                <w:szCs w:val="20"/>
              </w:rPr>
              <w:t xml:space="preserve"> </w:t>
            </w:r>
            <w:r w:rsidRPr="0091572E">
              <w:rPr>
                <w:rStyle w:val="Bodytext2Sylfaen"/>
                <w:sz w:val="20"/>
                <w:szCs w:val="20"/>
              </w:rPr>
              <w:t>(M.SDT.00144)</w:t>
            </w:r>
          </w:p>
          <w:p w14:paraId="031791C1"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A3F4865"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8C915C6" w14:textId="77777777" w:rsidR="00767604"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767604" w:rsidRPr="0091572E" w14:paraId="29784087" w14:textId="77777777" w:rsidTr="007D3891">
        <w:trPr>
          <w:jc w:val="center"/>
        </w:trPr>
        <w:tc>
          <w:tcPr>
            <w:tcW w:w="262" w:type="dxa"/>
            <w:shd w:val="clear" w:color="auto" w:fill="FFFFFF"/>
          </w:tcPr>
          <w:p w14:paraId="6C759F7D" w14:textId="77777777" w:rsidR="00767604" w:rsidRPr="0091572E" w:rsidRDefault="00767604" w:rsidP="0091572E">
            <w:pPr>
              <w:spacing w:after="120"/>
              <w:rPr>
                <w:sz w:val="20"/>
                <w:szCs w:val="20"/>
              </w:rPr>
            </w:pPr>
          </w:p>
        </w:tc>
        <w:tc>
          <w:tcPr>
            <w:tcW w:w="284" w:type="dxa"/>
            <w:shd w:val="clear" w:color="auto" w:fill="FFFFFF"/>
          </w:tcPr>
          <w:p w14:paraId="777476BE" w14:textId="77777777" w:rsidR="00767604" w:rsidRPr="0091572E" w:rsidRDefault="00767604"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49FC4C70" w14:textId="77777777" w:rsidR="00767604" w:rsidRPr="0091572E" w:rsidRDefault="00767604" w:rsidP="0091572E">
            <w:pPr>
              <w:pStyle w:val="Bodytext20"/>
              <w:shd w:val="clear" w:color="auto" w:fill="auto"/>
              <w:spacing w:before="0" w:after="120" w:line="240" w:lineRule="auto"/>
              <w:jc w:val="left"/>
              <w:rPr>
                <w:rStyle w:val="Bodytext2Sylfaen"/>
                <w:sz w:val="20"/>
                <w:szCs w:val="20"/>
              </w:rPr>
            </w:pPr>
          </w:p>
        </w:tc>
        <w:tc>
          <w:tcPr>
            <w:tcW w:w="283" w:type="dxa"/>
            <w:tcBorders>
              <w:right w:val="single" w:sz="4" w:space="0" w:color="auto"/>
            </w:tcBorders>
            <w:shd w:val="clear" w:color="auto" w:fill="FFFFFF"/>
          </w:tcPr>
          <w:p w14:paraId="6F0D3070" w14:textId="77777777" w:rsidR="00767604" w:rsidRPr="0091572E" w:rsidRDefault="00767604"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68082B07" w14:textId="77777777" w:rsidR="00767604" w:rsidRPr="0091572E" w:rsidRDefault="00161E64" w:rsidP="00CD59F4">
            <w:pPr>
              <w:pStyle w:val="Bodytext20"/>
              <w:shd w:val="clear" w:color="auto" w:fill="auto"/>
              <w:tabs>
                <w:tab w:val="left" w:pos="329"/>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 (currencyCodeListId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1C678C94"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4B88C5DC"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591B5652"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csdo:ReferenceDataIdType</w:t>
            </w:r>
            <w:r w:rsidR="0091572E" w:rsidRPr="00CD59F4">
              <w:rPr>
                <w:rStyle w:val="Bodytext2Sylfaen"/>
                <w:sz w:val="20"/>
                <w:szCs w:val="20"/>
              </w:rPr>
              <w:t xml:space="preserve"> </w:t>
            </w:r>
            <w:r w:rsidRPr="0091572E">
              <w:rPr>
                <w:rStyle w:val="Bodytext2Sylfaen"/>
                <w:sz w:val="20"/>
                <w:szCs w:val="20"/>
              </w:rPr>
              <w:t>(M.SDT.00091)</w:t>
            </w:r>
          </w:p>
          <w:p w14:paraId="08CB79FC"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01136522"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Նվազագույն երկարությունը՝ 1։</w:t>
            </w:r>
          </w:p>
          <w:p w14:paraId="601B7FBF"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1A00BDA6" w14:textId="77777777" w:rsidR="00767604"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lastRenderedPageBreak/>
              <w:t>1</w:t>
            </w:r>
          </w:p>
        </w:tc>
      </w:tr>
      <w:tr w:rsidR="00767604" w:rsidRPr="0091572E" w14:paraId="2C42D18F" w14:textId="77777777" w:rsidTr="007D3891">
        <w:trPr>
          <w:jc w:val="center"/>
        </w:trPr>
        <w:tc>
          <w:tcPr>
            <w:tcW w:w="262" w:type="dxa"/>
            <w:shd w:val="clear" w:color="auto" w:fill="FFFFFF"/>
          </w:tcPr>
          <w:p w14:paraId="05504FDE" w14:textId="77777777" w:rsidR="00767604" w:rsidRPr="0091572E" w:rsidRDefault="00767604" w:rsidP="0091572E">
            <w:pPr>
              <w:spacing w:after="120"/>
              <w:rPr>
                <w:sz w:val="20"/>
                <w:szCs w:val="20"/>
              </w:rPr>
            </w:pPr>
          </w:p>
        </w:tc>
        <w:tc>
          <w:tcPr>
            <w:tcW w:w="284" w:type="dxa"/>
            <w:shd w:val="clear" w:color="auto" w:fill="FFFFFF"/>
          </w:tcPr>
          <w:p w14:paraId="75149C6F" w14:textId="77777777" w:rsidR="00767604" w:rsidRPr="0091572E" w:rsidRDefault="00767604"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32C255A5" w14:textId="77777777" w:rsidR="00767604" w:rsidRPr="0091572E" w:rsidRDefault="00767604" w:rsidP="0091572E">
            <w:pPr>
              <w:pStyle w:val="Bodytext20"/>
              <w:shd w:val="clear" w:color="auto" w:fill="auto"/>
              <w:spacing w:before="0" w:after="120" w:line="240" w:lineRule="auto"/>
              <w:jc w:val="left"/>
              <w:rPr>
                <w:rStyle w:val="Bodytext2Sylfaen"/>
                <w:sz w:val="20"/>
                <w:szCs w:val="20"/>
              </w:rPr>
            </w:pPr>
          </w:p>
        </w:tc>
        <w:tc>
          <w:tcPr>
            <w:tcW w:w="283" w:type="dxa"/>
            <w:tcBorders>
              <w:bottom w:val="single" w:sz="4" w:space="0" w:color="auto"/>
              <w:right w:val="single" w:sz="4" w:space="0" w:color="auto"/>
            </w:tcBorders>
            <w:shd w:val="clear" w:color="auto" w:fill="FFFFFF"/>
          </w:tcPr>
          <w:p w14:paraId="645C7694" w14:textId="77777777" w:rsidR="00767604" w:rsidRPr="0091572E" w:rsidRDefault="00767604"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4A3DEB39" w14:textId="77777777" w:rsidR="00767604" w:rsidRPr="0091572E" w:rsidRDefault="00161E64" w:rsidP="00CD59F4">
            <w:pPr>
              <w:pStyle w:val="Bodytext20"/>
              <w:shd w:val="clear" w:color="auto" w:fill="auto"/>
              <w:tabs>
                <w:tab w:val="left" w:pos="329"/>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4475D348"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7737485F"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1EE04ED6"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csdo:Number2Type (M.SDT.00096)</w:t>
            </w:r>
            <w:r w:rsidR="0091572E" w:rsidRPr="0091572E">
              <w:rPr>
                <w:rStyle w:val="Bodytext2Sylfaen"/>
                <w:sz w:val="20"/>
                <w:szCs w:val="20"/>
              </w:rPr>
              <w:t xml:space="preserve"> </w:t>
            </w:r>
            <w:r w:rsidRPr="0091572E">
              <w:rPr>
                <w:rStyle w:val="Bodytext2Sylfaen"/>
                <w:sz w:val="20"/>
                <w:szCs w:val="20"/>
              </w:rPr>
              <w:t>Թիվը՝ հաշվարկի տասական համակարգում։</w:t>
            </w:r>
          </w:p>
          <w:p w14:paraId="1E3D37FE"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2D99D35B" w14:textId="77777777" w:rsidR="00767604"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14E19DD" w14:textId="77777777" w:rsidR="00767604"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33516B" w:rsidRPr="0091572E" w14:paraId="2ACE8182" w14:textId="77777777" w:rsidTr="007D3891">
        <w:trPr>
          <w:jc w:val="center"/>
        </w:trPr>
        <w:tc>
          <w:tcPr>
            <w:tcW w:w="262" w:type="dxa"/>
            <w:shd w:val="clear" w:color="auto" w:fill="FFFFFF"/>
          </w:tcPr>
          <w:p w14:paraId="1A6E1D1D" w14:textId="77777777" w:rsidR="0033516B" w:rsidRPr="0091572E" w:rsidRDefault="0033516B" w:rsidP="0091572E">
            <w:pPr>
              <w:spacing w:after="120"/>
              <w:rPr>
                <w:sz w:val="20"/>
                <w:szCs w:val="20"/>
              </w:rPr>
            </w:pPr>
          </w:p>
        </w:tc>
        <w:tc>
          <w:tcPr>
            <w:tcW w:w="284" w:type="dxa"/>
            <w:shd w:val="clear" w:color="auto" w:fill="FFFFFF"/>
          </w:tcPr>
          <w:p w14:paraId="0D5FAF6D" w14:textId="77777777" w:rsidR="0033516B" w:rsidRPr="0091572E" w:rsidRDefault="0033516B"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2AD9A82D" w14:textId="77777777" w:rsidR="0033516B" w:rsidRPr="0091572E" w:rsidRDefault="0033516B"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B1591AF" w14:textId="77777777" w:rsidR="0033516B" w:rsidRPr="0091572E" w:rsidRDefault="00161E64" w:rsidP="00CD59F4">
            <w:pPr>
              <w:pStyle w:val="Bodytext20"/>
              <w:shd w:val="clear" w:color="auto" w:fill="auto"/>
              <w:tabs>
                <w:tab w:val="left" w:pos="359"/>
              </w:tabs>
              <w:spacing w:before="0" w:after="120" w:line="240" w:lineRule="auto"/>
              <w:jc w:val="left"/>
              <w:rPr>
                <w:rFonts w:ascii="Sylfaen" w:hAnsi="Sylfaen"/>
                <w:sz w:val="20"/>
                <w:szCs w:val="20"/>
              </w:rPr>
            </w:pPr>
            <w:r w:rsidRPr="0091572E">
              <w:rPr>
                <w:rStyle w:val="Bodytext2Sylfaen"/>
                <w:sz w:val="20"/>
                <w:szCs w:val="20"/>
              </w:rPr>
              <w:t>*.4.</w:t>
            </w:r>
            <w:r w:rsidR="00CD59F4" w:rsidRPr="00594FD6">
              <w:rPr>
                <w:rStyle w:val="Bodytext2Sylfaen"/>
                <w:sz w:val="20"/>
                <w:szCs w:val="20"/>
              </w:rPr>
              <w:tab/>
            </w:r>
            <w:r w:rsidRPr="0091572E">
              <w:rPr>
                <w:rStyle w:val="Bodytext2Sylfaen"/>
                <w:sz w:val="20"/>
                <w:szCs w:val="20"/>
              </w:rPr>
              <w:t>Կետանցի դիմաց մուտքագրված տոկոսագումարները (fpsdo:DefaultInterestAmount)</w:t>
            </w:r>
          </w:p>
        </w:tc>
        <w:tc>
          <w:tcPr>
            <w:tcW w:w="3582" w:type="dxa"/>
            <w:tcBorders>
              <w:top w:val="single" w:sz="4" w:space="0" w:color="auto"/>
              <w:left w:val="single" w:sz="4" w:space="0" w:color="auto"/>
              <w:bottom w:val="single" w:sz="4" w:space="0" w:color="auto"/>
            </w:tcBorders>
            <w:shd w:val="clear" w:color="auto" w:fill="FFFFFF"/>
          </w:tcPr>
          <w:p w14:paraId="0582EC23"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պահանջների կատարումը խախտելիս անդամ պետության լիազորված մարմնի արտարժութային հաշիվներին մուտքագրված տոկոսագումարը</w:t>
            </w:r>
            <w:r w:rsidR="00014D4F" w:rsidRPr="0091572E">
              <w:rPr>
                <w:rStyle w:val="Bodytext2Sylfaen"/>
                <w:sz w:val="20"/>
                <w:szCs w:val="20"/>
              </w:rPr>
              <w:t>՝</w:t>
            </w:r>
            <w:r w:rsidRPr="0091572E">
              <w:rPr>
                <w:rStyle w:val="Bodytext2Sylfaen"/>
                <w:sz w:val="20"/>
                <w:szCs w:val="20"/>
              </w:rPr>
              <w:t xml:space="preserve"> կետանցի դիմաց</w:t>
            </w:r>
          </w:p>
        </w:tc>
        <w:tc>
          <w:tcPr>
            <w:tcW w:w="2088" w:type="dxa"/>
            <w:tcBorders>
              <w:top w:val="single" w:sz="4" w:space="0" w:color="auto"/>
              <w:left w:val="single" w:sz="4" w:space="0" w:color="auto"/>
              <w:bottom w:val="single" w:sz="4" w:space="0" w:color="auto"/>
            </w:tcBorders>
            <w:shd w:val="clear" w:color="auto" w:fill="FFFFFF"/>
          </w:tcPr>
          <w:p w14:paraId="0AA9B8D5"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M.FP.SDE.00014</w:t>
            </w:r>
          </w:p>
        </w:tc>
        <w:tc>
          <w:tcPr>
            <w:tcW w:w="4215" w:type="dxa"/>
            <w:tcBorders>
              <w:top w:val="single" w:sz="4" w:space="0" w:color="auto"/>
              <w:left w:val="single" w:sz="4" w:space="0" w:color="auto"/>
              <w:bottom w:val="single" w:sz="4" w:space="0" w:color="auto"/>
            </w:tcBorders>
            <w:shd w:val="clear" w:color="auto" w:fill="FFFFFF"/>
          </w:tcPr>
          <w:p w14:paraId="2C248D1C"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fpsdo:PaymentAmountType</w:t>
            </w:r>
            <w:r w:rsidR="0091572E">
              <w:rPr>
                <w:rStyle w:val="Bodytext2Sylfaen"/>
                <w:sz w:val="20"/>
                <w:szCs w:val="20"/>
                <w:lang w:val="en-US"/>
              </w:rPr>
              <w:t xml:space="preserve"> </w:t>
            </w:r>
            <w:r w:rsidRPr="0091572E">
              <w:rPr>
                <w:rStyle w:val="Bodytext2Sylfaen"/>
                <w:sz w:val="20"/>
                <w:szCs w:val="20"/>
              </w:rPr>
              <w:t>(M.FP.SDT.00009)</w:t>
            </w:r>
          </w:p>
          <w:p w14:paraId="11463AD3"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4E4B6759"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20։</w:t>
            </w:r>
          </w:p>
          <w:p w14:paraId="3DC8B219"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2։</w:t>
            </w:r>
          </w:p>
          <w:p w14:paraId="57655115"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արժեքը՝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64E470F6" w14:textId="77777777" w:rsidR="0033516B"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33516B" w:rsidRPr="0091572E" w14:paraId="37BEEEA2" w14:textId="77777777" w:rsidTr="007D3891">
        <w:trPr>
          <w:jc w:val="center"/>
        </w:trPr>
        <w:tc>
          <w:tcPr>
            <w:tcW w:w="262" w:type="dxa"/>
            <w:shd w:val="clear" w:color="auto" w:fill="FFFFFF"/>
          </w:tcPr>
          <w:p w14:paraId="4F4B2088" w14:textId="77777777" w:rsidR="0033516B" w:rsidRPr="0091572E" w:rsidRDefault="0033516B" w:rsidP="0091572E">
            <w:pPr>
              <w:spacing w:after="120"/>
              <w:rPr>
                <w:sz w:val="20"/>
                <w:szCs w:val="20"/>
              </w:rPr>
            </w:pPr>
          </w:p>
        </w:tc>
        <w:tc>
          <w:tcPr>
            <w:tcW w:w="284" w:type="dxa"/>
            <w:shd w:val="clear" w:color="auto" w:fill="FFFFFF"/>
          </w:tcPr>
          <w:p w14:paraId="102BE61D" w14:textId="77777777" w:rsidR="0033516B" w:rsidRPr="0091572E" w:rsidRDefault="0033516B"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7F279ECE" w14:textId="77777777" w:rsidR="0033516B" w:rsidRPr="0091572E" w:rsidRDefault="0033516B" w:rsidP="0091572E">
            <w:pPr>
              <w:pStyle w:val="Bodytext20"/>
              <w:shd w:val="clear" w:color="auto" w:fill="auto"/>
              <w:spacing w:before="0" w:after="120" w:line="240" w:lineRule="auto"/>
              <w:jc w:val="left"/>
              <w:rPr>
                <w:rStyle w:val="Bodytext2Sylfaen"/>
                <w:sz w:val="20"/>
                <w:szCs w:val="20"/>
              </w:rPr>
            </w:pPr>
          </w:p>
        </w:tc>
        <w:tc>
          <w:tcPr>
            <w:tcW w:w="283" w:type="dxa"/>
            <w:tcBorders>
              <w:top w:val="single" w:sz="4" w:space="0" w:color="auto"/>
              <w:right w:val="single" w:sz="4" w:space="0" w:color="auto"/>
            </w:tcBorders>
            <w:shd w:val="clear" w:color="auto" w:fill="FFFFFF"/>
          </w:tcPr>
          <w:p w14:paraId="2E042E7C" w14:textId="77777777" w:rsidR="0033516B" w:rsidRPr="0091572E" w:rsidRDefault="0033516B"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71782961" w14:textId="77777777" w:rsidR="0033516B" w:rsidRPr="0091572E" w:rsidRDefault="00161E64" w:rsidP="00CD59F4">
            <w:pPr>
              <w:pStyle w:val="Bodytext20"/>
              <w:shd w:val="clear" w:color="auto" w:fill="auto"/>
              <w:tabs>
                <w:tab w:val="left" w:pos="352"/>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Արժույթի ծածկագիրը (currencyCode ատրիբուտ)</w:t>
            </w:r>
          </w:p>
        </w:tc>
        <w:tc>
          <w:tcPr>
            <w:tcW w:w="3582" w:type="dxa"/>
            <w:tcBorders>
              <w:top w:val="single" w:sz="4" w:space="0" w:color="auto"/>
              <w:left w:val="single" w:sz="4" w:space="0" w:color="auto"/>
              <w:bottom w:val="single" w:sz="4" w:space="0" w:color="auto"/>
            </w:tcBorders>
            <w:shd w:val="clear" w:color="auto" w:fill="FFFFFF"/>
          </w:tcPr>
          <w:p w14:paraId="29D86261"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6D42EBB1"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3B58D7F1"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csdo:CurrencyCodeV3Туре</w:t>
            </w:r>
            <w:r w:rsidR="0091572E" w:rsidRPr="00CD59F4">
              <w:rPr>
                <w:rStyle w:val="Bodytext2Sylfaen"/>
                <w:sz w:val="20"/>
                <w:szCs w:val="20"/>
              </w:rPr>
              <w:t xml:space="preserve"> </w:t>
            </w:r>
            <w:r w:rsidRPr="0091572E">
              <w:rPr>
                <w:rStyle w:val="Bodytext2Sylfaen"/>
                <w:sz w:val="20"/>
                <w:szCs w:val="20"/>
              </w:rPr>
              <w:t>(M.SDT.00144)</w:t>
            </w:r>
          </w:p>
          <w:p w14:paraId="5A610F17" w14:textId="77777777" w:rsidR="0033516B"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88CDDB0"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[A-Z]{3}</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F219E34" w14:textId="77777777" w:rsidR="0033516B"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33516B" w:rsidRPr="0091572E" w14:paraId="79F3A54F" w14:textId="77777777" w:rsidTr="007D3891">
        <w:trPr>
          <w:jc w:val="center"/>
        </w:trPr>
        <w:tc>
          <w:tcPr>
            <w:tcW w:w="262" w:type="dxa"/>
            <w:shd w:val="clear" w:color="auto" w:fill="FFFFFF"/>
          </w:tcPr>
          <w:p w14:paraId="32D58A1B" w14:textId="77777777" w:rsidR="0033516B" w:rsidRPr="0091572E" w:rsidRDefault="0033516B" w:rsidP="0091572E">
            <w:pPr>
              <w:spacing w:after="120"/>
              <w:rPr>
                <w:sz w:val="20"/>
                <w:szCs w:val="20"/>
              </w:rPr>
            </w:pPr>
          </w:p>
        </w:tc>
        <w:tc>
          <w:tcPr>
            <w:tcW w:w="284" w:type="dxa"/>
            <w:shd w:val="clear" w:color="auto" w:fill="FFFFFF"/>
          </w:tcPr>
          <w:p w14:paraId="451FEBB3" w14:textId="77777777" w:rsidR="0033516B" w:rsidRPr="0091572E" w:rsidRDefault="0033516B" w:rsidP="0091572E">
            <w:pPr>
              <w:pStyle w:val="Bodytext20"/>
              <w:shd w:val="clear" w:color="auto" w:fill="auto"/>
              <w:spacing w:before="0" w:after="120" w:line="240" w:lineRule="auto"/>
              <w:jc w:val="left"/>
              <w:rPr>
                <w:rStyle w:val="Bodytext2Sylfaen"/>
                <w:sz w:val="20"/>
                <w:szCs w:val="20"/>
              </w:rPr>
            </w:pPr>
          </w:p>
        </w:tc>
        <w:tc>
          <w:tcPr>
            <w:tcW w:w="284" w:type="dxa"/>
            <w:shd w:val="clear" w:color="auto" w:fill="FFFFFF"/>
          </w:tcPr>
          <w:p w14:paraId="74A20D36" w14:textId="77777777" w:rsidR="0033516B" w:rsidRPr="0091572E" w:rsidRDefault="0033516B" w:rsidP="0091572E">
            <w:pPr>
              <w:pStyle w:val="Bodytext20"/>
              <w:shd w:val="clear" w:color="auto" w:fill="auto"/>
              <w:spacing w:before="0" w:after="120" w:line="240" w:lineRule="auto"/>
              <w:jc w:val="left"/>
              <w:rPr>
                <w:rStyle w:val="Bodytext2Sylfaen"/>
                <w:sz w:val="20"/>
                <w:szCs w:val="20"/>
              </w:rPr>
            </w:pPr>
          </w:p>
        </w:tc>
        <w:tc>
          <w:tcPr>
            <w:tcW w:w="283" w:type="dxa"/>
            <w:tcBorders>
              <w:right w:val="single" w:sz="4" w:space="0" w:color="auto"/>
            </w:tcBorders>
            <w:shd w:val="clear" w:color="auto" w:fill="FFFFFF"/>
          </w:tcPr>
          <w:p w14:paraId="07E1D2FF" w14:textId="77777777" w:rsidR="0033516B" w:rsidRPr="0091572E" w:rsidRDefault="0033516B"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7D683635" w14:textId="77777777" w:rsidR="0033516B" w:rsidRPr="0091572E" w:rsidRDefault="00161E64" w:rsidP="00CD59F4">
            <w:pPr>
              <w:pStyle w:val="Bodytext20"/>
              <w:shd w:val="clear" w:color="auto" w:fill="auto"/>
              <w:tabs>
                <w:tab w:val="left" w:pos="352"/>
              </w:tabs>
              <w:spacing w:before="0" w:after="120" w:line="240" w:lineRule="auto"/>
              <w:jc w:val="left"/>
              <w:rPr>
                <w:rFonts w:ascii="Sylfaen" w:hAnsi="Sylfaen"/>
                <w:sz w:val="20"/>
                <w:szCs w:val="20"/>
              </w:rPr>
            </w:pPr>
            <w:r w:rsidRPr="0091572E">
              <w:rPr>
                <w:rStyle w:val="Bodytext2Sylfaen"/>
                <w:sz w:val="20"/>
                <w:szCs w:val="20"/>
              </w:rPr>
              <w:t>բ)</w:t>
            </w:r>
            <w:r w:rsidR="00CD59F4" w:rsidRPr="00CD59F4">
              <w:rPr>
                <w:rStyle w:val="Bodytext2Sylfaen"/>
                <w:sz w:val="20"/>
                <w:szCs w:val="20"/>
              </w:rPr>
              <w:tab/>
            </w:r>
            <w:r w:rsidRPr="0091572E">
              <w:rPr>
                <w:rStyle w:val="Bodytext2Sylfaen"/>
                <w:sz w:val="20"/>
                <w:szCs w:val="20"/>
              </w:rPr>
              <w:t>Տեղեկագրքի (դասակարգչի) նույնականացուցիչը (currencyCodeListId ատրիբուտ)</w:t>
            </w:r>
          </w:p>
        </w:tc>
        <w:tc>
          <w:tcPr>
            <w:tcW w:w="3582" w:type="dxa"/>
            <w:tcBorders>
              <w:top w:val="single" w:sz="4" w:space="0" w:color="auto"/>
              <w:left w:val="single" w:sz="4" w:space="0" w:color="auto"/>
              <w:bottom w:val="single" w:sz="4" w:space="0" w:color="auto"/>
            </w:tcBorders>
            <w:shd w:val="clear" w:color="auto" w:fill="FFFFFF"/>
          </w:tcPr>
          <w:p w14:paraId="21F48A97"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արժույթների դասակարգչի նույնականացուցիչը</w:t>
            </w:r>
          </w:p>
        </w:tc>
        <w:tc>
          <w:tcPr>
            <w:tcW w:w="2088" w:type="dxa"/>
            <w:tcBorders>
              <w:top w:val="single" w:sz="4" w:space="0" w:color="auto"/>
              <w:left w:val="single" w:sz="4" w:space="0" w:color="auto"/>
              <w:bottom w:val="single" w:sz="4" w:space="0" w:color="auto"/>
            </w:tcBorders>
            <w:shd w:val="clear" w:color="auto" w:fill="FFFFFF"/>
          </w:tcPr>
          <w:p w14:paraId="3D7575BB"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5E326D95"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csdo:ReferenceDataIdType</w:t>
            </w:r>
            <w:r w:rsidR="0091572E" w:rsidRPr="00CD59F4">
              <w:rPr>
                <w:rStyle w:val="Bodytext2Sylfaen"/>
                <w:sz w:val="20"/>
                <w:szCs w:val="20"/>
              </w:rPr>
              <w:t xml:space="preserve"> </w:t>
            </w:r>
            <w:r w:rsidRPr="0091572E">
              <w:rPr>
                <w:rStyle w:val="Bodytext2Sylfaen"/>
                <w:sz w:val="20"/>
                <w:szCs w:val="20"/>
              </w:rPr>
              <w:t>(M.SDT.00091)</w:t>
            </w:r>
          </w:p>
          <w:p w14:paraId="4FA2E77C"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379771A4"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47EF6224"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594D672" w14:textId="77777777" w:rsidR="0033516B"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33516B" w:rsidRPr="0091572E" w14:paraId="7482B428" w14:textId="77777777" w:rsidTr="007D3891">
        <w:trPr>
          <w:jc w:val="center"/>
        </w:trPr>
        <w:tc>
          <w:tcPr>
            <w:tcW w:w="262" w:type="dxa"/>
            <w:shd w:val="clear" w:color="auto" w:fill="FFFFFF"/>
          </w:tcPr>
          <w:p w14:paraId="1319B5FF" w14:textId="77777777" w:rsidR="0033516B" w:rsidRPr="0091572E" w:rsidRDefault="0033516B" w:rsidP="0091572E">
            <w:pPr>
              <w:spacing w:after="120"/>
              <w:rPr>
                <w:sz w:val="20"/>
                <w:szCs w:val="20"/>
              </w:rPr>
            </w:pPr>
          </w:p>
        </w:tc>
        <w:tc>
          <w:tcPr>
            <w:tcW w:w="284" w:type="dxa"/>
            <w:tcBorders>
              <w:bottom w:val="single" w:sz="4" w:space="0" w:color="auto"/>
            </w:tcBorders>
            <w:shd w:val="clear" w:color="auto" w:fill="FFFFFF"/>
          </w:tcPr>
          <w:p w14:paraId="5C67B97F" w14:textId="77777777" w:rsidR="0033516B" w:rsidRPr="0091572E" w:rsidRDefault="0033516B"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tcBorders>
            <w:shd w:val="clear" w:color="auto" w:fill="FFFFFF"/>
          </w:tcPr>
          <w:p w14:paraId="12443061" w14:textId="77777777" w:rsidR="0033516B" w:rsidRPr="0091572E" w:rsidRDefault="0033516B" w:rsidP="0091572E">
            <w:pPr>
              <w:pStyle w:val="Bodytext20"/>
              <w:shd w:val="clear" w:color="auto" w:fill="auto"/>
              <w:spacing w:before="0" w:after="120" w:line="240" w:lineRule="auto"/>
              <w:jc w:val="left"/>
              <w:rPr>
                <w:rStyle w:val="Bodytext2Sylfaen"/>
                <w:sz w:val="20"/>
                <w:szCs w:val="20"/>
              </w:rPr>
            </w:pPr>
          </w:p>
        </w:tc>
        <w:tc>
          <w:tcPr>
            <w:tcW w:w="283" w:type="dxa"/>
            <w:tcBorders>
              <w:bottom w:val="single" w:sz="4" w:space="0" w:color="auto"/>
              <w:right w:val="single" w:sz="4" w:space="0" w:color="auto"/>
            </w:tcBorders>
            <w:shd w:val="clear" w:color="auto" w:fill="FFFFFF"/>
          </w:tcPr>
          <w:p w14:paraId="5D00BAA6" w14:textId="77777777" w:rsidR="0033516B" w:rsidRPr="0091572E" w:rsidRDefault="0033516B" w:rsidP="0091572E">
            <w:pPr>
              <w:pStyle w:val="Bodytext20"/>
              <w:shd w:val="clear" w:color="auto" w:fill="auto"/>
              <w:spacing w:before="0" w:after="120" w:line="240" w:lineRule="auto"/>
              <w:jc w:val="left"/>
              <w:rPr>
                <w:rStyle w:val="Bodytext2Sylfaen"/>
                <w:sz w:val="20"/>
                <w:szCs w:val="20"/>
              </w:rPr>
            </w:pPr>
          </w:p>
        </w:tc>
        <w:tc>
          <w:tcPr>
            <w:tcW w:w="3222" w:type="dxa"/>
            <w:tcBorders>
              <w:top w:val="single" w:sz="4" w:space="0" w:color="auto"/>
              <w:left w:val="single" w:sz="4" w:space="0" w:color="auto"/>
              <w:bottom w:val="single" w:sz="4" w:space="0" w:color="auto"/>
            </w:tcBorders>
            <w:shd w:val="clear" w:color="auto" w:fill="FFFFFF"/>
          </w:tcPr>
          <w:p w14:paraId="0005621A" w14:textId="77777777" w:rsidR="0033516B" w:rsidRPr="0091572E" w:rsidRDefault="00161E64" w:rsidP="00CD59F4">
            <w:pPr>
              <w:pStyle w:val="Bodytext20"/>
              <w:shd w:val="clear" w:color="auto" w:fill="auto"/>
              <w:tabs>
                <w:tab w:val="left" w:pos="352"/>
              </w:tabs>
              <w:spacing w:before="0" w:after="120" w:line="240" w:lineRule="auto"/>
              <w:jc w:val="left"/>
              <w:rPr>
                <w:rFonts w:ascii="Sylfaen" w:hAnsi="Sylfaen"/>
                <w:sz w:val="20"/>
                <w:szCs w:val="20"/>
              </w:rPr>
            </w:pPr>
            <w:r w:rsidRPr="0091572E">
              <w:rPr>
                <w:rStyle w:val="Bodytext2Sylfaen"/>
                <w:sz w:val="20"/>
                <w:szCs w:val="20"/>
              </w:rPr>
              <w:t>գ)</w:t>
            </w:r>
            <w:r w:rsidR="00CD59F4" w:rsidRPr="00CD59F4">
              <w:rPr>
                <w:rStyle w:val="Bodytext2Sylfaen"/>
                <w:sz w:val="20"/>
                <w:szCs w:val="20"/>
              </w:rPr>
              <w:tab/>
            </w:r>
            <w:r w:rsidRPr="0091572E">
              <w:rPr>
                <w:rStyle w:val="Bodytext2Sylfaen"/>
                <w:sz w:val="20"/>
                <w:szCs w:val="20"/>
              </w:rPr>
              <w:t>Մասշտաբը (scaleNumber ատրիբուտ)</w:t>
            </w:r>
          </w:p>
        </w:tc>
        <w:tc>
          <w:tcPr>
            <w:tcW w:w="3582" w:type="dxa"/>
            <w:tcBorders>
              <w:top w:val="single" w:sz="4" w:space="0" w:color="auto"/>
              <w:left w:val="single" w:sz="4" w:space="0" w:color="auto"/>
              <w:bottom w:val="single" w:sz="4" w:space="0" w:color="auto"/>
            </w:tcBorders>
            <w:shd w:val="clear" w:color="auto" w:fill="FFFFFF"/>
          </w:tcPr>
          <w:p w14:paraId="69913338"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դրամական գումարի մասշտաբը՝ ներկայացված թիվ 10-ի աստիճանի ցուցիչի տեսքով</w:t>
            </w:r>
          </w:p>
        </w:tc>
        <w:tc>
          <w:tcPr>
            <w:tcW w:w="2088" w:type="dxa"/>
            <w:tcBorders>
              <w:top w:val="single" w:sz="4" w:space="0" w:color="auto"/>
              <w:left w:val="single" w:sz="4" w:space="0" w:color="auto"/>
              <w:bottom w:val="single" w:sz="4" w:space="0" w:color="auto"/>
            </w:tcBorders>
            <w:shd w:val="clear" w:color="auto" w:fill="FFFFFF"/>
          </w:tcPr>
          <w:p w14:paraId="0266D8E5"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3E9B7998"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csdo:Number2Type (M.SDT.00096)</w:t>
            </w:r>
          </w:p>
          <w:p w14:paraId="6D94A318"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Թիվը՝ հաշվարկի տասական համակարգում։</w:t>
            </w:r>
          </w:p>
          <w:p w14:paraId="7A41CF9E"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Թվանշանների առավելագույն քանակը՝ 2։</w:t>
            </w:r>
          </w:p>
          <w:p w14:paraId="49C6E300" w14:textId="77777777" w:rsidR="0033516B"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Կոտորակային թվանշանների առավելագույն քանակը՝ 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6DFF418D" w14:textId="77777777" w:rsidR="0033516B"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654282" w:rsidRPr="0091572E" w14:paraId="73529EAC" w14:textId="77777777" w:rsidTr="007D3891">
        <w:trPr>
          <w:jc w:val="center"/>
        </w:trPr>
        <w:tc>
          <w:tcPr>
            <w:tcW w:w="262" w:type="dxa"/>
            <w:tcBorders>
              <w:right w:val="single" w:sz="4" w:space="0" w:color="auto"/>
            </w:tcBorders>
            <w:shd w:val="clear" w:color="auto" w:fill="FFFFFF"/>
          </w:tcPr>
          <w:p w14:paraId="55465F23" w14:textId="77777777" w:rsidR="00654282" w:rsidRPr="0091572E" w:rsidRDefault="00654282"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07BC9E41" w14:textId="77777777" w:rsidR="00654282" w:rsidRPr="0091572E" w:rsidRDefault="00161E64" w:rsidP="00CD59F4">
            <w:pPr>
              <w:pStyle w:val="Bodytext20"/>
              <w:shd w:val="clear" w:color="auto" w:fill="auto"/>
              <w:tabs>
                <w:tab w:val="left" w:pos="420"/>
              </w:tabs>
              <w:spacing w:before="0" w:after="120" w:line="240" w:lineRule="auto"/>
              <w:jc w:val="left"/>
              <w:rPr>
                <w:rFonts w:ascii="Sylfaen" w:hAnsi="Sylfaen"/>
                <w:sz w:val="20"/>
                <w:szCs w:val="20"/>
              </w:rPr>
            </w:pPr>
            <w:r w:rsidRPr="0091572E">
              <w:rPr>
                <w:rStyle w:val="Bodytext2Sylfaen"/>
                <w:sz w:val="20"/>
                <w:szCs w:val="20"/>
              </w:rPr>
              <w:t>3.6.</w:t>
            </w:r>
            <w:r w:rsidR="00CD59F4" w:rsidRPr="00CD59F4">
              <w:rPr>
                <w:rStyle w:val="Bodytext2Sylfaen"/>
                <w:sz w:val="20"/>
                <w:szCs w:val="20"/>
              </w:rPr>
              <w:tab/>
            </w:r>
            <w:r w:rsidRPr="0091572E">
              <w:rPr>
                <w:rStyle w:val="Bodytext2Sylfaen"/>
                <w:sz w:val="20"/>
                <w:szCs w:val="20"/>
              </w:rPr>
              <w:t>Պաշտոնատար անձը (fpcdo:OffıcerDetails)</w:t>
            </w:r>
          </w:p>
        </w:tc>
        <w:tc>
          <w:tcPr>
            <w:tcW w:w="3582" w:type="dxa"/>
            <w:tcBorders>
              <w:top w:val="single" w:sz="4" w:space="0" w:color="auto"/>
              <w:left w:val="single" w:sz="4" w:space="0" w:color="auto"/>
              <w:bottom w:val="single" w:sz="4" w:space="0" w:color="auto"/>
            </w:tcBorders>
            <w:shd w:val="clear" w:color="auto" w:fill="FFFFFF"/>
          </w:tcPr>
          <w:p w14:paraId="6A0FE39A"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տեղեկություններ անդամ պետության լիազորված մարմնի ղեկավարի (լիազորված անձի) մասին</w:t>
            </w:r>
          </w:p>
        </w:tc>
        <w:tc>
          <w:tcPr>
            <w:tcW w:w="2088" w:type="dxa"/>
            <w:tcBorders>
              <w:top w:val="single" w:sz="4" w:space="0" w:color="auto"/>
              <w:left w:val="single" w:sz="4" w:space="0" w:color="auto"/>
              <w:bottom w:val="single" w:sz="4" w:space="0" w:color="auto"/>
            </w:tcBorders>
            <w:shd w:val="clear" w:color="auto" w:fill="FFFFFF"/>
          </w:tcPr>
          <w:p w14:paraId="7E9B696D"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M.FP.CDE.00007</w:t>
            </w:r>
          </w:p>
        </w:tc>
        <w:tc>
          <w:tcPr>
            <w:tcW w:w="4215" w:type="dxa"/>
            <w:tcBorders>
              <w:top w:val="single" w:sz="4" w:space="0" w:color="auto"/>
              <w:left w:val="single" w:sz="4" w:space="0" w:color="auto"/>
              <w:bottom w:val="single" w:sz="4" w:space="0" w:color="auto"/>
            </w:tcBorders>
            <w:shd w:val="clear" w:color="auto" w:fill="FFFFFF"/>
          </w:tcPr>
          <w:p w14:paraId="2B287CAD"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ccdo:OfficerDetailsType</w:t>
            </w:r>
            <w:r w:rsidR="0091572E" w:rsidRPr="00CD59F4">
              <w:rPr>
                <w:rStyle w:val="Bodytext2Sylfaen"/>
                <w:sz w:val="20"/>
                <w:szCs w:val="20"/>
              </w:rPr>
              <w:t xml:space="preserve"> </w:t>
            </w:r>
            <w:r w:rsidRPr="0091572E">
              <w:rPr>
                <w:rStyle w:val="Bodytext2Sylfaen"/>
                <w:sz w:val="20"/>
                <w:szCs w:val="20"/>
              </w:rPr>
              <w:t>(M.CDT.00031)</w:t>
            </w:r>
          </w:p>
          <w:p w14:paraId="4B43B8E9"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Որոշվում է ներդրված տարրերի արժեքների 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019A81A" w14:textId="77777777" w:rsidR="00654282"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654282" w:rsidRPr="0091572E" w14:paraId="7A4A32DD" w14:textId="77777777" w:rsidTr="0021027F">
        <w:trPr>
          <w:trHeight w:val="1008"/>
          <w:jc w:val="center"/>
        </w:trPr>
        <w:tc>
          <w:tcPr>
            <w:tcW w:w="262" w:type="dxa"/>
            <w:shd w:val="clear" w:color="auto" w:fill="FFFFFF"/>
          </w:tcPr>
          <w:p w14:paraId="439E134A" w14:textId="77777777" w:rsidR="00654282" w:rsidRPr="0091572E" w:rsidRDefault="00654282" w:rsidP="0091572E">
            <w:pPr>
              <w:spacing w:after="120"/>
              <w:rPr>
                <w:sz w:val="20"/>
                <w:szCs w:val="20"/>
              </w:rPr>
            </w:pPr>
          </w:p>
        </w:tc>
        <w:tc>
          <w:tcPr>
            <w:tcW w:w="284" w:type="dxa"/>
            <w:tcBorders>
              <w:top w:val="single" w:sz="4" w:space="0" w:color="auto"/>
              <w:right w:val="single" w:sz="4" w:space="0" w:color="auto"/>
            </w:tcBorders>
            <w:shd w:val="clear" w:color="auto" w:fill="FFFFFF"/>
          </w:tcPr>
          <w:p w14:paraId="2256C73D" w14:textId="77777777" w:rsidR="00654282" w:rsidRPr="0091572E" w:rsidRDefault="00654282"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76264254" w14:textId="77777777" w:rsidR="00654282" w:rsidRPr="0091572E" w:rsidRDefault="00161E64" w:rsidP="00CD59F4">
            <w:pPr>
              <w:pStyle w:val="Bodytext20"/>
              <w:shd w:val="clear" w:color="auto" w:fill="auto"/>
              <w:tabs>
                <w:tab w:val="left" w:pos="557"/>
              </w:tabs>
              <w:spacing w:before="0" w:after="120" w:line="240" w:lineRule="auto"/>
              <w:jc w:val="left"/>
              <w:rPr>
                <w:rFonts w:ascii="Sylfaen" w:hAnsi="Sylfaen"/>
                <w:sz w:val="20"/>
                <w:szCs w:val="20"/>
              </w:rPr>
            </w:pPr>
            <w:r w:rsidRPr="0091572E">
              <w:rPr>
                <w:rStyle w:val="Bodytext2Sylfaen"/>
                <w:sz w:val="20"/>
                <w:szCs w:val="20"/>
              </w:rPr>
              <w:t>3.6.1.</w:t>
            </w:r>
            <w:r w:rsidR="00CD59F4">
              <w:rPr>
                <w:rStyle w:val="Bodytext2Sylfaen"/>
                <w:sz w:val="20"/>
                <w:szCs w:val="20"/>
                <w:lang w:val="en-US"/>
              </w:rPr>
              <w:tab/>
            </w:r>
            <w:r w:rsidRPr="0091572E">
              <w:rPr>
                <w:rStyle w:val="Bodytext2Sylfaen"/>
                <w:sz w:val="20"/>
                <w:szCs w:val="20"/>
              </w:rPr>
              <w:t>Ա.Ա.Հ.</w:t>
            </w:r>
          </w:p>
          <w:p w14:paraId="34CB822F"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(ccdo:FullNameDetails)</w:t>
            </w:r>
          </w:p>
        </w:tc>
        <w:tc>
          <w:tcPr>
            <w:tcW w:w="3582" w:type="dxa"/>
            <w:tcBorders>
              <w:top w:val="single" w:sz="4" w:space="0" w:color="auto"/>
              <w:left w:val="single" w:sz="4" w:space="0" w:color="auto"/>
              <w:bottom w:val="single" w:sz="4" w:space="0" w:color="auto"/>
            </w:tcBorders>
            <w:shd w:val="clear" w:color="auto" w:fill="FFFFFF"/>
          </w:tcPr>
          <w:p w14:paraId="7E4E0DAD"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ազգանունը, անունը, հայրանունը</w:t>
            </w:r>
          </w:p>
        </w:tc>
        <w:tc>
          <w:tcPr>
            <w:tcW w:w="2088" w:type="dxa"/>
            <w:tcBorders>
              <w:top w:val="single" w:sz="4" w:space="0" w:color="auto"/>
              <w:left w:val="single" w:sz="4" w:space="0" w:color="auto"/>
              <w:bottom w:val="single" w:sz="4" w:space="0" w:color="auto"/>
            </w:tcBorders>
            <w:shd w:val="clear" w:color="auto" w:fill="FFFFFF"/>
          </w:tcPr>
          <w:p w14:paraId="136FA66D"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M.CDE.00029</w:t>
            </w:r>
          </w:p>
        </w:tc>
        <w:tc>
          <w:tcPr>
            <w:tcW w:w="4215" w:type="dxa"/>
            <w:tcBorders>
              <w:top w:val="single" w:sz="4" w:space="0" w:color="auto"/>
              <w:left w:val="single" w:sz="4" w:space="0" w:color="auto"/>
              <w:bottom w:val="single" w:sz="4" w:space="0" w:color="auto"/>
            </w:tcBorders>
            <w:shd w:val="clear" w:color="auto" w:fill="FFFFFF"/>
          </w:tcPr>
          <w:p w14:paraId="3D5071C0"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ccdo:FullNameDetailsType</w:t>
            </w:r>
            <w:r w:rsidR="0091572E" w:rsidRPr="0091572E">
              <w:rPr>
                <w:rStyle w:val="Bodytext2Sylfaen"/>
                <w:sz w:val="20"/>
                <w:szCs w:val="20"/>
              </w:rPr>
              <w:t xml:space="preserve"> </w:t>
            </w:r>
            <w:r w:rsidRPr="0091572E">
              <w:rPr>
                <w:rStyle w:val="Bodytext2Sylfaen"/>
                <w:sz w:val="20"/>
                <w:szCs w:val="20"/>
              </w:rPr>
              <w:t>(M.CDT.00016)</w:t>
            </w:r>
            <w:r w:rsidR="0091572E" w:rsidRPr="0091572E">
              <w:rPr>
                <w:rStyle w:val="Bodytext2Sylfaen"/>
                <w:sz w:val="20"/>
                <w:szCs w:val="20"/>
              </w:rPr>
              <w:t xml:space="preserve"> </w:t>
            </w:r>
            <w:r w:rsidRPr="0091572E">
              <w:rPr>
                <w:rStyle w:val="Bodytext2Sylfaen"/>
                <w:sz w:val="20"/>
                <w:szCs w:val="20"/>
              </w:rPr>
              <w:t>Որոշվում է ներդրված տարրերի արժեքների 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52289789" w14:textId="77777777" w:rsidR="00654282"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654282" w:rsidRPr="0091572E" w14:paraId="4414C813" w14:textId="77777777" w:rsidTr="0021027F">
        <w:trPr>
          <w:trHeight w:val="1547"/>
          <w:jc w:val="center"/>
        </w:trPr>
        <w:tc>
          <w:tcPr>
            <w:tcW w:w="262" w:type="dxa"/>
            <w:shd w:val="clear" w:color="auto" w:fill="FFFFFF"/>
          </w:tcPr>
          <w:p w14:paraId="0B8E4F29" w14:textId="77777777" w:rsidR="00654282" w:rsidRPr="0091572E" w:rsidRDefault="00654282" w:rsidP="0091572E">
            <w:pPr>
              <w:spacing w:after="120"/>
              <w:rPr>
                <w:sz w:val="20"/>
                <w:szCs w:val="20"/>
              </w:rPr>
            </w:pPr>
          </w:p>
        </w:tc>
        <w:tc>
          <w:tcPr>
            <w:tcW w:w="284" w:type="dxa"/>
            <w:shd w:val="clear" w:color="auto" w:fill="FFFFFF"/>
          </w:tcPr>
          <w:p w14:paraId="6D7F8992" w14:textId="77777777" w:rsidR="00654282" w:rsidRPr="0091572E" w:rsidRDefault="00654282"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50CD9049" w14:textId="77777777" w:rsidR="00654282" w:rsidRPr="0091572E" w:rsidRDefault="00654282"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925303C" w14:textId="77777777" w:rsidR="00654282" w:rsidRPr="0091572E" w:rsidRDefault="00161E64" w:rsidP="00CD59F4">
            <w:pPr>
              <w:pStyle w:val="Bodytext20"/>
              <w:shd w:val="clear" w:color="auto" w:fill="auto"/>
              <w:tabs>
                <w:tab w:val="left" w:pos="428"/>
              </w:tabs>
              <w:spacing w:before="0" w:after="120" w:line="240" w:lineRule="auto"/>
              <w:jc w:val="left"/>
              <w:rPr>
                <w:rFonts w:ascii="Sylfaen" w:hAnsi="Sylfaen"/>
                <w:sz w:val="20"/>
                <w:szCs w:val="20"/>
              </w:rPr>
            </w:pPr>
            <w:r w:rsidRPr="0091572E">
              <w:rPr>
                <w:rStyle w:val="Bodytext2Sylfaen"/>
                <w:sz w:val="20"/>
                <w:szCs w:val="20"/>
              </w:rPr>
              <w:t>*.1.</w:t>
            </w:r>
            <w:r w:rsidR="00CD59F4">
              <w:rPr>
                <w:rStyle w:val="Bodytext2Sylfaen"/>
                <w:sz w:val="20"/>
                <w:szCs w:val="20"/>
                <w:lang w:val="en-US"/>
              </w:rPr>
              <w:tab/>
            </w:r>
            <w:r w:rsidRPr="0091572E">
              <w:rPr>
                <w:rStyle w:val="Bodytext2Sylfaen"/>
                <w:sz w:val="20"/>
                <w:szCs w:val="20"/>
              </w:rPr>
              <w:t>Անունը (csdo:FirstName)</w:t>
            </w:r>
          </w:p>
        </w:tc>
        <w:tc>
          <w:tcPr>
            <w:tcW w:w="3582" w:type="dxa"/>
            <w:tcBorders>
              <w:top w:val="single" w:sz="4" w:space="0" w:color="auto"/>
              <w:left w:val="single" w:sz="4" w:space="0" w:color="auto"/>
              <w:bottom w:val="single" w:sz="4" w:space="0" w:color="auto"/>
            </w:tcBorders>
            <w:shd w:val="clear" w:color="auto" w:fill="FFFFFF"/>
          </w:tcPr>
          <w:p w14:paraId="22B86755"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ֆիզիկական անձի անունը</w:t>
            </w:r>
          </w:p>
        </w:tc>
        <w:tc>
          <w:tcPr>
            <w:tcW w:w="2088" w:type="dxa"/>
            <w:tcBorders>
              <w:top w:val="single" w:sz="4" w:space="0" w:color="auto"/>
              <w:left w:val="single" w:sz="4" w:space="0" w:color="auto"/>
              <w:bottom w:val="single" w:sz="4" w:space="0" w:color="auto"/>
            </w:tcBorders>
            <w:shd w:val="clear" w:color="auto" w:fill="FFFFFF"/>
          </w:tcPr>
          <w:p w14:paraId="1760F356"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M.SDE.00109</w:t>
            </w:r>
          </w:p>
        </w:tc>
        <w:tc>
          <w:tcPr>
            <w:tcW w:w="4215" w:type="dxa"/>
            <w:tcBorders>
              <w:top w:val="single" w:sz="4" w:space="0" w:color="auto"/>
              <w:left w:val="single" w:sz="4" w:space="0" w:color="auto"/>
              <w:bottom w:val="single" w:sz="4" w:space="0" w:color="auto"/>
            </w:tcBorders>
            <w:shd w:val="clear" w:color="auto" w:fill="FFFFFF"/>
          </w:tcPr>
          <w:p w14:paraId="7D63DA58"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csdo:Name120Type (M.SDT.00055) Պայմանանշանների նորմալացված տողը։</w:t>
            </w:r>
          </w:p>
          <w:p w14:paraId="7ABC5355"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25D5DD57" w14:textId="77777777" w:rsidR="0065428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120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18991705" w14:textId="77777777" w:rsidR="00654282"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005059" w:rsidRPr="0091572E" w14:paraId="7BF13373" w14:textId="77777777" w:rsidTr="007D3891">
        <w:trPr>
          <w:jc w:val="center"/>
        </w:trPr>
        <w:tc>
          <w:tcPr>
            <w:tcW w:w="262" w:type="dxa"/>
            <w:shd w:val="clear" w:color="auto" w:fill="FFFFFF"/>
          </w:tcPr>
          <w:p w14:paraId="6C4C4FA6" w14:textId="77777777" w:rsidR="00005059" w:rsidRPr="0091572E" w:rsidRDefault="00005059" w:rsidP="0091572E">
            <w:pPr>
              <w:spacing w:after="120"/>
              <w:rPr>
                <w:sz w:val="20"/>
                <w:szCs w:val="20"/>
              </w:rPr>
            </w:pPr>
          </w:p>
        </w:tc>
        <w:tc>
          <w:tcPr>
            <w:tcW w:w="284" w:type="dxa"/>
            <w:shd w:val="clear" w:color="auto" w:fill="FFFFFF"/>
          </w:tcPr>
          <w:p w14:paraId="46988FD6" w14:textId="77777777" w:rsidR="00005059" w:rsidRPr="0091572E" w:rsidRDefault="00005059"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65D2DA62" w14:textId="77777777" w:rsidR="00005059" w:rsidRPr="0091572E" w:rsidRDefault="00005059"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6510D30B" w14:textId="77777777" w:rsidR="00005059" w:rsidRPr="0091572E" w:rsidRDefault="00161E64" w:rsidP="00CD59F4">
            <w:pPr>
              <w:pStyle w:val="Bodytext20"/>
              <w:shd w:val="clear" w:color="auto" w:fill="auto"/>
              <w:tabs>
                <w:tab w:val="left" w:pos="428"/>
              </w:tabs>
              <w:spacing w:before="0" w:after="120" w:line="240" w:lineRule="auto"/>
              <w:jc w:val="left"/>
              <w:rPr>
                <w:rFonts w:ascii="Sylfaen" w:hAnsi="Sylfaen"/>
                <w:sz w:val="20"/>
                <w:szCs w:val="20"/>
              </w:rPr>
            </w:pPr>
            <w:r w:rsidRPr="0091572E">
              <w:rPr>
                <w:rStyle w:val="Bodytext2Sylfaen"/>
                <w:sz w:val="20"/>
                <w:szCs w:val="20"/>
              </w:rPr>
              <w:t>*.2.</w:t>
            </w:r>
            <w:r w:rsidR="00CD59F4">
              <w:rPr>
                <w:rStyle w:val="Bodytext2Sylfaen"/>
                <w:sz w:val="20"/>
                <w:szCs w:val="20"/>
                <w:lang w:val="en-US"/>
              </w:rPr>
              <w:tab/>
            </w:r>
            <w:r w:rsidRPr="0091572E">
              <w:rPr>
                <w:rStyle w:val="Bodytext2Sylfaen"/>
                <w:sz w:val="20"/>
                <w:szCs w:val="20"/>
              </w:rPr>
              <w:t>Հայրանունը (csdo:MiddleName)</w:t>
            </w:r>
          </w:p>
        </w:tc>
        <w:tc>
          <w:tcPr>
            <w:tcW w:w="3582" w:type="dxa"/>
            <w:tcBorders>
              <w:top w:val="single" w:sz="4" w:space="0" w:color="auto"/>
              <w:left w:val="single" w:sz="4" w:space="0" w:color="auto"/>
              <w:bottom w:val="single" w:sz="4" w:space="0" w:color="auto"/>
            </w:tcBorders>
            <w:shd w:val="clear" w:color="auto" w:fill="FFFFFF"/>
          </w:tcPr>
          <w:p w14:paraId="517D26FC"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ֆիզիկական անձի հայրանունը (երկրորդ կամ միջին անունը)</w:t>
            </w:r>
          </w:p>
        </w:tc>
        <w:tc>
          <w:tcPr>
            <w:tcW w:w="2088" w:type="dxa"/>
            <w:tcBorders>
              <w:top w:val="single" w:sz="4" w:space="0" w:color="auto"/>
              <w:left w:val="single" w:sz="4" w:space="0" w:color="auto"/>
              <w:bottom w:val="single" w:sz="4" w:space="0" w:color="auto"/>
            </w:tcBorders>
            <w:shd w:val="clear" w:color="auto" w:fill="FFFFFF"/>
          </w:tcPr>
          <w:p w14:paraId="494D7128"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M.SDE.00111</w:t>
            </w:r>
          </w:p>
        </w:tc>
        <w:tc>
          <w:tcPr>
            <w:tcW w:w="4215" w:type="dxa"/>
            <w:tcBorders>
              <w:top w:val="single" w:sz="4" w:space="0" w:color="auto"/>
              <w:left w:val="single" w:sz="4" w:space="0" w:color="auto"/>
              <w:bottom w:val="single" w:sz="4" w:space="0" w:color="auto"/>
            </w:tcBorders>
            <w:shd w:val="clear" w:color="auto" w:fill="FFFFFF"/>
          </w:tcPr>
          <w:p w14:paraId="3AFADCAE"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csdo:Name120Туре (M.SDT.00055) Պայմանանշանների նորմալացված տողը։</w:t>
            </w:r>
          </w:p>
          <w:p w14:paraId="44F0CE2F"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6522CC25"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120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2FE96F0" w14:textId="77777777" w:rsidR="00005059"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005059" w:rsidRPr="0091572E" w14:paraId="387457FC" w14:textId="77777777" w:rsidTr="007D3891">
        <w:trPr>
          <w:jc w:val="center"/>
        </w:trPr>
        <w:tc>
          <w:tcPr>
            <w:tcW w:w="262" w:type="dxa"/>
            <w:shd w:val="clear" w:color="auto" w:fill="FFFFFF"/>
          </w:tcPr>
          <w:p w14:paraId="6F4FC0CE" w14:textId="77777777" w:rsidR="00005059" w:rsidRPr="0091572E" w:rsidRDefault="00005059" w:rsidP="0091572E">
            <w:pPr>
              <w:spacing w:after="120"/>
              <w:rPr>
                <w:sz w:val="20"/>
                <w:szCs w:val="20"/>
              </w:rPr>
            </w:pPr>
          </w:p>
        </w:tc>
        <w:tc>
          <w:tcPr>
            <w:tcW w:w="284" w:type="dxa"/>
            <w:shd w:val="clear" w:color="auto" w:fill="FFFFFF"/>
          </w:tcPr>
          <w:p w14:paraId="61A4A3AF" w14:textId="77777777" w:rsidR="00005059" w:rsidRPr="0091572E" w:rsidRDefault="00005059"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right w:val="single" w:sz="4" w:space="0" w:color="auto"/>
            </w:tcBorders>
            <w:shd w:val="clear" w:color="auto" w:fill="FFFFFF"/>
          </w:tcPr>
          <w:p w14:paraId="04284C5E" w14:textId="77777777" w:rsidR="00005059" w:rsidRPr="0091572E" w:rsidRDefault="00005059"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190652D2" w14:textId="77777777" w:rsidR="00005059" w:rsidRPr="0091572E" w:rsidRDefault="00161E64" w:rsidP="00CD59F4">
            <w:pPr>
              <w:pStyle w:val="Bodytext20"/>
              <w:shd w:val="clear" w:color="auto" w:fill="auto"/>
              <w:tabs>
                <w:tab w:val="left" w:pos="428"/>
              </w:tabs>
              <w:spacing w:before="0" w:after="120" w:line="240" w:lineRule="auto"/>
              <w:jc w:val="left"/>
              <w:rPr>
                <w:rFonts w:ascii="Sylfaen" w:hAnsi="Sylfaen"/>
                <w:sz w:val="20"/>
                <w:szCs w:val="20"/>
              </w:rPr>
            </w:pPr>
            <w:r w:rsidRPr="0091572E">
              <w:rPr>
                <w:rStyle w:val="Bodytext2Sylfaen"/>
                <w:sz w:val="20"/>
                <w:szCs w:val="20"/>
              </w:rPr>
              <w:t>*.3.</w:t>
            </w:r>
            <w:r w:rsidR="00CD59F4">
              <w:rPr>
                <w:rStyle w:val="Bodytext2Sylfaen"/>
                <w:sz w:val="20"/>
                <w:szCs w:val="20"/>
                <w:lang w:val="en-US"/>
              </w:rPr>
              <w:tab/>
            </w:r>
            <w:r w:rsidRPr="0091572E">
              <w:rPr>
                <w:rStyle w:val="Bodytext2Sylfaen"/>
                <w:sz w:val="20"/>
                <w:szCs w:val="20"/>
              </w:rPr>
              <w:t>Ազգանունը (csdo:LastName)</w:t>
            </w:r>
          </w:p>
        </w:tc>
        <w:tc>
          <w:tcPr>
            <w:tcW w:w="3582" w:type="dxa"/>
            <w:tcBorders>
              <w:top w:val="single" w:sz="4" w:space="0" w:color="auto"/>
              <w:left w:val="single" w:sz="4" w:space="0" w:color="auto"/>
              <w:bottom w:val="single" w:sz="4" w:space="0" w:color="auto"/>
            </w:tcBorders>
            <w:shd w:val="clear" w:color="auto" w:fill="FFFFFF"/>
          </w:tcPr>
          <w:p w14:paraId="22A3FD42"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ֆիզիկական անձի ազգանունը</w:t>
            </w:r>
          </w:p>
        </w:tc>
        <w:tc>
          <w:tcPr>
            <w:tcW w:w="2088" w:type="dxa"/>
            <w:tcBorders>
              <w:top w:val="single" w:sz="4" w:space="0" w:color="auto"/>
              <w:left w:val="single" w:sz="4" w:space="0" w:color="auto"/>
              <w:bottom w:val="single" w:sz="4" w:space="0" w:color="auto"/>
            </w:tcBorders>
            <w:shd w:val="clear" w:color="auto" w:fill="FFFFFF"/>
          </w:tcPr>
          <w:p w14:paraId="0837A4F2"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M.SDE.00110</w:t>
            </w:r>
          </w:p>
        </w:tc>
        <w:tc>
          <w:tcPr>
            <w:tcW w:w="4215" w:type="dxa"/>
            <w:tcBorders>
              <w:top w:val="single" w:sz="4" w:space="0" w:color="auto"/>
              <w:left w:val="single" w:sz="4" w:space="0" w:color="auto"/>
              <w:bottom w:val="single" w:sz="4" w:space="0" w:color="auto"/>
            </w:tcBorders>
            <w:shd w:val="clear" w:color="auto" w:fill="FFFFFF"/>
          </w:tcPr>
          <w:p w14:paraId="59BF94D4"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csdo:Name120Type (M.SDT.00055) Պայմանանշանների նորմալացված տողը։</w:t>
            </w:r>
          </w:p>
          <w:p w14:paraId="25BD7CB5"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7165F09C"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120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6ECC8E19" w14:textId="77777777" w:rsidR="00005059"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005059" w:rsidRPr="0091572E" w14:paraId="6ABAE179" w14:textId="77777777" w:rsidTr="007D3891">
        <w:trPr>
          <w:jc w:val="center"/>
        </w:trPr>
        <w:tc>
          <w:tcPr>
            <w:tcW w:w="262" w:type="dxa"/>
            <w:shd w:val="clear" w:color="auto" w:fill="FFFFFF"/>
          </w:tcPr>
          <w:p w14:paraId="62601E9C" w14:textId="77777777" w:rsidR="00005059" w:rsidRPr="0091572E" w:rsidRDefault="00005059" w:rsidP="0091572E">
            <w:pPr>
              <w:spacing w:after="120"/>
              <w:rPr>
                <w:sz w:val="20"/>
                <w:szCs w:val="20"/>
              </w:rPr>
            </w:pPr>
          </w:p>
        </w:tc>
        <w:tc>
          <w:tcPr>
            <w:tcW w:w="284" w:type="dxa"/>
            <w:tcBorders>
              <w:right w:val="single" w:sz="4" w:space="0" w:color="auto"/>
            </w:tcBorders>
            <w:shd w:val="clear" w:color="auto" w:fill="FFFFFF"/>
          </w:tcPr>
          <w:p w14:paraId="1C832C21" w14:textId="77777777" w:rsidR="00005059" w:rsidRPr="0091572E" w:rsidRDefault="00005059"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6F409F37" w14:textId="77777777" w:rsidR="00005059" w:rsidRPr="0091572E" w:rsidRDefault="00161E64" w:rsidP="00CD59F4">
            <w:pPr>
              <w:pStyle w:val="Bodytext20"/>
              <w:shd w:val="clear" w:color="auto" w:fill="auto"/>
              <w:tabs>
                <w:tab w:val="left" w:pos="557"/>
              </w:tabs>
              <w:spacing w:before="0" w:after="120" w:line="240" w:lineRule="auto"/>
              <w:jc w:val="left"/>
              <w:rPr>
                <w:rFonts w:ascii="Sylfaen" w:hAnsi="Sylfaen"/>
                <w:sz w:val="20"/>
                <w:szCs w:val="20"/>
              </w:rPr>
            </w:pPr>
            <w:r w:rsidRPr="0091572E">
              <w:rPr>
                <w:rStyle w:val="Bodytext2Sylfaen"/>
                <w:sz w:val="20"/>
                <w:szCs w:val="20"/>
              </w:rPr>
              <w:t>3.6.2.</w:t>
            </w:r>
            <w:r w:rsidR="00CD59F4">
              <w:rPr>
                <w:rStyle w:val="Bodytext2Sylfaen"/>
                <w:sz w:val="20"/>
                <w:szCs w:val="20"/>
                <w:lang w:val="en-US"/>
              </w:rPr>
              <w:tab/>
            </w:r>
            <w:r w:rsidRPr="0091572E">
              <w:rPr>
                <w:rStyle w:val="Bodytext2Sylfaen"/>
                <w:sz w:val="20"/>
                <w:szCs w:val="20"/>
              </w:rPr>
              <w:t>Պաշտոնի անվանումը (csdo:PositionName)</w:t>
            </w:r>
          </w:p>
        </w:tc>
        <w:tc>
          <w:tcPr>
            <w:tcW w:w="3582" w:type="dxa"/>
            <w:tcBorders>
              <w:top w:val="single" w:sz="4" w:space="0" w:color="auto"/>
              <w:left w:val="single" w:sz="4" w:space="0" w:color="auto"/>
              <w:bottom w:val="single" w:sz="4" w:space="0" w:color="auto"/>
            </w:tcBorders>
            <w:shd w:val="clear" w:color="auto" w:fill="FFFFFF"/>
          </w:tcPr>
          <w:p w14:paraId="1D28E7C9"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աշխատակցի պաշտոնի անվանումը</w:t>
            </w:r>
          </w:p>
        </w:tc>
        <w:tc>
          <w:tcPr>
            <w:tcW w:w="2088" w:type="dxa"/>
            <w:tcBorders>
              <w:top w:val="single" w:sz="4" w:space="0" w:color="auto"/>
              <w:left w:val="single" w:sz="4" w:space="0" w:color="auto"/>
              <w:bottom w:val="single" w:sz="4" w:space="0" w:color="auto"/>
            </w:tcBorders>
            <w:shd w:val="clear" w:color="auto" w:fill="FFFFFF"/>
          </w:tcPr>
          <w:p w14:paraId="4550C596"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M.SDE.00127</w:t>
            </w:r>
          </w:p>
        </w:tc>
        <w:tc>
          <w:tcPr>
            <w:tcW w:w="4215" w:type="dxa"/>
            <w:tcBorders>
              <w:top w:val="single" w:sz="4" w:space="0" w:color="auto"/>
              <w:left w:val="single" w:sz="4" w:space="0" w:color="auto"/>
              <w:bottom w:val="single" w:sz="4" w:space="0" w:color="auto"/>
            </w:tcBorders>
            <w:shd w:val="clear" w:color="auto" w:fill="FFFFFF"/>
          </w:tcPr>
          <w:p w14:paraId="46B8F4D7"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csdo:Name120Type (M.SDT.00055) Պայմանանշանների նորմալացված տողը։</w:t>
            </w:r>
          </w:p>
          <w:p w14:paraId="4095C4C8"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4CAAFCFB"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120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56B7F83B" w14:textId="77777777" w:rsidR="00005059"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005059" w:rsidRPr="0091572E" w14:paraId="73CE7EB3" w14:textId="77777777" w:rsidTr="007D3891">
        <w:trPr>
          <w:jc w:val="center"/>
        </w:trPr>
        <w:tc>
          <w:tcPr>
            <w:tcW w:w="262" w:type="dxa"/>
            <w:shd w:val="clear" w:color="auto" w:fill="FFFFFF"/>
          </w:tcPr>
          <w:p w14:paraId="1E68CA55" w14:textId="77777777" w:rsidR="00005059" w:rsidRPr="0091572E" w:rsidRDefault="00005059" w:rsidP="0091572E">
            <w:pPr>
              <w:spacing w:after="120"/>
              <w:rPr>
                <w:sz w:val="20"/>
                <w:szCs w:val="20"/>
              </w:rPr>
            </w:pPr>
          </w:p>
        </w:tc>
        <w:tc>
          <w:tcPr>
            <w:tcW w:w="284" w:type="dxa"/>
            <w:tcBorders>
              <w:right w:val="single" w:sz="4" w:space="0" w:color="auto"/>
            </w:tcBorders>
            <w:shd w:val="clear" w:color="auto" w:fill="FFFFFF"/>
          </w:tcPr>
          <w:p w14:paraId="3526DD85" w14:textId="77777777" w:rsidR="00005059" w:rsidRPr="0091572E" w:rsidRDefault="00005059"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2F0D0B76" w14:textId="77777777" w:rsidR="00005059" w:rsidRPr="0091572E" w:rsidRDefault="00161E64" w:rsidP="00CD59F4">
            <w:pPr>
              <w:pStyle w:val="Bodytext20"/>
              <w:shd w:val="clear" w:color="auto" w:fill="auto"/>
              <w:tabs>
                <w:tab w:val="left" w:pos="557"/>
              </w:tabs>
              <w:spacing w:before="0" w:after="120" w:line="240" w:lineRule="auto"/>
              <w:jc w:val="left"/>
              <w:rPr>
                <w:rFonts w:ascii="Sylfaen" w:hAnsi="Sylfaen"/>
                <w:sz w:val="20"/>
                <w:szCs w:val="20"/>
              </w:rPr>
            </w:pPr>
            <w:r w:rsidRPr="0091572E">
              <w:rPr>
                <w:rStyle w:val="Bodytext2Sylfaen"/>
                <w:sz w:val="20"/>
                <w:szCs w:val="20"/>
              </w:rPr>
              <w:t>3.6.3.</w:t>
            </w:r>
            <w:r w:rsidR="00CD59F4">
              <w:rPr>
                <w:rStyle w:val="Bodytext2Sylfaen"/>
                <w:sz w:val="20"/>
                <w:szCs w:val="20"/>
                <w:lang w:val="en-US"/>
              </w:rPr>
              <w:tab/>
            </w:r>
            <w:r w:rsidRPr="0091572E">
              <w:rPr>
                <w:rStyle w:val="Bodytext2Sylfaen"/>
                <w:sz w:val="20"/>
                <w:szCs w:val="20"/>
              </w:rPr>
              <w:t>Կոնտակտային վավերապայմանը (ccdo:CommunicationDetails)</w:t>
            </w:r>
          </w:p>
        </w:tc>
        <w:tc>
          <w:tcPr>
            <w:tcW w:w="3582" w:type="dxa"/>
            <w:tcBorders>
              <w:top w:val="single" w:sz="4" w:space="0" w:color="auto"/>
              <w:left w:val="single" w:sz="4" w:space="0" w:color="auto"/>
              <w:bottom w:val="single" w:sz="4" w:space="0" w:color="auto"/>
            </w:tcBorders>
            <w:shd w:val="clear" w:color="auto" w:fill="FFFFFF"/>
          </w:tcPr>
          <w:p w14:paraId="227D8709"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պաշտոնատար անձի կոնտակտային վավերապայմանը</w:t>
            </w:r>
          </w:p>
        </w:tc>
        <w:tc>
          <w:tcPr>
            <w:tcW w:w="2088" w:type="dxa"/>
            <w:tcBorders>
              <w:top w:val="single" w:sz="4" w:space="0" w:color="auto"/>
              <w:left w:val="single" w:sz="4" w:space="0" w:color="auto"/>
              <w:bottom w:val="single" w:sz="4" w:space="0" w:color="auto"/>
            </w:tcBorders>
            <w:shd w:val="clear" w:color="auto" w:fill="FFFFFF"/>
          </w:tcPr>
          <w:p w14:paraId="44B21D97"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M.CDE.00003</w:t>
            </w:r>
          </w:p>
        </w:tc>
        <w:tc>
          <w:tcPr>
            <w:tcW w:w="4215" w:type="dxa"/>
            <w:tcBorders>
              <w:top w:val="single" w:sz="4" w:space="0" w:color="auto"/>
              <w:left w:val="single" w:sz="4" w:space="0" w:color="auto"/>
              <w:bottom w:val="single" w:sz="4" w:space="0" w:color="auto"/>
            </w:tcBorders>
            <w:shd w:val="clear" w:color="auto" w:fill="FFFFFF"/>
          </w:tcPr>
          <w:p w14:paraId="002601FA"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ccdo:CommunicationDetailsTуре</w:t>
            </w:r>
          </w:p>
          <w:p w14:paraId="4D26784F"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(M.CDT.00003)</w:t>
            </w:r>
          </w:p>
          <w:p w14:paraId="57E25A26"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Որոշվում է ներդրված տարրերի արժեքների 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1A937CD" w14:textId="77777777" w:rsidR="00005059"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w:t>
            </w:r>
          </w:p>
        </w:tc>
      </w:tr>
      <w:tr w:rsidR="00005059" w:rsidRPr="0091572E" w14:paraId="616EBE21" w14:textId="77777777" w:rsidTr="0021027F">
        <w:trPr>
          <w:trHeight w:val="2142"/>
          <w:jc w:val="center"/>
        </w:trPr>
        <w:tc>
          <w:tcPr>
            <w:tcW w:w="262" w:type="dxa"/>
            <w:shd w:val="clear" w:color="auto" w:fill="FFFFFF"/>
          </w:tcPr>
          <w:p w14:paraId="53DF80F4" w14:textId="77777777" w:rsidR="00005059" w:rsidRPr="0091572E" w:rsidRDefault="00005059" w:rsidP="0091572E">
            <w:pPr>
              <w:spacing w:after="120"/>
              <w:rPr>
                <w:sz w:val="20"/>
                <w:szCs w:val="20"/>
              </w:rPr>
            </w:pPr>
          </w:p>
        </w:tc>
        <w:tc>
          <w:tcPr>
            <w:tcW w:w="284" w:type="dxa"/>
            <w:shd w:val="clear" w:color="auto" w:fill="FFFFFF"/>
          </w:tcPr>
          <w:p w14:paraId="4062E815" w14:textId="77777777" w:rsidR="00005059" w:rsidRPr="0091572E" w:rsidRDefault="00005059"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2D6E467F" w14:textId="77777777" w:rsidR="00005059" w:rsidRPr="0091572E" w:rsidRDefault="00005059"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A9339F2" w14:textId="77777777" w:rsidR="00005059" w:rsidRPr="0091572E" w:rsidRDefault="00161E64" w:rsidP="00CD59F4">
            <w:pPr>
              <w:pStyle w:val="Bodytext20"/>
              <w:shd w:val="clear" w:color="auto" w:fill="auto"/>
              <w:tabs>
                <w:tab w:val="left" w:pos="451"/>
              </w:tabs>
              <w:spacing w:before="0" w:after="120" w:line="240" w:lineRule="auto"/>
              <w:jc w:val="left"/>
              <w:rPr>
                <w:rFonts w:ascii="Sylfaen" w:hAnsi="Sylfaen"/>
                <w:sz w:val="20"/>
                <w:szCs w:val="20"/>
              </w:rPr>
            </w:pPr>
            <w:r w:rsidRPr="0091572E">
              <w:rPr>
                <w:rStyle w:val="Bodytext2Sylfaen"/>
                <w:sz w:val="20"/>
                <w:szCs w:val="20"/>
              </w:rPr>
              <w:t>*.1.</w:t>
            </w:r>
            <w:r w:rsidR="00CD59F4" w:rsidRPr="00594FD6">
              <w:rPr>
                <w:rStyle w:val="Bodytext2Sylfaen"/>
                <w:sz w:val="20"/>
                <w:szCs w:val="20"/>
              </w:rPr>
              <w:tab/>
            </w:r>
            <w:r w:rsidRPr="0091572E">
              <w:rPr>
                <w:rStyle w:val="Bodytext2Sylfaen"/>
                <w:sz w:val="20"/>
                <w:szCs w:val="20"/>
              </w:rPr>
              <w:t>Կապի տեսակի ծածկագիրը</w:t>
            </w:r>
          </w:p>
          <w:p w14:paraId="7D22E183" w14:textId="77777777" w:rsidR="00005059" w:rsidRPr="0091572E" w:rsidRDefault="00161E64" w:rsidP="00CD59F4">
            <w:pPr>
              <w:pStyle w:val="Bodytext20"/>
              <w:shd w:val="clear" w:color="auto" w:fill="auto"/>
              <w:tabs>
                <w:tab w:val="left" w:pos="451"/>
              </w:tabs>
              <w:spacing w:before="0" w:after="120" w:line="240" w:lineRule="auto"/>
              <w:jc w:val="left"/>
              <w:rPr>
                <w:rFonts w:ascii="Sylfaen" w:hAnsi="Sylfaen"/>
                <w:sz w:val="20"/>
                <w:szCs w:val="20"/>
              </w:rPr>
            </w:pPr>
            <w:r w:rsidRPr="0091572E">
              <w:rPr>
                <w:rStyle w:val="Bodytext2Sylfaen"/>
                <w:sz w:val="20"/>
                <w:szCs w:val="20"/>
              </w:rPr>
              <w:t>(csdo։CommunicationChannelCode)</w:t>
            </w:r>
          </w:p>
        </w:tc>
        <w:tc>
          <w:tcPr>
            <w:tcW w:w="3582" w:type="dxa"/>
            <w:tcBorders>
              <w:top w:val="single" w:sz="4" w:space="0" w:color="auto"/>
              <w:left w:val="single" w:sz="4" w:space="0" w:color="auto"/>
              <w:bottom w:val="single" w:sz="4" w:space="0" w:color="auto"/>
            </w:tcBorders>
            <w:shd w:val="clear" w:color="auto" w:fill="FFFFFF"/>
          </w:tcPr>
          <w:p w14:paraId="3E324E4F"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կապի միջոցի (կապուղու) տեսակի (հեռախոս, ֆաքս, էլեկտրոնային փոստ </w:t>
            </w:r>
            <w:r w:rsidR="005C6EE4" w:rsidRPr="0091572E">
              <w:rPr>
                <w:rStyle w:val="Bodytext2Sylfaen"/>
                <w:sz w:val="20"/>
                <w:szCs w:val="20"/>
              </w:rPr>
              <w:t>եւ</w:t>
            </w:r>
            <w:r w:rsidRPr="0091572E">
              <w:rPr>
                <w:rStyle w:val="Bodytext2Sylfaen"/>
                <w:sz w:val="20"/>
                <w:szCs w:val="20"/>
              </w:rPr>
              <w:t xml:space="preserve"> այլն)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2AF2FFF2"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M.SDE.00014</w:t>
            </w:r>
          </w:p>
        </w:tc>
        <w:tc>
          <w:tcPr>
            <w:tcW w:w="4215" w:type="dxa"/>
            <w:tcBorders>
              <w:top w:val="single" w:sz="4" w:space="0" w:color="auto"/>
              <w:left w:val="single" w:sz="4" w:space="0" w:color="auto"/>
              <w:bottom w:val="single" w:sz="4" w:space="0" w:color="auto"/>
            </w:tcBorders>
            <w:shd w:val="clear" w:color="auto" w:fill="FFFFFF"/>
          </w:tcPr>
          <w:p w14:paraId="4751B92F"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csdo:CommunicationChannelCodeV2Type</w:t>
            </w:r>
            <w:r w:rsidR="0091572E" w:rsidRPr="00594FD6">
              <w:rPr>
                <w:rStyle w:val="Bodytext2Sylfaen"/>
                <w:sz w:val="20"/>
                <w:szCs w:val="20"/>
              </w:rPr>
              <w:t xml:space="preserve"> </w:t>
            </w:r>
            <w:r w:rsidRPr="0091572E">
              <w:rPr>
                <w:rStyle w:val="Bodytext2Sylfaen"/>
                <w:sz w:val="20"/>
                <w:szCs w:val="20"/>
              </w:rPr>
              <w:t>(M.SDT.00163)</w:t>
            </w:r>
          </w:p>
          <w:p w14:paraId="253A2AD9"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Ծածկագրի արժեքը՝ կապի տեսակների տեղեկագրքին համապատասխան։</w:t>
            </w:r>
          </w:p>
          <w:p w14:paraId="438A9A74"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375422E4" w14:textId="77777777" w:rsidR="00005059"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1CB5AFF" w14:textId="77777777" w:rsidR="00005059"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E65731" w:rsidRPr="0091572E" w14:paraId="1178A966" w14:textId="77777777" w:rsidTr="0021027F">
        <w:trPr>
          <w:trHeight w:val="1490"/>
          <w:jc w:val="center"/>
        </w:trPr>
        <w:tc>
          <w:tcPr>
            <w:tcW w:w="262" w:type="dxa"/>
            <w:shd w:val="clear" w:color="auto" w:fill="FFFFFF"/>
          </w:tcPr>
          <w:p w14:paraId="7080DB7E" w14:textId="77777777" w:rsidR="00E65731" w:rsidRPr="0091572E" w:rsidRDefault="00E65731" w:rsidP="0091572E">
            <w:pPr>
              <w:spacing w:after="120"/>
              <w:rPr>
                <w:sz w:val="20"/>
                <w:szCs w:val="20"/>
              </w:rPr>
            </w:pPr>
          </w:p>
        </w:tc>
        <w:tc>
          <w:tcPr>
            <w:tcW w:w="284" w:type="dxa"/>
            <w:shd w:val="clear" w:color="auto" w:fill="FFFFFF"/>
          </w:tcPr>
          <w:p w14:paraId="1A715302" w14:textId="77777777" w:rsidR="00E65731" w:rsidRPr="0091572E" w:rsidRDefault="00E65731"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088A2C4D" w14:textId="77777777" w:rsidR="00E65731" w:rsidRPr="0091572E" w:rsidRDefault="00E65731"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37D23EC5" w14:textId="77777777" w:rsidR="00E65731" w:rsidRPr="0091572E" w:rsidRDefault="00161E64" w:rsidP="00CD59F4">
            <w:pPr>
              <w:pStyle w:val="Bodytext20"/>
              <w:shd w:val="clear" w:color="auto" w:fill="auto"/>
              <w:tabs>
                <w:tab w:val="left" w:pos="451"/>
              </w:tabs>
              <w:spacing w:before="0" w:after="120" w:line="240" w:lineRule="auto"/>
              <w:jc w:val="left"/>
              <w:rPr>
                <w:rFonts w:ascii="Sylfaen" w:hAnsi="Sylfaen"/>
                <w:sz w:val="20"/>
                <w:szCs w:val="20"/>
              </w:rPr>
            </w:pPr>
            <w:r w:rsidRPr="0091572E">
              <w:rPr>
                <w:rStyle w:val="Bodytext2Sylfaen"/>
                <w:sz w:val="20"/>
                <w:szCs w:val="20"/>
              </w:rPr>
              <w:t>*.2.</w:t>
            </w:r>
            <w:r w:rsidR="00CD59F4">
              <w:rPr>
                <w:rStyle w:val="Bodytext2Sylfaen"/>
                <w:sz w:val="20"/>
                <w:szCs w:val="20"/>
                <w:lang w:val="en-US"/>
              </w:rPr>
              <w:tab/>
            </w:r>
            <w:r w:rsidRPr="0091572E">
              <w:rPr>
                <w:rStyle w:val="Bodytext2Sylfaen"/>
                <w:sz w:val="20"/>
                <w:szCs w:val="20"/>
              </w:rPr>
              <w:t>Կապի տեսակի անվանումը</w:t>
            </w:r>
          </w:p>
          <w:p w14:paraId="17BED945" w14:textId="77777777" w:rsidR="00E65731" w:rsidRPr="0091572E" w:rsidRDefault="00161E64" w:rsidP="00CD59F4">
            <w:pPr>
              <w:pStyle w:val="Bodytext20"/>
              <w:shd w:val="clear" w:color="auto" w:fill="auto"/>
              <w:tabs>
                <w:tab w:val="left" w:pos="451"/>
              </w:tabs>
              <w:spacing w:before="0" w:after="120" w:line="240" w:lineRule="auto"/>
              <w:jc w:val="left"/>
              <w:rPr>
                <w:rFonts w:ascii="Sylfaen" w:hAnsi="Sylfaen"/>
                <w:sz w:val="20"/>
                <w:szCs w:val="20"/>
              </w:rPr>
            </w:pPr>
            <w:r w:rsidRPr="0091572E">
              <w:rPr>
                <w:rStyle w:val="Bodytext2Sylfaen"/>
                <w:sz w:val="20"/>
                <w:szCs w:val="20"/>
              </w:rPr>
              <w:t>(csdo:CommunicationChannelName)</w:t>
            </w:r>
          </w:p>
        </w:tc>
        <w:tc>
          <w:tcPr>
            <w:tcW w:w="3582" w:type="dxa"/>
            <w:tcBorders>
              <w:top w:val="single" w:sz="4" w:space="0" w:color="auto"/>
              <w:left w:val="single" w:sz="4" w:space="0" w:color="auto"/>
              <w:bottom w:val="single" w:sz="4" w:space="0" w:color="auto"/>
            </w:tcBorders>
            <w:shd w:val="clear" w:color="auto" w:fill="FFFFFF"/>
          </w:tcPr>
          <w:p w14:paraId="0FA1ED68"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կապի միջոցի (կապուղու) տեսակի (հեռախոս, ֆաքս, էլեկտրոնային փոստ </w:t>
            </w:r>
            <w:r w:rsidR="005C6EE4" w:rsidRPr="0091572E">
              <w:rPr>
                <w:rStyle w:val="Bodytext2Sylfaen"/>
                <w:sz w:val="20"/>
                <w:szCs w:val="20"/>
              </w:rPr>
              <w:t>եւ</w:t>
            </w:r>
            <w:r w:rsidRPr="0091572E">
              <w:rPr>
                <w:rStyle w:val="Bodytext2Sylfaen"/>
                <w:sz w:val="20"/>
                <w:szCs w:val="20"/>
              </w:rPr>
              <w:t xml:space="preserve"> այլն) անվանումը</w:t>
            </w:r>
          </w:p>
        </w:tc>
        <w:tc>
          <w:tcPr>
            <w:tcW w:w="2088" w:type="dxa"/>
            <w:tcBorders>
              <w:top w:val="single" w:sz="4" w:space="0" w:color="auto"/>
              <w:left w:val="single" w:sz="4" w:space="0" w:color="auto"/>
              <w:bottom w:val="single" w:sz="4" w:space="0" w:color="auto"/>
            </w:tcBorders>
            <w:shd w:val="clear" w:color="auto" w:fill="FFFFFF"/>
          </w:tcPr>
          <w:p w14:paraId="521D713E"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M.SDE.00093</w:t>
            </w:r>
          </w:p>
        </w:tc>
        <w:tc>
          <w:tcPr>
            <w:tcW w:w="4215" w:type="dxa"/>
            <w:tcBorders>
              <w:top w:val="single" w:sz="4" w:space="0" w:color="auto"/>
              <w:left w:val="single" w:sz="4" w:space="0" w:color="auto"/>
              <w:bottom w:val="single" w:sz="4" w:space="0" w:color="auto"/>
            </w:tcBorders>
            <w:shd w:val="clear" w:color="auto" w:fill="FFFFFF"/>
          </w:tcPr>
          <w:p w14:paraId="4E8E35C8"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csdo:Name120Type (M.SDT.00055)</w:t>
            </w:r>
            <w:r w:rsidR="0091572E" w:rsidRPr="0091572E">
              <w:rPr>
                <w:rStyle w:val="Bodytext2Sylfaen"/>
                <w:sz w:val="20"/>
                <w:szCs w:val="20"/>
              </w:rPr>
              <w:t xml:space="preserve"> </w:t>
            </w:r>
            <w:r w:rsidRPr="0091572E">
              <w:rPr>
                <w:rStyle w:val="Bodytext2Sylfaen"/>
                <w:sz w:val="20"/>
                <w:szCs w:val="20"/>
              </w:rPr>
              <w:t>Պայմանանշանների նորմալացված տողը:</w:t>
            </w:r>
          </w:p>
          <w:p w14:paraId="40B226D4"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0D885F72"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120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3C25661" w14:textId="77777777" w:rsidR="00E65731"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E65731" w:rsidRPr="0091572E" w14:paraId="1054D738" w14:textId="77777777" w:rsidTr="007D3891">
        <w:trPr>
          <w:jc w:val="center"/>
        </w:trPr>
        <w:tc>
          <w:tcPr>
            <w:tcW w:w="262" w:type="dxa"/>
            <w:shd w:val="clear" w:color="auto" w:fill="FFFFFF"/>
          </w:tcPr>
          <w:p w14:paraId="5D075F95" w14:textId="77777777" w:rsidR="00E65731" w:rsidRPr="0091572E" w:rsidRDefault="00E65731" w:rsidP="0091572E">
            <w:pPr>
              <w:spacing w:after="120"/>
              <w:rPr>
                <w:sz w:val="20"/>
                <w:szCs w:val="20"/>
              </w:rPr>
            </w:pPr>
          </w:p>
        </w:tc>
        <w:tc>
          <w:tcPr>
            <w:tcW w:w="284" w:type="dxa"/>
            <w:tcBorders>
              <w:bottom w:val="single" w:sz="4" w:space="0" w:color="auto"/>
            </w:tcBorders>
            <w:shd w:val="clear" w:color="auto" w:fill="FFFFFF"/>
          </w:tcPr>
          <w:p w14:paraId="7EEAB370" w14:textId="77777777" w:rsidR="00E65731" w:rsidRPr="0091572E" w:rsidRDefault="00E65731"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right w:val="single" w:sz="4" w:space="0" w:color="auto"/>
            </w:tcBorders>
            <w:shd w:val="clear" w:color="auto" w:fill="FFFFFF"/>
          </w:tcPr>
          <w:p w14:paraId="0CF2C780" w14:textId="77777777" w:rsidR="00E65731" w:rsidRPr="0091572E" w:rsidRDefault="00E65731"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58DC3E0F" w14:textId="77777777" w:rsidR="00E65731" w:rsidRPr="0091572E" w:rsidRDefault="00161E64" w:rsidP="00CD59F4">
            <w:pPr>
              <w:pStyle w:val="Bodytext20"/>
              <w:shd w:val="clear" w:color="auto" w:fill="auto"/>
              <w:tabs>
                <w:tab w:val="left" w:pos="451"/>
              </w:tabs>
              <w:spacing w:before="0" w:after="120" w:line="240" w:lineRule="auto"/>
              <w:jc w:val="left"/>
              <w:rPr>
                <w:rFonts w:ascii="Sylfaen" w:hAnsi="Sylfaen"/>
                <w:sz w:val="20"/>
                <w:szCs w:val="20"/>
              </w:rPr>
            </w:pPr>
            <w:r w:rsidRPr="0091572E">
              <w:rPr>
                <w:rStyle w:val="Bodytext2Sylfaen"/>
                <w:sz w:val="20"/>
                <w:szCs w:val="20"/>
              </w:rPr>
              <w:t>*.3.</w:t>
            </w:r>
            <w:r w:rsidR="00CD59F4">
              <w:rPr>
                <w:rStyle w:val="Bodytext2Sylfaen"/>
                <w:sz w:val="20"/>
                <w:szCs w:val="20"/>
                <w:lang w:val="en-US"/>
              </w:rPr>
              <w:tab/>
            </w:r>
            <w:r w:rsidRPr="0091572E">
              <w:rPr>
                <w:rStyle w:val="Bodytext2Sylfaen"/>
                <w:sz w:val="20"/>
                <w:szCs w:val="20"/>
              </w:rPr>
              <w:t>Կապուղու նույնականացուցիչը</w:t>
            </w:r>
          </w:p>
          <w:p w14:paraId="1445A702" w14:textId="77777777" w:rsidR="00E65731" w:rsidRPr="0091572E" w:rsidRDefault="00161E64" w:rsidP="00CD59F4">
            <w:pPr>
              <w:pStyle w:val="Bodytext20"/>
              <w:shd w:val="clear" w:color="auto" w:fill="auto"/>
              <w:tabs>
                <w:tab w:val="left" w:pos="451"/>
              </w:tabs>
              <w:spacing w:before="0" w:after="120" w:line="240" w:lineRule="auto"/>
              <w:jc w:val="left"/>
              <w:rPr>
                <w:rFonts w:ascii="Sylfaen" w:hAnsi="Sylfaen"/>
                <w:sz w:val="20"/>
                <w:szCs w:val="20"/>
              </w:rPr>
            </w:pPr>
            <w:r w:rsidRPr="0091572E">
              <w:rPr>
                <w:rStyle w:val="Bodytext2Sylfaen"/>
                <w:sz w:val="20"/>
                <w:szCs w:val="20"/>
              </w:rPr>
              <w:t>(csdo:CommunicationChannelId)</w:t>
            </w:r>
          </w:p>
        </w:tc>
        <w:tc>
          <w:tcPr>
            <w:tcW w:w="3582" w:type="dxa"/>
            <w:tcBorders>
              <w:top w:val="single" w:sz="4" w:space="0" w:color="auto"/>
              <w:left w:val="single" w:sz="4" w:space="0" w:color="auto"/>
              <w:bottom w:val="single" w:sz="4" w:space="0" w:color="auto"/>
            </w:tcBorders>
            <w:shd w:val="clear" w:color="auto" w:fill="FFFFFF"/>
          </w:tcPr>
          <w:p w14:paraId="4F24BE3C"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5C6EE4" w:rsidRPr="0091572E">
              <w:rPr>
                <w:rStyle w:val="Bodytext2Sylfaen"/>
                <w:sz w:val="20"/>
                <w:szCs w:val="20"/>
              </w:rPr>
              <w:t>եւ</w:t>
            </w:r>
            <w:r w:rsidRPr="0091572E">
              <w:rPr>
                <w:rStyle w:val="Bodytext2Sylfaen"/>
                <w:sz w:val="20"/>
                <w:szCs w:val="20"/>
              </w:rPr>
              <w:t xml:space="preserve"> այլնի նշում)</w:t>
            </w:r>
          </w:p>
        </w:tc>
        <w:tc>
          <w:tcPr>
            <w:tcW w:w="2088" w:type="dxa"/>
            <w:tcBorders>
              <w:top w:val="single" w:sz="4" w:space="0" w:color="auto"/>
              <w:left w:val="single" w:sz="4" w:space="0" w:color="auto"/>
              <w:bottom w:val="single" w:sz="4" w:space="0" w:color="auto"/>
            </w:tcBorders>
            <w:shd w:val="clear" w:color="auto" w:fill="FFFFFF"/>
          </w:tcPr>
          <w:p w14:paraId="4FA2DAB7"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M.SDE.00015</w:t>
            </w:r>
          </w:p>
        </w:tc>
        <w:tc>
          <w:tcPr>
            <w:tcW w:w="4215" w:type="dxa"/>
            <w:tcBorders>
              <w:top w:val="single" w:sz="4" w:space="0" w:color="auto"/>
              <w:left w:val="single" w:sz="4" w:space="0" w:color="auto"/>
              <w:bottom w:val="single" w:sz="4" w:space="0" w:color="auto"/>
            </w:tcBorders>
            <w:shd w:val="clear" w:color="auto" w:fill="FFFFFF"/>
          </w:tcPr>
          <w:p w14:paraId="35AD6CEE"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csdo:CommunicationChannelIdTуре</w:t>
            </w:r>
            <w:r w:rsidR="0091572E" w:rsidRPr="00594FD6">
              <w:rPr>
                <w:rStyle w:val="Bodytext2Sylfaen"/>
                <w:sz w:val="20"/>
                <w:szCs w:val="20"/>
              </w:rPr>
              <w:t xml:space="preserve"> </w:t>
            </w:r>
            <w:r w:rsidRPr="0091572E">
              <w:rPr>
                <w:rStyle w:val="Bodytext2Sylfaen"/>
                <w:sz w:val="20"/>
                <w:szCs w:val="20"/>
              </w:rPr>
              <w:t>(M.SDT.00015)</w:t>
            </w:r>
          </w:p>
          <w:p w14:paraId="5938C71E"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723BAFE0"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76D70661"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1000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21CA78F" w14:textId="77777777" w:rsidR="00E65731"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E65731" w:rsidRPr="0091572E" w14:paraId="0BF8E25C" w14:textId="77777777" w:rsidTr="007D3891">
        <w:trPr>
          <w:jc w:val="center"/>
        </w:trPr>
        <w:tc>
          <w:tcPr>
            <w:tcW w:w="262" w:type="dxa"/>
            <w:tcBorders>
              <w:right w:val="single" w:sz="4" w:space="0" w:color="auto"/>
            </w:tcBorders>
            <w:shd w:val="clear" w:color="auto" w:fill="FFFFFF"/>
          </w:tcPr>
          <w:p w14:paraId="21D130A6" w14:textId="77777777" w:rsidR="00E65731" w:rsidRPr="0091572E" w:rsidRDefault="00E65731"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714417B5" w14:textId="77777777" w:rsidR="00E65731" w:rsidRPr="0091572E" w:rsidRDefault="00161E64" w:rsidP="00CD59F4">
            <w:pPr>
              <w:pStyle w:val="Bodytext20"/>
              <w:shd w:val="clear" w:color="auto" w:fill="auto"/>
              <w:tabs>
                <w:tab w:val="left" w:pos="558"/>
              </w:tabs>
              <w:spacing w:before="0" w:after="120" w:line="240" w:lineRule="auto"/>
              <w:jc w:val="left"/>
              <w:rPr>
                <w:rFonts w:ascii="Sylfaen" w:hAnsi="Sylfaen"/>
                <w:sz w:val="20"/>
                <w:szCs w:val="20"/>
              </w:rPr>
            </w:pPr>
            <w:r w:rsidRPr="0091572E">
              <w:rPr>
                <w:rStyle w:val="Bodytext2Sylfaen"/>
                <w:sz w:val="20"/>
                <w:szCs w:val="20"/>
              </w:rPr>
              <w:t>3.7.</w:t>
            </w:r>
            <w:r w:rsidR="00CD59F4" w:rsidRPr="00CD59F4">
              <w:rPr>
                <w:rStyle w:val="Bodytext2Sylfaen"/>
                <w:sz w:val="20"/>
                <w:szCs w:val="20"/>
              </w:rPr>
              <w:tab/>
            </w:r>
            <w:r w:rsidRPr="0091572E">
              <w:rPr>
                <w:rStyle w:val="Bodytext2Sylfaen"/>
                <w:sz w:val="20"/>
                <w:szCs w:val="20"/>
              </w:rPr>
              <w:t>Պատասխանատու կատարողի մասին տեղեկությունները</w:t>
            </w:r>
          </w:p>
          <w:p w14:paraId="5C4E7EED"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(fpcdo:ExecutorDetails)</w:t>
            </w:r>
          </w:p>
        </w:tc>
        <w:tc>
          <w:tcPr>
            <w:tcW w:w="3582" w:type="dxa"/>
            <w:tcBorders>
              <w:top w:val="single" w:sz="4" w:space="0" w:color="auto"/>
              <w:left w:val="single" w:sz="4" w:space="0" w:color="auto"/>
              <w:bottom w:val="single" w:sz="4" w:space="0" w:color="auto"/>
            </w:tcBorders>
            <w:shd w:val="clear" w:color="auto" w:fill="FFFFFF"/>
          </w:tcPr>
          <w:p w14:paraId="4A6833D2"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պատասխանատու կատարողի մասին տեղեկությունները</w:t>
            </w:r>
          </w:p>
        </w:tc>
        <w:tc>
          <w:tcPr>
            <w:tcW w:w="2088" w:type="dxa"/>
            <w:tcBorders>
              <w:top w:val="single" w:sz="4" w:space="0" w:color="auto"/>
              <w:left w:val="single" w:sz="4" w:space="0" w:color="auto"/>
              <w:bottom w:val="single" w:sz="4" w:space="0" w:color="auto"/>
            </w:tcBorders>
            <w:shd w:val="clear" w:color="auto" w:fill="FFFFFF"/>
          </w:tcPr>
          <w:p w14:paraId="1A98E472"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M.FP.CDE.00019</w:t>
            </w:r>
          </w:p>
        </w:tc>
        <w:tc>
          <w:tcPr>
            <w:tcW w:w="4215" w:type="dxa"/>
            <w:tcBorders>
              <w:top w:val="single" w:sz="4" w:space="0" w:color="auto"/>
              <w:left w:val="single" w:sz="4" w:space="0" w:color="auto"/>
              <w:bottom w:val="single" w:sz="4" w:space="0" w:color="auto"/>
            </w:tcBorders>
            <w:shd w:val="clear" w:color="auto" w:fill="FFFFFF"/>
          </w:tcPr>
          <w:p w14:paraId="7680A521"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ccdo:OfficerDetailsTуре</w:t>
            </w:r>
            <w:r w:rsidR="0091572E" w:rsidRPr="00CD59F4">
              <w:rPr>
                <w:rStyle w:val="Bodytext2Sylfaen"/>
                <w:sz w:val="20"/>
                <w:szCs w:val="20"/>
              </w:rPr>
              <w:t xml:space="preserve"> </w:t>
            </w:r>
            <w:r w:rsidRPr="0091572E">
              <w:rPr>
                <w:rStyle w:val="Bodytext2Sylfaen"/>
                <w:sz w:val="20"/>
                <w:szCs w:val="20"/>
              </w:rPr>
              <w:t>(M.CDT.00031)</w:t>
            </w:r>
          </w:p>
          <w:p w14:paraId="404BDA46" w14:textId="77777777" w:rsidR="00E65731"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Որոշվում է ներդրված տարրերի արժեքների 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9018FDD" w14:textId="77777777" w:rsidR="00E65731"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E147F2" w:rsidRPr="0091572E" w14:paraId="2414449D" w14:textId="77777777" w:rsidTr="007D3891">
        <w:trPr>
          <w:jc w:val="center"/>
        </w:trPr>
        <w:tc>
          <w:tcPr>
            <w:tcW w:w="262" w:type="dxa"/>
            <w:shd w:val="clear" w:color="auto" w:fill="FFFFFF"/>
          </w:tcPr>
          <w:p w14:paraId="6610AB6D" w14:textId="77777777" w:rsidR="00E147F2" w:rsidRPr="0091572E" w:rsidRDefault="00E147F2" w:rsidP="0091572E">
            <w:pPr>
              <w:spacing w:after="120"/>
              <w:rPr>
                <w:sz w:val="20"/>
                <w:szCs w:val="20"/>
              </w:rPr>
            </w:pPr>
          </w:p>
        </w:tc>
        <w:tc>
          <w:tcPr>
            <w:tcW w:w="284" w:type="dxa"/>
            <w:tcBorders>
              <w:top w:val="single" w:sz="4" w:space="0" w:color="auto"/>
              <w:right w:val="single" w:sz="4" w:space="0" w:color="auto"/>
            </w:tcBorders>
            <w:shd w:val="clear" w:color="auto" w:fill="FFFFFF"/>
          </w:tcPr>
          <w:p w14:paraId="288D63CB" w14:textId="77777777" w:rsidR="00E147F2" w:rsidRPr="0091572E" w:rsidRDefault="00E147F2"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533A2B80" w14:textId="77777777" w:rsidR="00E147F2" w:rsidRPr="0091572E" w:rsidRDefault="00161E64" w:rsidP="00CD59F4">
            <w:pPr>
              <w:pStyle w:val="Bodytext20"/>
              <w:shd w:val="clear" w:color="auto" w:fill="auto"/>
              <w:tabs>
                <w:tab w:val="left" w:pos="557"/>
              </w:tabs>
              <w:spacing w:before="0" w:after="120" w:line="240" w:lineRule="auto"/>
              <w:jc w:val="left"/>
              <w:rPr>
                <w:rFonts w:ascii="Sylfaen" w:hAnsi="Sylfaen"/>
                <w:sz w:val="20"/>
                <w:szCs w:val="20"/>
              </w:rPr>
            </w:pPr>
            <w:r w:rsidRPr="0091572E">
              <w:rPr>
                <w:rStyle w:val="Bodytext2Sylfaen"/>
                <w:sz w:val="20"/>
                <w:szCs w:val="20"/>
              </w:rPr>
              <w:t>3.7.1.</w:t>
            </w:r>
            <w:r w:rsidR="00CD59F4">
              <w:rPr>
                <w:rStyle w:val="Bodytext2Sylfaen"/>
                <w:sz w:val="20"/>
                <w:szCs w:val="20"/>
                <w:lang w:val="en-US"/>
              </w:rPr>
              <w:tab/>
            </w:r>
            <w:r w:rsidRPr="0091572E">
              <w:rPr>
                <w:rStyle w:val="Bodytext2Sylfaen"/>
                <w:sz w:val="20"/>
                <w:szCs w:val="20"/>
              </w:rPr>
              <w:t>Ա.Ա.Հ.</w:t>
            </w:r>
          </w:p>
          <w:p w14:paraId="79A3B5A6"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(ccdo:FullNameDetails)</w:t>
            </w:r>
          </w:p>
        </w:tc>
        <w:tc>
          <w:tcPr>
            <w:tcW w:w="3582" w:type="dxa"/>
            <w:tcBorders>
              <w:top w:val="single" w:sz="4" w:space="0" w:color="auto"/>
              <w:left w:val="single" w:sz="4" w:space="0" w:color="auto"/>
              <w:bottom w:val="single" w:sz="4" w:space="0" w:color="auto"/>
            </w:tcBorders>
            <w:shd w:val="clear" w:color="auto" w:fill="FFFFFF"/>
          </w:tcPr>
          <w:p w14:paraId="187C8D94"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ազգանունը, անունը, հայրանունը</w:t>
            </w:r>
          </w:p>
        </w:tc>
        <w:tc>
          <w:tcPr>
            <w:tcW w:w="2088" w:type="dxa"/>
            <w:tcBorders>
              <w:top w:val="single" w:sz="4" w:space="0" w:color="auto"/>
              <w:left w:val="single" w:sz="4" w:space="0" w:color="auto"/>
              <w:bottom w:val="single" w:sz="4" w:space="0" w:color="auto"/>
            </w:tcBorders>
            <w:shd w:val="clear" w:color="auto" w:fill="FFFFFF"/>
          </w:tcPr>
          <w:p w14:paraId="7D502C5F"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M.CDE.00029</w:t>
            </w:r>
          </w:p>
        </w:tc>
        <w:tc>
          <w:tcPr>
            <w:tcW w:w="4215" w:type="dxa"/>
            <w:tcBorders>
              <w:top w:val="single" w:sz="4" w:space="0" w:color="auto"/>
              <w:left w:val="single" w:sz="4" w:space="0" w:color="auto"/>
              <w:bottom w:val="single" w:sz="4" w:space="0" w:color="auto"/>
            </w:tcBorders>
            <w:shd w:val="clear" w:color="auto" w:fill="FFFFFF"/>
          </w:tcPr>
          <w:p w14:paraId="07C32EE7"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ccdo:FullNameDetailsType</w:t>
            </w:r>
            <w:r w:rsidR="0091572E" w:rsidRPr="00594FD6">
              <w:rPr>
                <w:rStyle w:val="Bodytext2Sylfaen"/>
                <w:sz w:val="20"/>
                <w:szCs w:val="20"/>
              </w:rPr>
              <w:t xml:space="preserve"> </w:t>
            </w:r>
            <w:r w:rsidRPr="0091572E">
              <w:rPr>
                <w:rStyle w:val="Bodytext2Sylfaen"/>
                <w:sz w:val="20"/>
                <w:szCs w:val="20"/>
              </w:rPr>
              <w:t>(M.CDT.00016)</w:t>
            </w:r>
          </w:p>
          <w:p w14:paraId="65EB0718"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Որոշվում է ներդրված տարրերի արժեքների 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47BFFE2" w14:textId="77777777" w:rsidR="00E147F2"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E147F2" w:rsidRPr="0091572E" w14:paraId="21C47A02" w14:textId="77777777" w:rsidTr="007D3891">
        <w:trPr>
          <w:jc w:val="center"/>
        </w:trPr>
        <w:tc>
          <w:tcPr>
            <w:tcW w:w="262" w:type="dxa"/>
            <w:shd w:val="clear" w:color="auto" w:fill="FFFFFF"/>
          </w:tcPr>
          <w:p w14:paraId="389907C3" w14:textId="77777777" w:rsidR="00E147F2" w:rsidRPr="0091572E" w:rsidRDefault="00E147F2" w:rsidP="0091572E">
            <w:pPr>
              <w:spacing w:after="120"/>
              <w:rPr>
                <w:sz w:val="20"/>
                <w:szCs w:val="20"/>
              </w:rPr>
            </w:pPr>
          </w:p>
        </w:tc>
        <w:tc>
          <w:tcPr>
            <w:tcW w:w="284" w:type="dxa"/>
            <w:shd w:val="clear" w:color="auto" w:fill="FFFFFF"/>
          </w:tcPr>
          <w:p w14:paraId="61CB9DAD" w14:textId="77777777" w:rsidR="00E147F2" w:rsidRPr="0091572E" w:rsidRDefault="00E147F2"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5B6CEDE2" w14:textId="77777777" w:rsidR="00E147F2" w:rsidRPr="0091572E" w:rsidRDefault="00E147F2"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CEED07D" w14:textId="77777777" w:rsidR="00E147F2" w:rsidRPr="0091572E" w:rsidRDefault="00161E64" w:rsidP="00CD59F4">
            <w:pPr>
              <w:pStyle w:val="Bodytext20"/>
              <w:shd w:val="clear" w:color="auto" w:fill="auto"/>
              <w:tabs>
                <w:tab w:val="left" w:pos="428"/>
              </w:tabs>
              <w:spacing w:before="0" w:after="120" w:line="240" w:lineRule="auto"/>
              <w:jc w:val="left"/>
              <w:rPr>
                <w:rFonts w:ascii="Sylfaen" w:hAnsi="Sylfaen"/>
                <w:sz w:val="20"/>
                <w:szCs w:val="20"/>
              </w:rPr>
            </w:pPr>
            <w:r w:rsidRPr="0091572E">
              <w:rPr>
                <w:rStyle w:val="Bodytext2Sylfaen"/>
                <w:sz w:val="20"/>
                <w:szCs w:val="20"/>
              </w:rPr>
              <w:t>*.1.</w:t>
            </w:r>
            <w:r w:rsidR="00CD59F4">
              <w:rPr>
                <w:rStyle w:val="Bodytext2Sylfaen"/>
                <w:sz w:val="20"/>
                <w:szCs w:val="20"/>
                <w:lang w:val="en-US"/>
              </w:rPr>
              <w:tab/>
            </w:r>
            <w:r w:rsidRPr="0091572E">
              <w:rPr>
                <w:rStyle w:val="Bodytext2Sylfaen"/>
                <w:sz w:val="20"/>
                <w:szCs w:val="20"/>
              </w:rPr>
              <w:t>Անունը (csdo:FirstName)</w:t>
            </w:r>
          </w:p>
        </w:tc>
        <w:tc>
          <w:tcPr>
            <w:tcW w:w="3582" w:type="dxa"/>
            <w:tcBorders>
              <w:top w:val="single" w:sz="4" w:space="0" w:color="auto"/>
              <w:left w:val="single" w:sz="4" w:space="0" w:color="auto"/>
              <w:bottom w:val="single" w:sz="4" w:space="0" w:color="auto"/>
            </w:tcBorders>
            <w:shd w:val="clear" w:color="auto" w:fill="FFFFFF"/>
          </w:tcPr>
          <w:p w14:paraId="70C13FFF"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ֆիզիկական անձի անունը</w:t>
            </w:r>
          </w:p>
        </w:tc>
        <w:tc>
          <w:tcPr>
            <w:tcW w:w="2088" w:type="dxa"/>
            <w:tcBorders>
              <w:top w:val="single" w:sz="4" w:space="0" w:color="auto"/>
              <w:left w:val="single" w:sz="4" w:space="0" w:color="auto"/>
              <w:bottom w:val="single" w:sz="4" w:space="0" w:color="auto"/>
            </w:tcBorders>
            <w:shd w:val="clear" w:color="auto" w:fill="FFFFFF"/>
          </w:tcPr>
          <w:p w14:paraId="40C10BC1"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M.SDE.00109</w:t>
            </w:r>
          </w:p>
        </w:tc>
        <w:tc>
          <w:tcPr>
            <w:tcW w:w="4215" w:type="dxa"/>
            <w:tcBorders>
              <w:top w:val="single" w:sz="4" w:space="0" w:color="auto"/>
              <w:left w:val="single" w:sz="4" w:space="0" w:color="auto"/>
              <w:bottom w:val="single" w:sz="4" w:space="0" w:color="auto"/>
            </w:tcBorders>
            <w:shd w:val="clear" w:color="auto" w:fill="FFFFFF"/>
          </w:tcPr>
          <w:p w14:paraId="48ECB72A"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csdo:Name120Type (M.SDT.00055) Պայմանանշանների նորմալացված տողը։</w:t>
            </w:r>
          </w:p>
          <w:p w14:paraId="3C3BAE1C"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58933892"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120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22EE0F0F" w14:textId="77777777" w:rsidR="00E147F2"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E147F2" w:rsidRPr="0091572E" w14:paraId="1DE45B82" w14:textId="77777777" w:rsidTr="007D3891">
        <w:trPr>
          <w:jc w:val="center"/>
        </w:trPr>
        <w:tc>
          <w:tcPr>
            <w:tcW w:w="262" w:type="dxa"/>
            <w:shd w:val="clear" w:color="auto" w:fill="FFFFFF"/>
          </w:tcPr>
          <w:p w14:paraId="0989641D" w14:textId="77777777" w:rsidR="00E147F2" w:rsidRPr="0091572E" w:rsidRDefault="00E147F2" w:rsidP="0091572E">
            <w:pPr>
              <w:spacing w:after="120"/>
              <w:rPr>
                <w:sz w:val="20"/>
                <w:szCs w:val="20"/>
              </w:rPr>
            </w:pPr>
          </w:p>
        </w:tc>
        <w:tc>
          <w:tcPr>
            <w:tcW w:w="284" w:type="dxa"/>
            <w:shd w:val="clear" w:color="auto" w:fill="FFFFFF"/>
          </w:tcPr>
          <w:p w14:paraId="76D267A7" w14:textId="77777777" w:rsidR="00E147F2" w:rsidRPr="0091572E" w:rsidRDefault="00E147F2"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00DF5793" w14:textId="77777777" w:rsidR="00E147F2" w:rsidRPr="0091572E" w:rsidRDefault="00E147F2"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132F5714" w14:textId="77777777" w:rsidR="00E147F2" w:rsidRPr="00CD59F4" w:rsidRDefault="00161E64" w:rsidP="00CD59F4">
            <w:pPr>
              <w:pStyle w:val="Bodytext20"/>
              <w:shd w:val="clear" w:color="auto" w:fill="auto"/>
              <w:tabs>
                <w:tab w:val="left" w:pos="439"/>
              </w:tabs>
              <w:spacing w:before="0" w:after="120" w:line="240" w:lineRule="auto"/>
              <w:jc w:val="left"/>
              <w:rPr>
                <w:rFonts w:ascii="Sylfaen" w:eastAsia="Sylfaen" w:hAnsi="Sylfaen" w:cs="Sylfaen"/>
                <w:sz w:val="20"/>
                <w:szCs w:val="20"/>
                <w:lang w:val="en-US"/>
              </w:rPr>
            </w:pPr>
            <w:r w:rsidRPr="0091572E">
              <w:rPr>
                <w:rStyle w:val="Bodytext2Sylfaen"/>
                <w:sz w:val="20"/>
                <w:szCs w:val="20"/>
              </w:rPr>
              <w:t>*.2.</w:t>
            </w:r>
            <w:r w:rsidR="00CD59F4">
              <w:rPr>
                <w:rStyle w:val="Bodytext2Sylfaen"/>
                <w:sz w:val="20"/>
                <w:szCs w:val="20"/>
                <w:lang w:val="en-US"/>
              </w:rPr>
              <w:tab/>
            </w:r>
            <w:r w:rsidRPr="0091572E">
              <w:rPr>
                <w:rStyle w:val="Bodytext2Sylfaen"/>
                <w:sz w:val="20"/>
                <w:szCs w:val="20"/>
              </w:rPr>
              <w:t>Հայրանունը (csdo:MiddleName)</w:t>
            </w:r>
          </w:p>
        </w:tc>
        <w:tc>
          <w:tcPr>
            <w:tcW w:w="3582" w:type="dxa"/>
            <w:tcBorders>
              <w:top w:val="single" w:sz="4" w:space="0" w:color="auto"/>
              <w:left w:val="single" w:sz="4" w:space="0" w:color="auto"/>
              <w:bottom w:val="single" w:sz="4" w:space="0" w:color="auto"/>
            </w:tcBorders>
            <w:shd w:val="clear" w:color="auto" w:fill="FFFFFF"/>
          </w:tcPr>
          <w:p w14:paraId="1A2C6858"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ֆիզիկական անձի հայրանունը (երկրորդ կամ միջին անունը)</w:t>
            </w:r>
          </w:p>
        </w:tc>
        <w:tc>
          <w:tcPr>
            <w:tcW w:w="2088" w:type="dxa"/>
            <w:tcBorders>
              <w:top w:val="single" w:sz="4" w:space="0" w:color="auto"/>
              <w:left w:val="single" w:sz="4" w:space="0" w:color="auto"/>
              <w:bottom w:val="single" w:sz="4" w:space="0" w:color="auto"/>
            </w:tcBorders>
            <w:shd w:val="clear" w:color="auto" w:fill="FFFFFF"/>
          </w:tcPr>
          <w:p w14:paraId="34ABC149"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M.SDE.00111</w:t>
            </w:r>
          </w:p>
        </w:tc>
        <w:tc>
          <w:tcPr>
            <w:tcW w:w="4215" w:type="dxa"/>
            <w:tcBorders>
              <w:top w:val="single" w:sz="4" w:space="0" w:color="auto"/>
              <w:left w:val="single" w:sz="4" w:space="0" w:color="auto"/>
              <w:bottom w:val="single" w:sz="4" w:space="0" w:color="auto"/>
            </w:tcBorders>
            <w:shd w:val="clear" w:color="auto" w:fill="FFFFFF"/>
          </w:tcPr>
          <w:p w14:paraId="3C22F063" w14:textId="77777777" w:rsidR="00E147F2" w:rsidRPr="0091572E" w:rsidRDefault="00E147F2"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csdo:Name</w:t>
            </w:r>
            <w:r w:rsidR="00161E64" w:rsidRPr="0091572E">
              <w:rPr>
                <w:rStyle w:val="Bodytext2Sylfaen"/>
                <w:sz w:val="20"/>
                <w:szCs w:val="20"/>
              </w:rPr>
              <w:t>1</w:t>
            </w:r>
            <w:r w:rsidRPr="0091572E">
              <w:rPr>
                <w:rStyle w:val="Bodytext2Sylfaen"/>
                <w:sz w:val="20"/>
                <w:szCs w:val="20"/>
              </w:rPr>
              <w:t>20Type (M.SDT.00055)</w:t>
            </w:r>
          </w:p>
          <w:p w14:paraId="236CE683" w14:textId="77777777" w:rsidR="00E147F2"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23D3F7F9" w14:textId="77777777" w:rsidR="00E147F2"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Նվազագույն երկարությունը՝ 1։</w:t>
            </w:r>
          </w:p>
          <w:p w14:paraId="15DCD0C5"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120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5341C9B7" w14:textId="77777777" w:rsidR="00E147F2"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953113" w:rsidRPr="0091572E" w14:paraId="5F6708E3" w14:textId="77777777" w:rsidTr="007D3891">
        <w:trPr>
          <w:jc w:val="center"/>
        </w:trPr>
        <w:tc>
          <w:tcPr>
            <w:tcW w:w="262" w:type="dxa"/>
            <w:shd w:val="clear" w:color="auto" w:fill="FFFFFF"/>
          </w:tcPr>
          <w:p w14:paraId="5C973E86" w14:textId="77777777" w:rsidR="00953113" w:rsidRPr="0091572E" w:rsidRDefault="00953113" w:rsidP="0091572E">
            <w:pPr>
              <w:spacing w:after="120"/>
              <w:rPr>
                <w:sz w:val="20"/>
                <w:szCs w:val="20"/>
              </w:rPr>
            </w:pPr>
          </w:p>
        </w:tc>
        <w:tc>
          <w:tcPr>
            <w:tcW w:w="284" w:type="dxa"/>
            <w:shd w:val="clear" w:color="auto" w:fill="FFFFFF"/>
          </w:tcPr>
          <w:p w14:paraId="314692A4" w14:textId="77777777" w:rsidR="00953113" w:rsidRPr="0091572E" w:rsidRDefault="00953113"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right w:val="single" w:sz="4" w:space="0" w:color="auto"/>
            </w:tcBorders>
            <w:shd w:val="clear" w:color="auto" w:fill="FFFFFF"/>
          </w:tcPr>
          <w:p w14:paraId="7B746FFF" w14:textId="77777777" w:rsidR="00953113" w:rsidRPr="0091572E" w:rsidRDefault="00953113"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3CF98259" w14:textId="77777777" w:rsidR="00953113" w:rsidRPr="0091572E" w:rsidRDefault="00161E64" w:rsidP="00CD59F4">
            <w:pPr>
              <w:pStyle w:val="Bodytext20"/>
              <w:shd w:val="clear" w:color="auto" w:fill="auto"/>
              <w:tabs>
                <w:tab w:val="left" w:pos="439"/>
              </w:tabs>
              <w:spacing w:before="0" w:after="120" w:line="240" w:lineRule="auto"/>
              <w:jc w:val="left"/>
              <w:rPr>
                <w:rFonts w:ascii="Sylfaen" w:hAnsi="Sylfaen"/>
                <w:sz w:val="20"/>
                <w:szCs w:val="20"/>
              </w:rPr>
            </w:pPr>
            <w:r w:rsidRPr="0091572E">
              <w:rPr>
                <w:rStyle w:val="Bodytext2Sylfaen"/>
                <w:sz w:val="20"/>
                <w:szCs w:val="20"/>
              </w:rPr>
              <w:t>*.3.</w:t>
            </w:r>
            <w:r w:rsidR="00CD59F4">
              <w:rPr>
                <w:rStyle w:val="Bodytext2Sylfaen"/>
                <w:sz w:val="20"/>
                <w:szCs w:val="20"/>
                <w:lang w:val="en-US"/>
              </w:rPr>
              <w:tab/>
            </w:r>
            <w:r w:rsidRPr="0091572E">
              <w:rPr>
                <w:rStyle w:val="Bodytext2Sylfaen"/>
                <w:sz w:val="20"/>
                <w:szCs w:val="20"/>
              </w:rPr>
              <w:t>Ազգանունը (csdo:LastName)</w:t>
            </w:r>
          </w:p>
        </w:tc>
        <w:tc>
          <w:tcPr>
            <w:tcW w:w="3582" w:type="dxa"/>
            <w:tcBorders>
              <w:top w:val="single" w:sz="4" w:space="0" w:color="auto"/>
              <w:left w:val="single" w:sz="4" w:space="0" w:color="auto"/>
              <w:bottom w:val="single" w:sz="4" w:space="0" w:color="auto"/>
            </w:tcBorders>
            <w:shd w:val="clear" w:color="auto" w:fill="FFFFFF"/>
          </w:tcPr>
          <w:p w14:paraId="4B0A5BC9"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ֆիզիկական անձի ազգանունը</w:t>
            </w:r>
          </w:p>
        </w:tc>
        <w:tc>
          <w:tcPr>
            <w:tcW w:w="2088" w:type="dxa"/>
            <w:tcBorders>
              <w:top w:val="single" w:sz="4" w:space="0" w:color="auto"/>
              <w:left w:val="single" w:sz="4" w:space="0" w:color="auto"/>
              <w:bottom w:val="single" w:sz="4" w:space="0" w:color="auto"/>
            </w:tcBorders>
            <w:shd w:val="clear" w:color="auto" w:fill="FFFFFF"/>
          </w:tcPr>
          <w:p w14:paraId="6770047C"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M.SDE.00110</w:t>
            </w:r>
          </w:p>
        </w:tc>
        <w:tc>
          <w:tcPr>
            <w:tcW w:w="4215" w:type="dxa"/>
            <w:tcBorders>
              <w:top w:val="single" w:sz="4" w:space="0" w:color="auto"/>
              <w:left w:val="single" w:sz="4" w:space="0" w:color="auto"/>
              <w:bottom w:val="single" w:sz="4" w:space="0" w:color="auto"/>
            </w:tcBorders>
            <w:shd w:val="clear" w:color="auto" w:fill="FFFFFF"/>
          </w:tcPr>
          <w:p w14:paraId="4F68FA6A"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csdo:Name120Type (M.SDT.00055) Պայմանանշանների նորմալացված տողը։</w:t>
            </w:r>
          </w:p>
          <w:p w14:paraId="095B8788"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176B29C6"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120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52E61B5" w14:textId="77777777" w:rsidR="00953113"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953113" w:rsidRPr="0091572E" w14:paraId="20B0E170" w14:textId="77777777" w:rsidTr="007D3891">
        <w:trPr>
          <w:jc w:val="center"/>
        </w:trPr>
        <w:tc>
          <w:tcPr>
            <w:tcW w:w="262" w:type="dxa"/>
            <w:shd w:val="clear" w:color="auto" w:fill="FFFFFF"/>
          </w:tcPr>
          <w:p w14:paraId="0ECCC5C8" w14:textId="77777777" w:rsidR="00953113" w:rsidRPr="0091572E" w:rsidRDefault="00953113" w:rsidP="0091572E">
            <w:pPr>
              <w:spacing w:after="120"/>
              <w:rPr>
                <w:sz w:val="20"/>
                <w:szCs w:val="20"/>
              </w:rPr>
            </w:pPr>
          </w:p>
        </w:tc>
        <w:tc>
          <w:tcPr>
            <w:tcW w:w="284" w:type="dxa"/>
            <w:tcBorders>
              <w:right w:val="single" w:sz="4" w:space="0" w:color="auto"/>
            </w:tcBorders>
            <w:shd w:val="clear" w:color="auto" w:fill="FFFFFF"/>
          </w:tcPr>
          <w:p w14:paraId="60CC50E9" w14:textId="77777777" w:rsidR="00953113" w:rsidRPr="0091572E" w:rsidRDefault="00953113"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1948F0E2" w14:textId="77777777" w:rsidR="00953113" w:rsidRPr="0091572E" w:rsidRDefault="00161E64" w:rsidP="00CD59F4">
            <w:pPr>
              <w:pStyle w:val="Bodytext20"/>
              <w:shd w:val="clear" w:color="auto" w:fill="auto"/>
              <w:tabs>
                <w:tab w:val="left" w:pos="574"/>
              </w:tabs>
              <w:spacing w:before="0" w:after="120" w:line="240" w:lineRule="auto"/>
              <w:jc w:val="left"/>
              <w:rPr>
                <w:rFonts w:ascii="Sylfaen" w:hAnsi="Sylfaen"/>
                <w:sz w:val="20"/>
                <w:szCs w:val="20"/>
              </w:rPr>
            </w:pPr>
            <w:r w:rsidRPr="0091572E">
              <w:rPr>
                <w:rStyle w:val="Bodytext2Sylfaen"/>
                <w:sz w:val="20"/>
                <w:szCs w:val="20"/>
              </w:rPr>
              <w:t>3.7.2.</w:t>
            </w:r>
            <w:r w:rsidR="00CD59F4">
              <w:rPr>
                <w:rStyle w:val="Bodytext2Sylfaen"/>
                <w:sz w:val="20"/>
                <w:szCs w:val="20"/>
                <w:lang w:val="en-US"/>
              </w:rPr>
              <w:tab/>
            </w:r>
            <w:r w:rsidRPr="0091572E">
              <w:rPr>
                <w:rStyle w:val="Bodytext2Sylfaen"/>
                <w:sz w:val="20"/>
                <w:szCs w:val="20"/>
              </w:rPr>
              <w:t>Պաշտոնի անվանումը (csdo:PositionName)</w:t>
            </w:r>
          </w:p>
        </w:tc>
        <w:tc>
          <w:tcPr>
            <w:tcW w:w="3582" w:type="dxa"/>
            <w:tcBorders>
              <w:top w:val="single" w:sz="4" w:space="0" w:color="auto"/>
              <w:left w:val="single" w:sz="4" w:space="0" w:color="auto"/>
              <w:bottom w:val="single" w:sz="4" w:space="0" w:color="auto"/>
            </w:tcBorders>
            <w:shd w:val="clear" w:color="auto" w:fill="FFFFFF"/>
          </w:tcPr>
          <w:p w14:paraId="1E4DD9B5"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աշխատակցի պաշտոնի անվանումը</w:t>
            </w:r>
          </w:p>
        </w:tc>
        <w:tc>
          <w:tcPr>
            <w:tcW w:w="2088" w:type="dxa"/>
            <w:tcBorders>
              <w:top w:val="single" w:sz="4" w:space="0" w:color="auto"/>
              <w:left w:val="single" w:sz="4" w:space="0" w:color="auto"/>
              <w:bottom w:val="single" w:sz="4" w:space="0" w:color="auto"/>
            </w:tcBorders>
            <w:shd w:val="clear" w:color="auto" w:fill="FFFFFF"/>
          </w:tcPr>
          <w:p w14:paraId="2BA5B2CC"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M.SDE.00127</w:t>
            </w:r>
          </w:p>
        </w:tc>
        <w:tc>
          <w:tcPr>
            <w:tcW w:w="4215" w:type="dxa"/>
            <w:tcBorders>
              <w:top w:val="single" w:sz="4" w:space="0" w:color="auto"/>
              <w:left w:val="single" w:sz="4" w:space="0" w:color="auto"/>
              <w:bottom w:val="single" w:sz="4" w:space="0" w:color="auto"/>
            </w:tcBorders>
            <w:shd w:val="clear" w:color="auto" w:fill="FFFFFF"/>
          </w:tcPr>
          <w:p w14:paraId="0EC8FEE0"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csdo:Name120Type (M.SDT.00055) Պայմանանշանների նորմալացված տողը։</w:t>
            </w:r>
          </w:p>
          <w:p w14:paraId="4FE684C8"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5980C957"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120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CB902E5" w14:textId="77777777" w:rsidR="00953113"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953113" w:rsidRPr="0091572E" w14:paraId="589C92C3" w14:textId="77777777" w:rsidTr="007D3891">
        <w:trPr>
          <w:jc w:val="center"/>
        </w:trPr>
        <w:tc>
          <w:tcPr>
            <w:tcW w:w="262" w:type="dxa"/>
            <w:shd w:val="clear" w:color="auto" w:fill="FFFFFF"/>
          </w:tcPr>
          <w:p w14:paraId="3CC53BC9" w14:textId="77777777" w:rsidR="00953113" w:rsidRPr="0091572E" w:rsidRDefault="00953113" w:rsidP="0091572E">
            <w:pPr>
              <w:spacing w:after="120"/>
              <w:rPr>
                <w:sz w:val="20"/>
                <w:szCs w:val="20"/>
              </w:rPr>
            </w:pPr>
          </w:p>
        </w:tc>
        <w:tc>
          <w:tcPr>
            <w:tcW w:w="284" w:type="dxa"/>
            <w:tcBorders>
              <w:right w:val="single" w:sz="4" w:space="0" w:color="auto"/>
            </w:tcBorders>
            <w:shd w:val="clear" w:color="auto" w:fill="FFFFFF"/>
          </w:tcPr>
          <w:p w14:paraId="75936D66" w14:textId="77777777" w:rsidR="00953113" w:rsidRPr="0091572E" w:rsidRDefault="00953113"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33D8EB06" w14:textId="77777777" w:rsidR="00953113" w:rsidRPr="0091572E" w:rsidRDefault="00161E64" w:rsidP="00CD59F4">
            <w:pPr>
              <w:pStyle w:val="Bodytext20"/>
              <w:shd w:val="clear" w:color="auto" w:fill="auto"/>
              <w:tabs>
                <w:tab w:val="left" w:pos="574"/>
              </w:tabs>
              <w:spacing w:before="0" w:after="120" w:line="240" w:lineRule="auto"/>
              <w:jc w:val="left"/>
              <w:rPr>
                <w:rFonts w:ascii="Sylfaen" w:hAnsi="Sylfaen"/>
                <w:sz w:val="20"/>
                <w:szCs w:val="20"/>
              </w:rPr>
            </w:pPr>
            <w:r w:rsidRPr="0091572E">
              <w:rPr>
                <w:rStyle w:val="Bodytext2Sylfaen"/>
                <w:sz w:val="20"/>
                <w:szCs w:val="20"/>
              </w:rPr>
              <w:t>3.7.3.</w:t>
            </w:r>
            <w:r w:rsidR="00CD59F4">
              <w:rPr>
                <w:rStyle w:val="Bodytext2Sylfaen"/>
                <w:sz w:val="20"/>
                <w:szCs w:val="20"/>
                <w:lang w:val="en-US"/>
              </w:rPr>
              <w:tab/>
            </w:r>
            <w:r w:rsidRPr="0091572E">
              <w:rPr>
                <w:rStyle w:val="Bodytext2Sylfaen"/>
                <w:sz w:val="20"/>
                <w:szCs w:val="20"/>
              </w:rPr>
              <w:t>Կոնտակտային վավերապայմանը (ccdo:CommunicationDetails)</w:t>
            </w:r>
          </w:p>
        </w:tc>
        <w:tc>
          <w:tcPr>
            <w:tcW w:w="3582" w:type="dxa"/>
            <w:tcBorders>
              <w:top w:val="single" w:sz="4" w:space="0" w:color="auto"/>
              <w:left w:val="single" w:sz="4" w:space="0" w:color="auto"/>
              <w:bottom w:val="single" w:sz="4" w:space="0" w:color="auto"/>
            </w:tcBorders>
            <w:shd w:val="clear" w:color="auto" w:fill="FFFFFF"/>
          </w:tcPr>
          <w:p w14:paraId="23BD2085"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պաշտոնատար անձի կոնտակտային վավերապայմանը</w:t>
            </w:r>
          </w:p>
        </w:tc>
        <w:tc>
          <w:tcPr>
            <w:tcW w:w="2088" w:type="dxa"/>
            <w:tcBorders>
              <w:top w:val="single" w:sz="4" w:space="0" w:color="auto"/>
              <w:left w:val="single" w:sz="4" w:space="0" w:color="auto"/>
              <w:bottom w:val="single" w:sz="4" w:space="0" w:color="auto"/>
            </w:tcBorders>
            <w:shd w:val="clear" w:color="auto" w:fill="FFFFFF"/>
          </w:tcPr>
          <w:p w14:paraId="299551E7"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M.CDE.00003</w:t>
            </w:r>
          </w:p>
        </w:tc>
        <w:tc>
          <w:tcPr>
            <w:tcW w:w="4215" w:type="dxa"/>
            <w:tcBorders>
              <w:top w:val="single" w:sz="4" w:space="0" w:color="auto"/>
              <w:left w:val="single" w:sz="4" w:space="0" w:color="auto"/>
              <w:bottom w:val="single" w:sz="4" w:space="0" w:color="auto"/>
            </w:tcBorders>
            <w:shd w:val="clear" w:color="auto" w:fill="FFFFFF"/>
          </w:tcPr>
          <w:p w14:paraId="6073DE9C"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ccdo: CommunicationDetailsTуре</w:t>
            </w:r>
            <w:r w:rsidR="0021027F" w:rsidRPr="00926564">
              <w:rPr>
                <w:rStyle w:val="Bodytext2Sylfaen"/>
                <w:sz w:val="20"/>
                <w:szCs w:val="20"/>
              </w:rPr>
              <w:t xml:space="preserve"> </w:t>
            </w:r>
            <w:r w:rsidRPr="0091572E">
              <w:rPr>
                <w:rStyle w:val="Bodytext2Sylfaen"/>
                <w:sz w:val="20"/>
                <w:szCs w:val="20"/>
              </w:rPr>
              <w:t>(M.CDT.00003)</w:t>
            </w:r>
          </w:p>
          <w:p w14:paraId="583002C1" w14:textId="77777777" w:rsidR="00953113"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Որոշվում է ներդրված տարրերի արժեքների </w:t>
            </w:r>
            <w:r w:rsidRPr="0091572E">
              <w:rPr>
                <w:rStyle w:val="Bodytext2Sylfaen"/>
                <w:sz w:val="20"/>
                <w:szCs w:val="20"/>
              </w:rPr>
              <w:lastRenderedPageBreak/>
              <w:t>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4E67829" w14:textId="77777777" w:rsidR="00953113"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lastRenderedPageBreak/>
              <w:t>0..*</w:t>
            </w:r>
          </w:p>
        </w:tc>
      </w:tr>
      <w:tr w:rsidR="009D5595" w:rsidRPr="0091572E" w14:paraId="4943DFC5" w14:textId="77777777" w:rsidTr="007D3891">
        <w:trPr>
          <w:jc w:val="center"/>
        </w:trPr>
        <w:tc>
          <w:tcPr>
            <w:tcW w:w="262" w:type="dxa"/>
            <w:shd w:val="clear" w:color="auto" w:fill="FFFFFF"/>
          </w:tcPr>
          <w:p w14:paraId="09B722D4" w14:textId="77777777" w:rsidR="009D5595" w:rsidRPr="0091572E" w:rsidRDefault="009D5595" w:rsidP="0091572E">
            <w:pPr>
              <w:spacing w:after="120"/>
              <w:rPr>
                <w:sz w:val="20"/>
                <w:szCs w:val="20"/>
              </w:rPr>
            </w:pPr>
          </w:p>
        </w:tc>
        <w:tc>
          <w:tcPr>
            <w:tcW w:w="284" w:type="dxa"/>
            <w:shd w:val="clear" w:color="auto" w:fill="FFFFFF"/>
          </w:tcPr>
          <w:p w14:paraId="51BFC647" w14:textId="77777777" w:rsidR="009D5595" w:rsidRPr="0091572E" w:rsidRDefault="009D5595" w:rsidP="0091572E">
            <w:pPr>
              <w:pStyle w:val="Bodytext20"/>
              <w:shd w:val="clear" w:color="auto" w:fill="auto"/>
              <w:spacing w:before="0" w:after="120" w:line="240" w:lineRule="auto"/>
              <w:jc w:val="left"/>
              <w:rPr>
                <w:rStyle w:val="Bodytext2Sylfaen"/>
                <w:sz w:val="20"/>
                <w:szCs w:val="20"/>
              </w:rPr>
            </w:pPr>
          </w:p>
        </w:tc>
        <w:tc>
          <w:tcPr>
            <w:tcW w:w="284" w:type="dxa"/>
            <w:tcBorders>
              <w:top w:val="single" w:sz="4" w:space="0" w:color="auto"/>
              <w:right w:val="single" w:sz="4" w:space="0" w:color="auto"/>
            </w:tcBorders>
            <w:shd w:val="clear" w:color="auto" w:fill="FFFFFF"/>
          </w:tcPr>
          <w:p w14:paraId="45267287" w14:textId="77777777" w:rsidR="009D5595" w:rsidRPr="0091572E" w:rsidRDefault="009D5595"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6F046B9F" w14:textId="77777777" w:rsidR="009D5595" w:rsidRPr="0091572E" w:rsidRDefault="00161E64" w:rsidP="00CD59F4">
            <w:pPr>
              <w:pStyle w:val="Bodytext20"/>
              <w:shd w:val="clear" w:color="auto" w:fill="auto"/>
              <w:tabs>
                <w:tab w:val="left" w:pos="415"/>
              </w:tabs>
              <w:spacing w:before="0" w:after="120" w:line="240" w:lineRule="auto"/>
              <w:jc w:val="left"/>
              <w:rPr>
                <w:rFonts w:ascii="Sylfaen" w:hAnsi="Sylfaen"/>
                <w:sz w:val="20"/>
                <w:szCs w:val="20"/>
              </w:rPr>
            </w:pPr>
            <w:r w:rsidRPr="0091572E">
              <w:rPr>
                <w:rStyle w:val="Bodytext2Sylfaen"/>
                <w:sz w:val="20"/>
                <w:szCs w:val="20"/>
              </w:rPr>
              <w:t>*.1.</w:t>
            </w:r>
            <w:r w:rsidR="00CD59F4">
              <w:rPr>
                <w:rStyle w:val="Bodytext2Sylfaen"/>
                <w:sz w:val="20"/>
                <w:szCs w:val="20"/>
                <w:lang w:val="en-US"/>
              </w:rPr>
              <w:tab/>
            </w:r>
            <w:r w:rsidRPr="0091572E">
              <w:rPr>
                <w:rStyle w:val="Bodytext2Sylfaen"/>
                <w:sz w:val="20"/>
                <w:szCs w:val="20"/>
              </w:rPr>
              <w:t>Կապի տեսակի ծածկագիրը</w:t>
            </w:r>
          </w:p>
          <w:p w14:paraId="17A1B703" w14:textId="77777777" w:rsidR="009D5595" w:rsidRPr="0091572E" w:rsidRDefault="00161E64" w:rsidP="00CD59F4">
            <w:pPr>
              <w:pStyle w:val="Bodytext20"/>
              <w:shd w:val="clear" w:color="auto" w:fill="auto"/>
              <w:tabs>
                <w:tab w:val="left" w:pos="415"/>
              </w:tabs>
              <w:spacing w:before="0" w:after="120" w:line="240" w:lineRule="auto"/>
              <w:jc w:val="left"/>
              <w:rPr>
                <w:rFonts w:ascii="Sylfaen" w:hAnsi="Sylfaen"/>
                <w:sz w:val="20"/>
                <w:szCs w:val="20"/>
              </w:rPr>
            </w:pPr>
            <w:r w:rsidRPr="0091572E">
              <w:rPr>
                <w:rStyle w:val="Bodytext2Sylfaen"/>
                <w:sz w:val="20"/>
                <w:szCs w:val="20"/>
              </w:rPr>
              <w:t>(csdo:CommunicationChannelCode)</w:t>
            </w:r>
          </w:p>
        </w:tc>
        <w:tc>
          <w:tcPr>
            <w:tcW w:w="3582" w:type="dxa"/>
            <w:tcBorders>
              <w:top w:val="single" w:sz="4" w:space="0" w:color="auto"/>
              <w:left w:val="single" w:sz="4" w:space="0" w:color="auto"/>
              <w:bottom w:val="single" w:sz="4" w:space="0" w:color="auto"/>
            </w:tcBorders>
            <w:shd w:val="clear" w:color="auto" w:fill="FFFFFF"/>
          </w:tcPr>
          <w:p w14:paraId="31F6B87F"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կապի միջոցի (կապուղու) տեսակի (հեռախոս, ֆաքս, էլեկտրոնային փոստ </w:t>
            </w:r>
            <w:r w:rsidR="005C6EE4" w:rsidRPr="0091572E">
              <w:rPr>
                <w:rStyle w:val="Bodytext2Sylfaen"/>
                <w:sz w:val="20"/>
                <w:szCs w:val="20"/>
              </w:rPr>
              <w:t>եւ</w:t>
            </w:r>
            <w:r w:rsidRPr="0091572E">
              <w:rPr>
                <w:rStyle w:val="Bodytext2Sylfaen"/>
                <w:sz w:val="20"/>
                <w:szCs w:val="20"/>
              </w:rPr>
              <w:t xml:space="preserve"> այլն)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6110A1C6"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M.SDE.00014</w:t>
            </w:r>
          </w:p>
        </w:tc>
        <w:tc>
          <w:tcPr>
            <w:tcW w:w="4215" w:type="dxa"/>
            <w:tcBorders>
              <w:top w:val="single" w:sz="4" w:space="0" w:color="auto"/>
              <w:left w:val="single" w:sz="4" w:space="0" w:color="auto"/>
              <w:bottom w:val="single" w:sz="4" w:space="0" w:color="auto"/>
            </w:tcBorders>
            <w:shd w:val="clear" w:color="auto" w:fill="FFFFFF"/>
          </w:tcPr>
          <w:p w14:paraId="561B0743"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csdo:CommunicationChannelCodeV2Type</w:t>
            </w:r>
            <w:r w:rsidR="0091572E" w:rsidRPr="00594FD6">
              <w:rPr>
                <w:rStyle w:val="Bodytext2Sylfaen"/>
                <w:sz w:val="20"/>
                <w:szCs w:val="20"/>
              </w:rPr>
              <w:t xml:space="preserve"> </w:t>
            </w:r>
            <w:r w:rsidRPr="0091572E">
              <w:rPr>
                <w:rStyle w:val="Bodytext2Sylfaen"/>
                <w:sz w:val="20"/>
                <w:szCs w:val="20"/>
              </w:rPr>
              <w:t>(M.SDT.00163)</w:t>
            </w:r>
          </w:p>
          <w:p w14:paraId="65F2897A"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Ծածկագրի արժեքը՝ կապի տեսակների տեղեկագրքին համապատասխան։</w:t>
            </w:r>
          </w:p>
          <w:p w14:paraId="2490FBFE"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691FFD9D"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B514EAC" w14:textId="77777777" w:rsidR="009D5595"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9D5595" w:rsidRPr="0091572E" w14:paraId="2AF2E806" w14:textId="77777777" w:rsidTr="007D3891">
        <w:trPr>
          <w:jc w:val="center"/>
        </w:trPr>
        <w:tc>
          <w:tcPr>
            <w:tcW w:w="262" w:type="dxa"/>
            <w:shd w:val="clear" w:color="auto" w:fill="FFFFFF"/>
          </w:tcPr>
          <w:p w14:paraId="4BEC66C0" w14:textId="77777777" w:rsidR="009D5595" w:rsidRPr="0091572E" w:rsidRDefault="009D5595" w:rsidP="0091572E">
            <w:pPr>
              <w:spacing w:after="120"/>
              <w:rPr>
                <w:sz w:val="20"/>
                <w:szCs w:val="20"/>
              </w:rPr>
            </w:pPr>
          </w:p>
        </w:tc>
        <w:tc>
          <w:tcPr>
            <w:tcW w:w="284" w:type="dxa"/>
            <w:shd w:val="clear" w:color="auto" w:fill="FFFFFF"/>
          </w:tcPr>
          <w:p w14:paraId="472EB9F4" w14:textId="77777777" w:rsidR="009D5595" w:rsidRPr="0091572E" w:rsidRDefault="009D5595" w:rsidP="0091572E">
            <w:pPr>
              <w:pStyle w:val="Bodytext20"/>
              <w:shd w:val="clear" w:color="auto" w:fill="auto"/>
              <w:spacing w:before="0" w:after="120" w:line="240" w:lineRule="auto"/>
              <w:jc w:val="left"/>
              <w:rPr>
                <w:rStyle w:val="Bodytext2Sylfaen"/>
                <w:sz w:val="20"/>
                <w:szCs w:val="20"/>
              </w:rPr>
            </w:pPr>
          </w:p>
        </w:tc>
        <w:tc>
          <w:tcPr>
            <w:tcW w:w="284" w:type="dxa"/>
            <w:tcBorders>
              <w:right w:val="single" w:sz="4" w:space="0" w:color="auto"/>
            </w:tcBorders>
            <w:shd w:val="clear" w:color="auto" w:fill="FFFFFF"/>
          </w:tcPr>
          <w:p w14:paraId="66A09630" w14:textId="77777777" w:rsidR="009D5595" w:rsidRPr="0091572E" w:rsidRDefault="009D5595"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39AE9364" w14:textId="77777777" w:rsidR="009D5595" w:rsidRPr="0091572E" w:rsidRDefault="00161E64" w:rsidP="00CD59F4">
            <w:pPr>
              <w:pStyle w:val="Bodytext20"/>
              <w:shd w:val="clear" w:color="auto" w:fill="auto"/>
              <w:tabs>
                <w:tab w:val="left" w:pos="415"/>
              </w:tabs>
              <w:spacing w:before="0" w:after="120" w:line="240" w:lineRule="auto"/>
              <w:jc w:val="left"/>
              <w:rPr>
                <w:rFonts w:ascii="Sylfaen" w:hAnsi="Sylfaen"/>
                <w:sz w:val="20"/>
                <w:szCs w:val="20"/>
              </w:rPr>
            </w:pPr>
            <w:r w:rsidRPr="0091572E">
              <w:rPr>
                <w:rStyle w:val="Bodytext2Sylfaen"/>
                <w:sz w:val="20"/>
                <w:szCs w:val="20"/>
              </w:rPr>
              <w:t>*.2.</w:t>
            </w:r>
            <w:r w:rsidR="00CD59F4">
              <w:rPr>
                <w:rStyle w:val="Bodytext2Sylfaen"/>
                <w:sz w:val="20"/>
                <w:szCs w:val="20"/>
                <w:lang w:val="en-US"/>
              </w:rPr>
              <w:tab/>
            </w:r>
            <w:r w:rsidRPr="0091572E">
              <w:rPr>
                <w:rStyle w:val="Bodytext2Sylfaen"/>
                <w:sz w:val="20"/>
                <w:szCs w:val="20"/>
              </w:rPr>
              <w:t>Կապի տեսակի անվանումը</w:t>
            </w:r>
          </w:p>
          <w:p w14:paraId="79594901" w14:textId="77777777" w:rsidR="009D5595" w:rsidRPr="0091572E" w:rsidRDefault="00161E64" w:rsidP="00CD59F4">
            <w:pPr>
              <w:pStyle w:val="Bodytext20"/>
              <w:shd w:val="clear" w:color="auto" w:fill="auto"/>
              <w:tabs>
                <w:tab w:val="left" w:pos="415"/>
              </w:tabs>
              <w:spacing w:before="0" w:after="120" w:line="240" w:lineRule="auto"/>
              <w:jc w:val="left"/>
              <w:rPr>
                <w:rFonts w:ascii="Sylfaen" w:hAnsi="Sylfaen"/>
                <w:sz w:val="20"/>
                <w:szCs w:val="20"/>
              </w:rPr>
            </w:pPr>
            <w:r w:rsidRPr="0091572E">
              <w:rPr>
                <w:rStyle w:val="Bodytext2Sylfaen"/>
                <w:sz w:val="20"/>
                <w:szCs w:val="20"/>
              </w:rPr>
              <w:t>(csdo:CommunicationChannelName)</w:t>
            </w:r>
          </w:p>
        </w:tc>
        <w:tc>
          <w:tcPr>
            <w:tcW w:w="3582" w:type="dxa"/>
            <w:tcBorders>
              <w:top w:val="single" w:sz="4" w:space="0" w:color="auto"/>
              <w:left w:val="single" w:sz="4" w:space="0" w:color="auto"/>
              <w:bottom w:val="single" w:sz="4" w:space="0" w:color="auto"/>
            </w:tcBorders>
            <w:shd w:val="clear" w:color="auto" w:fill="FFFFFF"/>
          </w:tcPr>
          <w:p w14:paraId="715297DB"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կապի միջոցի (կապուղու) տեսակի (հեռախոս, ֆաքս, էլեկտրոնային փոստ </w:t>
            </w:r>
            <w:r w:rsidR="005C6EE4" w:rsidRPr="0091572E">
              <w:rPr>
                <w:rStyle w:val="Bodytext2Sylfaen"/>
                <w:sz w:val="20"/>
                <w:szCs w:val="20"/>
              </w:rPr>
              <w:t>եւ</w:t>
            </w:r>
            <w:r w:rsidRPr="0091572E">
              <w:rPr>
                <w:rStyle w:val="Bodytext2Sylfaen"/>
                <w:sz w:val="20"/>
                <w:szCs w:val="20"/>
              </w:rPr>
              <w:t xml:space="preserve"> այլն) անվանումը</w:t>
            </w:r>
          </w:p>
        </w:tc>
        <w:tc>
          <w:tcPr>
            <w:tcW w:w="2088" w:type="dxa"/>
            <w:tcBorders>
              <w:top w:val="single" w:sz="4" w:space="0" w:color="auto"/>
              <w:left w:val="single" w:sz="4" w:space="0" w:color="auto"/>
              <w:bottom w:val="single" w:sz="4" w:space="0" w:color="auto"/>
            </w:tcBorders>
            <w:shd w:val="clear" w:color="auto" w:fill="FFFFFF"/>
          </w:tcPr>
          <w:p w14:paraId="0898AD5D"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M.SDE.00093</w:t>
            </w:r>
          </w:p>
        </w:tc>
        <w:tc>
          <w:tcPr>
            <w:tcW w:w="4215" w:type="dxa"/>
            <w:tcBorders>
              <w:top w:val="single" w:sz="4" w:space="0" w:color="auto"/>
              <w:left w:val="single" w:sz="4" w:space="0" w:color="auto"/>
              <w:bottom w:val="single" w:sz="4" w:space="0" w:color="auto"/>
            </w:tcBorders>
            <w:shd w:val="clear" w:color="auto" w:fill="FFFFFF"/>
          </w:tcPr>
          <w:p w14:paraId="643F858D"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csdo:Name120Type (M.SDT.00055) Պայմանանշանների նորմալացված տողը։</w:t>
            </w:r>
          </w:p>
          <w:p w14:paraId="73F357F9"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5982DEEC"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120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CAEDA21" w14:textId="77777777" w:rsidR="009D5595"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9D5595" w:rsidRPr="0091572E" w14:paraId="099CD5D7" w14:textId="77777777" w:rsidTr="007D3891">
        <w:trPr>
          <w:jc w:val="center"/>
        </w:trPr>
        <w:tc>
          <w:tcPr>
            <w:tcW w:w="262" w:type="dxa"/>
            <w:shd w:val="clear" w:color="auto" w:fill="FFFFFF"/>
          </w:tcPr>
          <w:p w14:paraId="43BC0552" w14:textId="77777777" w:rsidR="009D5595" w:rsidRPr="0091572E" w:rsidRDefault="009D5595" w:rsidP="0091572E">
            <w:pPr>
              <w:spacing w:after="120"/>
              <w:rPr>
                <w:sz w:val="20"/>
                <w:szCs w:val="20"/>
              </w:rPr>
            </w:pPr>
          </w:p>
        </w:tc>
        <w:tc>
          <w:tcPr>
            <w:tcW w:w="284" w:type="dxa"/>
            <w:tcBorders>
              <w:bottom w:val="single" w:sz="4" w:space="0" w:color="auto"/>
            </w:tcBorders>
            <w:shd w:val="clear" w:color="auto" w:fill="FFFFFF"/>
          </w:tcPr>
          <w:p w14:paraId="1F24FE25" w14:textId="77777777" w:rsidR="009D5595" w:rsidRPr="0091572E" w:rsidRDefault="009D5595" w:rsidP="0091572E">
            <w:pPr>
              <w:pStyle w:val="Bodytext20"/>
              <w:shd w:val="clear" w:color="auto" w:fill="auto"/>
              <w:spacing w:before="0" w:after="120" w:line="240" w:lineRule="auto"/>
              <w:jc w:val="left"/>
              <w:rPr>
                <w:rStyle w:val="Bodytext2Sylfaen"/>
                <w:sz w:val="20"/>
                <w:szCs w:val="20"/>
              </w:rPr>
            </w:pPr>
          </w:p>
        </w:tc>
        <w:tc>
          <w:tcPr>
            <w:tcW w:w="284" w:type="dxa"/>
            <w:tcBorders>
              <w:bottom w:val="single" w:sz="4" w:space="0" w:color="auto"/>
              <w:right w:val="single" w:sz="4" w:space="0" w:color="auto"/>
            </w:tcBorders>
            <w:shd w:val="clear" w:color="auto" w:fill="FFFFFF"/>
          </w:tcPr>
          <w:p w14:paraId="6936A5BC" w14:textId="77777777" w:rsidR="009D5595" w:rsidRPr="0091572E" w:rsidRDefault="009D5595" w:rsidP="0091572E">
            <w:pPr>
              <w:pStyle w:val="Bodytext20"/>
              <w:shd w:val="clear" w:color="auto" w:fill="auto"/>
              <w:spacing w:before="0" w:after="120" w:line="240" w:lineRule="auto"/>
              <w:jc w:val="left"/>
              <w:rPr>
                <w:rStyle w:val="Bodytext2Sylfaen"/>
                <w:sz w:val="20"/>
                <w:szCs w:val="20"/>
              </w:rPr>
            </w:pPr>
          </w:p>
        </w:tc>
        <w:tc>
          <w:tcPr>
            <w:tcW w:w="3505" w:type="dxa"/>
            <w:gridSpan w:val="2"/>
            <w:tcBorders>
              <w:top w:val="single" w:sz="4" w:space="0" w:color="auto"/>
              <w:left w:val="single" w:sz="4" w:space="0" w:color="auto"/>
              <w:bottom w:val="single" w:sz="4" w:space="0" w:color="auto"/>
            </w:tcBorders>
            <w:shd w:val="clear" w:color="auto" w:fill="FFFFFF"/>
          </w:tcPr>
          <w:p w14:paraId="70810465" w14:textId="77777777" w:rsidR="009D5595" w:rsidRPr="0091572E" w:rsidRDefault="00161E64" w:rsidP="00CD59F4">
            <w:pPr>
              <w:pStyle w:val="Bodytext20"/>
              <w:shd w:val="clear" w:color="auto" w:fill="auto"/>
              <w:tabs>
                <w:tab w:val="left" w:pos="415"/>
              </w:tabs>
              <w:spacing w:before="0" w:after="120" w:line="240" w:lineRule="auto"/>
              <w:jc w:val="left"/>
              <w:rPr>
                <w:rFonts w:ascii="Sylfaen" w:hAnsi="Sylfaen"/>
                <w:sz w:val="20"/>
                <w:szCs w:val="20"/>
              </w:rPr>
            </w:pPr>
            <w:r w:rsidRPr="0091572E">
              <w:rPr>
                <w:rStyle w:val="Bodytext2Sylfaen"/>
                <w:sz w:val="20"/>
                <w:szCs w:val="20"/>
              </w:rPr>
              <w:t>*.3.</w:t>
            </w:r>
            <w:r w:rsidR="00CD59F4">
              <w:rPr>
                <w:rStyle w:val="Bodytext2Sylfaen"/>
                <w:sz w:val="20"/>
                <w:szCs w:val="20"/>
                <w:lang w:val="en-US"/>
              </w:rPr>
              <w:tab/>
            </w:r>
            <w:r w:rsidRPr="0091572E">
              <w:rPr>
                <w:rStyle w:val="Bodytext2Sylfaen"/>
                <w:sz w:val="20"/>
                <w:szCs w:val="20"/>
              </w:rPr>
              <w:t>Կապուղու նույնականացուցիչը</w:t>
            </w:r>
          </w:p>
          <w:p w14:paraId="20929480" w14:textId="77777777" w:rsidR="009D5595" w:rsidRPr="0091572E" w:rsidRDefault="00161E64" w:rsidP="00CD59F4">
            <w:pPr>
              <w:pStyle w:val="Bodytext20"/>
              <w:shd w:val="clear" w:color="auto" w:fill="auto"/>
              <w:tabs>
                <w:tab w:val="left" w:pos="415"/>
              </w:tabs>
              <w:spacing w:before="0" w:after="120" w:line="240" w:lineRule="auto"/>
              <w:jc w:val="left"/>
              <w:rPr>
                <w:rFonts w:ascii="Sylfaen" w:hAnsi="Sylfaen"/>
                <w:sz w:val="20"/>
                <w:szCs w:val="20"/>
              </w:rPr>
            </w:pPr>
            <w:r w:rsidRPr="0091572E">
              <w:rPr>
                <w:rStyle w:val="Bodytext2Sylfaen"/>
                <w:sz w:val="20"/>
                <w:szCs w:val="20"/>
              </w:rPr>
              <w:t>(csdo:CommunicationChannelId)</w:t>
            </w:r>
          </w:p>
        </w:tc>
        <w:tc>
          <w:tcPr>
            <w:tcW w:w="3582" w:type="dxa"/>
            <w:tcBorders>
              <w:top w:val="single" w:sz="4" w:space="0" w:color="auto"/>
              <w:left w:val="single" w:sz="4" w:space="0" w:color="auto"/>
              <w:bottom w:val="single" w:sz="4" w:space="0" w:color="auto"/>
            </w:tcBorders>
            <w:shd w:val="clear" w:color="auto" w:fill="FFFFFF"/>
          </w:tcPr>
          <w:p w14:paraId="3257A514"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5C6EE4" w:rsidRPr="0091572E">
              <w:rPr>
                <w:rStyle w:val="Bodytext2Sylfaen"/>
                <w:sz w:val="20"/>
                <w:szCs w:val="20"/>
              </w:rPr>
              <w:t>եւ</w:t>
            </w:r>
            <w:r w:rsidRPr="0091572E">
              <w:rPr>
                <w:rStyle w:val="Bodytext2Sylfaen"/>
                <w:sz w:val="20"/>
                <w:szCs w:val="20"/>
              </w:rPr>
              <w:t xml:space="preserve"> այլնի նշում)</w:t>
            </w:r>
          </w:p>
        </w:tc>
        <w:tc>
          <w:tcPr>
            <w:tcW w:w="2088" w:type="dxa"/>
            <w:tcBorders>
              <w:top w:val="single" w:sz="4" w:space="0" w:color="auto"/>
              <w:left w:val="single" w:sz="4" w:space="0" w:color="auto"/>
              <w:bottom w:val="single" w:sz="4" w:space="0" w:color="auto"/>
            </w:tcBorders>
            <w:shd w:val="clear" w:color="auto" w:fill="FFFFFF"/>
          </w:tcPr>
          <w:p w14:paraId="6764BB0B"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M.SDE.00015</w:t>
            </w:r>
          </w:p>
        </w:tc>
        <w:tc>
          <w:tcPr>
            <w:tcW w:w="4215" w:type="dxa"/>
            <w:tcBorders>
              <w:top w:val="single" w:sz="4" w:space="0" w:color="auto"/>
              <w:left w:val="single" w:sz="4" w:space="0" w:color="auto"/>
              <w:bottom w:val="single" w:sz="4" w:space="0" w:color="auto"/>
            </w:tcBorders>
            <w:shd w:val="clear" w:color="auto" w:fill="FFFFFF"/>
          </w:tcPr>
          <w:p w14:paraId="1E68797A"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csdo:CommunicationChannelIdTуре</w:t>
            </w:r>
            <w:r w:rsidR="0091572E" w:rsidRPr="00594FD6">
              <w:rPr>
                <w:rStyle w:val="Bodytext2Sylfaen"/>
                <w:sz w:val="20"/>
                <w:szCs w:val="20"/>
              </w:rPr>
              <w:t xml:space="preserve"> </w:t>
            </w:r>
            <w:r w:rsidRPr="0091572E">
              <w:rPr>
                <w:rStyle w:val="Bodytext2Sylfaen"/>
                <w:sz w:val="20"/>
                <w:szCs w:val="20"/>
              </w:rPr>
              <w:t>(M.SDT.00015)</w:t>
            </w:r>
          </w:p>
          <w:p w14:paraId="2909070D"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նորմալացված տողը:</w:t>
            </w:r>
          </w:p>
          <w:p w14:paraId="5A604D5F"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3B851293"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1000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7B265BCE" w14:textId="77777777" w:rsidR="009D5595"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9D5595" w:rsidRPr="0091572E" w14:paraId="3C451C0A" w14:textId="77777777" w:rsidTr="007D3891">
        <w:trPr>
          <w:jc w:val="center"/>
        </w:trPr>
        <w:tc>
          <w:tcPr>
            <w:tcW w:w="262" w:type="dxa"/>
            <w:tcBorders>
              <w:right w:val="single" w:sz="4" w:space="0" w:color="auto"/>
            </w:tcBorders>
            <w:shd w:val="clear" w:color="auto" w:fill="FFFFFF"/>
          </w:tcPr>
          <w:p w14:paraId="60C45113" w14:textId="77777777" w:rsidR="009D5595" w:rsidRPr="0091572E" w:rsidRDefault="009D5595"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66673A0A" w14:textId="77777777" w:rsidR="009D5595" w:rsidRPr="0091572E" w:rsidRDefault="00161E64" w:rsidP="00CD59F4">
            <w:pPr>
              <w:pStyle w:val="Bodytext20"/>
              <w:shd w:val="clear" w:color="auto" w:fill="auto"/>
              <w:tabs>
                <w:tab w:val="left" w:pos="455"/>
              </w:tabs>
              <w:spacing w:before="0" w:after="120" w:line="240" w:lineRule="auto"/>
              <w:jc w:val="left"/>
              <w:rPr>
                <w:rFonts w:ascii="Sylfaen" w:hAnsi="Sylfaen"/>
                <w:sz w:val="20"/>
                <w:szCs w:val="20"/>
              </w:rPr>
            </w:pPr>
            <w:r w:rsidRPr="0091572E">
              <w:rPr>
                <w:rStyle w:val="Bodytext2Sylfaen"/>
                <w:sz w:val="20"/>
                <w:szCs w:val="20"/>
              </w:rPr>
              <w:t>3.8.</w:t>
            </w:r>
            <w:r w:rsidR="00CD59F4" w:rsidRPr="00CD59F4">
              <w:rPr>
                <w:rStyle w:val="Bodytext2Sylfaen"/>
                <w:sz w:val="20"/>
                <w:szCs w:val="20"/>
              </w:rPr>
              <w:tab/>
            </w:r>
            <w:r w:rsidRPr="0091572E">
              <w:rPr>
                <w:rStyle w:val="Bodytext2Sylfaen"/>
                <w:sz w:val="20"/>
                <w:szCs w:val="20"/>
              </w:rPr>
              <w:t>Ծանոթագրություն (csdo:NoteText)</w:t>
            </w:r>
          </w:p>
        </w:tc>
        <w:tc>
          <w:tcPr>
            <w:tcW w:w="3582" w:type="dxa"/>
            <w:tcBorders>
              <w:top w:val="single" w:sz="4" w:space="0" w:color="auto"/>
              <w:left w:val="single" w:sz="4" w:space="0" w:color="auto"/>
              <w:bottom w:val="single" w:sz="4" w:space="0" w:color="auto"/>
            </w:tcBorders>
            <w:shd w:val="clear" w:color="auto" w:fill="FFFFFF"/>
          </w:tcPr>
          <w:p w14:paraId="212A804E"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փոփոխությունների պարզաբանում</w:t>
            </w:r>
          </w:p>
        </w:tc>
        <w:tc>
          <w:tcPr>
            <w:tcW w:w="2088" w:type="dxa"/>
            <w:tcBorders>
              <w:top w:val="single" w:sz="4" w:space="0" w:color="auto"/>
              <w:left w:val="single" w:sz="4" w:space="0" w:color="auto"/>
              <w:bottom w:val="single" w:sz="4" w:space="0" w:color="auto"/>
            </w:tcBorders>
            <w:shd w:val="clear" w:color="auto" w:fill="FFFFFF"/>
          </w:tcPr>
          <w:p w14:paraId="7688EEAC"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M.SDE.00076</w:t>
            </w:r>
          </w:p>
        </w:tc>
        <w:tc>
          <w:tcPr>
            <w:tcW w:w="4215" w:type="dxa"/>
            <w:tcBorders>
              <w:top w:val="single" w:sz="4" w:space="0" w:color="auto"/>
              <w:left w:val="single" w:sz="4" w:space="0" w:color="auto"/>
              <w:bottom w:val="single" w:sz="4" w:space="0" w:color="auto"/>
            </w:tcBorders>
            <w:shd w:val="clear" w:color="auto" w:fill="FFFFFF"/>
          </w:tcPr>
          <w:p w14:paraId="7E39417B"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csdo:Text4000Type (M.SDT.00088)</w:t>
            </w:r>
            <w:r w:rsidR="0091572E" w:rsidRPr="0091572E">
              <w:rPr>
                <w:rStyle w:val="Bodytext2Sylfaen"/>
                <w:sz w:val="20"/>
                <w:szCs w:val="20"/>
              </w:rPr>
              <w:t xml:space="preserve"> </w:t>
            </w:r>
            <w:r w:rsidRPr="0091572E">
              <w:rPr>
                <w:rStyle w:val="Bodytext2Sylfaen"/>
                <w:sz w:val="20"/>
                <w:szCs w:val="20"/>
              </w:rPr>
              <w:t>Պայմանանշանների տողը:</w:t>
            </w:r>
          </w:p>
          <w:p w14:paraId="7591F568"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7B807C02"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4000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B2241DB" w14:textId="77777777" w:rsidR="009D5595"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9D5595" w:rsidRPr="0091572E" w14:paraId="60FF3E04" w14:textId="77777777" w:rsidTr="007D3891">
        <w:trPr>
          <w:jc w:val="center"/>
        </w:trPr>
        <w:tc>
          <w:tcPr>
            <w:tcW w:w="262" w:type="dxa"/>
            <w:tcBorders>
              <w:bottom w:val="single" w:sz="4" w:space="0" w:color="auto"/>
              <w:right w:val="single" w:sz="4" w:space="0" w:color="auto"/>
            </w:tcBorders>
            <w:shd w:val="clear" w:color="auto" w:fill="FFFFFF"/>
          </w:tcPr>
          <w:p w14:paraId="42518F4A" w14:textId="77777777" w:rsidR="009D5595" w:rsidRPr="0091572E" w:rsidRDefault="009D5595"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4DF2D3B0" w14:textId="77777777" w:rsidR="009D5595" w:rsidRPr="0091572E" w:rsidRDefault="00161E64" w:rsidP="00CD59F4">
            <w:pPr>
              <w:pStyle w:val="Bodytext20"/>
              <w:shd w:val="clear" w:color="auto" w:fill="auto"/>
              <w:tabs>
                <w:tab w:val="left" w:pos="455"/>
              </w:tabs>
              <w:spacing w:before="0" w:after="120" w:line="240" w:lineRule="auto"/>
              <w:jc w:val="left"/>
              <w:rPr>
                <w:rFonts w:ascii="Sylfaen" w:hAnsi="Sylfaen"/>
                <w:sz w:val="20"/>
                <w:szCs w:val="20"/>
              </w:rPr>
            </w:pPr>
            <w:r w:rsidRPr="0091572E">
              <w:rPr>
                <w:rStyle w:val="Bodytext2Sylfaen"/>
                <w:sz w:val="20"/>
                <w:szCs w:val="20"/>
              </w:rPr>
              <w:t>3.9.</w:t>
            </w:r>
            <w:r w:rsidR="00CD59F4" w:rsidRPr="00CD59F4">
              <w:rPr>
                <w:rStyle w:val="Bodytext2Sylfaen"/>
                <w:sz w:val="20"/>
                <w:szCs w:val="20"/>
              </w:rPr>
              <w:tab/>
            </w:r>
            <w:r w:rsidRPr="0091572E">
              <w:rPr>
                <w:rStyle w:val="Bodytext2Sylfaen"/>
                <w:sz w:val="20"/>
                <w:szCs w:val="20"/>
              </w:rPr>
              <w:t>Եզրափակիչ գործառնություններ պարունակող տեղեկությունների փոխանցման հատկանիշը</w:t>
            </w:r>
          </w:p>
          <w:p w14:paraId="77AFDD8D" w14:textId="77777777" w:rsidR="009D5595" w:rsidRPr="0091572E" w:rsidRDefault="00161E64" w:rsidP="00CD59F4">
            <w:pPr>
              <w:pStyle w:val="Bodytext20"/>
              <w:shd w:val="clear" w:color="auto" w:fill="auto"/>
              <w:tabs>
                <w:tab w:val="left" w:pos="455"/>
              </w:tabs>
              <w:spacing w:before="0" w:after="120" w:line="240" w:lineRule="auto"/>
              <w:jc w:val="left"/>
              <w:rPr>
                <w:rFonts w:ascii="Sylfaen" w:hAnsi="Sylfaen"/>
                <w:sz w:val="20"/>
                <w:szCs w:val="20"/>
              </w:rPr>
            </w:pPr>
            <w:r w:rsidRPr="0091572E">
              <w:rPr>
                <w:rStyle w:val="Bodytext2Sylfaen"/>
                <w:sz w:val="20"/>
                <w:szCs w:val="20"/>
              </w:rPr>
              <w:t>(fpsdo:FinalOperationsIndicator)</w:t>
            </w:r>
          </w:p>
        </w:tc>
        <w:tc>
          <w:tcPr>
            <w:tcW w:w="3582" w:type="dxa"/>
            <w:tcBorders>
              <w:top w:val="single" w:sz="4" w:space="0" w:color="auto"/>
              <w:left w:val="single" w:sz="4" w:space="0" w:color="auto"/>
              <w:bottom w:val="single" w:sz="4" w:space="0" w:color="auto"/>
            </w:tcBorders>
            <w:shd w:val="clear" w:color="auto" w:fill="FFFFFF"/>
          </w:tcPr>
          <w:p w14:paraId="30D36987"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այն հատկանիշը, որ</w:t>
            </w:r>
            <w:r w:rsidR="005B321B" w:rsidRPr="0091572E">
              <w:rPr>
                <w:rStyle w:val="Bodytext2Sylfaen"/>
                <w:sz w:val="20"/>
                <w:szCs w:val="20"/>
              </w:rPr>
              <w:t>ը</w:t>
            </w:r>
            <w:r w:rsidRPr="0091572E">
              <w:rPr>
                <w:rStyle w:val="Bodytext2Sylfaen"/>
                <w:sz w:val="20"/>
                <w:szCs w:val="20"/>
              </w:rPr>
              <w:t xml:space="preserve"> սահմանում է, որ փոխանցվում են եզրափակիչ գործառնություններ պարունակող տեղեկություններ (տեղեկություններ օրացուցային տարվա վերջին </w:t>
            </w:r>
            <w:r w:rsidRPr="0091572E">
              <w:rPr>
                <w:rStyle w:val="Bodytext2Sylfaen"/>
                <w:sz w:val="20"/>
                <w:szCs w:val="20"/>
              </w:rPr>
              <w:lastRenderedPageBreak/>
              <w:t>աշխատանքային օրվա գումարների մասին, որոնք փոխանցվել են ընթացիկ տարվա երկրորդ աշխատանքային օրը)՝</w:t>
            </w:r>
          </w:p>
          <w:p w14:paraId="39842AE6"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1՝ փոխանցվում են եզրափակիչ գործառնություններ </w:t>
            </w:r>
            <w:r w:rsidR="009D5595" w:rsidRPr="0091572E">
              <w:rPr>
                <w:rStyle w:val="Bodytext2Sylfaen"/>
                <w:sz w:val="20"/>
                <w:szCs w:val="20"/>
              </w:rPr>
              <w:t>պարունակող</w:t>
            </w:r>
            <w:r w:rsidRPr="0091572E">
              <w:rPr>
                <w:rStyle w:val="Bodytext2Sylfaen"/>
                <w:sz w:val="20"/>
                <w:szCs w:val="20"/>
              </w:rPr>
              <w:t xml:space="preserve"> տեղեկություններ. 0՝ փոխանցվում են եզրափակիչ գործառնություններ չպարունակող տեղեկություններ</w:t>
            </w:r>
          </w:p>
        </w:tc>
        <w:tc>
          <w:tcPr>
            <w:tcW w:w="2088" w:type="dxa"/>
            <w:tcBorders>
              <w:top w:val="single" w:sz="4" w:space="0" w:color="auto"/>
              <w:left w:val="single" w:sz="4" w:space="0" w:color="auto"/>
              <w:bottom w:val="single" w:sz="4" w:space="0" w:color="auto"/>
            </w:tcBorders>
            <w:shd w:val="clear" w:color="auto" w:fill="FFFFFF"/>
          </w:tcPr>
          <w:p w14:paraId="1E6E7EA4"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lastRenderedPageBreak/>
              <w:t>M.FP.SDE.00142</w:t>
            </w:r>
          </w:p>
        </w:tc>
        <w:tc>
          <w:tcPr>
            <w:tcW w:w="4215" w:type="dxa"/>
            <w:tcBorders>
              <w:top w:val="single" w:sz="4" w:space="0" w:color="auto"/>
              <w:left w:val="single" w:sz="4" w:space="0" w:color="auto"/>
              <w:bottom w:val="single" w:sz="4" w:space="0" w:color="auto"/>
            </w:tcBorders>
            <w:shd w:val="clear" w:color="auto" w:fill="FFFFFF"/>
          </w:tcPr>
          <w:p w14:paraId="0FFD1F31"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bdt:IndicatorType (M.BDT.00013)</w:t>
            </w:r>
          </w:p>
          <w:p w14:paraId="7CA24475"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Երկու արժեքներից մեկը՝ «true» (ճիշտ է) կամ «false» (սխալ է)</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78293C67" w14:textId="77777777" w:rsidR="009D5595"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9D5595" w:rsidRPr="0091572E" w14:paraId="1AD0D1E0" w14:textId="77777777" w:rsidTr="007D3891">
        <w:trPr>
          <w:jc w:val="center"/>
        </w:trPr>
        <w:tc>
          <w:tcPr>
            <w:tcW w:w="4335" w:type="dxa"/>
            <w:gridSpan w:val="5"/>
            <w:tcBorders>
              <w:top w:val="single" w:sz="4" w:space="0" w:color="auto"/>
              <w:left w:val="single" w:sz="4" w:space="0" w:color="auto"/>
              <w:bottom w:val="single" w:sz="4" w:space="0" w:color="auto"/>
            </w:tcBorders>
            <w:shd w:val="clear" w:color="auto" w:fill="FFFFFF"/>
          </w:tcPr>
          <w:p w14:paraId="3AFB105F" w14:textId="77777777" w:rsidR="005D3DF8" w:rsidRPr="0091572E" w:rsidRDefault="009D5595" w:rsidP="00CD59F4">
            <w:pPr>
              <w:pStyle w:val="Bodytext20"/>
              <w:shd w:val="clear" w:color="auto" w:fill="auto"/>
              <w:tabs>
                <w:tab w:val="left" w:pos="348"/>
              </w:tabs>
              <w:spacing w:before="0" w:after="120" w:line="240" w:lineRule="auto"/>
              <w:jc w:val="left"/>
              <w:rPr>
                <w:rFonts w:ascii="Sylfaen" w:hAnsi="Sylfaen"/>
                <w:sz w:val="20"/>
                <w:szCs w:val="20"/>
              </w:rPr>
            </w:pPr>
            <w:r w:rsidRPr="0091572E">
              <w:rPr>
                <w:rStyle w:val="Bodytext2Sylfaen"/>
                <w:sz w:val="20"/>
                <w:szCs w:val="20"/>
              </w:rPr>
              <w:t>4.</w:t>
            </w:r>
            <w:r w:rsidR="00CD59F4" w:rsidRPr="00CD59F4">
              <w:rPr>
                <w:rStyle w:val="Bodytext2Sylfaen"/>
                <w:sz w:val="20"/>
                <w:szCs w:val="20"/>
              </w:rPr>
              <w:tab/>
            </w:r>
            <w:r w:rsidR="00161E64" w:rsidRPr="0091572E">
              <w:rPr>
                <w:rStyle w:val="Bodytext2Sylfaen"/>
                <w:sz w:val="20"/>
                <w:szCs w:val="20"/>
              </w:rPr>
              <w:t>Օպերատիվ ստուգման արձանագրության մասին տեղեկությունները</w:t>
            </w:r>
          </w:p>
          <w:p w14:paraId="4CAFDC16" w14:textId="77777777" w:rsidR="005D3DF8"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(fpcdo:VerificationProDetails)</w:t>
            </w:r>
          </w:p>
        </w:tc>
        <w:tc>
          <w:tcPr>
            <w:tcW w:w="3582" w:type="dxa"/>
            <w:tcBorders>
              <w:top w:val="single" w:sz="4" w:space="0" w:color="auto"/>
              <w:left w:val="single" w:sz="4" w:space="0" w:color="auto"/>
              <w:bottom w:val="single" w:sz="4" w:space="0" w:color="auto"/>
            </w:tcBorders>
            <w:shd w:val="clear" w:color="auto" w:fill="FFFFFF"/>
          </w:tcPr>
          <w:p w14:paraId="119B0E17"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օպերատիվ ստուգման այն արձանագրության մասին տեղեկությունները, որի հիման վրա ամենօրյա տեղեկատվության մեջ կատարվում են փոփոխություններ</w:t>
            </w:r>
          </w:p>
        </w:tc>
        <w:tc>
          <w:tcPr>
            <w:tcW w:w="2088" w:type="dxa"/>
            <w:tcBorders>
              <w:top w:val="single" w:sz="4" w:space="0" w:color="auto"/>
              <w:left w:val="single" w:sz="4" w:space="0" w:color="auto"/>
              <w:bottom w:val="single" w:sz="4" w:space="0" w:color="auto"/>
            </w:tcBorders>
            <w:shd w:val="clear" w:color="auto" w:fill="FFFFFF"/>
          </w:tcPr>
          <w:p w14:paraId="04783085" w14:textId="77777777" w:rsidR="009D5595"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M.FP.CDE.00021</w:t>
            </w:r>
          </w:p>
        </w:tc>
        <w:tc>
          <w:tcPr>
            <w:tcW w:w="4215" w:type="dxa"/>
            <w:tcBorders>
              <w:top w:val="single" w:sz="4" w:space="0" w:color="auto"/>
              <w:left w:val="single" w:sz="4" w:space="0" w:color="auto"/>
              <w:bottom w:val="single" w:sz="4" w:space="0" w:color="auto"/>
            </w:tcBorders>
            <w:shd w:val="clear" w:color="auto" w:fill="FFFFFF"/>
          </w:tcPr>
          <w:p w14:paraId="11EA1F95" w14:textId="77777777" w:rsidR="009D5595" w:rsidRPr="0091572E" w:rsidRDefault="00161E64" w:rsidP="0091572E">
            <w:pPr>
              <w:pStyle w:val="Bodytext20"/>
              <w:shd w:val="clear" w:color="auto" w:fill="auto"/>
              <w:spacing w:before="0" w:after="120" w:line="240" w:lineRule="auto"/>
              <w:jc w:val="left"/>
              <w:rPr>
                <w:rStyle w:val="Bodytext2Sylfaen"/>
                <w:sz w:val="20"/>
                <w:szCs w:val="20"/>
              </w:rPr>
            </w:pPr>
            <w:r w:rsidRPr="0091572E">
              <w:rPr>
                <w:rStyle w:val="Bodytext2Sylfaen"/>
                <w:sz w:val="20"/>
                <w:szCs w:val="20"/>
              </w:rPr>
              <w:t>fpcdo:VerificationProDetailsTуре</w:t>
            </w:r>
            <w:r w:rsidR="0091572E">
              <w:rPr>
                <w:rStyle w:val="Bodytext2Sylfaen"/>
                <w:sz w:val="20"/>
                <w:szCs w:val="20"/>
                <w:lang w:val="en-US"/>
              </w:rPr>
              <w:t xml:space="preserve"> </w:t>
            </w:r>
            <w:r w:rsidRPr="0091572E">
              <w:rPr>
                <w:rStyle w:val="Bodytext2Sylfaen"/>
                <w:sz w:val="20"/>
                <w:szCs w:val="20"/>
              </w:rPr>
              <w:t xml:space="preserve">(M.FP.CDT.00018) </w:t>
            </w:r>
          </w:p>
          <w:p w14:paraId="5DCA529F" w14:textId="77777777" w:rsidR="00E5112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Որոշվում է ներդրված տարրերի արժեքների տիրույթներով</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5D08025" w14:textId="77777777" w:rsidR="009D5595"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E5112D" w:rsidRPr="0091572E" w14:paraId="0CA0AB14" w14:textId="77777777" w:rsidTr="007D3891">
        <w:trPr>
          <w:jc w:val="center"/>
        </w:trPr>
        <w:tc>
          <w:tcPr>
            <w:tcW w:w="262" w:type="dxa"/>
            <w:tcBorders>
              <w:top w:val="single" w:sz="4" w:space="0" w:color="auto"/>
              <w:right w:val="single" w:sz="4" w:space="0" w:color="auto"/>
            </w:tcBorders>
            <w:shd w:val="clear" w:color="auto" w:fill="FFFFFF"/>
          </w:tcPr>
          <w:p w14:paraId="58104E53" w14:textId="77777777" w:rsidR="00E5112D" w:rsidRPr="0091572E" w:rsidRDefault="00E5112D"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049998BA" w14:textId="77777777" w:rsidR="00E5112D" w:rsidRPr="0091572E" w:rsidRDefault="00161E64" w:rsidP="00CD59F4">
            <w:pPr>
              <w:pStyle w:val="Bodytext20"/>
              <w:shd w:val="clear" w:color="auto" w:fill="auto"/>
              <w:tabs>
                <w:tab w:val="left" w:pos="455"/>
              </w:tabs>
              <w:spacing w:before="0" w:after="120" w:line="240" w:lineRule="auto"/>
              <w:jc w:val="left"/>
              <w:rPr>
                <w:rFonts w:ascii="Sylfaen" w:hAnsi="Sylfaen"/>
                <w:sz w:val="20"/>
                <w:szCs w:val="20"/>
              </w:rPr>
            </w:pPr>
            <w:r w:rsidRPr="0091572E">
              <w:rPr>
                <w:rStyle w:val="Bodytext2Sylfaen"/>
                <w:sz w:val="20"/>
                <w:szCs w:val="20"/>
              </w:rPr>
              <w:t>4.1.</w:t>
            </w:r>
            <w:r w:rsidR="00CD59F4" w:rsidRPr="00CD59F4">
              <w:rPr>
                <w:rStyle w:val="Bodytext2Sylfaen"/>
                <w:sz w:val="20"/>
                <w:szCs w:val="20"/>
              </w:rPr>
              <w:tab/>
            </w:r>
            <w:r w:rsidRPr="0091572E">
              <w:rPr>
                <w:rStyle w:val="Bodytext2Sylfaen"/>
                <w:sz w:val="20"/>
                <w:szCs w:val="20"/>
              </w:rPr>
              <w:t>Տեղեկատվություն ներկայացրած երկրի ծածկագիրը</w:t>
            </w:r>
          </w:p>
          <w:p w14:paraId="1384D17E" w14:textId="77777777" w:rsidR="00E5112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(fpsdo:ReportCountryCode)</w:t>
            </w:r>
          </w:p>
        </w:tc>
        <w:tc>
          <w:tcPr>
            <w:tcW w:w="3582" w:type="dxa"/>
            <w:tcBorders>
              <w:top w:val="single" w:sz="4" w:space="0" w:color="auto"/>
              <w:left w:val="single" w:sz="4" w:space="0" w:color="auto"/>
              <w:bottom w:val="single" w:sz="4" w:space="0" w:color="auto"/>
            </w:tcBorders>
            <w:shd w:val="clear" w:color="auto" w:fill="FFFFFF"/>
          </w:tcPr>
          <w:p w14:paraId="696591E8" w14:textId="77777777" w:rsidR="00E5112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տեղեկատվություն ներկայացրած երկրի ծածկագրային նշագիրը</w:t>
            </w:r>
          </w:p>
        </w:tc>
        <w:tc>
          <w:tcPr>
            <w:tcW w:w="2088" w:type="dxa"/>
            <w:tcBorders>
              <w:top w:val="single" w:sz="4" w:space="0" w:color="auto"/>
              <w:left w:val="single" w:sz="4" w:space="0" w:color="auto"/>
              <w:bottom w:val="single" w:sz="4" w:space="0" w:color="auto"/>
            </w:tcBorders>
            <w:shd w:val="clear" w:color="auto" w:fill="FFFFFF"/>
          </w:tcPr>
          <w:p w14:paraId="789B67E4" w14:textId="77777777" w:rsidR="00E5112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M.FP.SDE.00030</w:t>
            </w:r>
          </w:p>
        </w:tc>
        <w:tc>
          <w:tcPr>
            <w:tcW w:w="4215" w:type="dxa"/>
            <w:tcBorders>
              <w:top w:val="single" w:sz="4" w:space="0" w:color="auto"/>
              <w:left w:val="single" w:sz="4" w:space="0" w:color="auto"/>
              <w:bottom w:val="single" w:sz="4" w:space="0" w:color="auto"/>
            </w:tcBorders>
            <w:shd w:val="clear" w:color="auto" w:fill="FFFFFF"/>
          </w:tcPr>
          <w:p w14:paraId="7CED8445" w14:textId="77777777" w:rsidR="00E5112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csdo:UnifiedCountryCodeTуре</w:t>
            </w:r>
            <w:r w:rsidR="0091572E" w:rsidRPr="00CD59F4">
              <w:rPr>
                <w:rStyle w:val="Bodytext2Sylfaen"/>
                <w:sz w:val="20"/>
                <w:szCs w:val="20"/>
              </w:rPr>
              <w:t xml:space="preserve"> </w:t>
            </w:r>
            <w:r w:rsidRPr="0091572E">
              <w:rPr>
                <w:rStyle w:val="Bodytext2Sylfaen"/>
                <w:sz w:val="20"/>
                <w:szCs w:val="20"/>
              </w:rPr>
              <w:t>(M.SDT.00112)</w:t>
            </w:r>
          </w:p>
          <w:p w14:paraId="3EF84161" w14:textId="77777777" w:rsidR="00E5112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Երկրի երկտառանի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4F0F8E2" w14:textId="77777777" w:rsidR="00E5112D"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Ձ</w:t>
            </w:r>
            <w:r w:rsidR="005C6EE4" w:rsidRPr="0091572E">
              <w:rPr>
                <w:rStyle w:val="Bodytext2Sylfaen"/>
                <w:sz w:val="20"/>
                <w:szCs w:val="20"/>
              </w:rPr>
              <w:t>եւ</w:t>
            </w:r>
            <w:r w:rsidRPr="0091572E">
              <w:rPr>
                <w:rStyle w:val="Bodytext2Sylfaen"/>
                <w:sz w:val="20"/>
                <w:szCs w:val="20"/>
              </w:rPr>
              <w:t>անմուշը՝ [A-Z]{2}</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3B88DD5A" w14:textId="77777777" w:rsidR="00E5112D"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r w:rsidR="00CD28A7" w:rsidRPr="0091572E" w14:paraId="4EA1A499" w14:textId="77777777" w:rsidTr="007D3891">
        <w:trPr>
          <w:jc w:val="center"/>
        </w:trPr>
        <w:tc>
          <w:tcPr>
            <w:tcW w:w="262" w:type="dxa"/>
            <w:shd w:val="clear" w:color="auto" w:fill="FFFFFF"/>
          </w:tcPr>
          <w:p w14:paraId="0ACFC887" w14:textId="77777777" w:rsidR="00CD28A7" w:rsidRPr="0091572E" w:rsidRDefault="00CD28A7" w:rsidP="0091572E">
            <w:pPr>
              <w:spacing w:after="120"/>
              <w:rPr>
                <w:sz w:val="20"/>
                <w:szCs w:val="20"/>
              </w:rPr>
            </w:pPr>
          </w:p>
        </w:tc>
        <w:tc>
          <w:tcPr>
            <w:tcW w:w="284" w:type="dxa"/>
            <w:tcBorders>
              <w:bottom w:val="single" w:sz="4" w:space="0" w:color="auto"/>
              <w:right w:val="single" w:sz="4" w:space="0" w:color="auto"/>
            </w:tcBorders>
            <w:shd w:val="clear" w:color="auto" w:fill="FFFFFF"/>
          </w:tcPr>
          <w:p w14:paraId="604CA79A" w14:textId="77777777" w:rsidR="00CD28A7" w:rsidRPr="0091572E" w:rsidRDefault="00CD28A7" w:rsidP="0091572E">
            <w:pPr>
              <w:pStyle w:val="Bodytext20"/>
              <w:shd w:val="clear" w:color="auto" w:fill="auto"/>
              <w:spacing w:before="0" w:after="120" w:line="240" w:lineRule="auto"/>
              <w:jc w:val="left"/>
              <w:rPr>
                <w:rStyle w:val="Bodytext2Sylfaen"/>
                <w:sz w:val="20"/>
                <w:szCs w:val="20"/>
              </w:rPr>
            </w:pPr>
          </w:p>
        </w:tc>
        <w:tc>
          <w:tcPr>
            <w:tcW w:w="3789" w:type="dxa"/>
            <w:gridSpan w:val="3"/>
            <w:tcBorders>
              <w:top w:val="single" w:sz="4" w:space="0" w:color="auto"/>
              <w:left w:val="single" w:sz="4" w:space="0" w:color="auto"/>
              <w:bottom w:val="single" w:sz="4" w:space="0" w:color="auto"/>
            </w:tcBorders>
            <w:shd w:val="clear" w:color="auto" w:fill="FFFFFF"/>
          </w:tcPr>
          <w:p w14:paraId="77C6A080" w14:textId="77777777" w:rsidR="00CD28A7" w:rsidRPr="0091572E" w:rsidRDefault="00161E64" w:rsidP="00CD59F4">
            <w:pPr>
              <w:pStyle w:val="Bodytext20"/>
              <w:shd w:val="clear" w:color="auto" w:fill="auto"/>
              <w:tabs>
                <w:tab w:val="left" w:pos="355"/>
              </w:tabs>
              <w:spacing w:before="0" w:after="120" w:line="240" w:lineRule="auto"/>
              <w:jc w:val="left"/>
              <w:rPr>
                <w:rFonts w:ascii="Sylfaen" w:hAnsi="Sylfaen"/>
                <w:sz w:val="20"/>
                <w:szCs w:val="20"/>
              </w:rPr>
            </w:pPr>
            <w:r w:rsidRPr="0091572E">
              <w:rPr>
                <w:rStyle w:val="Bodytext2Sylfaen"/>
                <w:sz w:val="20"/>
                <w:szCs w:val="20"/>
              </w:rPr>
              <w:t>ա)</w:t>
            </w:r>
            <w:r w:rsidR="00CD59F4" w:rsidRPr="00CD59F4">
              <w:rPr>
                <w:rStyle w:val="Bodytext2Sylfaen"/>
                <w:sz w:val="20"/>
                <w:szCs w:val="20"/>
              </w:rPr>
              <w:tab/>
            </w:r>
            <w:r w:rsidRPr="0091572E">
              <w:rPr>
                <w:rStyle w:val="Bodytext2Sylfaen"/>
                <w:sz w:val="20"/>
                <w:szCs w:val="20"/>
              </w:rPr>
              <w:t>Տեղեկագրքի (դասակարգչի) նույնականացուցիչը</w:t>
            </w:r>
          </w:p>
          <w:p w14:paraId="1A083B60"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(codeListId ատրիբուտ)</w:t>
            </w:r>
          </w:p>
        </w:tc>
        <w:tc>
          <w:tcPr>
            <w:tcW w:w="3582" w:type="dxa"/>
            <w:tcBorders>
              <w:top w:val="single" w:sz="4" w:space="0" w:color="auto"/>
              <w:left w:val="single" w:sz="4" w:space="0" w:color="auto"/>
              <w:bottom w:val="single" w:sz="4" w:space="0" w:color="auto"/>
            </w:tcBorders>
            <w:shd w:val="clear" w:color="auto" w:fill="FFFFFF"/>
          </w:tcPr>
          <w:p w14:paraId="48DA8281"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այն տեղեկագրքի (դասակարգչի) նշագիրը, որին համապատասխան նշված է ծածկագիրը</w:t>
            </w:r>
          </w:p>
        </w:tc>
        <w:tc>
          <w:tcPr>
            <w:tcW w:w="2088" w:type="dxa"/>
            <w:tcBorders>
              <w:top w:val="single" w:sz="4" w:space="0" w:color="auto"/>
              <w:left w:val="single" w:sz="4" w:space="0" w:color="auto"/>
              <w:bottom w:val="single" w:sz="4" w:space="0" w:color="auto"/>
            </w:tcBorders>
            <w:shd w:val="clear" w:color="auto" w:fill="FFFFFF"/>
          </w:tcPr>
          <w:p w14:paraId="01CD6449"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w:t>
            </w:r>
          </w:p>
        </w:tc>
        <w:tc>
          <w:tcPr>
            <w:tcW w:w="4215" w:type="dxa"/>
            <w:tcBorders>
              <w:top w:val="single" w:sz="4" w:space="0" w:color="auto"/>
              <w:left w:val="single" w:sz="4" w:space="0" w:color="auto"/>
              <w:bottom w:val="single" w:sz="4" w:space="0" w:color="auto"/>
            </w:tcBorders>
            <w:shd w:val="clear" w:color="auto" w:fill="FFFFFF"/>
          </w:tcPr>
          <w:p w14:paraId="3F8CFAB1"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csdo:ReferenceDataIdType</w:t>
            </w:r>
            <w:r w:rsidR="0091572E" w:rsidRPr="0091572E">
              <w:rPr>
                <w:rStyle w:val="Bodytext2Sylfaen"/>
                <w:sz w:val="20"/>
                <w:szCs w:val="20"/>
              </w:rPr>
              <w:t xml:space="preserve"> </w:t>
            </w:r>
            <w:r w:rsidRPr="0091572E">
              <w:rPr>
                <w:rStyle w:val="Bodytext2Sylfaen"/>
                <w:sz w:val="20"/>
                <w:szCs w:val="20"/>
              </w:rPr>
              <w:t>(M.SDT.00091)</w:t>
            </w:r>
            <w:r w:rsidR="0091572E" w:rsidRPr="0091572E">
              <w:rPr>
                <w:rStyle w:val="Bodytext2Sylfaen"/>
                <w:sz w:val="20"/>
                <w:szCs w:val="20"/>
              </w:rPr>
              <w:t xml:space="preserve"> </w:t>
            </w:r>
            <w:r w:rsidRPr="0091572E">
              <w:rPr>
                <w:rStyle w:val="Bodytext2Sylfaen"/>
                <w:sz w:val="20"/>
                <w:szCs w:val="20"/>
              </w:rPr>
              <w:t>Պայմանանշանների նորմալացված տողը:</w:t>
            </w:r>
          </w:p>
          <w:p w14:paraId="1E7A3EA8"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52C28228"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20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0B080B2E" w14:textId="77777777" w:rsidR="00CD28A7"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1</w:t>
            </w:r>
          </w:p>
        </w:tc>
      </w:tr>
      <w:tr w:rsidR="00CD28A7" w:rsidRPr="0091572E" w14:paraId="10267151" w14:textId="77777777" w:rsidTr="007D3891">
        <w:trPr>
          <w:jc w:val="center"/>
        </w:trPr>
        <w:tc>
          <w:tcPr>
            <w:tcW w:w="262" w:type="dxa"/>
            <w:tcBorders>
              <w:right w:val="single" w:sz="4" w:space="0" w:color="auto"/>
            </w:tcBorders>
            <w:shd w:val="clear" w:color="auto" w:fill="FFFFFF"/>
          </w:tcPr>
          <w:p w14:paraId="2A3466F6" w14:textId="77777777" w:rsidR="00CD28A7" w:rsidRPr="0091572E" w:rsidRDefault="00CD28A7"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375EBBFE" w14:textId="77777777" w:rsidR="00CD28A7" w:rsidRPr="0091572E" w:rsidRDefault="00161E64" w:rsidP="00CD59F4">
            <w:pPr>
              <w:pStyle w:val="Bodytext20"/>
              <w:shd w:val="clear" w:color="auto" w:fill="auto"/>
              <w:tabs>
                <w:tab w:val="left" w:pos="443"/>
              </w:tabs>
              <w:spacing w:before="0" w:after="120" w:line="240" w:lineRule="auto"/>
              <w:jc w:val="left"/>
              <w:rPr>
                <w:rFonts w:ascii="Sylfaen" w:hAnsi="Sylfaen"/>
                <w:sz w:val="20"/>
                <w:szCs w:val="20"/>
              </w:rPr>
            </w:pPr>
            <w:r w:rsidRPr="0091572E">
              <w:rPr>
                <w:rStyle w:val="Bodytext2Sylfaen"/>
                <w:sz w:val="20"/>
                <w:szCs w:val="20"/>
              </w:rPr>
              <w:t>4.2.</w:t>
            </w:r>
            <w:r w:rsidR="00CD59F4" w:rsidRPr="00CD59F4">
              <w:rPr>
                <w:rStyle w:val="Bodytext2Sylfaen"/>
                <w:sz w:val="20"/>
                <w:szCs w:val="20"/>
              </w:rPr>
              <w:tab/>
            </w:r>
            <w:r w:rsidRPr="0091572E">
              <w:rPr>
                <w:rStyle w:val="Bodytext2Sylfaen"/>
                <w:sz w:val="20"/>
                <w:szCs w:val="20"/>
              </w:rPr>
              <w:t>Հաշվետվություն կազմելու ամսաթիվը (fpsdo:ReportDate)</w:t>
            </w:r>
          </w:p>
        </w:tc>
        <w:tc>
          <w:tcPr>
            <w:tcW w:w="3582" w:type="dxa"/>
            <w:tcBorders>
              <w:top w:val="single" w:sz="4" w:space="0" w:color="auto"/>
              <w:left w:val="single" w:sz="4" w:space="0" w:color="auto"/>
              <w:bottom w:val="single" w:sz="4" w:space="0" w:color="auto"/>
            </w:tcBorders>
            <w:shd w:val="clear" w:color="auto" w:fill="FFFFFF"/>
          </w:tcPr>
          <w:p w14:paraId="485EC3D5"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ստացված տվյալների օպերատիվ ստուգման արձանագրությունը կազմելու ամսաթիվը</w:t>
            </w:r>
          </w:p>
        </w:tc>
        <w:tc>
          <w:tcPr>
            <w:tcW w:w="2088" w:type="dxa"/>
            <w:tcBorders>
              <w:top w:val="single" w:sz="4" w:space="0" w:color="auto"/>
              <w:left w:val="single" w:sz="4" w:space="0" w:color="auto"/>
              <w:bottom w:val="single" w:sz="4" w:space="0" w:color="auto"/>
            </w:tcBorders>
            <w:shd w:val="clear" w:color="auto" w:fill="FFFFFF"/>
          </w:tcPr>
          <w:p w14:paraId="768BA3EF"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M.FP.SDE.00031</w:t>
            </w:r>
          </w:p>
        </w:tc>
        <w:tc>
          <w:tcPr>
            <w:tcW w:w="4215" w:type="dxa"/>
            <w:tcBorders>
              <w:top w:val="single" w:sz="4" w:space="0" w:color="auto"/>
              <w:left w:val="single" w:sz="4" w:space="0" w:color="auto"/>
              <w:bottom w:val="single" w:sz="4" w:space="0" w:color="auto"/>
            </w:tcBorders>
            <w:shd w:val="clear" w:color="auto" w:fill="FFFFFF"/>
          </w:tcPr>
          <w:p w14:paraId="661CF4B1"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bdt:DateType (M.BDT.00005)</w:t>
            </w:r>
          </w:p>
          <w:p w14:paraId="7FE427A7"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 xml:space="preserve">Ամսաթվի նշագիրը՝ ԳՕՍՏ ԻՍՕ 8601-2001-ին </w:t>
            </w:r>
            <w:r w:rsidRPr="0091572E">
              <w:rPr>
                <w:rStyle w:val="Bodytext2Sylfaen"/>
                <w:sz w:val="20"/>
                <w:szCs w:val="20"/>
              </w:rPr>
              <w:lastRenderedPageBreak/>
              <w:t>համապատասխան</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6ED22D72" w14:textId="77777777" w:rsidR="00CD28A7"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lastRenderedPageBreak/>
              <w:t>0..1</w:t>
            </w:r>
          </w:p>
        </w:tc>
      </w:tr>
      <w:tr w:rsidR="00CD28A7" w:rsidRPr="0091572E" w14:paraId="2C915E3B" w14:textId="77777777" w:rsidTr="007D3891">
        <w:trPr>
          <w:jc w:val="center"/>
        </w:trPr>
        <w:tc>
          <w:tcPr>
            <w:tcW w:w="262" w:type="dxa"/>
            <w:tcBorders>
              <w:right w:val="single" w:sz="4" w:space="0" w:color="auto"/>
            </w:tcBorders>
            <w:shd w:val="clear" w:color="auto" w:fill="FFFFFF"/>
          </w:tcPr>
          <w:p w14:paraId="2DD5F07E" w14:textId="77777777" w:rsidR="00CD28A7" w:rsidRPr="0091572E" w:rsidRDefault="00CD28A7" w:rsidP="0091572E">
            <w:pPr>
              <w:spacing w:after="120"/>
              <w:rPr>
                <w:sz w:val="20"/>
                <w:szCs w:val="20"/>
              </w:rPr>
            </w:pPr>
          </w:p>
        </w:tc>
        <w:tc>
          <w:tcPr>
            <w:tcW w:w="4073" w:type="dxa"/>
            <w:gridSpan w:val="4"/>
            <w:tcBorders>
              <w:top w:val="single" w:sz="4" w:space="0" w:color="auto"/>
              <w:left w:val="single" w:sz="4" w:space="0" w:color="auto"/>
              <w:bottom w:val="single" w:sz="4" w:space="0" w:color="auto"/>
            </w:tcBorders>
            <w:shd w:val="clear" w:color="auto" w:fill="FFFFFF"/>
          </w:tcPr>
          <w:p w14:paraId="0377D0DE" w14:textId="77777777" w:rsidR="00CD28A7" w:rsidRPr="0091572E" w:rsidRDefault="00161E64" w:rsidP="00CD59F4">
            <w:pPr>
              <w:pStyle w:val="Bodytext20"/>
              <w:shd w:val="clear" w:color="auto" w:fill="auto"/>
              <w:tabs>
                <w:tab w:val="left" w:pos="443"/>
              </w:tabs>
              <w:spacing w:before="0" w:after="120" w:line="240" w:lineRule="auto"/>
              <w:jc w:val="left"/>
              <w:rPr>
                <w:rFonts w:ascii="Sylfaen" w:hAnsi="Sylfaen"/>
                <w:sz w:val="20"/>
                <w:szCs w:val="20"/>
              </w:rPr>
            </w:pPr>
            <w:r w:rsidRPr="0091572E">
              <w:rPr>
                <w:rStyle w:val="Bodytext2Sylfaen"/>
                <w:sz w:val="20"/>
                <w:szCs w:val="20"/>
              </w:rPr>
              <w:t>4.3.</w:t>
            </w:r>
            <w:r w:rsidR="00CD59F4" w:rsidRPr="00CD59F4">
              <w:rPr>
                <w:rStyle w:val="Bodytext2Sylfaen"/>
                <w:sz w:val="20"/>
                <w:szCs w:val="20"/>
              </w:rPr>
              <w:tab/>
            </w:r>
            <w:r w:rsidRPr="0091572E">
              <w:rPr>
                <w:rStyle w:val="Bodytext2Sylfaen"/>
                <w:sz w:val="20"/>
                <w:szCs w:val="20"/>
              </w:rPr>
              <w:t>Ծանոթագրություն (csdo:NoteText)</w:t>
            </w:r>
          </w:p>
        </w:tc>
        <w:tc>
          <w:tcPr>
            <w:tcW w:w="3582" w:type="dxa"/>
            <w:tcBorders>
              <w:top w:val="single" w:sz="4" w:space="0" w:color="auto"/>
              <w:left w:val="single" w:sz="4" w:space="0" w:color="auto"/>
              <w:bottom w:val="single" w:sz="4" w:space="0" w:color="auto"/>
            </w:tcBorders>
            <w:shd w:val="clear" w:color="auto" w:fill="FFFFFF"/>
          </w:tcPr>
          <w:p w14:paraId="269485E1"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լրացուցիչ տեղեկատվություն արձանագրության մասին</w:t>
            </w:r>
          </w:p>
        </w:tc>
        <w:tc>
          <w:tcPr>
            <w:tcW w:w="2088" w:type="dxa"/>
            <w:tcBorders>
              <w:top w:val="single" w:sz="4" w:space="0" w:color="auto"/>
              <w:left w:val="single" w:sz="4" w:space="0" w:color="auto"/>
              <w:bottom w:val="single" w:sz="4" w:space="0" w:color="auto"/>
            </w:tcBorders>
            <w:shd w:val="clear" w:color="auto" w:fill="FFFFFF"/>
          </w:tcPr>
          <w:p w14:paraId="2AE0C92E"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M.SDE.0</w:t>
            </w:r>
            <w:r w:rsidRPr="00CD59F4">
              <w:rPr>
                <w:rStyle w:val="Bodytext2Sylfaen"/>
                <w:sz w:val="20"/>
                <w:szCs w:val="20"/>
              </w:rPr>
              <w:t>0</w:t>
            </w:r>
            <w:r w:rsidRPr="0091572E">
              <w:rPr>
                <w:rStyle w:val="Bodytext2Sylfaen"/>
                <w:sz w:val="20"/>
                <w:szCs w:val="20"/>
              </w:rPr>
              <w:t>076</w:t>
            </w:r>
            <w:r w:rsidRPr="0091572E">
              <w:rPr>
                <w:rStyle w:val="Bodytext2Calibri"/>
                <w:rFonts w:ascii="Sylfaen" w:hAnsi="Sylfaen"/>
                <w:sz w:val="20"/>
                <w:szCs w:val="20"/>
              </w:rPr>
              <w:t>I</w:t>
            </w:r>
          </w:p>
        </w:tc>
        <w:tc>
          <w:tcPr>
            <w:tcW w:w="4215" w:type="dxa"/>
            <w:tcBorders>
              <w:top w:val="single" w:sz="4" w:space="0" w:color="auto"/>
              <w:left w:val="single" w:sz="4" w:space="0" w:color="auto"/>
              <w:bottom w:val="single" w:sz="4" w:space="0" w:color="auto"/>
            </w:tcBorders>
            <w:shd w:val="clear" w:color="auto" w:fill="FFFFFF"/>
          </w:tcPr>
          <w:p w14:paraId="0C92A548"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csdo:Text4000Type (M.SDT.00088)</w:t>
            </w:r>
          </w:p>
          <w:p w14:paraId="70DB7E24"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Պայմանանշանների տողը:</w:t>
            </w:r>
          </w:p>
          <w:p w14:paraId="2F8313C1"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Նվազագույն երկարությունը՝ 1։</w:t>
            </w:r>
          </w:p>
          <w:p w14:paraId="5299A383" w14:textId="77777777" w:rsidR="00CD28A7" w:rsidRPr="0091572E" w:rsidRDefault="00161E64" w:rsidP="0091572E">
            <w:pPr>
              <w:pStyle w:val="Bodytext20"/>
              <w:shd w:val="clear" w:color="auto" w:fill="auto"/>
              <w:spacing w:before="0" w:after="120" w:line="240" w:lineRule="auto"/>
              <w:jc w:val="left"/>
              <w:rPr>
                <w:rFonts w:ascii="Sylfaen" w:hAnsi="Sylfaen"/>
                <w:sz w:val="20"/>
                <w:szCs w:val="20"/>
              </w:rPr>
            </w:pPr>
            <w:r w:rsidRPr="0091572E">
              <w:rPr>
                <w:rStyle w:val="Bodytext2Sylfaen"/>
                <w:sz w:val="20"/>
                <w:szCs w:val="20"/>
              </w:rPr>
              <w:t>Առավելագույն երկարությունը՝ 4000</w:t>
            </w: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6B22AE9B" w14:textId="77777777" w:rsidR="00CD28A7" w:rsidRPr="0091572E" w:rsidRDefault="00161E64" w:rsidP="0091572E">
            <w:pPr>
              <w:pStyle w:val="Bodytext20"/>
              <w:shd w:val="clear" w:color="auto" w:fill="auto"/>
              <w:spacing w:before="0" w:after="120" w:line="240" w:lineRule="auto"/>
              <w:jc w:val="center"/>
              <w:rPr>
                <w:rFonts w:ascii="Sylfaen" w:hAnsi="Sylfaen"/>
                <w:sz w:val="20"/>
                <w:szCs w:val="20"/>
              </w:rPr>
            </w:pPr>
            <w:r w:rsidRPr="0091572E">
              <w:rPr>
                <w:rStyle w:val="Bodytext2Sylfaen"/>
                <w:sz w:val="20"/>
                <w:szCs w:val="20"/>
              </w:rPr>
              <w:t>0..1</w:t>
            </w:r>
          </w:p>
        </w:tc>
      </w:tr>
    </w:tbl>
    <w:p w14:paraId="5FD8C2E4" w14:textId="77777777" w:rsidR="00111E58" w:rsidRPr="009F7EAE" w:rsidRDefault="00111E58" w:rsidP="009F7EAE">
      <w:pPr>
        <w:spacing w:after="160" w:line="360" w:lineRule="auto"/>
        <w:jc w:val="both"/>
      </w:pPr>
    </w:p>
    <w:p w14:paraId="19B98D48" w14:textId="77777777" w:rsidR="00111E58" w:rsidRPr="009F7EAE" w:rsidRDefault="00111E58" w:rsidP="009F7EAE">
      <w:pPr>
        <w:spacing w:after="160" w:line="360" w:lineRule="auto"/>
        <w:jc w:val="both"/>
        <w:sectPr w:rsidR="00111E58" w:rsidRPr="009F7EAE" w:rsidSect="00EB3521">
          <w:headerReference w:type="default" r:id="rId30"/>
          <w:pgSz w:w="16840" w:h="11900" w:orient="landscape" w:code="9"/>
          <w:pgMar w:top="1418" w:right="1418" w:bottom="1418" w:left="1418" w:header="0" w:footer="527" w:gutter="0"/>
          <w:cols w:space="720"/>
          <w:noEndnote/>
          <w:docGrid w:linePitch="360"/>
        </w:sectPr>
      </w:pPr>
    </w:p>
    <w:p w14:paraId="7E6DBE92" w14:textId="77777777" w:rsidR="00111E58" w:rsidRPr="009F7EAE" w:rsidRDefault="00161E64" w:rsidP="007D3891">
      <w:pPr>
        <w:pStyle w:val="Bodytext20"/>
        <w:shd w:val="clear" w:color="auto" w:fill="auto"/>
        <w:spacing w:before="0" w:after="160" w:line="360" w:lineRule="auto"/>
        <w:ind w:left="5103"/>
        <w:jc w:val="center"/>
        <w:rPr>
          <w:rFonts w:ascii="Sylfaen" w:hAnsi="Sylfaen"/>
          <w:sz w:val="24"/>
          <w:szCs w:val="24"/>
        </w:rPr>
      </w:pPr>
      <w:r w:rsidRPr="009F7EAE">
        <w:rPr>
          <w:rFonts w:ascii="Sylfaen" w:hAnsi="Sylfaen"/>
          <w:sz w:val="24"/>
          <w:szCs w:val="24"/>
        </w:rPr>
        <w:lastRenderedPageBreak/>
        <w:t>ՀԱՍՏԱՏՎԱԾ Է</w:t>
      </w:r>
    </w:p>
    <w:p w14:paraId="5334E8D0" w14:textId="77777777" w:rsidR="00111E58" w:rsidRPr="009F7EAE" w:rsidRDefault="00161E64" w:rsidP="007D3891">
      <w:pPr>
        <w:pStyle w:val="Bodytext20"/>
        <w:shd w:val="clear" w:color="auto" w:fill="auto"/>
        <w:spacing w:before="0" w:after="160" w:line="360" w:lineRule="auto"/>
        <w:ind w:left="5103"/>
        <w:jc w:val="center"/>
        <w:rPr>
          <w:rFonts w:ascii="Sylfaen" w:hAnsi="Sylfaen"/>
          <w:sz w:val="24"/>
          <w:szCs w:val="24"/>
        </w:rPr>
      </w:pPr>
      <w:r w:rsidRPr="009F7EAE">
        <w:rPr>
          <w:rFonts w:ascii="Sylfaen" w:hAnsi="Sylfaen"/>
          <w:sz w:val="24"/>
          <w:szCs w:val="24"/>
        </w:rPr>
        <w:t>Եվրասիական տնտեսական հանձնաժողովի կոլեգիայի</w:t>
      </w:r>
      <w:r w:rsidR="007D3891" w:rsidRPr="007D3891">
        <w:rPr>
          <w:rFonts w:ascii="Sylfaen" w:hAnsi="Sylfaen"/>
          <w:sz w:val="24"/>
          <w:szCs w:val="24"/>
        </w:rPr>
        <w:br/>
      </w:r>
      <w:r w:rsidRPr="009F7EAE">
        <w:rPr>
          <w:rFonts w:ascii="Sylfaen" w:hAnsi="Sylfaen"/>
          <w:sz w:val="24"/>
          <w:szCs w:val="24"/>
        </w:rPr>
        <w:t>2022 թվականի հոկտեմբերի 18-ի թիվ 147 որոշմամբ</w:t>
      </w:r>
    </w:p>
    <w:p w14:paraId="2FD4647B" w14:textId="77777777" w:rsidR="00111E58" w:rsidRPr="009F7EAE" w:rsidRDefault="00111E58" w:rsidP="009F7EAE">
      <w:pPr>
        <w:spacing w:after="160" w:line="360" w:lineRule="auto"/>
        <w:jc w:val="both"/>
      </w:pPr>
    </w:p>
    <w:p w14:paraId="021F9243" w14:textId="77777777" w:rsidR="00111E58" w:rsidRPr="009F7EAE" w:rsidRDefault="00161E64" w:rsidP="007D3891">
      <w:pPr>
        <w:pStyle w:val="Bodytext40"/>
        <w:shd w:val="clear" w:color="auto" w:fill="auto"/>
        <w:spacing w:before="0" w:after="160" w:line="360" w:lineRule="auto"/>
        <w:rPr>
          <w:rFonts w:ascii="Sylfaen" w:hAnsi="Sylfaen"/>
          <w:spacing w:val="0"/>
          <w:sz w:val="24"/>
          <w:szCs w:val="24"/>
        </w:rPr>
      </w:pPr>
      <w:r w:rsidRPr="009F7EAE">
        <w:rPr>
          <w:rStyle w:val="Bodytext4Spacing2pt0"/>
          <w:rFonts w:ascii="Sylfaen" w:hAnsi="Sylfaen"/>
          <w:b/>
          <w:spacing w:val="0"/>
          <w:sz w:val="24"/>
          <w:szCs w:val="24"/>
        </w:rPr>
        <w:t>ԿԱՐԳ</w:t>
      </w:r>
    </w:p>
    <w:p w14:paraId="103AC413" w14:textId="77777777" w:rsidR="00111E58" w:rsidRPr="009F7EAE" w:rsidRDefault="00161E64" w:rsidP="007D3891">
      <w:pPr>
        <w:pStyle w:val="Bodytext40"/>
        <w:shd w:val="clear" w:color="auto" w:fill="auto"/>
        <w:spacing w:before="0" w:after="160" w:line="360" w:lineRule="auto"/>
        <w:rPr>
          <w:rFonts w:ascii="Sylfaen" w:hAnsi="Sylfaen"/>
          <w:spacing w:val="0"/>
          <w:sz w:val="24"/>
          <w:szCs w:val="24"/>
        </w:rPr>
      </w:pPr>
      <w:r w:rsidRPr="009F7EAE">
        <w:rPr>
          <w:rStyle w:val="Bodytext4Spacing0pt"/>
          <w:rFonts w:ascii="Sylfaen" w:hAnsi="Sylfaen"/>
          <w:b/>
          <w:sz w:val="24"/>
          <w:szCs w:val="24"/>
        </w:rPr>
        <w:t xml:space="preserve">«Հատուկ, հակագնագցման, փոխհատուցման տուրքերի հաշվեգրված </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բաշխված գումարների մասին տեղեկությունների փոխանակման ապահովում, ինչպես նա</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այդպիսի տեղեկություններ պարունակող տվյալների բազայի ձ</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ավորում, վարում </w:t>
      </w:r>
      <w:r w:rsidR="005C6EE4" w:rsidRPr="009F7EAE">
        <w:rPr>
          <w:rStyle w:val="Bodytext4Spacing0pt"/>
          <w:rFonts w:ascii="Sylfaen" w:hAnsi="Sylfaen"/>
          <w:b/>
          <w:sz w:val="24"/>
          <w:szCs w:val="24"/>
        </w:rPr>
        <w:t>եւ</w:t>
      </w:r>
      <w:r w:rsidRPr="009F7EAE">
        <w:rPr>
          <w:rStyle w:val="Bodytext4Spacing0pt"/>
          <w:rFonts w:ascii="Sylfaen" w:hAnsi="Sylfaen"/>
          <w:b/>
          <w:sz w:val="24"/>
          <w:szCs w:val="24"/>
        </w:rPr>
        <w:t xml:space="preserve"> օգտագործում» ընդհանուր գործընթացին միանալու</w:t>
      </w:r>
    </w:p>
    <w:p w14:paraId="3980B511" w14:textId="77777777" w:rsidR="00111E58" w:rsidRPr="009F7EAE" w:rsidRDefault="00111E58" w:rsidP="009F7EAE">
      <w:pPr>
        <w:spacing w:after="160" w:line="360" w:lineRule="auto"/>
        <w:jc w:val="both"/>
      </w:pPr>
    </w:p>
    <w:p w14:paraId="19AF2572" w14:textId="77777777" w:rsidR="00111E58" w:rsidRPr="009F7EAE" w:rsidRDefault="00161E64" w:rsidP="007D389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 Ընդհանուր դրույթներ</w:t>
      </w:r>
    </w:p>
    <w:p w14:paraId="6F3C38D7" w14:textId="77777777" w:rsidR="00111E58" w:rsidRPr="009F7EAE" w:rsidRDefault="00161E64" w:rsidP="007D3891">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w:t>
      </w:r>
      <w:r w:rsidR="007D3891" w:rsidRPr="007D3891">
        <w:rPr>
          <w:rFonts w:ascii="Sylfaen" w:hAnsi="Sylfaen"/>
          <w:sz w:val="24"/>
          <w:szCs w:val="24"/>
        </w:rPr>
        <w:tab/>
      </w:r>
      <w:r w:rsidRPr="009F7EAE">
        <w:rPr>
          <w:rFonts w:ascii="Sylfaen" w:hAnsi="Sylfaen"/>
          <w:sz w:val="24"/>
          <w:szCs w:val="24"/>
        </w:rPr>
        <w:t>Սույն կարգը մշակվել է Եվրասիական տնտեսական միության (այսուհետ՝ Միություն) իրավունքի կազմում ընդգրկվող հետ</w:t>
      </w:r>
      <w:r w:rsidR="005C6EE4" w:rsidRPr="009F7EAE">
        <w:rPr>
          <w:rFonts w:ascii="Sylfaen" w:hAnsi="Sylfaen"/>
          <w:sz w:val="24"/>
          <w:szCs w:val="24"/>
        </w:rPr>
        <w:t>եւ</w:t>
      </w:r>
      <w:r w:rsidRPr="009F7EAE">
        <w:rPr>
          <w:rFonts w:ascii="Sylfaen" w:hAnsi="Sylfaen"/>
          <w:sz w:val="24"/>
          <w:szCs w:val="24"/>
        </w:rPr>
        <w:t xml:space="preserve">յալ միջազգային պայմանագրերին </w:t>
      </w:r>
      <w:r w:rsidR="005C6EE4" w:rsidRPr="009F7EAE">
        <w:rPr>
          <w:rFonts w:ascii="Sylfaen" w:hAnsi="Sylfaen"/>
          <w:sz w:val="24"/>
          <w:szCs w:val="24"/>
        </w:rPr>
        <w:t>եւ</w:t>
      </w:r>
      <w:r w:rsidRPr="009F7EAE">
        <w:rPr>
          <w:rFonts w:ascii="Sylfaen" w:hAnsi="Sylfaen"/>
          <w:sz w:val="24"/>
          <w:szCs w:val="24"/>
        </w:rPr>
        <w:t xml:space="preserve"> ակտերին համապատասխան՝</w:t>
      </w:r>
    </w:p>
    <w:p w14:paraId="745D734F"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«Եվրասիական տնտեսական միության մասին» 2014 թվականի մայիսի 29-ի պայմանագիր.</w:t>
      </w:r>
    </w:p>
    <w:p w14:paraId="401D8A6C"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5C6EE4" w:rsidRPr="009F7EAE">
        <w:rPr>
          <w:rFonts w:ascii="Sylfaen" w:hAnsi="Sylfaen"/>
          <w:sz w:val="24"/>
          <w:szCs w:val="24"/>
        </w:rPr>
        <w:t>եւ</w:t>
      </w:r>
      <w:r w:rsidRPr="009F7EAE">
        <w:rPr>
          <w:rFonts w:ascii="Sylfaen" w:hAnsi="Sylfaen"/>
          <w:sz w:val="24"/>
          <w:szCs w:val="24"/>
        </w:rPr>
        <w:t xml:space="preserve"> փոխադարձ առ</w:t>
      </w:r>
      <w:r w:rsidR="005C6EE4" w:rsidRPr="009F7EAE">
        <w:rPr>
          <w:rFonts w:ascii="Sylfaen" w:hAnsi="Sylfaen"/>
          <w:sz w:val="24"/>
          <w:szCs w:val="24"/>
        </w:rPr>
        <w:t>եւ</w:t>
      </w:r>
      <w:r w:rsidRPr="009F7EA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48541A4A"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Եվրասիական տնտեսական հանձնաժողովի կոլեգիայի 2014 թվականի դեկտեմբերի 18-ի ««Եվրասիական տնտեսական միության անդամ պետությունների լիազորված մարմինների միջ</w:t>
      </w:r>
      <w:r w:rsidR="005C6EE4" w:rsidRPr="009F7EAE">
        <w:rPr>
          <w:rFonts w:ascii="Sylfaen" w:hAnsi="Sylfaen"/>
          <w:sz w:val="24"/>
          <w:szCs w:val="24"/>
        </w:rPr>
        <w:t>եւ</w:t>
      </w:r>
      <w:r w:rsidRPr="009F7EAE">
        <w:rPr>
          <w:rFonts w:ascii="Sylfaen" w:hAnsi="Sylfaen"/>
          <w:sz w:val="24"/>
          <w:szCs w:val="24"/>
        </w:rPr>
        <w:t xml:space="preserve"> հատուկ, հակագնագցման, փոխհատուցման </w:t>
      </w:r>
      <w:r w:rsidRPr="009F7EAE">
        <w:rPr>
          <w:rFonts w:ascii="Sylfaen" w:hAnsi="Sylfaen"/>
          <w:sz w:val="24"/>
          <w:szCs w:val="24"/>
        </w:rPr>
        <w:lastRenderedPageBreak/>
        <w:t xml:space="preserve">տուրքերի հաշվեգրմանը, բաշխմանը, փոխանցմանը </w:t>
      </w:r>
      <w:r w:rsidR="005C6EE4" w:rsidRPr="009F7EAE">
        <w:rPr>
          <w:rFonts w:ascii="Sylfaen" w:hAnsi="Sylfaen"/>
          <w:sz w:val="24"/>
          <w:szCs w:val="24"/>
        </w:rPr>
        <w:t>եւ</w:t>
      </w:r>
      <w:r w:rsidRPr="009F7EAE">
        <w:rPr>
          <w:rFonts w:ascii="Sylfaen" w:hAnsi="Sylfaen"/>
          <w:sz w:val="24"/>
          <w:szCs w:val="24"/>
        </w:rPr>
        <w:t xml:space="preserve"> վերադարձին առնչվող տեղեկատվության փոխանակման մասին» հիմնադրույթի մասին» թիվ 240 որոշում.</w:t>
      </w:r>
    </w:p>
    <w:p w14:paraId="5D81668B"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հունվարի 27-ի «Արտաքին </w:t>
      </w:r>
      <w:r w:rsidR="005C6EE4" w:rsidRPr="009F7EAE">
        <w:rPr>
          <w:rFonts w:ascii="Sylfaen" w:hAnsi="Sylfaen"/>
          <w:sz w:val="24"/>
          <w:szCs w:val="24"/>
        </w:rPr>
        <w:t>եւ</w:t>
      </w:r>
      <w:r w:rsidRPr="009F7EAE">
        <w:rPr>
          <w:rFonts w:ascii="Sylfaen" w:hAnsi="Sylfaen"/>
          <w:sz w:val="24"/>
          <w:szCs w:val="24"/>
        </w:rPr>
        <w:t xml:space="preserve"> փոխադարձ առ</w:t>
      </w:r>
      <w:r w:rsidR="005C6EE4" w:rsidRPr="009F7EAE">
        <w:rPr>
          <w:rFonts w:ascii="Sylfaen" w:hAnsi="Sylfaen"/>
          <w:sz w:val="24"/>
          <w:szCs w:val="24"/>
        </w:rPr>
        <w:t>եւ</w:t>
      </w:r>
      <w:r w:rsidRPr="009F7EAE">
        <w:rPr>
          <w:rFonts w:ascii="Sylfaen" w:hAnsi="Sylfaen"/>
          <w:sz w:val="24"/>
          <w:szCs w:val="24"/>
        </w:rPr>
        <w:t>տրի ինտեգրված տեղեկատվական համակարգում տվյալների էլեկտրոնային փոխանակման կանոնների հաստատման մասին» թիվ 5 որոշում.</w:t>
      </w:r>
    </w:p>
    <w:p w14:paraId="4847BE48"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035BBD8E"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5C6EE4" w:rsidRPr="009F7EAE">
        <w:rPr>
          <w:rFonts w:ascii="Sylfaen" w:hAnsi="Sylfaen"/>
          <w:sz w:val="24"/>
          <w:szCs w:val="24"/>
        </w:rPr>
        <w:t>եւ</w:t>
      </w:r>
      <w:r w:rsidRPr="009F7EAE">
        <w:rPr>
          <w:rFonts w:ascii="Sylfaen" w:hAnsi="Sylfaen"/>
          <w:sz w:val="24"/>
          <w:szCs w:val="24"/>
        </w:rPr>
        <w:t xml:space="preserve"> նկարագրության մեթոդիկայի մասին» թիվ 63 որոշում.</w:t>
      </w:r>
    </w:p>
    <w:p w14:paraId="7183AB8D"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5C6EE4" w:rsidRPr="009F7EAE">
        <w:rPr>
          <w:rFonts w:ascii="Sylfaen" w:hAnsi="Sylfaen"/>
          <w:sz w:val="24"/>
          <w:szCs w:val="24"/>
        </w:rPr>
        <w:t>եւ</w:t>
      </w:r>
      <w:r w:rsidRPr="009F7EAE">
        <w:rPr>
          <w:rFonts w:ascii="Sylfaen" w:hAnsi="Sylfaen"/>
          <w:sz w:val="24"/>
          <w:szCs w:val="24"/>
        </w:rPr>
        <w:t xml:space="preserve"> </w:t>
      </w:r>
      <w:r w:rsidR="005C6EE4" w:rsidRPr="009F7EAE">
        <w:rPr>
          <w:rFonts w:ascii="Sylfaen" w:hAnsi="Sylfaen"/>
          <w:sz w:val="24"/>
          <w:szCs w:val="24"/>
        </w:rPr>
        <w:t>եւ</w:t>
      </w:r>
      <w:r w:rsidRPr="009F7EA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մասին» հիմնադրույթի հաստատման մասին» թիվ 125 որոշում:</w:t>
      </w:r>
    </w:p>
    <w:p w14:paraId="63593E8D" w14:textId="77777777" w:rsidR="00111E58" w:rsidRPr="009F7EAE" w:rsidRDefault="00111E58" w:rsidP="009F7EAE">
      <w:pPr>
        <w:spacing w:after="160" w:line="360" w:lineRule="auto"/>
        <w:ind w:firstLine="567"/>
        <w:jc w:val="both"/>
      </w:pPr>
    </w:p>
    <w:p w14:paraId="71C18AA6" w14:textId="77777777" w:rsidR="00111E58" w:rsidRPr="009F7EAE" w:rsidRDefault="00161E64" w:rsidP="007D389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II. Կիրառման ոլորտը</w:t>
      </w:r>
    </w:p>
    <w:p w14:paraId="28F103EF" w14:textId="77777777" w:rsidR="00111E58" w:rsidRPr="009F7EAE" w:rsidRDefault="00161E64" w:rsidP="007D3891">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2.</w:t>
      </w:r>
      <w:r w:rsidR="007D3891" w:rsidRPr="007D3891">
        <w:rPr>
          <w:rFonts w:ascii="Sylfaen" w:hAnsi="Sylfaen"/>
          <w:sz w:val="24"/>
          <w:szCs w:val="24"/>
        </w:rPr>
        <w:tab/>
      </w:r>
      <w:r w:rsidRPr="009F7EAE">
        <w:rPr>
          <w:rFonts w:ascii="Sylfaen" w:hAnsi="Sylfaen"/>
          <w:sz w:val="24"/>
          <w:szCs w:val="24"/>
        </w:rPr>
        <w:t xml:space="preserve">Սույն կարգով սահմանվում են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w:t>
      </w:r>
      <w:r w:rsidRPr="009F7EAE">
        <w:rPr>
          <w:rFonts w:ascii="Sylfaen" w:hAnsi="Sylfaen"/>
          <w:sz w:val="24"/>
          <w:szCs w:val="24"/>
        </w:rPr>
        <w:lastRenderedPageBreak/>
        <w:t xml:space="preserve">օգտագործում» (P.DS.06) ընդհանուր գործընթացը (այսուհետ՝ ընդհանուր գործընթաց) գործողության մեջ դնելու </w:t>
      </w:r>
      <w:r w:rsidR="005C6EE4" w:rsidRPr="009F7EAE">
        <w:rPr>
          <w:rFonts w:ascii="Sylfaen" w:hAnsi="Sylfaen"/>
          <w:sz w:val="24"/>
          <w:szCs w:val="24"/>
        </w:rPr>
        <w:t>եւ</w:t>
      </w:r>
      <w:r w:rsidRPr="009F7EAE">
        <w:rPr>
          <w:rFonts w:ascii="Sylfaen" w:hAnsi="Sylfaen"/>
          <w:sz w:val="24"/>
          <w:szCs w:val="24"/>
        </w:rPr>
        <w:t xml:space="preserve"> ընդհանուր գործընթացին նոր մասնակցի միանալու ընթացակարգերի կազմին </w:t>
      </w:r>
      <w:r w:rsidR="005C6EE4" w:rsidRPr="009F7EAE">
        <w:rPr>
          <w:rFonts w:ascii="Sylfaen" w:hAnsi="Sylfaen"/>
          <w:sz w:val="24"/>
          <w:szCs w:val="24"/>
        </w:rPr>
        <w:t>եւ</w:t>
      </w:r>
      <w:r w:rsidRPr="009F7EAE">
        <w:rPr>
          <w:rFonts w:ascii="Sylfaen" w:hAnsi="Sylfaen"/>
          <w:sz w:val="24"/>
          <w:szCs w:val="24"/>
        </w:rPr>
        <w:t xml:space="preserve"> բովանդակությանը ներկայացվող պահանջները, ինչպես նա</w:t>
      </w:r>
      <w:r w:rsidR="005C6EE4" w:rsidRPr="009F7EAE">
        <w:rPr>
          <w:rFonts w:ascii="Sylfaen" w:hAnsi="Sylfaen"/>
          <w:sz w:val="24"/>
          <w:szCs w:val="24"/>
        </w:rPr>
        <w:t>եւ</w:t>
      </w:r>
      <w:r w:rsidRPr="009F7EAE">
        <w:rPr>
          <w:rFonts w:ascii="Sylfaen" w:hAnsi="Sylfaen"/>
          <w:sz w:val="24"/>
          <w:szCs w:val="24"/>
        </w:rPr>
        <w:t xml:space="preserve"> դրանց կատարման ժամանակ իրականացվող տեղեկատվական փոխգործակցությանը ներկայացվող պահանջները։</w:t>
      </w:r>
    </w:p>
    <w:p w14:paraId="4130A497" w14:textId="77777777" w:rsidR="00111E58" w:rsidRPr="009F7EAE" w:rsidRDefault="00111E58" w:rsidP="009F7EAE">
      <w:pPr>
        <w:spacing w:after="160" w:line="360" w:lineRule="auto"/>
        <w:jc w:val="both"/>
      </w:pPr>
    </w:p>
    <w:p w14:paraId="02271A9D" w14:textId="77777777" w:rsidR="00111E58" w:rsidRPr="009F7EAE" w:rsidRDefault="00161E64" w:rsidP="007D3891">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III. Հիմնական հասկացությունները</w:t>
      </w:r>
    </w:p>
    <w:p w14:paraId="31349FC6" w14:textId="77777777" w:rsidR="00111E58" w:rsidRPr="009F7EAE" w:rsidRDefault="00161E64" w:rsidP="007D3891">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3.</w:t>
      </w:r>
      <w:r w:rsidR="007D3891" w:rsidRPr="007D3891">
        <w:rPr>
          <w:rFonts w:ascii="Sylfaen" w:hAnsi="Sylfaen"/>
          <w:sz w:val="24"/>
          <w:szCs w:val="24"/>
        </w:rPr>
        <w:tab/>
      </w:r>
      <w:r w:rsidRPr="009F7EAE">
        <w:rPr>
          <w:rFonts w:ascii="Sylfaen" w:hAnsi="Sylfaen"/>
          <w:sz w:val="24"/>
          <w:szCs w:val="24"/>
        </w:rPr>
        <w:t>Սույն կարգի նպատակներով գործածվում են հասկացություններ, որոնք ունեն հետ</w:t>
      </w:r>
      <w:r w:rsidR="005C6EE4" w:rsidRPr="009F7EAE">
        <w:rPr>
          <w:rFonts w:ascii="Sylfaen" w:hAnsi="Sylfaen"/>
          <w:sz w:val="24"/>
          <w:szCs w:val="24"/>
        </w:rPr>
        <w:t>եւ</w:t>
      </w:r>
      <w:r w:rsidRPr="009F7EAE">
        <w:rPr>
          <w:rFonts w:ascii="Sylfaen" w:hAnsi="Sylfaen"/>
          <w:sz w:val="24"/>
          <w:szCs w:val="24"/>
        </w:rPr>
        <w:t>յալ իմաստը՝</w:t>
      </w:r>
    </w:p>
    <w:p w14:paraId="4AE24540"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CD59F4">
        <w:rPr>
          <w:rFonts w:ascii="Sylfaen" w:hAnsi="Sylfaen"/>
          <w:b/>
          <w:sz w:val="24"/>
          <w:szCs w:val="24"/>
        </w:rPr>
        <w:t>ինտեգրված համակարգի գործունեությունն ապահովելիս կիրառվող փաստաթղթեր՝</w:t>
      </w:r>
      <w:r w:rsidRPr="009F7EAE">
        <w:rPr>
          <w:rFonts w:ascii="Sylfaen" w:hAnsi="Sylfaen"/>
          <w:sz w:val="24"/>
          <w:szCs w:val="24"/>
        </w:rPr>
        <w:t xml:space="preserve"> տեխնիկական, տեխնոլոգիական, մեթոդական </w:t>
      </w:r>
      <w:r w:rsidR="005C6EE4" w:rsidRPr="009F7EAE">
        <w:rPr>
          <w:rFonts w:ascii="Sylfaen" w:hAnsi="Sylfaen"/>
          <w:sz w:val="24"/>
          <w:szCs w:val="24"/>
        </w:rPr>
        <w:t>եւ</w:t>
      </w:r>
      <w:r w:rsidRPr="009F7EAE">
        <w:rPr>
          <w:rFonts w:ascii="Sylfaen" w:hAnsi="Sylfaen"/>
          <w:sz w:val="24"/>
          <w:szCs w:val="24"/>
        </w:rPr>
        <w:t xml:space="preserve"> կազմակերպչական փաստաթղթեր, որոնք նախատեսված են «Եվրասիական տնտեսական միության շրջանակներում տեղեկատվական հաղորդակցական տեխնոլոգիաների </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մասին» արձանագրության («Եվրասիական տնտեսական միության մասին» 2014 թվականի մայիսի 29-ի պայմանագրի թիվ 3 հավելված) 30-րդ կետով.</w:t>
      </w:r>
    </w:p>
    <w:p w14:paraId="65877C51"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CD59F4">
        <w:rPr>
          <w:rFonts w:ascii="Sylfaen" w:hAnsi="Sylfaen"/>
          <w:b/>
          <w:sz w:val="24"/>
          <w:szCs w:val="24"/>
        </w:rPr>
        <w:t>տեխնոլոգիական փաստաթղթեր՝</w:t>
      </w:r>
      <w:r w:rsidRPr="009F7EAE">
        <w:rPr>
          <w:rFonts w:ascii="Sylfaen" w:hAnsi="Sylfaen"/>
          <w:sz w:val="24"/>
          <w:szCs w:val="24"/>
        </w:rPr>
        <w:t xml:space="preserve"> այն փաստաթղթեր</w:t>
      </w:r>
      <w:r w:rsidR="004C0D45" w:rsidRPr="009F7EAE">
        <w:rPr>
          <w:rFonts w:ascii="Sylfaen" w:hAnsi="Sylfaen"/>
          <w:sz w:val="24"/>
          <w:szCs w:val="24"/>
        </w:rPr>
        <w:t>ը</w:t>
      </w:r>
      <w:r w:rsidRPr="009F7EAE">
        <w:rPr>
          <w:rFonts w:ascii="Sylfaen" w:hAnsi="Sylfaen"/>
          <w:sz w:val="24"/>
          <w:szCs w:val="24"/>
        </w:rPr>
        <w:t>, որոնք ընդգրկված են Եվրասիական տնտեսական հանձնաժողովի կոլեգիայի 2014 թվականի նոյեմբերի</w:t>
      </w:r>
      <w:r w:rsidR="00CD59F4" w:rsidRPr="00CD59F4">
        <w:rPr>
          <w:rFonts w:ascii="Sylfaen" w:hAnsi="Sylfaen"/>
          <w:sz w:val="24"/>
          <w:szCs w:val="24"/>
        </w:rPr>
        <w:t> </w:t>
      </w:r>
      <w:r w:rsidRPr="009F7EAE">
        <w:rPr>
          <w:rFonts w:ascii="Sylfaen" w:hAnsi="Sylfaen"/>
          <w:sz w:val="24"/>
          <w:szCs w:val="24"/>
        </w:rPr>
        <w:t>6-ի թիվ 200 որոշման 1-ին կետով նախատեսված՝ ընդհանուր գործընթացն իրագործելիս տեղեկատվական փոխգործակցությունը կանոնակարգող տեխնոլոգիական փաստաթղթերի տիպային ցանկում։</w:t>
      </w:r>
    </w:p>
    <w:p w14:paraId="19B927FD" w14:textId="77777777" w:rsidR="00111E58" w:rsidRPr="009F7EAE" w:rsidRDefault="00161E64" w:rsidP="009F7EAE">
      <w:pPr>
        <w:pStyle w:val="Bodytext20"/>
        <w:shd w:val="clear" w:color="auto" w:fill="auto"/>
        <w:spacing w:before="0" w:after="160" w:line="360" w:lineRule="auto"/>
        <w:ind w:firstLine="567"/>
        <w:rPr>
          <w:rFonts w:ascii="Sylfaen" w:hAnsi="Sylfaen"/>
          <w:sz w:val="24"/>
          <w:szCs w:val="24"/>
        </w:rPr>
      </w:pPr>
      <w:r w:rsidRPr="009F7EAE">
        <w:rPr>
          <w:rFonts w:ascii="Sylfaen" w:hAnsi="Sylfaen"/>
          <w:sz w:val="24"/>
          <w:szCs w:val="24"/>
        </w:rPr>
        <w:t xml:space="preserve">Սույն կարգում օգտագործվող մյուս հասկացությունները կիրառվում են Եվրասիական տնտեսական հանձնաժողովի կոլեգիայի 2022 թվականի հոկտեմբերի 18-ի թիվ 147 որոշմամբ հաստատված՝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w:t>
      </w:r>
      <w:r w:rsidRPr="009F7EAE">
        <w:rPr>
          <w:rFonts w:ascii="Sylfaen" w:hAnsi="Sylfaen"/>
          <w:sz w:val="24"/>
          <w:szCs w:val="24"/>
        </w:rPr>
        <w:lastRenderedPageBreak/>
        <w:t>օգտագործում» ընդհանուր գործընթացը Եվրասիական տնտեսական միության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իմաստներով։</w:t>
      </w:r>
    </w:p>
    <w:p w14:paraId="6F3FD259" w14:textId="77777777" w:rsidR="00111E58" w:rsidRPr="009F7EAE" w:rsidRDefault="00111E58" w:rsidP="009F7EAE">
      <w:pPr>
        <w:spacing w:after="160" w:line="360" w:lineRule="auto"/>
        <w:jc w:val="both"/>
      </w:pPr>
    </w:p>
    <w:p w14:paraId="7E759E6F" w14:textId="77777777" w:rsidR="00111E58" w:rsidRPr="009F7EAE" w:rsidRDefault="00161E64" w:rsidP="00CD59F4">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IV. Փոխգործակցության մասնակիցները</w:t>
      </w:r>
    </w:p>
    <w:p w14:paraId="014BFD24" w14:textId="77777777" w:rsidR="00111E58" w:rsidRPr="009F7EAE"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4.</w:t>
      </w:r>
      <w:r w:rsidR="00CD59F4" w:rsidRPr="00CD59F4">
        <w:rPr>
          <w:rFonts w:ascii="Sylfaen" w:hAnsi="Sylfaen"/>
          <w:sz w:val="24"/>
          <w:szCs w:val="24"/>
        </w:rPr>
        <w:tab/>
      </w:r>
      <w:r w:rsidRPr="009F7EAE">
        <w:rPr>
          <w:rFonts w:ascii="Sylfaen" w:hAnsi="Sylfaen"/>
          <w:sz w:val="24"/>
          <w:szCs w:val="24"/>
        </w:rPr>
        <w:t>Սույն կարգով նախատեսված ընթացակարգերը փոխգործակցության մասնակիցների կողմից կատար</w:t>
      </w:r>
      <w:r w:rsidR="005B321B" w:rsidRPr="009F7EAE">
        <w:rPr>
          <w:rFonts w:ascii="Sylfaen" w:hAnsi="Sylfaen"/>
          <w:sz w:val="24"/>
          <w:szCs w:val="24"/>
        </w:rPr>
        <w:t>վ</w:t>
      </w:r>
      <w:r w:rsidRPr="009F7EAE">
        <w:rPr>
          <w:rFonts w:ascii="Sylfaen" w:hAnsi="Sylfaen"/>
          <w:sz w:val="24"/>
          <w:szCs w:val="24"/>
        </w:rPr>
        <w:t>ելիս վերջիններիս դերերը բերված են 1-ին աղյուսակում։</w:t>
      </w:r>
    </w:p>
    <w:p w14:paraId="5B3B0872" w14:textId="77777777" w:rsidR="00111E58" w:rsidRPr="009F7EAE" w:rsidRDefault="00111E58" w:rsidP="009F7EAE">
      <w:pPr>
        <w:spacing w:after="160" w:line="360" w:lineRule="auto"/>
        <w:jc w:val="both"/>
      </w:pPr>
    </w:p>
    <w:p w14:paraId="02BFEA5D" w14:textId="77777777" w:rsidR="00111E58" w:rsidRPr="009F7EAE" w:rsidRDefault="00161E64" w:rsidP="00CD59F4">
      <w:pPr>
        <w:pStyle w:val="Tablecaption0"/>
        <w:shd w:val="clear" w:color="auto" w:fill="auto"/>
        <w:spacing w:after="160" w:line="360" w:lineRule="auto"/>
        <w:rPr>
          <w:rFonts w:ascii="Sylfaen" w:hAnsi="Sylfaen"/>
          <w:sz w:val="24"/>
          <w:szCs w:val="24"/>
        </w:rPr>
      </w:pPr>
      <w:r w:rsidRPr="009F7EAE">
        <w:rPr>
          <w:rFonts w:ascii="Sylfaen" w:hAnsi="Sylfaen"/>
          <w:sz w:val="24"/>
          <w:szCs w:val="24"/>
        </w:rPr>
        <w:t>Աղյուսակ 1</w:t>
      </w:r>
    </w:p>
    <w:p w14:paraId="178EB4C6" w14:textId="77777777" w:rsidR="00111E58" w:rsidRPr="009F7EAE" w:rsidRDefault="00161E64" w:rsidP="00CD59F4">
      <w:pPr>
        <w:pStyle w:val="Tablecaption0"/>
        <w:shd w:val="clear" w:color="auto" w:fill="auto"/>
        <w:spacing w:after="160" w:line="360" w:lineRule="auto"/>
        <w:jc w:val="center"/>
        <w:rPr>
          <w:rFonts w:ascii="Sylfaen" w:hAnsi="Sylfaen"/>
          <w:sz w:val="24"/>
          <w:szCs w:val="24"/>
        </w:rPr>
      </w:pPr>
      <w:r w:rsidRPr="009F7EAE">
        <w:rPr>
          <w:rFonts w:ascii="Sylfaen" w:hAnsi="Sylfaen"/>
          <w:sz w:val="24"/>
          <w:szCs w:val="24"/>
        </w:rPr>
        <w:t>Փոխգործակցության մասնակիցների դերերը</w:t>
      </w:r>
    </w:p>
    <w:tbl>
      <w:tblPr>
        <w:tblOverlap w:val="never"/>
        <w:tblW w:w="9604" w:type="dxa"/>
        <w:jc w:val="center"/>
        <w:tblLayout w:type="fixed"/>
        <w:tblCellMar>
          <w:left w:w="10" w:type="dxa"/>
          <w:right w:w="10" w:type="dxa"/>
        </w:tblCellMar>
        <w:tblLook w:val="04A0" w:firstRow="1" w:lastRow="0" w:firstColumn="1" w:lastColumn="0" w:noHBand="0" w:noVBand="1"/>
      </w:tblPr>
      <w:tblGrid>
        <w:gridCol w:w="979"/>
        <w:gridCol w:w="2268"/>
        <w:gridCol w:w="3535"/>
        <w:gridCol w:w="2822"/>
      </w:tblGrid>
      <w:tr w:rsidR="00111E58" w:rsidRPr="00CD59F4" w14:paraId="740D15F9" w14:textId="77777777" w:rsidTr="00CD59F4">
        <w:trPr>
          <w:jc w:val="center"/>
        </w:trPr>
        <w:tc>
          <w:tcPr>
            <w:tcW w:w="979" w:type="dxa"/>
            <w:tcBorders>
              <w:top w:val="single" w:sz="4" w:space="0" w:color="auto"/>
              <w:left w:val="single" w:sz="4" w:space="0" w:color="auto"/>
            </w:tcBorders>
            <w:shd w:val="clear" w:color="auto" w:fill="FFFFFF"/>
          </w:tcPr>
          <w:p w14:paraId="58B9D23E" w14:textId="77777777" w:rsidR="00111E58" w:rsidRPr="00CD59F4" w:rsidRDefault="00161E64" w:rsidP="00CD59F4">
            <w:pPr>
              <w:pStyle w:val="Bodytext20"/>
              <w:shd w:val="clear" w:color="auto" w:fill="auto"/>
              <w:spacing w:before="0" w:after="120" w:line="240" w:lineRule="auto"/>
              <w:jc w:val="center"/>
              <w:rPr>
                <w:rFonts w:ascii="Sylfaen" w:hAnsi="Sylfaen"/>
                <w:sz w:val="20"/>
                <w:szCs w:val="24"/>
              </w:rPr>
            </w:pPr>
            <w:r w:rsidRPr="00CD59F4">
              <w:rPr>
                <w:rStyle w:val="Bodytext2Sylfaen"/>
                <w:sz w:val="20"/>
                <w:szCs w:val="24"/>
              </w:rPr>
              <w:t>Համարը՝</w:t>
            </w:r>
          </w:p>
          <w:p w14:paraId="6BC37BD9" w14:textId="77777777" w:rsidR="00111E58" w:rsidRPr="00CD59F4" w:rsidRDefault="00161E64" w:rsidP="00CD59F4">
            <w:pPr>
              <w:pStyle w:val="Bodytext20"/>
              <w:shd w:val="clear" w:color="auto" w:fill="auto"/>
              <w:spacing w:before="0" w:after="120" w:line="240" w:lineRule="auto"/>
              <w:jc w:val="center"/>
              <w:rPr>
                <w:rFonts w:ascii="Sylfaen" w:hAnsi="Sylfaen"/>
                <w:sz w:val="20"/>
                <w:szCs w:val="24"/>
              </w:rPr>
            </w:pPr>
            <w:r w:rsidRPr="00CD59F4">
              <w:rPr>
                <w:rStyle w:val="Bodytext2Sylfaen"/>
                <w:sz w:val="20"/>
                <w:szCs w:val="24"/>
              </w:rPr>
              <w:t>ը/կ</w:t>
            </w:r>
          </w:p>
        </w:tc>
        <w:tc>
          <w:tcPr>
            <w:tcW w:w="2268" w:type="dxa"/>
            <w:tcBorders>
              <w:top w:val="single" w:sz="4" w:space="0" w:color="auto"/>
              <w:left w:val="single" w:sz="4" w:space="0" w:color="auto"/>
            </w:tcBorders>
            <w:shd w:val="clear" w:color="auto" w:fill="FFFFFF"/>
          </w:tcPr>
          <w:p w14:paraId="4573202E" w14:textId="77777777" w:rsidR="00111E58" w:rsidRPr="00CD59F4" w:rsidRDefault="00161E64" w:rsidP="00CD59F4">
            <w:pPr>
              <w:pStyle w:val="Bodytext20"/>
              <w:shd w:val="clear" w:color="auto" w:fill="auto"/>
              <w:spacing w:before="0" w:after="120" w:line="240" w:lineRule="auto"/>
              <w:jc w:val="center"/>
              <w:rPr>
                <w:rFonts w:ascii="Sylfaen" w:hAnsi="Sylfaen"/>
                <w:sz w:val="20"/>
                <w:szCs w:val="24"/>
              </w:rPr>
            </w:pPr>
            <w:r w:rsidRPr="00CD59F4">
              <w:rPr>
                <w:rStyle w:val="Bodytext2Sylfaen"/>
                <w:sz w:val="20"/>
                <w:szCs w:val="24"/>
              </w:rPr>
              <w:t>Դերի անվանումը</w:t>
            </w:r>
          </w:p>
        </w:tc>
        <w:tc>
          <w:tcPr>
            <w:tcW w:w="3535" w:type="dxa"/>
            <w:tcBorders>
              <w:top w:val="single" w:sz="4" w:space="0" w:color="auto"/>
              <w:left w:val="single" w:sz="4" w:space="0" w:color="auto"/>
            </w:tcBorders>
            <w:shd w:val="clear" w:color="auto" w:fill="FFFFFF"/>
          </w:tcPr>
          <w:p w14:paraId="6CA6515C" w14:textId="77777777" w:rsidR="00111E58" w:rsidRPr="00CD59F4" w:rsidRDefault="00161E64" w:rsidP="00CD59F4">
            <w:pPr>
              <w:pStyle w:val="Bodytext20"/>
              <w:shd w:val="clear" w:color="auto" w:fill="auto"/>
              <w:spacing w:before="0" w:after="120" w:line="240" w:lineRule="auto"/>
              <w:jc w:val="center"/>
              <w:rPr>
                <w:rFonts w:ascii="Sylfaen" w:hAnsi="Sylfaen"/>
                <w:sz w:val="20"/>
                <w:szCs w:val="24"/>
              </w:rPr>
            </w:pPr>
            <w:r w:rsidRPr="00CD59F4">
              <w:rPr>
                <w:rStyle w:val="Bodytext2Sylfaen"/>
                <w:sz w:val="20"/>
                <w:szCs w:val="24"/>
              </w:rPr>
              <w:t>Դերի նկարագրությունը</w:t>
            </w:r>
          </w:p>
        </w:tc>
        <w:tc>
          <w:tcPr>
            <w:tcW w:w="2822" w:type="dxa"/>
            <w:tcBorders>
              <w:top w:val="single" w:sz="4" w:space="0" w:color="auto"/>
              <w:left w:val="single" w:sz="4" w:space="0" w:color="auto"/>
              <w:right w:val="single" w:sz="4" w:space="0" w:color="auto"/>
            </w:tcBorders>
            <w:shd w:val="clear" w:color="auto" w:fill="FFFFFF"/>
          </w:tcPr>
          <w:p w14:paraId="438C2FA8" w14:textId="77777777" w:rsidR="00111E58" w:rsidRPr="00CD59F4" w:rsidRDefault="00161E64" w:rsidP="00CD59F4">
            <w:pPr>
              <w:pStyle w:val="Bodytext20"/>
              <w:shd w:val="clear" w:color="auto" w:fill="auto"/>
              <w:spacing w:before="0" w:after="120" w:line="240" w:lineRule="auto"/>
              <w:jc w:val="center"/>
              <w:rPr>
                <w:rFonts w:ascii="Sylfaen" w:hAnsi="Sylfaen"/>
                <w:sz w:val="20"/>
                <w:szCs w:val="24"/>
              </w:rPr>
            </w:pPr>
            <w:r w:rsidRPr="00CD59F4">
              <w:rPr>
                <w:rStyle w:val="Bodytext2Sylfaen"/>
                <w:sz w:val="20"/>
                <w:szCs w:val="24"/>
              </w:rPr>
              <w:t>Դերը կատարող մասնակիցը</w:t>
            </w:r>
          </w:p>
        </w:tc>
      </w:tr>
      <w:tr w:rsidR="00111E58" w:rsidRPr="00CD59F4" w14:paraId="72E1B5CC" w14:textId="77777777" w:rsidTr="00CD59F4">
        <w:trPr>
          <w:jc w:val="center"/>
        </w:trPr>
        <w:tc>
          <w:tcPr>
            <w:tcW w:w="979" w:type="dxa"/>
            <w:tcBorders>
              <w:top w:val="single" w:sz="4" w:space="0" w:color="auto"/>
              <w:left w:val="single" w:sz="4" w:space="0" w:color="auto"/>
            </w:tcBorders>
            <w:shd w:val="clear" w:color="auto" w:fill="FFFFFF"/>
          </w:tcPr>
          <w:p w14:paraId="3510D869" w14:textId="77777777" w:rsidR="00111E58" w:rsidRPr="00CD59F4" w:rsidRDefault="00161E64" w:rsidP="00CD59F4">
            <w:pPr>
              <w:pStyle w:val="Bodytext20"/>
              <w:shd w:val="clear" w:color="auto" w:fill="auto"/>
              <w:spacing w:before="0" w:after="120" w:line="240" w:lineRule="auto"/>
              <w:jc w:val="center"/>
              <w:rPr>
                <w:rFonts w:ascii="Sylfaen" w:hAnsi="Sylfaen"/>
                <w:sz w:val="20"/>
                <w:szCs w:val="24"/>
              </w:rPr>
            </w:pPr>
            <w:r w:rsidRPr="00CD59F4">
              <w:rPr>
                <w:rStyle w:val="Bodytext2Sylfaen"/>
                <w:sz w:val="20"/>
                <w:szCs w:val="24"/>
              </w:rPr>
              <w:t>1</w:t>
            </w:r>
          </w:p>
        </w:tc>
        <w:tc>
          <w:tcPr>
            <w:tcW w:w="2268" w:type="dxa"/>
            <w:tcBorders>
              <w:top w:val="single" w:sz="4" w:space="0" w:color="auto"/>
              <w:left w:val="single" w:sz="4" w:space="0" w:color="auto"/>
            </w:tcBorders>
            <w:shd w:val="clear" w:color="auto" w:fill="FFFFFF"/>
          </w:tcPr>
          <w:p w14:paraId="624AFDCC" w14:textId="77777777" w:rsidR="00111E58" w:rsidRPr="00CD59F4" w:rsidRDefault="00161E64" w:rsidP="00CD59F4">
            <w:pPr>
              <w:pStyle w:val="Bodytext20"/>
              <w:shd w:val="clear" w:color="auto" w:fill="auto"/>
              <w:spacing w:before="0" w:after="120" w:line="240" w:lineRule="auto"/>
              <w:jc w:val="left"/>
              <w:rPr>
                <w:rFonts w:ascii="Sylfaen" w:hAnsi="Sylfaen"/>
                <w:sz w:val="20"/>
                <w:szCs w:val="24"/>
              </w:rPr>
            </w:pPr>
            <w:r w:rsidRPr="00CD59F4">
              <w:rPr>
                <w:rStyle w:val="Bodytext2Sylfaen"/>
                <w:sz w:val="20"/>
                <w:szCs w:val="24"/>
              </w:rPr>
              <w:t>Ընդհանուր գործընթացին միացող մասնակիցը</w:t>
            </w:r>
          </w:p>
        </w:tc>
        <w:tc>
          <w:tcPr>
            <w:tcW w:w="3535" w:type="dxa"/>
            <w:tcBorders>
              <w:top w:val="single" w:sz="4" w:space="0" w:color="auto"/>
              <w:left w:val="single" w:sz="4" w:space="0" w:color="auto"/>
            </w:tcBorders>
            <w:shd w:val="clear" w:color="auto" w:fill="FFFFFF"/>
          </w:tcPr>
          <w:p w14:paraId="71F76A26" w14:textId="77777777" w:rsidR="00111E58" w:rsidRPr="00CD59F4" w:rsidRDefault="00161E64" w:rsidP="00CD59F4">
            <w:pPr>
              <w:pStyle w:val="Bodytext20"/>
              <w:shd w:val="clear" w:color="auto" w:fill="auto"/>
              <w:spacing w:before="0" w:after="120" w:line="240" w:lineRule="auto"/>
              <w:jc w:val="left"/>
              <w:rPr>
                <w:rFonts w:ascii="Sylfaen" w:hAnsi="Sylfaen"/>
                <w:sz w:val="20"/>
                <w:szCs w:val="24"/>
              </w:rPr>
            </w:pPr>
            <w:r w:rsidRPr="00CD59F4">
              <w:rPr>
                <w:rStyle w:val="Bodytext2Sylfaen"/>
                <w:sz w:val="20"/>
                <w:szCs w:val="24"/>
              </w:rPr>
              <w:t>կատարում է սույն կարգով նախատեսված ընթացակարգերը</w:t>
            </w:r>
          </w:p>
        </w:tc>
        <w:tc>
          <w:tcPr>
            <w:tcW w:w="2822" w:type="dxa"/>
            <w:tcBorders>
              <w:top w:val="single" w:sz="4" w:space="0" w:color="auto"/>
              <w:left w:val="single" w:sz="4" w:space="0" w:color="auto"/>
              <w:right w:val="single" w:sz="4" w:space="0" w:color="auto"/>
            </w:tcBorders>
            <w:shd w:val="clear" w:color="auto" w:fill="FFFFFF"/>
          </w:tcPr>
          <w:p w14:paraId="3BB03B5A" w14:textId="77777777" w:rsidR="00111E58" w:rsidRPr="00CD59F4" w:rsidRDefault="00161E64" w:rsidP="00CD59F4">
            <w:pPr>
              <w:pStyle w:val="Bodytext20"/>
              <w:shd w:val="clear" w:color="auto" w:fill="auto"/>
              <w:spacing w:before="0" w:after="120" w:line="240" w:lineRule="auto"/>
              <w:jc w:val="left"/>
              <w:rPr>
                <w:rFonts w:ascii="Sylfaen" w:hAnsi="Sylfaen"/>
                <w:sz w:val="20"/>
                <w:szCs w:val="24"/>
              </w:rPr>
            </w:pPr>
            <w:r w:rsidRPr="00CD59F4">
              <w:rPr>
                <w:rStyle w:val="Bodytext2Sylfaen"/>
                <w:sz w:val="20"/>
                <w:szCs w:val="24"/>
              </w:rPr>
              <w:t>Միության անդամ պետության լիազորված մարմին</w:t>
            </w:r>
          </w:p>
        </w:tc>
      </w:tr>
      <w:tr w:rsidR="00111E58" w:rsidRPr="00CD59F4" w14:paraId="2DAB8E8F" w14:textId="77777777" w:rsidTr="00CD59F4">
        <w:trPr>
          <w:jc w:val="center"/>
        </w:trPr>
        <w:tc>
          <w:tcPr>
            <w:tcW w:w="979" w:type="dxa"/>
            <w:tcBorders>
              <w:top w:val="single" w:sz="4" w:space="0" w:color="auto"/>
              <w:left w:val="single" w:sz="4" w:space="0" w:color="auto"/>
            </w:tcBorders>
            <w:shd w:val="clear" w:color="auto" w:fill="FFFFFF"/>
          </w:tcPr>
          <w:p w14:paraId="58084599" w14:textId="77777777" w:rsidR="00111E58" w:rsidRPr="00CD59F4" w:rsidRDefault="00161E64" w:rsidP="00CD59F4">
            <w:pPr>
              <w:pStyle w:val="Bodytext20"/>
              <w:shd w:val="clear" w:color="auto" w:fill="auto"/>
              <w:spacing w:before="0" w:after="120" w:line="240" w:lineRule="auto"/>
              <w:jc w:val="center"/>
              <w:rPr>
                <w:rFonts w:ascii="Sylfaen" w:hAnsi="Sylfaen"/>
                <w:sz w:val="20"/>
                <w:szCs w:val="24"/>
              </w:rPr>
            </w:pPr>
            <w:r w:rsidRPr="00CD59F4">
              <w:rPr>
                <w:rStyle w:val="Bodytext2Sylfaen"/>
                <w:sz w:val="20"/>
                <w:szCs w:val="24"/>
              </w:rPr>
              <w:t>2</w:t>
            </w:r>
          </w:p>
        </w:tc>
        <w:tc>
          <w:tcPr>
            <w:tcW w:w="2268" w:type="dxa"/>
            <w:tcBorders>
              <w:top w:val="single" w:sz="4" w:space="0" w:color="auto"/>
              <w:left w:val="single" w:sz="4" w:space="0" w:color="auto"/>
            </w:tcBorders>
            <w:shd w:val="clear" w:color="auto" w:fill="FFFFFF"/>
          </w:tcPr>
          <w:p w14:paraId="5062ED66" w14:textId="77777777" w:rsidR="00111E58" w:rsidRPr="00CD59F4" w:rsidRDefault="00161E64" w:rsidP="00CD59F4">
            <w:pPr>
              <w:pStyle w:val="Bodytext20"/>
              <w:shd w:val="clear" w:color="auto" w:fill="auto"/>
              <w:spacing w:before="0" w:after="120" w:line="240" w:lineRule="auto"/>
              <w:jc w:val="left"/>
              <w:rPr>
                <w:rFonts w:ascii="Sylfaen" w:hAnsi="Sylfaen"/>
                <w:sz w:val="20"/>
                <w:szCs w:val="24"/>
              </w:rPr>
            </w:pPr>
            <w:r w:rsidRPr="00CD59F4">
              <w:rPr>
                <w:rStyle w:val="Bodytext2Sylfaen"/>
                <w:sz w:val="20"/>
                <w:szCs w:val="24"/>
              </w:rPr>
              <w:t>Ադմինիստրատորը</w:t>
            </w:r>
          </w:p>
        </w:tc>
        <w:tc>
          <w:tcPr>
            <w:tcW w:w="3535" w:type="dxa"/>
            <w:tcBorders>
              <w:top w:val="single" w:sz="4" w:space="0" w:color="auto"/>
              <w:left w:val="single" w:sz="4" w:space="0" w:color="auto"/>
            </w:tcBorders>
            <w:shd w:val="clear" w:color="auto" w:fill="FFFFFF"/>
          </w:tcPr>
          <w:p w14:paraId="7E3A54B1" w14:textId="77777777" w:rsidR="00111E58" w:rsidRPr="00CD59F4" w:rsidRDefault="00161E64" w:rsidP="00CD59F4">
            <w:pPr>
              <w:pStyle w:val="Bodytext20"/>
              <w:shd w:val="clear" w:color="auto" w:fill="auto"/>
              <w:spacing w:before="0" w:after="120" w:line="240" w:lineRule="auto"/>
              <w:jc w:val="left"/>
              <w:rPr>
                <w:rFonts w:ascii="Sylfaen" w:hAnsi="Sylfaen"/>
                <w:sz w:val="20"/>
                <w:szCs w:val="24"/>
              </w:rPr>
            </w:pPr>
            <w:r w:rsidRPr="00CD59F4">
              <w:rPr>
                <w:rStyle w:val="Bodytext2Sylfaen"/>
                <w:sz w:val="20"/>
                <w:szCs w:val="24"/>
              </w:rPr>
              <w:t>համակարգում է սույն կարգով նախատեսված ընթացակարգերի կատարումը</w:t>
            </w:r>
          </w:p>
        </w:tc>
        <w:tc>
          <w:tcPr>
            <w:tcW w:w="2822" w:type="dxa"/>
            <w:tcBorders>
              <w:top w:val="single" w:sz="4" w:space="0" w:color="auto"/>
              <w:left w:val="single" w:sz="4" w:space="0" w:color="auto"/>
              <w:right w:val="single" w:sz="4" w:space="0" w:color="auto"/>
            </w:tcBorders>
            <w:shd w:val="clear" w:color="auto" w:fill="FFFFFF"/>
          </w:tcPr>
          <w:p w14:paraId="1ED0070F" w14:textId="77777777" w:rsidR="00111E58" w:rsidRPr="00CD59F4" w:rsidRDefault="00161E64" w:rsidP="00CD59F4">
            <w:pPr>
              <w:pStyle w:val="Bodytext20"/>
              <w:shd w:val="clear" w:color="auto" w:fill="auto"/>
              <w:spacing w:before="0" w:after="120" w:line="240" w:lineRule="auto"/>
              <w:jc w:val="left"/>
              <w:rPr>
                <w:rFonts w:ascii="Sylfaen" w:hAnsi="Sylfaen"/>
                <w:sz w:val="20"/>
                <w:szCs w:val="24"/>
              </w:rPr>
            </w:pPr>
            <w:r w:rsidRPr="00CD59F4">
              <w:rPr>
                <w:rStyle w:val="Bodytext2Sylfaen"/>
                <w:sz w:val="20"/>
                <w:szCs w:val="24"/>
              </w:rPr>
              <w:t>Եվրասիական տնտեսական հանձնաժողով</w:t>
            </w:r>
          </w:p>
        </w:tc>
      </w:tr>
      <w:tr w:rsidR="00111E58" w:rsidRPr="00CD59F4" w14:paraId="225DB1A6" w14:textId="77777777" w:rsidTr="00CD59F4">
        <w:trPr>
          <w:jc w:val="center"/>
        </w:trPr>
        <w:tc>
          <w:tcPr>
            <w:tcW w:w="979" w:type="dxa"/>
            <w:tcBorders>
              <w:top w:val="single" w:sz="4" w:space="0" w:color="auto"/>
              <w:left w:val="single" w:sz="4" w:space="0" w:color="auto"/>
              <w:bottom w:val="single" w:sz="4" w:space="0" w:color="auto"/>
            </w:tcBorders>
            <w:shd w:val="clear" w:color="auto" w:fill="FFFFFF"/>
          </w:tcPr>
          <w:p w14:paraId="2988E210" w14:textId="77777777" w:rsidR="00111E58" w:rsidRPr="00CD59F4" w:rsidRDefault="00161E64" w:rsidP="00CD59F4">
            <w:pPr>
              <w:pStyle w:val="Bodytext20"/>
              <w:shd w:val="clear" w:color="auto" w:fill="auto"/>
              <w:spacing w:before="0" w:after="120" w:line="240" w:lineRule="auto"/>
              <w:jc w:val="center"/>
              <w:rPr>
                <w:rFonts w:ascii="Sylfaen" w:hAnsi="Sylfaen"/>
                <w:sz w:val="20"/>
                <w:szCs w:val="24"/>
              </w:rPr>
            </w:pPr>
            <w:r w:rsidRPr="00CD59F4">
              <w:rPr>
                <w:rStyle w:val="Bodytext2Sylfaen"/>
                <w:sz w:val="20"/>
                <w:szCs w:val="24"/>
              </w:rPr>
              <w:t>3</w:t>
            </w:r>
          </w:p>
        </w:tc>
        <w:tc>
          <w:tcPr>
            <w:tcW w:w="2268" w:type="dxa"/>
            <w:tcBorders>
              <w:top w:val="single" w:sz="4" w:space="0" w:color="auto"/>
              <w:left w:val="single" w:sz="4" w:space="0" w:color="auto"/>
              <w:bottom w:val="single" w:sz="4" w:space="0" w:color="auto"/>
            </w:tcBorders>
            <w:shd w:val="clear" w:color="auto" w:fill="FFFFFF"/>
          </w:tcPr>
          <w:p w14:paraId="035538B0" w14:textId="77777777" w:rsidR="00111E58" w:rsidRPr="00CD59F4" w:rsidRDefault="00161E64" w:rsidP="00CD59F4">
            <w:pPr>
              <w:pStyle w:val="Bodytext20"/>
              <w:shd w:val="clear" w:color="auto" w:fill="auto"/>
              <w:spacing w:before="0" w:after="120" w:line="240" w:lineRule="auto"/>
              <w:jc w:val="left"/>
              <w:rPr>
                <w:rFonts w:ascii="Sylfaen" w:hAnsi="Sylfaen"/>
                <w:sz w:val="20"/>
                <w:szCs w:val="24"/>
              </w:rPr>
            </w:pPr>
            <w:r w:rsidRPr="00CD59F4">
              <w:rPr>
                <w:rStyle w:val="Bodytext2Sylfaen"/>
                <w:sz w:val="20"/>
                <w:szCs w:val="24"/>
              </w:rPr>
              <w:t>Ընդհանուր գործընթացի մասնակիցը</w:t>
            </w:r>
          </w:p>
        </w:tc>
        <w:tc>
          <w:tcPr>
            <w:tcW w:w="3535" w:type="dxa"/>
            <w:tcBorders>
              <w:top w:val="single" w:sz="4" w:space="0" w:color="auto"/>
              <w:left w:val="single" w:sz="4" w:space="0" w:color="auto"/>
              <w:bottom w:val="single" w:sz="4" w:space="0" w:color="auto"/>
            </w:tcBorders>
            <w:shd w:val="clear" w:color="auto" w:fill="FFFFFF"/>
          </w:tcPr>
          <w:p w14:paraId="776C663D" w14:textId="77777777" w:rsidR="00111E58" w:rsidRPr="00CD59F4" w:rsidRDefault="00161E64" w:rsidP="00CD59F4">
            <w:pPr>
              <w:pStyle w:val="Bodytext20"/>
              <w:shd w:val="clear" w:color="auto" w:fill="auto"/>
              <w:spacing w:before="0" w:after="120" w:line="240" w:lineRule="auto"/>
              <w:jc w:val="left"/>
              <w:rPr>
                <w:rFonts w:ascii="Sylfaen" w:hAnsi="Sylfaen"/>
                <w:sz w:val="20"/>
                <w:szCs w:val="24"/>
              </w:rPr>
            </w:pPr>
            <w:r w:rsidRPr="00CD59F4">
              <w:rPr>
                <w:rStyle w:val="Bodytext2Sylfaen"/>
                <w:sz w:val="20"/>
                <w:szCs w:val="24"/>
              </w:rPr>
              <w:t xml:space="preserve">իրականացնում է փոխգործակցություն՝ տեխնոլոգիական փաստաթղթերին համապատասխան, </w:t>
            </w:r>
            <w:r w:rsidR="005C6EE4" w:rsidRPr="00CD59F4">
              <w:rPr>
                <w:rStyle w:val="Bodytext2Sylfaen"/>
                <w:sz w:val="20"/>
                <w:szCs w:val="24"/>
              </w:rPr>
              <w:t>եւ</w:t>
            </w:r>
            <w:r w:rsidRPr="00CD59F4">
              <w:rPr>
                <w:rStyle w:val="Bodytext2Sylfaen"/>
                <w:sz w:val="20"/>
                <w:szCs w:val="24"/>
              </w:rPr>
              <w:t xml:space="preserve"> մասնակցում է ընդհանուր գործընթացի միացող մասնակցի հետ տեղեկատվական փոխգործակցության փորձարկմանը</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14:paraId="149B3C1C" w14:textId="77777777" w:rsidR="00111E58" w:rsidRPr="00CD59F4" w:rsidRDefault="00161E64" w:rsidP="00CD59F4">
            <w:pPr>
              <w:pStyle w:val="Bodytext20"/>
              <w:shd w:val="clear" w:color="auto" w:fill="auto"/>
              <w:spacing w:before="0" w:after="120" w:line="240" w:lineRule="auto"/>
              <w:jc w:val="left"/>
              <w:rPr>
                <w:rFonts w:ascii="Sylfaen" w:hAnsi="Sylfaen"/>
                <w:sz w:val="20"/>
                <w:szCs w:val="24"/>
              </w:rPr>
            </w:pPr>
            <w:r w:rsidRPr="00CD59F4">
              <w:rPr>
                <w:rStyle w:val="Bodytext2Sylfaen"/>
                <w:sz w:val="20"/>
                <w:szCs w:val="24"/>
              </w:rPr>
              <w:t>Միության անդամ պետության լիազորված մարմին, Եվրասիական տնտեսական հանձնաժողով</w:t>
            </w:r>
          </w:p>
        </w:tc>
      </w:tr>
    </w:tbl>
    <w:p w14:paraId="7F74FEF9" w14:textId="77777777" w:rsidR="00111E58" w:rsidRDefault="00111E58" w:rsidP="009F7EAE">
      <w:pPr>
        <w:spacing w:after="160" w:line="360" w:lineRule="auto"/>
        <w:jc w:val="both"/>
      </w:pPr>
    </w:p>
    <w:p w14:paraId="7B75E8D2" w14:textId="77777777" w:rsidR="00446427" w:rsidRDefault="00446427" w:rsidP="009F7EAE">
      <w:pPr>
        <w:spacing w:after="160" w:line="360" w:lineRule="auto"/>
        <w:jc w:val="both"/>
      </w:pPr>
    </w:p>
    <w:p w14:paraId="262C47F5" w14:textId="77777777" w:rsidR="00446427" w:rsidRDefault="00446427" w:rsidP="009F7EAE">
      <w:pPr>
        <w:spacing w:after="160" w:line="360" w:lineRule="auto"/>
        <w:jc w:val="both"/>
      </w:pPr>
    </w:p>
    <w:p w14:paraId="4F7B8E15" w14:textId="77777777" w:rsidR="00446427" w:rsidRPr="009F7EAE" w:rsidRDefault="00446427" w:rsidP="009F7EAE">
      <w:pPr>
        <w:spacing w:after="160" w:line="360" w:lineRule="auto"/>
        <w:jc w:val="both"/>
      </w:pPr>
    </w:p>
    <w:p w14:paraId="46669636" w14:textId="77777777" w:rsidR="00111E58" w:rsidRPr="009F7EAE" w:rsidRDefault="00161E64" w:rsidP="00CD59F4">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lastRenderedPageBreak/>
        <w:t>V. Ընդհանուր գործընթացը գործողության մեջ դնելը</w:t>
      </w:r>
    </w:p>
    <w:p w14:paraId="689D63EA" w14:textId="77777777" w:rsidR="00111E58" w:rsidRPr="009F7EAE"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5.</w:t>
      </w:r>
      <w:r w:rsidR="00CD59F4" w:rsidRPr="00CD59F4">
        <w:rPr>
          <w:rFonts w:ascii="Sylfaen" w:hAnsi="Sylfaen"/>
          <w:sz w:val="24"/>
          <w:szCs w:val="24"/>
        </w:rPr>
        <w:tab/>
      </w:r>
      <w:r w:rsidRPr="009F7EAE">
        <w:rPr>
          <w:rFonts w:ascii="Sylfaen" w:hAnsi="Sylfaen"/>
          <w:sz w:val="24"/>
          <w:szCs w:val="24"/>
        </w:rPr>
        <w:t xml:space="preserve">Հանձնաժողովի կոլեգիայի 2022 թվականի հոկտեմբերի 18-ի «Հատուկ, հակագնագցման, փոխհատուցման տուրքերի հաշվեգրված </w:t>
      </w:r>
      <w:r w:rsidR="005C6EE4" w:rsidRPr="009F7EAE">
        <w:rPr>
          <w:rFonts w:ascii="Sylfaen" w:hAnsi="Sylfaen"/>
          <w:sz w:val="24"/>
          <w:szCs w:val="24"/>
        </w:rPr>
        <w:t>եւ</w:t>
      </w:r>
      <w:r w:rsidRPr="009F7EAE">
        <w:rPr>
          <w:rFonts w:ascii="Sylfaen" w:hAnsi="Sylfaen"/>
          <w:sz w:val="24"/>
          <w:szCs w:val="24"/>
        </w:rPr>
        <w:t xml:space="preserve"> բաշխված գումարների մասին տեղեկությունների փոխանակման ապահովում, ինչպես նա</w:t>
      </w:r>
      <w:r w:rsidR="005C6EE4" w:rsidRPr="009F7EAE">
        <w:rPr>
          <w:rFonts w:ascii="Sylfaen" w:hAnsi="Sylfaen"/>
          <w:sz w:val="24"/>
          <w:szCs w:val="24"/>
        </w:rPr>
        <w:t>եւ</w:t>
      </w:r>
      <w:r w:rsidRPr="009F7EAE">
        <w:rPr>
          <w:rFonts w:ascii="Sylfaen" w:hAnsi="Sylfaen"/>
          <w:sz w:val="24"/>
          <w:szCs w:val="24"/>
        </w:rPr>
        <w:t xml:space="preserve"> այդպիսի տեղեկություններ պարունակող տվյալների բազայի ձ</w:t>
      </w:r>
      <w:r w:rsidR="005C6EE4" w:rsidRPr="009F7EAE">
        <w:rPr>
          <w:rFonts w:ascii="Sylfaen" w:hAnsi="Sylfaen"/>
          <w:sz w:val="24"/>
          <w:szCs w:val="24"/>
        </w:rPr>
        <w:t>եւ</w:t>
      </w:r>
      <w:r w:rsidRPr="009F7EAE">
        <w:rPr>
          <w:rFonts w:ascii="Sylfaen" w:hAnsi="Sylfaen"/>
          <w:sz w:val="24"/>
          <w:szCs w:val="24"/>
        </w:rPr>
        <w:t xml:space="preserve">ավորում, վարում </w:t>
      </w:r>
      <w:r w:rsidR="005C6EE4" w:rsidRPr="009F7EAE">
        <w:rPr>
          <w:rFonts w:ascii="Sylfaen" w:hAnsi="Sylfaen"/>
          <w:sz w:val="24"/>
          <w:szCs w:val="24"/>
        </w:rPr>
        <w:t>եւ</w:t>
      </w:r>
      <w:r w:rsidRPr="009F7EAE">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տեղեկատվական փոխգործակցությունը կանոնակարգող տեխնոլոգիական փաստաթղթերի մասին» թիվ 147 որոշումն ուժի մեջ մտնելու օրվանից Միության </w:t>
      </w:r>
      <w:r w:rsidRPr="00CD59F4">
        <w:rPr>
          <w:rFonts w:ascii="Sylfaen" w:hAnsi="Sylfaen"/>
          <w:spacing w:val="-6"/>
          <w:sz w:val="24"/>
          <w:szCs w:val="24"/>
        </w:rPr>
        <w:t>անդամ պետությունները (այսուհետ՝ անդամ պետություններ)՝ Եվրասիական տնտեսական հանձնաժողովի (այսուհետ՝ Հանձնաժողով) համակարգմամբ, սկսում են ընդհանուր</w:t>
      </w:r>
      <w:r w:rsidRPr="009F7EAE">
        <w:rPr>
          <w:rFonts w:ascii="Sylfaen" w:hAnsi="Sylfaen"/>
          <w:sz w:val="24"/>
          <w:szCs w:val="24"/>
        </w:rPr>
        <w:t xml:space="preserve"> գործընթացը գործողության մեջ դնելու ընթացակարգի կատարումը։</w:t>
      </w:r>
    </w:p>
    <w:p w14:paraId="790F0117" w14:textId="77777777" w:rsidR="00111E58" w:rsidRPr="009F7EAE"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6.</w:t>
      </w:r>
      <w:r w:rsidR="00CD59F4" w:rsidRPr="00CD59F4">
        <w:rPr>
          <w:rFonts w:ascii="Sylfaen" w:hAnsi="Sylfaen"/>
          <w:sz w:val="24"/>
          <w:szCs w:val="24"/>
        </w:rPr>
        <w:tab/>
      </w:r>
      <w:r w:rsidRPr="009F7EAE">
        <w:rPr>
          <w:rFonts w:ascii="Sylfaen" w:hAnsi="Sylfaen"/>
          <w:sz w:val="24"/>
          <w:szCs w:val="24"/>
        </w:rPr>
        <w:t>Ընդհանուր գործընթացը գործողության մեջ դնելու համար անդամ պետությունները պետք է կատարեն ընդհանուր գործընթացին միանալու ընթացակարգով սահմանված անհրաժեշտ միջոցառումներ՝ սույն կարգի VI բաժնին համապատասխան։</w:t>
      </w:r>
    </w:p>
    <w:p w14:paraId="4FA9BD93" w14:textId="77777777" w:rsidR="00111E58" w:rsidRPr="009F7EAE"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7.</w:t>
      </w:r>
      <w:r w:rsidR="00CD59F4" w:rsidRPr="00CD59F4">
        <w:rPr>
          <w:rFonts w:ascii="Sylfaen" w:hAnsi="Sylfaen"/>
          <w:sz w:val="24"/>
          <w:szCs w:val="24"/>
        </w:rPr>
        <w:tab/>
      </w:r>
      <w:r w:rsidRPr="009F7EAE">
        <w:rPr>
          <w:rFonts w:ascii="Sylfaen" w:hAnsi="Sylfaen"/>
          <w:sz w:val="24"/>
          <w:szCs w:val="24"/>
        </w:rPr>
        <w:t xml:space="preserve">Արտաքին </w:t>
      </w:r>
      <w:r w:rsidR="005C6EE4" w:rsidRPr="009F7EAE">
        <w:rPr>
          <w:rFonts w:ascii="Sylfaen" w:hAnsi="Sylfaen"/>
          <w:sz w:val="24"/>
          <w:szCs w:val="24"/>
        </w:rPr>
        <w:t>եւ</w:t>
      </w:r>
      <w:r w:rsidRPr="009F7EAE">
        <w:rPr>
          <w:rFonts w:ascii="Sylfaen" w:hAnsi="Sylfaen"/>
          <w:sz w:val="24"/>
          <w:szCs w:val="24"/>
        </w:rPr>
        <w:t xml:space="preserve"> փոխադարձ առ</w:t>
      </w:r>
      <w:r w:rsidR="005C6EE4" w:rsidRPr="009F7EAE">
        <w:rPr>
          <w:rFonts w:ascii="Sylfaen" w:hAnsi="Sylfaen"/>
          <w:sz w:val="24"/>
          <w:szCs w:val="24"/>
        </w:rPr>
        <w:t>եւ</w:t>
      </w:r>
      <w:r w:rsidRPr="009F7EAE">
        <w:rPr>
          <w:rFonts w:ascii="Sylfaen" w:hAnsi="Sylfaen"/>
          <w:sz w:val="24"/>
          <w:szCs w:val="24"/>
        </w:rPr>
        <w:t>տրի ինտեգրված տեղեկատվական համակարգի միջպետական փորձարկումների անցկացման հարցերով հանձնաժողովի հանձնարարականների հիման վրա Հանձնաժողովի կոլեգիան ընդունում է ընդհանուր գործընթացը գործողության մեջ դնելու մասին կարգադրություն։</w:t>
      </w:r>
    </w:p>
    <w:p w14:paraId="3DDA91BC" w14:textId="77777777" w:rsidR="004D55ED" w:rsidRPr="009F7EAE"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8.</w:t>
      </w:r>
      <w:r w:rsidR="00CD59F4" w:rsidRPr="00CD59F4">
        <w:rPr>
          <w:rFonts w:ascii="Sylfaen" w:hAnsi="Sylfaen"/>
          <w:sz w:val="24"/>
          <w:szCs w:val="24"/>
        </w:rPr>
        <w:tab/>
      </w:r>
      <w:r w:rsidRPr="009F7EAE">
        <w:rPr>
          <w:rFonts w:ascii="Sylfaen" w:hAnsi="Sylfaen"/>
          <w:sz w:val="24"/>
          <w:szCs w:val="24"/>
        </w:rPr>
        <w:t xml:space="preserve">Արտաքին </w:t>
      </w:r>
      <w:r w:rsidR="005C6EE4" w:rsidRPr="009F7EAE">
        <w:rPr>
          <w:rFonts w:ascii="Sylfaen" w:hAnsi="Sylfaen"/>
          <w:sz w:val="24"/>
          <w:szCs w:val="24"/>
        </w:rPr>
        <w:t>եւ</w:t>
      </w:r>
      <w:r w:rsidRPr="009F7EAE">
        <w:rPr>
          <w:rFonts w:ascii="Sylfaen" w:hAnsi="Sylfaen"/>
          <w:sz w:val="24"/>
          <w:szCs w:val="24"/>
        </w:rPr>
        <w:t xml:space="preserve"> փոխադարձ առ</w:t>
      </w:r>
      <w:r w:rsidR="005C6EE4" w:rsidRPr="009F7EAE">
        <w:rPr>
          <w:rFonts w:ascii="Sylfaen" w:hAnsi="Sylfaen"/>
          <w:sz w:val="24"/>
          <w:szCs w:val="24"/>
        </w:rPr>
        <w:t>եւ</w:t>
      </w:r>
      <w:r w:rsidRPr="009F7EAE">
        <w:rPr>
          <w:rFonts w:ascii="Sylfaen" w:hAnsi="Sylfaen"/>
          <w:sz w:val="24"/>
          <w:szCs w:val="24"/>
        </w:rPr>
        <w:t xml:space="preserve">տրի ինտեգրված տեղեկատվական համակարգի միջպետական փորձարկումների անցկացման հարցերով հանձնաժողովի՝ ընդհանուր գործընթացը գործողության մեջ դնելու համար պատրաստ լինելու </w:t>
      </w:r>
      <w:r w:rsidR="00626F75" w:rsidRPr="009F7EAE">
        <w:rPr>
          <w:rFonts w:ascii="Sylfaen" w:eastAsia="Sylfaen" w:hAnsi="Sylfaen" w:cs="Sylfaen"/>
          <w:sz w:val="24"/>
          <w:szCs w:val="24"/>
        </w:rPr>
        <w:t>մասին</w:t>
      </w:r>
      <w:r w:rsidR="00F9291D" w:rsidRPr="009F7EAE">
        <w:rPr>
          <w:rFonts w:ascii="Sylfaen" w:eastAsia="Sylfaen" w:hAnsi="Sylfaen" w:cs="Sylfaen"/>
          <w:sz w:val="24"/>
          <w:szCs w:val="24"/>
        </w:rPr>
        <w:t xml:space="preserve"> </w:t>
      </w:r>
      <w:r w:rsidR="004D55ED" w:rsidRPr="009F7EAE">
        <w:rPr>
          <w:rFonts w:ascii="Sylfaen" w:hAnsi="Sylfaen"/>
          <w:sz w:val="24"/>
          <w:szCs w:val="24"/>
        </w:rPr>
        <w:t xml:space="preserve">հանձնարարականն ընդունելու համար հիմք են անդամ պետություններից առնվազն երկուսի </w:t>
      </w:r>
      <w:r w:rsidR="005C6EE4" w:rsidRPr="009F7EAE">
        <w:rPr>
          <w:rFonts w:ascii="Sylfaen" w:hAnsi="Sylfaen"/>
          <w:sz w:val="24"/>
          <w:szCs w:val="24"/>
        </w:rPr>
        <w:t>եւ</w:t>
      </w:r>
      <w:r w:rsidR="004D55ED" w:rsidRPr="009F7EAE">
        <w:rPr>
          <w:rFonts w:ascii="Sylfaen" w:hAnsi="Sylfaen"/>
          <w:sz w:val="24"/>
          <w:szCs w:val="24"/>
        </w:rPr>
        <w:t xml:space="preserve"> Հանձնաժողովի տեղեկատվական համակարգերի միջ</w:t>
      </w:r>
      <w:r w:rsidR="005C6EE4" w:rsidRPr="009F7EAE">
        <w:rPr>
          <w:rFonts w:ascii="Sylfaen" w:hAnsi="Sylfaen"/>
          <w:sz w:val="24"/>
          <w:szCs w:val="24"/>
        </w:rPr>
        <w:t>եւ</w:t>
      </w:r>
      <w:r w:rsidR="004D55ED" w:rsidRPr="009F7EAE">
        <w:rPr>
          <w:rFonts w:ascii="Sylfaen" w:hAnsi="Sylfaen"/>
          <w:sz w:val="24"/>
          <w:szCs w:val="24"/>
        </w:rPr>
        <w:t xml:space="preserve"> տեղեկատվական փոխգործակցության թեստավորման արդյունքները։</w:t>
      </w:r>
    </w:p>
    <w:p w14:paraId="0515B144" w14:textId="77777777" w:rsidR="00941A8E" w:rsidRPr="009F7EAE" w:rsidRDefault="00161E64" w:rsidP="00CD59F4">
      <w:pPr>
        <w:tabs>
          <w:tab w:val="left" w:pos="1134"/>
        </w:tabs>
        <w:spacing w:after="160" w:line="360" w:lineRule="auto"/>
        <w:ind w:firstLine="567"/>
        <w:jc w:val="both"/>
      </w:pPr>
      <w:r w:rsidRPr="00CD59F4">
        <w:rPr>
          <w:spacing w:val="-4"/>
        </w:rPr>
        <w:lastRenderedPageBreak/>
        <w:t>9.</w:t>
      </w:r>
      <w:r w:rsidR="00CD59F4" w:rsidRPr="00CD59F4">
        <w:rPr>
          <w:spacing w:val="-4"/>
        </w:rPr>
        <w:tab/>
      </w:r>
      <w:r w:rsidRPr="00CD59F4">
        <w:rPr>
          <w:spacing w:val="-4"/>
        </w:rPr>
        <w:t>Ընդհանուր գործընթացը գործողության մեջ դնելուց հետո դրան կարող են միանալ նոր մասնակիցներ՝ ընդհանուր գործընթացին միանալու ընթացակարգը</w:t>
      </w:r>
      <w:r w:rsidRPr="009F7EAE">
        <w:t xml:space="preserve"> կատարելու միջոցով։</w:t>
      </w:r>
    </w:p>
    <w:p w14:paraId="2C3E3A9F" w14:textId="77777777" w:rsidR="00111E58" w:rsidRPr="009F7EAE" w:rsidRDefault="00161E64" w:rsidP="00CD59F4">
      <w:pPr>
        <w:pStyle w:val="Bodytext20"/>
        <w:shd w:val="clear" w:color="auto" w:fill="auto"/>
        <w:spacing w:before="0" w:after="160" w:line="360" w:lineRule="auto"/>
        <w:jc w:val="center"/>
        <w:rPr>
          <w:rFonts w:ascii="Sylfaen" w:hAnsi="Sylfaen"/>
          <w:sz w:val="24"/>
          <w:szCs w:val="24"/>
        </w:rPr>
      </w:pPr>
      <w:r w:rsidRPr="009F7EAE">
        <w:rPr>
          <w:rFonts w:ascii="Sylfaen" w:hAnsi="Sylfaen"/>
          <w:sz w:val="24"/>
          <w:szCs w:val="24"/>
        </w:rPr>
        <w:t>VI. Միանալու ընթացակարգի նկարագրությունը</w:t>
      </w:r>
    </w:p>
    <w:p w14:paraId="6A5BB316" w14:textId="77777777" w:rsidR="00111E58" w:rsidRPr="009F7EAE"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10.</w:t>
      </w:r>
      <w:r w:rsidR="00CD59F4" w:rsidRPr="00CD59F4">
        <w:rPr>
          <w:rFonts w:ascii="Sylfaen" w:hAnsi="Sylfaen"/>
          <w:sz w:val="24"/>
          <w:szCs w:val="24"/>
        </w:rPr>
        <w:tab/>
      </w:r>
      <w:r w:rsidRPr="009F7EAE">
        <w:rPr>
          <w:rFonts w:ascii="Sylfaen" w:hAnsi="Sylfaen"/>
          <w:sz w:val="24"/>
          <w:szCs w:val="24"/>
        </w:rPr>
        <w:t>Ընդհանուր գործընթացին միանալու համար ընդհանուր գործընթացի միացող մասնակցի կողմից պետք է կատարվեն ինտեգրված համակարգի գործունեության ապահովման ժամանակ կիրառվող փաստաթղթերի, տեխնոլոգիական փաստաթղթերի պահանջները, ինչպես նա</w:t>
      </w:r>
      <w:r w:rsidR="005C6EE4" w:rsidRPr="009F7EAE">
        <w:rPr>
          <w:rFonts w:ascii="Sylfaen" w:hAnsi="Sylfaen"/>
          <w:sz w:val="24"/>
          <w:szCs w:val="24"/>
        </w:rPr>
        <w:t>եւ</w:t>
      </w:r>
      <w:r w:rsidRPr="009F7EAE">
        <w:rPr>
          <w:rFonts w:ascii="Sylfaen" w:hAnsi="Sylfaen"/>
          <w:sz w:val="24"/>
          <w:szCs w:val="24"/>
        </w:rPr>
        <w:t xml:space="preserve"> ազգային հատվածի շրջանակներում տեղեկատվական փոխգործակցությունը կանոնակարգող՝ անդամ պետության օրենսդրության պահանջները։</w:t>
      </w:r>
    </w:p>
    <w:p w14:paraId="5AF23E37" w14:textId="77777777" w:rsidR="00111E58" w:rsidRPr="009F7EAE"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11.</w:t>
      </w:r>
      <w:r w:rsidR="00CD59F4" w:rsidRPr="00CD59F4">
        <w:rPr>
          <w:rFonts w:ascii="Sylfaen" w:hAnsi="Sylfaen"/>
          <w:sz w:val="24"/>
          <w:szCs w:val="24"/>
        </w:rPr>
        <w:tab/>
      </w:r>
      <w:r w:rsidRPr="009F7EAE">
        <w:rPr>
          <w:rFonts w:ascii="Sylfaen" w:hAnsi="Sylfaen"/>
          <w:sz w:val="24"/>
          <w:szCs w:val="24"/>
        </w:rPr>
        <w:t>Ընդհանուր գործընթացին նոր մասնակցի միանալու ընթացակարգի կատարումը ներառում է՝</w:t>
      </w:r>
    </w:p>
    <w:p w14:paraId="1A499B0D" w14:textId="77777777" w:rsidR="00111E58" w:rsidRPr="009F7EAE"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ա)</w:t>
      </w:r>
      <w:r w:rsidR="00CD59F4" w:rsidRPr="00CD59F4">
        <w:rPr>
          <w:rFonts w:ascii="Sylfaen" w:hAnsi="Sylfaen"/>
          <w:sz w:val="24"/>
          <w:szCs w:val="24"/>
        </w:rPr>
        <w:tab/>
      </w:r>
      <w:r w:rsidRPr="009F7EAE">
        <w:rPr>
          <w:rFonts w:ascii="Sylfaen" w:hAnsi="Sylfaen"/>
          <w:sz w:val="24"/>
          <w:szCs w:val="24"/>
        </w:rPr>
        <w:t>ընդհանուր գործընթացին նոր մասնակցի միանալու մասին անդամ պետության կողմից Հանձնաժողովին տեղեկաց</w:t>
      </w:r>
      <w:r w:rsidR="0078729D" w:rsidRPr="009F7EAE">
        <w:rPr>
          <w:rFonts w:ascii="Sylfaen" w:hAnsi="Sylfaen"/>
          <w:sz w:val="24"/>
          <w:szCs w:val="24"/>
        </w:rPr>
        <w:t>ումը</w:t>
      </w:r>
      <w:r w:rsidRPr="009F7EAE">
        <w:rPr>
          <w:rFonts w:ascii="Sylfaen" w:hAnsi="Sylfaen"/>
          <w:sz w:val="24"/>
          <w:szCs w:val="24"/>
        </w:rPr>
        <w:t xml:space="preserve"> (նշելով ընդհանուր գործընթացի շրջանակներում տեղեկատվական փոխգործակցության ապահովման համար պատասխանատու լիազորված մարմինը).</w:t>
      </w:r>
    </w:p>
    <w:p w14:paraId="14CDF7C0" w14:textId="77777777" w:rsidR="00111E58" w:rsidRPr="009F7EAE"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բ)</w:t>
      </w:r>
      <w:r w:rsidR="00CD59F4" w:rsidRPr="00CD59F4">
        <w:rPr>
          <w:rFonts w:ascii="Sylfaen" w:hAnsi="Sylfaen"/>
          <w:sz w:val="24"/>
          <w:szCs w:val="24"/>
        </w:rPr>
        <w:tab/>
      </w:r>
      <w:r w:rsidRPr="009F7EAE">
        <w:rPr>
          <w:rFonts w:ascii="Sylfaen" w:hAnsi="Sylfaen"/>
          <w:sz w:val="24"/>
          <w:szCs w:val="24"/>
        </w:rPr>
        <w:t>անդամ պետության նորմատիվ իրավական ակտերում տեխնոլոգիական փաստաթղթերի պահանջների կատարման համար անհրաժեշտ փոփոխություններ</w:t>
      </w:r>
      <w:r w:rsidR="0078729D" w:rsidRPr="009F7EAE">
        <w:rPr>
          <w:rFonts w:ascii="Sylfaen" w:hAnsi="Sylfaen"/>
          <w:sz w:val="24"/>
          <w:szCs w:val="24"/>
        </w:rPr>
        <w:t>ի</w:t>
      </w:r>
      <w:r w:rsidRPr="009F7EAE">
        <w:rPr>
          <w:rFonts w:ascii="Sylfaen" w:hAnsi="Sylfaen"/>
          <w:sz w:val="24"/>
          <w:szCs w:val="24"/>
        </w:rPr>
        <w:t xml:space="preserve"> կատար</w:t>
      </w:r>
      <w:r w:rsidR="0078729D" w:rsidRPr="009F7EAE">
        <w:rPr>
          <w:rFonts w:ascii="Sylfaen" w:hAnsi="Sylfaen"/>
          <w:sz w:val="24"/>
          <w:szCs w:val="24"/>
        </w:rPr>
        <w:t>ումը</w:t>
      </w:r>
      <w:r w:rsidRPr="009F7EAE">
        <w:rPr>
          <w:rFonts w:ascii="Sylfaen" w:hAnsi="Sylfaen"/>
          <w:sz w:val="24"/>
          <w:szCs w:val="24"/>
        </w:rPr>
        <w:t xml:space="preserve"> (միանալու ընթացակարգի կատարումն սկսելու օրվանից 2 ամսվա ընթացքում).</w:t>
      </w:r>
    </w:p>
    <w:p w14:paraId="3CA632CD" w14:textId="77777777" w:rsidR="00111E58" w:rsidRPr="009F7EAE"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գ)</w:t>
      </w:r>
      <w:r w:rsidR="00CD59F4" w:rsidRPr="00CD59F4">
        <w:rPr>
          <w:rFonts w:ascii="Sylfaen" w:hAnsi="Sylfaen"/>
          <w:sz w:val="24"/>
          <w:szCs w:val="24"/>
        </w:rPr>
        <w:tab/>
      </w:r>
      <w:r w:rsidRPr="009F7EAE">
        <w:rPr>
          <w:rFonts w:ascii="Sylfaen" w:hAnsi="Sylfaen"/>
          <w:sz w:val="24"/>
          <w:szCs w:val="24"/>
        </w:rPr>
        <w:t>անհրաժեշտության դեպքում ընդհանուր գործընթացին միացող մասնակցի տեղեկատվական համակարգի մշակում (լրամշակում), այդ թվում՝ ազգային հատվածի վստահված երրորդ կողմի ծառայությունների հետ համատեղելի էլեկտրոնային թվային ստորագրության (էլեկտրոնային ստորագրության) միջոցների կիրառման մասով (միանալու ընթացակարգի կատարումն սկսելու օրվանից 3 ամսվա ընթացքում).</w:t>
      </w:r>
    </w:p>
    <w:p w14:paraId="4EF7C933" w14:textId="77777777" w:rsidR="00111E58" w:rsidRPr="009F7EAE"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դ)</w:t>
      </w:r>
      <w:r w:rsidR="00CD59F4" w:rsidRPr="00CD59F4">
        <w:rPr>
          <w:rFonts w:ascii="Sylfaen" w:hAnsi="Sylfaen"/>
          <w:sz w:val="24"/>
          <w:szCs w:val="24"/>
        </w:rPr>
        <w:tab/>
      </w:r>
      <w:r w:rsidRPr="009F7EAE">
        <w:rPr>
          <w:rFonts w:ascii="Sylfaen" w:hAnsi="Sylfaen"/>
          <w:sz w:val="24"/>
          <w:szCs w:val="24"/>
        </w:rPr>
        <w:t xml:space="preserve">ընդհանուր գործընթացին միացող մասնակցի տեղեկատվական </w:t>
      </w:r>
      <w:r w:rsidRPr="009F7EAE">
        <w:rPr>
          <w:rFonts w:ascii="Sylfaen" w:hAnsi="Sylfaen"/>
          <w:sz w:val="24"/>
          <w:szCs w:val="24"/>
        </w:rPr>
        <w:lastRenderedPageBreak/>
        <w:t>համակարգի միացումն ազգային հատվածին, եթե այդպիսի միացումը նախկինում չի իրականացվել (միանալու ընթացակարգի կատարումն սկսելու օրվանից 3 ամսվա ընթացքում).</w:t>
      </w:r>
    </w:p>
    <w:p w14:paraId="12EE847E" w14:textId="77777777" w:rsidR="00111E58" w:rsidRPr="009F7EAE"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ե)</w:t>
      </w:r>
      <w:r w:rsidR="00CD59F4" w:rsidRPr="00CD59F4">
        <w:rPr>
          <w:rFonts w:ascii="Sylfaen" w:hAnsi="Sylfaen"/>
          <w:sz w:val="24"/>
          <w:szCs w:val="24"/>
        </w:rPr>
        <w:tab/>
      </w:r>
      <w:r w:rsidRPr="009F7EAE">
        <w:rPr>
          <w:rFonts w:ascii="Sylfaen" w:hAnsi="Sylfaen"/>
          <w:sz w:val="24"/>
          <w:szCs w:val="24"/>
        </w:rPr>
        <w:t>Տեղեկատվական փոխգործակցության կանոններում նշված՝ ադմինիստրատորի կողմից տարածվող տեղեկագրքերի ու դասակարգիչների ստացումն ընդհանուր գործընթացին միացող մասնակցի կողմից.</w:t>
      </w:r>
    </w:p>
    <w:p w14:paraId="635D9CE1" w14:textId="77777777" w:rsidR="00111E58" w:rsidRPr="00926564" w:rsidRDefault="00161E64" w:rsidP="00CD59F4">
      <w:pPr>
        <w:pStyle w:val="Bodytext20"/>
        <w:shd w:val="clear" w:color="auto" w:fill="auto"/>
        <w:tabs>
          <w:tab w:val="left" w:pos="1134"/>
        </w:tabs>
        <w:spacing w:before="0" w:after="160" w:line="360" w:lineRule="auto"/>
        <w:ind w:firstLine="567"/>
        <w:rPr>
          <w:rFonts w:ascii="Sylfaen" w:hAnsi="Sylfaen"/>
          <w:sz w:val="24"/>
          <w:szCs w:val="24"/>
        </w:rPr>
      </w:pPr>
      <w:r w:rsidRPr="009F7EAE">
        <w:rPr>
          <w:rFonts w:ascii="Sylfaen" w:hAnsi="Sylfaen"/>
          <w:sz w:val="24"/>
          <w:szCs w:val="24"/>
        </w:rPr>
        <w:t>զ)</w:t>
      </w:r>
      <w:r w:rsidR="00CD59F4" w:rsidRPr="00CD59F4">
        <w:rPr>
          <w:rFonts w:ascii="Sylfaen" w:hAnsi="Sylfaen"/>
          <w:sz w:val="24"/>
          <w:szCs w:val="24"/>
        </w:rPr>
        <w:tab/>
      </w:r>
      <w:r w:rsidRPr="009F7EAE">
        <w:rPr>
          <w:rFonts w:ascii="Sylfaen" w:hAnsi="Sylfaen"/>
          <w:sz w:val="24"/>
          <w:szCs w:val="24"/>
        </w:rPr>
        <w:t xml:space="preserve">ընդհանուր գործընթացին միացող մասնակիցների </w:t>
      </w:r>
      <w:r w:rsidR="005C6EE4" w:rsidRPr="009F7EAE">
        <w:rPr>
          <w:rFonts w:ascii="Sylfaen" w:hAnsi="Sylfaen"/>
          <w:sz w:val="24"/>
          <w:szCs w:val="24"/>
        </w:rPr>
        <w:t>եւ</w:t>
      </w:r>
      <w:r w:rsidRPr="009F7EAE">
        <w:rPr>
          <w:rFonts w:ascii="Sylfaen" w:hAnsi="Sylfaen"/>
          <w:sz w:val="24"/>
          <w:szCs w:val="24"/>
        </w:rPr>
        <w:t xml:space="preserve"> ընդհանուր գործընթացի մասնակիցների տեղեկատվական համակարգերի միջ</w:t>
      </w:r>
      <w:r w:rsidR="005C6EE4" w:rsidRPr="009F7EAE">
        <w:rPr>
          <w:rFonts w:ascii="Sylfaen" w:hAnsi="Sylfaen"/>
          <w:sz w:val="24"/>
          <w:szCs w:val="24"/>
        </w:rPr>
        <w:t>եւ</w:t>
      </w:r>
      <w:r w:rsidRPr="009F7EAE">
        <w:rPr>
          <w:rFonts w:ascii="Sylfaen" w:hAnsi="Sylfaen"/>
          <w:sz w:val="24"/>
          <w:szCs w:val="24"/>
        </w:rPr>
        <w:t xml:space="preserve"> տեղեկատվական փոխգործակցության՝ տեխնոլոգիական փաստաթղթերի պահանջներին համապատասխանության թեստավորում (միանալու ընթացակարգի կատարումն սկսելու օրվանից 6 ամսվա ընթացքում):</w:t>
      </w:r>
    </w:p>
    <w:sectPr w:rsidR="00111E58" w:rsidRPr="00926564" w:rsidSect="00EB3521">
      <w:pgSz w:w="11900" w:h="16840" w:code="9"/>
      <w:pgMar w:top="1418" w:right="1418" w:bottom="1418" w:left="1418" w:header="0" w:footer="50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A2B1" w14:textId="77777777" w:rsidR="00614D47" w:rsidRDefault="00614D47" w:rsidP="00111E58">
      <w:r>
        <w:separator/>
      </w:r>
    </w:p>
  </w:endnote>
  <w:endnote w:type="continuationSeparator" w:id="0">
    <w:p w14:paraId="0F79EA8C" w14:textId="77777777" w:rsidR="00614D47" w:rsidRDefault="00614D47" w:rsidP="0011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BE95" w14:textId="77777777" w:rsidR="00EB3521" w:rsidRDefault="00EB3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860"/>
      <w:docPartObj>
        <w:docPartGallery w:val="Page Numbers (Bottom of Page)"/>
        <w:docPartUnique/>
      </w:docPartObj>
    </w:sdtPr>
    <w:sdtContent>
      <w:p w14:paraId="7697AA31" w14:textId="77777777" w:rsidR="00EB3521" w:rsidRDefault="00000000">
        <w:pPr>
          <w:pStyle w:val="Footer"/>
          <w:jc w:val="center"/>
        </w:pPr>
        <w:r>
          <w:fldChar w:fldCharType="begin"/>
        </w:r>
        <w:r>
          <w:instrText xml:space="preserve"> PAGE   \* MERGEFORMAT </w:instrText>
        </w:r>
        <w:r>
          <w:fldChar w:fldCharType="separate"/>
        </w:r>
        <w:r w:rsidR="00926564">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43B7" w14:textId="77777777" w:rsidR="00EB3521" w:rsidRDefault="00EB3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E05C" w14:textId="77777777" w:rsidR="00614D47" w:rsidRDefault="00614D47"/>
  </w:footnote>
  <w:footnote w:type="continuationSeparator" w:id="0">
    <w:p w14:paraId="56BA6D87" w14:textId="77777777" w:rsidR="00614D47" w:rsidRDefault="00614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DA39" w14:textId="77777777" w:rsidR="00EB3521" w:rsidRDefault="00EB3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FEE4" w14:textId="77777777" w:rsidR="00EB3521" w:rsidRDefault="00EB3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860B" w14:textId="77777777" w:rsidR="00EB3521" w:rsidRDefault="00EB35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2783" w14:textId="77777777" w:rsidR="00594FD6" w:rsidRDefault="00594F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7741" w14:textId="77777777" w:rsidR="00594FD6" w:rsidRDefault="00594F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F06"/>
    <w:multiLevelType w:val="multilevel"/>
    <w:tmpl w:val="04580A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22926"/>
    <w:multiLevelType w:val="multilevel"/>
    <w:tmpl w:val="914C8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94D6E"/>
    <w:multiLevelType w:val="multilevel"/>
    <w:tmpl w:val="87900D32"/>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B1404"/>
    <w:multiLevelType w:val="multilevel"/>
    <w:tmpl w:val="372880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FE7AAA"/>
    <w:multiLevelType w:val="multilevel"/>
    <w:tmpl w:val="5F3E58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0C4661"/>
    <w:multiLevelType w:val="multilevel"/>
    <w:tmpl w:val="7D465D6C"/>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F7FAE"/>
    <w:multiLevelType w:val="multilevel"/>
    <w:tmpl w:val="26B69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7213D"/>
    <w:multiLevelType w:val="multilevel"/>
    <w:tmpl w:val="9CF275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DD3D1F"/>
    <w:multiLevelType w:val="multilevel"/>
    <w:tmpl w:val="3E887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860C24"/>
    <w:multiLevelType w:val="multilevel"/>
    <w:tmpl w:val="FC2009F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8D6A11"/>
    <w:multiLevelType w:val="multilevel"/>
    <w:tmpl w:val="C76053C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C666A0"/>
    <w:multiLevelType w:val="multilevel"/>
    <w:tmpl w:val="A6EE8E5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830803"/>
    <w:multiLevelType w:val="multilevel"/>
    <w:tmpl w:val="FE1E4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B354C9"/>
    <w:multiLevelType w:val="multilevel"/>
    <w:tmpl w:val="C52A5B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1337C"/>
    <w:multiLevelType w:val="multilevel"/>
    <w:tmpl w:val="A170D69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0C7ABD"/>
    <w:multiLevelType w:val="multilevel"/>
    <w:tmpl w:val="F8C072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08375B"/>
    <w:multiLevelType w:val="multilevel"/>
    <w:tmpl w:val="C060DE2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4051F3"/>
    <w:multiLevelType w:val="multilevel"/>
    <w:tmpl w:val="2BE424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9455BC"/>
    <w:multiLevelType w:val="multilevel"/>
    <w:tmpl w:val="915AAE7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915C53"/>
    <w:multiLevelType w:val="multilevel"/>
    <w:tmpl w:val="6C6CDD6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4A698C"/>
    <w:multiLevelType w:val="multilevel"/>
    <w:tmpl w:val="EA4E54B6"/>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381F40"/>
    <w:multiLevelType w:val="multilevel"/>
    <w:tmpl w:val="0060B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067F30"/>
    <w:multiLevelType w:val="multilevel"/>
    <w:tmpl w:val="76C4B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3D05E0"/>
    <w:multiLevelType w:val="multilevel"/>
    <w:tmpl w:val="FE86F8B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AF6D79"/>
    <w:multiLevelType w:val="multilevel"/>
    <w:tmpl w:val="2C7E22DE"/>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AD3154"/>
    <w:multiLevelType w:val="multilevel"/>
    <w:tmpl w:val="3946C2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3B2C6E"/>
    <w:multiLevelType w:val="multilevel"/>
    <w:tmpl w:val="842C361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D578B9"/>
    <w:multiLevelType w:val="multilevel"/>
    <w:tmpl w:val="C736D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461F79"/>
    <w:multiLevelType w:val="multilevel"/>
    <w:tmpl w:val="2278C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6515EA"/>
    <w:multiLevelType w:val="multilevel"/>
    <w:tmpl w:val="D8502B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5718862">
    <w:abstractNumId w:val="27"/>
  </w:num>
  <w:num w:numId="2" w16cid:durableId="808475250">
    <w:abstractNumId w:val="29"/>
  </w:num>
  <w:num w:numId="3" w16cid:durableId="2046171172">
    <w:abstractNumId w:val="21"/>
  </w:num>
  <w:num w:numId="4" w16cid:durableId="2070834271">
    <w:abstractNumId w:val="28"/>
  </w:num>
  <w:num w:numId="5" w16cid:durableId="1350326743">
    <w:abstractNumId w:val="9"/>
  </w:num>
  <w:num w:numId="6" w16cid:durableId="235555314">
    <w:abstractNumId w:val="26"/>
  </w:num>
  <w:num w:numId="7" w16cid:durableId="1338465886">
    <w:abstractNumId w:val="20"/>
  </w:num>
  <w:num w:numId="8" w16cid:durableId="1452095237">
    <w:abstractNumId w:val="2"/>
  </w:num>
  <w:num w:numId="9" w16cid:durableId="981236086">
    <w:abstractNumId w:val="24"/>
  </w:num>
  <w:num w:numId="10" w16cid:durableId="123929432">
    <w:abstractNumId w:val="4"/>
  </w:num>
  <w:num w:numId="11" w16cid:durableId="1779526759">
    <w:abstractNumId w:val="15"/>
  </w:num>
  <w:num w:numId="12" w16cid:durableId="160394587">
    <w:abstractNumId w:val="12"/>
  </w:num>
  <w:num w:numId="13" w16cid:durableId="646279232">
    <w:abstractNumId w:val="1"/>
  </w:num>
  <w:num w:numId="14" w16cid:durableId="2062777849">
    <w:abstractNumId w:val="8"/>
  </w:num>
  <w:num w:numId="15" w16cid:durableId="2143112505">
    <w:abstractNumId w:val="14"/>
  </w:num>
  <w:num w:numId="16" w16cid:durableId="1154100994">
    <w:abstractNumId w:val="11"/>
  </w:num>
  <w:num w:numId="17" w16cid:durableId="253586857">
    <w:abstractNumId w:val="7"/>
  </w:num>
  <w:num w:numId="18" w16cid:durableId="1863975338">
    <w:abstractNumId w:val="23"/>
  </w:num>
  <w:num w:numId="19" w16cid:durableId="710883070">
    <w:abstractNumId w:val="6"/>
  </w:num>
  <w:num w:numId="20" w16cid:durableId="1489664882">
    <w:abstractNumId w:val="22"/>
  </w:num>
  <w:num w:numId="21" w16cid:durableId="1840657063">
    <w:abstractNumId w:val="17"/>
  </w:num>
  <w:num w:numId="22" w16cid:durableId="732124988">
    <w:abstractNumId w:val="25"/>
  </w:num>
  <w:num w:numId="23" w16cid:durableId="1601404380">
    <w:abstractNumId w:val="0"/>
  </w:num>
  <w:num w:numId="24" w16cid:durableId="1916501886">
    <w:abstractNumId w:val="18"/>
  </w:num>
  <w:num w:numId="25" w16cid:durableId="1832015465">
    <w:abstractNumId w:val="10"/>
  </w:num>
  <w:num w:numId="26" w16cid:durableId="1273324449">
    <w:abstractNumId w:val="16"/>
  </w:num>
  <w:num w:numId="27" w16cid:durableId="41515348">
    <w:abstractNumId w:val="5"/>
  </w:num>
  <w:num w:numId="28" w16cid:durableId="702289167">
    <w:abstractNumId w:val="19"/>
  </w:num>
  <w:num w:numId="29" w16cid:durableId="1462266412">
    <w:abstractNumId w:val="13"/>
  </w:num>
  <w:num w:numId="30" w16cid:durableId="303507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141"/>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58"/>
    <w:rsid w:val="00005059"/>
    <w:rsid w:val="00014D4F"/>
    <w:rsid w:val="000151B7"/>
    <w:rsid w:val="00033AE3"/>
    <w:rsid w:val="00040B11"/>
    <w:rsid w:val="000473C1"/>
    <w:rsid w:val="00064BDC"/>
    <w:rsid w:val="00067D0A"/>
    <w:rsid w:val="0007419A"/>
    <w:rsid w:val="00080B9D"/>
    <w:rsid w:val="0008205B"/>
    <w:rsid w:val="00087446"/>
    <w:rsid w:val="00094C6F"/>
    <w:rsid w:val="000A65AD"/>
    <w:rsid w:val="000B7BDF"/>
    <w:rsid w:val="000C02C8"/>
    <w:rsid w:val="000C2B08"/>
    <w:rsid w:val="000D020A"/>
    <w:rsid w:val="000D3291"/>
    <w:rsid w:val="000D72A9"/>
    <w:rsid w:val="000E3EFC"/>
    <w:rsid w:val="000E5B14"/>
    <w:rsid w:val="00111E58"/>
    <w:rsid w:val="00115C23"/>
    <w:rsid w:val="00120453"/>
    <w:rsid w:val="00127F28"/>
    <w:rsid w:val="00133260"/>
    <w:rsid w:val="00136AEA"/>
    <w:rsid w:val="00145963"/>
    <w:rsid w:val="0015193B"/>
    <w:rsid w:val="00151F7B"/>
    <w:rsid w:val="00157370"/>
    <w:rsid w:val="00157B85"/>
    <w:rsid w:val="00161E64"/>
    <w:rsid w:val="001643C9"/>
    <w:rsid w:val="00164777"/>
    <w:rsid w:val="00165E37"/>
    <w:rsid w:val="001661CB"/>
    <w:rsid w:val="00170253"/>
    <w:rsid w:val="001745A1"/>
    <w:rsid w:val="00190D08"/>
    <w:rsid w:val="00195150"/>
    <w:rsid w:val="001A58CD"/>
    <w:rsid w:val="001B155C"/>
    <w:rsid w:val="001B3883"/>
    <w:rsid w:val="001B487D"/>
    <w:rsid w:val="001B700D"/>
    <w:rsid w:val="001C2D5A"/>
    <w:rsid w:val="001C70EE"/>
    <w:rsid w:val="001C78E4"/>
    <w:rsid w:val="001D115F"/>
    <w:rsid w:val="001D2191"/>
    <w:rsid w:val="001E51E4"/>
    <w:rsid w:val="001F2C04"/>
    <w:rsid w:val="0021027F"/>
    <w:rsid w:val="0021459F"/>
    <w:rsid w:val="00223AE4"/>
    <w:rsid w:val="002358D1"/>
    <w:rsid w:val="0024229D"/>
    <w:rsid w:val="00260865"/>
    <w:rsid w:val="00263A08"/>
    <w:rsid w:val="00266EBF"/>
    <w:rsid w:val="00271CB6"/>
    <w:rsid w:val="00274CEA"/>
    <w:rsid w:val="002777E2"/>
    <w:rsid w:val="002851F0"/>
    <w:rsid w:val="0028733A"/>
    <w:rsid w:val="00292D8E"/>
    <w:rsid w:val="0029328E"/>
    <w:rsid w:val="0029469B"/>
    <w:rsid w:val="002B12AF"/>
    <w:rsid w:val="002B12D7"/>
    <w:rsid w:val="002B5697"/>
    <w:rsid w:val="002C5617"/>
    <w:rsid w:val="002C6033"/>
    <w:rsid w:val="002D16FA"/>
    <w:rsid w:val="002D3DE4"/>
    <w:rsid w:val="002E2B10"/>
    <w:rsid w:val="002E34C1"/>
    <w:rsid w:val="002E3A74"/>
    <w:rsid w:val="002F21D0"/>
    <w:rsid w:val="002F6BF7"/>
    <w:rsid w:val="003017C7"/>
    <w:rsid w:val="003062D0"/>
    <w:rsid w:val="00310C76"/>
    <w:rsid w:val="00311CA1"/>
    <w:rsid w:val="0032360F"/>
    <w:rsid w:val="0033516B"/>
    <w:rsid w:val="00340CA7"/>
    <w:rsid w:val="0034587E"/>
    <w:rsid w:val="003472D4"/>
    <w:rsid w:val="00356797"/>
    <w:rsid w:val="0037070A"/>
    <w:rsid w:val="0037780A"/>
    <w:rsid w:val="00377C95"/>
    <w:rsid w:val="00384D7F"/>
    <w:rsid w:val="0039030B"/>
    <w:rsid w:val="00391E4C"/>
    <w:rsid w:val="003B385D"/>
    <w:rsid w:val="003D0CB7"/>
    <w:rsid w:val="003D23FF"/>
    <w:rsid w:val="003F2F84"/>
    <w:rsid w:val="003F394C"/>
    <w:rsid w:val="003F41AA"/>
    <w:rsid w:val="00400231"/>
    <w:rsid w:val="00415CFE"/>
    <w:rsid w:val="00417C0F"/>
    <w:rsid w:val="004242A6"/>
    <w:rsid w:val="00446427"/>
    <w:rsid w:val="00461F23"/>
    <w:rsid w:val="004667EB"/>
    <w:rsid w:val="00472235"/>
    <w:rsid w:val="004766BA"/>
    <w:rsid w:val="00487DFE"/>
    <w:rsid w:val="004A02D2"/>
    <w:rsid w:val="004A4F45"/>
    <w:rsid w:val="004A5AAF"/>
    <w:rsid w:val="004B57A1"/>
    <w:rsid w:val="004C0D45"/>
    <w:rsid w:val="004D2B65"/>
    <w:rsid w:val="004D5081"/>
    <w:rsid w:val="004D55ED"/>
    <w:rsid w:val="004D7FF6"/>
    <w:rsid w:val="004E2318"/>
    <w:rsid w:val="00501931"/>
    <w:rsid w:val="0050388E"/>
    <w:rsid w:val="00503D14"/>
    <w:rsid w:val="00506729"/>
    <w:rsid w:val="005101D3"/>
    <w:rsid w:val="005112A1"/>
    <w:rsid w:val="00520FC7"/>
    <w:rsid w:val="0052513B"/>
    <w:rsid w:val="005268C9"/>
    <w:rsid w:val="00532650"/>
    <w:rsid w:val="00542198"/>
    <w:rsid w:val="005574A1"/>
    <w:rsid w:val="00561B42"/>
    <w:rsid w:val="00574D60"/>
    <w:rsid w:val="00575912"/>
    <w:rsid w:val="00584591"/>
    <w:rsid w:val="00594FD6"/>
    <w:rsid w:val="005A41DA"/>
    <w:rsid w:val="005A4FCB"/>
    <w:rsid w:val="005A5547"/>
    <w:rsid w:val="005B321B"/>
    <w:rsid w:val="005C5D03"/>
    <w:rsid w:val="005C6EE4"/>
    <w:rsid w:val="005D3DF8"/>
    <w:rsid w:val="005E326B"/>
    <w:rsid w:val="005E44EE"/>
    <w:rsid w:val="005F3BF1"/>
    <w:rsid w:val="005F54C9"/>
    <w:rsid w:val="005F6D36"/>
    <w:rsid w:val="0060510E"/>
    <w:rsid w:val="006104BC"/>
    <w:rsid w:val="00614D47"/>
    <w:rsid w:val="006160A3"/>
    <w:rsid w:val="0062036B"/>
    <w:rsid w:val="00620935"/>
    <w:rsid w:val="0062611E"/>
    <w:rsid w:val="00626F75"/>
    <w:rsid w:val="00650051"/>
    <w:rsid w:val="00654282"/>
    <w:rsid w:val="006560AC"/>
    <w:rsid w:val="00657B03"/>
    <w:rsid w:val="0066277D"/>
    <w:rsid w:val="00676F43"/>
    <w:rsid w:val="00677669"/>
    <w:rsid w:val="00683F3F"/>
    <w:rsid w:val="006B0A51"/>
    <w:rsid w:val="006F1840"/>
    <w:rsid w:val="006F382F"/>
    <w:rsid w:val="006F45B8"/>
    <w:rsid w:val="006F5BDD"/>
    <w:rsid w:val="00701253"/>
    <w:rsid w:val="00710A66"/>
    <w:rsid w:val="00717C8B"/>
    <w:rsid w:val="0074239B"/>
    <w:rsid w:val="007500E1"/>
    <w:rsid w:val="0075142F"/>
    <w:rsid w:val="00754007"/>
    <w:rsid w:val="00767604"/>
    <w:rsid w:val="007701A3"/>
    <w:rsid w:val="00774D92"/>
    <w:rsid w:val="0078365C"/>
    <w:rsid w:val="0078729D"/>
    <w:rsid w:val="007965C2"/>
    <w:rsid w:val="007A1E8A"/>
    <w:rsid w:val="007B508F"/>
    <w:rsid w:val="007C035A"/>
    <w:rsid w:val="007C094C"/>
    <w:rsid w:val="007C3359"/>
    <w:rsid w:val="007C3BDF"/>
    <w:rsid w:val="007C45AA"/>
    <w:rsid w:val="007D3891"/>
    <w:rsid w:val="007D3A93"/>
    <w:rsid w:val="007E67BD"/>
    <w:rsid w:val="007E6E06"/>
    <w:rsid w:val="007E74E8"/>
    <w:rsid w:val="007F38A2"/>
    <w:rsid w:val="007F6EE8"/>
    <w:rsid w:val="007F7DAC"/>
    <w:rsid w:val="008146AC"/>
    <w:rsid w:val="00814E32"/>
    <w:rsid w:val="008159BD"/>
    <w:rsid w:val="0082251D"/>
    <w:rsid w:val="00832A4F"/>
    <w:rsid w:val="00864DC0"/>
    <w:rsid w:val="00883F81"/>
    <w:rsid w:val="008955F1"/>
    <w:rsid w:val="008965FB"/>
    <w:rsid w:val="008A257A"/>
    <w:rsid w:val="008B109F"/>
    <w:rsid w:val="008C1415"/>
    <w:rsid w:val="008D4338"/>
    <w:rsid w:val="008E03E9"/>
    <w:rsid w:val="008E2244"/>
    <w:rsid w:val="008F4754"/>
    <w:rsid w:val="008F50D2"/>
    <w:rsid w:val="00905026"/>
    <w:rsid w:val="00906AFA"/>
    <w:rsid w:val="00913538"/>
    <w:rsid w:val="0091440A"/>
    <w:rsid w:val="0091572E"/>
    <w:rsid w:val="00923A71"/>
    <w:rsid w:val="009260E3"/>
    <w:rsid w:val="00926564"/>
    <w:rsid w:val="0093080E"/>
    <w:rsid w:val="00930B2C"/>
    <w:rsid w:val="00934BAD"/>
    <w:rsid w:val="00937278"/>
    <w:rsid w:val="00941A8E"/>
    <w:rsid w:val="00944E6D"/>
    <w:rsid w:val="00946206"/>
    <w:rsid w:val="0095008E"/>
    <w:rsid w:val="00953113"/>
    <w:rsid w:val="0096264D"/>
    <w:rsid w:val="00971936"/>
    <w:rsid w:val="00987DB5"/>
    <w:rsid w:val="00990813"/>
    <w:rsid w:val="009C232A"/>
    <w:rsid w:val="009C5953"/>
    <w:rsid w:val="009D5595"/>
    <w:rsid w:val="009E68D0"/>
    <w:rsid w:val="009F1A44"/>
    <w:rsid w:val="009F2AF4"/>
    <w:rsid w:val="009F5621"/>
    <w:rsid w:val="009F7EAE"/>
    <w:rsid w:val="00A10433"/>
    <w:rsid w:val="00A11322"/>
    <w:rsid w:val="00A246F7"/>
    <w:rsid w:val="00A3366B"/>
    <w:rsid w:val="00A34778"/>
    <w:rsid w:val="00A35FD2"/>
    <w:rsid w:val="00A46494"/>
    <w:rsid w:val="00A471D5"/>
    <w:rsid w:val="00A53F49"/>
    <w:rsid w:val="00A61B23"/>
    <w:rsid w:val="00A63562"/>
    <w:rsid w:val="00A81D38"/>
    <w:rsid w:val="00A83B3F"/>
    <w:rsid w:val="00A844E9"/>
    <w:rsid w:val="00AC1CB5"/>
    <w:rsid w:val="00AD303F"/>
    <w:rsid w:val="00AD38E7"/>
    <w:rsid w:val="00AF6073"/>
    <w:rsid w:val="00B10F81"/>
    <w:rsid w:val="00B13DA4"/>
    <w:rsid w:val="00B55731"/>
    <w:rsid w:val="00B558AB"/>
    <w:rsid w:val="00B61CE1"/>
    <w:rsid w:val="00B7041C"/>
    <w:rsid w:val="00B8521B"/>
    <w:rsid w:val="00B85E84"/>
    <w:rsid w:val="00B860B1"/>
    <w:rsid w:val="00B91115"/>
    <w:rsid w:val="00B97312"/>
    <w:rsid w:val="00BB6F42"/>
    <w:rsid w:val="00BC1A86"/>
    <w:rsid w:val="00BD700D"/>
    <w:rsid w:val="00BF1E85"/>
    <w:rsid w:val="00C038AF"/>
    <w:rsid w:val="00C10676"/>
    <w:rsid w:val="00C13C5D"/>
    <w:rsid w:val="00C13EF4"/>
    <w:rsid w:val="00C34D79"/>
    <w:rsid w:val="00C37BE6"/>
    <w:rsid w:val="00C411A7"/>
    <w:rsid w:val="00C41A00"/>
    <w:rsid w:val="00C62479"/>
    <w:rsid w:val="00C84BDA"/>
    <w:rsid w:val="00C86472"/>
    <w:rsid w:val="00C87925"/>
    <w:rsid w:val="00C94868"/>
    <w:rsid w:val="00C967E6"/>
    <w:rsid w:val="00CA2F36"/>
    <w:rsid w:val="00CA3BE1"/>
    <w:rsid w:val="00CB374A"/>
    <w:rsid w:val="00CC1AB1"/>
    <w:rsid w:val="00CD28A7"/>
    <w:rsid w:val="00CD59F4"/>
    <w:rsid w:val="00CE0C3E"/>
    <w:rsid w:val="00CF47DE"/>
    <w:rsid w:val="00D042EE"/>
    <w:rsid w:val="00D146FD"/>
    <w:rsid w:val="00D20B3D"/>
    <w:rsid w:val="00D214BB"/>
    <w:rsid w:val="00D21CA7"/>
    <w:rsid w:val="00D370F0"/>
    <w:rsid w:val="00D432A5"/>
    <w:rsid w:val="00D43A40"/>
    <w:rsid w:val="00D44624"/>
    <w:rsid w:val="00D61078"/>
    <w:rsid w:val="00D62A5C"/>
    <w:rsid w:val="00D71C99"/>
    <w:rsid w:val="00D724C9"/>
    <w:rsid w:val="00D76FBD"/>
    <w:rsid w:val="00D86358"/>
    <w:rsid w:val="00D86AD6"/>
    <w:rsid w:val="00D86D46"/>
    <w:rsid w:val="00D87082"/>
    <w:rsid w:val="00D91689"/>
    <w:rsid w:val="00D95C44"/>
    <w:rsid w:val="00DA0FB0"/>
    <w:rsid w:val="00DA6A69"/>
    <w:rsid w:val="00DC2691"/>
    <w:rsid w:val="00DC49EC"/>
    <w:rsid w:val="00DC6E13"/>
    <w:rsid w:val="00DD3EB0"/>
    <w:rsid w:val="00DD5B5B"/>
    <w:rsid w:val="00DE020B"/>
    <w:rsid w:val="00DF5E8C"/>
    <w:rsid w:val="00E031F6"/>
    <w:rsid w:val="00E072E0"/>
    <w:rsid w:val="00E13908"/>
    <w:rsid w:val="00E13B38"/>
    <w:rsid w:val="00E147F2"/>
    <w:rsid w:val="00E20952"/>
    <w:rsid w:val="00E21C0B"/>
    <w:rsid w:val="00E31331"/>
    <w:rsid w:val="00E500AD"/>
    <w:rsid w:val="00E5112D"/>
    <w:rsid w:val="00E65731"/>
    <w:rsid w:val="00E76139"/>
    <w:rsid w:val="00E76627"/>
    <w:rsid w:val="00E773D4"/>
    <w:rsid w:val="00E773F6"/>
    <w:rsid w:val="00E91206"/>
    <w:rsid w:val="00E92D43"/>
    <w:rsid w:val="00EA1341"/>
    <w:rsid w:val="00EA20E3"/>
    <w:rsid w:val="00EA3B8B"/>
    <w:rsid w:val="00EA3CE3"/>
    <w:rsid w:val="00EA4B56"/>
    <w:rsid w:val="00EA7F24"/>
    <w:rsid w:val="00EB0865"/>
    <w:rsid w:val="00EB3521"/>
    <w:rsid w:val="00ED1BFA"/>
    <w:rsid w:val="00EE281A"/>
    <w:rsid w:val="00EE421A"/>
    <w:rsid w:val="00F03758"/>
    <w:rsid w:val="00F11AFF"/>
    <w:rsid w:val="00F21DD6"/>
    <w:rsid w:val="00F25DDA"/>
    <w:rsid w:val="00F32925"/>
    <w:rsid w:val="00F35C18"/>
    <w:rsid w:val="00F375BB"/>
    <w:rsid w:val="00F40D8C"/>
    <w:rsid w:val="00F42444"/>
    <w:rsid w:val="00F42D59"/>
    <w:rsid w:val="00F436FB"/>
    <w:rsid w:val="00F571CB"/>
    <w:rsid w:val="00F60DC2"/>
    <w:rsid w:val="00F6159F"/>
    <w:rsid w:val="00F709F8"/>
    <w:rsid w:val="00F735D6"/>
    <w:rsid w:val="00F825C4"/>
    <w:rsid w:val="00F838B2"/>
    <w:rsid w:val="00F91E71"/>
    <w:rsid w:val="00F9291D"/>
    <w:rsid w:val="00F931AA"/>
    <w:rsid w:val="00F94155"/>
    <w:rsid w:val="00F9513D"/>
    <w:rsid w:val="00F95E73"/>
    <w:rsid w:val="00F978D7"/>
    <w:rsid w:val="00FA00AF"/>
    <w:rsid w:val="00FB191D"/>
    <w:rsid w:val="00FC46F4"/>
    <w:rsid w:val="00FD1413"/>
    <w:rsid w:val="00FE0362"/>
    <w:rsid w:val="00FE47CC"/>
    <w:rsid w:val="00FE76C4"/>
    <w:rsid w:val="00FF3815"/>
    <w:rsid w:val="00FF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3860CF8"/>
  <w15:docId w15:val="{37A61FA1-439E-4D7B-BC91-F28A9067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1E5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1E58"/>
    <w:rPr>
      <w:color w:val="0066CC"/>
      <w:u w:val="single"/>
    </w:rPr>
  </w:style>
  <w:style w:type="character" w:customStyle="1" w:styleId="TablecaptionExact">
    <w:name w:val="Table caption Exact"/>
    <w:basedOn w:val="DefaultParagraphFont"/>
    <w:rsid w:val="00111E58"/>
    <w:rPr>
      <w:rFonts w:ascii="Times New Roman" w:eastAsia="Times New Roman" w:hAnsi="Times New Roman" w:cs="Times New Roman"/>
      <w:b w:val="0"/>
      <w:bCs w:val="0"/>
      <w:i w:val="0"/>
      <w:iCs w:val="0"/>
      <w:smallCaps w:val="0"/>
      <w:strike w:val="0"/>
      <w:sz w:val="30"/>
      <w:szCs w:val="30"/>
      <w:u w:val="none"/>
    </w:rPr>
  </w:style>
  <w:style w:type="character" w:customStyle="1" w:styleId="Bodytext4">
    <w:name w:val="Body text (4)_"/>
    <w:basedOn w:val="DefaultParagraphFont"/>
    <w:link w:val="Bodytext40"/>
    <w:rsid w:val="00111E58"/>
    <w:rPr>
      <w:rFonts w:ascii="Times New Roman" w:eastAsia="Times New Roman" w:hAnsi="Times New Roman" w:cs="Times New Roman"/>
      <w:b/>
      <w:bCs/>
      <w:i w:val="0"/>
      <w:iCs w:val="0"/>
      <w:smallCaps w:val="0"/>
      <w:strike w:val="0"/>
      <w:spacing w:val="80"/>
      <w:sz w:val="30"/>
      <w:szCs w:val="30"/>
      <w:u w:val="none"/>
    </w:rPr>
  </w:style>
  <w:style w:type="character" w:customStyle="1" w:styleId="Bodytext4Spacing0pt">
    <w:name w:val="Body text (4) + Spacing 0 pt"/>
    <w:basedOn w:val="Bodytext4"/>
    <w:rsid w:val="00111E58"/>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13">
    <w:name w:val="Heading #1 (3)_"/>
    <w:basedOn w:val="DefaultParagraphFont"/>
    <w:link w:val="Heading130"/>
    <w:rsid w:val="00111E58"/>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111E58"/>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111E58"/>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111E58"/>
    <w:rPr>
      <w:rFonts w:ascii="Times New Roman" w:eastAsia="Times New Roman" w:hAnsi="Times New Roman" w:cs="Times New Roman"/>
      <w:b w:val="0"/>
      <w:bCs w:val="0"/>
      <w:i w:val="0"/>
      <w:iCs w:val="0"/>
      <w:smallCaps w:val="0"/>
      <w:strike w:val="0"/>
      <w:sz w:val="30"/>
      <w:szCs w:val="30"/>
      <w:u w:val="none"/>
    </w:rPr>
  </w:style>
  <w:style w:type="character" w:customStyle="1" w:styleId="Bodytext2SegoeUI">
    <w:name w:val="Body text (2) + Segoe UI"/>
    <w:aliases w:val="13 pt,Bold"/>
    <w:basedOn w:val="Bodytext2"/>
    <w:rsid w:val="00111E58"/>
    <w:rPr>
      <w:rFonts w:ascii="Segoe UI" w:eastAsia="Segoe UI" w:hAnsi="Segoe UI" w:cs="Segoe UI"/>
      <w:b/>
      <w:bCs/>
      <w:i w:val="0"/>
      <w:iCs w:val="0"/>
      <w:smallCaps w:val="0"/>
      <w:strike w:val="0"/>
      <w:color w:val="000000"/>
      <w:spacing w:val="0"/>
      <w:w w:val="100"/>
      <w:position w:val="0"/>
      <w:sz w:val="26"/>
      <w:szCs w:val="26"/>
      <w:u w:val="none"/>
      <w:lang w:val="hy-AM" w:eastAsia="hy-AM" w:bidi="hy-AM"/>
    </w:rPr>
  </w:style>
  <w:style w:type="character" w:customStyle="1" w:styleId="Bodytext214pt">
    <w:name w:val="Body text (2) + 14 pt"/>
    <w:aliases w:val="Bold"/>
    <w:basedOn w:val="Bodytext2"/>
    <w:rsid w:val="00111E58"/>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Bold">
    <w:name w:val="Body text (2) + Bold"/>
    <w:aliases w:val="Spacing 2 pt"/>
    <w:basedOn w:val="Bodytext2"/>
    <w:rsid w:val="00111E5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Spacing2pt">
    <w:name w:val="Body text (4) + Spacing 2 pt"/>
    <w:basedOn w:val="Bodytext4"/>
    <w:rsid w:val="00111E5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111E58"/>
    <w:rPr>
      <w:rFonts w:ascii="Times New Roman" w:eastAsia="Times New Roman" w:hAnsi="Times New Roman" w:cs="Times New Roman"/>
      <w:b w:val="0"/>
      <w:bCs w:val="0"/>
      <w:i w:val="0"/>
      <w:iCs w:val="0"/>
      <w:smallCaps w:val="0"/>
      <w:strike w:val="0"/>
      <w:sz w:val="30"/>
      <w:szCs w:val="30"/>
      <w:u w:val="none"/>
    </w:rPr>
  </w:style>
  <w:style w:type="character" w:customStyle="1" w:styleId="Bodytext212pt">
    <w:name w:val="Body text (2) + 12 pt"/>
    <w:basedOn w:val="Bodytext2"/>
    <w:rsid w:val="00111E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ArialBlack">
    <w:name w:val="Body text (2) + Arial Black"/>
    <w:aliases w:val="5.5 pt"/>
    <w:basedOn w:val="Bodytext2"/>
    <w:rsid w:val="00111E58"/>
    <w:rPr>
      <w:rFonts w:ascii="Arial Black" w:eastAsia="Arial Black" w:hAnsi="Arial Black" w:cs="Arial Black"/>
      <w:b w:val="0"/>
      <w:bCs w:val="0"/>
      <w:i w:val="0"/>
      <w:iCs w:val="0"/>
      <w:smallCaps w:val="0"/>
      <w:strike w:val="0"/>
      <w:color w:val="000000"/>
      <w:spacing w:val="0"/>
      <w:w w:val="100"/>
      <w:position w:val="0"/>
      <w:sz w:val="11"/>
      <w:szCs w:val="11"/>
      <w:u w:val="none"/>
      <w:lang w:val="hy-AM" w:eastAsia="hy-AM" w:bidi="hy-AM"/>
    </w:rPr>
  </w:style>
  <w:style w:type="character" w:customStyle="1" w:styleId="Picturecaption">
    <w:name w:val="Picture caption_"/>
    <w:basedOn w:val="DefaultParagraphFont"/>
    <w:link w:val="Picturecaption0"/>
    <w:rsid w:val="00111E58"/>
    <w:rPr>
      <w:rFonts w:ascii="Times New Roman" w:eastAsia="Times New Roman" w:hAnsi="Times New Roman" w:cs="Times New Roman"/>
      <w:b w:val="0"/>
      <w:bCs w:val="0"/>
      <w:i w:val="0"/>
      <w:iCs w:val="0"/>
      <w:smallCaps w:val="0"/>
      <w:strike w:val="0"/>
      <w:u w:val="none"/>
    </w:rPr>
  </w:style>
  <w:style w:type="character" w:customStyle="1" w:styleId="Headerorfooter5">
    <w:name w:val="Header or footer (5)_"/>
    <w:basedOn w:val="DefaultParagraphFont"/>
    <w:link w:val="Headerorfooter50"/>
    <w:rsid w:val="00111E58"/>
    <w:rPr>
      <w:rFonts w:ascii="Times New Roman" w:eastAsia="Times New Roman" w:hAnsi="Times New Roman" w:cs="Times New Roman"/>
      <w:b w:val="0"/>
      <w:bCs w:val="0"/>
      <w:i w:val="0"/>
      <w:iCs w:val="0"/>
      <w:smallCaps w:val="0"/>
      <w:strike w:val="0"/>
      <w:sz w:val="30"/>
      <w:szCs w:val="30"/>
      <w:u w:val="none"/>
    </w:rPr>
  </w:style>
  <w:style w:type="character" w:customStyle="1" w:styleId="Headerorfooter51">
    <w:name w:val="Header or footer (5)"/>
    <w:basedOn w:val="Headerorfooter5"/>
    <w:rsid w:val="00111E5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4Spacing2pt0">
    <w:name w:val="Body text (4) + Spacing 2 pt"/>
    <w:basedOn w:val="Bodytext4"/>
    <w:rsid w:val="00111E58"/>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4">
    <w:name w:val="Body text (24)"/>
    <w:basedOn w:val="DefaultParagraphFont"/>
    <w:rsid w:val="00111E58"/>
    <w:rPr>
      <w:rFonts w:ascii="Times New Roman" w:eastAsia="Times New Roman" w:hAnsi="Times New Roman" w:cs="Times New Roman"/>
      <w:b w:val="0"/>
      <w:bCs w:val="0"/>
      <w:i w:val="0"/>
      <w:iCs w:val="0"/>
      <w:smallCaps w:val="0"/>
      <w:strike w:val="0"/>
      <w:spacing w:val="0"/>
      <w:sz w:val="19"/>
      <w:szCs w:val="19"/>
      <w:u w:val="none"/>
      <w:lang w:val="hy-AM" w:eastAsia="hy-AM" w:bidi="hy-AM"/>
    </w:rPr>
  </w:style>
  <w:style w:type="character" w:customStyle="1" w:styleId="Bodytext212pt0">
    <w:name w:val="Body text (2) + 12 pt"/>
    <w:aliases w:val="Spacing 1 pt"/>
    <w:basedOn w:val="Bodytext2"/>
    <w:rsid w:val="00111E5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hy-AM" w:eastAsia="hy-AM" w:bidi="hy-AM"/>
    </w:rPr>
  </w:style>
  <w:style w:type="character" w:customStyle="1" w:styleId="Bodytext214pt0">
    <w:name w:val="Body text (2) + 14 pt"/>
    <w:basedOn w:val="Bodytext2"/>
    <w:rsid w:val="00111E58"/>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4pt1">
    <w:name w:val="Body text (2) + 14 pt"/>
    <w:basedOn w:val="Bodytext2"/>
    <w:rsid w:val="00111E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Picturecaption3">
    <w:name w:val="Picture caption (3)"/>
    <w:basedOn w:val="DefaultParagraphFont"/>
    <w:rsid w:val="00111E58"/>
    <w:rPr>
      <w:rFonts w:ascii="Times New Roman" w:eastAsia="Times New Roman" w:hAnsi="Times New Roman" w:cs="Times New Roman"/>
      <w:b w:val="0"/>
      <w:bCs w:val="0"/>
      <w:i w:val="0"/>
      <w:iCs w:val="0"/>
      <w:smallCaps w:val="0"/>
      <w:strike w:val="0"/>
      <w:u w:val="none"/>
    </w:rPr>
  </w:style>
  <w:style w:type="character" w:customStyle="1" w:styleId="Bodytext8">
    <w:name w:val="Body text (8)_"/>
    <w:basedOn w:val="DefaultParagraphFont"/>
    <w:link w:val="Bodytext80"/>
    <w:rsid w:val="00111E58"/>
    <w:rPr>
      <w:rFonts w:ascii="Times New Roman" w:eastAsia="Times New Roman" w:hAnsi="Times New Roman" w:cs="Times New Roman"/>
      <w:b w:val="0"/>
      <w:bCs w:val="0"/>
      <w:i w:val="0"/>
      <w:iCs w:val="0"/>
      <w:smallCaps w:val="0"/>
      <w:strike w:val="0"/>
      <w:u w:val="none"/>
    </w:rPr>
  </w:style>
  <w:style w:type="character" w:customStyle="1" w:styleId="Bodytext25">
    <w:name w:val="Body text (25)"/>
    <w:basedOn w:val="DefaultParagraphFont"/>
    <w:rsid w:val="00111E58"/>
    <w:rPr>
      <w:rFonts w:ascii="Times New Roman" w:eastAsia="Times New Roman" w:hAnsi="Times New Roman" w:cs="Times New Roman"/>
      <w:b w:val="0"/>
      <w:bCs w:val="0"/>
      <w:i w:val="0"/>
      <w:iCs w:val="0"/>
      <w:smallCaps w:val="0"/>
      <w:strike w:val="0"/>
      <w:sz w:val="30"/>
      <w:szCs w:val="30"/>
      <w:u w:val="none"/>
    </w:rPr>
  </w:style>
  <w:style w:type="character" w:customStyle="1" w:styleId="Headerorfooter">
    <w:name w:val="Header or footer_"/>
    <w:basedOn w:val="DefaultParagraphFont"/>
    <w:link w:val="Headerorfooter0"/>
    <w:rsid w:val="00111E58"/>
    <w:rPr>
      <w:rFonts w:ascii="Times New Roman" w:eastAsia="Times New Roman" w:hAnsi="Times New Roman" w:cs="Times New Roman"/>
      <w:b w:val="0"/>
      <w:bCs w:val="0"/>
      <w:i w:val="0"/>
      <w:iCs w:val="0"/>
      <w:smallCaps w:val="0"/>
      <w:strike w:val="0"/>
      <w:sz w:val="28"/>
      <w:szCs w:val="28"/>
      <w:u w:val="none"/>
    </w:rPr>
  </w:style>
  <w:style w:type="character" w:customStyle="1" w:styleId="Heading22">
    <w:name w:val="Heading #2 (2)"/>
    <w:basedOn w:val="DefaultParagraphFont"/>
    <w:rsid w:val="00111E58"/>
    <w:rPr>
      <w:b w:val="0"/>
      <w:bCs w:val="0"/>
      <w:i w:val="0"/>
      <w:iCs w:val="0"/>
      <w:smallCaps w:val="0"/>
      <w:strike w:val="0"/>
      <w:spacing w:val="20"/>
      <w:sz w:val="30"/>
      <w:szCs w:val="30"/>
      <w:u w:val="none"/>
      <w:lang w:val="hy-AM" w:eastAsia="hy-AM" w:bidi="hy-AM"/>
    </w:rPr>
  </w:style>
  <w:style w:type="character" w:customStyle="1" w:styleId="Heading23">
    <w:name w:val="Heading #2 (3)"/>
    <w:basedOn w:val="DefaultParagraphFont"/>
    <w:rsid w:val="00111E58"/>
    <w:rPr>
      <w:b w:val="0"/>
      <w:bCs w:val="0"/>
      <w:i w:val="0"/>
      <w:iCs w:val="0"/>
      <w:smallCaps w:val="0"/>
      <w:strike w:val="0"/>
      <w:spacing w:val="0"/>
      <w:sz w:val="32"/>
      <w:szCs w:val="32"/>
      <w:u w:val="none"/>
    </w:rPr>
  </w:style>
  <w:style w:type="character" w:customStyle="1" w:styleId="Heading230">
    <w:name w:val="Heading #2 (3)"/>
    <w:basedOn w:val="DefaultParagraphFont"/>
    <w:rsid w:val="00111E58"/>
    <w:rPr>
      <w:b w:val="0"/>
      <w:bCs w:val="0"/>
      <w:i w:val="0"/>
      <w:iCs w:val="0"/>
      <w:smallCaps w:val="0"/>
      <w:strike w:val="0"/>
      <w:sz w:val="32"/>
      <w:szCs w:val="32"/>
      <w:u w:val="none"/>
    </w:rPr>
  </w:style>
  <w:style w:type="character" w:customStyle="1" w:styleId="Bodytext2Sylfaen">
    <w:name w:val="Body text (2) + Sylfaen"/>
    <w:aliases w:val="11 pt,8 pt,Small Caps"/>
    <w:basedOn w:val="Bodytext2"/>
    <w:rsid w:val="00111E58"/>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Sylfaen0">
    <w:name w:val="Body text (2) + Sylfaen"/>
    <w:aliases w:val="11 pt,9 pt,17 pt"/>
    <w:basedOn w:val="Bodytext2"/>
    <w:rsid w:val="00111E58"/>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11pt">
    <w:name w:val="Body text (2) + 11 pt"/>
    <w:basedOn w:val="Bodytext2"/>
    <w:rsid w:val="00111E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Headerorfooter15pt">
    <w:name w:val="Header or footer + 15 pt"/>
    <w:basedOn w:val="Headerorfooter"/>
    <w:rsid w:val="00111E5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Sylfaen1">
    <w:name w:val="Body text (2) + Sylfaen"/>
    <w:aliases w:val="10 pt,6.5 pt,4.5 pt,Spacing 0 pt"/>
    <w:basedOn w:val="Bodytext2"/>
    <w:rsid w:val="00111E58"/>
    <w:rPr>
      <w:rFonts w:ascii="Sylfaen" w:eastAsia="Sylfaen" w:hAnsi="Sylfaen" w:cs="Sylfaen"/>
      <w:b w:val="0"/>
      <w:bCs w:val="0"/>
      <w:i w:val="0"/>
      <w:iCs w:val="0"/>
      <w:smallCaps w:val="0"/>
      <w:strike w:val="0"/>
      <w:color w:val="000000"/>
      <w:spacing w:val="0"/>
      <w:w w:val="100"/>
      <w:position w:val="0"/>
      <w:sz w:val="20"/>
      <w:szCs w:val="20"/>
      <w:u w:val="none"/>
      <w:lang w:val="hy-AM" w:eastAsia="hy-AM" w:bidi="hy-AM"/>
    </w:rPr>
  </w:style>
  <w:style w:type="character" w:customStyle="1" w:styleId="Bodytext2MicrosoftSansSerif">
    <w:name w:val="Body text (2) + Microsoft Sans Serif"/>
    <w:aliases w:val="10.5 pt"/>
    <w:basedOn w:val="Bodytext2"/>
    <w:rsid w:val="00111E58"/>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hy-AM" w:eastAsia="hy-AM" w:bidi="hy-AM"/>
    </w:rPr>
  </w:style>
  <w:style w:type="character" w:customStyle="1" w:styleId="Bodytext2Calibri">
    <w:name w:val="Body text (2) + Calibri"/>
    <w:aliases w:val="6 pt"/>
    <w:basedOn w:val="Bodytext2"/>
    <w:rsid w:val="00111E58"/>
    <w:rPr>
      <w:rFonts w:ascii="Calibri" w:eastAsia="Calibri" w:hAnsi="Calibri" w:cs="Calibri"/>
      <w:b w:val="0"/>
      <w:bCs w:val="0"/>
      <w:i w:val="0"/>
      <w:iCs w:val="0"/>
      <w:smallCaps w:val="0"/>
      <w:strike w:val="0"/>
      <w:color w:val="000000"/>
      <w:spacing w:val="0"/>
      <w:w w:val="100"/>
      <w:position w:val="0"/>
      <w:sz w:val="12"/>
      <w:szCs w:val="12"/>
      <w:u w:val="none"/>
      <w:lang w:val="hy-AM" w:eastAsia="hy-AM" w:bidi="hy-AM"/>
    </w:rPr>
  </w:style>
  <w:style w:type="paragraph" w:customStyle="1" w:styleId="Tablecaption0">
    <w:name w:val="Table caption"/>
    <w:basedOn w:val="Normal"/>
    <w:link w:val="Tablecaption"/>
    <w:rsid w:val="00111E58"/>
    <w:pPr>
      <w:shd w:val="clear" w:color="auto" w:fill="FFFFFF"/>
      <w:spacing w:line="0" w:lineRule="atLeast"/>
      <w:jc w:val="right"/>
    </w:pPr>
    <w:rPr>
      <w:rFonts w:ascii="Times New Roman" w:eastAsia="Times New Roman" w:hAnsi="Times New Roman" w:cs="Times New Roman"/>
      <w:sz w:val="30"/>
      <w:szCs w:val="30"/>
    </w:rPr>
  </w:style>
  <w:style w:type="paragraph" w:customStyle="1" w:styleId="Bodytext40">
    <w:name w:val="Body text (4)"/>
    <w:basedOn w:val="Normal"/>
    <w:link w:val="Bodytext4"/>
    <w:rsid w:val="00111E58"/>
    <w:pPr>
      <w:shd w:val="clear" w:color="auto" w:fill="FFFFFF"/>
      <w:spacing w:before="1020" w:after="420" w:line="0" w:lineRule="atLeast"/>
      <w:jc w:val="center"/>
    </w:pPr>
    <w:rPr>
      <w:rFonts w:ascii="Times New Roman" w:eastAsia="Times New Roman" w:hAnsi="Times New Roman" w:cs="Times New Roman"/>
      <w:b/>
      <w:bCs/>
      <w:spacing w:val="80"/>
      <w:sz w:val="30"/>
      <w:szCs w:val="30"/>
    </w:rPr>
  </w:style>
  <w:style w:type="paragraph" w:customStyle="1" w:styleId="Heading130">
    <w:name w:val="Heading #1 (3)"/>
    <w:basedOn w:val="Normal"/>
    <w:link w:val="Heading13"/>
    <w:rsid w:val="00111E58"/>
    <w:pPr>
      <w:shd w:val="clear" w:color="auto" w:fill="FFFFFF"/>
      <w:spacing w:before="120" w:after="90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111E58"/>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111E58"/>
    <w:pPr>
      <w:shd w:val="clear" w:color="auto" w:fill="FFFFFF"/>
      <w:spacing w:before="420" w:after="720" w:line="0" w:lineRule="atLeast"/>
      <w:jc w:val="both"/>
    </w:pPr>
    <w:rPr>
      <w:rFonts w:ascii="Times New Roman" w:eastAsia="Times New Roman" w:hAnsi="Times New Roman" w:cs="Times New Roman"/>
      <w:sz w:val="30"/>
      <w:szCs w:val="30"/>
    </w:rPr>
  </w:style>
  <w:style w:type="paragraph" w:customStyle="1" w:styleId="Picturecaption0">
    <w:name w:val="Picture caption"/>
    <w:basedOn w:val="Normal"/>
    <w:link w:val="Picturecaption"/>
    <w:rsid w:val="00111E58"/>
    <w:pPr>
      <w:shd w:val="clear" w:color="auto" w:fill="FFFFFF"/>
      <w:spacing w:line="0" w:lineRule="atLeast"/>
      <w:jc w:val="center"/>
    </w:pPr>
    <w:rPr>
      <w:rFonts w:ascii="Times New Roman" w:eastAsia="Times New Roman" w:hAnsi="Times New Roman" w:cs="Times New Roman"/>
    </w:rPr>
  </w:style>
  <w:style w:type="paragraph" w:customStyle="1" w:styleId="Headerorfooter50">
    <w:name w:val="Header or footer (5)"/>
    <w:basedOn w:val="Normal"/>
    <w:link w:val="Headerorfooter5"/>
    <w:rsid w:val="00111E58"/>
    <w:pPr>
      <w:shd w:val="clear" w:color="auto" w:fill="FFFFFF"/>
      <w:spacing w:line="0" w:lineRule="atLeast"/>
    </w:pPr>
    <w:rPr>
      <w:rFonts w:ascii="Times New Roman" w:eastAsia="Times New Roman" w:hAnsi="Times New Roman" w:cs="Times New Roman"/>
      <w:sz w:val="30"/>
      <w:szCs w:val="30"/>
    </w:rPr>
  </w:style>
  <w:style w:type="paragraph" w:customStyle="1" w:styleId="Bodytext80">
    <w:name w:val="Body text (8)"/>
    <w:basedOn w:val="Normal"/>
    <w:link w:val="Bodytext8"/>
    <w:rsid w:val="00111E58"/>
    <w:pPr>
      <w:shd w:val="clear" w:color="auto" w:fill="FFFFFF"/>
      <w:spacing w:before="420" w:after="60" w:line="0" w:lineRule="atLeast"/>
    </w:pPr>
    <w:rPr>
      <w:rFonts w:ascii="Times New Roman" w:eastAsia="Times New Roman" w:hAnsi="Times New Roman" w:cs="Times New Roman"/>
    </w:rPr>
  </w:style>
  <w:style w:type="paragraph" w:customStyle="1" w:styleId="Headerorfooter0">
    <w:name w:val="Header or footer"/>
    <w:basedOn w:val="Normal"/>
    <w:link w:val="Headerorfooter"/>
    <w:rsid w:val="00111E58"/>
    <w:pPr>
      <w:shd w:val="clear" w:color="auto" w:fill="FFFFFF"/>
      <w:spacing w:line="0" w:lineRule="atLeast"/>
    </w:pPr>
    <w:rPr>
      <w:rFonts w:ascii="Times New Roman" w:eastAsia="Times New Roman" w:hAnsi="Times New Roman" w:cs="Times New Roman"/>
      <w:sz w:val="28"/>
      <w:szCs w:val="28"/>
    </w:rPr>
  </w:style>
  <w:style w:type="character" w:customStyle="1" w:styleId="Bodytext275pt">
    <w:name w:val="Body text (2) + 7.5 pt"/>
    <w:basedOn w:val="Bodytext2"/>
    <w:rsid w:val="00B8521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hy-AM" w:eastAsia="hy-AM" w:bidi="hy-AM"/>
    </w:rPr>
  </w:style>
  <w:style w:type="character" w:customStyle="1" w:styleId="Bodytext27pt">
    <w:name w:val="Body text (2) + 7 pt"/>
    <w:basedOn w:val="Bodytext2"/>
    <w:rsid w:val="00F6159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hy-AM" w:eastAsia="hy-AM" w:bidi="hy-AM"/>
    </w:rPr>
  </w:style>
  <w:style w:type="character" w:customStyle="1" w:styleId="Bodytext28pt">
    <w:name w:val="Body text (2) + 8 pt"/>
    <w:basedOn w:val="Bodytext2"/>
    <w:rsid w:val="008F50D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y-AM" w:eastAsia="hy-AM" w:bidi="hy-AM"/>
    </w:rPr>
  </w:style>
  <w:style w:type="paragraph" w:styleId="Header">
    <w:name w:val="header"/>
    <w:basedOn w:val="Normal"/>
    <w:link w:val="HeaderChar"/>
    <w:uiPriority w:val="99"/>
    <w:semiHidden/>
    <w:unhideWhenUsed/>
    <w:rsid w:val="00E21C0B"/>
    <w:pPr>
      <w:tabs>
        <w:tab w:val="center" w:pos="4680"/>
        <w:tab w:val="right" w:pos="9360"/>
      </w:tabs>
    </w:pPr>
  </w:style>
  <w:style w:type="character" w:customStyle="1" w:styleId="HeaderChar">
    <w:name w:val="Header Char"/>
    <w:basedOn w:val="DefaultParagraphFont"/>
    <w:link w:val="Header"/>
    <w:uiPriority w:val="99"/>
    <w:semiHidden/>
    <w:rsid w:val="00E21C0B"/>
    <w:rPr>
      <w:color w:val="000000"/>
    </w:rPr>
  </w:style>
  <w:style w:type="paragraph" w:styleId="Footer">
    <w:name w:val="footer"/>
    <w:basedOn w:val="Normal"/>
    <w:link w:val="FooterChar"/>
    <w:uiPriority w:val="99"/>
    <w:unhideWhenUsed/>
    <w:rsid w:val="00E21C0B"/>
    <w:pPr>
      <w:tabs>
        <w:tab w:val="center" w:pos="4680"/>
        <w:tab w:val="right" w:pos="9360"/>
      </w:tabs>
    </w:pPr>
  </w:style>
  <w:style w:type="character" w:customStyle="1" w:styleId="FooterChar">
    <w:name w:val="Footer Char"/>
    <w:basedOn w:val="DefaultParagraphFont"/>
    <w:link w:val="Footer"/>
    <w:uiPriority w:val="99"/>
    <w:rsid w:val="00E21C0B"/>
    <w:rPr>
      <w:color w:val="000000"/>
    </w:rPr>
  </w:style>
  <w:style w:type="paragraph" w:styleId="BalloonText">
    <w:name w:val="Balloon Text"/>
    <w:basedOn w:val="Normal"/>
    <w:link w:val="BalloonTextChar"/>
    <w:uiPriority w:val="99"/>
    <w:semiHidden/>
    <w:unhideWhenUsed/>
    <w:rsid w:val="00501931"/>
    <w:rPr>
      <w:rFonts w:ascii="Tahoma" w:hAnsi="Tahoma" w:cs="Tahoma"/>
      <w:sz w:val="16"/>
      <w:szCs w:val="16"/>
    </w:rPr>
  </w:style>
  <w:style w:type="character" w:customStyle="1" w:styleId="BalloonTextChar">
    <w:name w:val="Balloon Text Char"/>
    <w:basedOn w:val="DefaultParagraphFont"/>
    <w:link w:val="BalloonText"/>
    <w:uiPriority w:val="99"/>
    <w:semiHidden/>
    <w:rsid w:val="00501931"/>
    <w:rPr>
      <w:rFonts w:ascii="Tahoma" w:hAnsi="Tahoma" w:cs="Tahoma"/>
      <w:color w:val="000000"/>
      <w:sz w:val="16"/>
      <w:szCs w:val="16"/>
    </w:rPr>
  </w:style>
  <w:style w:type="character" w:styleId="CommentReference">
    <w:name w:val="annotation reference"/>
    <w:basedOn w:val="DefaultParagraphFont"/>
    <w:uiPriority w:val="99"/>
    <w:semiHidden/>
    <w:unhideWhenUsed/>
    <w:rsid w:val="00CF47DE"/>
    <w:rPr>
      <w:sz w:val="16"/>
      <w:szCs w:val="16"/>
    </w:rPr>
  </w:style>
  <w:style w:type="paragraph" w:styleId="CommentText">
    <w:name w:val="annotation text"/>
    <w:basedOn w:val="Normal"/>
    <w:link w:val="CommentTextChar"/>
    <w:uiPriority w:val="99"/>
    <w:semiHidden/>
    <w:unhideWhenUsed/>
    <w:rsid w:val="00CF47DE"/>
    <w:rPr>
      <w:sz w:val="20"/>
      <w:szCs w:val="20"/>
    </w:rPr>
  </w:style>
  <w:style w:type="character" w:customStyle="1" w:styleId="CommentTextChar">
    <w:name w:val="Comment Text Char"/>
    <w:basedOn w:val="DefaultParagraphFont"/>
    <w:link w:val="CommentText"/>
    <w:uiPriority w:val="99"/>
    <w:semiHidden/>
    <w:rsid w:val="00CF47DE"/>
    <w:rPr>
      <w:color w:val="000000"/>
      <w:sz w:val="20"/>
      <w:szCs w:val="20"/>
    </w:rPr>
  </w:style>
  <w:style w:type="paragraph" w:styleId="CommentSubject">
    <w:name w:val="annotation subject"/>
    <w:basedOn w:val="CommentText"/>
    <w:next w:val="CommentText"/>
    <w:link w:val="CommentSubjectChar"/>
    <w:uiPriority w:val="99"/>
    <w:semiHidden/>
    <w:unhideWhenUsed/>
    <w:rsid w:val="00CF47DE"/>
    <w:rPr>
      <w:b/>
      <w:bCs/>
    </w:rPr>
  </w:style>
  <w:style w:type="character" w:customStyle="1" w:styleId="CommentSubjectChar">
    <w:name w:val="Comment Subject Char"/>
    <w:basedOn w:val="CommentTextChar"/>
    <w:link w:val="CommentSubject"/>
    <w:uiPriority w:val="99"/>
    <w:semiHidden/>
    <w:rsid w:val="00CF47D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706820">
      <w:bodyDiv w:val="1"/>
      <w:marLeft w:val="0"/>
      <w:marRight w:val="0"/>
      <w:marTop w:val="0"/>
      <w:marBottom w:val="0"/>
      <w:divBdr>
        <w:top w:val="none" w:sz="0" w:space="0" w:color="auto"/>
        <w:left w:val="none" w:sz="0" w:space="0" w:color="auto"/>
        <w:bottom w:val="none" w:sz="0" w:space="0" w:color="auto"/>
        <w:right w:val="none" w:sz="0" w:space="0" w:color="auto"/>
      </w:divBdr>
    </w:div>
    <w:div w:id="173350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8C295-DB3B-4113-98FF-13D73981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141</Pages>
  <Words>29114</Words>
  <Characters>165951</Characters>
  <Application>Microsoft Office Word</Application>
  <DocSecurity>0</DocSecurity>
  <Lines>1382</Lines>
  <Paragraphs>389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Lusine Ghazaryan</dc:creator>
  <cp:lastModifiedBy>Lusine Khazarian</cp:lastModifiedBy>
  <cp:revision>5</cp:revision>
  <dcterms:created xsi:type="dcterms:W3CDTF">2023-10-12T10:44:00Z</dcterms:created>
  <dcterms:modified xsi:type="dcterms:W3CDTF">2023-10-12T10:45:00Z</dcterms:modified>
</cp:coreProperties>
</file>