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EF94" w14:textId="3EB8B433" w:rsidR="00B46720" w:rsidRPr="000B4F14" w:rsidRDefault="00B46720" w:rsidP="00B46720">
      <w:pPr>
        <w:spacing w:after="0" w:line="240" w:lineRule="auto"/>
        <w:jc w:val="right"/>
      </w:pPr>
      <w:r w:rsidRPr="000B4F14">
        <w:t xml:space="preserve">Հավելված </w:t>
      </w:r>
      <w:r>
        <w:rPr>
          <w:lang w:val="hy-AM"/>
        </w:rPr>
        <w:t>2</w:t>
      </w:r>
      <w:r w:rsidRPr="000B4F14">
        <w:t xml:space="preserve"> </w:t>
      </w:r>
    </w:p>
    <w:p w14:paraId="5B66B18B" w14:textId="77777777" w:rsidR="00B46720" w:rsidRPr="000B4F14" w:rsidRDefault="00B46720" w:rsidP="00B46720">
      <w:pPr>
        <w:spacing w:after="0" w:line="240" w:lineRule="auto"/>
        <w:jc w:val="right"/>
      </w:pPr>
      <w:r w:rsidRPr="000B4F14">
        <w:t>ՀՀ Կոտայքի մարզի Մայակովսկի</w:t>
      </w:r>
    </w:p>
    <w:p w14:paraId="0DB604DB" w14:textId="77777777" w:rsidR="00B46720" w:rsidRPr="000B4F14" w:rsidRDefault="00B46720" w:rsidP="00B46720">
      <w:pPr>
        <w:spacing w:after="0" w:line="240" w:lineRule="auto"/>
        <w:jc w:val="right"/>
      </w:pPr>
      <w:r w:rsidRPr="000B4F14">
        <w:t xml:space="preserve"> համայնքի ավագանու 2020 թվականի </w:t>
      </w:r>
    </w:p>
    <w:p w14:paraId="00E04172" w14:textId="01E9674F" w:rsidR="007F2BE3" w:rsidRDefault="00B46720" w:rsidP="00B46720">
      <w:pPr>
        <w:jc w:val="right"/>
      </w:pPr>
      <w:r w:rsidRPr="000B4F14">
        <w:t>դեկտեմբերի 23-ի N 51-Ն որոշման</w:t>
      </w:r>
    </w:p>
    <w:p w14:paraId="1D176C27" w14:textId="77777777" w:rsidR="007F2BE3" w:rsidRDefault="007F2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3144"/>
        <w:gridCol w:w="1253"/>
        <w:gridCol w:w="1521"/>
        <w:gridCol w:w="1382"/>
        <w:gridCol w:w="1376"/>
      </w:tblGrid>
      <w:tr w:rsidR="007F2BE3" w:rsidRPr="009F4CED" w14:paraId="1FD8458F" w14:textId="77777777" w:rsidTr="007F2BE3">
        <w:tc>
          <w:tcPr>
            <w:tcW w:w="1295" w:type="dxa"/>
            <w:vMerge w:val="restart"/>
          </w:tcPr>
          <w:p w14:paraId="2AC0A9B2" w14:textId="2C1D568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Տողի</w:t>
            </w:r>
          </w:p>
          <w:p w14:paraId="125B4B11" w14:textId="39F6B638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NN</w:t>
            </w:r>
          </w:p>
        </w:tc>
        <w:tc>
          <w:tcPr>
            <w:tcW w:w="3144" w:type="dxa"/>
          </w:tcPr>
          <w:p w14:paraId="535B75E2" w14:textId="7C8D3189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Բյուջետային ծախսերի տնտեսագիտական դասակարգման հոդվածների</w:t>
            </w:r>
          </w:p>
        </w:tc>
        <w:tc>
          <w:tcPr>
            <w:tcW w:w="1253" w:type="dxa"/>
          </w:tcPr>
          <w:p w14:paraId="76C64D78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14:paraId="3096E3CA" w14:textId="10F0D2E4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758" w:type="dxa"/>
            <w:gridSpan w:val="2"/>
          </w:tcPr>
          <w:p w14:paraId="46D977DD" w14:textId="52D1212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Այդ թվում՝</w:t>
            </w:r>
          </w:p>
        </w:tc>
      </w:tr>
      <w:tr w:rsidR="009F4CED" w:rsidRPr="009F4CED" w14:paraId="7F836A1C" w14:textId="77777777" w:rsidTr="007F2BE3">
        <w:tc>
          <w:tcPr>
            <w:tcW w:w="1295" w:type="dxa"/>
            <w:vMerge/>
          </w:tcPr>
          <w:p w14:paraId="46F1447C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44" w:type="dxa"/>
          </w:tcPr>
          <w:p w14:paraId="30DD121A" w14:textId="32296FC6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անվանումները</w:t>
            </w:r>
          </w:p>
        </w:tc>
        <w:tc>
          <w:tcPr>
            <w:tcW w:w="1253" w:type="dxa"/>
          </w:tcPr>
          <w:p w14:paraId="2C0C4D1B" w14:textId="092F32F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NN</w:t>
            </w:r>
          </w:p>
        </w:tc>
        <w:tc>
          <w:tcPr>
            <w:tcW w:w="1521" w:type="dxa"/>
            <w:vMerge/>
          </w:tcPr>
          <w:p w14:paraId="6EF6E098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013149E" w14:textId="1545880A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Վարչ-ն</w:t>
            </w:r>
          </w:p>
        </w:tc>
        <w:tc>
          <w:tcPr>
            <w:tcW w:w="1376" w:type="dxa"/>
          </w:tcPr>
          <w:p w14:paraId="470AAC5E" w14:textId="3B3B30DB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Ֆոնդ-ն</w:t>
            </w:r>
          </w:p>
        </w:tc>
      </w:tr>
      <w:tr w:rsidR="007F2BE3" w:rsidRPr="009F4CED" w14:paraId="5C0A5382" w14:textId="77777777" w:rsidTr="007F2BE3">
        <w:tc>
          <w:tcPr>
            <w:tcW w:w="1295" w:type="dxa"/>
          </w:tcPr>
          <w:p w14:paraId="6F8ABDD0" w14:textId="41B6331B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3144" w:type="dxa"/>
          </w:tcPr>
          <w:p w14:paraId="480DAC92" w14:textId="77777777" w:rsid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 xml:space="preserve">ԸՆԴԱՄԵՆԸ ԾԱԽՍԵՐ, </w:t>
            </w:r>
          </w:p>
          <w:p w14:paraId="38A0C854" w14:textId="39E95925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այդ թվում՝ (տող4050+տո</w:t>
            </w: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9F4CED">
              <w:rPr>
                <w:rFonts w:ascii="GHEA Grapalat" w:hAnsi="GHEA Grapalat"/>
                <w:sz w:val="20"/>
                <w:szCs w:val="20"/>
              </w:rPr>
              <w:t>5000+տող 6000)</w:t>
            </w:r>
          </w:p>
        </w:tc>
        <w:tc>
          <w:tcPr>
            <w:tcW w:w="1253" w:type="dxa"/>
          </w:tcPr>
          <w:p w14:paraId="0B320A6C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9C684CA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FE0EBA8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2BD87AA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70B19860" w14:textId="77777777" w:rsidTr="007F2BE3">
        <w:tc>
          <w:tcPr>
            <w:tcW w:w="1295" w:type="dxa"/>
          </w:tcPr>
          <w:p w14:paraId="13327866" w14:textId="3B100FAC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4111</w:t>
            </w:r>
          </w:p>
        </w:tc>
        <w:tc>
          <w:tcPr>
            <w:tcW w:w="3144" w:type="dxa"/>
          </w:tcPr>
          <w:p w14:paraId="12419030" w14:textId="798BAD64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Աշխատողների</w:t>
            </w:r>
            <w:r w:rsidR="009F4CE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F4CED">
              <w:rPr>
                <w:rFonts w:ascii="GHEA Grapalat" w:hAnsi="GHEA Grapalat"/>
                <w:sz w:val="20"/>
                <w:szCs w:val="20"/>
              </w:rPr>
              <w:t>աշխատավարձեր</w:t>
            </w:r>
            <w:r w:rsidR="009F4CED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9F4CED">
              <w:rPr>
                <w:rFonts w:ascii="GHEA Grapalat" w:hAnsi="GHEA Grapalat"/>
                <w:sz w:val="20"/>
                <w:szCs w:val="20"/>
              </w:rPr>
              <w:t>հավելավճարներ</w:t>
            </w:r>
          </w:p>
        </w:tc>
        <w:tc>
          <w:tcPr>
            <w:tcW w:w="1253" w:type="dxa"/>
          </w:tcPr>
          <w:p w14:paraId="78453E93" w14:textId="7AB654CD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4111</w:t>
            </w:r>
          </w:p>
        </w:tc>
        <w:tc>
          <w:tcPr>
            <w:tcW w:w="1521" w:type="dxa"/>
          </w:tcPr>
          <w:p w14:paraId="137E9600" w14:textId="41A0B76B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  <w:tc>
          <w:tcPr>
            <w:tcW w:w="1382" w:type="dxa"/>
          </w:tcPr>
          <w:p w14:paraId="7A4D3691" w14:textId="0C394BF2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  <w:tc>
          <w:tcPr>
            <w:tcW w:w="1376" w:type="dxa"/>
          </w:tcPr>
          <w:p w14:paraId="7F335E32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3A79E451" w14:textId="77777777" w:rsidTr="007F2BE3">
        <w:tc>
          <w:tcPr>
            <w:tcW w:w="1295" w:type="dxa"/>
          </w:tcPr>
          <w:p w14:paraId="59730885" w14:textId="319ACD54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4268</w:t>
            </w:r>
          </w:p>
        </w:tc>
        <w:tc>
          <w:tcPr>
            <w:tcW w:w="3144" w:type="dxa"/>
          </w:tcPr>
          <w:p w14:paraId="2D1ACE47" w14:textId="2693B34E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Պարգևատրումներ</w:t>
            </w:r>
            <w:r w:rsidRPr="009F4CE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9F4CED">
              <w:rPr>
                <w:rFonts w:ascii="GHEA Grapalat" w:hAnsi="GHEA Grapalat"/>
                <w:sz w:val="20"/>
                <w:szCs w:val="20"/>
              </w:rPr>
              <w:t>դրամական խրախուսումներ</w:t>
            </w:r>
          </w:p>
        </w:tc>
        <w:tc>
          <w:tcPr>
            <w:tcW w:w="1253" w:type="dxa"/>
          </w:tcPr>
          <w:p w14:paraId="78684C36" w14:textId="2B587475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4112</w:t>
            </w:r>
          </w:p>
        </w:tc>
        <w:tc>
          <w:tcPr>
            <w:tcW w:w="1521" w:type="dxa"/>
          </w:tcPr>
          <w:p w14:paraId="5440AC53" w14:textId="056B5849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850.0</w:t>
            </w:r>
          </w:p>
        </w:tc>
        <w:tc>
          <w:tcPr>
            <w:tcW w:w="1382" w:type="dxa"/>
          </w:tcPr>
          <w:p w14:paraId="501FDDF8" w14:textId="6532394E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850.0</w:t>
            </w:r>
          </w:p>
        </w:tc>
        <w:tc>
          <w:tcPr>
            <w:tcW w:w="1376" w:type="dxa"/>
          </w:tcPr>
          <w:p w14:paraId="7193498F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5435CCC6" w14:textId="77777777" w:rsidTr="007F2BE3">
        <w:tc>
          <w:tcPr>
            <w:tcW w:w="1295" w:type="dxa"/>
          </w:tcPr>
          <w:p w14:paraId="498A6563" w14:textId="64C168D4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4212</w:t>
            </w:r>
          </w:p>
        </w:tc>
        <w:tc>
          <w:tcPr>
            <w:tcW w:w="3144" w:type="dxa"/>
          </w:tcPr>
          <w:p w14:paraId="5D606BF7" w14:textId="73F6449C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Էներգետիկ ծառայություններ</w:t>
            </w:r>
          </w:p>
        </w:tc>
        <w:tc>
          <w:tcPr>
            <w:tcW w:w="1253" w:type="dxa"/>
          </w:tcPr>
          <w:p w14:paraId="571ADD3D" w14:textId="321C11C9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4212</w:t>
            </w:r>
          </w:p>
        </w:tc>
        <w:tc>
          <w:tcPr>
            <w:tcW w:w="1521" w:type="dxa"/>
          </w:tcPr>
          <w:p w14:paraId="3CA64653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1E4BDD6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F5392DB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5568D25B" w14:textId="77777777" w:rsidTr="007F2BE3">
        <w:tc>
          <w:tcPr>
            <w:tcW w:w="1295" w:type="dxa"/>
          </w:tcPr>
          <w:p w14:paraId="38CB637A" w14:textId="4FCE4A8F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4232</w:t>
            </w:r>
          </w:p>
        </w:tc>
        <w:tc>
          <w:tcPr>
            <w:tcW w:w="3144" w:type="dxa"/>
          </w:tcPr>
          <w:p w14:paraId="6DB40E98" w14:textId="3C5AFD36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համակարգչային ծառայություններ</w:t>
            </w:r>
          </w:p>
        </w:tc>
        <w:tc>
          <w:tcPr>
            <w:tcW w:w="1253" w:type="dxa"/>
          </w:tcPr>
          <w:p w14:paraId="2FA0BDCD" w14:textId="27CE00D3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4232</w:t>
            </w:r>
          </w:p>
        </w:tc>
        <w:tc>
          <w:tcPr>
            <w:tcW w:w="1521" w:type="dxa"/>
          </w:tcPr>
          <w:p w14:paraId="449E408F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61F74AF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FCC2307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05E6E6AD" w14:textId="77777777" w:rsidTr="007F2BE3">
        <w:tc>
          <w:tcPr>
            <w:tcW w:w="1295" w:type="dxa"/>
          </w:tcPr>
          <w:p w14:paraId="68F58142" w14:textId="77C01886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4241</w:t>
            </w:r>
          </w:p>
        </w:tc>
        <w:tc>
          <w:tcPr>
            <w:tcW w:w="3144" w:type="dxa"/>
          </w:tcPr>
          <w:p w14:paraId="2D6CAF7F" w14:textId="21492619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>տրանսպորտային նյութեր</w:t>
            </w:r>
          </w:p>
        </w:tc>
        <w:tc>
          <w:tcPr>
            <w:tcW w:w="1253" w:type="dxa"/>
          </w:tcPr>
          <w:p w14:paraId="3D9571E7" w14:textId="21975D83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4264</w:t>
            </w:r>
          </w:p>
        </w:tc>
        <w:tc>
          <w:tcPr>
            <w:tcW w:w="1521" w:type="dxa"/>
          </w:tcPr>
          <w:p w14:paraId="293F91CC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6C901A6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850FC2B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04F84E06" w14:textId="77777777" w:rsidTr="007F2BE3">
        <w:tc>
          <w:tcPr>
            <w:tcW w:w="1295" w:type="dxa"/>
          </w:tcPr>
          <w:p w14:paraId="57DE1959" w14:textId="44CD9241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4252</w:t>
            </w:r>
          </w:p>
        </w:tc>
        <w:tc>
          <w:tcPr>
            <w:tcW w:w="3144" w:type="dxa"/>
          </w:tcPr>
          <w:p w14:paraId="7E7F5354" w14:textId="3B375E3E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մեքենաների </w:t>
            </w:r>
            <w:r w:rsidR="009F4CED" w:rsidRPr="009F4CE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և</w:t>
            </w: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սարք. ընթացիկ նորոգում</w:t>
            </w:r>
          </w:p>
        </w:tc>
        <w:tc>
          <w:tcPr>
            <w:tcW w:w="1253" w:type="dxa"/>
          </w:tcPr>
          <w:p w14:paraId="75ACC236" w14:textId="6F13D91E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4252</w:t>
            </w:r>
          </w:p>
        </w:tc>
        <w:tc>
          <w:tcPr>
            <w:tcW w:w="1521" w:type="dxa"/>
          </w:tcPr>
          <w:p w14:paraId="7FA385D4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F520BBA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998C632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03E2969F" w14:textId="77777777" w:rsidTr="007F2BE3">
        <w:tc>
          <w:tcPr>
            <w:tcW w:w="1295" w:type="dxa"/>
          </w:tcPr>
          <w:p w14:paraId="324534D3" w14:textId="5F6EA1AF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4264</w:t>
            </w:r>
          </w:p>
        </w:tc>
        <w:tc>
          <w:tcPr>
            <w:tcW w:w="3144" w:type="dxa"/>
          </w:tcPr>
          <w:p w14:paraId="240849E9" w14:textId="52BEFE08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>հատուկ նպատակային    նյութեր</w:t>
            </w:r>
          </w:p>
        </w:tc>
        <w:tc>
          <w:tcPr>
            <w:tcW w:w="1253" w:type="dxa"/>
          </w:tcPr>
          <w:p w14:paraId="6D083F84" w14:textId="3D089A00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4269</w:t>
            </w:r>
          </w:p>
        </w:tc>
        <w:tc>
          <w:tcPr>
            <w:tcW w:w="1521" w:type="dxa"/>
          </w:tcPr>
          <w:p w14:paraId="70799CEB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485C7DB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B50C001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08CDA517" w14:textId="77777777" w:rsidTr="007F2BE3">
        <w:tc>
          <w:tcPr>
            <w:tcW w:w="1295" w:type="dxa"/>
          </w:tcPr>
          <w:p w14:paraId="2B90A968" w14:textId="654EE43C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4411</w:t>
            </w:r>
          </w:p>
          <w:p w14:paraId="3170D77C" w14:textId="090E96DC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44" w:type="dxa"/>
          </w:tcPr>
          <w:p w14:paraId="510779ED" w14:textId="706621FC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Սուբսիդիաներ</w:t>
            </w:r>
          </w:p>
        </w:tc>
        <w:tc>
          <w:tcPr>
            <w:tcW w:w="1253" w:type="dxa"/>
          </w:tcPr>
          <w:p w14:paraId="26DD56AF" w14:textId="3640D9B2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4511</w:t>
            </w:r>
          </w:p>
        </w:tc>
        <w:tc>
          <w:tcPr>
            <w:tcW w:w="1521" w:type="dxa"/>
          </w:tcPr>
          <w:p w14:paraId="14534C65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AA689D8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203046D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1EE3DB72" w14:textId="77777777" w:rsidTr="007F2BE3">
        <w:tc>
          <w:tcPr>
            <w:tcW w:w="1295" w:type="dxa"/>
          </w:tcPr>
          <w:p w14:paraId="0037D5A9" w14:textId="0FBE2B80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4634</w:t>
            </w:r>
          </w:p>
        </w:tc>
        <w:tc>
          <w:tcPr>
            <w:tcW w:w="3144" w:type="dxa"/>
          </w:tcPr>
          <w:p w14:paraId="790C77C0" w14:textId="4A2D82E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Այլ նպաստներ բյուջեից</w:t>
            </w:r>
          </w:p>
        </w:tc>
        <w:tc>
          <w:tcPr>
            <w:tcW w:w="1253" w:type="dxa"/>
          </w:tcPr>
          <w:p w14:paraId="6E5B0C44" w14:textId="62779123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4729</w:t>
            </w:r>
          </w:p>
        </w:tc>
        <w:tc>
          <w:tcPr>
            <w:tcW w:w="1521" w:type="dxa"/>
          </w:tcPr>
          <w:p w14:paraId="35F27D2C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2B8CD30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6A479DC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75DFF9A0" w14:textId="77777777" w:rsidTr="007F2BE3">
        <w:tc>
          <w:tcPr>
            <w:tcW w:w="1295" w:type="dxa"/>
          </w:tcPr>
          <w:p w14:paraId="2E5F6173" w14:textId="6EEE7875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4771</w:t>
            </w:r>
          </w:p>
        </w:tc>
        <w:tc>
          <w:tcPr>
            <w:tcW w:w="3144" w:type="dxa"/>
          </w:tcPr>
          <w:p w14:paraId="1C2A48BA" w14:textId="4C0CD47F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>Պահուստային միջոցներ</w:t>
            </w:r>
          </w:p>
        </w:tc>
        <w:tc>
          <w:tcPr>
            <w:tcW w:w="1253" w:type="dxa"/>
          </w:tcPr>
          <w:p w14:paraId="1D34DA25" w14:textId="009D469B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4891</w:t>
            </w:r>
          </w:p>
        </w:tc>
        <w:tc>
          <w:tcPr>
            <w:tcW w:w="1521" w:type="dxa"/>
          </w:tcPr>
          <w:p w14:paraId="0FA1775D" w14:textId="3ED93642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(</w:t>
            </w: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1200.0</w:t>
            </w:r>
            <w:r w:rsidRPr="009F4CE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2" w:type="dxa"/>
          </w:tcPr>
          <w:p w14:paraId="406CEDEC" w14:textId="524ACE12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(</w:t>
            </w: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1200.0</w:t>
            </w:r>
            <w:r w:rsidRPr="009F4CE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76" w:type="dxa"/>
          </w:tcPr>
          <w:p w14:paraId="2DF046FC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6FE23CB6" w14:textId="77777777" w:rsidTr="007F2BE3">
        <w:tc>
          <w:tcPr>
            <w:tcW w:w="1295" w:type="dxa"/>
          </w:tcPr>
          <w:p w14:paraId="5E9CD009" w14:textId="176E1365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5113</w:t>
            </w:r>
          </w:p>
        </w:tc>
        <w:tc>
          <w:tcPr>
            <w:tcW w:w="3144" w:type="dxa"/>
          </w:tcPr>
          <w:p w14:paraId="40E5D0E5" w14:textId="2065DED6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 xml:space="preserve">Շենքերի և շինությունների կապիտալ </w:t>
            </w:r>
            <w:r w:rsidR="009F4CED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9F4CED">
              <w:rPr>
                <w:rFonts w:ascii="GHEA Grapalat" w:hAnsi="GHEA Grapalat"/>
                <w:sz w:val="20"/>
                <w:szCs w:val="20"/>
              </w:rPr>
              <w:t>երանորո</w:t>
            </w:r>
            <w:r w:rsidR="009F4CED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9F4CED">
              <w:rPr>
                <w:rFonts w:ascii="GHEA Grapalat" w:hAnsi="GHEA Grapalat"/>
                <w:sz w:val="20"/>
                <w:szCs w:val="20"/>
              </w:rPr>
              <w:t>ում</w:t>
            </w:r>
          </w:p>
        </w:tc>
        <w:tc>
          <w:tcPr>
            <w:tcW w:w="1253" w:type="dxa"/>
          </w:tcPr>
          <w:p w14:paraId="4B8BC30C" w14:textId="0EB1765D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5113</w:t>
            </w:r>
          </w:p>
        </w:tc>
        <w:tc>
          <w:tcPr>
            <w:tcW w:w="1521" w:type="dxa"/>
          </w:tcPr>
          <w:p w14:paraId="4BC685BD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059075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283A873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3837AD6F" w14:textId="77777777" w:rsidTr="007F2BE3">
        <w:tc>
          <w:tcPr>
            <w:tcW w:w="1295" w:type="dxa"/>
          </w:tcPr>
          <w:p w14:paraId="1868E868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5131</w:t>
            </w:r>
          </w:p>
          <w:p w14:paraId="54D1527D" w14:textId="2848DE0F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44" w:type="dxa"/>
          </w:tcPr>
          <w:p w14:paraId="7D56628B" w14:textId="6F431EAE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>Վարչական սարքավորումներ</w:t>
            </w:r>
          </w:p>
        </w:tc>
        <w:tc>
          <w:tcPr>
            <w:tcW w:w="1253" w:type="dxa"/>
          </w:tcPr>
          <w:p w14:paraId="760F663B" w14:textId="30E7BBFA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5122</w:t>
            </w:r>
          </w:p>
        </w:tc>
        <w:tc>
          <w:tcPr>
            <w:tcW w:w="1521" w:type="dxa"/>
          </w:tcPr>
          <w:p w14:paraId="47D1C976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62AA096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C5F89D6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1634B731" w14:textId="77777777" w:rsidTr="007F2BE3">
        <w:tc>
          <w:tcPr>
            <w:tcW w:w="1295" w:type="dxa"/>
          </w:tcPr>
          <w:p w14:paraId="5B11435F" w14:textId="4FC7449A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5112</w:t>
            </w:r>
          </w:p>
        </w:tc>
        <w:tc>
          <w:tcPr>
            <w:tcW w:w="3144" w:type="dxa"/>
          </w:tcPr>
          <w:p w14:paraId="405280AF" w14:textId="7B714BBB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նախագծահետազոտական հախսեր</w:t>
            </w:r>
          </w:p>
        </w:tc>
        <w:tc>
          <w:tcPr>
            <w:tcW w:w="1253" w:type="dxa"/>
          </w:tcPr>
          <w:p w14:paraId="381F8600" w14:textId="655E2F48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5134</w:t>
            </w:r>
          </w:p>
        </w:tc>
        <w:tc>
          <w:tcPr>
            <w:tcW w:w="1521" w:type="dxa"/>
          </w:tcPr>
          <w:p w14:paraId="2C649255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94E82AC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3F7D860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665C3C6A" w14:textId="77777777" w:rsidTr="007F2BE3">
        <w:tc>
          <w:tcPr>
            <w:tcW w:w="1295" w:type="dxa"/>
          </w:tcPr>
          <w:p w14:paraId="5D48AD39" w14:textId="0E7BBF84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4CED">
              <w:rPr>
                <w:rFonts w:ascii="GHEA Grapalat" w:hAnsi="GHEA Grapalat"/>
                <w:sz w:val="20"/>
                <w:szCs w:val="20"/>
              </w:rPr>
              <w:t>5123</w:t>
            </w:r>
          </w:p>
        </w:tc>
        <w:tc>
          <w:tcPr>
            <w:tcW w:w="3144" w:type="dxa"/>
          </w:tcPr>
          <w:p w14:paraId="482A45B7" w14:textId="5AFB5ABE" w:rsidR="007F2BE3" w:rsidRPr="009F4CED" w:rsidRDefault="007F2BE3" w:rsidP="007F2BE3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9F4CED">
              <w:rPr>
                <w:rFonts w:ascii="GHEA Grapalat" w:hAnsi="GHEA Grapalat"/>
                <w:i/>
                <w:iCs/>
                <w:sz w:val="20"/>
                <w:szCs w:val="20"/>
              </w:rPr>
              <w:t>Այլ մեքենաներ և սարքավորումներ</w:t>
            </w:r>
          </w:p>
        </w:tc>
        <w:tc>
          <w:tcPr>
            <w:tcW w:w="1253" w:type="dxa"/>
          </w:tcPr>
          <w:p w14:paraId="18C14770" w14:textId="054B85DE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4CED">
              <w:rPr>
                <w:rFonts w:ascii="GHEA Grapalat" w:hAnsi="GHEA Grapalat"/>
                <w:sz w:val="20"/>
                <w:szCs w:val="20"/>
                <w:lang w:val="hy-AM"/>
              </w:rPr>
              <w:t>5129</w:t>
            </w:r>
          </w:p>
        </w:tc>
        <w:tc>
          <w:tcPr>
            <w:tcW w:w="1521" w:type="dxa"/>
          </w:tcPr>
          <w:p w14:paraId="49DE51E1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0F7F56F" w14:textId="77777777" w:rsidR="007F2BE3" w:rsidRPr="009F4CED" w:rsidRDefault="007F2BE3" w:rsidP="007F2B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38F9536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F2BE3" w:rsidRPr="009F4CED" w14:paraId="00EA9A7C" w14:textId="77777777" w:rsidTr="007F2BE3">
        <w:tc>
          <w:tcPr>
            <w:tcW w:w="1295" w:type="dxa"/>
          </w:tcPr>
          <w:p w14:paraId="682F9096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44" w:type="dxa"/>
          </w:tcPr>
          <w:p w14:paraId="03CAB21F" w14:textId="00F1E56E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2200AC2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249707E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66D7E93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19D76FD" w14:textId="77777777" w:rsidR="007F2BE3" w:rsidRPr="009F4CED" w:rsidRDefault="007F2BE3" w:rsidP="007F2BE3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BEDE535" w14:textId="77777777" w:rsidR="007F2BE3" w:rsidRDefault="007F2BE3"/>
    <w:sectPr w:rsidR="007F2BE3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3DB"/>
    <w:rsid w:val="00106B95"/>
    <w:rsid w:val="002163DB"/>
    <w:rsid w:val="00316847"/>
    <w:rsid w:val="00485835"/>
    <w:rsid w:val="004A2AF2"/>
    <w:rsid w:val="0053480E"/>
    <w:rsid w:val="00544E93"/>
    <w:rsid w:val="007C1A8D"/>
    <w:rsid w:val="007F2BE3"/>
    <w:rsid w:val="00863E98"/>
    <w:rsid w:val="008C2B5E"/>
    <w:rsid w:val="00997E83"/>
    <w:rsid w:val="009F4CED"/>
    <w:rsid w:val="00B46720"/>
    <w:rsid w:val="00BA6A4D"/>
    <w:rsid w:val="00BF675E"/>
    <w:rsid w:val="00D51BC6"/>
    <w:rsid w:val="00DD5123"/>
    <w:rsid w:val="00E05F1B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3E1F"/>
  <w15:chartTrackingRefBased/>
  <w15:docId w15:val="{9AF8D453-E2EC-49E1-A35D-0B99EF0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2023-09-15T08:46:00Z</dcterms:created>
  <dcterms:modified xsi:type="dcterms:W3CDTF">2023-09-15T08:56:00Z</dcterms:modified>
</cp:coreProperties>
</file>