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 մասամբ կորցրած նույնականացման հատկանիշներով կամ սպառողական 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յուղազերծված նյութերում </w:t>
      </w:r>
      <w:r w:rsidRPr="00941F53">
        <w:rPr>
          <w:rFonts w:ascii="GHEA Grapalat" w:hAnsi="GHEA Grapalat" w:cs="Sylfaen"/>
          <w:color w:val="auto"/>
          <w:lang w:val="hy-AM"/>
        </w:rPr>
        <w:lastRenderedPageBreak/>
        <w:t>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lastRenderedPageBreak/>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77777777" w:rsidR="008D4B56"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պարունակող մթերք»՝ </w:t>
      </w:r>
      <w:r w:rsidR="001F0DA8"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1F0DA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F0DA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1F0DA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1F0DA8" w:rsidRPr="00941F53">
        <w:rPr>
          <w:rFonts w:ascii="GHEA Grapalat" w:hAnsi="GHEA Grapalat" w:cs="Sylfaen"/>
          <w:color w:val="auto"/>
          <w:lang w:val="hy-AM"/>
        </w:rPr>
        <w:t>դ</w:t>
      </w:r>
      <w:r w:rsidRPr="00941F53">
        <w:rPr>
          <w:rFonts w:ascii="GHEA Grapalat" w:hAnsi="GHEA Grapalat" w:cs="Sylfaen"/>
          <w:color w:val="auto"/>
          <w:lang w:val="hy-AM"/>
        </w:rPr>
        <w:t>րա բաղ</w:t>
      </w:r>
      <w:r w:rsidR="001F0DA8" w:rsidRPr="00941F53">
        <w:rPr>
          <w:rFonts w:ascii="GHEA Grapalat" w:hAnsi="GHEA Grapalat" w:cs="Sylfaen"/>
          <w:color w:val="auto"/>
          <w:lang w:val="hy-AM"/>
        </w:rPr>
        <w:t>կ</w:t>
      </w:r>
      <w:r w:rsidRPr="00941F53">
        <w:rPr>
          <w:rFonts w:ascii="GHEA Grapalat" w:hAnsi="GHEA Grapalat" w:cs="Sylfaen"/>
          <w:color w:val="auto"/>
          <w:lang w:val="hy-AM"/>
        </w:rPr>
        <w:t>ա</w:t>
      </w:r>
      <w:r w:rsidR="001F0DA8"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034F0B"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ու </w:t>
      </w:r>
      <w:r w:rsidR="001F0DA8" w:rsidRPr="00941F53">
        <w:rPr>
          <w:rFonts w:ascii="GHEA Grapalat" w:hAnsi="GHEA Grapalat" w:cs="Sylfaen"/>
          <w:color w:val="auto"/>
          <w:lang w:val="hy-AM"/>
        </w:rPr>
        <w:t xml:space="preserve">ոչ </w:t>
      </w:r>
      <w:r w:rsidRPr="00941F53">
        <w:rPr>
          <w:rFonts w:ascii="GHEA Grapalat" w:hAnsi="GHEA Grapalat" w:cs="Sylfaen"/>
          <w:color w:val="auto"/>
          <w:lang w:val="hy-AM"/>
        </w:rPr>
        <w:t>կաթնային բաղադրիչներից</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1F0DA8" w:rsidRPr="00941F53">
        <w:rPr>
          <w:rFonts w:ascii="GHEA Grapalat" w:hAnsi="GHEA Grapalat"/>
          <w:color w:val="auto"/>
          <w:lang w:val="hy-AM"/>
        </w:rPr>
        <w:t>այն</w:t>
      </w:r>
      <w:r w:rsidR="008D4B56" w:rsidRPr="00941F53">
        <w:rPr>
          <w:rFonts w:ascii="GHEA Grapalat" w:hAnsi="GHEA Grapalat"/>
          <w:color w:val="auto"/>
          <w:lang w:val="hy-AM"/>
        </w:rPr>
        <w:t xml:space="preserve"> տեխնոլոգիայ</w:t>
      </w:r>
      <w:r w:rsidR="001F0DA8" w:rsidRPr="00941F53">
        <w:rPr>
          <w:rFonts w:ascii="GHEA Grapalat" w:hAnsi="GHEA Grapalat"/>
          <w:color w:val="auto"/>
          <w:lang w:val="hy-AM"/>
        </w:rPr>
        <w:t>ով, որով</w:t>
      </w:r>
      <w:r w:rsidR="008D4B56" w:rsidRPr="00941F53">
        <w:rPr>
          <w:rFonts w:ascii="GHEA Grapalat" w:hAnsi="GHEA Grapalat"/>
          <w:color w:val="auto"/>
          <w:lang w:val="hy-AM"/>
        </w:rPr>
        <w:t xml:space="preserve"> նախատեսվում է կաթնային ճարպը բացառապես </w:t>
      </w:r>
      <w:r w:rsidR="003C0C9A" w:rsidRPr="00941F53">
        <w:rPr>
          <w:rFonts w:ascii="GHEA Grapalat" w:hAnsi="GHEA Grapalat"/>
          <w:color w:val="auto"/>
          <w:lang w:val="hy-AM"/>
        </w:rPr>
        <w:t xml:space="preserve">կաթնային ճարպի </w:t>
      </w:r>
      <w:r w:rsidR="008D4B56" w:rsidRPr="00941F53">
        <w:rPr>
          <w:rFonts w:ascii="GHEA Grapalat" w:hAnsi="GHEA Grapalat"/>
          <w:color w:val="auto"/>
          <w:lang w:val="hy-AM"/>
        </w:rPr>
        <w:t xml:space="preserve">փոխարինիչով փոխարինելու հնարավորություն` կաթնային ճարպի 50 տոկոսից ոչ ավելի քանակությամբ, </w:t>
      </w:r>
      <w:r w:rsidR="00B749A9" w:rsidRPr="00941F53">
        <w:rPr>
          <w:rFonts w:ascii="GHEA Grapalat" w:hAnsi="GHEA Grapalat"/>
          <w:color w:val="auto"/>
          <w:lang w:val="hy-AM"/>
        </w:rPr>
        <w:t>եւ</w:t>
      </w:r>
      <w:r w:rsidR="008D4B56" w:rsidRPr="00941F53">
        <w:rPr>
          <w:rFonts w:ascii="GHEA Grapalat" w:hAnsi="GHEA Grapalat"/>
          <w:color w:val="auto"/>
          <w:lang w:val="hy-AM"/>
        </w:rPr>
        <w:t xml:space="preserve"> թույլատրվում է ոչ կաթնային</w:t>
      </w:r>
      <w:r w:rsidR="003C0C9A" w:rsidRPr="00941F53">
        <w:rPr>
          <w:rFonts w:ascii="GHEA Grapalat" w:hAnsi="GHEA Grapalat"/>
          <w:color w:val="auto"/>
          <w:lang w:val="hy-AM"/>
        </w:rPr>
        <w:t xml:space="preserve"> </w:t>
      </w:r>
      <w:r w:rsidR="00860124" w:rsidRPr="00941F53">
        <w:rPr>
          <w:rFonts w:ascii="GHEA Grapalat" w:hAnsi="GHEA Grapalat"/>
          <w:color w:val="auto"/>
          <w:lang w:val="hy-AM"/>
        </w:rPr>
        <w:t>ծագման</w:t>
      </w:r>
      <w:r w:rsidR="008D4B56" w:rsidRPr="00941F53">
        <w:rPr>
          <w:rFonts w:ascii="GHEA Grapalat" w:hAnsi="GHEA Grapalat"/>
          <w:color w:val="auto"/>
          <w:lang w:val="hy-AM"/>
        </w:rPr>
        <w:t xml:space="preserve"> սպիտակուցներ</w:t>
      </w:r>
      <w:r w:rsidR="00860124" w:rsidRPr="00941F53">
        <w:rPr>
          <w:rFonts w:ascii="GHEA Grapalat" w:hAnsi="GHEA Grapalat"/>
          <w:color w:val="auto"/>
          <w:lang w:val="hy-AM"/>
        </w:rPr>
        <w:t>ի օգտագործում՝ չունենալով</w:t>
      </w:r>
      <w:r w:rsidR="008D4B56" w:rsidRPr="00941F53">
        <w:rPr>
          <w:rFonts w:ascii="GHEA Grapalat" w:hAnsi="GHEA Grapalat"/>
          <w:color w:val="auto"/>
          <w:lang w:val="hy-AM"/>
        </w:rPr>
        <w:t xml:space="preserve"> կաթնային սպիտակուցներ</w:t>
      </w:r>
      <w:r w:rsidR="00860124" w:rsidRPr="00941F53">
        <w:rPr>
          <w:rFonts w:ascii="GHEA Grapalat" w:hAnsi="GHEA Grapalat"/>
          <w:color w:val="auto"/>
          <w:lang w:val="hy-AM"/>
        </w:rPr>
        <w:t>ը</w:t>
      </w:r>
      <w:r w:rsidR="008D4B56" w:rsidRPr="00941F53">
        <w:rPr>
          <w:rFonts w:ascii="GHEA Grapalat" w:hAnsi="GHEA Grapalat"/>
          <w:color w:val="auto"/>
          <w:lang w:val="hy-AM"/>
        </w:rPr>
        <w:t xml:space="preserve"> փոխարինել</w:t>
      </w:r>
      <w:r w:rsidR="00860124" w:rsidRPr="00941F53">
        <w:rPr>
          <w:rFonts w:ascii="GHEA Grapalat" w:hAnsi="GHEA Grapalat"/>
          <w:color w:val="auto"/>
          <w:lang w:val="hy-AM"/>
        </w:rPr>
        <w:t>ու նպատակ</w:t>
      </w:r>
      <w:r w:rsidR="008D4B56" w:rsidRPr="00941F53">
        <w:rPr>
          <w:rFonts w:ascii="GHEA Grapalat" w:hAnsi="GHEA Grapalat"/>
          <w:color w:val="auto"/>
          <w:lang w:val="hy-AM"/>
        </w:rPr>
        <w:t xml:space="preserve">, պատրաստի </w:t>
      </w:r>
      <w:r w:rsidR="00860124" w:rsidRPr="00941F53">
        <w:rPr>
          <w:rFonts w:ascii="GHEA Grapalat" w:hAnsi="GHEA Grapalat"/>
          <w:color w:val="auto"/>
          <w:lang w:val="hy-AM"/>
        </w:rPr>
        <w:t>մթեր</w:t>
      </w:r>
      <w:r w:rsidR="008D4B56" w:rsidRPr="00941F53">
        <w:rPr>
          <w:rFonts w:ascii="GHEA Grapalat" w:hAnsi="GHEA Grapalat"/>
          <w:color w:val="auto"/>
          <w:lang w:val="hy-AM"/>
        </w:rPr>
        <w:t>քի չոր նյութերում կաթի չոր նյութերի</w:t>
      </w:r>
      <w:r w:rsidR="00860124" w:rsidRPr="00941F53">
        <w:rPr>
          <w:rFonts w:ascii="GHEA Grapalat" w:hAnsi="GHEA Grapalat"/>
          <w:color w:val="auto"/>
          <w:lang w:val="hy-AM"/>
        </w:rPr>
        <w:t>՝</w:t>
      </w:r>
      <w:r w:rsidR="008D4B56" w:rsidRPr="00941F53">
        <w:rPr>
          <w:rFonts w:ascii="GHEA Grapalat" w:hAnsi="GHEA Grapalat"/>
          <w:color w:val="auto"/>
          <w:lang w:val="hy-AM"/>
        </w:rPr>
        <w:t xml:space="preserve"> 20 տոկոսից ոչ պակաս</w:t>
      </w:r>
      <w:r w:rsidR="00860124" w:rsidRPr="00941F53">
        <w:rPr>
          <w:rFonts w:ascii="GHEA Grapalat" w:hAnsi="GHEA Grapalat"/>
          <w:color w:val="auto"/>
          <w:lang w:val="hy-AM"/>
        </w:rPr>
        <w:t xml:space="preserve"> զանգվածային </w:t>
      </w:r>
      <w:r w:rsidR="00091118" w:rsidRPr="00941F53">
        <w:rPr>
          <w:rFonts w:ascii="GHEA Grapalat" w:hAnsi="GHEA Grapalat"/>
          <w:color w:val="auto"/>
          <w:lang w:val="hy-AM"/>
        </w:rPr>
        <w:t>բաժն</w:t>
      </w:r>
      <w:r w:rsidR="00860124" w:rsidRPr="00941F53">
        <w:rPr>
          <w:rFonts w:ascii="GHEA Grapalat" w:hAnsi="GHEA Grapalat"/>
          <w:color w:val="auto"/>
          <w:lang w:val="hy-AM"/>
        </w:rPr>
        <w:t>ով</w:t>
      </w:r>
      <w:r w:rsidR="008D4B56" w:rsidRPr="00941F53">
        <w:rPr>
          <w:rFonts w:ascii="GHEA Grapalat" w:hAnsi="GHEA Grapalat"/>
          <w:color w:val="auto"/>
          <w:lang w:val="hy-AM"/>
        </w:rPr>
        <w:t xml:space="preserve">, </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lastRenderedPageBreak/>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w:t>
      </w:r>
      <w:r w:rsidRPr="00941F53">
        <w:rPr>
          <w:rFonts w:ascii="GHEA Grapalat" w:hAnsi="GHEA Grapalat" w:cs="Sylfaen"/>
          <w:color w:val="auto"/>
          <w:lang w:val="hy-AM"/>
        </w:rPr>
        <w:lastRenderedPageBreak/>
        <w:t>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պահածոներ», «կաթնային բաղադրյալ պահածոներ», «կաթ պարունակող պահածոներ»՝ չոր կամ կոնցենտրացված (խտացրած), </w:t>
      </w:r>
      <w:r w:rsidR="00A73F74" w:rsidRPr="00941F53">
        <w:rPr>
          <w:rFonts w:ascii="GHEA Grapalat" w:hAnsi="GHEA Grapalat" w:cs="Sylfaen"/>
          <w:color w:val="auto"/>
          <w:lang w:val="hy-AM"/>
        </w:rPr>
        <w:t>տար</w:t>
      </w:r>
      <w:r w:rsidRPr="00941F53">
        <w:rPr>
          <w:rFonts w:ascii="GHEA Grapalat" w:hAnsi="GHEA Grapalat" w:cs="Sylfaen"/>
          <w:color w:val="auto"/>
          <w:lang w:val="hy-AM"/>
        </w:rPr>
        <w:t>այում փաթեթավորված կաթնային, կաթնային բաղադրյալ, կաթ պարունակող մթերք</w:t>
      </w:r>
      <w:r w:rsidR="009E2DF7" w:rsidRPr="00941F53">
        <w:rPr>
          <w:rFonts w:ascii="GHEA Grapalat" w:hAnsi="GHEA Grapalat" w:cs="Sylfaen"/>
          <w:color w:val="auto"/>
          <w:lang w:val="hy-AM"/>
        </w:rPr>
        <w:t>ներ</w:t>
      </w:r>
      <w:r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«պաղպաղակ՝ կաթնային ճարպի փոխարինիչով»՝ պաղպաղակ (կաթ պարունակող մթերք)</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պանրամթերք»` կաթ պարունակող մթերք</w:t>
      </w:r>
      <w:r w:rsidR="002D651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D651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D6511" w:rsidRPr="00941F53">
        <w:rPr>
          <w:rFonts w:ascii="GHEA Grapalat" w:hAnsi="GHEA Grapalat" w:cs="Sylfaen"/>
          <w:color w:val="auto"/>
          <w:lang w:val="hy-AM"/>
        </w:rPr>
        <w:t>ել է</w:t>
      </w:r>
      <w:r w:rsidRPr="00941F53">
        <w:rPr>
          <w:rFonts w:ascii="GHEA Grapalat" w:hAnsi="GHEA Grapalat" w:cs="Sylfaen"/>
          <w:color w:val="auto"/>
          <w:lang w:val="hy-AM"/>
        </w:rPr>
        <w:t xml:space="preserve"> հալած պանրի արտադրության տեխնոլոգիային համապատասխան,</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w:t>
      </w:r>
      <w:r w:rsidRPr="00941F53">
        <w:rPr>
          <w:rFonts w:ascii="GHEA Grapalat" w:hAnsi="GHEA Grapalat" w:cs="Sylfaen"/>
          <w:color w:val="auto"/>
          <w:lang w:val="hy-AM"/>
        </w:rPr>
        <w:lastRenderedPageBreak/>
        <w:t xml:space="preserve">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w:t>
      </w:r>
      <w:r w:rsidRPr="00941F53">
        <w:rPr>
          <w:rFonts w:ascii="GHEA Grapalat" w:hAnsi="GHEA Grapalat" w:cs="Sylfaen"/>
          <w:color w:val="auto"/>
          <w:lang w:val="hy-AM"/>
        </w:rPr>
        <w:lastRenderedPageBreak/>
        <w:t xml:space="preserve">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12474A05"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«թթվեցրած մթերք»՝ կաթնային </w:t>
      </w:r>
      <w:r w:rsidR="003D5AF4"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3D5AF4" w:rsidRPr="00941F53">
        <w:rPr>
          <w:rFonts w:ascii="GHEA Grapalat" w:hAnsi="GHEA Grapalat" w:cs="Sylfaen"/>
          <w:color w:val="auto"/>
          <w:lang w:val="hy-AM"/>
        </w:rPr>
        <w:t>, որը</w:t>
      </w:r>
      <w:r w:rsidRPr="00941F53">
        <w:rPr>
          <w:rFonts w:ascii="GHEA Grapalat" w:hAnsi="GHEA Grapalat" w:cs="Sylfaen"/>
          <w:color w:val="auto"/>
          <w:lang w:val="hy-AM"/>
        </w:rPr>
        <w:t xml:space="preserve"> թթվեց</w:t>
      </w:r>
      <w:r w:rsidR="00761C2D" w:rsidRPr="00941F53">
        <w:rPr>
          <w:rFonts w:ascii="GHEA Grapalat" w:hAnsi="GHEA Grapalat" w:cs="Sylfaen"/>
          <w:color w:val="auto"/>
          <w:lang w:val="hy-AM"/>
        </w:rPr>
        <w:t>վ</w:t>
      </w:r>
      <w:r w:rsidRPr="00941F53">
        <w:rPr>
          <w:rFonts w:ascii="GHEA Grapalat" w:hAnsi="GHEA Grapalat" w:cs="Sylfaen"/>
          <w:color w:val="auto"/>
          <w:lang w:val="hy-AM"/>
        </w:rPr>
        <w:t xml:space="preserve">ելուց հետո </w:t>
      </w:r>
      <w:r w:rsidR="003D5AF4"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կամ կաթ պարունակող մթերք</w:t>
      </w:r>
      <w:r w:rsidR="003D5AF4"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թթվակաթնային մթերքի արտադրության տեխնոլոգիային համապատասխան՝ պահպանելով մերանի </w:t>
      </w:r>
      <w:r w:rsidR="00E849E3" w:rsidRPr="00941F53">
        <w:rPr>
          <w:rFonts w:ascii="GHEA Grapalat" w:hAnsi="GHEA Grapalat" w:cs="Sylfaen"/>
          <w:color w:val="auto"/>
          <w:lang w:val="hy-AM"/>
        </w:rPr>
        <w:t>միկրոֆլորայի</w:t>
      </w:r>
      <w:r w:rsidRPr="00941F53">
        <w:rPr>
          <w:rFonts w:ascii="GHEA Grapalat" w:hAnsi="GHEA Grapalat" w:cs="Sylfaen"/>
          <w:color w:val="auto"/>
          <w:lang w:val="hy-AM"/>
        </w:rPr>
        <w:t xml:space="preserve"> տեսքը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բաղադրությունը, որով </w:t>
      </w:r>
      <w:r w:rsidR="003D5AF4" w:rsidRPr="00941F53">
        <w:rPr>
          <w:rFonts w:ascii="GHEA Grapalat" w:hAnsi="GHEA Grapalat" w:cs="Sylfaen"/>
          <w:color w:val="auto"/>
          <w:lang w:val="hy-AM"/>
        </w:rPr>
        <w:t>որոշ</w:t>
      </w:r>
      <w:r w:rsidRPr="00941F53">
        <w:rPr>
          <w:rFonts w:ascii="GHEA Grapalat" w:hAnsi="GHEA Grapalat" w:cs="Sylfaen"/>
          <w:color w:val="auto"/>
          <w:lang w:val="hy-AM"/>
        </w:rPr>
        <w:t>վում է համապատասխան թթվակաթնային մթերքի տես</w:t>
      </w:r>
      <w:r w:rsidR="00650188" w:rsidRPr="00941F53">
        <w:rPr>
          <w:rFonts w:ascii="GHEA Grapalat" w:hAnsi="GHEA Grapalat" w:cs="Sylfaen"/>
          <w:color w:val="auto"/>
          <w:lang w:val="hy-AM"/>
        </w:rPr>
        <w:t>ակ</w:t>
      </w:r>
      <w:r w:rsidRPr="00941F53">
        <w:rPr>
          <w:rFonts w:ascii="GHEA Grapalat" w:hAnsi="GHEA Grapalat" w:cs="Sylfaen"/>
          <w:color w:val="auto"/>
          <w:lang w:val="hy-AM"/>
        </w:rPr>
        <w:t>ը</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50188" w:rsidRPr="00941F53">
        <w:rPr>
          <w:rFonts w:ascii="GHEA Grapalat" w:hAnsi="GHEA Grapalat" w:cs="Sylfaen"/>
          <w:color w:val="auto"/>
          <w:lang w:val="hy-AM"/>
        </w:rPr>
        <w:t>դ</w:t>
      </w:r>
      <w:r w:rsidRPr="00941F53">
        <w:rPr>
          <w:rFonts w:ascii="GHEA Grapalat" w:hAnsi="GHEA Grapalat" w:cs="Sylfaen"/>
          <w:color w:val="auto"/>
          <w:lang w:val="hy-AM"/>
        </w:rPr>
        <w:t>րա</w:t>
      </w:r>
      <w:r w:rsidR="00650188" w:rsidRPr="00941F53">
        <w:rPr>
          <w:rFonts w:ascii="GHEA Grapalat" w:hAnsi="GHEA Grapalat" w:cs="Sylfaen"/>
          <w:color w:val="auto"/>
          <w:lang w:val="hy-AM"/>
        </w:rPr>
        <w:t>ն</w:t>
      </w:r>
      <w:r w:rsidRPr="00941F53">
        <w:rPr>
          <w:rFonts w:ascii="GHEA Grapalat" w:hAnsi="GHEA Grapalat" w:cs="Sylfaen"/>
          <w:color w:val="auto"/>
          <w:lang w:val="hy-AM"/>
        </w:rPr>
        <w:t xml:space="preserve"> նման </w:t>
      </w:r>
      <w:r w:rsidR="00650188"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«քաղցրասերուցքային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հալած խառնուրդ»՝ կաթ պարունակող մթերք,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սփրեդ»՝ կաթ պարունակող մթերք՝ էմուլսիոն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lastRenderedPageBreak/>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փափուկ, </w:t>
      </w:r>
      <w:r w:rsidR="00C24DA4" w:rsidRPr="00941F53">
        <w:rPr>
          <w:rFonts w:ascii="GHEA Grapalat" w:hAnsi="GHEA Grapalat" w:cs="Sylfaen"/>
          <w:color w:val="auto"/>
          <w:lang w:val="hy-AM"/>
        </w:rPr>
        <w:t>կիսա</w:t>
      </w:r>
      <w:r w:rsidRPr="00941F53">
        <w:rPr>
          <w:rFonts w:ascii="GHEA Grapalat" w:hAnsi="GHEA Grapalat" w:cs="Sylfaen"/>
          <w:color w:val="auto"/>
          <w:lang w:val="hy-AM"/>
        </w:rPr>
        <w:t>պինդ, պինդ</w:t>
      </w:r>
      <w:r w:rsidR="00C24DA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C24DA4" w:rsidRPr="00941F53">
        <w:rPr>
          <w:rFonts w:ascii="GHEA Grapalat" w:hAnsi="GHEA Grapalat" w:cs="Sylfaen"/>
          <w:color w:val="auto"/>
          <w:lang w:val="hy-AM"/>
        </w:rPr>
        <w:t>գեր</w:t>
      </w:r>
      <w:r w:rsidRPr="00941F53">
        <w:rPr>
          <w:rFonts w:ascii="GHEA Grapalat" w:hAnsi="GHEA Grapalat" w:cs="Sylfaen"/>
          <w:color w:val="auto"/>
          <w:lang w:val="hy-AM"/>
        </w:rPr>
        <w:t xml:space="preserve">պինդ»՝ պանիր, պանրամթերք, որոնք ունեն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կանոնակարգի հավելվածներով կանոնակարգվ</w:t>
      </w:r>
      <w:r w:rsidR="0023719D" w:rsidRPr="00941F53">
        <w:rPr>
          <w:rFonts w:ascii="GHEA Grapalat" w:hAnsi="GHEA Grapalat" w:cs="Sylfaen"/>
          <w:color w:val="auto"/>
          <w:lang w:val="hy-AM"/>
        </w:rPr>
        <w:t>ած</w:t>
      </w:r>
      <w:r w:rsidRPr="00941F53">
        <w:rPr>
          <w:rFonts w:ascii="GHEA Grapalat" w:hAnsi="GHEA Grapalat" w:cs="Sylfaen"/>
          <w:color w:val="auto"/>
          <w:lang w:val="hy-AM"/>
        </w:rPr>
        <w:t xml:space="preserve"> համապատասխան յուրահատուկ </w:t>
      </w:r>
      <w:r w:rsidR="0023719D"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70B50799"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աղաջուր դրած»՝ պանիր, պանրամթերք, որոնք հասունանում </w:t>
      </w:r>
      <w:r w:rsidR="00B749A9" w:rsidRPr="00941F53">
        <w:rPr>
          <w:rFonts w:ascii="GHEA Grapalat" w:hAnsi="GHEA Grapalat" w:cs="Sylfaen"/>
          <w:color w:val="auto"/>
          <w:lang w:val="hy-AM"/>
        </w:rPr>
        <w:t>եւ</w:t>
      </w:r>
      <w:r w:rsidR="005B3D7D" w:rsidRPr="00941F53">
        <w:rPr>
          <w:rFonts w:ascii="GHEA Grapalat" w:hAnsi="GHEA Grapalat" w:cs="Sylfaen"/>
          <w:color w:val="auto"/>
          <w:lang w:val="hy-AM"/>
        </w:rPr>
        <w:t xml:space="preserve"> </w:t>
      </w:r>
      <w:r w:rsidRPr="00941F53">
        <w:rPr>
          <w:rFonts w:ascii="GHEA Grapalat" w:hAnsi="GHEA Grapalat" w:cs="Sylfaen"/>
          <w:color w:val="auto"/>
          <w:lang w:val="hy-AM"/>
        </w:rPr>
        <w:t>(կամ) պահվում են աղի լուծույթում,</w:t>
      </w:r>
    </w:p>
    <w:p w14:paraId="6BF178E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«պանիր, պանրամթերք բորբոսով»՝ պանիր, պանրամթերք</w:t>
      </w:r>
      <w:r w:rsidR="005B3D7D"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որոնք</w:t>
      </w:r>
      <w:r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 xml:space="preserve">արտադրվել են պատրաստի պանրի, պանրամթերքի ներսում եւ (կամ) դրանց մակերեւույթին գտնվող </w:t>
      </w:r>
      <w:r w:rsidRPr="00941F53">
        <w:rPr>
          <w:rFonts w:ascii="GHEA Grapalat" w:hAnsi="GHEA Grapalat" w:cs="Sylfaen"/>
          <w:color w:val="auto"/>
          <w:lang w:val="hy-AM"/>
        </w:rPr>
        <w:t>բորբոսասնկերի օգտագործմամբ,</w:t>
      </w:r>
    </w:p>
    <w:p w14:paraId="29B948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w:t>
      </w:r>
      <w:r w:rsidR="005E792A" w:rsidRPr="00941F53">
        <w:rPr>
          <w:rFonts w:ascii="GHEA Grapalat" w:hAnsi="GHEA Grapalat" w:cs="Sylfaen"/>
          <w:color w:val="auto"/>
          <w:lang w:val="hy-AM"/>
        </w:rPr>
        <w:t>լորձային</w:t>
      </w:r>
      <w:r w:rsidRPr="00941F53">
        <w:rPr>
          <w:rFonts w:ascii="GHEA Grapalat" w:hAnsi="GHEA Grapalat" w:cs="Sylfaen"/>
          <w:color w:val="auto"/>
          <w:lang w:val="hy-AM"/>
        </w:rPr>
        <w:t>»՝ պանիր, պանրամթերք</w:t>
      </w:r>
      <w:r w:rsidR="00B17286" w:rsidRPr="00941F53">
        <w:rPr>
          <w:rFonts w:ascii="GHEA Grapalat" w:hAnsi="GHEA Grapalat" w:cs="Sylfaen"/>
          <w:color w:val="auto"/>
          <w:lang w:val="hy-AM"/>
        </w:rPr>
        <w:t xml:space="preserve"> որոնք արտադրվել են</w:t>
      </w:r>
      <w:r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պատրաստի պանրի, պանրամթերքի մակերեւույթին</w:t>
      </w:r>
      <w:r w:rsidR="005B3D7D"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առաջացող</w:t>
      </w:r>
      <w:r w:rsidR="005B3D7D" w:rsidRPr="00941F53">
        <w:rPr>
          <w:rFonts w:ascii="GHEA Grapalat" w:hAnsi="GHEA Grapalat" w:cs="Sylfaen"/>
          <w:color w:val="auto"/>
          <w:lang w:val="hy-AM"/>
        </w:rPr>
        <w:t xml:space="preserve"> </w:t>
      </w:r>
      <w:r w:rsidR="005E792A" w:rsidRPr="00941F53">
        <w:rPr>
          <w:rFonts w:ascii="GHEA Grapalat" w:hAnsi="GHEA Grapalat" w:cs="Sylfaen"/>
          <w:color w:val="auto"/>
          <w:lang w:val="hy-AM"/>
        </w:rPr>
        <w:t>լորձային միկրոօրգանիզմների</w:t>
      </w:r>
      <w:r w:rsidRPr="00941F53">
        <w:rPr>
          <w:rFonts w:ascii="GHEA Grapalat" w:hAnsi="GHEA Grapalat" w:cs="Sylfaen"/>
          <w:color w:val="auto"/>
          <w:lang w:val="hy-AM"/>
        </w:rPr>
        <w:t xml:space="preserve"> օգտագործմամբ,</w:t>
      </w:r>
    </w:p>
    <w:p w14:paraId="441F7B6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կաթնային </w:t>
      </w:r>
      <w:r w:rsidR="005B3D7D" w:rsidRPr="00941F53">
        <w:rPr>
          <w:rFonts w:ascii="GHEA Grapalat" w:hAnsi="GHEA Grapalat" w:cs="Sylfaen"/>
          <w:color w:val="auto"/>
          <w:lang w:val="hy-AM"/>
        </w:rPr>
        <w:t>մթ</w:t>
      </w:r>
      <w:r w:rsidR="004B65E3" w:rsidRPr="00941F53">
        <w:rPr>
          <w:rFonts w:ascii="GHEA Grapalat" w:hAnsi="GHEA Grapalat" w:cs="Sylfaen"/>
          <w:color w:val="auto"/>
          <w:lang w:val="hy-AM"/>
        </w:rPr>
        <w:t xml:space="preserve">երք </w:t>
      </w:r>
      <w:r w:rsidRPr="00941F53">
        <w:rPr>
          <w:rFonts w:ascii="GHEA Grapalat" w:hAnsi="GHEA Grapalat" w:cs="Sylfaen"/>
          <w:color w:val="auto"/>
          <w:lang w:val="hy-AM"/>
        </w:rPr>
        <w:t>կամ կաթնային բաղադրյալ մթերք</w:t>
      </w:r>
      <w:r w:rsidR="004B65E3"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4B65E3"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B65E3"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կաթնային </w:t>
      </w:r>
      <w:r w:rsidR="004B65E3"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4B65E3" w:rsidRPr="00941F53">
        <w:rPr>
          <w:rFonts w:ascii="GHEA Grapalat" w:hAnsi="GHEA Grapalat" w:cs="Sylfaen"/>
          <w:color w:val="auto"/>
          <w:lang w:val="hy-AM"/>
        </w:rPr>
        <w:t>ներ</w:t>
      </w:r>
      <w:r w:rsidRPr="00941F53">
        <w:rPr>
          <w:rFonts w:ascii="GHEA Grapalat" w:hAnsi="GHEA Grapalat" w:cs="Sylfaen"/>
          <w:color w:val="auto"/>
          <w:lang w:val="hy-AM"/>
        </w:rPr>
        <w:t>ից</w:t>
      </w:r>
      <w:r w:rsidR="00B17286" w:rsidRPr="00941F53">
        <w:rPr>
          <w:rFonts w:ascii="GHEA Grapalat" w:hAnsi="GHEA Grapalat" w:cs="Sylfaen"/>
          <w:color w:val="auto"/>
          <w:lang w:val="hy-AM"/>
        </w:rPr>
        <w:t>՝ օգտագործելով կամ չօգտագործելով</w:t>
      </w:r>
      <w:r w:rsidRPr="00941F53">
        <w:rPr>
          <w:rFonts w:ascii="GHEA Grapalat" w:hAnsi="GHEA Grapalat" w:cs="Sylfaen"/>
          <w:color w:val="auto"/>
          <w:lang w:val="hy-AM"/>
        </w:rPr>
        <w:t xml:space="preserve"> հատուկ մերաններ, </w:t>
      </w:r>
      <w:r w:rsidR="004B65E3"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տեխնոլոգիայ</w:t>
      </w:r>
      <w:r w:rsidR="004B65E3" w:rsidRPr="00941F53">
        <w:rPr>
          <w:rFonts w:ascii="GHEA Grapalat" w:hAnsi="GHEA Grapalat" w:cs="Sylfaen"/>
          <w:color w:val="auto"/>
          <w:lang w:val="hy-AM"/>
        </w:rPr>
        <w:t>ով</w:t>
      </w:r>
      <w:r w:rsidRPr="00941F53">
        <w:rPr>
          <w:rFonts w:ascii="GHEA Grapalat" w:hAnsi="GHEA Grapalat" w:cs="Sylfaen"/>
          <w:color w:val="auto"/>
          <w:lang w:val="hy-AM"/>
        </w:rPr>
        <w:t xml:space="preserve">, որն ապահովում </w:t>
      </w:r>
      <w:r w:rsidR="004B65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սպիտակուցի </w:t>
      </w:r>
      <w:r w:rsidRPr="00941F53">
        <w:rPr>
          <w:rFonts w:ascii="GHEA Grapalat" w:hAnsi="GHEA Grapalat" w:cs="Sylfaen"/>
          <w:color w:val="auto"/>
          <w:lang w:val="hy-AM"/>
        </w:rPr>
        <w:lastRenderedPageBreak/>
        <w:t xml:space="preserve">կոագուլյացիան կաթ մակարդող ֆերմենտների օգնությամբ, կամ թթվային կամ ջերմաթթվային եղանակով` հետագայում շիճուկից պանրային զանգվածի առանձնացմամբ, դրա կաղապարմամբ, մամլմամբ, աղադրմամբ կամ առանց </w:t>
      </w:r>
      <w:r w:rsidR="00FB0AE6" w:rsidRPr="00941F53">
        <w:rPr>
          <w:rFonts w:ascii="GHEA Grapalat" w:hAnsi="GHEA Grapalat" w:cs="Sylfaen"/>
          <w:color w:val="auto"/>
          <w:lang w:val="hy-AM"/>
        </w:rPr>
        <w:t>աղադրման</w:t>
      </w:r>
      <w:r w:rsidRPr="00941F53">
        <w:rPr>
          <w:rFonts w:ascii="GHEA Grapalat" w:hAnsi="GHEA Grapalat" w:cs="Sylfaen"/>
          <w:color w:val="auto"/>
          <w:lang w:val="hy-AM"/>
        </w:rPr>
        <w:t xml:space="preserve">, հասունացմամբ կամ առանց </w:t>
      </w:r>
      <w:r w:rsidR="00FB0AE6" w:rsidRPr="00941F53">
        <w:rPr>
          <w:rFonts w:ascii="GHEA Grapalat" w:hAnsi="GHEA Grapalat" w:cs="Sylfaen"/>
          <w:color w:val="auto"/>
          <w:lang w:val="hy-AM"/>
        </w:rPr>
        <w:t>հասունացման</w:t>
      </w:r>
      <w:r w:rsidRPr="00941F53">
        <w:rPr>
          <w:rFonts w:ascii="GHEA Grapalat" w:hAnsi="GHEA Grapalat" w:cs="Sylfaen"/>
          <w:color w:val="auto"/>
          <w:lang w:val="hy-AM"/>
        </w:rPr>
        <w:t xml:space="preserve">` ավելացնելով կամ </w:t>
      </w:r>
      <w:r w:rsidR="007B5472"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7B5472" w:rsidRPr="00941F53">
        <w:rPr>
          <w:rFonts w:ascii="GHEA Grapalat" w:hAnsi="GHEA Grapalat" w:cs="Sylfaen"/>
          <w:color w:val="auto"/>
          <w:lang w:val="hy-AM"/>
        </w:rPr>
        <w:t>վ</w:t>
      </w:r>
      <w:r w:rsidRPr="00941F53">
        <w:rPr>
          <w:rFonts w:ascii="GHEA Grapalat" w:hAnsi="GHEA Grapalat" w:cs="Sylfaen"/>
          <w:color w:val="auto"/>
          <w:lang w:val="hy-AM"/>
        </w:rPr>
        <w:t xml:space="preserve"> ոչ կաթնային բաղադրիչներ, որոնց </w:t>
      </w:r>
      <w:r w:rsidR="007B5472" w:rsidRPr="00941F53">
        <w:rPr>
          <w:rFonts w:ascii="GHEA Grapalat" w:hAnsi="GHEA Grapalat" w:cs="Sylfaen"/>
          <w:color w:val="auto"/>
          <w:lang w:val="hy-AM"/>
        </w:rPr>
        <w:t>ներմուծ</w:t>
      </w:r>
      <w:r w:rsidR="00E849E3" w:rsidRPr="00941F53">
        <w:rPr>
          <w:rFonts w:ascii="GHEA Grapalat" w:hAnsi="GHEA Grapalat" w:cs="Sylfaen"/>
          <w:color w:val="auto"/>
          <w:lang w:val="hy-AM"/>
        </w:rPr>
        <w:t>ման</w:t>
      </w:r>
      <w:r w:rsidRPr="00941F53">
        <w:rPr>
          <w:rFonts w:ascii="GHEA Grapalat" w:hAnsi="GHEA Grapalat" w:cs="Sylfaen"/>
          <w:color w:val="auto"/>
          <w:lang w:val="hy-AM"/>
        </w:rPr>
        <w:t xml:space="preserve"> նպատակը կաթի բաղ</w:t>
      </w:r>
      <w:r w:rsidR="007B5472" w:rsidRPr="00941F53">
        <w:rPr>
          <w:rFonts w:ascii="GHEA Grapalat" w:hAnsi="GHEA Grapalat" w:cs="Sylfaen"/>
          <w:color w:val="auto"/>
          <w:lang w:val="hy-AM"/>
        </w:rPr>
        <w:t>կ</w:t>
      </w:r>
      <w:r w:rsidRPr="00941F53">
        <w:rPr>
          <w:rFonts w:ascii="GHEA Grapalat" w:hAnsi="GHEA Grapalat" w:cs="Sylfaen"/>
          <w:color w:val="auto"/>
          <w:lang w:val="hy-AM"/>
        </w:rPr>
        <w:t>ա</w:t>
      </w:r>
      <w:r w:rsidR="007B547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«հում կաթ»՝ կաթ, որը չի ենթարկվում ջերմամշակման </w:t>
      </w:r>
      <w:r w:rsidR="00E23A12" w:rsidRPr="00941F53">
        <w:rPr>
          <w:rFonts w:ascii="GHEA Grapalat" w:hAnsi="GHEA Grapalat" w:cs="Sylfaen"/>
          <w:color w:val="auto"/>
          <w:lang w:val="hy-AM"/>
        </w:rPr>
        <w:t>40°С</w:t>
      </w:r>
      <w:r w:rsidR="00155F2E" w:rsidRPr="00941F53">
        <w:rPr>
          <w:rFonts w:ascii="GHEA Grapalat" w:hAnsi="GHEA Grapalat" w:cs="Sylfaen"/>
          <w:color w:val="auto"/>
          <w:lang w:val="hy-AM"/>
        </w:rPr>
        <w:t>-</w:t>
      </w:r>
      <w:r w:rsidR="00E23A12" w:rsidRPr="00941F53">
        <w:rPr>
          <w:rFonts w:ascii="GHEA Grapalat" w:hAnsi="GHEA Grapalat" w:cs="Sylfaen"/>
          <w:color w:val="auto"/>
          <w:lang w:val="hy-AM"/>
        </w:rPr>
        <w:t xml:space="preserve">ից ավելի ջերմաստիճանում </w:t>
      </w:r>
      <w:r w:rsidRPr="00941F53">
        <w:rPr>
          <w:rFonts w:ascii="GHEA Grapalat" w:hAnsi="GHEA Grapalat" w:cs="Sylfaen"/>
          <w:color w:val="auto"/>
          <w:lang w:val="hy-AM"/>
        </w:rPr>
        <w:t>կամ մշակման, ի</w:t>
      </w:r>
      <w:r w:rsidR="00E23A12" w:rsidRPr="00941F53">
        <w:rPr>
          <w:rFonts w:ascii="GHEA Grapalat" w:hAnsi="GHEA Grapalat" w:cs="Sylfaen"/>
          <w:color w:val="auto"/>
          <w:lang w:val="hy-AM"/>
        </w:rPr>
        <w:t>նչի</w:t>
      </w:r>
      <w:r w:rsidRPr="00941F53">
        <w:rPr>
          <w:rFonts w:ascii="GHEA Grapalat" w:hAnsi="GHEA Grapalat" w:cs="Sylfaen"/>
          <w:color w:val="auto"/>
          <w:lang w:val="hy-AM"/>
        </w:rPr>
        <w:t xml:space="preserve"> արդյունքում փոփոխվում են </w:t>
      </w:r>
      <w:r w:rsidR="00E23A12" w:rsidRPr="00941F53">
        <w:rPr>
          <w:rFonts w:ascii="GHEA Grapalat" w:hAnsi="GHEA Grapalat" w:cs="Sylfaen"/>
          <w:color w:val="auto"/>
          <w:lang w:val="hy-AM"/>
        </w:rPr>
        <w:t>դ</w:t>
      </w:r>
      <w:r w:rsidRPr="00941F53">
        <w:rPr>
          <w:rFonts w:ascii="GHEA Grapalat" w:hAnsi="GHEA Grapalat" w:cs="Sylfaen"/>
          <w:color w:val="auto"/>
          <w:lang w:val="hy-AM"/>
        </w:rPr>
        <w:t>րա բաղ</w:t>
      </w:r>
      <w:r w:rsidR="00E23A12" w:rsidRPr="00941F53">
        <w:rPr>
          <w:rFonts w:ascii="GHEA Grapalat" w:hAnsi="GHEA Grapalat" w:cs="Sylfaen"/>
          <w:color w:val="auto"/>
          <w:lang w:val="hy-AM"/>
        </w:rPr>
        <w:t>կ</w:t>
      </w:r>
      <w:r w:rsidRPr="00941F53">
        <w:rPr>
          <w:rFonts w:ascii="GHEA Grapalat" w:hAnsi="GHEA Grapalat" w:cs="Sylfaen"/>
          <w:color w:val="auto"/>
          <w:lang w:val="hy-AM"/>
        </w:rPr>
        <w:t>ա</w:t>
      </w:r>
      <w:r w:rsidR="00E23A1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պանրիկ»՝ կաթնային </w:t>
      </w:r>
      <w:r w:rsidR="00EC1CC8"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w:t>
      </w:r>
      <w:r w:rsidR="00E849E3" w:rsidRPr="00941F53">
        <w:rPr>
          <w:rFonts w:ascii="GHEA Grapalat" w:hAnsi="GHEA Grapalat" w:cs="Sylfaen"/>
          <w:color w:val="auto"/>
          <w:lang w:val="hy-AM"/>
        </w:rPr>
        <w:t>բաղադրյալ</w:t>
      </w:r>
      <w:r w:rsidRPr="00941F53">
        <w:rPr>
          <w:rFonts w:ascii="GHEA Grapalat" w:hAnsi="GHEA Grapalat" w:cs="Sylfaen"/>
          <w:color w:val="auto"/>
          <w:lang w:val="hy-AM"/>
        </w:rPr>
        <w:t xml:space="preserve"> մթերք</w:t>
      </w:r>
      <w:r w:rsidR="00EC1CC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C1CC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EC1CC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կաթնաշոռային զանգվածից, կաղապարված է, պատված է </w:t>
      </w:r>
      <w:r w:rsidR="002301A7" w:rsidRPr="00941F53">
        <w:rPr>
          <w:rFonts w:ascii="GHEA Grapalat" w:hAnsi="GHEA Grapalat" w:cs="Sylfaen"/>
          <w:color w:val="auto"/>
          <w:lang w:val="hy-AM"/>
        </w:rPr>
        <w:t>սննդա</w:t>
      </w:r>
      <w:r w:rsidR="005E792A" w:rsidRPr="00941F53">
        <w:rPr>
          <w:rFonts w:ascii="GHEA Grapalat" w:hAnsi="GHEA Grapalat" w:cs="Sylfaen"/>
          <w:color w:val="auto"/>
          <w:lang w:val="hy-AM"/>
        </w:rPr>
        <w:t>մթերքից</w:t>
      </w:r>
      <w:r w:rsidR="00EC1CC8" w:rsidRPr="00941F53">
        <w:rPr>
          <w:rFonts w:ascii="GHEA Grapalat" w:hAnsi="GHEA Grapalat" w:cs="Sylfaen"/>
          <w:color w:val="auto"/>
          <w:lang w:val="hy-AM"/>
        </w:rPr>
        <w:t xml:space="preserve"> պատրաստված </w:t>
      </w:r>
      <w:r w:rsidRPr="00941F53">
        <w:rPr>
          <w:rFonts w:ascii="GHEA Grapalat" w:hAnsi="GHEA Grapalat" w:cs="Sylfaen"/>
          <w:color w:val="auto"/>
          <w:lang w:val="hy-AM"/>
        </w:rPr>
        <w:t xml:space="preserve">ջնարակով կամ </w:t>
      </w:r>
      <w:r w:rsidR="00EC1CC8"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EC1CC8" w:rsidRPr="00941F53">
        <w:rPr>
          <w:rFonts w:ascii="GHEA Grapalat" w:hAnsi="GHEA Grapalat" w:cs="Sylfaen"/>
          <w:color w:val="auto"/>
          <w:lang w:val="hy-AM"/>
        </w:rPr>
        <w:t xml:space="preserve">ոչ </w:t>
      </w:r>
      <w:r w:rsidRPr="00941F53">
        <w:rPr>
          <w:rFonts w:ascii="GHEA Grapalat" w:hAnsi="GHEA Grapalat" w:cs="Sylfaen"/>
          <w:color w:val="auto"/>
          <w:lang w:val="hy-AM"/>
        </w:rPr>
        <w:t xml:space="preserve">ավելի </w:t>
      </w:r>
      <w:r w:rsidR="00EC1CC8"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26A4416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w:t>
      </w:r>
      <w:r w:rsidR="00EE3888" w:rsidRPr="00941F53">
        <w:rPr>
          <w:rFonts w:ascii="GHEA Grapalat" w:hAnsi="GHEA Grapalat" w:cs="Sylfaen"/>
          <w:color w:val="auto"/>
          <w:lang w:val="hy-AM"/>
        </w:rPr>
        <w:lastRenderedPageBreak/>
        <w:t xml:space="preserve">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պետք է ունենան Մաքսային միության անդամ պետությունների շուկայում արտադրանքի շրջանառության միասնական նշանով 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w:t>
      </w:r>
      <w:r w:rsidR="00EE3888" w:rsidRPr="00941F53">
        <w:rPr>
          <w:rFonts w:ascii="GHEA Grapalat" w:hAnsi="GHEA Grapalat" w:cs="Sylfaen"/>
          <w:color w:val="auto"/>
          <w:lang w:val="hy-AM"/>
        </w:rPr>
        <w:lastRenderedPageBreak/>
        <w:t xml:space="preserve">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w:t>
      </w:r>
      <w:r w:rsidR="00EE3888" w:rsidRPr="00941F53">
        <w:rPr>
          <w:rFonts w:ascii="GHEA Grapalat" w:hAnsi="GHEA Grapalat" w:cs="Sylfaen"/>
          <w:color w:val="auto"/>
          <w:lang w:val="hy-AM"/>
        </w:rPr>
        <w:lastRenderedPageBreak/>
        <w:t xml:space="preserve">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lastRenderedPageBreak/>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w:t>
      </w:r>
      <w:r w:rsidR="00EE3888" w:rsidRPr="00941F53">
        <w:rPr>
          <w:rFonts w:ascii="GHEA Grapalat" w:hAnsi="GHEA Grapalat" w:cs="Sylfaen"/>
          <w:color w:val="auto"/>
          <w:lang w:val="hy-AM"/>
        </w:rPr>
        <w:lastRenderedPageBreak/>
        <w:t>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w:t>
      </w:r>
      <w:r w:rsidR="00EE3888" w:rsidRPr="00941F53">
        <w:rPr>
          <w:rFonts w:ascii="GHEA Grapalat" w:hAnsi="GHEA Grapalat" w:cs="Sylfaen"/>
          <w:color w:val="auto"/>
          <w:lang w:val="hy-AM"/>
        </w:rPr>
        <w:lastRenderedPageBreak/>
        <w:t>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 xml:space="preserve">ֆերմենտային պատրաստուկների, կաթի վերամշակումից </w:t>
      </w:r>
      <w:r w:rsidR="00EE3888" w:rsidRPr="00941F53">
        <w:rPr>
          <w:rFonts w:ascii="GHEA Grapalat" w:hAnsi="GHEA Grapalat" w:cs="Sylfaen"/>
          <w:color w:val="auto"/>
          <w:lang w:val="hy-AM"/>
        </w:rPr>
        <w:lastRenderedPageBreak/>
        <w:t>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w:t>
      </w:r>
      <w:r w:rsidR="00EE3888" w:rsidRPr="00941F53">
        <w:rPr>
          <w:rFonts w:ascii="GHEA Grapalat" w:hAnsi="GHEA Grapalat" w:cs="Sylfaen"/>
          <w:color w:val="auto"/>
          <w:lang w:val="hy-AM"/>
        </w:rPr>
        <w:lastRenderedPageBreak/>
        <w:t>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w:t>
      </w:r>
      <w:r w:rsidR="00EE3888" w:rsidRPr="00941F53">
        <w:rPr>
          <w:rFonts w:ascii="GHEA Grapalat" w:hAnsi="GHEA Grapalat" w:cs="Sylfaen"/>
          <w:color w:val="auto"/>
          <w:lang w:val="hy-AM"/>
        </w:rPr>
        <w:lastRenderedPageBreak/>
        <w:t xml:space="preserve">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w:t>
      </w:r>
      <w:r w:rsidR="00EE3888" w:rsidRPr="00941F53">
        <w:rPr>
          <w:rFonts w:ascii="GHEA Grapalat" w:hAnsi="GHEA Grapalat" w:cs="Sylfaen"/>
          <w:color w:val="auto"/>
          <w:lang w:val="hy-AM"/>
        </w:rPr>
        <w:lastRenderedPageBreak/>
        <w:t>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w:t>
      </w:r>
      <w:r w:rsidR="00EE3888" w:rsidRPr="00941F53">
        <w:rPr>
          <w:rFonts w:ascii="GHEA Grapalat" w:hAnsi="GHEA Grapalat" w:cs="Sylfaen"/>
          <w:color w:val="auto"/>
          <w:lang w:val="hy-AM"/>
        </w:rPr>
        <w:lastRenderedPageBreak/>
        <w:t xml:space="preserve">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lastRenderedPageBreak/>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w:t>
      </w:r>
      <w:r w:rsidR="00EE3888" w:rsidRPr="00941F53">
        <w:rPr>
          <w:rFonts w:ascii="GHEA Grapalat" w:hAnsi="GHEA Grapalat" w:cs="Sylfaen"/>
          <w:color w:val="auto"/>
          <w:lang w:val="hy-AM"/>
        </w:rPr>
        <w:lastRenderedPageBreak/>
        <w:t xml:space="preserve">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0,25 լ (կգ)՝ կաթ</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w:t>
      </w:r>
      <w:r w:rsidR="00EE3888" w:rsidRPr="00941F53">
        <w:rPr>
          <w:rFonts w:ascii="GHEA Grapalat" w:hAnsi="GHEA Grapalat" w:cs="Sylfaen"/>
          <w:color w:val="auto"/>
          <w:lang w:val="hy-AM"/>
        </w:rPr>
        <w:lastRenderedPageBreak/>
        <w:t>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ակերպելիս անհրաժեշտ է նշել </w:t>
      </w:r>
      <w:r w:rsidRPr="00941F53">
        <w:rPr>
          <w:rFonts w:ascii="GHEA Grapalat" w:hAnsi="GHEA Grapalat" w:cs="Sylfaen"/>
          <w:sz w:val="24"/>
          <w:szCs w:val="24"/>
          <w:lang w:val="hy-AM"/>
        </w:rPr>
        <w:lastRenderedPageBreak/>
        <w:t>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7055379F"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ը բնութագրող եզրույթով (դոնդող, կիսել, կոկտեյլ, կրեմ, մուս, ըմպելիք, մածուկ, ռուլետ, սոուս, սուֆլե, տորթ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այլն), օրինակ՝ «կաթնահյութային կոկտեյլ», «թթվասերային սոուս», «կաթնային կիսել», «կաթնաշոռային սուֆլե ընկույզով», «պանրային ռուլետ համեմունքներով»։</w:t>
      </w:r>
    </w:p>
    <w:p w14:paraId="1043C1B4"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r w:rsidR="00312DE3" w:rsidRPr="00941F53">
        <w:rPr>
          <w:rFonts w:ascii="GHEA Grapalat" w:hAnsi="GHEA Grapalat" w:cs="Sylfaen"/>
          <w:sz w:val="24"/>
          <w:szCs w:val="24"/>
          <w:lang w:val="hy-AM"/>
        </w:rPr>
        <w:t xml:space="preserve">Համապատասխան </w:t>
      </w:r>
      <w:r w:rsidR="00EE3888" w:rsidRPr="00941F53">
        <w:rPr>
          <w:rFonts w:ascii="GHEA Grapalat" w:hAnsi="GHEA Grapalat" w:cs="Sylfaen"/>
          <w:sz w:val="24"/>
          <w:szCs w:val="24"/>
          <w:lang w:val="hy-AM"/>
        </w:rPr>
        <w:t>թթվակաթնային մթերքի արտադրության տեխնոլոգիային համապատասխան արտադրված</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կամ թթվեցրած մթերքի մականշվածքում չի թույլատրվում օգտագործել թթվակաթնային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312DE3"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 xml:space="preserve">հասկացություններ (այրան, ացիդոֆիլին, </w:t>
      </w:r>
      <w:r w:rsidR="00312DE3" w:rsidRPr="00941F53">
        <w:rPr>
          <w:rFonts w:ascii="GHEA Grapalat" w:hAnsi="GHEA Grapalat" w:cs="Sylfaen"/>
          <w:sz w:val="24"/>
          <w:szCs w:val="24"/>
          <w:lang w:val="hy-AM"/>
        </w:rPr>
        <w:t xml:space="preserve">մածուն, </w:t>
      </w:r>
      <w:r w:rsidR="00EE3888" w:rsidRPr="00941F53">
        <w:rPr>
          <w:rFonts w:ascii="GHEA Grapalat" w:hAnsi="GHEA Grapalat" w:cs="Sylfaen"/>
          <w:sz w:val="24"/>
          <w:szCs w:val="24"/>
          <w:lang w:val="hy-AM"/>
        </w:rPr>
        <w:t xml:space="preserve">յոգուրտ, կեֆիր, կումիս, կումիսային մթերք, թթվեցրած կաթ, մեչնիկովյան թթվեցրած կաթ, </w:t>
      </w:r>
      <w:r w:rsidR="008F61EF"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 xml:space="preserve">յաժենկա, թթվասեր, կաթնաշոռ)։ Կաթ պարունակող </w:t>
      </w:r>
      <w:r w:rsidR="002863A8" w:rsidRPr="00941F53">
        <w:rPr>
          <w:rFonts w:ascii="GHEA Grapalat" w:hAnsi="GHEA Grapalat" w:cs="Sylfaen"/>
          <w:sz w:val="24"/>
          <w:szCs w:val="24"/>
          <w:lang w:val="hy-AM"/>
        </w:rPr>
        <w:t xml:space="preserve">մթերքի </w:t>
      </w:r>
      <w:r w:rsidR="00EE3888" w:rsidRPr="00941F53">
        <w:rPr>
          <w:rFonts w:ascii="GHEA Grapalat" w:hAnsi="GHEA Grapalat" w:cs="Sylfaen"/>
          <w:sz w:val="24"/>
          <w:szCs w:val="24"/>
          <w:lang w:val="hy-AM"/>
        </w:rPr>
        <w:t>կամ թթվեցրած մթերքի մականշվածքում «կաթ պարունակող» կամ «թթվեցրած» բառերը պետք է փոխարինվեն այդ մթերք</w:t>
      </w:r>
      <w:r w:rsidR="002863A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տեխնոլոգիան բնութագրող բառերով, օրինակ՝ «կեֆիրային», «կեֆիրային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 «յոգուրտային», «յոգուրտային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w:t>
      </w:r>
    </w:p>
    <w:p w14:paraId="126AE27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Կեֆիրային սնկերի միկրոօրգանիզմների (միկրոֆլորայի) կազմի մեջ մտնող կաթնաթթվային միկրոօրգանիզմների մաքուր կուլտուրաներ</w:t>
      </w:r>
      <w:r w:rsidR="00C6442B"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կամ մի </w:t>
      </w:r>
      <w:r w:rsidRPr="00941F53">
        <w:rPr>
          <w:rFonts w:ascii="GHEA Grapalat" w:hAnsi="GHEA Grapalat" w:cs="Sylfaen"/>
          <w:sz w:val="24"/>
          <w:szCs w:val="24"/>
          <w:lang w:val="hy-AM"/>
        </w:rPr>
        <w:lastRenderedPageBreak/>
        <w:t>քանի տեսակի խմոր</w:t>
      </w:r>
      <w:r w:rsidR="00C6442B" w:rsidRPr="00941F53">
        <w:rPr>
          <w:rFonts w:ascii="GHEA Grapalat" w:hAnsi="GHEA Grapalat" w:cs="Sylfaen"/>
          <w:sz w:val="24"/>
          <w:szCs w:val="24"/>
          <w:lang w:val="hy-AM"/>
        </w:rPr>
        <w:t>ասնկ</w:t>
      </w:r>
      <w:r w:rsidRPr="00941F53">
        <w:rPr>
          <w:rFonts w:ascii="GHEA Grapalat" w:hAnsi="GHEA Grapalat" w:cs="Sylfaen"/>
          <w:sz w:val="24"/>
          <w:szCs w:val="24"/>
          <w:lang w:val="hy-AM"/>
        </w:rPr>
        <w:t>եր</w:t>
      </w:r>
      <w:r w:rsidR="00C6442B" w:rsidRPr="00941F53">
        <w:rPr>
          <w:rFonts w:ascii="GHEA Grapalat" w:hAnsi="GHEA Grapalat" w:cs="Sylfaen"/>
          <w:sz w:val="24"/>
          <w:szCs w:val="24"/>
          <w:lang w:val="hy-AM"/>
        </w:rPr>
        <w:t>ի հիման վրա</w:t>
      </w:r>
      <w:r w:rsidRPr="00941F53">
        <w:rPr>
          <w:rFonts w:ascii="GHEA Grapalat" w:hAnsi="GHEA Grapalat" w:cs="Sylfaen"/>
          <w:sz w:val="24"/>
          <w:szCs w:val="24"/>
          <w:lang w:val="hy-AM"/>
        </w:rPr>
        <w:t xml:space="preserve"> պատրաստված մերանների օգտագործմամբ կեֆիրի արտադրության տեխնոլոգիայի համաձայն արտադրված թթվակաթնային մթերք</w:t>
      </w:r>
      <w:r w:rsidR="008F61EF"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անվանման մեջ օգտագործվում է «կեֆիրային մթերք» հասկացությունը, որը դրոշմվում է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C6442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տառատեսակով</w:t>
      </w:r>
      <w:r w:rsidR="00C6442B" w:rsidRPr="00941F53">
        <w:rPr>
          <w:rFonts w:ascii="GHEA Grapalat" w:hAnsi="GHEA Grapalat" w:cs="Sylfaen"/>
          <w:sz w:val="24"/>
          <w:szCs w:val="24"/>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198F5FF9"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w:t>
      </w:r>
      <w:r w:rsidR="00AA18E4" w:rsidRPr="00941F53">
        <w:rPr>
          <w:rFonts w:ascii="GHEA Grapalat" w:hAnsi="GHEA Grapalat" w:cs="Sylfaen"/>
          <w:sz w:val="24"/>
          <w:szCs w:val="24"/>
          <w:lang w:val="hy-AM"/>
        </w:rPr>
        <w:t>մթերքի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սպառողական </w:t>
      </w:r>
      <w:r w:rsidR="00AA18E4" w:rsidRPr="00941F53">
        <w:rPr>
          <w:rFonts w:ascii="GHEA Grapalat" w:hAnsi="GHEA Grapalat" w:cs="Sylfaen"/>
          <w:sz w:val="24"/>
          <w:szCs w:val="24"/>
          <w:lang w:val="hy-AM"/>
        </w:rPr>
        <w:t>փաթեթվածք</w:t>
      </w:r>
      <w:r w:rsidR="00EE3888" w:rsidRPr="00941F53">
        <w:rPr>
          <w:rFonts w:ascii="GHEA Grapalat" w:hAnsi="GHEA Grapalat" w:cs="Sylfaen"/>
          <w:sz w:val="24"/>
          <w:szCs w:val="24"/>
          <w:lang w:val="hy-AM"/>
        </w:rPr>
        <w:t xml:space="preserve">ի վրա մականշվածք զետեղելիս թույլատրվում է </w:t>
      </w:r>
      <w:r w:rsidR="008F61E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անվանումը մասնակիորեն դրոշմել </w:t>
      </w:r>
      <w:r w:rsidR="00B35680" w:rsidRPr="00941F53">
        <w:rPr>
          <w:rFonts w:ascii="GHEA Grapalat" w:hAnsi="GHEA Grapalat" w:cs="Sylfaen"/>
          <w:sz w:val="24"/>
          <w:szCs w:val="24"/>
          <w:lang w:val="hy-AM"/>
        </w:rPr>
        <w:t>այդ</w:t>
      </w:r>
      <w:r w:rsidR="00EE3888" w:rsidRPr="00941F53">
        <w:rPr>
          <w:rFonts w:ascii="GHEA Grapalat" w:hAnsi="GHEA Grapalat" w:cs="Sylfaen"/>
          <w:sz w:val="24"/>
          <w:szCs w:val="24"/>
          <w:lang w:val="hy-AM"/>
        </w:rPr>
        <w:t xml:space="preserve"> փաթեթվածքի՝ ընթերցելու համար հարմար կողմում այն դեպքում, երբ հենց այդ փաթեթվածքի վրա արդեն իսկ դրոշմվ</w:t>
      </w:r>
      <w:r w:rsidR="00AA18E4" w:rsidRPr="00941F53">
        <w:rPr>
          <w:rFonts w:ascii="GHEA Grapalat" w:hAnsi="GHEA Grapalat" w:cs="Sylfaen"/>
          <w:sz w:val="24"/>
          <w:szCs w:val="24"/>
          <w:lang w:val="hy-AM"/>
        </w:rPr>
        <w:t>ել</w:t>
      </w:r>
      <w:r w:rsidR="00EE3888" w:rsidRPr="00941F53">
        <w:rPr>
          <w:rFonts w:ascii="GHEA Grapalat" w:hAnsi="GHEA Grapalat" w:cs="Sylfaen"/>
          <w:sz w:val="24"/>
          <w:szCs w:val="24"/>
          <w:lang w:val="hy-AM"/>
        </w:rPr>
        <w:t xml:space="preserve"> </w:t>
      </w:r>
      <w:r w:rsidR="00B35680"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տվյալ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A18E4"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w:t>
      </w:r>
    </w:p>
    <w:p w14:paraId="2C6198D8" w14:textId="77777777" w:rsidR="00EE3888" w:rsidRPr="00941F53" w:rsidRDefault="00EE3888"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 պարունակող մթերքի սպառողական </w:t>
      </w:r>
      <w:r w:rsidR="00CB23C1" w:rsidRPr="00941F53">
        <w:rPr>
          <w:rFonts w:ascii="GHEA Grapalat" w:hAnsi="GHEA Grapalat" w:cs="Sylfaen"/>
          <w:sz w:val="24"/>
          <w:szCs w:val="24"/>
          <w:lang w:val="hy-AM"/>
        </w:rPr>
        <w:t>փաթեթվածք</w:t>
      </w:r>
      <w:r w:rsidRPr="00941F53">
        <w:rPr>
          <w:rFonts w:ascii="GHEA Grapalat" w:hAnsi="GHEA Grapalat" w:cs="Sylfaen"/>
          <w:sz w:val="24"/>
          <w:szCs w:val="24"/>
          <w:lang w:val="hy-AM"/>
        </w:rPr>
        <w:t>ի վրա մականշվածք զետեղելիս չի թույլատրվում կաթ պարունակող մթերքի անվանումը մասամբ դրոշմել այդ փաթեթվածքի՝ ընթերցելու համար հարմար կողմում՝ սպառողին մոլորության մեջ գցելուց խուսափելու համար։</w:t>
      </w:r>
    </w:p>
    <w:p w14:paraId="37315197" w14:textId="77777777" w:rsidR="006E3621" w:rsidRPr="00375133" w:rsidRDefault="006E3621" w:rsidP="00FC2B77">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p>
    <w:p w14:paraId="7A13CD6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81.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ճարպ</w:t>
      </w:r>
      <w:r w:rsidR="008F61EF"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իր փոխարինիչով (բացառությամբ սերուցքաբուսական սփրեդ</w:t>
      </w:r>
      <w:r w:rsidR="00394B55"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փոխարինումը նախատեսող տեխնոլոգիային համապատասխան կաթ պարունակող մթերք</w:t>
      </w:r>
      <w:r w:rsidR="00B010E9" w:rsidRPr="00941F53">
        <w:rPr>
          <w:rFonts w:ascii="GHEA Grapalat" w:hAnsi="GHEA Grapalat" w:cs="Sylfaen"/>
          <w:sz w:val="24"/>
          <w:szCs w:val="24"/>
          <w:lang w:val="hy-AM"/>
        </w:rPr>
        <w:t>ներ</w:t>
      </w:r>
      <w:r w:rsidR="00394B5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արտադր</w:t>
      </w:r>
      <w:r w:rsidR="00394B55" w:rsidRPr="00941F53">
        <w:rPr>
          <w:rFonts w:ascii="GHEA Grapalat" w:hAnsi="GHEA Grapalat" w:cs="Sylfaen"/>
          <w:sz w:val="24"/>
          <w:szCs w:val="24"/>
          <w:lang w:val="hy-AM"/>
        </w:rPr>
        <w:t>ության ընթացքում</w:t>
      </w:r>
      <w:r w:rsidR="00EE3888" w:rsidRPr="00941F53">
        <w:rPr>
          <w:rFonts w:ascii="GHEA Grapalat" w:hAnsi="GHEA Grapalat" w:cs="Sylfaen"/>
          <w:sz w:val="24"/>
          <w:szCs w:val="24"/>
          <w:lang w:val="hy-AM"/>
        </w:rPr>
        <w:t xml:space="preserve"> կաթնային ճարպի փոխարինիչի օգտագործման մասին տեղեկ</w:t>
      </w:r>
      <w:r w:rsidR="00B010E9"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E47F1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ընդգրկվում է սպառողական </w:t>
      </w:r>
      <w:r w:rsidR="00B010E9" w:rsidRPr="00941F53">
        <w:rPr>
          <w:rFonts w:ascii="GHEA Grapalat" w:hAnsi="GHEA Grapalat" w:cs="Sylfaen"/>
          <w:sz w:val="24"/>
          <w:szCs w:val="24"/>
          <w:lang w:val="hy-AM"/>
        </w:rPr>
        <w:t xml:space="preserve">փաթեթվածքի </w:t>
      </w:r>
      <w:r w:rsidR="00EE3888" w:rsidRPr="00941F53">
        <w:rPr>
          <w:rFonts w:ascii="GHEA Grapalat" w:hAnsi="GHEA Grapalat" w:cs="Sylfaen"/>
          <w:sz w:val="24"/>
          <w:szCs w:val="24"/>
          <w:lang w:val="hy-AM"/>
        </w:rPr>
        <w:t>դիմերեսին դրոշմված</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մթերքի տեսակի անվանման մեջ (կաթ պարունակող մթերքի անվանմանը հաջորդում են հետ</w:t>
      </w:r>
      <w:r w:rsidR="00B749A9" w:rsidRPr="00941F53">
        <w:rPr>
          <w:rFonts w:ascii="GHEA Grapalat" w:hAnsi="GHEA Grapalat" w:cs="Sylfaen"/>
          <w:sz w:val="24"/>
          <w:szCs w:val="24"/>
          <w:lang w:val="hy-AM"/>
        </w:rPr>
        <w:t>եւ</w:t>
      </w:r>
      <w:r w:rsidR="00CA560A" w:rsidRPr="00941F53">
        <w:rPr>
          <w:rFonts w:ascii="GHEA Grapalat" w:hAnsi="GHEA Grapalat" w:cs="Sylfaen"/>
          <w:sz w:val="24"/>
          <w:szCs w:val="24"/>
          <w:lang w:val="hy-AM"/>
        </w:rPr>
        <w:t>յալ բառերը՝</w:t>
      </w:r>
      <w:r w:rsidR="00EE3888" w:rsidRPr="00941F53">
        <w:rPr>
          <w:rFonts w:ascii="GHEA Grapalat" w:hAnsi="GHEA Grapalat" w:cs="Sylfaen"/>
          <w:sz w:val="24"/>
          <w:szCs w:val="24"/>
          <w:lang w:val="hy-AM"/>
        </w:rPr>
        <w:t xml:space="preserve"> «կաթնային ճարպի փոխարինիչով»), օրինակ՝ «թթվասերային մթերք</w:t>
      </w:r>
      <w:r w:rsidR="0046207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 «պանրիկ</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w:t>
      </w:r>
    </w:p>
    <w:p w14:paraId="64BB76BA" w14:textId="77777777" w:rsidR="00EE3888" w:rsidRPr="00941F53" w:rsidRDefault="002361E9"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7B6CBE"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(բացի թթվեցրած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չի թույլատրվում կաթի, կաթնային</w:t>
      </w:r>
      <w:r w:rsidR="0039078E"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մթերք</w:t>
      </w:r>
      <w:r w:rsidR="0039078E" w:rsidRPr="00941F53">
        <w:rPr>
          <w:rFonts w:ascii="GHEA Grapalat" w:hAnsi="GHEA Grapalat" w:cs="Sylfaen"/>
          <w:sz w:val="24"/>
          <w:szCs w:val="24"/>
          <w:lang w:val="hy-AM"/>
        </w:rPr>
        <w:t>ներ</w:t>
      </w:r>
      <w:r w:rsidR="007B6CBE"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սույն Տեխնիկական կանոնակարգով սահմանված հասկացություններ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այդ թվում՝ այդ հասկացությունների կազմում ընդգրկված բառեր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կամ բառ</w:t>
      </w:r>
      <w:r w:rsidR="007B6CBE" w:rsidRPr="00941F53">
        <w:rPr>
          <w:rFonts w:ascii="GHEA Grapalat" w:hAnsi="GHEA Grapalat" w:cs="Sylfaen"/>
          <w:sz w:val="24"/>
          <w:szCs w:val="24"/>
          <w:lang w:val="hy-AM"/>
        </w:rPr>
        <w:t>եր</w:t>
      </w:r>
      <w:r w:rsidR="00EE3888" w:rsidRPr="00941F53">
        <w:rPr>
          <w:rFonts w:ascii="GHEA Grapalat" w:hAnsi="GHEA Grapalat" w:cs="Sylfaen"/>
          <w:sz w:val="24"/>
          <w:szCs w:val="24"/>
          <w:lang w:val="hy-AM"/>
        </w:rPr>
        <w:t>ի մասեր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տարբեր կապակցություններ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մակնշելիս </w:t>
      </w:r>
      <w:r w:rsidR="00570909" w:rsidRPr="00941F53">
        <w:rPr>
          <w:rFonts w:ascii="GHEA Grapalat" w:hAnsi="GHEA Grapalat" w:cs="Sylfaen"/>
          <w:sz w:val="24"/>
          <w:szCs w:val="24"/>
          <w:lang w:val="hy-AM"/>
        </w:rPr>
        <w:t xml:space="preserve">օգտագործել </w:t>
      </w:r>
      <w:r w:rsidR="00EE3888" w:rsidRPr="00941F53">
        <w:rPr>
          <w:rFonts w:ascii="GHEA Grapalat" w:hAnsi="GHEA Grapalat" w:cs="Sylfaen"/>
          <w:sz w:val="24"/>
          <w:szCs w:val="24"/>
          <w:lang w:val="hy-AM"/>
        </w:rPr>
        <w:t>ապրանքային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B6CBE"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B6CBE" w:rsidRPr="00941F53">
        <w:rPr>
          <w:rFonts w:ascii="GHEA Grapalat" w:hAnsi="GHEA Grapalat" w:cs="Sylfaen"/>
          <w:sz w:val="24"/>
          <w:szCs w:val="24"/>
          <w:lang w:val="hy-AM"/>
        </w:rPr>
        <w:t>երի</w:t>
      </w:r>
      <w:r w:rsidR="00EE3888" w:rsidRPr="00941F53">
        <w:rPr>
          <w:rFonts w:ascii="GHEA Grapalat" w:hAnsi="GHEA Grapalat" w:cs="Sylfaen"/>
          <w:sz w:val="24"/>
          <w:szCs w:val="24"/>
          <w:lang w:val="hy-AM"/>
        </w:rPr>
        <w:t xml:space="preserve"> մեջ, </w:t>
      </w:r>
      <w:r w:rsidR="00570909"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պիտակների վրա</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C590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06C6B21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 պարունակող մթերք</w:t>
      </w:r>
      <w:r w:rsidR="009522BE" w:rsidRPr="00941F53">
        <w:rPr>
          <w:rFonts w:ascii="GHEA Grapalat" w:hAnsi="GHEA Grapalat" w:cs="Sylfaen"/>
          <w:sz w:val="24"/>
          <w:szCs w:val="24"/>
          <w:lang w:val="hy-AM"/>
        </w:rPr>
        <w:t>ներ</w:t>
      </w:r>
      <w:r w:rsidRPr="00941F53">
        <w:rPr>
          <w:rFonts w:ascii="GHEA Grapalat" w:hAnsi="GHEA Grapalat" w:cs="Sylfaen"/>
          <w:sz w:val="24"/>
          <w:szCs w:val="24"/>
          <w:lang w:val="hy-AM"/>
        </w:rPr>
        <w:t xml:space="preserve">ի արտադրության </w:t>
      </w:r>
      <w:r w:rsidR="00CA560A" w:rsidRPr="00941F53">
        <w:rPr>
          <w:rFonts w:ascii="GHEA Grapalat" w:hAnsi="GHEA Grapalat" w:cs="Sylfaen"/>
          <w:sz w:val="24"/>
          <w:szCs w:val="24"/>
          <w:lang w:val="hy-AM"/>
        </w:rPr>
        <w:t>գործընթացում</w:t>
      </w:r>
      <w:r w:rsidRPr="00941F53">
        <w:rPr>
          <w:rFonts w:ascii="GHEA Grapalat" w:hAnsi="GHEA Grapalat" w:cs="Sylfaen"/>
          <w:sz w:val="24"/>
          <w:szCs w:val="24"/>
          <w:lang w:val="hy-AM"/>
        </w:rPr>
        <w:t xml:space="preserve"> </w:t>
      </w:r>
      <w:r w:rsidR="00CE285A" w:rsidRPr="00941F53">
        <w:rPr>
          <w:rFonts w:ascii="GHEA Grapalat" w:hAnsi="GHEA Grapalat" w:cs="Sylfaen"/>
          <w:sz w:val="24"/>
          <w:szCs w:val="24"/>
          <w:lang w:val="hy-AM"/>
        </w:rPr>
        <w:t>ստա</w:t>
      </w:r>
      <w:r w:rsidRPr="00941F53">
        <w:rPr>
          <w:rFonts w:ascii="GHEA Grapalat" w:hAnsi="GHEA Grapalat" w:cs="Sylfaen"/>
          <w:sz w:val="24"/>
          <w:szCs w:val="24"/>
          <w:lang w:val="hy-AM"/>
        </w:rPr>
        <w:t>ց</w:t>
      </w:r>
      <w:r w:rsidR="00CE285A" w:rsidRPr="00941F53">
        <w:rPr>
          <w:rFonts w:ascii="GHEA Grapalat" w:hAnsi="GHEA Grapalat" w:cs="Sylfaen"/>
          <w:sz w:val="24"/>
          <w:szCs w:val="24"/>
          <w:lang w:val="hy-AM"/>
        </w:rPr>
        <w:t>վ</w:t>
      </w:r>
      <w:r w:rsidRPr="00941F53">
        <w:rPr>
          <w:rFonts w:ascii="GHEA Grapalat" w:hAnsi="GHEA Grapalat" w:cs="Sylfaen"/>
          <w:sz w:val="24"/>
          <w:szCs w:val="24"/>
          <w:lang w:val="hy-AM"/>
        </w:rPr>
        <w:t>ած կաթի վերամշակմ</w:t>
      </w:r>
      <w:r w:rsidR="00CE285A" w:rsidRPr="00941F53">
        <w:rPr>
          <w:rFonts w:ascii="GHEA Grapalat" w:hAnsi="GHEA Grapalat" w:cs="Sylfaen"/>
          <w:sz w:val="24"/>
          <w:szCs w:val="24"/>
          <w:lang w:val="hy-AM"/>
        </w:rPr>
        <w:t>ան</w:t>
      </w:r>
      <w:r w:rsidRPr="00941F53">
        <w:rPr>
          <w:rFonts w:ascii="GHEA Grapalat" w:hAnsi="GHEA Grapalat" w:cs="Sylfaen"/>
          <w:sz w:val="24"/>
          <w:szCs w:val="24"/>
          <w:lang w:val="hy-AM"/>
        </w:rPr>
        <w:t xml:space="preserve"> կողմնակի մթերքի համար օգտագործվում են «շիճուկային մթերք»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«թանից պատրաստված մթերք» անվանումները։</w:t>
      </w:r>
    </w:p>
    <w:p w14:paraId="0FAABAC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Յուղային մածուկի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սերուցքաբուսական սփրեդի պիտակների վրա մականշվածք զետեղելիս չի թույլատրվում օգտագործել «յուղ» հասկացությունը, այդ թվում՝ ապրանքային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14868"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14868" w:rsidRPr="00941F53">
        <w:rPr>
          <w:rFonts w:ascii="GHEA Grapalat" w:hAnsi="GHEA Grapalat" w:cs="Sylfaen"/>
          <w:sz w:val="24"/>
          <w:szCs w:val="24"/>
          <w:lang w:val="hy-AM"/>
        </w:rPr>
        <w:t>երում</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E75E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23CC3465"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Սերուցքաբուսական հալած խառնուրդի պիտակի վրա մականշվածք զետեղելիս չի թույլատրվում օգտագործել «հալած յուղ» հասկացությունը, </w:t>
      </w:r>
      <w:r w:rsidR="00B036BE" w:rsidRPr="00941F53">
        <w:rPr>
          <w:rFonts w:ascii="GHEA Grapalat" w:hAnsi="GHEA Grapalat" w:cs="Sylfaen"/>
          <w:sz w:val="24"/>
          <w:szCs w:val="24"/>
          <w:lang w:val="hy-AM"/>
        </w:rPr>
        <w:t>այդ թվում՝ ապրանքային նշանի (առեւտրային նշանի) անվանման մեջ</w:t>
      </w:r>
      <w:r w:rsidR="00570909" w:rsidRPr="00941F53">
        <w:rPr>
          <w:rFonts w:ascii="GHEA Grapalat" w:hAnsi="GHEA Grapalat" w:cs="Sylfaen"/>
          <w:sz w:val="24"/>
          <w:szCs w:val="24"/>
          <w:lang w:val="hy-AM"/>
        </w:rPr>
        <w:t>՝</w:t>
      </w:r>
      <w:r w:rsidR="00B036BE"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գովազդ</w:t>
      </w:r>
      <w:r w:rsidR="00B036BE"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lastRenderedPageBreak/>
        <w:t>կամ այլ նպատակներով, որոնք կարող են սպառողին շփոթության մեջ գցել։</w:t>
      </w:r>
    </w:p>
    <w:p w14:paraId="6C02C0D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պաղպաղակի, սերուցքային պաղպաղակի, պլոմբիրի, թթվակաթնային պաղպաղակի, կաթնային ճարպի փոխարինիչով պաղպաղակի մականշվածք</w:t>
      </w:r>
      <w:r w:rsidR="005930E1"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930E1"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5930E1" w:rsidRPr="00941F53">
        <w:rPr>
          <w:rFonts w:ascii="GHEA Grapalat" w:hAnsi="GHEA Grapalat" w:cs="Sylfaen"/>
          <w:sz w:val="24"/>
          <w:szCs w:val="24"/>
          <w:lang w:val="hy-AM"/>
        </w:rPr>
        <w:t>րունակի</w:t>
      </w:r>
      <w:r w:rsidR="00EE3888" w:rsidRPr="00941F53">
        <w:rPr>
          <w:rFonts w:ascii="GHEA Grapalat" w:hAnsi="GHEA Grapalat" w:cs="Sylfaen"/>
          <w:sz w:val="24"/>
          <w:szCs w:val="24"/>
          <w:lang w:val="hy-AM"/>
        </w:rPr>
        <w:t xml:space="preserve"> նշված արտադրանքի անվանումը, որը համապատասխանում է սույն Տեխնիկական կանոնակարգի II բաժնո</w:t>
      </w:r>
      <w:r w:rsidR="005930E1"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Պաղպաղակի </w:t>
      </w:r>
      <w:r w:rsidR="007523B9" w:rsidRPr="00941F53">
        <w:rPr>
          <w:rFonts w:ascii="GHEA Grapalat" w:hAnsi="GHEA Grapalat" w:cs="Sylfaen"/>
          <w:sz w:val="24"/>
          <w:szCs w:val="24"/>
          <w:lang w:val="hy-AM"/>
        </w:rPr>
        <w:t xml:space="preserve">վրա </w:t>
      </w:r>
      <w:r w:rsidR="00EE3888" w:rsidRPr="00941F53">
        <w:rPr>
          <w:rFonts w:ascii="GHEA Grapalat" w:hAnsi="GHEA Grapalat" w:cs="Sylfaen"/>
          <w:sz w:val="24"/>
          <w:szCs w:val="24"/>
          <w:lang w:val="hy-AM"/>
        </w:rPr>
        <w:t xml:space="preserve">մականշվածք զետեղելիս </w:t>
      </w:r>
      <w:r w:rsidR="007523B9" w:rsidRPr="00941F53">
        <w:rPr>
          <w:rFonts w:ascii="GHEA Grapalat" w:hAnsi="GHEA Grapalat" w:cs="Sylfaen"/>
          <w:sz w:val="24"/>
          <w:szCs w:val="24"/>
          <w:lang w:val="hy-AM"/>
        </w:rPr>
        <w:t xml:space="preserve">սպառողական փաթեթվածքի դիմերեսին </w:t>
      </w:r>
      <w:r w:rsidR="00EE3888" w:rsidRPr="00941F53">
        <w:rPr>
          <w:rFonts w:ascii="GHEA Grapalat" w:hAnsi="GHEA Grapalat" w:cs="Sylfaen"/>
          <w:sz w:val="24"/>
          <w:szCs w:val="24"/>
          <w:lang w:val="hy-AM"/>
        </w:rPr>
        <w:t xml:space="preserve">նշվում է այդ արտադրանքի </w:t>
      </w:r>
      <w:r w:rsidR="007523B9"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անվանումը, որը դրոշմվում է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նույն </w:t>
      </w:r>
      <w:r w:rsidR="007523B9" w:rsidRPr="00941F53">
        <w:rPr>
          <w:rFonts w:ascii="GHEA Grapalat" w:hAnsi="GHEA Grapalat" w:cs="Sylfaen"/>
          <w:sz w:val="24"/>
          <w:szCs w:val="24"/>
          <w:lang w:val="hy-AM"/>
        </w:rPr>
        <w:t xml:space="preserve">չափի </w:t>
      </w:r>
      <w:r w:rsidR="00EE3888" w:rsidRPr="00941F53">
        <w:rPr>
          <w:rFonts w:ascii="GHEA Grapalat" w:hAnsi="GHEA Grapalat" w:cs="Sylfaen"/>
          <w:sz w:val="24"/>
          <w:szCs w:val="24"/>
          <w:lang w:val="hy-AM"/>
        </w:rPr>
        <w:t>տառատեսակով։</w:t>
      </w:r>
    </w:p>
    <w:p w14:paraId="40ACA9C9" w14:textId="77777777" w:rsidR="00EE3888" w:rsidRPr="00941F53" w:rsidRDefault="002F5A2F"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պաղպաղակի մականշվածք</w:t>
      </w:r>
      <w:r w:rsidR="00390E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անվանման մեջ</w:t>
      </w:r>
      <w:r w:rsidR="00390E44" w:rsidRPr="00941F53">
        <w:rPr>
          <w:rFonts w:ascii="GHEA Grapalat" w:hAnsi="GHEA Grapalat" w:cs="Sylfaen"/>
          <w:sz w:val="24"/>
          <w:szCs w:val="24"/>
          <w:lang w:val="hy-AM"/>
        </w:rPr>
        <w:t xml:space="preserve">, որի բաղադրության մեջ առկա է կաթնային ճարպի փոխարինիչ, </w:t>
      </w:r>
      <w:r w:rsidR="00EE3888" w:rsidRPr="00941F53">
        <w:rPr>
          <w:rFonts w:ascii="GHEA Grapalat" w:hAnsi="GHEA Grapalat" w:cs="Sylfaen"/>
          <w:sz w:val="24"/>
          <w:szCs w:val="24"/>
          <w:lang w:val="hy-AM"/>
        </w:rPr>
        <w:t>չի թույլատրվում «կաթնային», «սերուցքային», «պլոմբիր» հասկացությունների կիրառությունը։</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w:t>
      </w:r>
      <w:r w:rsidR="00EE3888" w:rsidRPr="00941F53">
        <w:rPr>
          <w:rFonts w:ascii="GHEA Grapalat" w:hAnsi="GHEA Grapalat" w:cs="Sylfaen"/>
          <w:sz w:val="24"/>
          <w:szCs w:val="24"/>
          <w:lang w:val="hy-AM"/>
        </w:rPr>
        <w:lastRenderedPageBreak/>
        <w:t xml:space="preserve">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44E05B2F"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ճարպի զանգվածային բաժինը (տոկոսներով) (բացի յուղազերծված մթերք</w:t>
      </w:r>
      <w:r w:rsidR="00E002F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պանրից, պանրամթերքից, հալած պանիրներից, հալած պանրամթերքից),</w:t>
      </w:r>
    </w:p>
    <w:p w14:paraId="6E16F7A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նյութերում ճարպի զանգվածային բաժինը (տոկոսներով) պանրի, պանրամթերքի, հալած պանիրների, հալած պանրամթերքի համար։</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4F4480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 xml:space="preserve">ի </w:t>
      </w:r>
      <w:r w:rsidR="00941BB4" w:rsidRPr="00941F53">
        <w:rPr>
          <w:rFonts w:ascii="GHEA Grapalat" w:hAnsi="GHEA Grapalat" w:cs="Sylfaen"/>
          <w:sz w:val="24"/>
          <w:szCs w:val="24"/>
          <w:lang w:val="hy-AM"/>
        </w:rPr>
        <w:lastRenderedPageBreak/>
        <w:t>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«Սննդային արժեք» բաժնում զետեղված մակնշման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9F6147" w:rsidRPr="00941F53">
        <w:rPr>
          <w:rFonts w:ascii="GHEA Grapalat" w:hAnsi="GHEA Grapalat" w:cs="Sylfaen"/>
          <w:sz w:val="24"/>
          <w:szCs w:val="24"/>
          <w:lang w:val="hy-AM"/>
        </w:rPr>
        <w:t>.</w:t>
      </w:r>
    </w:p>
    <w:p w14:paraId="11F4795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կաթնային ճարպի զանգվածային բաժինը (ճարպային ֆազի տոկոսներով) (կաթ պարունակող մթերք</w:t>
      </w:r>
      <w:r w:rsidR="00A42CA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42CA4"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03AE39F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8D53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բաղադրությունը՝ նշելով </w:t>
      </w:r>
      <w:r w:rsidR="00941BB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բաղադրության մեջ մտնող բաղադրիչները։ </w:t>
      </w:r>
      <w:r w:rsidR="008D536D" w:rsidRPr="00941F53">
        <w:rPr>
          <w:rFonts w:ascii="GHEA Grapalat" w:hAnsi="GHEA Grapalat" w:cs="Sylfaen"/>
          <w:sz w:val="24"/>
          <w:szCs w:val="24"/>
          <w:lang w:val="hy-AM"/>
        </w:rPr>
        <w:t xml:space="preserve">Այն դեպքում, երբ </w:t>
      </w:r>
      <w:r w:rsidR="00EE3888" w:rsidRPr="00941F53">
        <w:rPr>
          <w:rFonts w:ascii="GHEA Grapalat" w:hAnsi="GHEA Grapalat" w:cs="Sylfaen"/>
          <w:sz w:val="24"/>
          <w:szCs w:val="24"/>
          <w:lang w:val="hy-AM"/>
        </w:rPr>
        <w:t>որպես բաղադրիչ հանդես է գալիս երկու կամ ավելի բաղադրիչներից բաղկացած սննդամթերքը, այդ սննդամթերքը նշվում է մակնշման տեքստի «Բաղադրություն» բաժնում՝ իր անվանման տակ։</w:t>
      </w:r>
    </w:p>
    <w:p w14:paraId="4DF20C86" w14:textId="77777777" w:rsidR="00EE3888" w:rsidRPr="00941F53" w:rsidRDefault="00EE3888" w:rsidP="003C4F5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Կաթնային բաղադրյալ </w:t>
      </w:r>
      <w:r w:rsidR="008D536D" w:rsidRPr="00941F53">
        <w:rPr>
          <w:rFonts w:ascii="GHEA Grapalat" w:hAnsi="GHEA Grapalat" w:cs="Sylfaen"/>
          <w:sz w:val="24"/>
          <w:szCs w:val="24"/>
          <w:lang w:val="hy-AM"/>
        </w:rPr>
        <w:t xml:space="preserve">մթերքի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(կամ) կաթ պարունակող մթերքի բաղադրության մեջ մտնող կաթնային մթերքը նշվում է մակնշման տեքստի «Բաղադրություն» բաժնում՝ իր անվան</w:t>
      </w:r>
      <w:r w:rsidR="00603E5C" w:rsidRPr="00941F53">
        <w:rPr>
          <w:rFonts w:ascii="GHEA Grapalat" w:hAnsi="GHEA Grapalat" w:cs="Sylfaen"/>
          <w:sz w:val="24"/>
          <w:szCs w:val="24"/>
          <w:lang w:val="hy-AM"/>
        </w:rPr>
        <w:t>ման</w:t>
      </w:r>
      <w:r w:rsidRPr="00941F53">
        <w:rPr>
          <w:rFonts w:ascii="GHEA Grapalat" w:hAnsi="GHEA Grapalat" w:cs="Sylfaen"/>
          <w:sz w:val="24"/>
          <w:szCs w:val="24"/>
          <w:lang w:val="hy-AM"/>
        </w:rPr>
        <w:t xml:space="preserve"> տակ։ </w:t>
      </w:r>
      <w:r w:rsidR="008D536D" w:rsidRPr="00941F53">
        <w:rPr>
          <w:rFonts w:ascii="GHEA Grapalat" w:hAnsi="GHEA Grapalat" w:cs="Sylfaen"/>
          <w:sz w:val="24"/>
          <w:szCs w:val="24"/>
          <w:lang w:val="hy-AM"/>
        </w:rPr>
        <w:t xml:space="preserve">Այդ </w:t>
      </w:r>
      <w:r w:rsidRPr="00941F53">
        <w:rPr>
          <w:rFonts w:ascii="GHEA Grapalat" w:hAnsi="GHEA Grapalat" w:cs="Sylfaen"/>
          <w:sz w:val="24"/>
          <w:szCs w:val="24"/>
          <w:lang w:val="hy-AM"/>
        </w:rPr>
        <w:t>արտադրանքի բաղադրության մեջ նշվում են սննդամթերքի</w:t>
      </w:r>
      <w:r w:rsidR="008D536D" w:rsidRPr="00941F53">
        <w:rPr>
          <w:rFonts w:ascii="GHEA Grapalat" w:hAnsi="GHEA Grapalat" w:cs="Sylfaen"/>
          <w:sz w:val="24"/>
          <w:szCs w:val="24"/>
          <w:lang w:val="hy-AM"/>
        </w:rPr>
        <w:t xml:space="preserve"> անվանումները</w:t>
      </w:r>
      <w:r w:rsidRPr="00941F53">
        <w:rPr>
          <w:rFonts w:ascii="GHEA Grapalat" w:hAnsi="GHEA Grapalat" w:cs="Sylfaen"/>
          <w:sz w:val="24"/>
          <w:szCs w:val="24"/>
          <w:lang w:val="hy-AM"/>
        </w:rPr>
        <w:t>, սննդային հավելումներ</w:t>
      </w:r>
      <w:r w:rsidR="008D536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(խմբ</w:t>
      </w:r>
      <w:r w:rsidR="008D536D"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անվանումը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անվանումը կամ «E» ցուցիչը, արտադրության </w:t>
      </w:r>
      <w:r w:rsidR="00157D03" w:rsidRPr="00941F53">
        <w:rPr>
          <w:rFonts w:ascii="GHEA Grapalat" w:hAnsi="GHEA Grapalat" w:cs="Sylfaen"/>
          <w:sz w:val="24"/>
          <w:szCs w:val="24"/>
          <w:lang w:val="hy-AM"/>
        </w:rPr>
        <w:t>գործընթաց</w:t>
      </w:r>
      <w:r w:rsidRPr="00941F53">
        <w:rPr>
          <w:rFonts w:ascii="GHEA Grapalat" w:hAnsi="GHEA Grapalat" w:cs="Sylfaen"/>
          <w:sz w:val="24"/>
          <w:szCs w:val="24"/>
          <w:lang w:val="hy-AM"/>
        </w:rPr>
        <w:t xml:space="preserve">ում օգտագործվող, սակայն պատրաստի մթերքի բաղադրության մեջ չմտնող </w:t>
      </w:r>
      <w:r w:rsidR="00B01E8D" w:rsidRPr="00941F53">
        <w:rPr>
          <w:rFonts w:ascii="GHEA Grapalat" w:hAnsi="GHEA Grapalat" w:cs="Sylfaen"/>
          <w:sz w:val="24"/>
          <w:szCs w:val="24"/>
          <w:lang w:val="hy-AM"/>
        </w:rPr>
        <w:t xml:space="preserve">ֆունկցիոնալ </w:t>
      </w:r>
      <w:r w:rsidRPr="00941F53">
        <w:rPr>
          <w:rFonts w:ascii="GHEA Grapalat" w:hAnsi="GHEA Grapalat" w:cs="Sylfaen"/>
          <w:sz w:val="24"/>
          <w:szCs w:val="24"/>
          <w:lang w:val="hy-AM"/>
        </w:rPr>
        <w:t>բաղադրիչները</w:t>
      </w:r>
      <w:r w:rsidR="00B01E8D" w:rsidRPr="00941F53">
        <w:rPr>
          <w:rFonts w:ascii="GHEA Grapalat" w:hAnsi="GHEA Grapalat" w:cs="Sylfaen"/>
          <w:sz w:val="24"/>
          <w:szCs w:val="24"/>
          <w:lang w:val="hy-AM"/>
        </w:rPr>
        <w:t xml:space="preserve"> թույլատրվում է չնշել</w:t>
      </w:r>
      <w:r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lastRenderedPageBreak/>
        <w:t>բուրավետիչներ</w:t>
      </w:r>
      <w:r w:rsidR="00B01E8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(Եվրասիական տնտեսական հանձնաժողովի խորհրդի՝ 2012 թվականի հուլիսի 20</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58 որոշմամբ ընդունված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կանոնակարգի </w:t>
      </w:r>
      <w:r w:rsidR="00B01E8D" w:rsidRPr="00941F53">
        <w:rPr>
          <w:rFonts w:ascii="GHEA Grapalat" w:hAnsi="GHEA Grapalat" w:cs="Sylfaen"/>
          <w:sz w:val="24"/>
          <w:szCs w:val="24"/>
          <w:lang w:val="hy-AM"/>
        </w:rPr>
        <w:t xml:space="preserve">(ՄՄ ՏԿ 029/2012) </w:t>
      </w:r>
      <w:r w:rsidRPr="00941F53">
        <w:rPr>
          <w:rFonts w:ascii="GHEA Grapalat" w:hAnsi="GHEA Grapalat" w:cs="Sylfaen"/>
          <w:sz w:val="24"/>
          <w:szCs w:val="24"/>
          <w:lang w:val="hy-AM"/>
        </w:rPr>
        <w:t xml:space="preserve">պահանջներին համապատասխան (այսուհետ՝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029/2012)))</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Ջնարակի բաղադրության մեջ մտնող բաղադրիչները նշվում են մակնշման տեքստի «Բաղադրություն» բաժնում՝ հաշվի առնելով բաղ</w:t>
      </w:r>
      <w:r w:rsidR="00B01E8D" w:rsidRPr="00941F53">
        <w:rPr>
          <w:rFonts w:ascii="GHEA Grapalat" w:hAnsi="GHEA Grapalat" w:cs="Sylfaen"/>
          <w:sz w:val="24"/>
          <w:szCs w:val="24"/>
          <w:lang w:val="hy-AM"/>
        </w:rPr>
        <w:t>կ</w:t>
      </w:r>
      <w:r w:rsidRPr="00941F53">
        <w:rPr>
          <w:rFonts w:ascii="GHEA Grapalat" w:hAnsi="GHEA Grapalat" w:cs="Sylfaen"/>
          <w:sz w:val="24"/>
          <w:szCs w:val="24"/>
          <w:lang w:val="hy-AM"/>
        </w:rPr>
        <w:t>ա</w:t>
      </w:r>
      <w:r w:rsidR="00B01E8D" w:rsidRPr="00941F53">
        <w:rPr>
          <w:rFonts w:ascii="GHEA Grapalat" w:hAnsi="GHEA Grapalat" w:cs="Sylfaen"/>
          <w:sz w:val="24"/>
          <w:szCs w:val="24"/>
          <w:lang w:val="hy-AM"/>
        </w:rPr>
        <w:t xml:space="preserve">ցուցիչ </w:t>
      </w:r>
      <w:r w:rsidRPr="00941F53">
        <w:rPr>
          <w:rFonts w:ascii="GHEA Grapalat" w:hAnsi="GHEA Grapalat" w:cs="Sylfaen"/>
          <w:sz w:val="24"/>
          <w:szCs w:val="24"/>
          <w:lang w:val="hy-AM"/>
        </w:rPr>
        <w:t>մասերին ներկայացվող պահանջները։</w:t>
      </w:r>
    </w:p>
    <w:p w14:paraId="59D74413"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Բազմաբաղադրիչ սննդամթերք հանդիսացող կաթնամթերքի մասին տեղեկ</w:t>
      </w:r>
      <w:r w:rsidR="00CE3174" w:rsidRPr="00941F53">
        <w:rPr>
          <w:rFonts w:ascii="GHEA Grapalat" w:hAnsi="GHEA Grapalat" w:cs="Sylfaen"/>
          <w:sz w:val="24"/>
          <w:szCs w:val="24"/>
          <w:lang w:val="hy-AM"/>
        </w:rPr>
        <w:t>ատվ</w:t>
      </w:r>
      <w:r w:rsidRPr="00941F53">
        <w:rPr>
          <w:rFonts w:ascii="GHEA Grapalat" w:hAnsi="GHEA Grapalat" w:cs="Sylfaen"/>
          <w:sz w:val="24"/>
          <w:szCs w:val="24"/>
          <w:lang w:val="hy-AM"/>
        </w:rPr>
        <w:t>ության շարադրման կարգը սահմանվում է «Սննդամթերքի մակնշման մասին»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022/2011)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«Սննդային հավելումներին, բուրավետիչներին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միջոցներին ներկայացվող պահանջները» (</w:t>
      </w:r>
      <w:r w:rsidR="006E3621">
        <w:rPr>
          <w:rFonts w:ascii="GHEA Grapalat" w:hAnsi="GHEA Grapalat" w:cs="Sylfaen"/>
          <w:sz w:val="24"/>
          <w:szCs w:val="24"/>
          <w:lang w:val="hy-AM"/>
        </w:rPr>
        <w:t>ՄՄ</w:t>
      </w:r>
      <w:r w:rsidR="006E3621">
        <w:rPr>
          <w:rFonts w:ascii="Courier New" w:hAnsi="Courier New" w:cs="Courier New"/>
          <w:sz w:val="24"/>
          <w:szCs w:val="24"/>
          <w:lang w:val="hy-AM"/>
        </w:rPr>
        <w:t> </w:t>
      </w:r>
      <w:r w:rsidR="006E3621">
        <w:rPr>
          <w:rFonts w:ascii="GHEA Grapalat" w:hAnsi="GHEA Grapalat" w:cs="Sylfaen"/>
          <w:sz w:val="24"/>
          <w:szCs w:val="24"/>
          <w:lang w:val="hy-AM"/>
        </w:rPr>
        <w:t>ՏԿ</w:t>
      </w:r>
      <w:r w:rsidR="006E3621">
        <w:rPr>
          <w:rFonts w:ascii="Courier New" w:hAnsi="Courier New" w:cs="Courier New"/>
          <w:sz w:val="24"/>
          <w:szCs w:val="24"/>
          <w:lang w:val="hy-AM"/>
        </w:rPr>
        <w:t> </w:t>
      </w:r>
      <w:r w:rsidRPr="00941F53">
        <w:rPr>
          <w:rFonts w:ascii="GHEA Grapalat" w:hAnsi="GHEA Grapalat" w:cs="Sylfaen"/>
          <w:sz w:val="24"/>
          <w:szCs w:val="24"/>
          <w:lang w:val="hy-AM"/>
        </w:rPr>
        <w:t>029/2012) Մաքսային միության տեխնիկական կանոնակարգերի պահանջներին համապատասխան</w:t>
      </w:r>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միկրոօրգանիզմների (1 գրամ մթերքում գաղութ առաջացնող միավորների կաթնաթթվային, բիֆիդոբակտերիաների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 պրոբիոտիկ միկրոօրգանիզմների,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խմոր</w:t>
      </w:r>
      <w:r w:rsidR="00CE3174"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երի (մերանների բաղադրության մեջ խմոր</w:t>
      </w:r>
      <w:r w:rsidR="00CC264A"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 xml:space="preserve">երի առկայության դեպքում)) պարունակությունը պատրաստի թթվակաթնային </w:t>
      </w:r>
      <w:r w:rsidR="00CE3174" w:rsidRPr="00941F53">
        <w:rPr>
          <w:rFonts w:ascii="GHEA Grapalat" w:hAnsi="GHEA Grapalat" w:cs="Sylfaen"/>
          <w:sz w:val="24"/>
          <w:szCs w:val="24"/>
          <w:lang w:val="hy-AM"/>
        </w:rPr>
        <w:t xml:space="preserve">մթերքում </w:t>
      </w:r>
      <w:r w:rsidR="00EE3888" w:rsidRPr="00941F53">
        <w:rPr>
          <w:rFonts w:ascii="GHEA Grapalat" w:hAnsi="GHEA Grapalat" w:cs="Sylfaen"/>
          <w:sz w:val="24"/>
          <w:szCs w:val="24"/>
          <w:lang w:val="hy-AM"/>
        </w:rPr>
        <w:t>կամ թթվեցրած մթերքում (թթվեցնելուց հետո չի ենթարկվում ջերմամշակման)</w:t>
      </w:r>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 xml:space="preserve">(սպառման </w:t>
      </w:r>
      <w:r w:rsidRPr="00941F53">
        <w:rPr>
          <w:rFonts w:ascii="GHEA Grapalat" w:hAnsi="GHEA Grapalat" w:cs="Sylfaen"/>
          <w:sz w:val="24"/>
          <w:szCs w:val="24"/>
          <w:lang w:val="hy-AM"/>
        </w:rPr>
        <w:lastRenderedPageBreak/>
        <w:t>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Pr="00941F53"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Մականշվածքը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պանրամթերքի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w:t>
      </w:r>
      <w:r w:rsidR="00EE3888" w:rsidRPr="00941F53">
        <w:rPr>
          <w:rFonts w:ascii="GHEA Grapalat" w:hAnsi="GHEA Grapalat" w:cs="Sylfaen"/>
          <w:sz w:val="24"/>
          <w:szCs w:val="24"/>
          <w:lang w:val="hy-AM"/>
        </w:rPr>
        <w:lastRenderedPageBreak/>
        <w:t>անվտանգ ներկեր կամ ինքնակպչուն պիտակներ,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19E9848C"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Պանրի, պանրամթերքի մականշվածք</w:t>
      </w:r>
      <w:r w:rsidR="00AA075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AA075E"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AA075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p>
    <w:p w14:paraId="2E8EB4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հիմնական մերանային </w:t>
      </w:r>
      <w:r w:rsidR="00CA560A" w:rsidRPr="00941F53">
        <w:rPr>
          <w:rFonts w:ascii="GHEA Grapalat" w:hAnsi="GHEA Grapalat" w:cs="Sylfaen"/>
          <w:sz w:val="24"/>
          <w:szCs w:val="24"/>
          <w:lang w:val="hy-AM"/>
        </w:rPr>
        <w:t>միկրոֆլորայի</w:t>
      </w:r>
      <w:r w:rsidR="00EE3888" w:rsidRPr="00941F53">
        <w:rPr>
          <w:rFonts w:ascii="GHEA Grapalat" w:hAnsi="GHEA Grapalat" w:cs="Sylfaen"/>
          <w:sz w:val="24"/>
          <w:szCs w:val="24"/>
          <w:lang w:val="hy-AM"/>
        </w:rPr>
        <w:t xml:space="preserve"> տեսակը (</w:t>
      </w:r>
      <w:r w:rsidR="0091548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91548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91548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ողը </w:t>
      </w:r>
      <w:r w:rsidR="0091548A" w:rsidRPr="00941F53">
        <w:rPr>
          <w:rFonts w:ascii="GHEA Grapalat" w:hAnsi="GHEA Grapalat" w:cs="Sylfaen"/>
          <w:sz w:val="24"/>
          <w:szCs w:val="24"/>
          <w:lang w:val="hy-AM"/>
        </w:rPr>
        <w:t>կազմ</w:t>
      </w:r>
      <w:r w:rsidR="00EE3888" w:rsidRPr="00941F53">
        <w:rPr>
          <w:rFonts w:ascii="GHEA Grapalat" w:hAnsi="GHEA Grapalat" w:cs="Sylfaen"/>
          <w:sz w:val="24"/>
          <w:szCs w:val="24"/>
          <w:lang w:val="hy-AM"/>
        </w:rPr>
        <w:t>ում է մակնշման տեքստը)</w:t>
      </w:r>
      <w:r w:rsidR="00524707" w:rsidRPr="00941F53">
        <w:rPr>
          <w:rFonts w:ascii="GHEA Grapalat" w:hAnsi="GHEA Grapalat" w:cs="Sylfaen"/>
          <w:sz w:val="24"/>
          <w:szCs w:val="24"/>
          <w:lang w:val="hy-AM"/>
        </w:rPr>
        <w:t>.</w:t>
      </w:r>
    </w:p>
    <w:p w14:paraId="33A86FE0"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 կաթ մակարդող ֆերմենտային պատրաստուկների առաջացման բնույթը։</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 xml:space="preserve">մթերքների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 պարունակող մթերք</w:t>
      </w:r>
      <w:r w:rsidR="005C7BD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րդ կետով </w:t>
      </w:r>
      <w:r w:rsidR="00EE3888" w:rsidRPr="00941F53">
        <w:rPr>
          <w:rFonts w:ascii="GHEA Grapalat" w:hAnsi="GHEA Grapalat" w:cs="Sylfaen"/>
          <w:sz w:val="24"/>
          <w:szCs w:val="24"/>
          <w:lang w:val="hy-AM"/>
        </w:rPr>
        <w:lastRenderedPageBreak/>
        <w:t>սահմանված պահանջներին։</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w:t>
      </w:r>
      <w:r w:rsidR="00EE3888" w:rsidRPr="00941F53">
        <w:rPr>
          <w:rFonts w:ascii="GHEA Grapalat" w:hAnsi="GHEA Grapalat" w:cs="Sylfaen"/>
          <w:sz w:val="24"/>
          <w:szCs w:val="24"/>
          <w:lang w:val="hy-AM"/>
        </w:rPr>
        <w:lastRenderedPageBreak/>
        <w:t xml:space="preserve">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w:t>
      </w:r>
      <w:r w:rsidR="00EE3888" w:rsidRPr="00941F53">
        <w:rPr>
          <w:rFonts w:ascii="GHEA Grapalat" w:hAnsi="GHEA Grapalat" w:cs="Sylfaen"/>
          <w:sz w:val="24"/>
          <w:szCs w:val="24"/>
          <w:lang w:val="hy-AM"/>
        </w:rPr>
        <w:lastRenderedPageBreak/>
        <w:t>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293 որոշմամբ հաստատված միասնական </w:t>
      </w:r>
      <w:r w:rsidRPr="00941F53">
        <w:rPr>
          <w:rFonts w:ascii="GHEA Grapalat" w:hAnsi="GHEA Grapalat" w:cs="Sylfaen"/>
          <w:sz w:val="24"/>
          <w:szCs w:val="24"/>
          <w:lang w:val="hy-AM"/>
        </w:rPr>
        <w:lastRenderedPageBreak/>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w:t>
      </w:r>
      <w:r w:rsidRPr="00941F53">
        <w:rPr>
          <w:rFonts w:ascii="GHEA Grapalat" w:hAnsi="GHEA Grapalat" w:cs="Sylfaen"/>
          <w:sz w:val="24"/>
          <w:szCs w:val="24"/>
          <w:lang w:val="hy-AM"/>
        </w:rPr>
        <w:lastRenderedPageBreak/>
        <w:t xml:space="preserve">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xml:space="preserve">՝ սույն </w:t>
      </w:r>
      <w:r w:rsidRPr="00941F53">
        <w:rPr>
          <w:rFonts w:ascii="GHEA Grapalat" w:hAnsi="GHEA Grapalat" w:cs="Sylfaen"/>
          <w:sz w:val="24"/>
          <w:szCs w:val="24"/>
          <w:lang w:val="hy-AM"/>
        </w:rPr>
        <w:lastRenderedPageBreak/>
        <w:t>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lastRenderedPageBreak/>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w:t>
      </w:r>
      <w:r w:rsidR="00EE3888" w:rsidRPr="00941F53">
        <w:rPr>
          <w:rFonts w:ascii="GHEA Grapalat" w:hAnsi="GHEA Grapalat" w:cs="Sylfaen"/>
          <w:sz w:val="24"/>
          <w:szCs w:val="24"/>
          <w:lang w:val="hy-AM"/>
        </w:rPr>
        <w:lastRenderedPageBreak/>
        <w:t>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77777777"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Խմելու կաթ, սերուցք, հեղուկ եւ կառուցվածքավորված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Խմելու կաթ</w:t>
            </w:r>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3D72433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Պանիր, պանրամթերք</w:t>
      </w:r>
    </w:p>
    <w:tbl>
      <w:tblPr>
        <w:tblOverlap w:val="never"/>
        <w:tblW w:w="14519" w:type="dxa"/>
        <w:tblLayout w:type="fixed"/>
        <w:tblCellMar>
          <w:left w:w="10" w:type="dxa"/>
          <w:right w:w="10" w:type="dxa"/>
        </w:tblCellMar>
        <w:tblLook w:val="0000" w:firstRow="0" w:lastRow="0" w:firstColumn="0" w:lastColumn="0" w:noHBand="0" w:noVBand="0"/>
      </w:tblPr>
      <w:tblGrid>
        <w:gridCol w:w="4554"/>
        <w:gridCol w:w="2416"/>
        <w:gridCol w:w="2840"/>
        <w:gridCol w:w="2286"/>
        <w:gridCol w:w="2423"/>
      </w:tblGrid>
      <w:tr w:rsidR="003C4F57" w:rsidRPr="00941F53" w14:paraId="07D4CF61" w14:textId="77777777" w:rsidTr="00B01DF8">
        <w:tc>
          <w:tcPr>
            <w:tcW w:w="4554" w:type="dxa"/>
            <w:vMerge w:val="restart"/>
            <w:tcBorders>
              <w:top w:val="single" w:sz="4" w:space="0" w:color="auto"/>
              <w:left w:val="single" w:sz="4" w:space="0" w:color="auto"/>
            </w:tcBorders>
            <w:shd w:val="clear" w:color="auto" w:fill="FFFFFF"/>
          </w:tcPr>
          <w:p w14:paraId="6389DA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9965" w:type="dxa"/>
            <w:gridSpan w:val="4"/>
            <w:tcBorders>
              <w:top w:val="single" w:sz="4" w:space="0" w:color="auto"/>
              <w:left w:val="single" w:sz="4" w:space="0" w:color="auto"/>
              <w:right w:val="single" w:sz="4" w:space="0" w:color="auto"/>
            </w:tcBorders>
            <w:shd w:val="clear" w:color="auto" w:fill="FFFFFF"/>
          </w:tcPr>
          <w:p w14:paraId="3A847D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r>
      <w:tr w:rsidR="003C4F57" w:rsidRPr="00941F53" w14:paraId="55CB5A2D" w14:textId="77777777" w:rsidTr="00B01DF8">
        <w:tc>
          <w:tcPr>
            <w:tcW w:w="4554" w:type="dxa"/>
            <w:vMerge/>
            <w:tcBorders>
              <w:left w:val="single" w:sz="4" w:space="0" w:color="auto"/>
            </w:tcBorders>
            <w:shd w:val="clear" w:color="auto" w:fill="FFFFFF"/>
          </w:tcPr>
          <w:p w14:paraId="0A2464B4" w14:textId="77777777" w:rsidR="003C4F57" w:rsidRPr="00941F53" w:rsidRDefault="003C4F57" w:rsidP="00B01DF8">
            <w:pPr>
              <w:spacing w:after="120"/>
              <w:rPr>
                <w:rFonts w:ascii="GHEA Grapalat" w:hAnsi="GHEA Grapalat" w:cs="Sylfaen"/>
                <w:color w:val="auto"/>
              </w:rPr>
            </w:pPr>
          </w:p>
        </w:tc>
        <w:tc>
          <w:tcPr>
            <w:tcW w:w="2416" w:type="dxa"/>
            <w:tcBorders>
              <w:top w:val="single" w:sz="4" w:space="0" w:color="auto"/>
              <w:left w:val="single" w:sz="4" w:space="0" w:color="auto"/>
            </w:tcBorders>
            <w:shd w:val="clear" w:color="auto" w:fill="FFFFFF"/>
          </w:tcPr>
          <w:p w14:paraId="313804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2840" w:type="dxa"/>
            <w:tcBorders>
              <w:top w:val="single" w:sz="4" w:space="0" w:color="auto"/>
              <w:left w:val="single" w:sz="4" w:space="0" w:color="auto"/>
            </w:tcBorders>
            <w:shd w:val="clear" w:color="auto" w:fill="FFFFFF"/>
          </w:tcPr>
          <w:p w14:paraId="4D0490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ճարպազերծված նյութերում խոնավության</w:t>
            </w:r>
          </w:p>
        </w:tc>
        <w:tc>
          <w:tcPr>
            <w:tcW w:w="2286" w:type="dxa"/>
            <w:tcBorders>
              <w:top w:val="single" w:sz="4" w:space="0" w:color="auto"/>
              <w:left w:val="single" w:sz="4" w:space="0" w:color="auto"/>
            </w:tcBorders>
            <w:shd w:val="clear" w:color="auto" w:fill="FFFFFF"/>
          </w:tcPr>
          <w:p w14:paraId="432D54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423" w:type="dxa"/>
            <w:tcBorders>
              <w:top w:val="single" w:sz="4" w:space="0" w:color="auto"/>
              <w:left w:val="single" w:sz="4" w:space="0" w:color="auto"/>
              <w:right w:val="single" w:sz="4" w:space="0" w:color="auto"/>
            </w:tcBorders>
            <w:shd w:val="clear" w:color="auto" w:fill="FFFFFF"/>
          </w:tcPr>
          <w:p w14:paraId="3D0A78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r>
      <w:tr w:rsidR="003C4F57" w:rsidRPr="00941F53" w14:paraId="19A46643" w14:textId="77777777" w:rsidTr="000178AC">
        <w:tc>
          <w:tcPr>
            <w:tcW w:w="4554" w:type="dxa"/>
            <w:tcBorders>
              <w:top w:val="single" w:sz="4" w:space="0" w:color="auto"/>
              <w:left w:val="single" w:sz="4" w:space="0" w:color="auto"/>
              <w:bottom w:val="single" w:sz="4" w:space="0" w:color="auto"/>
            </w:tcBorders>
            <w:shd w:val="clear" w:color="auto" w:fill="FFFFFF"/>
          </w:tcPr>
          <w:p w14:paraId="754F4A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416" w:type="dxa"/>
            <w:tcBorders>
              <w:top w:val="single" w:sz="4" w:space="0" w:color="auto"/>
              <w:left w:val="single" w:sz="4" w:space="0" w:color="auto"/>
              <w:bottom w:val="single" w:sz="4" w:space="0" w:color="auto"/>
            </w:tcBorders>
            <w:shd w:val="clear" w:color="auto" w:fill="FFFFFF"/>
          </w:tcPr>
          <w:p w14:paraId="7DE684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0" w:type="dxa"/>
            <w:tcBorders>
              <w:top w:val="single" w:sz="4" w:space="0" w:color="auto"/>
              <w:left w:val="single" w:sz="4" w:space="0" w:color="auto"/>
              <w:bottom w:val="single" w:sz="4" w:space="0" w:color="auto"/>
            </w:tcBorders>
            <w:shd w:val="clear" w:color="auto" w:fill="FFFFFF"/>
          </w:tcPr>
          <w:p w14:paraId="0F7E7A5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286" w:type="dxa"/>
            <w:tcBorders>
              <w:top w:val="single" w:sz="4" w:space="0" w:color="auto"/>
              <w:left w:val="single" w:sz="4" w:space="0" w:color="auto"/>
              <w:bottom w:val="single" w:sz="4" w:space="0" w:color="auto"/>
            </w:tcBorders>
            <w:shd w:val="clear" w:color="auto" w:fill="FFFFFF"/>
          </w:tcPr>
          <w:p w14:paraId="0226FF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2D14FFC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2AE9342F" w14:textId="77777777" w:rsidTr="000178AC">
        <w:tc>
          <w:tcPr>
            <w:tcW w:w="4554" w:type="dxa"/>
            <w:tcBorders>
              <w:top w:val="single" w:sz="4" w:space="0" w:color="auto"/>
            </w:tcBorders>
            <w:shd w:val="clear" w:color="auto" w:fill="FFFFFF"/>
          </w:tcPr>
          <w:p w14:paraId="52F3C5F8"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չոր </w:t>
            </w:r>
            <w:r w:rsidRPr="00941F53">
              <w:rPr>
                <w:rStyle w:val="0ptExact"/>
                <w:rFonts w:ascii="GHEA Grapalat" w:hAnsi="GHEA Grapalat" w:cs="Sylfaen"/>
                <w:color w:val="auto"/>
                <w:spacing w:val="0"/>
                <w:sz w:val="24"/>
                <w:szCs w:val="24"/>
                <w:lang w:val="hy-AM"/>
              </w:rPr>
              <w:t>պանրամթերք</w:t>
            </w:r>
          </w:p>
        </w:tc>
        <w:tc>
          <w:tcPr>
            <w:tcW w:w="2416" w:type="dxa"/>
            <w:tcBorders>
              <w:top w:val="single" w:sz="4" w:space="0" w:color="auto"/>
            </w:tcBorders>
            <w:shd w:val="clear" w:color="auto" w:fill="FFFFFF"/>
          </w:tcPr>
          <w:p w14:paraId="6CFEAC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2-10</w:t>
            </w:r>
          </w:p>
        </w:tc>
        <w:tc>
          <w:tcPr>
            <w:tcW w:w="2840" w:type="dxa"/>
            <w:tcBorders>
              <w:top w:val="single" w:sz="4" w:space="0" w:color="auto"/>
            </w:tcBorders>
            <w:shd w:val="clear" w:color="auto" w:fill="FFFFFF"/>
          </w:tcPr>
          <w:p w14:paraId="01339D8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15-ից պակաս</w:t>
            </w:r>
          </w:p>
        </w:tc>
        <w:tc>
          <w:tcPr>
            <w:tcW w:w="2286" w:type="dxa"/>
            <w:tcBorders>
              <w:top w:val="single" w:sz="4" w:space="0" w:color="auto"/>
            </w:tcBorders>
            <w:shd w:val="clear" w:color="auto" w:fill="FFFFFF"/>
          </w:tcPr>
          <w:p w14:paraId="342E0EF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1-40-ը ներառյալ</w:t>
            </w:r>
          </w:p>
        </w:tc>
        <w:tc>
          <w:tcPr>
            <w:tcW w:w="2423" w:type="dxa"/>
            <w:tcBorders>
              <w:top w:val="single" w:sz="4" w:space="0" w:color="auto"/>
            </w:tcBorders>
            <w:shd w:val="clear" w:color="auto" w:fill="FFFFFF"/>
          </w:tcPr>
          <w:p w14:paraId="66000C6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r>
      <w:tr w:rsidR="003C4F57" w:rsidRPr="00941F53" w14:paraId="136BB3C6" w14:textId="77777777" w:rsidTr="000178AC">
        <w:tc>
          <w:tcPr>
            <w:tcW w:w="4554" w:type="dxa"/>
            <w:shd w:val="clear" w:color="auto" w:fill="FFFFFF"/>
          </w:tcPr>
          <w:p w14:paraId="4F83BFFF"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գերպինդ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0C697A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30-35</w:t>
            </w:r>
          </w:p>
        </w:tc>
        <w:tc>
          <w:tcPr>
            <w:tcW w:w="2840" w:type="dxa"/>
            <w:shd w:val="clear" w:color="auto" w:fill="FFFFFF"/>
          </w:tcPr>
          <w:p w14:paraId="457CD59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51-ից պակաս</w:t>
            </w:r>
          </w:p>
        </w:tc>
        <w:tc>
          <w:tcPr>
            <w:tcW w:w="2286" w:type="dxa"/>
            <w:shd w:val="clear" w:color="auto" w:fill="FFFFFF"/>
          </w:tcPr>
          <w:p w14:paraId="611BB0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E3D5ED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1-3-ը ներառյալ</w:t>
            </w:r>
          </w:p>
        </w:tc>
      </w:tr>
      <w:tr w:rsidR="003C4F57" w:rsidRPr="00941F53" w14:paraId="14FD5153" w14:textId="77777777" w:rsidTr="000178AC">
        <w:tc>
          <w:tcPr>
            <w:tcW w:w="4554" w:type="dxa"/>
            <w:shd w:val="clear" w:color="auto" w:fill="FFFFFF"/>
          </w:tcPr>
          <w:p w14:paraId="25DC74C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15795CA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40-42</w:t>
            </w:r>
          </w:p>
        </w:tc>
        <w:tc>
          <w:tcPr>
            <w:tcW w:w="2840" w:type="dxa"/>
            <w:shd w:val="clear" w:color="auto" w:fill="FFFFFF"/>
          </w:tcPr>
          <w:p w14:paraId="6BE327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49-56-ը ներառյալ</w:t>
            </w:r>
          </w:p>
        </w:tc>
        <w:tc>
          <w:tcPr>
            <w:tcW w:w="2286" w:type="dxa"/>
            <w:shd w:val="clear" w:color="auto" w:fill="FFFFFF"/>
          </w:tcPr>
          <w:p w14:paraId="0470A29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01948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0,5-2,5-ը ներառյալ</w:t>
            </w:r>
          </w:p>
        </w:tc>
      </w:tr>
      <w:tr w:rsidR="003C4F57" w:rsidRPr="00941F53" w14:paraId="68D25B1C" w14:textId="77777777" w:rsidTr="000178AC">
        <w:tc>
          <w:tcPr>
            <w:tcW w:w="4554" w:type="dxa"/>
            <w:shd w:val="clear" w:color="auto" w:fill="FFFFFF"/>
          </w:tcPr>
          <w:p w14:paraId="5525A63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կիսապի</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20661C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36-55-ը ներառյալ</w:t>
            </w:r>
          </w:p>
        </w:tc>
        <w:tc>
          <w:tcPr>
            <w:tcW w:w="2840" w:type="dxa"/>
            <w:shd w:val="clear" w:color="auto" w:fill="FFFFFF"/>
          </w:tcPr>
          <w:p w14:paraId="087018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54-69-ը ներառյալ</w:t>
            </w:r>
          </w:p>
        </w:tc>
        <w:tc>
          <w:tcPr>
            <w:tcW w:w="2286" w:type="dxa"/>
            <w:shd w:val="clear" w:color="auto" w:fill="FFFFFF"/>
          </w:tcPr>
          <w:p w14:paraId="4F7411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32C273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0,2-4-ը ներառյալ</w:t>
            </w:r>
          </w:p>
        </w:tc>
      </w:tr>
      <w:tr w:rsidR="003C4F57" w:rsidRPr="00941F53" w14:paraId="66ADBEF2" w14:textId="77777777" w:rsidTr="000178AC">
        <w:tc>
          <w:tcPr>
            <w:tcW w:w="4554" w:type="dxa"/>
            <w:shd w:val="clear" w:color="auto" w:fill="FFFFFF"/>
          </w:tcPr>
          <w:p w14:paraId="68FE247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փափուկ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78C943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ավելի, քան 55-80</w:t>
            </w:r>
          </w:p>
        </w:tc>
        <w:tc>
          <w:tcPr>
            <w:tcW w:w="2840" w:type="dxa"/>
            <w:shd w:val="clear" w:color="auto" w:fill="FFFFFF"/>
          </w:tcPr>
          <w:p w14:paraId="5C2E177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67 եւ ավելի</w:t>
            </w:r>
          </w:p>
        </w:tc>
        <w:tc>
          <w:tcPr>
            <w:tcW w:w="2286" w:type="dxa"/>
            <w:shd w:val="clear" w:color="auto" w:fill="FFFFFF"/>
          </w:tcPr>
          <w:p w14:paraId="6F4694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01B37184" w14:textId="77777777" w:rsidR="003C4F57" w:rsidRPr="00941F53" w:rsidRDefault="003C4F57" w:rsidP="00B01DF8">
            <w:pPr>
              <w:spacing w:after="120"/>
              <w:jc w:val="center"/>
              <w:rPr>
                <w:rStyle w:val="11pt"/>
                <w:rFonts w:ascii="GHEA Grapalat" w:hAnsi="GHEA Grapalat" w:cs="Sylfaen"/>
                <w:color w:val="auto"/>
                <w:sz w:val="24"/>
                <w:szCs w:val="24"/>
                <w:lang w:val="hy-AM"/>
              </w:rPr>
            </w:pPr>
            <w:r w:rsidRPr="00941F53">
              <w:rPr>
                <w:rStyle w:val="11pt"/>
                <w:rFonts w:ascii="GHEA Grapalat" w:hAnsi="GHEA Grapalat" w:cs="Sylfaen"/>
                <w:color w:val="auto"/>
                <w:sz w:val="24"/>
                <w:szCs w:val="24"/>
              </w:rPr>
              <w:t xml:space="preserve">0-5 </w:t>
            </w:r>
          </w:p>
          <w:p w14:paraId="5C168308"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աղաջրային պանրի համար՝ 2-7-ը ներառյալ</w:t>
            </w:r>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6AEE67F9" w14:textId="77777777" w:rsidR="003C4F57" w:rsidRPr="00941F53" w:rsidRDefault="003C4F57" w:rsidP="003C4F57">
      <w:pPr>
        <w:spacing w:after="120"/>
        <w:jc w:val="center"/>
        <w:rPr>
          <w:rStyle w:val="0ptExact"/>
          <w:rFonts w:ascii="GHEA Grapalat" w:hAnsi="GHEA Grapalat" w:cs="Sylfaen"/>
          <w:color w:val="auto"/>
          <w:spacing w:val="0"/>
          <w:sz w:val="24"/>
          <w:szCs w:val="24"/>
          <w:lang w:val="hy-AM"/>
        </w:rPr>
      </w:pPr>
      <w:bookmarkStart w:id="3" w:name="bookmark3"/>
      <w:r w:rsidRPr="00941F53">
        <w:rPr>
          <w:rStyle w:val="0ptExact"/>
          <w:rFonts w:ascii="GHEA Grapalat" w:hAnsi="GHEA Grapalat" w:cs="Sylfaen"/>
          <w:color w:val="auto"/>
          <w:spacing w:val="0"/>
          <w:sz w:val="24"/>
          <w:szCs w:val="24"/>
        </w:rPr>
        <w:t xml:space="preserve">Հալած պանիր, հալած </w:t>
      </w:r>
      <w:bookmarkEnd w:id="3"/>
      <w:r w:rsidRPr="00941F53">
        <w:rPr>
          <w:rStyle w:val="0ptExact"/>
          <w:rFonts w:ascii="GHEA Grapalat" w:hAnsi="GHEA Grapalat" w:cs="Sylfaen"/>
          <w:color w:val="auto"/>
          <w:spacing w:val="0"/>
          <w:sz w:val="24"/>
          <w:szCs w:val="24"/>
          <w:lang w:val="hy-AM"/>
        </w:rPr>
        <w:t>պանրամթերք</w:t>
      </w:r>
    </w:p>
    <w:tbl>
      <w:tblPr>
        <w:tblOverlap w:val="never"/>
        <w:tblW w:w="0" w:type="auto"/>
        <w:tblLayout w:type="fixed"/>
        <w:tblCellMar>
          <w:left w:w="10" w:type="dxa"/>
          <w:right w:w="10" w:type="dxa"/>
        </w:tblCellMar>
        <w:tblLook w:val="0000" w:firstRow="0" w:lastRow="0" w:firstColumn="0" w:lastColumn="0" w:noHBand="0" w:noVBand="0"/>
      </w:tblPr>
      <w:tblGrid>
        <w:gridCol w:w="3708"/>
        <w:gridCol w:w="2570"/>
        <w:gridCol w:w="2844"/>
        <w:gridCol w:w="3146"/>
        <w:gridCol w:w="2567"/>
      </w:tblGrid>
      <w:tr w:rsidR="003C4F57" w:rsidRPr="00941F53" w14:paraId="61F18FB9" w14:textId="77777777" w:rsidTr="00B01DF8">
        <w:tc>
          <w:tcPr>
            <w:tcW w:w="3708" w:type="dxa"/>
            <w:vMerge w:val="restart"/>
            <w:tcBorders>
              <w:top w:val="single" w:sz="4" w:space="0" w:color="auto"/>
              <w:left w:val="single" w:sz="4" w:space="0" w:color="auto"/>
            </w:tcBorders>
            <w:shd w:val="clear" w:color="auto" w:fill="FFFFFF"/>
          </w:tcPr>
          <w:p w14:paraId="5717B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1127" w:type="dxa"/>
            <w:gridSpan w:val="4"/>
            <w:tcBorders>
              <w:top w:val="single" w:sz="4" w:space="0" w:color="auto"/>
              <w:left w:val="single" w:sz="4" w:space="0" w:color="auto"/>
              <w:right w:val="single" w:sz="4" w:space="0" w:color="auto"/>
            </w:tcBorders>
            <w:shd w:val="clear" w:color="auto" w:fill="FFFFFF"/>
          </w:tcPr>
          <w:p w14:paraId="43A9BE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Զանգվածային մասը, %</w:t>
            </w:r>
          </w:p>
        </w:tc>
      </w:tr>
      <w:tr w:rsidR="003C4F57" w:rsidRPr="00941F53" w14:paraId="1F840704" w14:textId="77777777" w:rsidTr="00B01DF8">
        <w:tc>
          <w:tcPr>
            <w:tcW w:w="3708" w:type="dxa"/>
            <w:vMerge/>
            <w:tcBorders>
              <w:left w:val="single" w:sz="4" w:space="0" w:color="auto"/>
            </w:tcBorders>
            <w:shd w:val="clear" w:color="auto" w:fill="FFFFFF"/>
          </w:tcPr>
          <w:p w14:paraId="0B23A213" w14:textId="77777777" w:rsidR="003C4F57" w:rsidRPr="00941F53" w:rsidRDefault="003C4F57" w:rsidP="00B01DF8">
            <w:pPr>
              <w:spacing w:after="120"/>
              <w:rPr>
                <w:rFonts w:ascii="GHEA Grapalat" w:hAnsi="GHEA Grapalat" w:cs="Sylfaen"/>
                <w:color w:val="auto"/>
              </w:rPr>
            </w:pPr>
          </w:p>
        </w:tc>
        <w:tc>
          <w:tcPr>
            <w:tcW w:w="2570" w:type="dxa"/>
            <w:tcBorders>
              <w:top w:val="single" w:sz="4" w:space="0" w:color="auto"/>
              <w:left w:val="single" w:sz="4" w:space="0" w:color="auto"/>
            </w:tcBorders>
            <w:shd w:val="clear" w:color="auto" w:fill="FFFFFF"/>
          </w:tcPr>
          <w:p w14:paraId="710D5BA9" w14:textId="77777777" w:rsidR="003C4F57" w:rsidRPr="00941F53" w:rsidRDefault="003C4F57" w:rsidP="00B01DF8">
            <w:pPr>
              <w:spacing w:after="120"/>
              <w:ind w:left="720"/>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844" w:type="dxa"/>
            <w:tcBorders>
              <w:top w:val="single" w:sz="4" w:space="0" w:color="auto"/>
              <w:left w:val="single" w:sz="4" w:space="0" w:color="auto"/>
            </w:tcBorders>
            <w:shd w:val="clear" w:color="auto" w:fill="FFFFFF"/>
          </w:tcPr>
          <w:p w14:paraId="28825B6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3146" w:type="dxa"/>
            <w:tcBorders>
              <w:top w:val="single" w:sz="4" w:space="0" w:color="auto"/>
              <w:left w:val="single" w:sz="4" w:space="0" w:color="auto"/>
            </w:tcBorders>
            <w:shd w:val="clear" w:color="auto" w:fill="FFFFFF"/>
          </w:tcPr>
          <w:p w14:paraId="2BF965B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կերակրի աղի (բացառությամբ քաղցր պանիրների)</w:t>
            </w:r>
          </w:p>
        </w:tc>
        <w:tc>
          <w:tcPr>
            <w:tcW w:w="2567" w:type="dxa"/>
            <w:tcBorders>
              <w:top w:val="single" w:sz="4" w:space="0" w:color="auto"/>
              <w:left w:val="single" w:sz="4" w:space="0" w:color="auto"/>
              <w:right w:val="single" w:sz="4" w:space="0" w:color="auto"/>
            </w:tcBorders>
            <w:shd w:val="clear" w:color="auto" w:fill="FFFFFF"/>
          </w:tcPr>
          <w:p w14:paraId="19C116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սախարոզի (քաղցր պանիրների համար)</w:t>
            </w:r>
          </w:p>
        </w:tc>
      </w:tr>
      <w:tr w:rsidR="003C4F57" w:rsidRPr="00941F53" w14:paraId="4696898B" w14:textId="77777777" w:rsidTr="000178AC">
        <w:tc>
          <w:tcPr>
            <w:tcW w:w="3708" w:type="dxa"/>
            <w:tcBorders>
              <w:top w:val="single" w:sz="4" w:space="0" w:color="auto"/>
              <w:left w:val="single" w:sz="4" w:space="0" w:color="auto"/>
              <w:bottom w:val="single" w:sz="4" w:space="0" w:color="auto"/>
            </w:tcBorders>
            <w:shd w:val="clear" w:color="auto" w:fill="FFFFFF"/>
          </w:tcPr>
          <w:p w14:paraId="270DE96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570" w:type="dxa"/>
            <w:tcBorders>
              <w:top w:val="single" w:sz="4" w:space="0" w:color="auto"/>
              <w:left w:val="single" w:sz="4" w:space="0" w:color="auto"/>
              <w:bottom w:val="single" w:sz="4" w:space="0" w:color="auto"/>
            </w:tcBorders>
            <w:shd w:val="clear" w:color="auto" w:fill="FFFFFF"/>
          </w:tcPr>
          <w:p w14:paraId="5BBF59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4" w:type="dxa"/>
            <w:tcBorders>
              <w:top w:val="single" w:sz="4" w:space="0" w:color="auto"/>
              <w:left w:val="single" w:sz="4" w:space="0" w:color="auto"/>
              <w:bottom w:val="single" w:sz="4" w:space="0" w:color="auto"/>
            </w:tcBorders>
            <w:shd w:val="clear" w:color="auto" w:fill="FFFFFF"/>
          </w:tcPr>
          <w:p w14:paraId="56C62D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146" w:type="dxa"/>
            <w:tcBorders>
              <w:top w:val="single" w:sz="4" w:space="0" w:color="auto"/>
              <w:left w:val="single" w:sz="4" w:space="0" w:color="auto"/>
              <w:bottom w:val="single" w:sz="4" w:space="0" w:color="auto"/>
            </w:tcBorders>
            <w:shd w:val="clear" w:color="auto" w:fill="FFFFFF"/>
          </w:tcPr>
          <w:p w14:paraId="0BC3627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14:paraId="61A65E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4B2815AC" w14:textId="77777777" w:rsidTr="000178AC">
        <w:tc>
          <w:tcPr>
            <w:tcW w:w="3708" w:type="dxa"/>
            <w:tcBorders>
              <w:top w:val="single" w:sz="4" w:space="0" w:color="auto"/>
            </w:tcBorders>
            <w:shd w:val="clear" w:color="auto" w:fill="FFFFFF"/>
          </w:tcPr>
          <w:p w14:paraId="1827627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 հալած, կտորով</w:t>
            </w:r>
          </w:p>
        </w:tc>
        <w:tc>
          <w:tcPr>
            <w:tcW w:w="2570" w:type="dxa"/>
            <w:tcBorders>
              <w:top w:val="single" w:sz="4" w:space="0" w:color="auto"/>
            </w:tcBorders>
            <w:shd w:val="clear" w:color="auto" w:fill="FFFFFF"/>
          </w:tcPr>
          <w:p w14:paraId="39F9B90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65-ը ներառյալ</w:t>
            </w:r>
          </w:p>
        </w:tc>
        <w:tc>
          <w:tcPr>
            <w:tcW w:w="2844" w:type="dxa"/>
            <w:tcBorders>
              <w:top w:val="single" w:sz="4" w:space="0" w:color="auto"/>
            </w:tcBorders>
            <w:shd w:val="clear" w:color="auto" w:fill="FFFFFF"/>
          </w:tcPr>
          <w:p w14:paraId="3C3B88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35-70-ը ներառյալ</w:t>
            </w:r>
          </w:p>
        </w:tc>
        <w:tc>
          <w:tcPr>
            <w:tcW w:w="3146" w:type="dxa"/>
            <w:tcBorders>
              <w:top w:val="single" w:sz="4" w:space="0" w:color="auto"/>
            </w:tcBorders>
            <w:shd w:val="clear" w:color="auto" w:fill="FFFFFF"/>
          </w:tcPr>
          <w:p w14:paraId="52DD2E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tcBorders>
              <w:top w:val="single" w:sz="4" w:space="0" w:color="auto"/>
            </w:tcBorders>
            <w:shd w:val="clear" w:color="auto" w:fill="FFFFFF"/>
          </w:tcPr>
          <w:p w14:paraId="0A53C7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30-ը ներառյալ</w:t>
            </w:r>
          </w:p>
        </w:tc>
      </w:tr>
      <w:tr w:rsidR="003C4F57" w:rsidRPr="00941F53" w14:paraId="2724A7B8" w14:textId="77777777" w:rsidTr="000178AC">
        <w:tc>
          <w:tcPr>
            <w:tcW w:w="3708" w:type="dxa"/>
            <w:shd w:val="clear" w:color="auto" w:fill="FFFFFF"/>
          </w:tcPr>
          <w:p w14:paraId="5BD448E4"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մածուկանման</w:t>
            </w:r>
          </w:p>
        </w:tc>
        <w:tc>
          <w:tcPr>
            <w:tcW w:w="2570" w:type="dxa"/>
            <w:shd w:val="clear" w:color="auto" w:fill="FFFFFF"/>
          </w:tcPr>
          <w:p w14:paraId="79FD31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20-70-ը ներառյալ</w:t>
            </w:r>
          </w:p>
        </w:tc>
        <w:tc>
          <w:tcPr>
            <w:tcW w:w="2844" w:type="dxa"/>
            <w:shd w:val="clear" w:color="auto" w:fill="FFFFFF"/>
          </w:tcPr>
          <w:p w14:paraId="016AE5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35-70-ը ներառյալ</w:t>
            </w:r>
          </w:p>
        </w:tc>
        <w:tc>
          <w:tcPr>
            <w:tcW w:w="3146" w:type="dxa"/>
            <w:shd w:val="clear" w:color="auto" w:fill="FFFFFF"/>
          </w:tcPr>
          <w:p w14:paraId="7CDFFE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shd w:val="clear" w:color="auto" w:fill="FFFFFF"/>
          </w:tcPr>
          <w:p w14:paraId="3840C079" w14:textId="77777777" w:rsidR="003C4F57" w:rsidRPr="00941F53" w:rsidRDefault="003C4F57" w:rsidP="00B01DF8">
            <w:pPr>
              <w:spacing w:after="120"/>
              <w:rPr>
                <w:rFonts w:ascii="GHEA Grapalat" w:hAnsi="GHEA Grapalat" w:cs="Sylfaen"/>
                <w:color w:val="auto"/>
              </w:rPr>
            </w:pPr>
          </w:p>
        </w:tc>
      </w:tr>
      <w:tr w:rsidR="003C4F57" w:rsidRPr="00941F53" w14:paraId="1E41F5ED" w14:textId="77777777" w:rsidTr="000178AC">
        <w:tc>
          <w:tcPr>
            <w:tcW w:w="3708" w:type="dxa"/>
            <w:shd w:val="clear" w:color="auto" w:fill="FFFFFF"/>
          </w:tcPr>
          <w:p w14:paraId="4442F571"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չոր</w:t>
            </w:r>
          </w:p>
        </w:tc>
        <w:tc>
          <w:tcPr>
            <w:tcW w:w="2570" w:type="dxa"/>
            <w:shd w:val="clear" w:color="auto" w:fill="FFFFFF"/>
          </w:tcPr>
          <w:p w14:paraId="57CEC1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51-ը ներառյալ</w:t>
            </w:r>
          </w:p>
        </w:tc>
        <w:tc>
          <w:tcPr>
            <w:tcW w:w="2844" w:type="dxa"/>
            <w:shd w:val="clear" w:color="auto" w:fill="FFFFFF"/>
          </w:tcPr>
          <w:p w14:paraId="31DC50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3-7-ը ներառյալ</w:t>
            </w:r>
          </w:p>
        </w:tc>
        <w:tc>
          <w:tcPr>
            <w:tcW w:w="3146" w:type="dxa"/>
            <w:shd w:val="clear" w:color="auto" w:fill="FFFFFF"/>
          </w:tcPr>
          <w:p w14:paraId="6BFF3D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2-5-ը ներառյալ</w:t>
            </w:r>
          </w:p>
        </w:tc>
        <w:tc>
          <w:tcPr>
            <w:tcW w:w="2567" w:type="dxa"/>
            <w:shd w:val="clear" w:color="auto" w:fill="FFFFFF"/>
          </w:tcPr>
          <w:p w14:paraId="39E195F0" w14:textId="77777777" w:rsidR="003C4F57" w:rsidRPr="00941F53" w:rsidRDefault="003C4F57" w:rsidP="00B01DF8">
            <w:pPr>
              <w:spacing w:after="120"/>
              <w:rPr>
                <w:rFonts w:ascii="GHEA Grapalat" w:hAnsi="GHEA Grapalat" w:cs="Sylfaen"/>
                <w:color w:val="auto"/>
              </w:rPr>
            </w:pPr>
          </w:p>
        </w:tc>
      </w:tr>
    </w:tbl>
    <w:p w14:paraId="6384417D" w14:textId="77777777" w:rsidR="003C4F57" w:rsidRPr="00941F53" w:rsidRDefault="003C4F57" w:rsidP="003C4F57">
      <w:pPr>
        <w:spacing w:after="120"/>
        <w:rPr>
          <w:rFonts w:ascii="GHEA Grapalat" w:hAnsi="GHEA Grapalat" w:cs="Sylfaen"/>
          <w:color w:val="auto"/>
        </w:rPr>
      </w:pPr>
    </w:p>
    <w:p w14:paraId="63D141AF" w14:textId="77777777" w:rsidR="003C4F57" w:rsidRPr="00941F53" w:rsidRDefault="003C4F57" w:rsidP="003C4F57">
      <w:pPr>
        <w:widowControl/>
        <w:rPr>
          <w:rFonts w:ascii="GHEA Grapalat" w:hAnsi="GHEA Grapalat" w:cs="Sylfaen"/>
          <w:color w:val="auto"/>
        </w:rPr>
      </w:pPr>
      <w:r w:rsidRPr="00941F53">
        <w:rPr>
          <w:rFonts w:ascii="GHEA Grapalat" w:hAnsi="GHEA Grapalat" w:cs="Sylfaen"/>
          <w:color w:val="auto"/>
        </w:rPr>
        <w:br w:type="page"/>
      </w:r>
    </w:p>
    <w:p w14:paraId="6DD1B847"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298E1C3D" w14:textId="77777777"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62DE4"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C62DE4" w14:paraId="31DEDDBE" w14:textId="77777777" w:rsidTr="000178AC">
        <w:tc>
          <w:tcPr>
            <w:tcW w:w="2655" w:type="dxa"/>
            <w:tcBorders>
              <w:top w:val="single" w:sz="4" w:space="0" w:color="auto"/>
            </w:tcBorders>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tcBorders>
              <w:top w:val="single" w:sz="4" w:space="0" w:color="auto"/>
            </w:tcBorders>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tcBorders>
              <w:top w:val="single" w:sz="4" w:space="0" w:color="auto"/>
            </w:tcBorders>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tcBorders>
              <w:top w:val="single" w:sz="4" w:space="0" w:color="auto"/>
            </w:tcBorders>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tcBorders>
              <w:top w:val="single" w:sz="4" w:space="0" w:color="auto"/>
            </w:tcBorders>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օգտագործվող </w:t>
            </w:r>
            <w:r w:rsidRPr="00941F53">
              <w:rPr>
                <w:rFonts w:ascii="GHEA Grapalat" w:hAnsi="GHEA Grapalat" w:cs="Sylfaen"/>
                <w:color w:val="212121"/>
                <w:shd w:val="clear" w:color="auto" w:fill="FFFFFF"/>
                <w:lang w:val="hy-AM"/>
              </w:rPr>
              <w:t xml:space="preserve">բաղադրիչների </w:t>
            </w:r>
            <w:r w:rsidRPr="00941F53">
              <w:rPr>
                <w:rFonts w:ascii="GHEA Grapalat" w:hAnsi="GHEA Grapalat" w:cs="Sylfaen"/>
                <w:color w:val="212121"/>
                <w:shd w:val="clear" w:color="auto" w:fill="FFFFFF"/>
                <w:lang w:val="hy-AM"/>
              </w:rPr>
              <w:lastRenderedPageBreak/>
              <w:t>(կոմպոնենտներ)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3C4F57" w:rsidRPr="00C62DE4" w14:paraId="287A8724" w14:textId="77777777" w:rsidTr="000178A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62DE4" w14:paraId="422D00CC" w14:textId="77777777" w:rsidTr="000178A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62DE4"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Կեֆիր, թթվակաթնային 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 xml:space="preserve">մաքուր, թթվակաթնային, թեթեւակի կծու համ կամ համ եւ հոտ՝ 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Խմորիչով պատրաստված մթերքի համար թույլատրվում է խմորիչի </w:t>
            </w:r>
            <w:r w:rsidRPr="00941F53">
              <w:rPr>
                <w:rFonts w:ascii="GHEA Grapalat" w:hAnsi="GHEA Grapalat" w:cs="Sylfaen"/>
                <w:color w:val="auto"/>
                <w:lang w:val="hy-AM"/>
              </w:rPr>
              <w:lastRenderedPageBreak/>
              <w:t>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62DE4"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62DE4"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62DE4"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w:t>
            </w:r>
            <w:r w:rsidRPr="00941F53">
              <w:rPr>
                <w:rFonts w:ascii="GHEA Grapalat" w:hAnsi="GHEA Grapalat" w:cs="Sylfaen"/>
                <w:color w:val="auto"/>
                <w:lang w:val="hy-AM"/>
              </w:rPr>
              <w:lastRenderedPageBreak/>
              <w:t xml:space="preserve">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62DE4"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62DE4"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քաղցրասերուցքային կարագի եւ քաղցրասերուցքային 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միատարր, համաչափ: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62DE4" w14:paraId="41EA6CE2" w14:textId="77777777" w:rsidTr="000178AC">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Թթվակաթնային կարագի եւ թթվակաթնային յուղային մածուկի համար՝ թթվակաթնային կողմնակի համով սերուցքային արտահայտված համ, առանց կողմնակի համերի եւ հոտերի: Ենթապանրային կարագի եւ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եւ մածուկի բոլոր տեսակների համար թույլատրվում է սննդային թույլ կողմնակի համ եւ (կամ) ոչ բավարար արտահայտված կողմնակի համեր՝ սերուցքային, պաստերացման, վերապաստերացման եւ հալեցրած յուղի, թթվակաթնային: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3C4F57" w:rsidRPr="00C62DE4" w14:paraId="109DFF3A" w14:textId="77777777" w:rsidTr="000178AC">
        <w:tc>
          <w:tcPr>
            <w:tcW w:w="2655" w:type="dxa"/>
            <w:shd w:val="clear" w:color="auto" w:fill="FFFFFF"/>
          </w:tcPr>
          <w:p w14:paraId="595FEE65"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xml:space="preserve">՝ չոր, այդ թվում՝ հալած </w:t>
            </w:r>
          </w:p>
        </w:tc>
        <w:tc>
          <w:tcPr>
            <w:tcW w:w="2639" w:type="dxa"/>
            <w:shd w:val="clear" w:color="auto" w:fill="FFFFFF"/>
          </w:tcPr>
          <w:p w14:paraId="50497FCB"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փաթեթվածքի ձեւ</w:t>
            </w:r>
          </w:p>
        </w:tc>
        <w:tc>
          <w:tcPr>
            <w:tcW w:w="2945" w:type="dxa"/>
            <w:shd w:val="clear" w:color="auto" w:fill="FFFFFF"/>
          </w:tcPr>
          <w:p w14:paraId="2EB86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փոշիանման կամ պինդ, փխրուն կամ այլ:</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733518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պանրի տվյալ անվանմանը բնորոշ հոտով եւ կողմնակի համերով: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բաղադրամասերով պայմանավորված </w:t>
            </w:r>
          </w:p>
        </w:tc>
        <w:tc>
          <w:tcPr>
            <w:tcW w:w="3414" w:type="dxa"/>
            <w:gridSpan w:val="2"/>
            <w:shd w:val="clear" w:color="auto" w:fill="FFFFFF"/>
          </w:tcPr>
          <w:p w14:paraId="56F22C2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w:t>
            </w:r>
          </w:p>
          <w:p w14:paraId="2394701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C62DE4" w14:paraId="62526EAD" w14:textId="77777777" w:rsidTr="000178AC">
        <w:tc>
          <w:tcPr>
            <w:tcW w:w="2655" w:type="dxa"/>
            <w:shd w:val="clear" w:color="auto" w:fill="FFFFFF"/>
          </w:tcPr>
          <w:p w14:paraId="1854FCC2"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չափազանց պինդ</w:t>
            </w:r>
          </w:p>
        </w:tc>
        <w:tc>
          <w:tcPr>
            <w:tcW w:w="2639" w:type="dxa"/>
            <w:shd w:val="clear" w:color="auto" w:fill="FFFFFF"/>
          </w:tcPr>
          <w:p w14:paraId="0F716A28"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տարբեր ձեւեր</w:t>
            </w:r>
          </w:p>
        </w:tc>
        <w:tc>
          <w:tcPr>
            <w:tcW w:w="2945" w:type="dxa"/>
            <w:shd w:val="clear" w:color="auto" w:fill="FFFFFF"/>
          </w:tcPr>
          <w:p w14:paraId="0D02458B"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փխրուն, հատիկավոր կամ այլ:</w:t>
            </w:r>
          </w:p>
          <w:p w14:paraId="2B32A4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նկարի կամ տարբեր ձեւերի եւ դիրքի աչքերով: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50CFA6D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տարբեր աստիճանի քաղցրությամբ արտահայտված, պանրի տվյալ անվանմանը բնորոշ</w:t>
            </w:r>
          </w:p>
        </w:tc>
        <w:tc>
          <w:tcPr>
            <w:tcW w:w="3414" w:type="dxa"/>
            <w:gridSpan w:val="2"/>
            <w:shd w:val="clear" w:color="auto" w:fill="FFFFFF"/>
          </w:tcPr>
          <w:p w14:paraId="49411F16" w14:textId="77777777" w:rsidR="003C4F57" w:rsidRPr="00941F53" w:rsidRDefault="003C4F57" w:rsidP="00B01DF8">
            <w:pPr>
              <w:spacing w:after="120"/>
              <w:ind w:hanging="16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62DE4" w14:paraId="75AD6EC2" w14:textId="77777777" w:rsidTr="000178AC">
        <w:tc>
          <w:tcPr>
            <w:tcW w:w="2655" w:type="dxa"/>
            <w:shd w:val="clear" w:color="auto" w:fill="FFFFFF"/>
          </w:tcPr>
          <w:p w14:paraId="0F6CBAF7" w14:textId="77777777" w:rsidR="003C4F57" w:rsidRPr="00941F53" w:rsidRDefault="003C4F57" w:rsidP="003016C7">
            <w:pPr>
              <w:spacing w:after="8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պինդ</w:t>
            </w:r>
          </w:p>
        </w:tc>
        <w:tc>
          <w:tcPr>
            <w:tcW w:w="2639" w:type="dxa"/>
            <w:shd w:val="clear" w:color="auto" w:fill="FFFFFF"/>
          </w:tcPr>
          <w:p w14:paraId="594D6095" w14:textId="77777777" w:rsidR="003C4F57" w:rsidRPr="00941F53" w:rsidRDefault="003C4F57" w:rsidP="003016C7">
            <w:pPr>
              <w:spacing w:after="80"/>
              <w:ind w:left="280" w:firstLine="280"/>
              <w:rPr>
                <w:rFonts w:ascii="GHEA Grapalat" w:hAnsi="GHEA Grapalat" w:cs="Sylfaen"/>
                <w:color w:val="auto"/>
                <w:lang w:val="hy-AM"/>
              </w:rPr>
            </w:pPr>
            <w:r w:rsidRPr="00941F53">
              <w:rPr>
                <w:rFonts w:ascii="GHEA Grapalat" w:hAnsi="GHEA Grapalat" w:cs="Sylfaen"/>
                <w:color w:val="auto"/>
                <w:lang w:val="hy-AM"/>
              </w:rPr>
              <w:t>չորսուի, գլանի կամ ցանկացած այլ ձեւ</w:t>
            </w:r>
          </w:p>
        </w:tc>
        <w:tc>
          <w:tcPr>
            <w:tcW w:w="2945" w:type="dxa"/>
            <w:shd w:val="clear" w:color="auto" w:fill="FFFFFF"/>
          </w:tcPr>
          <w:p w14:paraId="087F1F94"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t>միատարր, խիտ, թեթեւակի փխրուն կամ այլ:</w:t>
            </w:r>
          </w:p>
          <w:p w14:paraId="0FEB3661"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lastRenderedPageBreak/>
              <w:t>Խոշոր, միջին, մանր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4D91D0E6"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պանրային, արտահայտված տարբեր աստիճանի քաղցրությամբ, պանրի </w:t>
            </w:r>
            <w:r w:rsidRPr="00941F53">
              <w:rPr>
                <w:rStyle w:val="a7"/>
                <w:rFonts w:ascii="GHEA Grapalat" w:hAnsi="GHEA Grapalat" w:cs="Sylfaen"/>
                <w:color w:val="auto"/>
                <w:sz w:val="24"/>
                <w:szCs w:val="24"/>
                <w:lang w:val="hy-AM"/>
              </w:rPr>
              <w:lastRenderedPageBreak/>
              <w:t>տվյալ անվանմանը բնորոշ:</w:t>
            </w:r>
          </w:p>
          <w:p w14:paraId="6E07E117"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3F5331E2"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համաչափ: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EDD51DC" w14:textId="77777777" w:rsidTr="000178AC">
        <w:tc>
          <w:tcPr>
            <w:tcW w:w="2655" w:type="dxa"/>
            <w:shd w:val="clear" w:color="auto" w:fill="FFFFFF"/>
          </w:tcPr>
          <w:p w14:paraId="197F0981"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Պանիր, պանրամթերք՝ մասամբ պինդ</w:t>
            </w:r>
          </w:p>
        </w:tc>
        <w:tc>
          <w:tcPr>
            <w:tcW w:w="2639" w:type="dxa"/>
            <w:shd w:val="clear" w:color="auto" w:fill="FFFFFF"/>
          </w:tcPr>
          <w:p w14:paraId="399C6B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չորսուի, բարձր եւ ցածր գլանի, գնդի, էլիպսի կամ ցանկացած այլ ձեւ</w:t>
            </w:r>
          </w:p>
        </w:tc>
        <w:tc>
          <w:tcPr>
            <w:tcW w:w="2945" w:type="dxa"/>
            <w:shd w:val="clear" w:color="auto" w:fill="FFFFFF"/>
          </w:tcPr>
          <w:p w14:paraId="40D9200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առաձգական, պլաստիկ:</w:t>
            </w:r>
            <w:r w:rsidRPr="00941F53">
              <w:rPr>
                <w:rStyle w:val="a7"/>
                <w:rFonts w:ascii="GHEA Grapalat" w:hAnsi="GHEA Grapalat" w:cs="Sylfaen"/>
                <w:color w:val="auto"/>
                <w:sz w:val="24"/>
                <w:szCs w:val="24"/>
                <w:lang w:val="hy-AM"/>
              </w:rPr>
              <w:t xml:space="preserve"> </w:t>
            </w:r>
          </w:p>
          <w:p w14:paraId="64AE9D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Խոշոր, միջին կամ մանր, տարբեր ձեւերի կամ դիրքերի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19CA48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բարձր ջերմաստիճանով երկրորդ անգամ տաքացված պանիրների համար՝ պանրային, քաղցրավուն, համեմված տարբեր աստիճանի արտահայտվածությամբ, պանրի տվյալ անվանմանը բնորոշ, միջանկյալ կամ ցածր ջերմաստիճանով երկրորդ անգամ տաքացված պանիրների համար՝ պանրային, թթվաշ, թեթեւակի համեմված, կծու, տարբեր աստիճանի արտահայտվածությամբ, պանրի տվյալ անվանմանը </w:t>
            </w:r>
            <w:r w:rsidRPr="00941F53">
              <w:rPr>
                <w:rFonts w:ascii="GHEA Grapalat" w:hAnsi="GHEA Grapalat" w:cs="Sylfaen"/>
                <w:color w:val="auto"/>
                <w:lang w:val="hy-AM"/>
              </w:rPr>
              <w:lastRenderedPageBreak/>
              <w:t>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Բորբոս կամ լորձ օգտագործելու դեպքում՝ բորբոսային կամ լորձային միկրոֆլորայով պայմանավորված։</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c>
          <w:tcPr>
            <w:tcW w:w="3414" w:type="dxa"/>
            <w:gridSpan w:val="2"/>
            <w:shd w:val="clear" w:color="auto" w:fill="FFFFFF"/>
          </w:tcPr>
          <w:p w14:paraId="004154CE"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սպիտակից բաց դեղին, համաչափ, մարմարագույն կամ այլ</w:t>
            </w:r>
            <w:r w:rsidRPr="00941F53">
              <w:rPr>
                <w:rStyle w:val="a7"/>
                <w:rFonts w:ascii="GHEA Grapalat" w:hAnsi="GHEA Grapalat" w:cs="Sylfaen"/>
                <w:color w:val="auto"/>
                <w:sz w:val="24"/>
                <w:szCs w:val="24"/>
                <w:lang w:val="hy-AM"/>
              </w:rPr>
              <w:t xml:space="preserve"> գույնի:</w:t>
            </w:r>
          </w:p>
          <w:p w14:paraId="655F0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Բորբոսով պանիրների դեպքում՝ ավելացված բորբոսի բծեր։</w:t>
            </w:r>
          </w:p>
          <w:p w14:paraId="09DF8426" w14:textId="77777777" w:rsidR="003C4F57" w:rsidRPr="00941F53" w:rsidRDefault="003C4F57" w:rsidP="00B01DF8">
            <w:pPr>
              <w:spacing w:after="120"/>
              <w:ind w:left="62"/>
              <w:jc w:val="center"/>
              <w:rPr>
                <w:rFonts w:ascii="GHEA Grapalat" w:hAnsi="GHEA Grapalat" w:cs="Sylfaen"/>
                <w:color w:val="auto"/>
                <w:lang w:val="hy-AM"/>
              </w:rPr>
            </w:pPr>
            <w:r w:rsidRPr="00941F53">
              <w:rPr>
                <w:rFonts w:ascii="GHEA Grapalat" w:hAnsi="GHEA Grapalat" w:cs="Sylfaen"/>
                <w:color w:val="auto"/>
                <w:lang w:val="hy-AM"/>
              </w:rPr>
              <w:t>Բորբոսով ծածկված մակերեւույթով պանիրների դեպքում՝ դրա առկայությամբ։</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փափուկ</w:t>
            </w:r>
          </w:p>
        </w:tc>
        <w:tc>
          <w:tcPr>
            <w:tcW w:w="2639" w:type="dxa"/>
            <w:tcBorders>
              <w:top w:val="nil"/>
              <w:left w:val="nil"/>
              <w:bottom w:val="nil"/>
              <w:right w:val="nil"/>
            </w:tcBorders>
            <w:shd w:val="clear" w:color="auto" w:fill="FFFFFF"/>
          </w:tcPr>
          <w:p w14:paraId="1C06DB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ցածր գլանի ձեւ կամ ցանկացած այլ ձեւ</w:t>
            </w:r>
          </w:p>
        </w:tc>
        <w:tc>
          <w:tcPr>
            <w:tcW w:w="2945" w:type="dxa"/>
            <w:tcBorders>
              <w:top w:val="nil"/>
              <w:left w:val="nil"/>
              <w:bottom w:val="nil"/>
              <w:right w:val="nil"/>
            </w:tcBorders>
            <w:shd w:val="clear" w:color="auto" w:fill="FFFFFF"/>
          </w:tcPr>
          <w:p w14:paraId="4E1536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 պինդ, թեթեւակի առաձգականից նուրբ, քսվող, յուղանման:</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թեթեւակի փխրուն, փշրվող:</w:t>
            </w:r>
          </w:p>
          <w:p w14:paraId="1EC8A0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Նկարը բացակայում է։</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քիչ քանակությամբ աչքերի կամ սխալ ձեւերով դատարկ մասերի առկայություն։</w:t>
            </w:r>
            <w:r w:rsidRPr="00941F53">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11C970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թթվակաթնային կամ պանրային, պանրի տվյալ անվանմանը բնորոշ:</w:t>
            </w:r>
          </w:p>
          <w:p w14:paraId="77F5916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Բորբոս կամ լորձ օգտագործելու դեպքում՝ բորբոսային կամ լորձային միկրոֆլորայով պայմանավորված։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պայմանավորված </w:t>
            </w:r>
          </w:p>
        </w:tc>
        <w:tc>
          <w:tcPr>
            <w:tcW w:w="3414" w:type="dxa"/>
            <w:gridSpan w:val="2"/>
            <w:tcBorders>
              <w:top w:val="nil"/>
              <w:left w:val="nil"/>
              <w:bottom w:val="nil"/>
              <w:right w:val="nil"/>
            </w:tcBorders>
            <w:shd w:val="clear" w:color="auto" w:fill="FFFFFF"/>
          </w:tcPr>
          <w:p w14:paraId="22D787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դեղին:</w:t>
            </w:r>
          </w:p>
          <w:p w14:paraId="417C52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Բորբոսով պանիրների դեպքում՝ ավելացված բորբոսի բծեր, բորբոսով ծածկված մակերեւույթով պանիրների դեպքում՝ դրա առկայությամբ։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62DE4"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77777777" w:rsidR="003C4F57" w:rsidRPr="00941F53" w:rsidRDefault="003C4F57" w:rsidP="00B01DF8">
            <w:pPr>
              <w:spacing w:after="120"/>
              <w:ind w:left="160"/>
              <w:rPr>
                <w:rFonts w:ascii="GHEA Grapalat" w:hAnsi="GHEA Grapalat" w:cs="Sylfaen"/>
                <w:color w:val="auto"/>
              </w:rPr>
            </w:pPr>
            <w:r w:rsidRPr="00941F53">
              <w:rPr>
                <w:rFonts w:ascii="GHEA Grapalat" w:hAnsi="GHEA Grapalat" w:cs="Sylfaen"/>
                <w:color w:val="auto"/>
                <w:lang w:val="hy-AM"/>
              </w:rPr>
              <w:t>Պանիր, պանրամթերք՝ հալած, կտորներով</w:t>
            </w:r>
          </w:p>
        </w:tc>
        <w:tc>
          <w:tcPr>
            <w:tcW w:w="2639" w:type="dxa"/>
            <w:tcBorders>
              <w:top w:val="nil"/>
              <w:left w:val="nil"/>
              <w:bottom w:val="nil"/>
              <w:right w:val="nil"/>
            </w:tcBorders>
            <w:shd w:val="clear" w:color="auto" w:fill="FFFFFF"/>
          </w:tcPr>
          <w:p w14:paraId="5BEB7C25" w14:textId="77777777" w:rsidR="003C4F57" w:rsidRPr="00941F53" w:rsidRDefault="003C4F57" w:rsidP="00B01DF8">
            <w:pPr>
              <w:spacing w:after="120"/>
              <w:ind w:left="280" w:firstLine="320"/>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tcBorders>
              <w:top w:val="nil"/>
              <w:left w:val="nil"/>
              <w:bottom w:val="nil"/>
              <w:right w:val="nil"/>
            </w:tcBorders>
            <w:shd w:val="clear" w:color="auto" w:fill="FFFFFF"/>
          </w:tcPr>
          <w:p w14:paraId="74067D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պինդ, թեթեւակի առաձգականից պլաստիկ, ամբողջ զանգվածով միատարր, կտրելուց հետո ձեւը պահպանող:</w:t>
            </w:r>
          </w:p>
          <w:p w14:paraId="380C139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42597CA0" w14:textId="77777777" w:rsidR="003C4F57" w:rsidRPr="00941F53" w:rsidRDefault="003C4F57" w:rsidP="00B01DF8">
            <w:pPr>
              <w:spacing w:after="120"/>
              <w:ind w:left="134"/>
              <w:jc w:val="center"/>
              <w:rPr>
                <w:rFonts w:ascii="GHEA Grapalat" w:hAnsi="GHEA Grapalat" w:cs="Sylfaen"/>
                <w:color w:val="auto"/>
                <w:lang w:val="hy-AM"/>
              </w:rPr>
            </w:pPr>
            <w:r w:rsidRPr="00941F53">
              <w:rPr>
                <w:rFonts w:ascii="GHEA Grapalat" w:hAnsi="GHEA Grapalat" w:cs="Sylfaen"/>
                <w:color w:val="auto"/>
                <w:lang w:val="hy-AM"/>
              </w:rPr>
              <w:t>մաքուր, պանրի տվյալ անվանմանը 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Ապխտածի դեպքում՝ ապխտման կողմնակի համով։</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14" w:type="dxa"/>
            <w:gridSpan w:val="2"/>
            <w:tcBorders>
              <w:top w:val="nil"/>
              <w:left w:val="nil"/>
              <w:bottom w:val="nil"/>
              <w:right w:val="nil"/>
            </w:tcBorders>
            <w:shd w:val="clear" w:color="auto" w:fill="FFFFFF"/>
          </w:tcPr>
          <w:p w14:paraId="7E0ED2F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19C18E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Ապխտած պանիրների դեպքում՝ բաց դեղինից դեղին, քաղցր պանիրների դեպքում՝ սպիտակից դարչնագույն։</w:t>
            </w:r>
          </w:p>
          <w:p w14:paraId="318F31C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62DE4" w14:paraId="6A1FAFA3" w14:textId="77777777" w:rsidTr="000178AC">
        <w:tc>
          <w:tcPr>
            <w:tcW w:w="2655" w:type="dxa"/>
            <w:shd w:val="clear" w:color="auto" w:fill="FFFFFF"/>
          </w:tcPr>
          <w:p w14:paraId="1C8A6768"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w:t>
            </w:r>
            <w:r w:rsidRPr="00941F53">
              <w:rPr>
                <w:rFonts w:ascii="GHEA Grapalat" w:hAnsi="GHEA Grapalat" w:cs="Sylfaen"/>
                <w:color w:val="auto"/>
                <w:lang w:val="hy-AM"/>
              </w:rPr>
              <w:t xml:space="preserve">, պանրամթերք՝ հալած, մածուկանման </w:t>
            </w:r>
          </w:p>
        </w:tc>
        <w:tc>
          <w:tcPr>
            <w:tcW w:w="2639" w:type="dxa"/>
            <w:shd w:val="clear" w:color="auto" w:fill="FFFFFF"/>
          </w:tcPr>
          <w:p w14:paraId="04ADCA1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shd w:val="clear" w:color="auto" w:fill="FFFFFF"/>
          </w:tcPr>
          <w:p w14:paraId="1A2D94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պլաստիկից նուրբ, քսվող, կրեմանման, ամբողջ զանգվածով միատարր։</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w:t>
            </w:r>
            <w:r w:rsidRPr="00941F53">
              <w:rPr>
                <w:rStyle w:val="a7"/>
                <w:rFonts w:ascii="GHEA Grapalat" w:hAnsi="GHEA Grapalat" w:cs="Sylfaen"/>
                <w:color w:val="auto"/>
                <w:sz w:val="24"/>
                <w:szCs w:val="24"/>
                <w:lang w:val="hy-AM"/>
              </w:rPr>
              <w:lastRenderedPageBreak/>
              <w:t>դրանց առկայությամբ</w:t>
            </w:r>
          </w:p>
        </w:tc>
        <w:tc>
          <w:tcPr>
            <w:tcW w:w="3181" w:type="dxa"/>
            <w:shd w:val="clear" w:color="auto" w:fill="FFFFFF"/>
          </w:tcPr>
          <w:p w14:paraId="61942CE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մաքուր, պանրի կոնկրետ անվանմանը բնորոշ: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c>
          <w:tcPr>
            <w:tcW w:w="3414" w:type="dxa"/>
            <w:gridSpan w:val="2"/>
            <w:shd w:val="clear" w:color="auto" w:fill="FFFFFF"/>
          </w:tcPr>
          <w:p w14:paraId="0C8A7BE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37BFD6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 պանիրների դեպքում՝ սպիտակից դարչնագույն։</w:t>
            </w:r>
          </w:p>
          <w:p w14:paraId="55A65BE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941F53" w14:paraId="3B90D5D2" w14:textId="77777777" w:rsidTr="000178AC">
        <w:tc>
          <w:tcPr>
            <w:tcW w:w="2655" w:type="dxa"/>
            <w:shd w:val="clear" w:color="auto" w:fill="FFFFFF"/>
          </w:tcPr>
          <w:p w14:paraId="5CA1E57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Չոր կաթ</w:t>
            </w:r>
          </w:p>
        </w:tc>
        <w:tc>
          <w:tcPr>
            <w:tcW w:w="2639" w:type="dxa"/>
            <w:shd w:val="clear" w:color="auto" w:fill="FFFFFF"/>
          </w:tcPr>
          <w:p w14:paraId="49EC09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w:t>
            </w:r>
          </w:p>
        </w:tc>
        <w:tc>
          <w:tcPr>
            <w:tcW w:w="2945" w:type="dxa"/>
            <w:shd w:val="clear" w:color="auto" w:fill="FFFFFF"/>
          </w:tcPr>
          <w:p w14:paraId="7F25F7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մանր, չոր փոշի </w:t>
            </w:r>
          </w:p>
        </w:tc>
        <w:tc>
          <w:tcPr>
            <w:tcW w:w="3181" w:type="dxa"/>
            <w:shd w:val="clear" w:color="auto" w:fill="FFFFFF"/>
          </w:tcPr>
          <w:p w14:paraId="6E8B0C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թարմ պաստերացված կաթին բնորոշ</w:t>
            </w:r>
          </w:p>
        </w:tc>
        <w:tc>
          <w:tcPr>
            <w:tcW w:w="3414" w:type="dxa"/>
            <w:gridSpan w:val="2"/>
            <w:shd w:val="clear" w:color="auto" w:fill="FFFFFF"/>
          </w:tcPr>
          <w:p w14:paraId="6772D6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w:t>
            </w:r>
            <w:r w:rsidRPr="00941F53">
              <w:rPr>
                <w:rFonts w:ascii="GHEA Grapalat" w:hAnsi="GHEA Grapalat" w:cs="Sylfaen"/>
                <w:color w:val="auto"/>
                <w:lang w:val="en-US"/>
              </w:rPr>
              <w:t>ն</w:t>
            </w:r>
            <w:r w:rsidRPr="00941F53">
              <w:rPr>
                <w:rFonts w:ascii="GHEA Grapalat" w:hAnsi="GHEA Grapalat" w:cs="Sylfaen"/>
                <w:color w:val="auto"/>
                <w:lang w:val="hy-AM"/>
              </w:rPr>
              <w:t>գով</w:t>
            </w: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gridSpan w:val="2"/>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 աղի համ, հալած յուղին հատուկ</w:t>
            </w:r>
          </w:p>
        </w:tc>
        <w:tc>
          <w:tcPr>
            <w:tcW w:w="3414" w:type="dxa"/>
            <w:gridSpan w:val="2"/>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w:t>
            </w:r>
          </w:p>
        </w:tc>
      </w:tr>
      <w:tr w:rsidR="003C4F57" w:rsidRPr="00C62DE4"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gridSpan w:val="2"/>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gridSpan w:val="2"/>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62DE4"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gridSpan w:val="2"/>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թանին բնորոշ, քաղցրասերուցքային կարագից ստացված թանի 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gridSpan w:val="2"/>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lastRenderedPageBreak/>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gridSpan w:val="2"/>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gridSpan w:val="2"/>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gridSpan w:val="2"/>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gridSpan w:val="2"/>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gridSpan w:val="2"/>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62DE4" w14:paraId="1BB3BFDF" w14:textId="77777777" w:rsidTr="000178AC">
        <w:tc>
          <w:tcPr>
            <w:tcW w:w="2655" w:type="dxa"/>
            <w:shd w:val="clear" w:color="auto" w:fill="FFFFFF"/>
          </w:tcPr>
          <w:p w14:paraId="73871ADA" w14:textId="77777777" w:rsidR="003C4F57" w:rsidRPr="003016C7" w:rsidRDefault="003C4F57" w:rsidP="003016C7">
            <w:pPr>
              <w:spacing w:after="120"/>
              <w:ind w:left="84"/>
              <w:rPr>
                <w:rFonts w:ascii="GHEA Grapalat" w:hAnsi="GHEA Grapalat" w:cs="Sylfaen"/>
                <w:color w:val="auto"/>
                <w:spacing w:val="-4"/>
                <w:lang w:val="hy-AM"/>
              </w:rPr>
            </w:pPr>
            <w:r w:rsidRPr="003016C7">
              <w:rPr>
                <w:rFonts w:ascii="GHEA Grapalat" w:hAnsi="GHEA Grapalat" w:cs="Sylfaen"/>
                <w:color w:val="auto"/>
                <w:spacing w:val="-4"/>
                <w:lang w:val="hy-AM"/>
              </w:rPr>
              <w:t>Կաթնային բաղադրյալ մթերք, կաթ պարունակող մթերք</w:t>
            </w:r>
          </w:p>
        </w:tc>
        <w:tc>
          <w:tcPr>
            <w:tcW w:w="12179" w:type="dxa"/>
            <w:gridSpan w:val="5"/>
            <w:shd w:val="clear" w:color="auto" w:fill="FFFFFF"/>
          </w:tcPr>
          <w:p w14:paraId="211E1F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արտադրողի կողմից ներկայացված նկարագրությանը համաձայն, ավելացված սննդահամային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 համով, գույնով եւ (կամ) հոտով , ջնարակի կամ այլ սննդամթերքի օգտագործմամբ</w:t>
            </w:r>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489808A9" w14:textId="77777777" w:rsidR="003016C7" w:rsidRPr="00375133" w:rsidRDefault="003016C7" w:rsidP="003C4F57">
      <w:pPr>
        <w:widowControl/>
        <w:rPr>
          <w:rFonts w:ascii="GHEA Grapalat" w:eastAsia="Times New Roman" w:hAnsi="GHEA Grapalat" w:cs="Sylfaen"/>
          <w:color w:val="auto"/>
          <w:lang w:val="hy-AM"/>
        </w:rPr>
        <w:sectPr w:rsidR="003016C7" w:rsidRPr="00375133" w:rsidSect="00553212">
          <w:headerReference w:type="default" r:id="rId11"/>
          <w:pgSz w:w="16840" w:h="11907" w:orient="landscape" w:code="9"/>
          <w:pgMar w:top="1418" w:right="1418" w:bottom="1418" w:left="1418" w:header="567" w:footer="671" w:gutter="0"/>
          <w:pgNumType w:start="1"/>
          <w:cols w:space="720"/>
          <w:noEndnote/>
          <w:titlePg/>
          <w:docGrid w:linePitch="360"/>
        </w:sectPr>
      </w:pPr>
    </w:p>
    <w:p w14:paraId="0B910DD2" w14:textId="77777777"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62DE4"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62DE4"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62DE4"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AD58D91" w14:textId="77777777" w:rsidR="003C4F57" w:rsidRPr="003016C7" w:rsidRDefault="003C4F57" w:rsidP="00F21486">
      <w:pPr>
        <w:spacing w:after="160" w:line="360" w:lineRule="auto"/>
        <w:ind w:left="142"/>
        <w:jc w:val="both"/>
        <w:rPr>
          <w:rStyle w:val="a7"/>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 xml:space="preserve">***ՄԱՖԱՄՔ-ի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 </w:t>
      </w:r>
    </w:p>
    <w:p w14:paraId="7DA4D23B" w14:textId="77777777" w:rsidR="003C4F57" w:rsidRPr="003016C7" w:rsidRDefault="003016C7" w:rsidP="00F21486">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en-US"/>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62DE4"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B01DF8">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0178AC">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0178AC">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3C4F57" w:rsidRPr="00941F53" w14:paraId="555CBCF7" w14:textId="77777777" w:rsidTr="000178AC">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13,4</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14-20</w:t>
            </w:r>
          </w:p>
        </w:tc>
      </w:tr>
      <w:tr w:rsidR="003C4F57" w:rsidRPr="00941F53" w14:paraId="533E905F" w14:textId="77777777" w:rsidTr="000178AC">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0178AC">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0178AC">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0178AC">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0178AC">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4"/>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C62DE4"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62DE4"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5"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5"/>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Խմելու կաթ, 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77777777"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t xml:space="preserve">1. </w:t>
            </w:r>
            <w:r w:rsidRPr="00941F53">
              <w:rPr>
                <w:rFonts w:ascii="GHEA Grapalat" w:hAnsi="GHEA Grapalat" w:cs="Sylfaen"/>
                <w:color w:val="auto"/>
                <w:lang w:val="hy-AM"/>
              </w:rPr>
              <w:t xml:space="preserve">Խմելու կաթ, կաթնային ըմպելիք՝ սպառողական </w:t>
            </w:r>
            <w:r w:rsidRPr="00941F53">
              <w:rPr>
                <w:rFonts w:ascii="GHEA Grapalat" w:hAnsi="GHEA Grapalat" w:cs="Sylfaen"/>
                <w:color w:val="auto"/>
                <w:lang w:val="hy-AM"/>
              </w:rPr>
              <w:lastRenderedPageBreak/>
              <w:t>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(ասեպտիկ լցման 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ա) 37°С ջերմաստիճանում ջերմապահպանումից հետո 3-5 օրվա 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 xml:space="preserve">ած լինելու </w:t>
            </w:r>
            <w:r w:rsidRPr="00941F53">
              <w:rPr>
                <w:rFonts w:ascii="GHEA Grapalat" w:hAnsi="GHEA Grapalat" w:cs="Sylfaen"/>
                <w:color w:val="auto"/>
                <w:lang w:val="hy-AM"/>
              </w:rPr>
              <w:lastRenderedPageBreak/>
              <w:t>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r w:rsidRPr="00941F53">
              <w:rPr>
                <w:rFonts w:ascii="GHEA Grapalat" w:hAnsi="GHEA Grapalat" w:cs="Sylfaen"/>
                <w:color w:val="auto"/>
                <w:lang w:val="hy-AM"/>
              </w:rPr>
              <w:t xml:space="preserve">Խմելու կաթ, կաթնային ըմպելիք` տափաշշերով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Կաթնային շիճուկ եւ թան՝ սպառողական տարայում, 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w:t>
            </w:r>
            <w:r w:rsidRPr="00941F53">
              <w:rPr>
                <w:rFonts w:ascii="GHEA Grapalat" w:hAnsi="GHEA Grapalat" w:cs="Sylfaen"/>
                <w:color w:val="auto"/>
                <w:lang w:val="hy-AM"/>
              </w:rPr>
              <w:lastRenderedPageBreak/>
              <w:t xml:space="preserve">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բացակայություն (փքված փաթեթվածք, արտաքին տեսքի </w:t>
            </w:r>
            <w:r w:rsidRPr="00941F53">
              <w:rPr>
                <w:rStyle w:val="a7"/>
                <w:rFonts w:ascii="GHEA Grapalat" w:hAnsi="GHEA Grapalat" w:cs="Sylfaen"/>
                <w:color w:val="auto"/>
                <w:sz w:val="24"/>
                <w:szCs w:val="24"/>
                <w:lang w:val="hy-AM"/>
              </w:rPr>
              <w:lastRenderedPageBreak/>
              <w:t>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0,001 (թթվեցումից հետո ջերմամշակման </w:t>
            </w:r>
            <w:r w:rsidRPr="00941F53">
              <w:rPr>
                <w:rFonts w:ascii="GHEA Grapalat" w:hAnsi="GHEA Grapalat" w:cs="Sylfaen"/>
                <w:color w:val="auto"/>
                <w:lang w:val="hy-AM"/>
              </w:rPr>
              <w:lastRenderedPageBreak/>
              <w:t>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w:t>
            </w:r>
            <w:r w:rsidRPr="00941F53">
              <w:rPr>
                <w:rStyle w:val="8pt0"/>
                <w:rFonts w:ascii="GHEA Grapalat" w:hAnsi="GHEA Grapalat" w:cs="Sylfaen"/>
                <w:color w:val="auto"/>
                <w:sz w:val="24"/>
                <w:szCs w:val="24"/>
                <w:lang w:val="hy-AM"/>
              </w:rPr>
              <w:lastRenderedPageBreak/>
              <w:t xml:space="preserve">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w:t>
            </w:r>
            <w:r w:rsidRPr="00941F53">
              <w:rPr>
                <w:rFonts w:ascii="GHEA Grapalat" w:hAnsi="GHEA Grapalat" w:cs="Sylfaen"/>
                <w:color w:val="auto"/>
                <w:lang w:val="hy-AM"/>
              </w:rPr>
              <w:lastRenderedPageBreak/>
              <w:t>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w:t>
            </w:r>
            <w:r w:rsidRPr="00941F53">
              <w:rPr>
                <w:rFonts w:ascii="GHEA Grapalat" w:hAnsi="GHEA Grapalat" w:cs="Sylfaen"/>
                <w:color w:val="auto"/>
                <w:lang w:val="hy-AM"/>
              </w:rPr>
              <w:lastRenderedPageBreak/>
              <w:t>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կաթնաշոռ, կաթնաշոռային </w:t>
            </w:r>
            <w:r w:rsidRPr="00941F53">
              <w:rPr>
                <w:rFonts w:ascii="GHEA Grapalat" w:hAnsi="GHEA Grapalat" w:cs="Sylfaen"/>
                <w:color w:val="auto"/>
                <w:lang w:val="hy-AM"/>
              </w:rPr>
              <w:lastRenderedPageBreak/>
              <w:t>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բնորոշ, կողմնակի միկրոֆլորայի բջիջների </w:t>
            </w:r>
            <w:r w:rsidRPr="00941F53">
              <w:rPr>
                <w:rStyle w:val="a7"/>
                <w:rFonts w:ascii="GHEA Grapalat" w:hAnsi="GHEA Grapalat" w:cs="Sylfaen"/>
                <w:color w:val="auto"/>
                <w:sz w:val="24"/>
                <w:szCs w:val="24"/>
                <w:lang w:val="hy-AM"/>
              </w:rPr>
              <w:lastRenderedPageBreak/>
              <w:t>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62DE4"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մանրէազերծված, սերուցք՝ խտացրած, մանրէազերծված, </w:t>
            </w:r>
            <w:r w:rsidRPr="00941F53">
              <w:rPr>
                <w:rFonts w:ascii="GHEA Grapalat" w:hAnsi="GHEA Grapalat" w:cs="Sylfaen"/>
                <w:color w:val="auto"/>
                <w:lang w:val="hy-AM"/>
              </w:rPr>
              <w:lastRenderedPageBreak/>
              <w:t>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w:t>
            </w:r>
            <w:r w:rsidRPr="00941F53">
              <w:rPr>
                <w:rStyle w:val="a7"/>
                <w:rFonts w:ascii="GHEA Grapalat" w:hAnsi="GHEA Grapalat" w:cs="Sylfaen"/>
                <w:color w:val="auto"/>
                <w:sz w:val="24"/>
                <w:szCs w:val="24"/>
                <w:lang w:val="hy-AM"/>
              </w:rPr>
              <w:lastRenderedPageBreak/>
              <w:t xml:space="preserve">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բ) ջերմապահպանումից հետո՝ </w:t>
            </w:r>
          </w:p>
        </w:tc>
      </w:tr>
      <w:tr w:rsidR="003C4F57" w:rsidRPr="00C62DE4"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62DE4"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62DE4"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սննդամթերքի համար լրացուցիչ </w:t>
            </w:r>
            <w:r w:rsidRPr="00941F53">
              <w:rPr>
                <w:rFonts w:ascii="GHEA Grapalat" w:hAnsi="GHEA Grapalat" w:cs="Sylfaen"/>
                <w:color w:val="auto"/>
                <w:lang w:val="hy-AM"/>
              </w:rPr>
              <w:lastRenderedPageBreak/>
              <w:t>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արդյունաբերական 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վերականգնող </w:t>
            </w:r>
            <w:r w:rsidRPr="00941F53">
              <w:rPr>
                <w:rStyle w:val="a7"/>
                <w:rFonts w:ascii="GHEA Grapalat" w:hAnsi="GHEA Grapalat" w:cs="Sylfaen"/>
                <w:color w:val="auto"/>
                <w:sz w:val="24"/>
                <w:szCs w:val="24"/>
                <w:lang w:val="hy-AM"/>
              </w:rPr>
              <w:lastRenderedPageBreak/>
              <w:t>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Պանիր, պանրամթերք՝ չափազանց պինդ, պինդ, մասամբ պինդ, փափուկ, հալած,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 չոր, պանրային մածուկներ, սոուսներ</w:t>
            </w:r>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77777777"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Պանիր, պանրամթերք (չափազանց պինդ, պինդ, մասամբ պինդ, փափուկ,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r w:rsidRPr="00941F53">
              <w:rPr>
                <w:rFonts w:ascii="GHEA Grapalat" w:hAnsi="GHEA Grapalat" w:cs="Sylfaen"/>
                <w:color w:val="auto"/>
                <w:lang w:val="hy-AM"/>
              </w:rPr>
              <w:t>Պանիր եւ պանրամթերք հալած՝</w:t>
            </w:r>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Պանիր, պանրամթերք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62DE4"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Կովի կաթից ստացված կարագ սերուցքային (քաղցրասերուցքային,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թթվասերուցքային կարագի մեջ 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ա) 37°С ջերմաստիճանում ջերմապահպանումի</w:t>
            </w:r>
            <w:r w:rsidRPr="00941F53">
              <w:rPr>
                <w:rStyle w:val="a7"/>
                <w:rFonts w:ascii="GHEA Grapalat" w:hAnsi="GHEA Grapalat" w:cs="Sylfaen"/>
                <w:color w:val="auto"/>
                <w:sz w:val="24"/>
                <w:szCs w:val="24"/>
                <w:lang w:val="hy-AM"/>
              </w:rPr>
              <w:lastRenderedPageBreak/>
              <w:t>ց հետո 3-5 օրվա ընթացքում տեսանելի թերությունների եւ 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 xml:space="preserve">բ) ջերմապահպանումից հետո թույլատրվում </w:t>
            </w:r>
            <w:r w:rsidRPr="00941F53">
              <w:rPr>
                <w:rStyle w:val="a7"/>
                <w:rFonts w:ascii="GHEA Grapalat" w:hAnsi="GHEA Grapalat" w:cs="Sylfaen"/>
                <w:color w:val="auto"/>
                <w:sz w:val="24"/>
                <w:szCs w:val="24"/>
                <w:lang w:val="hy-AM"/>
              </w:rPr>
              <w:lastRenderedPageBreak/>
              <w:t>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w:t>
            </w:r>
            <w:r w:rsidRPr="00941F53">
              <w:rPr>
                <w:rFonts w:ascii="GHEA Grapalat" w:hAnsi="GHEA Grapalat" w:cs="Sylfaen"/>
                <w:color w:val="auto"/>
                <w:lang w:val="hy-AM"/>
              </w:rPr>
              <w:lastRenderedPageBreak/>
              <w:t xml:space="preserve">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C62DE4"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62DE4"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Կաթ պարունակող մթերք</w:t>
            </w:r>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Կաթ պարունակող մթերք</w:t>
            </w:r>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4F709FC" w14:textId="77777777" w:rsidR="003C4F57" w:rsidRPr="0037513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նորմատիվ եւ տեխնիկական փաստաթղթերում պահանջները սահմանվում են` հաշվի առնելով կաթնային եւ ոչ կաթնային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պարունակությունն ու դրանց հարաբերակցությունը մթերքում</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 xml:space="preserve">Սննդամթերքի անվտանգության միկրոկենսաբանական ցուցանիշների նորմավորումը </w:t>
            </w:r>
            <w:r w:rsidRPr="00941F53">
              <w:rPr>
                <w:rFonts w:ascii="GHEA Grapalat" w:hAnsi="GHEA Grapalat" w:cs="Sylfaen"/>
                <w:color w:val="auto"/>
                <w:lang w:val="hy-AM"/>
              </w:rPr>
              <w:lastRenderedPageBreak/>
              <w:t>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62DE4"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62DE4"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62DE4"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62DE4"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62DE4"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62DE4"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lastRenderedPageBreak/>
              <w:t>Մասամբ ադապտացված հետագա 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62DE4"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62DE4"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62DE4"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62DE4"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62DE4"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w:t>
            </w:r>
            <w:r w:rsidRPr="00941F53">
              <w:rPr>
                <w:rFonts w:ascii="GHEA Grapalat" w:hAnsi="GHEA Grapalat" w:cs="Sylfaen"/>
                <w:color w:val="auto"/>
                <w:lang w:val="hy-AM"/>
              </w:rPr>
              <w:lastRenderedPageBreak/>
              <w:t>(ցորենի, եգիպտացորենի, գարու ալյուրի 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62DE4"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62DE4"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w:t>
            </w:r>
            <w:r w:rsidRPr="00941F53">
              <w:rPr>
                <w:rFonts w:ascii="GHEA Grapalat" w:hAnsi="GHEA Grapalat" w:cs="Sylfaen"/>
                <w:color w:val="auto"/>
                <w:lang w:val="hy-AM"/>
              </w:rPr>
              <w:lastRenderedPageBreak/>
              <w:t>պատրաստի, մանրէազերծված, կաթնային 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62DE4"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62DE4"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62DE4"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62DE4"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62DE4"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62DE4"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62DE4"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62DE4"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62DE4"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62DE4"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62DE4"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Պանիր, պանրամթերք (պինդ, մասամբ պինդ, փափուկ, աղաջուր դրած), հալած, պանրային մածուկներ</w:t>
            </w:r>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w:t>
            </w:r>
            <w:r w:rsidRPr="00941F53">
              <w:rPr>
                <w:rFonts w:ascii="GHEA Grapalat" w:hAnsi="GHEA Grapalat" w:cs="Sylfaen"/>
                <w:color w:val="auto"/>
                <w:lang w:val="hy-AM"/>
              </w:rPr>
              <w:lastRenderedPageBreak/>
              <w:t xml:space="preserve">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62DE4"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w:t>
            </w:r>
            <w:r w:rsidRPr="00941F53">
              <w:rPr>
                <w:rFonts w:ascii="GHEA Grapalat" w:hAnsi="GHEA Grapalat" w:cs="Sylfaen"/>
                <w:color w:val="auto"/>
                <w:lang w:val="hy-AM"/>
              </w:rPr>
              <w:lastRenderedPageBreak/>
              <w:t>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Խմելու կաթ,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կաթ,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lastRenderedPageBreak/>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lastRenderedPageBreak/>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62DE4"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375133"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62DE4"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62DE4"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A0AE" w14:textId="77777777" w:rsidR="00BC6C0A" w:rsidRDefault="00BC6C0A" w:rsidP="00D426B2">
      <w:r>
        <w:separator/>
      </w:r>
    </w:p>
  </w:endnote>
  <w:endnote w:type="continuationSeparator" w:id="0">
    <w:p w14:paraId="67A42D8F" w14:textId="77777777" w:rsidR="00BC6C0A" w:rsidRDefault="00BC6C0A"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E6E0" w14:textId="77777777" w:rsidR="00BC6C0A" w:rsidRDefault="00BC6C0A"/>
  </w:footnote>
  <w:footnote w:type="continuationSeparator" w:id="0">
    <w:p w14:paraId="00AB4C90" w14:textId="77777777" w:rsidR="00BC6C0A" w:rsidRDefault="00BC6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46392006">
    <w:abstractNumId w:val="3"/>
  </w:num>
  <w:num w:numId="2" w16cid:durableId="1484741127">
    <w:abstractNumId w:val="8"/>
  </w:num>
  <w:num w:numId="3" w16cid:durableId="2108770218">
    <w:abstractNumId w:val="9"/>
  </w:num>
  <w:num w:numId="4" w16cid:durableId="130948000">
    <w:abstractNumId w:val="11"/>
  </w:num>
  <w:num w:numId="5" w16cid:durableId="1089304730">
    <w:abstractNumId w:val="12"/>
  </w:num>
  <w:num w:numId="6" w16cid:durableId="114448640">
    <w:abstractNumId w:val="15"/>
  </w:num>
  <w:num w:numId="7" w16cid:durableId="898706925">
    <w:abstractNumId w:val="14"/>
  </w:num>
  <w:num w:numId="8" w16cid:durableId="1494640731">
    <w:abstractNumId w:val="5"/>
  </w:num>
  <w:num w:numId="9" w16cid:durableId="535658102">
    <w:abstractNumId w:val="13"/>
  </w:num>
  <w:num w:numId="10" w16cid:durableId="584068373">
    <w:abstractNumId w:val="7"/>
  </w:num>
  <w:num w:numId="11" w16cid:durableId="1445953038">
    <w:abstractNumId w:val="6"/>
  </w:num>
  <w:num w:numId="12" w16cid:durableId="1576012969">
    <w:abstractNumId w:val="4"/>
  </w:num>
  <w:num w:numId="13" w16cid:durableId="490877818">
    <w:abstractNumId w:val="1"/>
  </w:num>
  <w:num w:numId="14" w16cid:durableId="100951916">
    <w:abstractNumId w:val="10"/>
  </w:num>
  <w:num w:numId="15" w16cid:durableId="1052536114">
    <w:abstractNumId w:val="17"/>
  </w:num>
  <w:num w:numId="16" w16cid:durableId="636450688">
    <w:abstractNumId w:val="16"/>
  </w:num>
  <w:num w:numId="17" w16cid:durableId="417288300">
    <w:abstractNumId w:val="2"/>
  </w:num>
  <w:num w:numId="18" w16cid:durableId="4737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6B2"/>
    <w:rsid w:val="00001FDE"/>
    <w:rsid w:val="000043AB"/>
    <w:rsid w:val="000044DF"/>
    <w:rsid w:val="00006310"/>
    <w:rsid w:val="00012815"/>
    <w:rsid w:val="00012A51"/>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35C7"/>
    <w:rsid w:val="00365590"/>
    <w:rsid w:val="00371A42"/>
    <w:rsid w:val="00374510"/>
    <w:rsid w:val="003746B0"/>
    <w:rsid w:val="00374ADE"/>
    <w:rsid w:val="00374CBC"/>
    <w:rsid w:val="00375133"/>
    <w:rsid w:val="00376B9F"/>
    <w:rsid w:val="00382A4B"/>
    <w:rsid w:val="00383FCE"/>
    <w:rsid w:val="0038409D"/>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C00"/>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B2"/>
    <w:pPr>
      <w:widowControl w:val="0"/>
    </w:pPr>
    <w:rPr>
      <w:color w:val="000000"/>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220</Pages>
  <Words>28277</Words>
  <Characters>161179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189078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Tigran Ghandiljyan</cp:lastModifiedBy>
  <cp:revision>549</cp:revision>
  <dcterms:created xsi:type="dcterms:W3CDTF">2014-04-29T06:49:00Z</dcterms:created>
  <dcterms:modified xsi:type="dcterms:W3CDTF">2023-08-24T06:34:00Z</dcterms:modified>
</cp:coreProperties>
</file>