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7966" w:rsidRPr="00630968" w:rsidRDefault="00D15DEF" w:rsidP="00457332">
      <w:pPr>
        <w:pStyle w:val="Heading20"/>
        <w:shd w:val="clear" w:color="auto" w:fill="auto"/>
        <w:spacing w:after="160" w:line="360" w:lineRule="auto"/>
        <w:ind w:right="-30"/>
        <w:outlineLvl w:val="9"/>
        <w:rPr>
          <w:rFonts w:ascii="Sylfaen" w:hAnsi="Sylfaen"/>
          <w:sz w:val="24"/>
          <w:szCs w:val="24"/>
        </w:rPr>
      </w:pPr>
      <w:bookmarkStart w:id="0" w:name="bookmark3"/>
      <w:r w:rsidRPr="00630968">
        <w:rPr>
          <w:rFonts w:ascii="Sylfaen" w:hAnsi="Sylfaen"/>
          <w:sz w:val="24"/>
          <w:szCs w:val="24"/>
        </w:rPr>
        <w:t>Աղյուսակ 10</w:t>
      </w:r>
      <w:bookmarkEnd w:id="0"/>
    </w:p>
    <w:p w:rsidR="00297966" w:rsidRPr="00630968" w:rsidRDefault="00D15DEF" w:rsidP="00630968">
      <w:pPr>
        <w:pStyle w:val="Heading20"/>
        <w:shd w:val="clear" w:color="auto" w:fill="auto"/>
        <w:spacing w:after="160" w:line="360" w:lineRule="auto"/>
        <w:ind w:right="-30"/>
        <w:jc w:val="center"/>
        <w:outlineLvl w:val="9"/>
        <w:rPr>
          <w:rFonts w:ascii="Sylfaen" w:hAnsi="Sylfaen"/>
          <w:sz w:val="24"/>
          <w:szCs w:val="24"/>
        </w:rPr>
      </w:pPr>
      <w:bookmarkStart w:id="1" w:name="bookmark4"/>
      <w:r w:rsidRPr="00630968">
        <w:rPr>
          <w:rFonts w:ascii="Sylfaen" w:hAnsi="Sylfaen"/>
          <w:sz w:val="24"/>
          <w:szCs w:val="24"/>
        </w:rPr>
        <w:t>Մաքսային արժեքի հայտարարագրի կառուցվածքի առանձին վավերապայմանները լրացնելու նկարագրությունը</w:t>
      </w:r>
      <w:bookmarkEnd w:id="1"/>
    </w:p>
    <w:tbl>
      <w:tblPr>
        <w:tblOverlap w:val="never"/>
        <w:tblW w:w="150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"/>
        <w:gridCol w:w="230"/>
        <w:gridCol w:w="284"/>
        <w:gridCol w:w="283"/>
        <w:gridCol w:w="2268"/>
        <w:gridCol w:w="993"/>
        <w:gridCol w:w="992"/>
        <w:gridCol w:w="992"/>
        <w:gridCol w:w="992"/>
        <w:gridCol w:w="993"/>
        <w:gridCol w:w="476"/>
        <w:gridCol w:w="546"/>
        <w:gridCol w:w="679"/>
        <w:gridCol w:w="5023"/>
      </w:tblGrid>
      <w:tr w:rsidR="00297966" w:rsidRPr="00341AB7" w:rsidTr="00CD4764">
        <w:trPr>
          <w:tblHeader/>
          <w:jc w:val="center"/>
        </w:trPr>
        <w:tc>
          <w:tcPr>
            <w:tcW w:w="33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966" w:rsidRPr="00341AB7" w:rsidRDefault="00D15DE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Վավերապայմանի անվանումը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966" w:rsidRPr="00341AB7" w:rsidRDefault="00D15DE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Ձ</w:t>
            </w:r>
            <w:r w:rsidR="00630968" w:rsidRPr="00341AB7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ի վանդակի համարը/Կարգի կետը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97966" w:rsidRPr="00341AB7" w:rsidRDefault="00D15DE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Հատկանիշը</w:t>
            </w:r>
          </w:p>
        </w:tc>
        <w:tc>
          <w:tcPr>
            <w:tcW w:w="62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966" w:rsidRPr="00341AB7" w:rsidRDefault="00D15DE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լրացնելու կանոնը</w:t>
            </w:r>
            <w:r w:rsidR="00CB2835" w:rsidRPr="00CB2835">
              <w:rPr>
                <w:rStyle w:val="FootnoteReference"/>
                <w:rFonts w:ascii="Sylfaen" w:hAnsi="Sylfaen"/>
                <w:sz w:val="20"/>
                <w:szCs w:val="20"/>
              </w:rPr>
              <w:footnoteReference w:customMarkFollows="1" w:id="1"/>
              <w:sym w:font="Symbol" w:char="F02A"/>
            </w:r>
          </w:p>
        </w:tc>
      </w:tr>
      <w:tr w:rsidR="00297966" w:rsidRPr="00341AB7" w:rsidTr="009F1A7B">
        <w:trPr>
          <w:tblHeader/>
          <w:jc w:val="center"/>
        </w:trPr>
        <w:tc>
          <w:tcPr>
            <w:tcW w:w="3353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7966" w:rsidRPr="00341AB7" w:rsidRDefault="00297966" w:rsidP="00341AB7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ՄԱՀ</w:t>
            </w:r>
            <w:r w:rsidR="00B819C3" w:rsidRPr="00341AB7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966" w:rsidRPr="00341AB7" w:rsidRDefault="00D15DE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ՄԱՀ</w:t>
            </w:r>
            <w:r w:rsidR="00B819C3" w:rsidRPr="00341AB7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97966" w:rsidRPr="00341AB7" w:rsidRDefault="00297966" w:rsidP="00341AB7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97966" w:rsidRPr="00341AB7" w:rsidRDefault="00D15DE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կանոնի տեսակը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97966" w:rsidRPr="00341AB7" w:rsidRDefault="00D15DE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</w:t>
            </w:r>
          </w:p>
        </w:tc>
        <w:tc>
          <w:tcPr>
            <w:tcW w:w="5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966" w:rsidRPr="00341AB7" w:rsidRDefault="00D15DE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կանոնի նկարագրությունը</w:t>
            </w:r>
          </w:p>
        </w:tc>
      </w:tr>
      <w:tr w:rsidR="00297966" w:rsidRPr="00341AB7" w:rsidTr="009F1A7B">
        <w:trPr>
          <w:tblHeader/>
          <w:jc w:val="center"/>
        </w:trPr>
        <w:tc>
          <w:tcPr>
            <w:tcW w:w="3353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7966" w:rsidRPr="00341AB7" w:rsidRDefault="00297966" w:rsidP="00341AB7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97966" w:rsidRPr="00341AB7" w:rsidRDefault="00297966" w:rsidP="00341AB7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966" w:rsidRPr="00341AB7" w:rsidRDefault="00D15DE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2-րդ, 3-րդ, 6-րդ մեթոդներ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966" w:rsidRPr="00341AB7" w:rsidRDefault="00D15DE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4-րդ, 6-րդ մեթոդներ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966" w:rsidRPr="00341AB7" w:rsidRDefault="00D15DE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5-րդ, 6-րդ մեթոդներ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966" w:rsidRPr="00341AB7" w:rsidRDefault="00D15DE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մեթոդի հիման վրա 6-րդ մեթոդ</w:t>
            </w: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97966" w:rsidRPr="00341AB7" w:rsidRDefault="00297966" w:rsidP="00341AB7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97966" w:rsidRPr="00341AB7" w:rsidRDefault="00297966" w:rsidP="00341AB7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97966" w:rsidRPr="00341AB7" w:rsidRDefault="00297966" w:rsidP="00341AB7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966" w:rsidRPr="00341AB7" w:rsidRDefault="00297966" w:rsidP="00341AB7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</w:tr>
      <w:tr w:rsidR="00297966" w:rsidRPr="00341AB7" w:rsidTr="009F1A7B">
        <w:trPr>
          <w:tblHeader/>
          <w:jc w:val="center"/>
        </w:trPr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966" w:rsidRPr="00341AB7" w:rsidRDefault="00D15DE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966" w:rsidRPr="00341AB7" w:rsidRDefault="00D15DE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966" w:rsidRPr="00341AB7" w:rsidRDefault="00D15DE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966" w:rsidRPr="00341AB7" w:rsidRDefault="00D15DE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966" w:rsidRPr="00341AB7" w:rsidRDefault="00D15DE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966" w:rsidRPr="00341AB7" w:rsidRDefault="00D15DE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966" w:rsidRPr="00341AB7" w:rsidRDefault="00D15DE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966" w:rsidRPr="00341AB7" w:rsidRDefault="00D15DE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966" w:rsidRPr="00341AB7" w:rsidRDefault="00D15DE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966" w:rsidRPr="00341AB7" w:rsidRDefault="00D15DE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297966" w:rsidRPr="00341AB7" w:rsidTr="009F1A7B">
        <w:trPr>
          <w:jc w:val="center"/>
        </w:trPr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966" w:rsidRPr="00341AB7" w:rsidRDefault="00D15DEF" w:rsidP="00CD4764">
            <w:pPr>
              <w:pStyle w:val="Bodytext20"/>
              <w:shd w:val="clear" w:color="auto" w:fill="auto"/>
              <w:tabs>
                <w:tab w:val="left" w:pos="44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CD4764" w:rsidRPr="00CD476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Էլեկտրոնային փաստաթղթի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(տեղեկությունների) ծածկագիրը</w:t>
            </w:r>
          </w:p>
          <w:p w:rsidR="00297966" w:rsidRPr="00341AB7" w:rsidRDefault="00D15DEF" w:rsidP="00CD4764">
            <w:pPr>
              <w:pStyle w:val="Bodytext20"/>
              <w:shd w:val="clear" w:color="auto" w:fill="auto"/>
              <w:tabs>
                <w:tab w:val="left" w:pos="44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(csdo:EDocCode)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29796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966" w:rsidRPr="00341AB7" w:rsidRDefault="00D15DE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«Էլեկտրոնային փաստաթղթի (տեղեկությունների)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ծածկագիրը (csdo:EDocCode)» վավերապայմանը պետք է պարունակի «R.038» արժեքը</w:t>
            </w:r>
          </w:p>
        </w:tc>
      </w:tr>
      <w:tr w:rsidR="00297966" w:rsidRPr="00341AB7" w:rsidTr="009F1A7B">
        <w:trPr>
          <w:jc w:val="center"/>
        </w:trPr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CD4764">
            <w:pPr>
              <w:pStyle w:val="Bodytext20"/>
              <w:shd w:val="clear" w:color="auto" w:fill="auto"/>
              <w:tabs>
                <w:tab w:val="left" w:pos="44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CD4764" w:rsidRPr="00CD476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փաստաթղթի (տեղեկությունների) նույնականացուցիչը (csdo:EDocId)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29796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966" w:rsidRPr="00341AB7" w:rsidRDefault="00D15DE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«Էլեկտրոնային փաստաթղթի (տեղեկությունների) նույնականացուցիչը (csdo:EDocId)» վավերապայմանի արժեքը պետք է համապատասխանի հետ</w:t>
            </w:r>
            <w:r w:rsidR="00630968" w:rsidRPr="00341AB7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630968" w:rsidRPr="00341AB7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անմուշին՝ [0-9a-fA-F]{8}-[0-9a-fA-F]{4}-[0-9a-fA-F]{4}-[0-9a-fA- F]{4}-[0-9a-fA-F]{12}</w:t>
            </w:r>
          </w:p>
        </w:tc>
      </w:tr>
      <w:tr w:rsidR="00297966" w:rsidRPr="00341AB7" w:rsidTr="009F1A7B">
        <w:trPr>
          <w:jc w:val="center"/>
        </w:trPr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CD4764">
            <w:pPr>
              <w:pStyle w:val="Bodytext20"/>
              <w:shd w:val="clear" w:color="auto" w:fill="auto"/>
              <w:tabs>
                <w:tab w:val="left" w:pos="44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CD4764" w:rsidRPr="00CD476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Սկզբնական էլեկտրոնային փաստաթղթի (տեղեկությունների) նույնականացուցիչը</w:t>
            </w:r>
          </w:p>
          <w:p w:rsidR="00297966" w:rsidRPr="00341AB7" w:rsidRDefault="00D15DEF" w:rsidP="00CD4764">
            <w:pPr>
              <w:pStyle w:val="Bodytext20"/>
              <w:shd w:val="clear" w:color="auto" w:fill="auto"/>
              <w:tabs>
                <w:tab w:val="left" w:pos="44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(csdo:EDocRefId)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29796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966" w:rsidRPr="00341AB7" w:rsidRDefault="00D15DE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եթե «Սկզբնական էլեկտրոնային փաստաթղթի (տեղեկությունների) նույնականացուցիչը (сsdо:ЕDосRefId)» վավերապայմանը լրացվ</w:t>
            </w:r>
            <w:r w:rsidR="003C0D44" w:rsidRPr="00341AB7">
              <w:rPr>
                <w:rStyle w:val="Bodytext211pt"/>
                <w:rFonts w:ascii="Sylfaen" w:hAnsi="Sylfaen"/>
                <w:sz w:val="20"/>
                <w:szCs w:val="20"/>
              </w:rPr>
              <w:t>ել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է, ապա վավերապայմանի արժեքը պետք է համապատասխանի հետեւյալ ձ</w:t>
            </w:r>
            <w:r w:rsidR="00630968" w:rsidRPr="00341AB7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անմուշին՝ [0-9a-fA-F]{8}-[0-9a-fA-F]{4}-[0-9a-fA-F]{4}-[0-9a-fA-F]{4}-[0-9a-fA-F]{12}</w:t>
            </w:r>
          </w:p>
        </w:tc>
      </w:tr>
      <w:tr w:rsidR="00297966" w:rsidRPr="00341AB7" w:rsidTr="009F1A7B">
        <w:trPr>
          <w:jc w:val="center"/>
        </w:trPr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966" w:rsidRPr="00341AB7" w:rsidRDefault="00D15DEF" w:rsidP="00CD4764">
            <w:pPr>
              <w:pStyle w:val="Bodytext20"/>
              <w:shd w:val="clear" w:color="auto" w:fill="auto"/>
              <w:tabs>
                <w:tab w:val="left" w:pos="44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CD4764" w:rsidRPr="00CD476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փաստաթղթի (տեղեկությունների) ամսաթիվը եւ ժամը (csdo:EDocDateTime)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966" w:rsidRPr="00341AB7" w:rsidRDefault="0029796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966" w:rsidRPr="00341AB7" w:rsidRDefault="00D15DE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«Էլեկտրոնային փաստաթղթի (տեղեկությունների) ամսաթիվը </w:t>
            </w:r>
            <w:r w:rsidR="00630968" w:rsidRPr="00341AB7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ժամը (csdo:EDocDateTime)» վավերապայմանի արժեքը պետք է պարունակի էլեկտրոնային փաստաթղթի (տեղեկությունների) ձ</w:t>
            </w:r>
            <w:r w:rsidR="00630968" w:rsidRPr="00341AB7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ավորման ամսաթիվը՝ տեղական ժամանակի արժեքի տեսքով՝ համաշխարհային ժամանակի հետ տարբերության նշմամբ</w:t>
            </w:r>
          </w:p>
        </w:tc>
      </w:tr>
      <w:tr w:rsidR="00297966" w:rsidRPr="00341AB7" w:rsidTr="009F1A7B">
        <w:trPr>
          <w:jc w:val="center"/>
        </w:trPr>
        <w:tc>
          <w:tcPr>
            <w:tcW w:w="33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CD4764">
            <w:pPr>
              <w:pStyle w:val="Bodytext20"/>
              <w:shd w:val="clear" w:color="auto" w:fill="auto"/>
              <w:tabs>
                <w:tab w:val="left" w:pos="42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5.</w:t>
            </w:r>
            <w:r w:rsidR="00CD4764" w:rsidRPr="0045733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Մաքսային փաստաթղթի գրանցման համարը</w:t>
            </w:r>
          </w:p>
          <w:p w:rsidR="00297966" w:rsidRPr="00341AB7" w:rsidRDefault="00D15DE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(cacdo:CustomsDeclarationIdDetails)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29796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966" w:rsidRPr="00341AB7" w:rsidRDefault="00D15DE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«Մաքսային փաստաթղթի գրանցման համարը (cacdo:CustomsDeclarationIdDetails)» վավերապայմանը կարող է լրացվել էլեկտրոնային փաստաթուղթը ձ</w:t>
            </w:r>
            <w:r w:rsidR="00630968" w:rsidRPr="00341AB7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ավորած տեղեկատվական համակարգի կողմից</w:t>
            </w:r>
          </w:p>
        </w:tc>
      </w:tr>
      <w:tr w:rsidR="00297966" w:rsidRPr="00341AB7" w:rsidTr="009F1A7B">
        <w:trPr>
          <w:jc w:val="center"/>
        </w:trPr>
        <w:tc>
          <w:tcPr>
            <w:tcW w:w="3353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297966" w:rsidRPr="00341AB7" w:rsidRDefault="0029796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7966" w:rsidRPr="00341AB7" w:rsidRDefault="0029796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7966" w:rsidRPr="00341AB7" w:rsidRDefault="0029796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7966" w:rsidRPr="00341AB7" w:rsidRDefault="0029796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7966" w:rsidRPr="00341AB7" w:rsidRDefault="0029796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7966" w:rsidRPr="00341AB7" w:rsidRDefault="0029796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7966" w:rsidRPr="00341AB7" w:rsidRDefault="0029796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29796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966" w:rsidRPr="00341AB7" w:rsidRDefault="00D15DE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եթե «Մաքսային փաստաթղթի գրանցման համարը (cacdo:CustomsDeclarationIdDetails)» վավերապայմանը լրացվ</w:t>
            </w:r>
            <w:r w:rsidR="003C0D44" w:rsidRPr="00341AB7">
              <w:rPr>
                <w:rStyle w:val="Bodytext211pt"/>
                <w:rFonts w:ascii="Sylfaen" w:hAnsi="Sylfaen"/>
                <w:sz w:val="20"/>
                <w:szCs w:val="20"/>
              </w:rPr>
              <w:t>ել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է, ապա «Մաքսային փաստաթղթի գրանցման համարը (cacdo:CustomsDeclarationIdDetails)» վավերապայմանը պետք է պարունակի </w:t>
            </w:r>
            <w:r w:rsidR="00602BC5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այն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ապրանքների հայտարարագրի գրանցման համարը, որի համար լրացվ</w:t>
            </w:r>
            <w:r w:rsidR="003C0D44" w:rsidRPr="00341AB7">
              <w:rPr>
                <w:rStyle w:val="Bodytext211pt"/>
                <w:rFonts w:ascii="Sylfaen" w:hAnsi="Sylfaen"/>
                <w:sz w:val="20"/>
                <w:szCs w:val="20"/>
              </w:rPr>
              <w:t>ել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է մաքսային արժեքի հայտարարագիրը</w:t>
            </w:r>
          </w:p>
        </w:tc>
      </w:tr>
      <w:tr w:rsidR="00297966" w:rsidRPr="00341AB7" w:rsidTr="009F1A7B">
        <w:trPr>
          <w:jc w:val="center"/>
        </w:trPr>
        <w:tc>
          <w:tcPr>
            <w:tcW w:w="28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297966" w:rsidRPr="00341AB7" w:rsidRDefault="0029796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966" w:rsidRPr="00341AB7" w:rsidRDefault="00D15DEF" w:rsidP="00CD4764">
            <w:pPr>
              <w:pStyle w:val="Bodytext20"/>
              <w:shd w:val="clear" w:color="auto" w:fill="auto"/>
              <w:tabs>
                <w:tab w:val="left" w:pos="558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5.1.</w:t>
            </w:r>
            <w:r w:rsidR="00CD4764" w:rsidRPr="00CD476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Մաքսային մարմնի ծածկագիրը (csdo:CustomsOfficeCode)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29796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29796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966" w:rsidRPr="00341AB7" w:rsidRDefault="0029796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297966" w:rsidRPr="00341AB7" w:rsidTr="009F1A7B">
        <w:trPr>
          <w:jc w:val="center"/>
        </w:trPr>
        <w:tc>
          <w:tcPr>
            <w:tcW w:w="288" w:type="dxa"/>
            <w:vMerge/>
            <w:shd w:val="clear" w:color="auto" w:fill="FFFFFF"/>
          </w:tcPr>
          <w:p w:rsidR="00297966" w:rsidRPr="00341AB7" w:rsidRDefault="0029796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966" w:rsidRPr="00341AB7" w:rsidRDefault="00D15DEF" w:rsidP="00CD4764">
            <w:pPr>
              <w:pStyle w:val="Bodytext20"/>
              <w:shd w:val="clear" w:color="auto" w:fill="auto"/>
              <w:tabs>
                <w:tab w:val="left" w:pos="558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5.2.</w:t>
            </w:r>
            <w:r w:rsidR="00CD476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29796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966" w:rsidRPr="00341AB7" w:rsidRDefault="00D15DE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«Փաստաթղթի ամսաթիվը (csdo:DocCreationDate)» վավերապայմանի արժեքը պետք է համապատասխանի հետ</w:t>
            </w:r>
            <w:r w:rsidR="00630968" w:rsidRPr="00341AB7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630968" w:rsidRPr="00341AB7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անմուշին՝</w:t>
            </w:r>
            <w:r w:rsidR="00602BC5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YYYY-MM-DD</w:t>
            </w:r>
          </w:p>
        </w:tc>
      </w:tr>
      <w:tr w:rsidR="00297966" w:rsidRPr="00341AB7" w:rsidTr="009F1A7B">
        <w:trPr>
          <w:jc w:val="center"/>
        </w:trPr>
        <w:tc>
          <w:tcPr>
            <w:tcW w:w="288" w:type="dxa"/>
            <w:vMerge/>
            <w:shd w:val="clear" w:color="auto" w:fill="FFFFFF"/>
          </w:tcPr>
          <w:p w:rsidR="00297966" w:rsidRPr="00341AB7" w:rsidRDefault="0029796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966" w:rsidRPr="00341AB7" w:rsidRDefault="00D15DEF" w:rsidP="00CD4764">
            <w:pPr>
              <w:pStyle w:val="Bodytext20"/>
              <w:shd w:val="clear" w:color="auto" w:fill="auto"/>
              <w:tabs>
                <w:tab w:val="left" w:pos="558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5.3.</w:t>
            </w:r>
            <w:r w:rsidR="00CD4764" w:rsidRPr="00CD476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Մաքսային փաստաթղթի համարը՝ ըստ գրանցման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մատյանի</w:t>
            </w:r>
          </w:p>
          <w:p w:rsidR="00297966" w:rsidRPr="00341AB7" w:rsidRDefault="00D15DEF" w:rsidP="00CD4764">
            <w:pPr>
              <w:pStyle w:val="Bodytext20"/>
              <w:shd w:val="clear" w:color="auto" w:fill="auto"/>
              <w:tabs>
                <w:tab w:val="left" w:pos="558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(casdo:CustomsDocumentId)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29796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966" w:rsidRPr="00341AB7" w:rsidRDefault="0029796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297966" w:rsidRPr="00341AB7" w:rsidTr="009F1A7B">
        <w:trPr>
          <w:jc w:val="center"/>
        </w:trPr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966" w:rsidRPr="00341AB7" w:rsidRDefault="00D15DEF" w:rsidP="00CD4764">
            <w:pPr>
              <w:pStyle w:val="Bodytext20"/>
              <w:shd w:val="clear" w:color="auto" w:fill="auto"/>
              <w:tabs>
                <w:tab w:val="left" w:pos="43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CD4764" w:rsidRPr="0045733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Էլեկտրոնային փաստաթղթի հատկանիշը</w:t>
            </w:r>
          </w:p>
          <w:p w:rsidR="00297966" w:rsidRPr="00341AB7" w:rsidRDefault="00D15DEF" w:rsidP="00CD4764">
            <w:pPr>
              <w:pStyle w:val="Bodytext20"/>
              <w:shd w:val="clear" w:color="auto" w:fill="auto"/>
              <w:tabs>
                <w:tab w:val="left" w:pos="43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(casdo:EDocIndicatorCode)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966" w:rsidRPr="00341AB7" w:rsidRDefault="0029796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966" w:rsidRPr="00341AB7" w:rsidRDefault="00D15DE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«Էլեկտրոնային փաստաթղթի հատկանիշը (casdo:EDocIndicatorCode)» վավերապայմանը պետք է պարունակի հետեւյալ արժեքներից մեկը՝</w:t>
            </w:r>
          </w:p>
          <w:p w:rsidR="00297966" w:rsidRPr="00341AB7" w:rsidRDefault="00D4554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ЭД</w:t>
            </w:r>
            <w:r w:rsidR="00D15DEF" w:rsidRPr="00341AB7">
              <w:rPr>
                <w:rStyle w:val="Bodytext211pt"/>
                <w:rFonts w:ascii="Sylfaen" w:hAnsi="Sylfaen"/>
                <w:sz w:val="20"/>
                <w:szCs w:val="20"/>
              </w:rPr>
              <w:t>՝ եթե մաքսային արժեքի հայտարարագիրը ներկայացվել է էլեկտրոնային փաստաթղթի տեսքով.</w:t>
            </w:r>
          </w:p>
          <w:p w:rsidR="00297966" w:rsidRPr="00341AB7" w:rsidRDefault="00D15DE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ОО՝ մնացած դեպքերում</w:t>
            </w:r>
          </w:p>
        </w:tc>
      </w:tr>
      <w:tr w:rsidR="00CD4764" w:rsidRPr="00341AB7" w:rsidTr="009F1A7B">
        <w:trPr>
          <w:jc w:val="center"/>
        </w:trPr>
        <w:tc>
          <w:tcPr>
            <w:tcW w:w="33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764" w:rsidRPr="00341AB7" w:rsidRDefault="00CD4764" w:rsidP="00CD4764">
            <w:pPr>
              <w:pStyle w:val="Bodytext20"/>
              <w:shd w:val="clear" w:color="auto" w:fill="auto"/>
              <w:tabs>
                <w:tab w:val="left" w:pos="43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Pr="00CD476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Կիրառական փաստաթղթի օրինակի հղումային նույնականացուցիչը</w:t>
            </w:r>
          </w:p>
          <w:p w:rsidR="00CD4764" w:rsidRPr="00341AB7" w:rsidRDefault="00CD4764" w:rsidP="00CD4764">
            <w:pPr>
              <w:pStyle w:val="Bodytext20"/>
              <w:shd w:val="clear" w:color="auto" w:fill="auto"/>
              <w:tabs>
                <w:tab w:val="left" w:pos="43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(casdo:ReferenceDocumentId)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764" w:rsidRPr="00341AB7" w:rsidRDefault="00CD476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«Կիրառական փաստաթղթի օրինակի հղումային նույնականացուցիչը (casdo:ReferenceDocumentId)» վավերապայմանը կարող է լրացվել էլեկտրոնային փաստաթուղթը ձեւավորած տեղեկատվական համակարգի կողմից</w:t>
            </w:r>
          </w:p>
        </w:tc>
      </w:tr>
      <w:tr w:rsidR="00CD4764" w:rsidRPr="00341AB7" w:rsidTr="009F1A7B">
        <w:trPr>
          <w:jc w:val="center"/>
        </w:trPr>
        <w:tc>
          <w:tcPr>
            <w:tcW w:w="3353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CD4764" w:rsidRPr="00341AB7" w:rsidRDefault="00CD4764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764" w:rsidRPr="00341AB7" w:rsidRDefault="00CD476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«Կիրառական փաստաթղթի օրինակի հղումային նույնականացուցիչը (casdo:ReferenceDocumentId)» վավերապայմանը լրացվել է, ապա «Կիրառական փաստաթղթի օրինակի հղումային նույնականացուցիչը (casdo:ReferenceDocumentId)» վավերապայմանը պետք է պարունակի այն ապրանքների հայտարարագրի օրինակի էլեկտրոնային փաստաթղթի (տեղեկությունների)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նույնականացուցչի արժեքը, որի համար լրացվել է մաքսային արժեքի հայտարարագիրը </w:t>
            </w:r>
          </w:p>
        </w:tc>
      </w:tr>
      <w:tr w:rsidR="00CD4764" w:rsidRPr="00341AB7" w:rsidTr="009F1A7B">
        <w:trPr>
          <w:jc w:val="center"/>
        </w:trPr>
        <w:tc>
          <w:tcPr>
            <w:tcW w:w="3353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</w:tcPr>
          <w:p w:rsidR="00CD4764" w:rsidRPr="00341AB7" w:rsidRDefault="00CD4764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764" w:rsidRPr="00341AB7" w:rsidRDefault="00CD476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եթե «Կիրառական փաստաթղթի օրինակի հղումային նույնականացուցիչը (casdo:ReferenceDocumentId)» վավերապայմանը լրացվել է, ապա վավերապայմանի արժեքը պետք է համապատասխանի հետեւյալ ձեւանմուշին՝ [0-9a-fA-F]{8}-[0-9a-fA-F]{4}-[0-9a-fA-F]{4}-[0-9a-fA-F]{4}-[0-9a-fA-F]{12}</w:t>
            </w:r>
          </w:p>
        </w:tc>
      </w:tr>
      <w:tr w:rsidR="00CD4764" w:rsidRPr="00341AB7" w:rsidTr="009F1A7B">
        <w:trPr>
          <w:jc w:val="center"/>
        </w:trPr>
        <w:tc>
          <w:tcPr>
            <w:tcW w:w="33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764" w:rsidRPr="00341AB7" w:rsidRDefault="00CD4764" w:rsidP="00CD4764">
            <w:pPr>
              <w:pStyle w:val="Bodytext20"/>
              <w:shd w:val="clear" w:color="auto" w:fill="auto"/>
              <w:tabs>
                <w:tab w:val="left" w:pos="458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Pr="00CD476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ՄԱՀ-ի ձեւը (casdo:CVDFormCode)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764" w:rsidRPr="00341AB7" w:rsidRDefault="00CD476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«ՄԱՀ-ի ձեւը (casdo:CVDFormCode)» վավերապայմանը պետք է պարունակի հետեւյալ արժեքներից մեկը՝</w:t>
            </w:r>
          </w:p>
          <w:p w:rsidR="00CD4764" w:rsidRPr="00341AB7" w:rsidRDefault="00CD476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jc w:val="both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1՝ ՄԱՀ-1 ձեւը,</w:t>
            </w:r>
          </w:p>
          <w:p w:rsidR="00CD4764" w:rsidRPr="00341AB7" w:rsidRDefault="00CD476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jc w:val="both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2՝ ՄԱՀ-2 ձեւը</w:t>
            </w:r>
          </w:p>
        </w:tc>
      </w:tr>
      <w:tr w:rsidR="00CD4764" w:rsidRPr="00341AB7" w:rsidTr="009F1A7B">
        <w:trPr>
          <w:jc w:val="center"/>
        </w:trPr>
        <w:tc>
          <w:tcPr>
            <w:tcW w:w="335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764" w:rsidRPr="00341AB7" w:rsidRDefault="00CD4764" w:rsidP="00CD4764">
            <w:pPr>
              <w:tabs>
                <w:tab w:val="left" w:pos="458"/>
              </w:tabs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764" w:rsidRPr="00341AB7" w:rsidRDefault="00CD476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եթե «Մաքսային արժեքը սահմանելու մեթոդի ծածկագիրը (casdo:ValuationMethodCode)» վավերապայմանը արմատական մակարդակում պարունակում է «1» արժեքը, ապա «ՄԱՀ-ի ձեւը (casdo:CVDFormCode)» վավերապայմանը պետք է պարունակի «1» արժեքը, այլապես «ՄԱՀ-ի ձեւը (casdo:CVDFormCode)» վավերապայմանը պետք է պարունակի «2» արժեքը</w:t>
            </w:r>
          </w:p>
        </w:tc>
      </w:tr>
      <w:tr w:rsidR="00297966" w:rsidRPr="00341AB7" w:rsidTr="009F1A7B">
        <w:trPr>
          <w:jc w:val="center"/>
        </w:trPr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CD4764">
            <w:pPr>
              <w:pStyle w:val="Bodytext20"/>
              <w:shd w:val="clear" w:color="auto" w:fill="auto"/>
              <w:tabs>
                <w:tab w:val="left" w:pos="458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="00CD4764" w:rsidRPr="00CD476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Մաքսային արժեքը որոշելու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մեթոդի ծածկագիրը (casdo:ValuationMethodCode)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6-րդ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6-րդ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6-րդ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6-րդ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29796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966" w:rsidRPr="00341AB7" w:rsidRDefault="00D15DE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«Մաքսային արժեքը որոշելու մեթոդի ծածկագիրը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(casdo:ValuationMethodCode)» վավերապայմանը պետք է պարունակի մաքսային արժեքի որոշման մեթոդի ծածկագրի արժեքը՝ մաքսային արժեքի որոշման մեթոդների դասակարգչին համապատասխան, կամ «*» արժեքը՝ մաքսային արժեքը որոշելու տարբեր մեթոդներ կիրառելիս</w:t>
            </w:r>
          </w:p>
        </w:tc>
      </w:tr>
      <w:tr w:rsidR="00297966" w:rsidRPr="00341AB7" w:rsidTr="009F1A7B">
        <w:trPr>
          <w:jc w:val="center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:rsidR="00297966" w:rsidRPr="00341AB7" w:rsidRDefault="0029796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CD4764">
            <w:pPr>
              <w:pStyle w:val="Bodytext20"/>
              <w:shd w:val="clear" w:color="auto" w:fill="auto"/>
              <w:tabs>
                <w:tab w:val="left" w:pos="420"/>
              </w:tabs>
              <w:spacing w:after="120" w:line="240" w:lineRule="auto"/>
              <w:ind w:right="-30"/>
              <w:jc w:val="both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CD4764" w:rsidRPr="0045733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:rsidR="00297966" w:rsidRPr="00341AB7" w:rsidRDefault="00D15DE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jc w:val="both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29796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7966" w:rsidRPr="00341AB7" w:rsidRDefault="00D15DE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«Մաքսային արժեքը որոշելու մեթոդի ծածկագիրը (casdo:ValuationMethodCode)» վավերապայմանի «տեղեկագրքի (դասակարգչի) նույնականացուցիչը (codeListId ատրիբուտ)» ատրիբուտը պետք է պարունակի «2005» արժեքը </w:t>
            </w:r>
          </w:p>
        </w:tc>
      </w:tr>
      <w:tr w:rsidR="00CD4764" w:rsidRPr="00341AB7" w:rsidTr="009F1A7B">
        <w:trPr>
          <w:jc w:val="center"/>
        </w:trPr>
        <w:tc>
          <w:tcPr>
            <w:tcW w:w="33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764" w:rsidRPr="00341AB7" w:rsidRDefault="00CD4764" w:rsidP="00CD4764">
            <w:pPr>
              <w:pStyle w:val="Bodytext20"/>
              <w:shd w:val="clear" w:color="auto" w:fill="auto"/>
              <w:tabs>
                <w:tab w:val="left" w:pos="408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10.</w:t>
            </w:r>
            <w:r w:rsidRPr="00CD476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Մաքսային արժեքը որոշելու բազային մեթոդի ծածկագիրը</w:t>
            </w:r>
          </w:p>
          <w:p w:rsidR="00CD4764" w:rsidRPr="00341AB7" w:rsidRDefault="00CD476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(casdo:BaseValuationMethodCode)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6-րդ վանդակ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764" w:rsidRPr="00341AB7" w:rsidRDefault="00CD476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եթե «Մաքսային արժեքը որոշելու մեթոդի ծածկագիրը (casdo:ValuationMethodCode)» վավերապայմանը պարունակում է «6» արժեքը, ապա «Մաքսային արժեքը որոշելու բազային մեթոդի ծածկագիրը (casdo:BaseValuationMethodCode)» վավերապայմանը պետք է լրացվի, այլապես «Մաքսային արժեքը որոշելու բազային մեթոդի ծածկագիրը (casdo:BaseValuationMethodCode)» վավերապայմանը չպետք է լրացվի</w:t>
            </w:r>
          </w:p>
        </w:tc>
      </w:tr>
      <w:tr w:rsidR="00CD4764" w:rsidRPr="00341AB7" w:rsidTr="009F1A7B">
        <w:trPr>
          <w:jc w:val="center"/>
        </w:trPr>
        <w:tc>
          <w:tcPr>
            <w:tcW w:w="335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764" w:rsidRPr="00341AB7" w:rsidRDefault="00CD4764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764" w:rsidRPr="00341AB7" w:rsidRDefault="00CD476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4764" w:rsidRPr="00341AB7" w:rsidRDefault="00CD476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«Մաքսային արժեքը որոշելու բազային մեթոդի ծածկագիրը (casdo:BaseValuationMethodCode)»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վավերապայմանը լրացվել է, ապա «Մաքսային արժեքը որոշելու բազային մեթոդի ծածկագիրը (casdo:BaseValuationMethodCode)» վավերապայմանը պետք է պարունակի մաքսային արժեքը որոշելու մեթոդի ծածկագրի արժեքը՝ մաքսային արժեքը որոշելու մեթոդների դասակարգչին համապատասխան </w:t>
            </w:r>
          </w:p>
        </w:tc>
      </w:tr>
      <w:tr w:rsidR="00297966" w:rsidRPr="00341AB7" w:rsidTr="009F1A7B">
        <w:trPr>
          <w:jc w:val="center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:rsidR="00297966" w:rsidRPr="00341AB7" w:rsidRDefault="0029796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CD4764">
            <w:pPr>
              <w:pStyle w:val="Bodytext20"/>
              <w:shd w:val="clear" w:color="auto" w:fill="auto"/>
              <w:tabs>
                <w:tab w:val="left" w:pos="362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CD4764" w:rsidRPr="0045733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:rsidR="00297966" w:rsidRPr="00341AB7" w:rsidRDefault="00D15DE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29796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966" w:rsidRPr="00341AB7" w:rsidRDefault="00D15DE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«Մաքսային արժեքը որոշելու բազային մեթոդի ծածկագիրը (casdo:BaseValuationMethodCode)» վավերապայմանի «տեղեկագրքի (դասակարգչի) նույնականացուցիչը (codeList</w:t>
            </w:r>
            <w:r w:rsidR="00D45542" w:rsidRPr="00341AB7">
              <w:rPr>
                <w:rStyle w:val="Bodytext211pt"/>
                <w:rFonts w:ascii="Sylfaen" w:hAnsi="Sylfaen"/>
                <w:sz w:val="20"/>
                <w:szCs w:val="20"/>
              </w:rPr>
              <w:t>I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d ատրիբուտ)» ատրիբուտը պետք է պարունակի «2005» արժեքը</w:t>
            </w:r>
          </w:p>
        </w:tc>
      </w:tr>
      <w:tr w:rsidR="00297966" w:rsidRPr="00341AB7" w:rsidTr="009F1A7B">
        <w:trPr>
          <w:jc w:val="center"/>
        </w:trPr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jc w:val="both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11. Լրացուցիչ թերթերի քանակը (casdo:AddPageQuantity)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10-րդ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9-րդ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29796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966" w:rsidRPr="00341AB7" w:rsidRDefault="00D15DE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եթե «Էլեկտրոնային փաստաթղթի հատկանիշը (casdo:EDocIndicatorCode)» վավերապայմանը պարունակում է «ОО» արժեքը, ապա «Լրացուցիչ թերթերի քանակը (casdo:AddPageQuantity)»</w:t>
            </w:r>
            <w:r w:rsidR="00B519EE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վավերապայմանը կարող է լրացվել, </w:t>
            </w:r>
            <w:r w:rsidR="005742BD" w:rsidRPr="00341AB7">
              <w:rPr>
                <w:rStyle w:val="Bodytext211pt"/>
                <w:rFonts w:ascii="Sylfaen" w:hAnsi="Sylfaen"/>
                <w:sz w:val="20"/>
                <w:szCs w:val="20"/>
              </w:rPr>
              <w:t>այլապես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«Լրացուցիչ թերթերի քանակը (casdo:AddPageQuantity)»</w:t>
            </w:r>
            <w:r w:rsidR="00B519EE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վավերապայմանը չպետք է լրացվի</w:t>
            </w:r>
          </w:p>
        </w:tc>
      </w:tr>
      <w:tr w:rsidR="00297966" w:rsidRPr="00341AB7" w:rsidTr="009F1A7B">
        <w:trPr>
          <w:jc w:val="center"/>
        </w:trPr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CD4764">
            <w:pPr>
              <w:pStyle w:val="Bodytext20"/>
              <w:shd w:val="clear" w:color="auto" w:fill="auto"/>
              <w:tabs>
                <w:tab w:val="left" w:pos="36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12.</w:t>
            </w:r>
            <w:r w:rsidR="00CD4764" w:rsidRPr="00CD476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Վաճառողը (cacdo:SellerDetails)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29796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7966" w:rsidRPr="00341AB7" w:rsidRDefault="00D15DE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սուբյեկտի կազմակերպաիրավական ձ</w:t>
            </w:r>
            <w:r w:rsidR="00630968" w:rsidRPr="00341AB7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ի մասին տեղեկությունները (դրանց առկայության դեպքում) պետք է նշված լինեն սուբյեկտի կրճատ անվանման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մասին տեղեկությունների կազմում</w:t>
            </w:r>
          </w:p>
        </w:tc>
      </w:tr>
      <w:tr w:rsidR="00297966" w:rsidRPr="00341AB7" w:rsidTr="009F1A7B">
        <w:trPr>
          <w:jc w:val="center"/>
        </w:trPr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</w:tcPr>
          <w:p w:rsidR="00297966" w:rsidRPr="00341AB7" w:rsidRDefault="0029796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966" w:rsidRPr="00341AB7" w:rsidRDefault="00D15DEF" w:rsidP="00CD4764">
            <w:pPr>
              <w:pStyle w:val="Bodytext20"/>
              <w:shd w:val="clear" w:color="auto" w:fill="auto"/>
              <w:tabs>
                <w:tab w:val="left" w:pos="50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12.1.</w:t>
            </w:r>
            <w:r w:rsidR="00CD476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(csdo:UnifiedCountryCode)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29796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29796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966" w:rsidRPr="00341AB7" w:rsidRDefault="0029796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297966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297966" w:rsidRPr="00341AB7" w:rsidRDefault="0029796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  <w:shd w:val="clear" w:color="auto" w:fill="FFFFFF"/>
          </w:tcPr>
          <w:p w:rsidR="00297966" w:rsidRPr="00341AB7" w:rsidRDefault="0029796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966" w:rsidRPr="00341AB7" w:rsidRDefault="00D15DEF" w:rsidP="00CD4764">
            <w:pPr>
              <w:pStyle w:val="Bodytext20"/>
              <w:shd w:val="clear" w:color="auto" w:fill="auto"/>
              <w:tabs>
                <w:tab w:val="left" w:pos="41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CD4764" w:rsidRPr="00CD476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29796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29796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966" w:rsidRPr="00341AB7" w:rsidRDefault="0029796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297966" w:rsidRPr="00341AB7" w:rsidTr="009F1A7B">
        <w:trPr>
          <w:jc w:val="center"/>
        </w:trPr>
        <w:tc>
          <w:tcPr>
            <w:tcW w:w="288" w:type="dxa"/>
            <w:vMerge w:val="restart"/>
            <w:shd w:val="clear" w:color="auto" w:fill="FFFFFF"/>
          </w:tcPr>
          <w:p w:rsidR="00297966" w:rsidRPr="00341AB7" w:rsidRDefault="0029796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7966" w:rsidRPr="00341AB7" w:rsidRDefault="00D15DEF" w:rsidP="00CD4764">
            <w:pPr>
              <w:pStyle w:val="Bodytext20"/>
              <w:shd w:val="clear" w:color="auto" w:fill="auto"/>
              <w:tabs>
                <w:tab w:val="left" w:pos="408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12.2.</w:t>
            </w:r>
            <w:r w:rsidR="00CD4764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Սուբյեկտի անվանումը (csdo:SubjectName)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29796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29796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966" w:rsidRPr="00341AB7" w:rsidRDefault="0029796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297966" w:rsidRPr="00341AB7" w:rsidTr="009F1A7B">
        <w:trPr>
          <w:jc w:val="center"/>
        </w:trPr>
        <w:tc>
          <w:tcPr>
            <w:tcW w:w="288" w:type="dxa"/>
            <w:vMerge/>
            <w:shd w:val="clear" w:color="auto" w:fill="FFFFFF"/>
          </w:tcPr>
          <w:p w:rsidR="00297966" w:rsidRPr="00341AB7" w:rsidRDefault="0029796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7966" w:rsidRPr="00341AB7" w:rsidRDefault="00D15DEF" w:rsidP="00CD4764">
            <w:pPr>
              <w:pStyle w:val="Bodytext20"/>
              <w:shd w:val="clear" w:color="auto" w:fill="auto"/>
              <w:tabs>
                <w:tab w:val="left" w:pos="408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12.3.</w:t>
            </w:r>
            <w:r w:rsidR="00CD4764" w:rsidRPr="0045733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Սուբյեկտի կրճատ անվանումը</w:t>
            </w:r>
          </w:p>
          <w:p w:rsidR="00297966" w:rsidRPr="00341AB7" w:rsidRDefault="00D15DEF" w:rsidP="00CD4764">
            <w:pPr>
              <w:pStyle w:val="Bodytext20"/>
              <w:shd w:val="clear" w:color="auto" w:fill="auto"/>
              <w:tabs>
                <w:tab w:val="left" w:pos="408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(csdo:SubjectBriefName)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29796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7966" w:rsidRPr="00341AB7" w:rsidRDefault="0029796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7966" w:rsidRPr="00341AB7" w:rsidRDefault="0029796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297966" w:rsidRPr="00341AB7" w:rsidTr="009F1A7B">
        <w:trPr>
          <w:jc w:val="center"/>
        </w:trPr>
        <w:tc>
          <w:tcPr>
            <w:tcW w:w="288" w:type="dxa"/>
            <w:vMerge/>
            <w:shd w:val="clear" w:color="auto" w:fill="FFFFFF"/>
          </w:tcPr>
          <w:p w:rsidR="00297966" w:rsidRPr="00341AB7" w:rsidRDefault="0029796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97966" w:rsidRPr="00341AB7" w:rsidRDefault="00D15DEF" w:rsidP="00CD4764">
            <w:pPr>
              <w:pStyle w:val="Bodytext20"/>
              <w:shd w:val="clear" w:color="auto" w:fill="auto"/>
              <w:tabs>
                <w:tab w:val="left" w:pos="408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12.4.</w:t>
            </w:r>
            <w:r w:rsidR="00CD4764" w:rsidRPr="0045733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 ձ</w:t>
            </w:r>
            <w:r w:rsidR="00630968" w:rsidRPr="00341AB7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ի ծածկագիրը (csdo:BusinessEntityTypeCode)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96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966" w:rsidRPr="00341AB7" w:rsidRDefault="00D15DE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966" w:rsidRPr="00341AB7" w:rsidRDefault="0029796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7966" w:rsidRPr="00341AB7" w:rsidRDefault="0029796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966" w:rsidRPr="00341AB7" w:rsidRDefault="0029796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0423C0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0423C0" w:rsidRPr="00341AB7" w:rsidRDefault="000423C0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23C0" w:rsidRPr="00341AB7" w:rsidRDefault="000423C0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23C0" w:rsidRPr="00341AB7" w:rsidRDefault="000423C0" w:rsidP="00CD4764">
            <w:pPr>
              <w:pStyle w:val="Bodytext20"/>
              <w:shd w:val="clear" w:color="auto" w:fill="auto"/>
              <w:tabs>
                <w:tab w:val="left" w:pos="41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CD4764" w:rsidRPr="00CD476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3C0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3C0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3C0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3C0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3C0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3C0" w:rsidRPr="00341AB7" w:rsidRDefault="000423C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3C0" w:rsidRPr="00341AB7" w:rsidRDefault="000423C0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23C0" w:rsidRPr="00341AB7" w:rsidRDefault="000423C0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23C0" w:rsidRPr="00341AB7" w:rsidRDefault="000423C0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49142F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49142F" w:rsidRPr="00341AB7" w:rsidRDefault="0049142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142F" w:rsidRPr="00341AB7" w:rsidRDefault="0049142F" w:rsidP="00CD4764">
            <w:pPr>
              <w:pStyle w:val="Bodytext20"/>
              <w:shd w:val="clear" w:color="auto" w:fill="auto"/>
              <w:tabs>
                <w:tab w:val="left" w:pos="50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12.5.</w:t>
            </w:r>
            <w:r w:rsidR="00CD4764" w:rsidRPr="0045733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Կազմակերպաիրավական ձ</w:t>
            </w:r>
            <w:r w:rsidR="00630968" w:rsidRPr="00341AB7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ի անվանումը</w:t>
            </w:r>
          </w:p>
          <w:p w:rsidR="0049142F" w:rsidRPr="00341AB7" w:rsidRDefault="0049142F" w:rsidP="00CD4764">
            <w:pPr>
              <w:pStyle w:val="Bodytext20"/>
              <w:shd w:val="clear" w:color="auto" w:fill="auto"/>
              <w:tabs>
                <w:tab w:val="left" w:pos="50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(csdo:BusinessEntityTypeName)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42F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42F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42F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42F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42F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42F" w:rsidRPr="00341AB7" w:rsidRDefault="0049142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42F" w:rsidRPr="00341AB7" w:rsidRDefault="0049142F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42F" w:rsidRPr="00341AB7" w:rsidRDefault="0049142F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42F" w:rsidRPr="00341AB7" w:rsidRDefault="0049142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49142F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49142F" w:rsidRPr="00341AB7" w:rsidRDefault="0049142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142F" w:rsidRPr="00341AB7" w:rsidRDefault="0049142F" w:rsidP="00CD4764">
            <w:pPr>
              <w:pStyle w:val="Bodytext20"/>
              <w:shd w:val="clear" w:color="auto" w:fill="auto"/>
              <w:tabs>
                <w:tab w:val="left" w:pos="50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12.6.</w:t>
            </w:r>
            <w:r w:rsidR="00CD4764" w:rsidRPr="0045733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Տնտեսավարող սուբյեկտի նույնականացուցիչը (csdo:BusinessEntityId)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42F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42F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42F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42F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42F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42F" w:rsidRPr="00341AB7" w:rsidRDefault="0049142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42F" w:rsidRPr="00341AB7" w:rsidRDefault="0049142F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42F" w:rsidRPr="00341AB7" w:rsidRDefault="0049142F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42F" w:rsidRPr="00341AB7" w:rsidRDefault="0049142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49142F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49142F" w:rsidRPr="00341AB7" w:rsidRDefault="0049142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142F" w:rsidRPr="00341AB7" w:rsidRDefault="0049142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142F" w:rsidRPr="00341AB7" w:rsidRDefault="0049142F" w:rsidP="00CD4764">
            <w:pPr>
              <w:pStyle w:val="Bodytext20"/>
              <w:shd w:val="clear" w:color="auto" w:fill="auto"/>
              <w:tabs>
                <w:tab w:val="left" w:pos="378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CD4764" w:rsidRPr="00CD476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մեթոդը (kindId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42F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42F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42F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42F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42F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42F" w:rsidRPr="00341AB7" w:rsidRDefault="0049142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42F" w:rsidRPr="00341AB7" w:rsidRDefault="0049142F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142F" w:rsidRPr="00341AB7" w:rsidRDefault="0049142F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42F" w:rsidRPr="00341AB7" w:rsidRDefault="0049142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4C2C43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4C2C43" w:rsidRPr="00341AB7" w:rsidRDefault="004C2C4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43" w:rsidRPr="00341AB7" w:rsidRDefault="004C2C43" w:rsidP="00CD4764">
            <w:pPr>
              <w:pStyle w:val="Bodytext20"/>
              <w:shd w:val="clear" w:color="auto" w:fill="auto"/>
              <w:tabs>
                <w:tab w:val="left" w:pos="50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12.7.</w:t>
            </w:r>
            <w:r w:rsidR="00CD4764" w:rsidRPr="0045733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եզակի մաքսային համարը (casdo:CAUniqueCustomsNumberId)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43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43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43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43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43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43" w:rsidRPr="00341AB7" w:rsidRDefault="004C2C4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43" w:rsidRPr="00341AB7" w:rsidRDefault="004C2C4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43" w:rsidRPr="00341AB7" w:rsidRDefault="004C2C4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43" w:rsidRPr="00341AB7" w:rsidRDefault="004C2C4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4C2C43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4C2C43" w:rsidRPr="00341AB7" w:rsidRDefault="004C2C4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43" w:rsidRPr="00341AB7" w:rsidRDefault="004C2C4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2C43" w:rsidRPr="00341AB7" w:rsidRDefault="004C2C43" w:rsidP="00CD4764">
            <w:pPr>
              <w:pStyle w:val="Bodytext20"/>
              <w:shd w:val="clear" w:color="auto" w:fill="auto"/>
              <w:tabs>
                <w:tab w:val="left" w:pos="328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CD4764" w:rsidRPr="00CD4764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(countryCode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43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43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43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43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43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43" w:rsidRPr="00341AB7" w:rsidRDefault="004C2C4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43" w:rsidRPr="00341AB7" w:rsidRDefault="004C2C4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43" w:rsidRPr="00341AB7" w:rsidRDefault="004C2C4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43" w:rsidRPr="00341AB7" w:rsidRDefault="004C2C4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4C2C43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4C2C43" w:rsidRPr="00341AB7" w:rsidRDefault="004C2C4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C43" w:rsidRPr="00341AB7" w:rsidRDefault="004C2C4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43" w:rsidRPr="00341AB7" w:rsidRDefault="004C2C43" w:rsidP="00CD4764">
            <w:pPr>
              <w:pStyle w:val="Bodytext20"/>
              <w:shd w:val="clear" w:color="auto" w:fill="auto"/>
              <w:tabs>
                <w:tab w:val="left" w:pos="328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CD4764" w:rsidRPr="0045733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:rsidR="004C2C43" w:rsidRPr="00341AB7" w:rsidRDefault="004C2C43" w:rsidP="00CD4764">
            <w:pPr>
              <w:pStyle w:val="Bodytext20"/>
              <w:shd w:val="clear" w:color="auto" w:fill="auto"/>
              <w:tabs>
                <w:tab w:val="left" w:pos="328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(countryCodeListId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43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43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43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43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43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43" w:rsidRPr="00341AB7" w:rsidRDefault="004C2C4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43" w:rsidRPr="00341AB7" w:rsidRDefault="004C2C4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43" w:rsidRPr="00341AB7" w:rsidRDefault="004C2C4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43" w:rsidRPr="00341AB7" w:rsidRDefault="004C2C4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4C2C43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4C2C43" w:rsidRPr="00341AB7" w:rsidRDefault="004C2C4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C43" w:rsidRPr="00341AB7" w:rsidRDefault="004C2C43" w:rsidP="00CD4764">
            <w:pPr>
              <w:pStyle w:val="Bodytext20"/>
              <w:shd w:val="clear" w:color="auto" w:fill="auto"/>
              <w:tabs>
                <w:tab w:val="left" w:pos="57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12.8.</w:t>
            </w:r>
            <w:r w:rsidR="00CD4764" w:rsidRPr="0045733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Հարկ վճարողի նույնականացուցիչը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(csdo:TaxpayerId)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43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43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43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43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43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43" w:rsidRPr="00341AB7" w:rsidRDefault="004C2C4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43" w:rsidRPr="00341AB7" w:rsidRDefault="004C2C4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C43" w:rsidRPr="00341AB7" w:rsidRDefault="004C2C4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43" w:rsidRPr="00341AB7" w:rsidRDefault="004C2C4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C2608E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C2608E" w:rsidRPr="00341AB7" w:rsidRDefault="00C2608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608E" w:rsidRPr="00341AB7" w:rsidRDefault="00C2608E" w:rsidP="00CD4764">
            <w:pPr>
              <w:pStyle w:val="Bodytext51"/>
              <w:shd w:val="clear" w:color="auto" w:fill="auto"/>
              <w:tabs>
                <w:tab w:val="left" w:pos="57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12.9.</w:t>
            </w:r>
            <w:r w:rsidR="00CD4764" w:rsidRPr="00CD4764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Հաշվառման </w:t>
            </w:r>
            <w:r w:rsidR="005742BD" w:rsidRPr="00341AB7">
              <w:rPr>
                <w:rFonts w:ascii="Sylfaen" w:hAnsi="Sylfaen"/>
                <w:sz w:val="20"/>
                <w:szCs w:val="20"/>
              </w:rPr>
              <w:t xml:space="preserve">վերցնելու </w:t>
            </w:r>
            <w:r w:rsidRPr="00341AB7">
              <w:rPr>
                <w:rFonts w:ascii="Sylfaen" w:hAnsi="Sylfaen"/>
                <w:sz w:val="20"/>
                <w:szCs w:val="20"/>
              </w:rPr>
              <w:t>պատճառի ծածկագիրը</w:t>
            </w:r>
          </w:p>
          <w:p w:rsidR="00C2608E" w:rsidRPr="00341AB7" w:rsidRDefault="00C2608E" w:rsidP="00CD4764">
            <w:pPr>
              <w:pStyle w:val="Bodytext51"/>
              <w:shd w:val="clear" w:color="auto" w:fill="auto"/>
              <w:tabs>
                <w:tab w:val="left" w:pos="57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(csdo:TaxRegistrationReasonCode)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08E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08E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08E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08E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08E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08E" w:rsidRPr="00341AB7" w:rsidRDefault="00C2608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08E" w:rsidRPr="00341AB7" w:rsidRDefault="00C2608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08E" w:rsidRPr="00341AB7" w:rsidRDefault="00C2608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08E" w:rsidRPr="00341AB7" w:rsidRDefault="00C2608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C2608E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C2608E" w:rsidRPr="00341AB7" w:rsidRDefault="00C2608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608E" w:rsidRPr="00341AB7" w:rsidRDefault="00C2608E" w:rsidP="00CD4764">
            <w:pPr>
              <w:pStyle w:val="Bodytext51"/>
              <w:shd w:val="clear" w:color="auto" w:fill="auto"/>
              <w:tabs>
                <w:tab w:val="left" w:pos="57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12.10.</w:t>
            </w:r>
            <w:r w:rsidR="00CD4764" w:rsidRPr="00457332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Ֆիզիկական անձի նույնականացուցիչը (casdo:PersonId)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08E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08E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08E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08E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08E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08E" w:rsidRPr="00341AB7" w:rsidRDefault="00C2608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08E" w:rsidRPr="00341AB7" w:rsidRDefault="00C2608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08E" w:rsidRPr="00341AB7" w:rsidRDefault="00C2608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08E" w:rsidRPr="00341AB7" w:rsidRDefault="00C2608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C2608E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C2608E" w:rsidRPr="00341AB7" w:rsidRDefault="00C2608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08E" w:rsidRPr="00341AB7" w:rsidRDefault="00C2608E" w:rsidP="00CD4764">
            <w:pPr>
              <w:pStyle w:val="Bodytext51"/>
              <w:shd w:val="clear" w:color="auto" w:fill="auto"/>
              <w:tabs>
                <w:tab w:val="left" w:pos="57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12.11.</w:t>
            </w:r>
            <w:r w:rsidR="00CD4764" w:rsidRPr="00457332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Անձը հաստատող փաստաթուղթը (ccdo:IdentityDocV3Details)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08E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08E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08E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08E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08E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08E" w:rsidRPr="00341AB7" w:rsidRDefault="00C2608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08E" w:rsidRPr="00341AB7" w:rsidRDefault="00C2608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08E" w:rsidRPr="00341AB7" w:rsidRDefault="00C2608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08E" w:rsidRPr="00341AB7" w:rsidRDefault="00C2608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8130E6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8130E6" w:rsidRPr="00341AB7" w:rsidRDefault="008130E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130E6" w:rsidRPr="00341AB7" w:rsidRDefault="008130E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30E6" w:rsidRPr="00341AB7" w:rsidRDefault="008130E6" w:rsidP="009F1A7B">
            <w:pPr>
              <w:pStyle w:val="Bodytext51"/>
              <w:shd w:val="clear" w:color="auto" w:fill="auto"/>
              <w:tabs>
                <w:tab w:val="left" w:pos="7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12.11.1.</w:t>
            </w:r>
            <w:r w:rsidR="009F1A7B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Երկրի ծածկագիրը (csdo:UnifiedCountryCode)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0E6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0E6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0E6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0E6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0E6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0E6" w:rsidRPr="00341AB7" w:rsidRDefault="008130E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0E6" w:rsidRPr="00341AB7" w:rsidRDefault="008130E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0E6" w:rsidRPr="00341AB7" w:rsidRDefault="008130E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0E6" w:rsidRPr="00341AB7" w:rsidRDefault="008130E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8130E6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8130E6" w:rsidRPr="00341AB7" w:rsidRDefault="008130E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8130E6" w:rsidRPr="00341AB7" w:rsidRDefault="008130E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0E6" w:rsidRPr="00341AB7" w:rsidRDefault="008130E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30E6" w:rsidRPr="00341AB7" w:rsidRDefault="008130E6" w:rsidP="009F1A7B">
            <w:pPr>
              <w:pStyle w:val="Bodytext51"/>
              <w:shd w:val="clear" w:color="auto" w:fill="auto"/>
              <w:tabs>
                <w:tab w:val="left" w:pos="45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</w:t>
            </w:r>
            <w:r w:rsidR="009F1A7B" w:rsidRPr="00457332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0E6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0E6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0E6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0E6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0E6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0E6" w:rsidRPr="00341AB7" w:rsidRDefault="008130E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0E6" w:rsidRPr="00341AB7" w:rsidRDefault="008130E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0E6" w:rsidRPr="00341AB7" w:rsidRDefault="008130E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0E6" w:rsidRPr="00341AB7" w:rsidRDefault="008130E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B41CBF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B41CBF" w:rsidRPr="00341AB7" w:rsidRDefault="00B41CB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41CBF" w:rsidRPr="00341AB7" w:rsidRDefault="00B41CB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1CBF" w:rsidRPr="00341AB7" w:rsidRDefault="00B41CBF" w:rsidP="009F1A7B">
            <w:pPr>
              <w:pStyle w:val="Bodytext51"/>
              <w:shd w:val="clear" w:color="auto" w:fill="auto"/>
              <w:tabs>
                <w:tab w:val="left" w:pos="7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12.11.2.</w:t>
            </w:r>
            <w:r w:rsidR="009F1A7B" w:rsidRPr="00457332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Անձը հաստատող փաստաթղթի տեսակի ծածկագիրը (csdo:IdentityDocKindCode)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CBF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CBF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CBF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CBF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CBF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CBF" w:rsidRPr="00341AB7" w:rsidRDefault="00B41CB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CBF" w:rsidRPr="00341AB7" w:rsidRDefault="00B41CBF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CBF" w:rsidRPr="00341AB7" w:rsidRDefault="00B41CBF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CBF" w:rsidRPr="00341AB7" w:rsidRDefault="00B41CB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B41CBF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B41CBF" w:rsidRPr="00341AB7" w:rsidRDefault="00B41CB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B41CBF" w:rsidRPr="00341AB7" w:rsidRDefault="00B41CB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1CBF" w:rsidRPr="00341AB7" w:rsidRDefault="00B41CB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1CBF" w:rsidRPr="00341AB7" w:rsidRDefault="00B41CBF" w:rsidP="009F1A7B">
            <w:pPr>
              <w:pStyle w:val="Bodytext51"/>
              <w:shd w:val="clear" w:color="auto" w:fill="auto"/>
              <w:tabs>
                <w:tab w:val="left" w:pos="41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</w:t>
            </w:r>
            <w:r w:rsidR="009F1A7B" w:rsidRPr="009F1A7B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CBF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CBF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CBF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CBF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CBF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CBF" w:rsidRPr="00341AB7" w:rsidRDefault="00B41CB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CBF" w:rsidRPr="00341AB7" w:rsidRDefault="00B41CBF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CBF" w:rsidRPr="00341AB7" w:rsidRDefault="00B41CBF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CBF" w:rsidRPr="00341AB7" w:rsidRDefault="00B41CB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023E59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023E59" w:rsidRPr="00341AB7" w:rsidRDefault="00023E5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23E59" w:rsidRPr="00341AB7" w:rsidRDefault="00023E5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3E59" w:rsidRPr="00341AB7" w:rsidRDefault="00023E59" w:rsidP="009F1A7B">
            <w:pPr>
              <w:pStyle w:val="Bodytext51"/>
              <w:shd w:val="clear" w:color="auto" w:fill="auto"/>
              <w:tabs>
                <w:tab w:val="left" w:pos="77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12.11.3.</w:t>
            </w:r>
            <w:r w:rsidR="009F1A7B" w:rsidRPr="00457332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  <w:p w:rsidR="00023E59" w:rsidRPr="00341AB7" w:rsidRDefault="00023E59" w:rsidP="009F1A7B">
            <w:pPr>
              <w:pStyle w:val="Bodytext51"/>
              <w:shd w:val="clear" w:color="auto" w:fill="auto"/>
              <w:tabs>
                <w:tab w:val="left" w:pos="77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(csdo:DocKindName)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59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59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59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59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59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59" w:rsidRPr="00341AB7" w:rsidRDefault="00023E5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59" w:rsidRPr="00341AB7" w:rsidRDefault="00023E5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59" w:rsidRPr="00341AB7" w:rsidRDefault="00023E5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59" w:rsidRPr="00341AB7" w:rsidRDefault="00023E5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023E59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023E59" w:rsidRPr="00341AB7" w:rsidRDefault="00023E5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23E59" w:rsidRPr="00341AB7" w:rsidRDefault="00023E5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3E59" w:rsidRPr="00341AB7" w:rsidRDefault="00023E59" w:rsidP="009F1A7B">
            <w:pPr>
              <w:pStyle w:val="Bodytext51"/>
              <w:shd w:val="clear" w:color="auto" w:fill="auto"/>
              <w:tabs>
                <w:tab w:val="left" w:pos="77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12.11.4.</w:t>
            </w:r>
            <w:r w:rsidR="009F1A7B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Փաստաթղթի սերիան (csdo:DocSeriesId)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59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59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59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59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59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59" w:rsidRPr="00341AB7" w:rsidRDefault="00023E5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59" w:rsidRPr="00341AB7" w:rsidRDefault="00023E5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59" w:rsidRPr="00341AB7" w:rsidRDefault="00023E5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59" w:rsidRPr="00341AB7" w:rsidRDefault="00023E5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023E59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023E59" w:rsidRPr="00341AB7" w:rsidRDefault="00023E5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23E59" w:rsidRPr="00341AB7" w:rsidRDefault="00023E5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3E59" w:rsidRPr="00341AB7" w:rsidRDefault="00023E59" w:rsidP="009F1A7B">
            <w:pPr>
              <w:pStyle w:val="Bodytext51"/>
              <w:shd w:val="clear" w:color="auto" w:fill="auto"/>
              <w:tabs>
                <w:tab w:val="left" w:pos="77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12.11.5.</w:t>
            </w:r>
            <w:r w:rsidR="009F1A7B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Փաստաթղթի համարը (csdo:DocId)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59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59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59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59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59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59" w:rsidRPr="00341AB7" w:rsidRDefault="00023E5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59" w:rsidRPr="00341AB7" w:rsidRDefault="00023E5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3E59" w:rsidRPr="00341AB7" w:rsidRDefault="00023E5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E59" w:rsidRPr="00341AB7" w:rsidRDefault="00023E5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9D39A5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9D39A5" w:rsidRPr="00341AB7" w:rsidRDefault="009D39A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D39A5" w:rsidRPr="00341AB7" w:rsidRDefault="009D39A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39A5" w:rsidRPr="00341AB7" w:rsidRDefault="009D39A5" w:rsidP="009F1A7B">
            <w:pPr>
              <w:pStyle w:val="Bodytext51"/>
              <w:shd w:val="clear" w:color="auto" w:fill="auto"/>
              <w:tabs>
                <w:tab w:val="left" w:pos="75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12.11.6.</w:t>
            </w:r>
            <w:r w:rsidR="009F1A7B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9A5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9A5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9A5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9A5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9A5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9A5" w:rsidRPr="00341AB7" w:rsidRDefault="009D39A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9A5" w:rsidRPr="00341AB7" w:rsidRDefault="009D39A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9A5" w:rsidRPr="00341AB7" w:rsidRDefault="009D39A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9A5" w:rsidRPr="00341AB7" w:rsidRDefault="009D39A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9D39A5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9D39A5" w:rsidRPr="00341AB7" w:rsidRDefault="009D39A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D39A5" w:rsidRPr="00341AB7" w:rsidRDefault="009D39A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39A5" w:rsidRPr="00341AB7" w:rsidRDefault="009D39A5" w:rsidP="009F1A7B">
            <w:pPr>
              <w:pStyle w:val="Bodytext51"/>
              <w:shd w:val="clear" w:color="auto" w:fill="auto"/>
              <w:tabs>
                <w:tab w:val="left" w:pos="75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12.11.7.</w:t>
            </w:r>
            <w:r w:rsidR="009F1A7B" w:rsidRPr="00457332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Փաստաթղթի գործողության ժամկետը լրանալու ամսաթիվը (csdo:DocValidityDate)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9A5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9A5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9A5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9A5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9A5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9A5" w:rsidRPr="00341AB7" w:rsidRDefault="009D39A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9A5" w:rsidRPr="00341AB7" w:rsidRDefault="009D39A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9A5" w:rsidRPr="00341AB7" w:rsidRDefault="009D39A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9A5" w:rsidRPr="00341AB7" w:rsidRDefault="009D39A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9D39A5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9D39A5" w:rsidRPr="00341AB7" w:rsidRDefault="009D39A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D39A5" w:rsidRPr="00341AB7" w:rsidRDefault="009D39A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39A5" w:rsidRPr="00341AB7" w:rsidRDefault="009D39A5" w:rsidP="009F1A7B">
            <w:pPr>
              <w:pStyle w:val="Bodytext51"/>
              <w:shd w:val="clear" w:color="auto" w:fill="auto"/>
              <w:tabs>
                <w:tab w:val="left" w:pos="75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12.11.8.</w:t>
            </w:r>
            <w:r w:rsidR="009F1A7B" w:rsidRPr="00457332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Լիազորված մարմնի նույնականացուցիչը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(csdo:AuthorityId)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9A5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9A5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9A5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9A5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9A5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9A5" w:rsidRPr="00341AB7" w:rsidRDefault="009D39A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9A5" w:rsidRPr="00341AB7" w:rsidRDefault="009D39A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9A5" w:rsidRPr="00341AB7" w:rsidRDefault="009D39A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9A5" w:rsidRPr="00341AB7" w:rsidRDefault="009D39A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9D39A5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9D39A5" w:rsidRPr="00341AB7" w:rsidRDefault="009D39A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39A5" w:rsidRPr="00341AB7" w:rsidRDefault="009D39A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55C6" w:rsidRPr="00341AB7" w:rsidRDefault="009D39A5" w:rsidP="009F1A7B">
            <w:pPr>
              <w:pStyle w:val="Bodytext51"/>
              <w:shd w:val="clear" w:color="auto" w:fill="auto"/>
              <w:tabs>
                <w:tab w:val="left" w:pos="75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12.11.9.</w:t>
            </w:r>
            <w:r w:rsidR="009F1A7B" w:rsidRPr="00457332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Լիազորված մարմնի անվանումը (csdo:AuthorityName)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9A5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9A5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9A5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9A5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9A5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9A5" w:rsidRPr="00341AB7" w:rsidRDefault="009D39A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9A5" w:rsidRPr="00341AB7" w:rsidRDefault="009D39A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39A5" w:rsidRPr="00341AB7" w:rsidRDefault="009D39A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39A5" w:rsidRPr="00341AB7" w:rsidRDefault="009D39A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2055C6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2055C6" w:rsidRPr="00341AB7" w:rsidRDefault="002055C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5C6" w:rsidRPr="00341AB7" w:rsidRDefault="002055C6" w:rsidP="009F1A7B">
            <w:pPr>
              <w:pStyle w:val="Bodytext51"/>
              <w:shd w:val="clear" w:color="auto" w:fill="auto"/>
              <w:tabs>
                <w:tab w:val="left" w:pos="57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12.12.</w:t>
            </w:r>
            <w:r w:rsidR="009F1A7B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Հասցեն</w:t>
            </w:r>
          </w:p>
          <w:p w:rsidR="002055C6" w:rsidRPr="00341AB7" w:rsidRDefault="002055C6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5C6" w:rsidRPr="00341AB7" w:rsidRDefault="002055C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5C6" w:rsidRPr="00341AB7" w:rsidRDefault="002055C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5C6" w:rsidRPr="00341AB7" w:rsidRDefault="002055C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5C6" w:rsidRPr="00341AB7" w:rsidRDefault="002055C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5C6" w:rsidRPr="00341AB7" w:rsidRDefault="002055C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5C6" w:rsidRPr="00341AB7" w:rsidRDefault="002055C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55C6" w:rsidRPr="00341AB7" w:rsidRDefault="002055C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5C6" w:rsidRPr="00341AB7" w:rsidRDefault="002055C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5C6" w:rsidRPr="00341AB7" w:rsidRDefault="002055C6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պետք է լրացվի «Հասցեն (ccdo:SubjectAddressDetails)» վավերապայմանի միայն </w:t>
            </w:r>
            <w:r w:rsidR="00684C9A" w:rsidRPr="00341AB7">
              <w:rPr>
                <w:rFonts w:ascii="Sylfaen" w:hAnsi="Sylfaen"/>
                <w:sz w:val="20"/>
                <w:szCs w:val="20"/>
              </w:rPr>
              <w:t>մեկ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օրինակ</w:t>
            </w:r>
          </w:p>
        </w:tc>
      </w:tr>
      <w:tr w:rsidR="002055C6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2055C6" w:rsidRPr="00341AB7" w:rsidRDefault="002055C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5C6" w:rsidRPr="00341AB7" w:rsidRDefault="002055C6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5C6" w:rsidRPr="00341AB7" w:rsidRDefault="002055C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5C6" w:rsidRPr="00341AB7" w:rsidRDefault="002055C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5C6" w:rsidRPr="00341AB7" w:rsidRDefault="002055C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5C6" w:rsidRPr="00341AB7" w:rsidRDefault="002055C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5C6" w:rsidRPr="00341AB7" w:rsidRDefault="002055C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5C6" w:rsidRPr="00341AB7" w:rsidRDefault="002055C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5C6" w:rsidRPr="00341AB7" w:rsidRDefault="002055C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5C6" w:rsidRPr="00341AB7" w:rsidRDefault="002055C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5C6" w:rsidRPr="00341AB7" w:rsidRDefault="002055C6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«Հասցեն (ccdo:SubjectAddressDetails)» վավերապայմանի համար բնակավայրի մասին տեղեկությունները նշելիս պետք է լրացվի հետ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յալ վավերապայմաններից առնվազն մեկը՝ «Քաղաքը (csdo:CityName)», «Բնակավայրը (csdo:SettlementName)»</w:t>
            </w:r>
          </w:p>
        </w:tc>
      </w:tr>
      <w:tr w:rsidR="006C65A2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6C65A2" w:rsidRPr="00341AB7" w:rsidRDefault="006C65A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5A2" w:rsidRPr="00341AB7" w:rsidRDefault="006C65A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5A2" w:rsidRPr="00341AB7" w:rsidRDefault="006C65A2" w:rsidP="009F1A7B">
            <w:pPr>
              <w:pStyle w:val="Bodytext51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12.12.1.</w:t>
            </w:r>
            <w:r w:rsidR="009F1A7B" w:rsidRPr="00457332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Հասցեի տեսակի ծածկագիրը (csdo:AddressKindCode)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5A2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5A2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5A2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5A2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5A2" w:rsidRPr="00341AB7" w:rsidRDefault="006C65A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5A2" w:rsidRPr="00341AB7" w:rsidRDefault="006C65A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5A2" w:rsidRPr="00341AB7" w:rsidRDefault="006C65A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5A2" w:rsidRPr="00341AB7" w:rsidRDefault="006C65A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5A2" w:rsidRPr="00341AB7" w:rsidRDefault="006C65A2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«Հասցեի տեսակի ծածկագիրը (csdo:AddressKindCode)» վավերապայմանը պետք է պարունակի «1» արժեքը՝ գրանցման հասցեն</w:t>
            </w:r>
          </w:p>
        </w:tc>
      </w:tr>
      <w:tr w:rsidR="006C65A2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6C65A2" w:rsidRPr="00341AB7" w:rsidRDefault="006C65A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C65A2" w:rsidRPr="00341AB7" w:rsidRDefault="006C65A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5A2" w:rsidRPr="00341AB7" w:rsidRDefault="006C65A2" w:rsidP="009F1A7B">
            <w:pPr>
              <w:pStyle w:val="Bodytext51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12.12.2.</w:t>
            </w:r>
            <w:r w:rsidR="009F1A7B">
              <w:rPr>
                <w:rFonts w:ascii="Sylfaen" w:hAnsi="Sylfaen"/>
                <w:sz w:val="20"/>
                <w:szCs w:val="20"/>
                <w:lang w:val="en-US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Երկրի ծածկագիրը (csdo:UnifiedCountryCode)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5A2" w:rsidRPr="00341AB7" w:rsidRDefault="006C65A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5A2" w:rsidRPr="00341AB7" w:rsidRDefault="006C65A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5A2" w:rsidRPr="00341AB7" w:rsidRDefault="006C65A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5A2" w:rsidRPr="00341AB7" w:rsidRDefault="006C65A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5A2" w:rsidRPr="00341AB7" w:rsidRDefault="006C65A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5A2" w:rsidRPr="00341AB7" w:rsidRDefault="006C65A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5A2" w:rsidRPr="00341AB7" w:rsidRDefault="006C65A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5A2" w:rsidRPr="00341AB7" w:rsidRDefault="006C65A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5A2" w:rsidRPr="00341AB7" w:rsidRDefault="006C65A2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6C65A2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6C65A2" w:rsidRPr="00341AB7" w:rsidRDefault="006C65A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6C65A2" w:rsidRPr="00341AB7" w:rsidRDefault="006C65A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5A2" w:rsidRPr="00341AB7" w:rsidRDefault="006C65A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65A2" w:rsidRPr="00341AB7" w:rsidRDefault="006C65A2" w:rsidP="009F1A7B">
            <w:pPr>
              <w:pStyle w:val="Bodytext51"/>
              <w:shd w:val="clear" w:color="auto" w:fill="auto"/>
              <w:tabs>
                <w:tab w:val="left" w:pos="41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</w:t>
            </w:r>
            <w:r w:rsidR="009F1A7B" w:rsidRPr="009F1A7B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տեղեկագրքի (դասակարգչի) նույնականացուցիչը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5A2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5A2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5A2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5A2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5A2" w:rsidRPr="00341AB7" w:rsidRDefault="001E225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5A2" w:rsidRPr="00341AB7" w:rsidRDefault="006C65A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5A2" w:rsidRPr="00341AB7" w:rsidRDefault="006C65A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5A2" w:rsidRPr="00341AB7" w:rsidRDefault="006C65A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65A2" w:rsidRPr="00341AB7" w:rsidRDefault="006C65A2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«Երկրի ծածկագիրը (csdo:UnifiedCountryCode)» վավերապայմանի «տեղեկագրքի (դասակարգչի) նույնականացուցիչը (codeListId ատրիբուտ)»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ատրիբուտը պետք է պարունակի «2021» արժեքը</w:t>
            </w:r>
          </w:p>
        </w:tc>
      </w:tr>
      <w:tr w:rsidR="006F1D56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6F1D56" w:rsidRPr="00341AB7" w:rsidRDefault="006F1D5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F1D56" w:rsidRPr="00341AB7" w:rsidRDefault="006F1D5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D56" w:rsidRPr="00341AB7" w:rsidRDefault="006F1D56" w:rsidP="009F1A7B">
            <w:pPr>
              <w:pStyle w:val="Bodytext20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12.12.3.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Տարածքի ծածկագիրը (csdo:TerritoryCode)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D5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D5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D5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D5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D56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1D56" w:rsidRPr="00341AB7" w:rsidRDefault="006F1D5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D56" w:rsidRPr="00341AB7" w:rsidRDefault="006F1D5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D56" w:rsidRPr="00341AB7" w:rsidRDefault="006F1D5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AM,</w:t>
            </w:r>
          </w:p>
          <w:p w:rsidR="006F1D56" w:rsidRPr="00341AB7" w:rsidRDefault="006F1D5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BY,</w:t>
            </w:r>
          </w:p>
          <w:p w:rsidR="006F1D56" w:rsidRPr="00341AB7" w:rsidRDefault="006F1D5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KZ,</w:t>
            </w:r>
          </w:p>
          <w:p w:rsidR="006F1D56" w:rsidRPr="00341AB7" w:rsidRDefault="006F1D5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D56" w:rsidRPr="00341AB7" w:rsidRDefault="006F1D5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«Տարածքի ծածկագիրը (csdo:TerritoryCode)» վավերապայմանը չպետք է լրացվի</w:t>
            </w:r>
          </w:p>
        </w:tc>
      </w:tr>
      <w:tr w:rsidR="006F1D56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6F1D56" w:rsidRPr="00341AB7" w:rsidRDefault="006F1D5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F1D56" w:rsidRPr="00341AB7" w:rsidRDefault="006F1D5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6F1D56" w:rsidRPr="00341AB7" w:rsidRDefault="006F1D5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1D56" w:rsidRPr="00341AB7" w:rsidRDefault="006F1D5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1D56" w:rsidRPr="00341AB7" w:rsidRDefault="006F1D5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1D56" w:rsidRPr="00341AB7" w:rsidRDefault="006F1D5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1D56" w:rsidRPr="00341AB7" w:rsidRDefault="006F1D5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1D56" w:rsidRPr="00341AB7" w:rsidRDefault="006F1D5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1D56" w:rsidRPr="00341AB7" w:rsidRDefault="006F1D5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1D56" w:rsidRPr="00341AB7" w:rsidRDefault="006F1D5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D56" w:rsidRPr="00341AB7" w:rsidRDefault="006F1D5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t>KG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D56" w:rsidRPr="00341AB7" w:rsidRDefault="006F1D56" w:rsidP="00341AB7">
            <w:pPr>
              <w:spacing w:after="120"/>
              <w:ind w:right="-30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t>«Տարածքի ծածկագիրը (csdo:TerritoryCode)» վավերապայմանը կարող է լրացվել</w:t>
            </w:r>
          </w:p>
        </w:tc>
      </w:tr>
      <w:tr w:rsidR="006F1D56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6F1D56" w:rsidRPr="00341AB7" w:rsidRDefault="006F1D5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F1D56" w:rsidRPr="00341AB7" w:rsidRDefault="006F1D5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D56" w:rsidRPr="00341AB7" w:rsidRDefault="006F1D5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D56" w:rsidRPr="00341AB7" w:rsidRDefault="006F1D5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D56" w:rsidRPr="00341AB7" w:rsidRDefault="006F1D5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D56" w:rsidRPr="00341AB7" w:rsidRDefault="006F1D5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D56" w:rsidRPr="00341AB7" w:rsidRDefault="006F1D5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D56" w:rsidRPr="00341AB7" w:rsidRDefault="006F1D5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D56" w:rsidRPr="00341AB7" w:rsidRDefault="006F1D5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D56" w:rsidRPr="00341AB7" w:rsidRDefault="006F1D5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1D56" w:rsidRPr="00341AB7" w:rsidRDefault="006F1D5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t>KG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F1D56" w:rsidRPr="00341AB7" w:rsidRDefault="006F1D56" w:rsidP="00341AB7">
            <w:pPr>
              <w:spacing w:after="120"/>
              <w:ind w:right="-30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t xml:space="preserve">եթե «Տարածքի ծածկագիրը (csdo:TerritoryCode)» վավերապայմանը լրացվել է, ապա «Տարածքի ծածկագիրը (csdo:TerritoryCode)» վավերապայմանը պետք է պարունակի վարչատարածքային միավորի ծածկագիրը՝ վարչատարածքային </w:t>
            </w:r>
            <w:r w:rsidR="00630968"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t>եւ</w:t>
            </w: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t xml:space="preserve"> տարածքային միավորների օբյեկտների նշագրերի համակարգի պետական դասակարգչին (ՎՏՄՆՀ ՄԴ) համապատասխան</w:t>
            </w:r>
          </w:p>
        </w:tc>
      </w:tr>
      <w:tr w:rsidR="00A37683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A37683" w:rsidRPr="00341AB7" w:rsidRDefault="00A3768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37683" w:rsidRPr="00341AB7" w:rsidRDefault="00A3768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7683" w:rsidRPr="00341AB7" w:rsidRDefault="00A37683" w:rsidP="009F1A7B">
            <w:pPr>
              <w:pStyle w:val="Bodytext20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12.12.4.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Տարածաշրջանը (csdo:RegionName)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83" w:rsidRPr="00341AB7" w:rsidRDefault="00A3768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83" w:rsidRPr="00341AB7" w:rsidRDefault="00A3768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683" w:rsidRPr="00341AB7" w:rsidRDefault="00A3768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A37683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A37683" w:rsidRPr="00341AB7" w:rsidRDefault="00A3768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37683" w:rsidRPr="00341AB7" w:rsidRDefault="00A3768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7683" w:rsidRPr="00341AB7" w:rsidRDefault="00A37683" w:rsidP="009F1A7B">
            <w:pPr>
              <w:pStyle w:val="Bodytext20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12.12.5.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Շրջանը (csdo:DistrictName)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83" w:rsidRPr="00341AB7" w:rsidRDefault="00A3768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83" w:rsidRPr="00341AB7" w:rsidRDefault="00A3768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683" w:rsidRPr="00341AB7" w:rsidRDefault="00A3768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A37683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A37683" w:rsidRPr="00341AB7" w:rsidRDefault="00A3768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37683" w:rsidRPr="00341AB7" w:rsidRDefault="00A3768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7683" w:rsidRPr="00341AB7" w:rsidRDefault="00A37683" w:rsidP="009F1A7B">
            <w:pPr>
              <w:pStyle w:val="Bodytext20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12.12.6.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Քաղաքը (csdo:CityName)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83" w:rsidRPr="00341AB7" w:rsidRDefault="00A3768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83" w:rsidRPr="00341AB7" w:rsidRDefault="00A3768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683" w:rsidRPr="00341AB7" w:rsidRDefault="00A3768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A37683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A37683" w:rsidRPr="00341AB7" w:rsidRDefault="00A3768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37683" w:rsidRPr="00341AB7" w:rsidRDefault="00A3768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83" w:rsidRPr="00341AB7" w:rsidRDefault="00A37683" w:rsidP="009F1A7B">
            <w:pPr>
              <w:pStyle w:val="Bodytext20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12.12.7.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Բնակավայրը (csdo:SettlementName)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83" w:rsidRPr="00341AB7" w:rsidRDefault="00A3768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683" w:rsidRPr="00341AB7" w:rsidRDefault="00A3768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եթե «Բնակավայրը (csdo:SettlementNamе)» վավերապայմանը լրացվ</w:t>
            </w:r>
            <w:r w:rsidR="003C0D44" w:rsidRPr="00341AB7">
              <w:rPr>
                <w:rStyle w:val="Bodytext211pt"/>
                <w:rFonts w:ascii="Sylfaen" w:hAnsi="Sylfaen"/>
                <w:sz w:val="20"/>
                <w:szCs w:val="20"/>
              </w:rPr>
              <w:t>ել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է, ապա 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A37683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A37683" w:rsidRPr="00341AB7" w:rsidRDefault="00A3768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37683" w:rsidRPr="00341AB7" w:rsidRDefault="00A3768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7683" w:rsidRPr="00341AB7" w:rsidRDefault="00A37683" w:rsidP="009F1A7B">
            <w:pPr>
              <w:pStyle w:val="Bodytext20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12.12.8.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Փողոցը (csdo:StreetName)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83" w:rsidRPr="00341AB7" w:rsidRDefault="00A3768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83" w:rsidRPr="00341AB7" w:rsidRDefault="00A3768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683" w:rsidRPr="00341AB7" w:rsidRDefault="00A3768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A37683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A37683" w:rsidRPr="00341AB7" w:rsidRDefault="00A3768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37683" w:rsidRPr="00341AB7" w:rsidRDefault="00A3768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7683" w:rsidRPr="00341AB7" w:rsidRDefault="00A37683" w:rsidP="009F1A7B">
            <w:pPr>
              <w:pStyle w:val="Bodytext20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12.12.9.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Շենքի համարը (csdo:BuildingNumberId)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83" w:rsidRPr="00341AB7" w:rsidRDefault="00A3768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83" w:rsidRPr="00341AB7" w:rsidRDefault="00A3768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683" w:rsidRPr="00341AB7" w:rsidRDefault="00A3768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A37683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A37683" w:rsidRPr="00341AB7" w:rsidRDefault="00A3768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37683" w:rsidRPr="00341AB7" w:rsidRDefault="00A3768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7683" w:rsidRPr="00341AB7" w:rsidRDefault="00A37683" w:rsidP="009F1A7B">
            <w:pPr>
              <w:pStyle w:val="Bodytext20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12.12.10.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5553A6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Սենքի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համարը (csdo:RoomNumberId)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83" w:rsidRPr="00341AB7" w:rsidRDefault="00A3768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83" w:rsidRPr="00341AB7" w:rsidRDefault="00A3768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683" w:rsidRPr="00341AB7" w:rsidRDefault="00A3768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A37683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A37683" w:rsidRPr="00341AB7" w:rsidRDefault="00A3768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37683" w:rsidRPr="00341AB7" w:rsidRDefault="00A3768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683" w:rsidRPr="00341AB7" w:rsidRDefault="00A37683" w:rsidP="009F1A7B">
            <w:pPr>
              <w:pStyle w:val="Bodytext20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12.12.11.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Փոստային դասիչը (csdo:PostCode)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83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83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83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83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83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83" w:rsidRPr="00341AB7" w:rsidRDefault="00A3768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83" w:rsidRPr="00341AB7" w:rsidRDefault="00A3768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683" w:rsidRPr="00341AB7" w:rsidRDefault="00A3768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A37683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A37683" w:rsidRPr="00341AB7" w:rsidRDefault="00A3768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683" w:rsidRPr="00341AB7" w:rsidRDefault="00A3768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7683" w:rsidRPr="00341AB7" w:rsidRDefault="00A37683" w:rsidP="009F1A7B">
            <w:pPr>
              <w:pStyle w:val="Bodytext20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12.12.12.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Բաժանորդային արկղի համարը (csdo:PostOfficeBoxId)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83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83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83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83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83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83" w:rsidRPr="00341AB7" w:rsidRDefault="00A3768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83" w:rsidRPr="00341AB7" w:rsidRDefault="00A3768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683" w:rsidRPr="00341AB7" w:rsidRDefault="00A3768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A37683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A37683" w:rsidRPr="00341AB7" w:rsidRDefault="00A3768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683" w:rsidRPr="00341AB7" w:rsidRDefault="00A37683" w:rsidP="009F1A7B">
            <w:pPr>
              <w:pStyle w:val="Bodytext20"/>
              <w:shd w:val="clear" w:color="auto" w:fill="auto"/>
              <w:tabs>
                <w:tab w:val="left" w:pos="64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12.13.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Կոնտակտային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վավերապայմանը (ccdo:CommunicationDetails)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83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83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83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83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83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83" w:rsidRPr="00341AB7" w:rsidRDefault="00A3768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83" w:rsidRPr="00341AB7" w:rsidRDefault="00A3768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683" w:rsidRPr="00341AB7" w:rsidRDefault="00A3768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683" w:rsidRPr="00341AB7" w:rsidRDefault="00A3768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E26315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E26315" w:rsidRPr="00341AB7" w:rsidRDefault="00E2631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315" w:rsidRPr="00341AB7" w:rsidRDefault="00E2631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6315" w:rsidRPr="00341AB7" w:rsidRDefault="00E26315" w:rsidP="009F1A7B">
            <w:pPr>
              <w:pStyle w:val="Bodytext20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12.13.1.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Կապի տեսակի ծածկագիրը</w:t>
            </w:r>
          </w:p>
          <w:p w:rsidR="00E26315" w:rsidRPr="00341AB7" w:rsidRDefault="00E26315" w:rsidP="009F1A7B">
            <w:pPr>
              <w:pStyle w:val="Bodytext20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(csdo:CommunicationChannelCode)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315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315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315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315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315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315" w:rsidRPr="00341AB7" w:rsidRDefault="00E26315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315" w:rsidRPr="00341AB7" w:rsidRDefault="00E2631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315" w:rsidRPr="00341AB7" w:rsidRDefault="00E2631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315" w:rsidRPr="00341AB7" w:rsidRDefault="00E2631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E26315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E26315" w:rsidRPr="00341AB7" w:rsidRDefault="00E2631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26315" w:rsidRPr="00341AB7" w:rsidRDefault="00E2631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6315" w:rsidRPr="00341AB7" w:rsidRDefault="00E26315" w:rsidP="009F1A7B">
            <w:pPr>
              <w:pStyle w:val="Bodytext20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12.13.2.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Կապի տեսակի անվանումը</w:t>
            </w:r>
          </w:p>
          <w:p w:rsidR="00E26315" w:rsidRPr="00341AB7" w:rsidRDefault="00E26315" w:rsidP="009F1A7B">
            <w:pPr>
              <w:pStyle w:val="Bodytext20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(csdo:CommunicationChannelName)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315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315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315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315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315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315" w:rsidRPr="00341AB7" w:rsidRDefault="00E26315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315" w:rsidRPr="00341AB7" w:rsidRDefault="00E2631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315" w:rsidRPr="00341AB7" w:rsidRDefault="00E2631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315" w:rsidRPr="00341AB7" w:rsidRDefault="00E2631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E26315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E26315" w:rsidRPr="00341AB7" w:rsidRDefault="00E2631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315" w:rsidRPr="00341AB7" w:rsidRDefault="00E2631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6315" w:rsidRPr="00341AB7" w:rsidRDefault="00E26315" w:rsidP="009F1A7B">
            <w:pPr>
              <w:pStyle w:val="Bodytext20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12.13.3.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Կապուղու նույնականացուցիչը</w:t>
            </w:r>
          </w:p>
          <w:p w:rsidR="00E26315" w:rsidRPr="00341AB7" w:rsidRDefault="00E26315" w:rsidP="009F1A7B">
            <w:pPr>
              <w:pStyle w:val="Bodytext20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(csdo:CommunicationChannelId)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315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315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315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315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315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315" w:rsidRPr="00341AB7" w:rsidRDefault="00E26315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315" w:rsidRPr="00341AB7" w:rsidRDefault="00E2631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315" w:rsidRPr="00341AB7" w:rsidRDefault="00E2631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315" w:rsidRPr="00341AB7" w:rsidRDefault="00E2631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E26315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E26315" w:rsidRPr="00341AB7" w:rsidRDefault="00E2631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6315" w:rsidRPr="00341AB7" w:rsidRDefault="00E26315" w:rsidP="009F1A7B">
            <w:pPr>
              <w:pStyle w:val="Bodytext20"/>
              <w:shd w:val="clear" w:color="auto" w:fill="auto"/>
              <w:tabs>
                <w:tab w:val="left" w:pos="608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12.14.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Առանձնացված ստորաբաժանումը</w:t>
            </w:r>
          </w:p>
          <w:p w:rsidR="00E26315" w:rsidRPr="00341AB7" w:rsidRDefault="00E2631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(cacdo:SubjectBranchDetails)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315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315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315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315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315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315" w:rsidRPr="00341AB7" w:rsidRDefault="00E26315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315" w:rsidRPr="00341AB7" w:rsidRDefault="00E2631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315" w:rsidRPr="00341AB7" w:rsidRDefault="00E2631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315" w:rsidRPr="00341AB7" w:rsidRDefault="00E2631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E26315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E26315" w:rsidRPr="00341AB7" w:rsidRDefault="00E2631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315" w:rsidRPr="00341AB7" w:rsidRDefault="00E2631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315" w:rsidRPr="00341AB7" w:rsidRDefault="00E26315" w:rsidP="009F1A7B">
            <w:pPr>
              <w:pStyle w:val="Bodytext20"/>
              <w:shd w:val="clear" w:color="auto" w:fill="auto"/>
              <w:tabs>
                <w:tab w:val="left" w:pos="69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12.14.1.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(csdo:UnifiedCountryCode)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315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315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315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315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315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315" w:rsidRPr="00341AB7" w:rsidRDefault="00E26315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315" w:rsidRPr="00341AB7" w:rsidRDefault="00E2631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315" w:rsidRPr="00341AB7" w:rsidRDefault="00E2631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315" w:rsidRPr="00341AB7" w:rsidRDefault="00E2631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4B4F87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4B4F87" w:rsidRPr="00341AB7" w:rsidRDefault="004B4F87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4B4F87" w:rsidRPr="00341AB7" w:rsidRDefault="004B4F8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4F87" w:rsidRPr="00341AB7" w:rsidRDefault="004B4F8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4F87" w:rsidRPr="00341AB7" w:rsidRDefault="004B4F87" w:rsidP="009F1A7B">
            <w:pPr>
              <w:pStyle w:val="Bodytext20"/>
              <w:shd w:val="clear" w:color="auto" w:fill="auto"/>
              <w:tabs>
                <w:tab w:val="left" w:pos="432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(դասակարգչի) նույնականացուցիչը (codeListId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F87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F87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F87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F87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F87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F87" w:rsidRPr="00341AB7" w:rsidRDefault="004B4F8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F87" w:rsidRPr="00341AB7" w:rsidRDefault="004B4F87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F87" w:rsidRPr="00341AB7" w:rsidRDefault="004B4F87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4F87" w:rsidRPr="00341AB7" w:rsidRDefault="004B4F87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6D691C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6D691C" w:rsidRPr="00341AB7" w:rsidRDefault="006D691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D691C" w:rsidRPr="00341AB7" w:rsidRDefault="006D691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691C" w:rsidRPr="00341AB7" w:rsidRDefault="006D691C" w:rsidP="009F1A7B">
            <w:pPr>
              <w:pStyle w:val="Bodytext20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12.14.2.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Սուբյեկտի անվանումը</w:t>
            </w:r>
          </w:p>
          <w:p w:rsidR="006D691C" w:rsidRPr="00341AB7" w:rsidRDefault="006D691C" w:rsidP="009F1A7B">
            <w:pPr>
              <w:pStyle w:val="Bodytext20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(csdo:SubjectName)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6D691C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6D691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6D691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1C" w:rsidRPr="00341AB7" w:rsidRDefault="006D691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6D691C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6D691C" w:rsidRPr="00341AB7" w:rsidRDefault="006D691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D691C" w:rsidRPr="00341AB7" w:rsidRDefault="006D691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691C" w:rsidRPr="00341AB7" w:rsidRDefault="006D691C" w:rsidP="009F1A7B">
            <w:pPr>
              <w:pStyle w:val="Bodytext20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12.14.3.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Սուբյեկտի կրճատ անվանումը (csdo:SubjectBriefName)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6D691C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6D691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6D691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1C" w:rsidRPr="00341AB7" w:rsidRDefault="006D691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6D691C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6D691C" w:rsidRPr="00341AB7" w:rsidRDefault="006D691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D691C" w:rsidRPr="00341AB7" w:rsidRDefault="006D691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691C" w:rsidRPr="00341AB7" w:rsidRDefault="006D691C" w:rsidP="009F1A7B">
            <w:pPr>
              <w:pStyle w:val="Bodytext20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12.14.4.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Կազմակերպա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իրավական ձ</w:t>
            </w:r>
            <w:r w:rsidR="00630968" w:rsidRPr="00341AB7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ի ծածկագիրը (csdo:BusinessEntityTypeCode)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6D691C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6D691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6D691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1C" w:rsidRPr="00341AB7" w:rsidRDefault="006D691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6D691C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6D691C" w:rsidRPr="00341AB7" w:rsidRDefault="006D691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6D691C" w:rsidRPr="00341AB7" w:rsidRDefault="006D691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91C" w:rsidRPr="00341AB7" w:rsidRDefault="006D691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691C" w:rsidRPr="00341AB7" w:rsidRDefault="006D691C" w:rsidP="009F1A7B">
            <w:pPr>
              <w:pStyle w:val="Bodytext20"/>
              <w:shd w:val="clear" w:color="auto" w:fill="auto"/>
              <w:tabs>
                <w:tab w:val="left" w:pos="49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6D691C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6D691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6D691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1C" w:rsidRPr="00341AB7" w:rsidRDefault="006D691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6D691C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6D691C" w:rsidRPr="00341AB7" w:rsidRDefault="006D691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D691C" w:rsidRPr="00341AB7" w:rsidRDefault="006D691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691C" w:rsidRPr="00341AB7" w:rsidRDefault="006D691C" w:rsidP="009F1A7B">
            <w:pPr>
              <w:pStyle w:val="Bodytext20"/>
              <w:shd w:val="clear" w:color="auto" w:fill="auto"/>
              <w:tabs>
                <w:tab w:val="left" w:pos="92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12.14.5.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Կազմակերպա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>-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իրավական ձ</w:t>
            </w:r>
            <w:r w:rsidR="00630968" w:rsidRPr="00341AB7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ի անվանումը</w:t>
            </w:r>
          </w:p>
          <w:p w:rsidR="006D691C" w:rsidRPr="00341AB7" w:rsidRDefault="006D691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(csdo:BusinessEntityTypeName)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6D691C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6D691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6D691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1C" w:rsidRPr="00341AB7" w:rsidRDefault="006D691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6D691C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6D691C" w:rsidRPr="00341AB7" w:rsidRDefault="006D691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D691C" w:rsidRPr="00341AB7" w:rsidRDefault="006D691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691C" w:rsidRPr="00341AB7" w:rsidRDefault="006D691C" w:rsidP="009F1A7B">
            <w:pPr>
              <w:pStyle w:val="Bodytext20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12.14.6.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սուբյեկտի նույնականացուցիչը (csdo:BusinessEntityId)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6D691C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6D691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6D691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1C" w:rsidRPr="00341AB7" w:rsidRDefault="006D691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6D691C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6D691C" w:rsidRPr="00341AB7" w:rsidRDefault="006D691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6D691C" w:rsidRPr="00341AB7" w:rsidRDefault="006D691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91C" w:rsidRPr="00341AB7" w:rsidRDefault="006D691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91C" w:rsidRPr="00341AB7" w:rsidRDefault="006D691C" w:rsidP="009F1A7B">
            <w:pPr>
              <w:pStyle w:val="Bodytext20"/>
              <w:shd w:val="clear" w:color="auto" w:fill="auto"/>
              <w:tabs>
                <w:tab w:val="left" w:pos="41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մեթոդը (kindId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6D691C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6D691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6D691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1C" w:rsidRPr="00341AB7" w:rsidRDefault="006D691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6D691C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6D691C" w:rsidRPr="00341AB7" w:rsidRDefault="006D691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D691C" w:rsidRPr="00341AB7" w:rsidRDefault="006D691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691C" w:rsidRPr="00341AB7" w:rsidRDefault="006D691C" w:rsidP="009F1A7B">
            <w:pPr>
              <w:pStyle w:val="Bodytext20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12.14.7.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եզակի մաքսային համարը (casdo:CAUniqueCustomsNumberId)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6D691C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6D691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6D691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1C" w:rsidRPr="00341AB7" w:rsidRDefault="006D691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6D691C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6D691C" w:rsidRPr="00341AB7" w:rsidRDefault="006D691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6D691C" w:rsidRPr="00341AB7" w:rsidRDefault="006D691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91C" w:rsidRPr="00341AB7" w:rsidRDefault="006D691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691C" w:rsidRPr="00341AB7" w:rsidRDefault="006D691C" w:rsidP="009F1A7B">
            <w:pPr>
              <w:pStyle w:val="Bodytext20"/>
              <w:shd w:val="clear" w:color="auto" w:fill="auto"/>
              <w:tabs>
                <w:tab w:val="left" w:pos="35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(countryCode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6D691C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6D691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6D691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1C" w:rsidRPr="00341AB7" w:rsidRDefault="006D691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6D691C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6D691C" w:rsidRPr="00341AB7" w:rsidRDefault="006D691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6D691C" w:rsidRPr="00341AB7" w:rsidRDefault="006D691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691C" w:rsidRPr="00341AB7" w:rsidRDefault="006D691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691C" w:rsidRPr="00341AB7" w:rsidRDefault="006D691C" w:rsidP="009F1A7B">
            <w:pPr>
              <w:pStyle w:val="Bodytext20"/>
              <w:shd w:val="clear" w:color="auto" w:fill="auto"/>
              <w:tabs>
                <w:tab w:val="left" w:pos="35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(countryCodeListId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6D691C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6D691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91C" w:rsidRPr="00341AB7" w:rsidRDefault="006D691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91C" w:rsidRPr="00341AB7" w:rsidRDefault="006D691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B540FB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B540FB" w:rsidRPr="00341AB7" w:rsidRDefault="00B540F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540FB" w:rsidRPr="00341AB7" w:rsidRDefault="00B540F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40FB" w:rsidRPr="00341AB7" w:rsidRDefault="00B540FB" w:rsidP="009F1A7B">
            <w:pPr>
              <w:pStyle w:val="Bodytext20"/>
              <w:shd w:val="clear" w:color="auto" w:fill="auto"/>
              <w:tabs>
                <w:tab w:val="left" w:pos="87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12.14.8.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Հարկ վճարողի նույնականացուցիչը</w:t>
            </w:r>
          </w:p>
          <w:p w:rsidR="00B540FB" w:rsidRPr="00341AB7" w:rsidRDefault="00B540F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(csdo:TaxpayerId)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0FB" w:rsidRPr="00341AB7" w:rsidRDefault="00B540F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B540FB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B540FB" w:rsidRPr="00341AB7" w:rsidRDefault="00B540F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540FB" w:rsidRPr="00341AB7" w:rsidRDefault="00B540F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40FB" w:rsidRPr="00341AB7" w:rsidRDefault="00B540FB" w:rsidP="009F1A7B">
            <w:pPr>
              <w:pStyle w:val="Bodytext20"/>
              <w:shd w:val="clear" w:color="auto" w:fill="auto"/>
              <w:tabs>
                <w:tab w:val="left" w:pos="90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12.14.9.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Հաշվառման </w:t>
            </w:r>
            <w:r w:rsidR="005553A6"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վերցնելու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պատճառի ծածկագիրը (csdo:TaxRegistrationReasonCode)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0FB" w:rsidRPr="00341AB7" w:rsidRDefault="00B540F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B540FB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B540FB" w:rsidRPr="00341AB7" w:rsidRDefault="00B540F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540FB" w:rsidRPr="00341AB7" w:rsidRDefault="00B540F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0FB" w:rsidRPr="00341AB7" w:rsidRDefault="00B540FB" w:rsidP="009F1A7B">
            <w:pPr>
              <w:pStyle w:val="Bodytext20"/>
              <w:shd w:val="clear" w:color="auto" w:fill="auto"/>
              <w:tabs>
                <w:tab w:val="left" w:pos="90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12.14.10.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Հասցեն</w:t>
            </w:r>
          </w:p>
          <w:p w:rsidR="00B540FB" w:rsidRPr="00341AB7" w:rsidRDefault="00B540F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0FB" w:rsidRPr="00341AB7" w:rsidRDefault="00B540F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B540FB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B540FB" w:rsidRPr="00341AB7" w:rsidRDefault="00B540F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B540FB" w:rsidRPr="00341AB7" w:rsidRDefault="00B540F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0FB" w:rsidRPr="00341AB7" w:rsidRDefault="00B540F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0FB" w:rsidRPr="00341AB7" w:rsidRDefault="00B540FB" w:rsidP="009F1A7B">
            <w:pPr>
              <w:pStyle w:val="Bodytext20"/>
              <w:shd w:val="clear" w:color="auto" w:fill="auto"/>
              <w:tabs>
                <w:tab w:val="left" w:pos="47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Հասցեի տեսակի ծածկագիրը (csdo:AddressKindCode)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0FB" w:rsidRPr="00341AB7" w:rsidRDefault="00B540F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B540FB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B540FB" w:rsidRPr="00341AB7" w:rsidRDefault="00B540F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B540FB" w:rsidRPr="00341AB7" w:rsidRDefault="00B540F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0FB" w:rsidRPr="00341AB7" w:rsidRDefault="00B540F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0FB" w:rsidRPr="00341AB7" w:rsidRDefault="00B540FB" w:rsidP="009F1A7B">
            <w:pPr>
              <w:pStyle w:val="Bodytext20"/>
              <w:shd w:val="clear" w:color="auto" w:fill="auto"/>
              <w:tabs>
                <w:tab w:val="left" w:pos="47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(csdo:UnifiedCountryCode)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0FB" w:rsidRPr="00341AB7" w:rsidRDefault="00B540F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B540FB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B540FB" w:rsidRPr="00341AB7" w:rsidRDefault="00B540F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B540FB" w:rsidRPr="00341AB7" w:rsidRDefault="00B540F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B540FB" w:rsidRPr="00341AB7" w:rsidRDefault="00B540F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0FB" w:rsidRPr="00341AB7" w:rsidRDefault="00B540F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40FB" w:rsidRPr="00341AB7" w:rsidRDefault="00B540FB" w:rsidP="009F1A7B">
            <w:pPr>
              <w:pStyle w:val="Bodytext20"/>
              <w:shd w:val="clear" w:color="auto" w:fill="auto"/>
              <w:tabs>
                <w:tab w:val="left" w:pos="35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0FB" w:rsidRPr="00341AB7" w:rsidRDefault="00B540F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B540FB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B540FB" w:rsidRPr="00341AB7" w:rsidRDefault="00B540F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B540FB" w:rsidRPr="00341AB7" w:rsidRDefault="00B540F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540FB" w:rsidRPr="00341AB7" w:rsidRDefault="00B540F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0FB" w:rsidRPr="00341AB7" w:rsidRDefault="00B540FB" w:rsidP="009F1A7B">
            <w:pPr>
              <w:pStyle w:val="Bodytext20"/>
              <w:shd w:val="clear" w:color="auto" w:fill="auto"/>
              <w:tabs>
                <w:tab w:val="left" w:pos="45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Տարածքի ծածկագիրը (csdo:TerritoryCode)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0FB" w:rsidRPr="00341AB7" w:rsidRDefault="00B540F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B540FB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B540FB" w:rsidRPr="00341AB7" w:rsidRDefault="00B540F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B540FB" w:rsidRPr="00341AB7" w:rsidRDefault="00B540F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540FB" w:rsidRPr="00341AB7" w:rsidRDefault="00B540F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0FB" w:rsidRPr="00341AB7" w:rsidRDefault="00B540FB" w:rsidP="009F1A7B">
            <w:pPr>
              <w:pStyle w:val="Bodytext20"/>
              <w:shd w:val="clear" w:color="auto" w:fill="auto"/>
              <w:tabs>
                <w:tab w:val="left" w:pos="55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Տարածաշրջանը (csdo:RegionName)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0FB" w:rsidRPr="00341AB7" w:rsidRDefault="00B540F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B540FB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B540FB" w:rsidRPr="00341AB7" w:rsidRDefault="00B540F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B540FB" w:rsidRPr="00341AB7" w:rsidRDefault="00B540F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540FB" w:rsidRPr="00341AB7" w:rsidRDefault="00B540F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0FB" w:rsidRPr="00341AB7" w:rsidRDefault="00B540FB" w:rsidP="009F1A7B">
            <w:pPr>
              <w:pStyle w:val="Bodytext20"/>
              <w:shd w:val="clear" w:color="auto" w:fill="auto"/>
              <w:tabs>
                <w:tab w:val="left" w:pos="55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Շրջանը (csdo:DistrictName)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0FB" w:rsidRPr="00341AB7" w:rsidRDefault="00B540F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B540FB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B540FB" w:rsidRPr="00341AB7" w:rsidRDefault="00B540F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B540FB" w:rsidRPr="00341AB7" w:rsidRDefault="00B540F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540FB" w:rsidRPr="00341AB7" w:rsidRDefault="00B540F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0FB" w:rsidRPr="00341AB7" w:rsidRDefault="00B540FB" w:rsidP="009F1A7B">
            <w:pPr>
              <w:pStyle w:val="Bodytext20"/>
              <w:shd w:val="clear" w:color="auto" w:fill="auto"/>
              <w:tabs>
                <w:tab w:val="left" w:pos="55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*.6.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Քաղաքը (csdo:CityName)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0FB" w:rsidRPr="00341AB7" w:rsidRDefault="00B540F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B540FB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B540FB" w:rsidRPr="00341AB7" w:rsidRDefault="00B540F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B540FB" w:rsidRPr="00341AB7" w:rsidRDefault="00B540F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540FB" w:rsidRPr="00341AB7" w:rsidRDefault="00B540F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0FB" w:rsidRPr="00341AB7" w:rsidRDefault="00B540FB" w:rsidP="009F1A7B">
            <w:pPr>
              <w:pStyle w:val="Bodytext20"/>
              <w:shd w:val="clear" w:color="auto" w:fill="auto"/>
              <w:tabs>
                <w:tab w:val="left" w:pos="55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*.7.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Բնակավայրը (csdo:SettlementName)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0FB" w:rsidRPr="00341AB7" w:rsidRDefault="00B540F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B540FB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B540FB" w:rsidRPr="00341AB7" w:rsidRDefault="00B540F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B540FB" w:rsidRPr="00341AB7" w:rsidRDefault="00B540F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540FB" w:rsidRPr="00341AB7" w:rsidRDefault="00B540F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0FB" w:rsidRPr="00341AB7" w:rsidRDefault="00B540FB" w:rsidP="009F1A7B">
            <w:pPr>
              <w:pStyle w:val="Bodytext20"/>
              <w:shd w:val="clear" w:color="auto" w:fill="auto"/>
              <w:tabs>
                <w:tab w:val="left" w:pos="55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*.8.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Փողոցը (csdo:StreetName)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0FB" w:rsidRPr="00341AB7" w:rsidRDefault="00B540F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B540FB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B540FB" w:rsidRPr="00341AB7" w:rsidRDefault="00B540F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B540FB" w:rsidRPr="00341AB7" w:rsidRDefault="00B540F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540FB" w:rsidRPr="00341AB7" w:rsidRDefault="00B540F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0FB" w:rsidRPr="00341AB7" w:rsidRDefault="00B540FB" w:rsidP="009F1A7B">
            <w:pPr>
              <w:pStyle w:val="Bodytext20"/>
              <w:shd w:val="clear" w:color="auto" w:fill="auto"/>
              <w:tabs>
                <w:tab w:val="left" w:pos="55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*.9.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Շենքի համարը (csdo:BuildingNumberId)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0FB" w:rsidRPr="00341AB7" w:rsidRDefault="00B540F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B540FB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B540FB" w:rsidRPr="00341AB7" w:rsidRDefault="00B540F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B540FB" w:rsidRPr="00341AB7" w:rsidRDefault="00B540F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540FB" w:rsidRPr="00341AB7" w:rsidRDefault="00B540F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0FB" w:rsidRPr="00341AB7" w:rsidRDefault="00B540FB" w:rsidP="009F1A7B">
            <w:pPr>
              <w:pStyle w:val="Bodytext20"/>
              <w:shd w:val="clear" w:color="auto" w:fill="auto"/>
              <w:tabs>
                <w:tab w:val="left" w:pos="55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*.10.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5553A6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Սենքի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համարը (csdo:RoomNumberId)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0FB" w:rsidRPr="00341AB7" w:rsidRDefault="00B540F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B540FB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B540FB" w:rsidRPr="00341AB7" w:rsidRDefault="00B540F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B540FB" w:rsidRPr="00341AB7" w:rsidRDefault="00B540F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540FB" w:rsidRPr="00341AB7" w:rsidRDefault="00B540F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40FB" w:rsidRPr="00341AB7" w:rsidRDefault="00B540FB" w:rsidP="009F1A7B">
            <w:pPr>
              <w:pStyle w:val="Bodytext20"/>
              <w:shd w:val="clear" w:color="auto" w:fill="auto"/>
              <w:tabs>
                <w:tab w:val="left" w:pos="55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*.11.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Փոստային դասիչը (csdo:PostCode)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0FB" w:rsidRPr="00341AB7" w:rsidRDefault="00B540F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B540FB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B540FB" w:rsidRPr="00341AB7" w:rsidRDefault="00B540F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B540FB" w:rsidRPr="00341AB7" w:rsidRDefault="00B540F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40FB" w:rsidRPr="00341AB7" w:rsidRDefault="00B540F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540FB" w:rsidRPr="00341AB7" w:rsidRDefault="00B540FB" w:rsidP="009F1A7B">
            <w:pPr>
              <w:pStyle w:val="Bodytext20"/>
              <w:shd w:val="clear" w:color="auto" w:fill="auto"/>
              <w:tabs>
                <w:tab w:val="left" w:pos="55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*.12.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Բաժանորդային արկղի համարը</w:t>
            </w:r>
          </w:p>
          <w:p w:rsidR="00B540FB" w:rsidRPr="00341AB7" w:rsidRDefault="00B540FB" w:rsidP="009F1A7B">
            <w:pPr>
              <w:pStyle w:val="Bodytext20"/>
              <w:shd w:val="clear" w:color="auto" w:fill="auto"/>
              <w:tabs>
                <w:tab w:val="left" w:pos="55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(csdo:PostOfficeBoxId)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40FB" w:rsidRPr="00341AB7" w:rsidRDefault="00B540F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40FB" w:rsidRPr="00341AB7" w:rsidRDefault="00B540F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C74E41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74E41" w:rsidRPr="00341AB7" w:rsidRDefault="00C74E4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74E41" w:rsidRPr="00341AB7" w:rsidRDefault="00C74E4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E41" w:rsidRPr="00341AB7" w:rsidRDefault="00C74E41" w:rsidP="009F1A7B">
            <w:pPr>
              <w:pStyle w:val="Bodytext20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12.14.11.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Կոնտակտային վավերապայմանը</w:t>
            </w:r>
          </w:p>
          <w:p w:rsidR="00C74E41" w:rsidRPr="00341AB7" w:rsidRDefault="00C74E4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(ccdo:CommunicationDetails)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C74E4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C74E4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C74E4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E41" w:rsidRPr="00341AB7" w:rsidRDefault="00C74E4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C74E41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74E41" w:rsidRPr="00341AB7" w:rsidRDefault="00C74E4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C74E41" w:rsidRPr="00341AB7" w:rsidRDefault="00C74E4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E41" w:rsidRPr="00341AB7" w:rsidRDefault="00C74E4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E41" w:rsidRPr="00341AB7" w:rsidRDefault="00C74E41" w:rsidP="009F1A7B">
            <w:pPr>
              <w:pStyle w:val="Bodytext20"/>
              <w:shd w:val="clear" w:color="auto" w:fill="auto"/>
              <w:tabs>
                <w:tab w:val="left" w:pos="47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Կապի տեսակի ծածկագիրը</w:t>
            </w:r>
          </w:p>
          <w:p w:rsidR="00C74E41" w:rsidRPr="00341AB7" w:rsidRDefault="00C74E41" w:rsidP="009F1A7B">
            <w:pPr>
              <w:pStyle w:val="Bodytext20"/>
              <w:shd w:val="clear" w:color="auto" w:fill="auto"/>
              <w:tabs>
                <w:tab w:val="left" w:pos="47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(csdo:CommunicationChannelCode)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C74E4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C74E4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C74E4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E41" w:rsidRPr="00341AB7" w:rsidRDefault="00C74E4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C74E41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74E41" w:rsidRPr="00341AB7" w:rsidRDefault="00C74E4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C74E41" w:rsidRPr="00341AB7" w:rsidRDefault="00C74E4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74E41" w:rsidRPr="00341AB7" w:rsidRDefault="00C74E4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E41" w:rsidRPr="00341AB7" w:rsidRDefault="00C74E41" w:rsidP="009F1A7B">
            <w:pPr>
              <w:pStyle w:val="Bodytext20"/>
              <w:shd w:val="clear" w:color="auto" w:fill="auto"/>
              <w:tabs>
                <w:tab w:val="left" w:pos="47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Կապի տեսակի անվանումը</w:t>
            </w:r>
          </w:p>
          <w:p w:rsidR="00C74E41" w:rsidRPr="00341AB7" w:rsidRDefault="00C74E41" w:rsidP="009F1A7B">
            <w:pPr>
              <w:pStyle w:val="Bodytext20"/>
              <w:shd w:val="clear" w:color="auto" w:fill="auto"/>
              <w:tabs>
                <w:tab w:val="left" w:pos="47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(csdo:CommunicationChannelName)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C74E4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C74E4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C74E4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E41" w:rsidRPr="00341AB7" w:rsidRDefault="00C74E4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C74E41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74E41" w:rsidRPr="00341AB7" w:rsidRDefault="00C74E4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74E41" w:rsidRPr="00341AB7" w:rsidRDefault="00C74E4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E41" w:rsidRPr="00341AB7" w:rsidRDefault="00C74E4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E41" w:rsidRPr="00341AB7" w:rsidRDefault="00C74E41" w:rsidP="009F1A7B">
            <w:pPr>
              <w:pStyle w:val="Bodytext20"/>
              <w:shd w:val="clear" w:color="auto" w:fill="auto"/>
              <w:tabs>
                <w:tab w:val="left" w:pos="47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Կապուղու նույնականացուցիչը (csdo:CommunicationChannelId)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C74E4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C74E4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C74E4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E41" w:rsidRPr="00341AB7" w:rsidRDefault="00C74E4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C74E41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C74E41" w:rsidRPr="00341AB7" w:rsidRDefault="00C74E4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E41" w:rsidRPr="00341AB7" w:rsidRDefault="00C74E41" w:rsidP="009F1A7B">
            <w:pPr>
              <w:pStyle w:val="Bodytext20"/>
              <w:shd w:val="clear" w:color="auto" w:fill="auto"/>
              <w:tabs>
                <w:tab w:val="left" w:pos="68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12.15.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Ռեեստրում անձի ներառումը հաստատող փաստաթուղթը (cacdo:RegisterDocumentIdDetails)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C74E4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C74E4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C74E4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C74E4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C74E4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C74E4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C74E4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C74E4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E41" w:rsidRPr="00341AB7" w:rsidRDefault="00C74E4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«Ռեեստրում անձի ներառումը հաստատող փաստաթուղթը (cacdo:RegisterDocumentIdDetails)»</w:t>
            </w:r>
            <w:r w:rsidR="00B519EE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վավերապայմանն օգտագործվում է օտարերկրյա լիազորված տնտեսական օպերատորի նույնականացման համարի մասին տեղեկությունները նշելու համար</w:t>
            </w:r>
          </w:p>
        </w:tc>
      </w:tr>
      <w:tr w:rsidR="00C74E41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74E41" w:rsidRPr="00341AB7" w:rsidRDefault="00C74E4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E41" w:rsidRPr="00341AB7" w:rsidRDefault="00C74E4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4E41" w:rsidRPr="00341AB7" w:rsidRDefault="00C74E41" w:rsidP="009F1A7B">
            <w:pPr>
              <w:pStyle w:val="Bodytext20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12.15.1.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Փաստաթղթի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տեսակի ծածկագիրը (csdo:DocKindCode)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C74E4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C74E4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C74E4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E41" w:rsidRPr="00341AB7" w:rsidRDefault="00C74E4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C74E41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74E41" w:rsidRPr="00341AB7" w:rsidRDefault="00C74E4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C74E41" w:rsidRPr="00341AB7" w:rsidRDefault="00C74E4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E41" w:rsidRPr="00341AB7" w:rsidRDefault="00C74E4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E41" w:rsidRPr="00341AB7" w:rsidRDefault="00C74E41" w:rsidP="009F1A7B">
            <w:pPr>
              <w:pStyle w:val="Bodytext20"/>
              <w:shd w:val="clear" w:color="auto" w:fill="auto"/>
              <w:tabs>
                <w:tab w:val="left" w:pos="332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C74E4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C74E4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C74E4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E41" w:rsidRPr="00341AB7" w:rsidRDefault="00C74E4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C74E41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74E41" w:rsidRPr="00341AB7" w:rsidRDefault="00C74E4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74E41" w:rsidRPr="00341AB7" w:rsidRDefault="00C74E4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C74E41" w:rsidP="009F1A7B">
            <w:pPr>
              <w:pStyle w:val="Bodytext20"/>
              <w:shd w:val="clear" w:color="auto" w:fill="auto"/>
              <w:tabs>
                <w:tab w:val="left" w:pos="77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2.15.12.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(csdo:UnifiedCountryCode)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C74E4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C74E4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C74E4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E41" w:rsidRPr="00341AB7" w:rsidRDefault="00C74E4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եթե «Երկրի ծածկագիրը (csdo:UnifiedCountryCode)» վավերապայմանը լրացվել է, ապա «Երկրի ծածկագիրը (csdo:UnifiedCountryCode)» վավերապայմանը պետք է պարունակի անդամ պետություն չհանդիսացող այն պետության երկտառ ծածկագրի արժեքը, որտեղ շնորհվել է լիազորված տնտեսական օպերատորի կարգավիճակը</w:t>
            </w:r>
          </w:p>
        </w:tc>
      </w:tr>
      <w:tr w:rsidR="00C74E41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74E41" w:rsidRPr="00341AB7" w:rsidRDefault="00C74E4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C74E41" w:rsidRPr="00341AB7" w:rsidRDefault="00C74E4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E41" w:rsidRPr="00341AB7" w:rsidRDefault="00C74E4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E41" w:rsidRPr="00341AB7" w:rsidRDefault="00C74E41" w:rsidP="009F1A7B">
            <w:pPr>
              <w:pStyle w:val="Bodytext20"/>
              <w:shd w:val="clear" w:color="auto" w:fill="auto"/>
              <w:tabs>
                <w:tab w:val="left" w:pos="41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1E225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C74E4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C74E4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41" w:rsidRPr="00341AB7" w:rsidRDefault="00C74E4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E41" w:rsidRPr="00341AB7" w:rsidRDefault="00C74E4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085A71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085A71" w:rsidRPr="00341AB7" w:rsidRDefault="00085A7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85A71" w:rsidRPr="00341AB7" w:rsidRDefault="00085A7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085A71" w:rsidP="009F1A7B">
            <w:pPr>
              <w:pStyle w:val="Bodytext20"/>
              <w:shd w:val="clear" w:color="auto" w:fill="auto"/>
              <w:tabs>
                <w:tab w:val="left" w:pos="69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12.15.3.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Իրավաբանական անձի գրանցման համարը՝ ռեեստրում ներառելիս (casdo:RegistrationNumberId)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085A7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085A7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085A7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085A7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085A7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1-ին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085A7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085A7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085A7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A71" w:rsidRPr="00341AB7" w:rsidRDefault="00085A7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085A71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085A71" w:rsidRPr="00341AB7" w:rsidRDefault="00085A7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85A71" w:rsidRPr="00341AB7" w:rsidRDefault="00085A7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5A71" w:rsidRPr="00341AB7" w:rsidRDefault="00085A71" w:rsidP="009F1A7B">
            <w:pPr>
              <w:pStyle w:val="Bodytext20"/>
              <w:shd w:val="clear" w:color="auto" w:fill="auto"/>
              <w:tabs>
                <w:tab w:val="left" w:pos="76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12.15.4.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Փաստաթղթի վերագրանցման հատկանիշի ծածկագիրը (casdo:ReregistrationCode)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085A7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085A7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085A7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A71" w:rsidRPr="00341AB7" w:rsidRDefault="00085A7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085A71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085A71" w:rsidRPr="00341AB7" w:rsidRDefault="00085A7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A71" w:rsidRPr="00341AB7" w:rsidRDefault="00085A7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5A71" w:rsidRPr="00341AB7" w:rsidRDefault="00085A71" w:rsidP="009F1A7B">
            <w:pPr>
              <w:pStyle w:val="Bodytext20"/>
              <w:shd w:val="clear" w:color="auto" w:fill="auto"/>
              <w:tabs>
                <w:tab w:val="left" w:pos="76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12.15.5.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Վկայականի </w:t>
            </w:r>
            <w:r w:rsidR="00A50FDC" w:rsidRPr="00341AB7">
              <w:rPr>
                <w:rStyle w:val="Bodytext211pt"/>
                <w:rFonts w:ascii="Sylfaen" w:hAnsi="Sylfaen"/>
                <w:sz w:val="20"/>
                <w:szCs w:val="20"/>
              </w:rPr>
              <w:t>տեսակ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ի ծածկագիրը</w:t>
            </w:r>
          </w:p>
          <w:p w:rsidR="00085A71" w:rsidRPr="00341AB7" w:rsidRDefault="00085A71" w:rsidP="009F1A7B">
            <w:pPr>
              <w:pStyle w:val="Bodytext20"/>
              <w:shd w:val="clear" w:color="auto" w:fill="auto"/>
              <w:tabs>
                <w:tab w:val="left" w:pos="76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(casdo:AEORegistryKindCode)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085A7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085A7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085A7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A71" w:rsidRPr="00341AB7" w:rsidRDefault="00085A7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085A71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085A71" w:rsidRPr="00341AB7" w:rsidRDefault="00085A7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5A71" w:rsidRPr="00341AB7" w:rsidRDefault="00085A71" w:rsidP="009F1A7B">
            <w:pPr>
              <w:pStyle w:val="Bodytext20"/>
              <w:shd w:val="clear" w:color="auto" w:fill="auto"/>
              <w:tabs>
                <w:tab w:val="left" w:pos="64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12.16.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Տեղեկությունների համընկնման հատկանիշը</w:t>
            </w:r>
          </w:p>
          <w:p w:rsidR="00085A71" w:rsidRPr="00341AB7" w:rsidRDefault="00085A71" w:rsidP="009F1A7B">
            <w:pPr>
              <w:pStyle w:val="Bodytext20"/>
              <w:shd w:val="clear" w:color="auto" w:fill="auto"/>
              <w:tabs>
                <w:tab w:val="left" w:pos="64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(casdo:EqualIndicator)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085A7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085A7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085A7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A71" w:rsidRPr="00341AB7" w:rsidRDefault="00085A7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085A71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085A71" w:rsidRPr="00341AB7" w:rsidRDefault="00085A7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85A71" w:rsidRPr="00341AB7" w:rsidRDefault="00085A71" w:rsidP="009F1A7B">
            <w:pPr>
              <w:pStyle w:val="Bodytext20"/>
              <w:shd w:val="clear" w:color="auto" w:fill="auto"/>
              <w:tabs>
                <w:tab w:val="left" w:pos="64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12.17.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Միջազգային փոստային առաքանիների փոստափոխանակման (հանձնման) </w:t>
            </w:r>
            <w:r w:rsidR="002B1505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հաստատության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ծածկագիրը (casdo:ExchangePostOfficeCode)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085A7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085A7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085A7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A71" w:rsidRPr="00341AB7" w:rsidRDefault="00085A7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085A71" w:rsidRPr="00341AB7" w:rsidTr="009F1A7B">
        <w:trPr>
          <w:jc w:val="center"/>
        </w:trPr>
        <w:tc>
          <w:tcPr>
            <w:tcW w:w="2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A71" w:rsidRPr="00341AB7" w:rsidRDefault="00085A7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085A71" w:rsidP="009F1A7B">
            <w:pPr>
              <w:pStyle w:val="Bodytext20"/>
              <w:shd w:val="clear" w:color="auto" w:fill="auto"/>
              <w:tabs>
                <w:tab w:val="left" w:pos="68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12.18.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Նշված տեղեկությունների առանձնահատկության ծածկագիրը (casdo:SubjectAdditionalCode)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085A7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085A7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085A7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A71" w:rsidRPr="00341AB7" w:rsidRDefault="00085A7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085A71" w:rsidRPr="00341AB7" w:rsidTr="009F1A7B">
        <w:trPr>
          <w:jc w:val="center"/>
        </w:trPr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085A71" w:rsidP="009F1A7B">
            <w:pPr>
              <w:pStyle w:val="Bodytext20"/>
              <w:shd w:val="clear" w:color="auto" w:fill="auto"/>
              <w:tabs>
                <w:tab w:val="left" w:pos="408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13.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Գնորդը (cacdo:BuyerDetails)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085A7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085A7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085A7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085A7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085A7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085A7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085A7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A71" w:rsidRPr="00341AB7" w:rsidRDefault="00085A7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5A71" w:rsidRPr="00341AB7" w:rsidRDefault="00085A7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«Գնորդը (cacdo:BuyerDetails)» վավերապայմանի համար սուբյեկտի անվանման մասին տեղեկությունները նշելիս պետք է լրացվի հետ</w:t>
            </w:r>
            <w:r w:rsidR="00630968" w:rsidRPr="00341AB7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յալ վավերապայմաններից ճիշտ մեկը՝ «Սուբյեկտի անվանումը (csdo:SubjectName)», «Սուբյեկտի կրճատ անվանումը (csdo:SubjectBriefName)»</w:t>
            </w:r>
          </w:p>
        </w:tc>
      </w:tr>
      <w:tr w:rsidR="0080029E" w:rsidRPr="00341AB7" w:rsidTr="009F1A7B">
        <w:trPr>
          <w:jc w:val="center"/>
        </w:trPr>
        <w:tc>
          <w:tcPr>
            <w:tcW w:w="2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0029E" w:rsidRPr="00341AB7" w:rsidRDefault="0080029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029E" w:rsidRPr="00341AB7" w:rsidRDefault="0080029E" w:rsidP="009F1A7B">
            <w:pPr>
              <w:pStyle w:val="Bodytext20"/>
              <w:shd w:val="clear" w:color="auto" w:fill="auto"/>
              <w:tabs>
                <w:tab w:val="left" w:pos="58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13.1.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Երկրի ծածկագիրը (csdo:UnifiedCountryCode)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0029E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0029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0029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29E" w:rsidRPr="00341AB7" w:rsidRDefault="0080029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80029E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80029E" w:rsidRPr="00341AB7" w:rsidRDefault="0080029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29E" w:rsidRPr="00341AB7" w:rsidRDefault="0080029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029E" w:rsidRPr="00341AB7" w:rsidRDefault="0080029E" w:rsidP="009F1A7B">
            <w:pPr>
              <w:pStyle w:val="Bodytext20"/>
              <w:shd w:val="clear" w:color="auto" w:fill="auto"/>
              <w:tabs>
                <w:tab w:val="left" w:pos="41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9F1A7B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0029E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0029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0029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29E" w:rsidRPr="00341AB7" w:rsidRDefault="0080029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80029E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80029E" w:rsidRPr="00341AB7" w:rsidRDefault="0080029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0029E" w:rsidP="009F1A7B">
            <w:pPr>
              <w:pStyle w:val="Bodytext51"/>
              <w:shd w:val="clear" w:color="auto" w:fill="auto"/>
              <w:tabs>
                <w:tab w:val="left" w:pos="57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13.2.</w:t>
            </w:r>
            <w:r w:rsidR="009F1A7B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Սուբյեկտի անվանումը (csdo:SubjectName)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0029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0029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0029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0029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0029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0029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0029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0029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29E" w:rsidRPr="00341AB7" w:rsidRDefault="0080029E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«Սուբյեկտի անվանումը (csdo:SubjectName)» վավերապայմանը լրացվել է, ապա վավերապայմանի արժեքը պետք է ներառի սուբյեկտի կազմակերպաիրավական ձ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ի մասին տեղեկությունները (դրանց առկայության դեպքում)</w:t>
            </w:r>
          </w:p>
        </w:tc>
      </w:tr>
      <w:tr w:rsidR="0080029E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80029E" w:rsidRPr="00341AB7" w:rsidRDefault="0080029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0029E" w:rsidP="009F1A7B">
            <w:pPr>
              <w:pStyle w:val="Bodytext51"/>
              <w:shd w:val="clear" w:color="auto" w:fill="auto"/>
              <w:tabs>
                <w:tab w:val="left" w:pos="57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13.3.</w:t>
            </w:r>
            <w:r w:rsidR="009F1A7B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Սուբյեկտի կրճատ անվանումը</w:t>
            </w:r>
          </w:p>
          <w:p w:rsidR="0080029E" w:rsidRPr="00341AB7" w:rsidRDefault="0080029E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(csdo:SubjectBriefName)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0029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0029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0029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0029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0029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0029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0029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0029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29E" w:rsidRPr="00341AB7" w:rsidRDefault="0080029E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«Սուբյեկտի կրճատ անվանումը (csdo:SubjectBriefName)» վավերապայմանը լրացվ</w:t>
            </w:r>
            <w:r w:rsidR="003C0D44" w:rsidRPr="00341AB7">
              <w:rPr>
                <w:rFonts w:ascii="Sylfaen" w:hAnsi="Sylfaen"/>
                <w:sz w:val="20"/>
                <w:szCs w:val="20"/>
              </w:rPr>
              <w:t>ել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է, ապա </w:t>
            </w:r>
            <w:r w:rsidR="008937B8" w:rsidRPr="00341AB7">
              <w:rPr>
                <w:rFonts w:ascii="Sylfaen" w:hAnsi="Sylfaen"/>
                <w:sz w:val="20"/>
                <w:szCs w:val="20"/>
              </w:rPr>
              <w:t xml:space="preserve">վավերապայմանի </w:t>
            </w:r>
            <w:r w:rsidRPr="00341AB7">
              <w:rPr>
                <w:rFonts w:ascii="Sylfaen" w:hAnsi="Sylfaen"/>
                <w:sz w:val="20"/>
                <w:szCs w:val="20"/>
              </w:rPr>
              <w:t>արժեքը պետք է ներառի սուբյեկտի կազմակերպաիրավական ձ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ի մասին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տեղեկությունները (դրանց առկայության դեպքում)</w:t>
            </w:r>
          </w:p>
        </w:tc>
      </w:tr>
      <w:tr w:rsidR="0080029E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80029E" w:rsidRPr="00341AB7" w:rsidRDefault="0080029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029E" w:rsidRPr="00341AB7" w:rsidRDefault="0080029E" w:rsidP="009F1A7B">
            <w:pPr>
              <w:pStyle w:val="Bodytext51"/>
              <w:shd w:val="clear" w:color="auto" w:fill="auto"/>
              <w:tabs>
                <w:tab w:val="left" w:pos="54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13.4.</w:t>
            </w:r>
            <w:r w:rsidR="009F1A7B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Կազմակերպաիրա</w:t>
            </w:r>
            <w:r w:rsidR="009F1A7B">
              <w:rPr>
                <w:rFonts w:ascii="Sylfaen" w:hAnsi="Sylfaen"/>
                <w:sz w:val="20"/>
                <w:szCs w:val="20"/>
              </w:rPr>
              <w:t>-</w:t>
            </w:r>
            <w:r w:rsidRPr="00341AB7">
              <w:rPr>
                <w:rFonts w:ascii="Sylfaen" w:hAnsi="Sylfaen"/>
                <w:sz w:val="20"/>
                <w:szCs w:val="20"/>
              </w:rPr>
              <w:t>վական ձ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="009F1A7B">
              <w:rPr>
                <w:rFonts w:ascii="Sylfaen" w:hAnsi="Sylfaen"/>
                <w:sz w:val="20"/>
                <w:szCs w:val="20"/>
              </w:rPr>
              <w:t>ի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ծածկագիրը (csdo:BusinessEntityTypeCode)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0029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0029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0029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29E" w:rsidRPr="00341AB7" w:rsidRDefault="0080029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80029E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80029E" w:rsidRPr="00341AB7" w:rsidRDefault="0080029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029E" w:rsidRPr="00341AB7" w:rsidRDefault="0080029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029E" w:rsidRPr="00341AB7" w:rsidRDefault="0080029E" w:rsidP="009F1A7B">
            <w:pPr>
              <w:pStyle w:val="Bodytext51"/>
              <w:shd w:val="clear" w:color="auto" w:fill="auto"/>
              <w:tabs>
                <w:tab w:val="left" w:pos="41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</w:t>
            </w:r>
            <w:r w:rsidR="009F1A7B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0029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0029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0029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29E" w:rsidRPr="00341AB7" w:rsidRDefault="0080029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80029E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80029E" w:rsidRPr="00341AB7" w:rsidRDefault="0080029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029E" w:rsidRPr="00341AB7" w:rsidRDefault="0080029E" w:rsidP="009F1A7B">
            <w:pPr>
              <w:pStyle w:val="Bodytext51"/>
              <w:shd w:val="clear" w:color="auto" w:fill="auto"/>
              <w:tabs>
                <w:tab w:val="left" w:pos="57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13.5.</w:t>
            </w:r>
            <w:r w:rsidR="009F1A7B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Կազմակերպաիրավական ձ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ի անվանումը</w:t>
            </w:r>
          </w:p>
          <w:p w:rsidR="0080029E" w:rsidRPr="00341AB7" w:rsidRDefault="0080029E" w:rsidP="009F1A7B">
            <w:pPr>
              <w:pStyle w:val="Bodytext51"/>
              <w:shd w:val="clear" w:color="auto" w:fill="auto"/>
              <w:tabs>
                <w:tab w:val="left" w:pos="57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(csdo:BusinessEntityTypeName)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0029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0029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029E" w:rsidRPr="00341AB7" w:rsidRDefault="0080029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29E" w:rsidRPr="00341AB7" w:rsidRDefault="0080029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9F1A7B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9F1A7B" w:rsidRPr="00341AB7" w:rsidRDefault="009F1A7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9F1A7B">
            <w:pPr>
              <w:pStyle w:val="Bodytext51"/>
              <w:shd w:val="clear" w:color="auto" w:fill="auto"/>
              <w:tabs>
                <w:tab w:val="left" w:pos="57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13.6.</w:t>
            </w:r>
            <w:r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Տնտեսավարող սուբյեկտի նույնականացուցիչը (csdo:BusinessEntityId)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</w:t>
            </w:r>
            <w:r w:rsidR="00087C9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41AB7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AM,</w:t>
            </w:r>
          </w:p>
          <w:p w:rsidR="009F1A7B" w:rsidRPr="00341AB7" w:rsidRDefault="009F1A7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BY,</w:t>
            </w:r>
          </w:p>
          <w:p w:rsidR="009F1A7B" w:rsidRPr="00341AB7" w:rsidRDefault="009F1A7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1A7B" w:rsidRPr="00341AB7" w:rsidRDefault="009F1A7B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«Տնտեսավարող սուբյեկտի նույնականացուցիչը (csdo:BusinessEntityId)» վավերապայմանը չպետք է լրացվի</w:t>
            </w:r>
          </w:p>
        </w:tc>
      </w:tr>
      <w:tr w:rsidR="009F1A7B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9F1A7B" w:rsidRPr="00341AB7" w:rsidRDefault="009F1A7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sz w:val="20"/>
                <w:szCs w:val="20"/>
              </w:rPr>
              <w:t>KG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A7B" w:rsidRPr="00341AB7" w:rsidRDefault="009F1A7B" w:rsidP="00341AB7">
            <w:pPr>
              <w:spacing w:after="120"/>
              <w:ind w:right="-30"/>
              <w:rPr>
                <w:sz w:val="20"/>
                <w:szCs w:val="20"/>
              </w:rPr>
            </w:pPr>
            <w:r w:rsidRPr="00341AB7">
              <w:rPr>
                <w:sz w:val="20"/>
                <w:szCs w:val="20"/>
              </w:rPr>
              <w:t xml:space="preserve">եթե «Տնտեսավարող սուբյեկտի նույնականացուցիչը (csdo:BusinessEntityId)» վավերապայմանը լրացվել է, ապա «Տնտեսավարող սուբյեկտի նույնականացուցիչը (csdo:BusinessEntityId)» վավերապայմանը պետք է պարունակի ձեռնարկությունների եւ կազմակերպությունների համահանրապետական </w:t>
            </w:r>
            <w:r w:rsidRPr="00341AB7">
              <w:rPr>
                <w:sz w:val="20"/>
                <w:szCs w:val="20"/>
              </w:rPr>
              <w:lastRenderedPageBreak/>
              <w:t>դասակարգչի (ՁԿՀԴ) ծածկագիրը</w:t>
            </w:r>
          </w:p>
        </w:tc>
      </w:tr>
      <w:tr w:rsidR="009F1A7B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9F1A7B" w:rsidRPr="00341AB7" w:rsidRDefault="009F1A7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9F1A7B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9F1A7B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9F1A7B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A7B" w:rsidRPr="00341AB7" w:rsidRDefault="009F1A7B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«Տնտեսավարող սուբյեկտի նույնականացուցիչը (csdo:BusinessEntityId)» վավերապայմանը լրացվել է, ապա «Տնտեսավարող սուբյեկտի նույնականացուցիչը (csdo:BusinessEntityId)» վավերապայմանը պետք է պարունակի պետական գրանցման հիմնական համարը (ՊԳՀՀ) կամ անհատ ձեռնարկատիրոջ պետական գրանցման հիմնական համարը (ԱՁՊԳՀՀ)</w:t>
            </w:r>
          </w:p>
        </w:tc>
      </w:tr>
      <w:tr w:rsidR="00A25BA3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A25BA3" w:rsidRPr="00341AB7" w:rsidRDefault="00A25BA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BA3" w:rsidRPr="00341AB7" w:rsidRDefault="00A25BA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BA3" w:rsidRPr="00341AB7" w:rsidRDefault="00A25BA3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 նույնականացման մեթոդը (kindId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BA3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BA3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BA3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BA3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BA3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BA3" w:rsidRPr="00341AB7" w:rsidRDefault="00A25BA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BA3" w:rsidRPr="00341AB7" w:rsidRDefault="00A25BA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BA3" w:rsidRPr="00341AB7" w:rsidRDefault="00A25BA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KG,</w:t>
            </w:r>
          </w:p>
          <w:p w:rsidR="00A25BA3" w:rsidRPr="00341AB7" w:rsidRDefault="00A25BA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BA3" w:rsidRPr="00341AB7" w:rsidRDefault="00A25BA3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«Տնտեսավարող սուբյեկտի նույնականացուցիչը (csdo:BusinessEntityId)» վավերապայմանի «նույնականացման մեթոդը (kindId ատրիբուտ)» ատրիբուտը պետք է պարունակի ըստ պետական ռեեստրի (ռեգիստրի) գրառման համարի (ծածկագրի) տեսակի ծածկագրային նշագիրը՝ </w:t>
            </w:r>
            <w:r w:rsidR="0095673D" w:rsidRPr="00341AB7">
              <w:rPr>
                <w:rFonts w:ascii="Sylfaen" w:hAnsi="Sylfaen"/>
                <w:sz w:val="20"/>
                <w:szCs w:val="20"/>
              </w:rPr>
              <w:t>տնտեսավարող սուբյեկտների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նույնականացման մեթոդների տեղեկագրքին համապատասխան՝ Եվրասիական տնտեսական միության անդամ պետություններում </w:t>
            </w:r>
            <w:r w:rsidR="008C3056" w:rsidRPr="00341AB7">
              <w:rPr>
                <w:rFonts w:ascii="Sylfaen" w:hAnsi="Sylfaen"/>
                <w:sz w:val="20"/>
                <w:szCs w:val="20"/>
              </w:rPr>
              <w:t xml:space="preserve">դրանց </w:t>
            </w:r>
            <w:r w:rsidRPr="00341AB7">
              <w:rPr>
                <w:rFonts w:ascii="Sylfaen" w:hAnsi="Sylfaen"/>
                <w:sz w:val="20"/>
                <w:szCs w:val="20"/>
              </w:rPr>
              <w:t>պետական գրանցման ժամանակ</w:t>
            </w:r>
          </w:p>
        </w:tc>
      </w:tr>
      <w:tr w:rsidR="00650D4D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650D4D" w:rsidRPr="00341AB7" w:rsidRDefault="00650D4D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D4D" w:rsidRPr="00341AB7" w:rsidRDefault="00650D4D" w:rsidP="009F1A7B">
            <w:pPr>
              <w:pStyle w:val="Bodytext51"/>
              <w:shd w:val="clear" w:color="auto" w:fill="auto"/>
              <w:tabs>
                <w:tab w:val="left" w:pos="58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13.7.</w:t>
            </w:r>
            <w:r w:rsidR="009F1A7B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Նույնականացման եզակի մաքսային համարը (casdo:CAUniqueCustomsNumberId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D4D" w:rsidRPr="00341AB7" w:rsidRDefault="00650D4D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(բաժին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D4D" w:rsidRPr="00341AB7" w:rsidRDefault="00650D4D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(բաժին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D4D" w:rsidRPr="00341AB7" w:rsidRDefault="00650D4D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(բաժին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D4D" w:rsidRPr="00341AB7" w:rsidRDefault="00650D4D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(բաժին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D4D" w:rsidRPr="00341AB7" w:rsidRDefault="00650D4D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(բաժին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D4D" w:rsidRPr="00341AB7" w:rsidRDefault="00650D4D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D4D" w:rsidRPr="00341AB7" w:rsidRDefault="00650D4D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D4D" w:rsidRPr="00341AB7" w:rsidRDefault="00650D4D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AM,</w:t>
            </w:r>
          </w:p>
          <w:p w:rsidR="00650D4D" w:rsidRPr="00341AB7" w:rsidRDefault="00650D4D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BY,</w:t>
            </w:r>
          </w:p>
          <w:p w:rsidR="00650D4D" w:rsidRPr="00341AB7" w:rsidRDefault="00650D4D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KG,</w:t>
            </w:r>
          </w:p>
          <w:p w:rsidR="00650D4D" w:rsidRPr="00341AB7" w:rsidRDefault="00650D4D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RU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D4D" w:rsidRPr="00341AB7" w:rsidRDefault="00650D4D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«Նույնականացման եզակի մաքսային համարը (casdo:CAUniqueCustomsNumberId)» վավերապայմանը չպետք է լրացվի</w:t>
            </w:r>
          </w:p>
        </w:tc>
      </w:tr>
      <w:tr w:rsidR="00650D4D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650D4D" w:rsidRPr="00341AB7" w:rsidRDefault="00650D4D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D4D" w:rsidRPr="00341AB7" w:rsidRDefault="00650D4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0D4D" w:rsidRPr="00341AB7" w:rsidRDefault="00650D4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0D4D" w:rsidRPr="00341AB7" w:rsidRDefault="00650D4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0D4D" w:rsidRPr="00341AB7" w:rsidRDefault="00650D4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0D4D" w:rsidRPr="00341AB7" w:rsidRDefault="00650D4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0D4D" w:rsidRPr="00341AB7" w:rsidRDefault="00650D4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0D4D" w:rsidRPr="00341AB7" w:rsidRDefault="00650D4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D4D" w:rsidRPr="00341AB7" w:rsidRDefault="00650D4D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D4D" w:rsidRPr="00341AB7" w:rsidRDefault="00650D4D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sz w:val="20"/>
                <w:szCs w:val="20"/>
              </w:rPr>
              <w:t>KZ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0D4D" w:rsidRPr="00341AB7" w:rsidRDefault="00650D4D" w:rsidP="00341AB7">
            <w:pPr>
              <w:spacing w:after="120"/>
              <w:ind w:right="-30"/>
              <w:rPr>
                <w:sz w:val="20"/>
                <w:szCs w:val="20"/>
              </w:rPr>
            </w:pPr>
            <w:r w:rsidRPr="00341AB7">
              <w:rPr>
                <w:sz w:val="20"/>
                <w:szCs w:val="20"/>
              </w:rPr>
              <w:t>եթե «Նույնականացման եզակի մաքսային համարը (casdo:CAUniqueCustomsNumberId)» վավերապայմանը լրացվ</w:t>
            </w:r>
            <w:r w:rsidR="003C0D44" w:rsidRPr="00341AB7">
              <w:rPr>
                <w:sz w:val="20"/>
                <w:szCs w:val="20"/>
              </w:rPr>
              <w:t>ել</w:t>
            </w:r>
            <w:r w:rsidRPr="00341AB7">
              <w:rPr>
                <w:sz w:val="20"/>
                <w:szCs w:val="20"/>
              </w:rPr>
              <w:t xml:space="preserve"> է, ապա «Նույնականացման եզակի մաքսային համարը (casdo:CAUniqueCustomsNumberId)» վավերապայմանը պետք է պարունակի նույնականացման մաքսային համարը (ՆՄՀ)՝ նույնականացման մաքսային համարի ձ</w:t>
            </w:r>
            <w:r w:rsidR="00630968" w:rsidRPr="00341AB7">
              <w:rPr>
                <w:sz w:val="20"/>
                <w:szCs w:val="20"/>
              </w:rPr>
              <w:t>եւ</w:t>
            </w:r>
            <w:r w:rsidRPr="00341AB7">
              <w:rPr>
                <w:sz w:val="20"/>
                <w:szCs w:val="20"/>
              </w:rPr>
              <w:t>ավորման դասակարգչին համապատասխան</w:t>
            </w:r>
          </w:p>
        </w:tc>
      </w:tr>
      <w:tr w:rsidR="00ED78EE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ED78EE" w:rsidRPr="00341AB7" w:rsidRDefault="00ED78E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78EE" w:rsidRPr="00341AB7" w:rsidRDefault="00ED78E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8EE" w:rsidRPr="00341AB7" w:rsidRDefault="00ED78EE" w:rsidP="009F1A7B">
            <w:pPr>
              <w:pStyle w:val="Bodytext51"/>
              <w:shd w:val="clear" w:color="auto" w:fill="auto"/>
              <w:tabs>
                <w:tab w:val="left" w:pos="41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</w:t>
            </w:r>
            <w:r w:rsidR="009F1A7B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երկրի ծածկագիրը (countryCode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8E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8E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8E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8E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8E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8EE" w:rsidRPr="00341AB7" w:rsidRDefault="00ED78E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8EE" w:rsidRPr="00341AB7" w:rsidRDefault="00ED78E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8EE" w:rsidRPr="00341AB7" w:rsidRDefault="00ED78E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78EE" w:rsidRPr="00341AB7" w:rsidRDefault="00ED78EE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«Նույնականացման եզակի մաքսային համարը (casdo:CAUniqueCustomsNumberId)» վավերապայմանի «երկրի ծածկագիրը (countryCode ատրիբուտ)» ատրիբուտը պետք է պարունակի «KZ» արժեքը</w:t>
            </w:r>
          </w:p>
        </w:tc>
      </w:tr>
      <w:tr w:rsidR="00ED78EE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ED78EE" w:rsidRPr="00341AB7" w:rsidRDefault="00ED78E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78EE" w:rsidRPr="00341AB7" w:rsidRDefault="00ED78E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8EE" w:rsidRPr="00341AB7" w:rsidRDefault="00ED78EE" w:rsidP="009F1A7B">
            <w:pPr>
              <w:pStyle w:val="Bodytext51"/>
              <w:shd w:val="clear" w:color="auto" w:fill="auto"/>
              <w:tabs>
                <w:tab w:val="left" w:pos="41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բ)</w:t>
            </w:r>
            <w:r w:rsidR="009F1A7B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:rsidR="00ED78EE" w:rsidRPr="00341AB7" w:rsidRDefault="00ED78EE" w:rsidP="009F1A7B">
            <w:pPr>
              <w:pStyle w:val="Bodytext51"/>
              <w:shd w:val="clear" w:color="auto" w:fill="auto"/>
              <w:tabs>
                <w:tab w:val="left" w:pos="41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(countryCodeListId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8E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8E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8E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8E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8E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8EE" w:rsidRPr="00341AB7" w:rsidRDefault="00ED78E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8EE" w:rsidRPr="00341AB7" w:rsidRDefault="00ED78E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8EE" w:rsidRPr="00341AB7" w:rsidRDefault="00ED78E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78EE" w:rsidRPr="00341AB7" w:rsidRDefault="00ED78EE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«Նույնականացման եզակի մաքսային համարը (casdo:CAUniqueCustomsNumberId)» վավերապայմանի «տեղեկագրքի (դասակարգչի) նույնականացուցիչը (countryCodeListId ատրիբուտ)» ատրիբուտը պետք է պարունակի «2021» արժեքը</w:t>
            </w:r>
          </w:p>
        </w:tc>
      </w:tr>
      <w:tr w:rsidR="009F1A7B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9F1A7B" w:rsidRPr="00341AB7" w:rsidRDefault="009F1A7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9F1A7B">
            <w:pPr>
              <w:pStyle w:val="Bodytext51"/>
              <w:shd w:val="clear" w:color="auto" w:fill="auto"/>
              <w:tabs>
                <w:tab w:val="left" w:pos="54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13.8.</w:t>
            </w:r>
            <w:r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Հարկ վճարողի նույնականացուցիչը (csdo:TaxpayerId)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2-րդ վանդակ (բաժին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(բաժին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(բաժին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(բաժին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2-րդ վանդակ</w:t>
            </w:r>
          </w:p>
          <w:p w:rsidR="009F1A7B" w:rsidRPr="00341AB7" w:rsidRDefault="009F1A7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(բաժին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AM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A7B" w:rsidRPr="00341AB7" w:rsidRDefault="009F1A7B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հարկ վճարողի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հաշվառման համարը (ՀՎՀՀ)</w:t>
            </w:r>
          </w:p>
        </w:tc>
      </w:tr>
      <w:tr w:rsidR="009F1A7B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9F1A7B" w:rsidRPr="00341AB7" w:rsidRDefault="009F1A7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sz w:val="20"/>
                <w:szCs w:val="20"/>
              </w:rPr>
              <w:t>BY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A7B" w:rsidRPr="00341AB7" w:rsidRDefault="009F1A7B" w:rsidP="00341AB7">
            <w:pPr>
              <w:spacing w:after="120"/>
              <w:ind w:right="-30"/>
              <w:rPr>
                <w:sz w:val="20"/>
                <w:szCs w:val="20"/>
              </w:rPr>
            </w:pPr>
            <w:r w:rsidRPr="00341AB7">
              <w:rPr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վճարողի հաշվառման համարը (ՎՀՀ)</w:t>
            </w:r>
          </w:p>
        </w:tc>
      </w:tr>
      <w:tr w:rsidR="009F1A7B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9F1A7B" w:rsidRPr="00341AB7" w:rsidRDefault="009F1A7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sz w:val="20"/>
                <w:szCs w:val="20"/>
              </w:rPr>
              <w:t>KG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A7B" w:rsidRPr="00341AB7" w:rsidRDefault="009F1A7B" w:rsidP="00341AB7">
            <w:pPr>
              <w:spacing w:after="120"/>
              <w:ind w:right="-30"/>
              <w:rPr>
                <w:sz w:val="20"/>
                <w:szCs w:val="20"/>
              </w:rPr>
            </w:pPr>
            <w:r w:rsidRPr="00341AB7">
              <w:rPr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նույնականացման հարկային համարը (ՆՀՀ)</w:t>
            </w:r>
          </w:p>
        </w:tc>
      </w:tr>
      <w:tr w:rsidR="009F1A7B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9F1A7B" w:rsidRPr="00341AB7" w:rsidRDefault="009F1A7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sz w:val="20"/>
                <w:szCs w:val="20"/>
              </w:rPr>
              <w:t>KZ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A7B" w:rsidRPr="00341AB7" w:rsidRDefault="009F1A7B" w:rsidP="00341AB7">
            <w:pPr>
              <w:spacing w:after="120"/>
              <w:ind w:right="-30"/>
              <w:rPr>
                <w:sz w:val="20"/>
                <w:szCs w:val="20"/>
              </w:rPr>
            </w:pPr>
            <w:r w:rsidRPr="00341AB7">
              <w:rPr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բիզնես-նույնականացման համարը (ԲՆՀ)</w:t>
            </w:r>
          </w:p>
        </w:tc>
      </w:tr>
      <w:tr w:rsidR="009F1A7B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9F1A7B" w:rsidRPr="00341AB7" w:rsidRDefault="009F1A7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1A7B" w:rsidRPr="00341AB7" w:rsidRDefault="009F1A7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A7B" w:rsidRPr="00341AB7" w:rsidRDefault="009F1A7B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հարկ վճարողի նույնականացման համարը (ՀՎՆՀ)</w:t>
            </w:r>
          </w:p>
        </w:tc>
      </w:tr>
      <w:tr w:rsidR="00C112A8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C112A8" w:rsidRPr="00341AB7" w:rsidRDefault="00C112A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12A8" w:rsidRPr="00341AB7" w:rsidRDefault="00C112A8" w:rsidP="009F1A7B">
            <w:pPr>
              <w:pStyle w:val="Bodytext51"/>
              <w:shd w:val="clear" w:color="auto" w:fill="auto"/>
              <w:tabs>
                <w:tab w:val="left" w:pos="558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13.9.</w:t>
            </w:r>
            <w:r w:rsidR="009F1A7B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Հաշվառման </w:t>
            </w:r>
            <w:r w:rsidR="008C3056" w:rsidRPr="00341AB7">
              <w:rPr>
                <w:rFonts w:ascii="Sylfaen" w:hAnsi="Sylfaen"/>
                <w:sz w:val="20"/>
                <w:szCs w:val="20"/>
              </w:rPr>
              <w:t xml:space="preserve">վերցնելու </w:t>
            </w:r>
            <w:r w:rsidRPr="00341AB7">
              <w:rPr>
                <w:rFonts w:ascii="Sylfaen" w:hAnsi="Sylfaen"/>
                <w:sz w:val="20"/>
                <w:szCs w:val="20"/>
              </w:rPr>
              <w:t>պատճառի ծածկագիրը</w:t>
            </w:r>
          </w:p>
          <w:p w:rsidR="00C112A8" w:rsidRPr="00341AB7" w:rsidRDefault="00C112A8" w:rsidP="009F1A7B">
            <w:pPr>
              <w:pStyle w:val="Bodytext51"/>
              <w:shd w:val="clear" w:color="auto" w:fill="auto"/>
              <w:tabs>
                <w:tab w:val="left" w:pos="558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(csdo:TaxRegistrationReasonCode)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2A8" w:rsidRPr="00341AB7" w:rsidRDefault="00C112A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2A8" w:rsidRPr="00341AB7" w:rsidRDefault="00C112A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2A8" w:rsidRPr="00341AB7" w:rsidRDefault="00C112A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2A8" w:rsidRPr="00341AB7" w:rsidRDefault="00C112A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2A8" w:rsidRPr="00341AB7" w:rsidRDefault="00C112A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</w:t>
            </w:r>
            <w:r w:rsidR="0095673D" w:rsidRPr="00341AB7">
              <w:rPr>
                <w:rFonts w:ascii="Sylfaen" w:hAnsi="Sylfaen"/>
                <w:sz w:val="20"/>
                <w:szCs w:val="20"/>
              </w:rPr>
              <w:t xml:space="preserve">րդ </w:t>
            </w:r>
            <w:r w:rsidRPr="00341AB7">
              <w:rPr>
                <w:rFonts w:ascii="Sylfaen" w:hAnsi="Sylfaen"/>
                <w:sz w:val="20"/>
                <w:szCs w:val="20"/>
              </w:rPr>
              <w:t>վանդակ</w:t>
            </w:r>
          </w:p>
          <w:p w:rsidR="00C112A8" w:rsidRPr="00341AB7" w:rsidRDefault="00C112A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2A8" w:rsidRPr="00341AB7" w:rsidRDefault="00C112A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2A8" w:rsidRPr="00341AB7" w:rsidRDefault="00C112A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2A8" w:rsidRPr="00341AB7" w:rsidRDefault="00C112A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2A8" w:rsidRPr="00341AB7" w:rsidRDefault="00C112A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9F1A7B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9F1A7B" w:rsidRPr="00341AB7" w:rsidRDefault="009F1A7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9F1A7B">
            <w:pPr>
              <w:pStyle w:val="Bodytext51"/>
              <w:shd w:val="clear" w:color="auto" w:fill="auto"/>
              <w:tabs>
                <w:tab w:val="left" w:pos="558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13.10.</w:t>
            </w:r>
            <w:r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Ֆիզիկական անձի նույնականացուցիչը (casdo:PersonId)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</w:t>
            </w:r>
          </w:p>
          <w:p w:rsidR="009F1A7B" w:rsidRPr="00341AB7" w:rsidRDefault="009F1A7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AM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A7B" w:rsidRPr="00341AB7" w:rsidRDefault="009F1A7B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«Ֆիզիկական անձի նույնականացուցիչը (casdo:PersonId)» վավերապայմանը լրացվել է, ապա «Ֆիզիկական անձի նույնականացուցիչը (casdo:PersonId)» վավերապայմանը պետք է պարունակի հանրային ծառայությունների համարանիշը (ՀԾՀ) կամ ՀԾՀ-ի բացակայության մասին տեղեկանքի համարը</w:t>
            </w:r>
          </w:p>
        </w:tc>
      </w:tr>
      <w:tr w:rsidR="009F1A7B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9F1A7B" w:rsidRPr="00341AB7" w:rsidRDefault="009F1A7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sz w:val="20"/>
                <w:szCs w:val="20"/>
              </w:rPr>
              <w:t>BY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A7B" w:rsidRPr="00341AB7" w:rsidRDefault="009F1A7B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եթե «Ֆիզիկական անձի նույնականացուցիչը (casdo:PersonId)» վավերապայմանը լրացվել է, ապա «Ֆիզիկական անձի նույնականացուցիչը (casdo:PersonId)» վավերապայմանը պետք է պարունակի նույնականացման </w:t>
            </w:r>
            <w:r w:rsidRPr="00341AB7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</w:tr>
      <w:tr w:rsidR="009F1A7B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9F1A7B" w:rsidRPr="00341AB7" w:rsidRDefault="009F1A7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sz w:val="20"/>
                <w:szCs w:val="20"/>
              </w:rPr>
              <w:t>KG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A7B" w:rsidRPr="00341AB7" w:rsidRDefault="009F1A7B" w:rsidP="00341AB7">
            <w:pPr>
              <w:spacing w:after="120"/>
              <w:ind w:right="-30"/>
              <w:rPr>
                <w:sz w:val="20"/>
                <w:szCs w:val="20"/>
              </w:rPr>
            </w:pPr>
            <w:r w:rsidRPr="00341AB7">
              <w:rPr>
                <w:sz w:val="20"/>
                <w:szCs w:val="20"/>
              </w:rPr>
              <w:t xml:space="preserve">եթե «Ֆիզիկական անձի նույնականացուցիչը (casdo:PersonId)» վավերապայմանը լրացվել է, ապա «Ֆիզիկական անձի նույնականացուցիչը (casdo:PersonId)» վավերապայմանը պետք է պարունակի անձնական նույնականացման համարը </w:t>
            </w:r>
            <w:r w:rsidRPr="00341AB7">
              <w:rPr>
                <w:sz w:val="20"/>
                <w:szCs w:val="20"/>
              </w:rPr>
              <w:lastRenderedPageBreak/>
              <w:t>(ԱՆՀ)</w:t>
            </w:r>
          </w:p>
        </w:tc>
      </w:tr>
      <w:tr w:rsidR="009F1A7B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9F1A7B" w:rsidRPr="00341AB7" w:rsidRDefault="009F1A7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A7B" w:rsidRPr="00341AB7" w:rsidRDefault="009F1A7B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«Ֆիզիկական անձի նույնականացուցիչը (casdo:PersonId)» վավերապայմանը լրացվել է, ապա «Ֆիզիկական անձի նույնականացուցիչը (casdo:PersonId)» վավերապայմանը պետք է պարունակի անհատական նույնականացման համարը (ԱՆՀ) կամ նույնականացման եզակի համարը (ՆԵՀ)</w:t>
            </w:r>
          </w:p>
        </w:tc>
      </w:tr>
      <w:tr w:rsidR="009F1A7B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9F1A7B" w:rsidRPr="00341AB7" w:rsidRDefault="009F1A7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1A7B" w:rsidRPr="00341AB7" w:rsidRDefault="009F1A7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A7B" w:rsidRPr="00341AB7" w:rsidRDefault="009F1A7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A7B" w:rsidRPr="00341AB7" w:rsidRDefault="009F1A7B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«Ֆիզիկական անձի նույնականացուցիչը (casdo:PersonId)» վավերապայմանը չպետք է լրացվի</w:t>
            </w:r>
          </w:p>
        </w:tc>
      </w:tr>
      <w:tr w:rsidR="008B68A8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8B68A8" w:rsidRPr="00341AB7" w:rsidRDefault="008B68A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B68A8" w:rsidRPr="00341AB7" w:rsidRDefault="008B68A8" w:rsidP="009F1A7B">
            <w:pPr>
              <w:pStyle w:val="Bodytext51"/>
              <w:shd w:val="clear" w:color="auto" w:fill="auto"/>
              <w:tabs>
                <w:tab w:val="left" w:pos="64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13.11.</w:t>
            </w:r>
            <w:r w:rsidR="009F1A7B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Անձը հաստատող փաստաթուղթը (ccdo:IdentityDocV3Details)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8A8" w:rsidRPr="00341AB7" w:rsidRDefault="008B68A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8A8" w:rsidRPr="00341AB7" w:rsidRDefault="008B68A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8A8" w:rsidRPr="00341AB7" w:rsidRDefault="008B68A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8A8" w:rsidRPr="00341AB7" w:rsidRDefault="008B68A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8A8" w:rsidRPr="00341AB7" w:rsidRDefault="008B68A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</w:t>
            </w:r>
            <w:r w:rsidR="0095673D" w:rsidRPr="00341AB7">
              <w:rPr>
                <w:rFonts w:ascii="Sylfaen" w:hAnsi="Sylfaen"/>
                <w:sz w:val="20"/>
                <w:szCs w:val="20"/>
              </w:rPr>
              <w:t xml:space="preserve">րդ </w:t>
            </w:r>
            <w:r w:rsidRPr="00341AB7">
              <w:rPr>
                <w:rFonts w:ascii="Sylfaen" w:hAnsi="Sylfaen"/>
                <w:sz w:val="20"/>
                <w:szCs w:val="20"/>
              </w:rPr>
              <w:t>վանդակ</w:t>
            </w:r>
          </w:p>
          <w:p w:rsidR="008B68A8" w:rsidRPr="00341AB7" w:rsidRDefault="008B68A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8A8" w:rsidRPr="00341AB7" w:rsidRDefault="008B68A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8A8" w:rsidRPr="00341AB7" w:rsidRDefault="008B68A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8A8" w:rsidRPr="00341AB7" w:rsidRDefault="008B68A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8A8" w:rsidRPr="00341AB7" w:rsidRDefault="008B68A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8B68A8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8B68A8" w:rsidRPr="00341AB7" w:rsidRDefault="008B68A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68A8" w:rsidRPr="00341AB7" w:rsidRDefault="008B68A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8A8" w:rsidRPr="00341AB7" w:rsidRDefault="008B68A8" w:rsidP="009F1A7B">
            <w:pPr>
              <w:pStyle w:val="Bodytext51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13.11.1.</w:t>
            </w:r>
            <w:r w:rsidR="009F1A7B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Երկրի ծածկագիրը (csdo:UnifiedCountryCode)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8A8" w:rsidRPr="00341AB7" w:rsidRDefault="008B68A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8A8" w:rsidRPr="00341AB7" w:rsidRDefault="008B68A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8A8" w:rsidRPr="00341AB7" w:rsidRDefault="008B68A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8A8" w:rsidRPr="00341AB7" w:rsidRDefault="008B68A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8A8" w:rsidRPr="00341AB7" w:rsidRDefault="008B68A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</w:t>
            </w:r>
            <w:r w:rsidR="0095673D" w:rsidRPr="00341AB7">
              <w:rPr>
                <w:rFonts w:ascii="Sylfaen" w:hAnsi="Sylfaen"/>
                <w:sz w:val="20"/>
                <w:szCs w:val="20"/>
              </w:rPr>
              <w:t xml:space="preserve">րդ </w:t>
            </w:r>
            <w:r w:rsidRPr="00341AB7">
              <w:rPr>
                <w:rFonts w:ascii="Sylfaen" w:hAnsi="Sylfaen"/>
                <w:sz w:val="20"/>
                <w:szCs w:val="20"/>
              </w:rPr>
              <w:t>վանդակ</w:t>
            </w:r>
          </w:p>
          <w:p w:rsidR="008B68A8" w:rsidRPr="00341AB7" w:rsidRDefault="008B68A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8A8" w:rsidRPr="00341AB7" w:rsidRDefault="008B68A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8A8" w:rsidRPr="00341AB7" w:rsidRDefault="008B68A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8A8" w:rsidRPr="00341AB7" w:rsidRDefault="008B68A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68A8" w:rsidRPr="00341AB7" w:rsidRDefault="008B68A8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8B68A8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8B68A8" w:rsidRPr="00341AB7" w:rsidRDefault="008B68A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8B68A8" w:rsidRPr="00341AB7" w:rsidRDefault="008B68A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68A8" w:rsidRPr="00341AB7" w:rsidRDefault="008B68A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8A8" w:rsidRPr="00341AB7" w:rsidRDefault="008B68A8" w:rsidP="009F1A7B">
            <w:pPr>
              <w:pStyle w:val="Bodytext51"/>
              <w:shd w:val="clear" w:color="auto" w:fill="auto"/>
              <w:tabs>
                <w:tab w:val="left" w:pos="41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</w:t>
            </w:r>
            <w:r w:rsidR="009F1A7B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տեղեկագրքի (դասակարգչի) նույնականացուցիչը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8A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8A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8A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8A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8A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8A8" w:rsidRPr="00341AB7" w:rsidRDefault="008B68A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8A8" w:rsidRPr="00341AB7" w:rsidRDefault="008B68A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8A8" w:rsidRPr="00341AB7" w:rsidRDefault="008B68A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68A8" w:rsidRPr="00341AB7" w:rsidRDefault="008B68A8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«Երկրի ծածկագիրը (csdo:UnifiedCountryCode)» վավերապայմանի «տեղեկագրքի (դասակարգչի) նույնականացուցիչը (codeListId ատրիբուտ)»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ատրիբուտը պետք է պարունակի «2021» արժեքը</w:t>
            </w:r>
          </w:p>
        </w:tc>
      </w:tr>
      <w:tr w:rsidR="008B68A8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8B68A8" w:rsidRPr="00341AB7" w:rsidRDefault="008B68A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B68A8" w:rsidRPr="00341AB7" w:rsidRDefault="008B68A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8A8" w:rsidRPr="00341AB7" w:rsidRDefault="008B68A8" w:rsidP="009F1A7B">
            <w:pPr>
              <w:pStyle w:val="Bodytext51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13.11.2.</w:t>
            </w:r>
            <w:r w:rsidR="009F1A7B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Անձը հաստատող փաստաթղթի տեսակի ծածկագիրը (csdo:IdentityDocKindCode)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8A8" w:rsidRPr="00341AB7" w:rsidRDefault="008B68A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8A8" w:rsidRPr="00341AB7" w:rsidRDefault="008B68A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8A8" w:rsidRPr="00341AB7" w:rsidRDefault="008B68A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8A8" w:rsidRPr="00341AB7" w:rsidRDefault="008B68A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8A8" w:rsidRPr="00341AB7" w:rsidRDefault="008B68A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</w:t>
            </w:r>
            <w:r w:rsidR="0095673D" w:rsidRPr="00341AB7">
              <w:rPr>
                <w:rFonts w:ascii="Sylfaen" w:hAnsi="Sylfaen"/>
                <w:sz w:val="20"/>
                <w:szCs w:val="20"/>
              </w:rPr>
              <w:t xml:space="preserve">րդ </w:t>
            </w:r>
            <w:r w:rsidRPr="00341AB7">
              <w:rPr>
                <w:rFonts w:ascii="Sylfaen" w:hAnsi="Sylfaen"/>
                <w:sz w:val="20"/>
                <w:szCs w:val="20"/>
              </w:rPr>
              <w:t>վանդակ</w:t>
            </w:r>
          </w:p>
          <w:p w:rsidR="008B68A8" w:rsidRPr="00341AB7" w:rsidRDefault="008B68A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8A8" w:rsidRPr="00341AB7" w:rsidRDefault="008B68A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8A8" w:rsidRPr="00341AB7" w:rsidRDefault="008B68A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8A8" w:rsidRPr="00341AB7" w:rsidRDefault="008B68A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68A8" w:rsidRPr="00341AB7" w:rsidRDefault="008B68A8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«Անձը հաստատող փաստաթղթի տեսակի ծածկագիրը (csdo:IdentityDocKindCode)» վավերապայմանը պետք է պարունակի անձը հաստատող փաստաթղթի տեսակի ծածկագրի արժեքը՝ անձը հաստատող փաստաթղթերի տեսակների դասակարգչին համապատասխան</w:t>
            </w:r>
          </w:p>
        </w:tc>
      </w:tr>
      <w:tr w:rsidR="008B68A8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8B68A8" w:rsidRPr="00341AB7" w:rsidRDefault="008B68A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8B68A8" w:rsidRPr="00341AB7" w:rsidRDefault="008B68A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68A8" w:rsidRPr="00341AB7" w:rsidRDefault="008B68A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8A8" w:rsidRPr="00341AB7" w:rsidRDefault="008B68A8" w:rsidP="009F1A7B">
            <w:pPr>
              <w:pStyle w:val="Bodytext51"/>
              <w:shd w:val="clear" w:color="auto" w:fill="auto"/>
              <w:tabs>
                <w:tab w:val="left" w:pos="482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</w:t>
            </w:r>
            <w:r w:rsidR="009F1A7B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8A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8A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8A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8A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8A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8A8" w:rsidRPr="00341AB7" w:rsidRDefault="008B68A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8A8" w:rsidRPr="00341AB7" w:rsidRDefault="008B68A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68A8" w:rsidRPr="00341AB7" w:rsidRDefault="008B68A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8A8" w:rsidRPr="00341AB7" w:rsidRDefault="008B68A8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«Անձը հաստատող փաստաթղթի տեսակի ծածկագիրը (csdo:IdentityDocKindCode)» վավերապայմանի «տեղեկագրքի (դասակարգչի) նույնականացուցիչը (codeListId ատրիբուտ)» ատրիբուտը պետք է պարունակի «2053» արժեքը</w:t>
            </w:r>
          </w:p>
        </w:tc>
      </w:tr>
      <w:tr w:rsidR="005F152E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5F152E" w:rsidRPr="00341AB7" w:rsidRDefault="005F152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F152E" w:rsidRPr="00341AB7" w:rsidRDefault="005F152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152E" w:rsidRPr="00341AB7" w:rsidRDefault="005F152E" w:rsidP="009F1A7B">
            <w:pPr>
              <w:pStyle w:val="Bodytext51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13.11.3.</w:t>
            </w:r>
            <w:r w:rsidR="009F1A7B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  <w:p w:rsidR="005F152E" w:rsidRPr="00341AB7" w:rsidRDefault="005F152E" w:rsidP="009F1A7B">
            <w:pPr>
              <w:pStyle w:val="Bodytext51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(csdo:DocKindName)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5F152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5F152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5F152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52E" w:rsidRPr="00341AB7" w:rsidRDefault="005F152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5F152E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5F152E" w:rsidRPr="00341AB7" w:rsidRDefault="005F152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F152E" w:rsidRPr="00341AB7" w:rsidRDefault="005F152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152E" w:rsidRPr="00341AB7" w:rsidRDefault="005F152E" w:rsidP="009F1A7B">
            <w:pPr>
              <w:pStyle w:val="Bodytext51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13.11.4.</w:t>
            </w:r>
            <w:r w:rsidR="009F1A7B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Փաստաթղթի սերիան (csdo:DocSeriesId)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5F152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5F152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5F152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5F152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5F152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</w:t>
            </w:r>
            <w:r w:rsidR="0095673D" w:rsidRPr="00341AB7">
              <w:rPr>
                <w:rFonts w:ascii="Sylfaen" w:hAnsi="Sylfaen"/>
                <w:sz w:val="20"/>
                <w:szCs w:val="20"/>
              </w:rPr>
              <w:t xml:space="preserve">րդ </w:t>
            </w:r>
            <w:r w:rsidRPr="00341AB7">
              <w:rPr>
                <w:rFonts w:ascii="Sylfaen" w:hAnsi="Sylfaen"/>
                <w:sz w:val="20"/>
                <w:szCs w:val="20"/>
              </w:rPr>
              <w:t>վանդակ</w:t>
            </w:r>
          </w:p>
          <w:p w:rsidR="005F152E" w:rsidRPr="00341AB7" w:rsidRDefault="005F152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5F152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5F152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5F152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52E" w:rsidRPr="00341AB7" w:rsidRDefault="005F152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5F152E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5F152E" w:rsidRPr="00341AB7" w:rsidRDefault="005F152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F152E" w:rsidRPr="00341AB7" w:rsidRDefault="005F152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152E" w:rsidRPr="00341AB7" w:rsidRDefault="005F152E" w:rsidP="009F1A7B">
            <w:pPr>
              <w:pStyle w:val="Bodytext51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13.11.5.</w:t>
            </w:r>
            <w:r w:rsidR="009F1A7B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Փաստաթղթի համարը (csdo:DocId)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5F152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5F152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5F152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5F152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5F152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2-</w:t>
            </w:r>
            <w:r w:rsidR="0095673D" w:rsidRPr="00341AB7">
              <w:rPr>
                <w:rFonts w:ascii="Sylfaen" w:hAnsi="Sylfaen"/>
                <w:sz w:val="20"/>
                <w:szCs w:val="20"/>
              </w:rPr>
              <w:t xml:space="preserve">րդ </w:t>
            </w:r>
            <w:r w:rsidRPr="00341AB7">
              <w:rPr>
                <w:rFonts w:ascii="Sylfaen" w:hAnsi="Sylfaen"/>
                <w:sz w:val="20"/>
                <w:szCs w:val="20"/>
              </w:rPr>
              <w:t>վանդակ</w:t>
            </w:r>
          </w:p>
          <w:p w:rsidR="005F152E" w:rsidRPr="00341AB7" w:rsidRDefault="005F152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5F152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5F152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5F152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52E" w:rsidRPr="00341AB7" w:rsidRDefault="005F152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5F152E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5F152E" w:rsidRPr="00341AB7" w:rsidRDefault="005F152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F152E" w:rsidRPr="00341AB7" w:rsidRDefault="005F152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5F152E" w:rsidP="009F1A7B">
            <w:pPr>
              <w:pStyle w:val="Bodytext51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13.11.6.</w:t>
            </w:r>
            <w:r w:rsidR="009F1A7B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5F152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5F152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5F152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5F152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5F152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</w:t>
            </w:r>
            <w:r w:rsidR="0095673D" w:rsidRPr="00341AB7">
              <w:rPr>
                <w:rFonts w:ascii="Sylfaen" w:hAnsi="Sylfaen"/>
                <w:sz w:val="20"/>
                <w:szCs w:val="20"/>
              </w:rPr>
              <w:t xml:space="preserve">րդ </w:t>
            </w:r>
            <w:r w:rsidRPr="00341AB7">
              <w:rPr>
                <w:rFonts w:ascii="Sylfaen" w:hAnsi="Sylfaen"/>
                <w:sz w:val="20"/>
                <w:szCs w:val="20"/>
              </w:rPr>
              <w:t>վանդակ</w:t>
            </w:r>
          </w:p>
          <w:p w:rsidR="005F152E" w:rsidRPr="00341AB7" w:rsidRDefault="005F152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5F152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5F152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5F152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52E" w:rsidRPr="00341AB7" w:rsidRDefault="005F152E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«Փաստաթղթի ամսաթիվը (csdo:DocCreationDate)» վավերապայմանի արժեքը պետք է համապատասխանի հետ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յալ ձ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անմուշին՝ YYYY-MM-DD</w:t>
            </w:r>
          </w:p>
        </w:tc>
      </w:tr>
      <w:tr w:rsidR="005F152E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5F152E" w:rsidRPr="00341AB7" w:rsidRDefault="005F152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F152E" w:rsidRPr="00341AB7" w:rsidRDefault="005F152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152E" w:rsidRPr="00341AB7" w:rsidRDefault="005F152E" w:rsidP="009F1A7B">
            <w:pPr>
              <w:pStyle w:val="Bodytext51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13.11.7.</w:t>
            </w:r>
            <w:r w:rsidR="009F1A7B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Փաստաթղթի գործողության ժամկետը լրանալու ամսաթիվը (csdo:DocValidityDate)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5F152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5F152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5F152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52E" w:rsidRPr="00341AB7" w:rsidRDefault="005F152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5F152E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5F152E" w:rsidRPr="00341AB7" w:rsidRDefault="005F152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F152E" w:rsidRPr="00341AB7" w:rsidRDefault="005F152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152E" w:rsidRPr="00341AB7" w:rsidRDefault="005F152E" w:rsidP="009F1A7B">
            <w:pPr>
              <w:pStyle w:val="Bodytext51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13.11.8.</w:t>
            </w:r>
            <w:r w:rsidR="009F1A7B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Լիազորված մարմնի նույնականացուցիչը (csdo:AuthorityId)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5F152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5F152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5F152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52E" w:rsidRPr="00341AB7" w:rsidRDefault="005F152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5F152E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5F152E" w:rsidRPr="00341AB7" w:rsidRDefault="005F152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52E" w:rsidRPr="00341AB7" w:rsidRDefault="005F152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152E" w:rsidRPr="00341AB7" w:rsidRDefault="005F152E" w:rsidP="009F1A7B">
            <w:pPr>
              <w:pStyle w:val="Bodytext51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13.11.9.</w:t>
            </w:r>
            <w:r w:rsidR="009F1A7B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Լիազորված մարմնի անվանումը (csdo:AuthorityName)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5F152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5F152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152E" w:rsidRPr="00341AB7" w:rsidRDefault="005F152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52E" w:rsidRPr="00341AB7" w:rsidRDefault="005F152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C92A55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C92A55">
            <w:pPr>
              <w:pStyle w:val="Bodytext51"/>
              <w:shd w:val="clear" w:color="auto" w:fill="auto"/>
              <w:tabs>
                <w:tab w:val="left" w:pos="57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13.12.</w:t>
            </w:r>
            <w:r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Հասցեն</w:t>
            </w:r>
          </w:p>
          <w:p w:rsidR="00C92A55" w:rsidRPr="00341AB7" w:rsidRDefault="00C92A55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</w:t>
            </w:r>
            <w:r w:rsidR="00087C9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41AB7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55" w:rsidRPr="00341AB7" w:rsidRDefault="00C92A5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55" w:rsidRPr="00341AB7" w:rsidRDefault="00C92A5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AM,</w:t>
            </w:r>
          </w:p>
          <w:p w:rsidR="00C92A55" w:rsidRPr="00341AB7" w:rsidRDefault="00C92A5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KG,</w:t>
            </w:r>
          </w:p>
          <w:p w:rsidR="00C92A55" w:rsidRPr="00341AB7" w:rsidRDefault="00C92A5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KZ,</w:t>
            </w:r>
          </w:p>
          <w:p w:rsidR="00C92A55" w:rsidRPr="00341AB7" w:rsidRDefault="00C92A5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RU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A55" w:rsidRPr="00341AB7" w:rsidRDefault="00C92A55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եթե գնորդը (ստացողը) անդամ պետության օրենսդրությանը համապատասխան ստեղծված իրավաբանական անձ է (իրավաբանական անձ չհանդիսացող կազմակերպություն), եւ «Առանձնացված ստորաբաժանումը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(cacdo:SubjectBranch</w:t>
            </w:r>
            <w:r w:rsidRPr="00341AB7">
              <w:rPr>
                <w:rFonts w:ascii="Sylfaen" w:hAnsi="Sylfaen" w:cs="Sylfaen"/>
                <w:sz w:val="20"/>
                <w:szCs w:val="20"/>
              </w:rPr>
              <w:t>Details)» վավերապայմանը չի լրացվել, ապա «</w:t>
            </w:r>
            <w:r w:rsidRPr="00341AB7">
              <w:rPr>
                <w:rFonts w:ascii="Sylfaen" w:hAnsi="Sylfaen"/>
                <w:sz w:val="20"/>
                <w:szCs w:val="20"/>
              </w:rPr>
              <w:t>Հասցեն (ccdo:</w:t>
            </w:r>
            <w:r w:rsidRPr="00341AB7">
              <w:rPr>
                <w:rFonts w:ascii="Sylfaen" w:hAnsi="Sylfaen" w:cs="Sylfaen"/>
                <w:sz w:val="20"/>
                <w:szCs w:val="20"/>
              </w:rPr>
              <w:t>SubjectAddressDetails)» վավերապայմանը չպետք է լրացվի, այլապես «Հասցեն (ccdo:SubjectAddressDetails)» վավերապայմանը պետք է լրացվի</w:t>
            </w:r>
          </w:p>
        </w:tc>
      </w:tr>
      <w:tr w:rsidR="00C92A55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55" w:rsidRPr="00341AB7" w:rsidRDefault="00C92A55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գնորդը (ստացողը) անդամ պետության օրենսդրությանը համապատասխան ստեղծված իրավաբանական անձ է (իրավաբանական անձ չհանդիսացող կազմակերպություն), կամ «Առանձնացված ստորաբաժանումը (cacdo:Subject</w:t>
            </w:r>
            <w:r w:rsidRPr="00341AB7">
              <w:rPr>
                <w:rFonts w:ascii="Sylfaen" w:hAnsi="Sylfaen" w:cs="Sylfaen"/>
                <w:sz w:val="20"/>
                <w:szCs w:val="20"/>
              </w:rPr>
              <w:t>BranchDetails)» վավերապայմանը լրացվել է, ապա «Հասցեն (ccdo:SubjectAddressDetails)» վավերապայմանը չպետք է լրացվի, այլապես «Հասցեն (ccdo:Subje</w:t>
            </w:r>
            <w:r w:rsidRPr="00341AB7">
              <w:rPr>
                <w:rFonts w:ascii="Sylfaen" w:hAnsi="Sylfaen"/>
                <w:sz w:val="20"/>
                <w:szCs w:val="20"/>
              </w:rPr>
              <w:t>ct</w:t>
            </w:r>
            <w:r w:rsidRPr="00341AB7">
              <w:rPr>
                <w:rFonts w:ascii="Sylfaen" w:hAnsi="Sylfaen" w:cs="Sylfaen"/>
                <w:sz w:val="20"/>
                <w:szCs w:val="20"/>
              </w:rPr>
              <w:t>AddressDetails)» վավերապայմանը պետք է լրացվի</w:t>
            </w:r>
          </w:p>
        </w:tc>
      </w:tr>
      <w:tr w:rsidR="00C92A55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55" w:rsidRPr="00341AB7" w:rsidRDefault="00C92A55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«Հասցեն (ccdo:SubjectAddressDetails)» վավերապայմանը լրացվել է, ապա պետք է լրացված լինի «Հասցեն (ccdo:SubjectAddressDetails)» վավերապայմանի միայն մեկ օրինակ</w:t>
            </w:r>
          </w:p>
        </w:tc>
      </w:tr>
      <w:tr w:rsidR="00C92A55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55" w:rsidRPr="00341AB7" w:rsidRDefault="00C92A55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«Հասցեն (ccdo:Subject</w:t>
            </w:r>
            <w:r w:rsidRPr="00341AB7">
              <w:rPr>
                <w:rFonts w:ascii="Sylfaen" w:hAnsi="Sylfaen" w:cs="Sylfaen"/>
                <w:sz w:val="20"/>
                <w:szCs w:val="20"/>
              </w:rPr>
              <w:t>AddressDetails)» վավերապայմանը լրացվ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ել է, ապա «Հասցեն (ccdo:SubjectAddressDetails)» վավերապայմանի համար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բնակավայրի մասին տեղեկությունները նշելիս պետք է լրացվի հետեւյալ վավերապայմաններից առնվազն մեկը՝ «Քաղաքը (csdo:CityName)», «Բնակավայրը (csdo:SettlementName)»</w:t>
            </w:r>
          </w:p>
        </w:tc>
      </w:tr>
      <w:tr w:rsidR="0054644B" w:rsidRPr="00341AB7" w:rsidTr="00C92A55">
        <w:trPr>
          <w:jc w:val="center"/>
        </w:trPr>
        <w:tc>
          <w:tcPr>
            <w:tcW w:w="288" w:type="dxa"/>
            <w:shd w:val="clear" w:color="auto" w:fill="FFFFFF"/>
          </w:tcPr>
          <w:p w:rsidR="0054644B" w:rsidRPr="00341AB7" w:rsidRDefault="0054644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44B" w:rsidRPr="00341AB7" w:rsidRDefault="0054644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4B" w:rsidRPr="00341AB7" w:rsidRDefault="0054644B" w:rsidP="00C92A55">
            <w:pPr>
              <w:pStyle w:val="Bodytext51"/>
              <w:shd w:val="clear" w:color="auto" w:fill="auto"/>
              <w:tabs>
                <w:tab w:val="left" w:pos="7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13.12.1.</w:t>
            </w:r>
            <w:r w:rsidR="00C92A55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Հասցեի տեսակի ծածկագիրը (csdo:AddressKindCode)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4B" w:rsidRPr="00341AB7" w:rsidRDefault="0087369F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4B" w:rsidRPr="00341AB7" w:rsidRDefault="0087369F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4B" w:rsidRPr="00341AB7" w:rsidRDefault="0087369F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4B" w:rsidRPr="00341AB7" w:rsidRDefault="0087369F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4B" w:rsidRPr="00341AB7" w:rsidRDefault="0087369F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4B" w:rsidRPr="00341AB7" w:rsidRDefault="0054644B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4B" w:rsidRPr="00341AB7" w:rsidRDefault="0054644B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4B" w:rsidRPr="00341AB7" w:rsidRDefault="0054644B" w:rsidP="00C92A5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44B" w:rsidRPr="00341AB7" w:rsidRDefault="0054644B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«Հասցեի տեսակի ծածկագիրը (csdo:AddressKindCode)» վավերապայմանը պետք է պարունակի «1» արժեքը՝ գրանցման հասցեն</w:t>
            </w:r>
          </w:p>
        </w:tc>
      </w:tr>
      <w:tr w:rsidR="0054644B" w:rsidRPr="00341AB7" w:rsidTr="00C92A55">
        <w:trPr>
          <w:jc w:val="center"/>
        </w:trPr>
        <w:tc>
          <w:tcPr>
            <w:tcW w:w="288" w:type="dxa"/>
            <w:shd w:val="clear" w:color="auto" w:fill="FFFFFF"/>
          </w:tcPr>
          <w:p w:rsidR="0054644B" w:rsidRPr="00341AB7" w:rsidRDefault="0054644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4644B" w:rsidRPr="00341AB7" w:rsidRDefault="0054644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4B" w:rsidRPr="00341AB7" w:rsidRDefault="0054644B" w:rsidP="00C92A55">
            <w:pPr>
              <w:pStyle w:val="Bodytext51"/>
              <w:shd w:val="clear" w:color="auto" w:fill="auto"/>
              <w:tabs>
                <w:tab w:val="left" w:pos="7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13.12.2.</w:t>
            </w:r>
            <w:r w:rsidR="00C92A55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Երկրի ծածկագիրը (csdo:UnifiedCountryCode)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4B" w:rsidRPr="00341AB7" w:rsidRDefault="0054644B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4B" w:rsidRPr="00341AB7" w:rsidRDefault="0054644B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4B" w:rsidRPr="00341AB7" w:rsidRDefault="0054644B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4B" w:rsidRPr="00341AB7" w:rsidRDefault="0054644B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4B" w:rsidRPr="00341AB7" w:rsidRDefault="0054644B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</w:t>
            </w:r>
            <w:r w:rsidR="0095673D" w:rsidRPr="00341AB7">
              <w:rPr>
                <w:rFonts w:ascii="Sylfaen" w:hAnsi="Sylfaen"/>
                <w:sz w:val="20"/>
                <w:szCs w:val="20"/>
              </w:rPr>
              <w:t xml:space="preserve">րդ </w:t>
            </w:r>
            <w:r w:rsidRPr="00341AB7">
              <w:rPr>
                <w:rFonts w:ascii="Sylfaen" w:hAnsi="Sylfaen"/>
                <w:sz w:val="20"/>
                <w:szCs w:val="20"/>
              </w:rPr>
              <w:t>վանդակ</w:t>
            </w:r>
            <w:r w:rsidR="00C92A5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41AB7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4B" w:rsidRPr="00341AB7" w:rsidRDefault="0054644B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4B" w:rsidRPr="00341AB7" w:rsidRDefault="0054644B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4B" w:rsidRPr="00341AB7" w:rsidRDefault="0054644B" w:rsidP="00C92A5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44B" w:rsidRPr="00341AB7" w:rsidRDefault="0054644B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54644B" w:rsidRPr="00341AB7" w:rsidTr="00C92A55">
        <w:trPr>
          <w:jc w:val="center"/>
        </w:trPr>
        <w:tc>
          <w:tcPr>
            <w:tcW w:w="288" w:type="dxa"/>
            <w:shd w:val="clear" w:color="auto" w:fill="FFFFFF"/>
          </w:tcPr>
          <w:p w:rsidR="0054644B" w:rsidRPr="00341AB7" w:rsidRDefault="0054644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54644B" w:rsidRPr="00341AB7" w:rsidRDefault="0054644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44B" w:rsidRPr="00341AB7" w:rsidRDefault="0054644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644B" w:rsidRPr="00341AB7" w:rsidRDefault="0054644B" w:rsidP="00C92A55">
            <w:pPr>
              <w:pStyle w:val="Bodytext51"/>
              <w:shd w:val="clear" w:color="auto" w:fill="auto"/>
              <w:tabs>
                <w:tab w:val="left" w:pos="35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</w:t>
            </w:r>
            <w:r w:rsidR="00C92A55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4B" w:rsidRPr="00341AB7" w:rsidRDefault="0087369F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4B" w:rsidRPr="00341AB7" w:rsidRDefault="0087369F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4B" w:rsidRPr="00341AB7" w:rsidRDefault="0087369F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4B" w:rsidRPr="00341AB7" w:rsidRDefault="0087369F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4B" w:rsidRPr="00341AB7" w:rsidRDefault="0087369F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4B" w:rsidRPr="00341AB7" w:rsidRDefault="0054644B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4B" w:rsidRPr="00341AB7" w:rsidRDefault="0054644B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644B" w:rsidRPr="00341AB7" w:rsidRDefault="0054644B" w:rsidP="00C92A5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644B" w:rsidRPr="00341AB7" w:rsidRDefault="0054644B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C92A55" w:rsidRPr="00341AB7" w:rsidTr="00C92A55">
        <w:trPr>
          <w:jc w:val="center"/>
        </w:trPr>
        <w:tc>
          <w:tcPr>
            <w:tcW w:w="288" w:type="dxa"/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92A55" w:rsidRPr="00341AB7" w:rsidRDefault="00C92A5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A55" w:rsidRPr="00341AB7" w:rsidRDefault="00C92A55" w:rsidP="00C92A55">
            <w:pPr>
              <w:pStyle w:val="Bodytext51"/>
              <w:shd w:val="clear" w:color="auto" w:fill="auto"/>
              <w:tabs>
                <w:tab w:val="left" w:pos="75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13.12.3.</w:t>
            </w:r>
            <w:r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Տարածքի ծածկագիրը (csdo:TerritoryCode)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A55" w:rsidRPr="00341AB7" w:rsidRDefault="00C92A55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A55" w:rsidRPr="00341AB7" w:rsidRDefault="00C92A55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A55" w:rsidRPr="00341AB7" w:rsidRDefault="00C92A55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A55" w:rsidRPr="00341AB7" w:rsidRDefault="00C92A55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A55" w:rsidRPr="00341AB7" w:rsidRDefault="00C92A55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41AB7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55" w:rsidRPr="00341AB7" w:rsidRDefault="00C92A55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55" w:rsidRPr="00341AB7" w:rsidRDefault="00C92A55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AM,</w:t>
            </w:r>
          </w:p>
          <w:p w:rsidR="00C92A55" w:rsidRPr="00341AB7" w:rsidRDefault="00C92A55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BY,</w:t>
            </w:r>
          </w:p>
          <w:p w:rsidR="00C92A55" w:rsidRPr="00341AB7" w:rsidRDefault="00C92A55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KZ,</w:t>
            </w:r>
          </w:p>
          <w:p w:rsidR="00C92A55" w:rsidRPr="00341AB7" w:rsidRDefault="00C92A55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«Տարածքի ծածկագիրը (csdo:TerritoryCode)» վավերապայմանը չպետք է լրացվի</w:t>
            </w:r>
          </w:p>
        </w:tc>
      </w:tr>
      <w:tr w:rsidR="00C92A55" w:rsidRPr="00341AB7" w:rsidTr="00C92A55">
        <w:trPr>
          <w:jc w:val="center"/>
        </w:trPr>
        <w:tc>
          <w:tcPr>
            <w:tcW w:w="288" w:type="dxa"/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92A55" w:rsidRPr="00341AB7" w:rsidRDefault="00C92A5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55" w:rsidRPr="00341AB7" w:rsidRDefault="00C92A55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55" w:rsidRPr="00341AB7" w:rsidRDefault="00C92A55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2A55" w:rsidRPr="00341AB7" w:rsidRDefault="00C92A55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«Տարածքի ծածկագիրը (csdo:TerritoryCode)»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վավերապայմանը կարող է լրացվել</w:t>
            </w:r>
          </w:p>
        </w:tc>
      </w:tr>
      <w:tr w:rsidR="00C92A55" w:rsidRPr="00341AB7" w:rsidTr="00C92A55">
        <w:trPr>
          <w:jc w:val="center"/>
        </w:trPr>
        <w:tc>
          <w:tcPr>
            <w:tcW w:w="288" w:type="dxa"/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92A55" w:rsidRPr="00341AB7" w:rsidRDefault="00C92A5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55" w:rsidRPr="00341AB7" w:rsidRDefault="00C92A55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55" w:rsidRPr="00341AB7" w:rsidRDefault="00C92A55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55" w:rsidRPr="00341AB7" w:rsidRDefault="00C92A55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«Տարածքի ծածկագիրը (csdo:TerritoryCode)» վավերապայմանը լրացվել է, ապա «Տարածքի ծածկագիրը (csdo:TerritoryCode)» վավերապայմանը պետք է պարունակի վարչատարածքային միավորի ծածկագիրը՝ վարչատարածքային եւ տարածքային միավորների օբյեկտների նշագրերի համակարգի պետական դասակարգչին (ՎՏՄՆՀ ՄԴ) համապատասխան</w:t>
            </w:r>
          </w:p>
        </w:tc>
      </w:tr>
      <w:tr w:rsidR="00C7255B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7255B" w:rsidRPr="00341AB7" w:rsidRDefault="00C7255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7255B" w:rsidRPr="00341AB7" w:rsidRDefault="00C7255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55B" w:rsidRPr="00341AB7" w:rsidRDefault="00C7255B" w:rsidP="00C92A55">
            <w:pPr>
              <w:pStyle w:val="Bodytext51"/>
              <w:shd w:val="clear" w:color="auto" w:fill="auto"/>
              <w:tabs>
                <w:tab w:val="left" w:pos="69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13.12.4.</w:t>
            </w:r>
            <w:r w:rsidR="00C92A55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Տարածաշրջանը (csdo:RegionName)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55B" w:rsidRPr="00341AB7" w:rsidRDefault="00C7255B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55B" w:rsidRPr="00341AB7" w:rsidRDefault="00C7255B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55B" w:rsidRPr="00341AB7" w:rsidRDefault="00C7255B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255B" w:rsidRPr="00341AB7" w:rsidRDefault="00C7255B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55B" w:rsidRPr="00341AB7" w:rsidRDefault="00C7255B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55B" w:rsidRPr="00341AB7" w:rsidRDefault="00C7255B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55B" w:rsidRPr="00341AB7" w:rsidRDefault="00C7255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55B" w:rsidRPr="00341AB7" w:rsidRDefault="00C7255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55B" w:rsidRPr="00341AB7" w:rsidRDefault="00C7255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550449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550449" w:rsidRPr="00341AB7" w:rsidRDefault="0055044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50449" w:rsidRPr="00341AB7" w:rsidRDefault="0055044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449" w:rsidRPr="00341AB7" w:rsidRDefault="00550449" w:rsidP="00C92A55">
            <w:pPr>
              <w:pStyle w:val="Bodytext51"/>
              <w:shd w:val="clear" w:color="auto" w:fill="auto"/>
              <w:tabs>
                <w:tab w:val="left" w:pos="69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13.12.5.</w:t>
            </w:r>
            <w:r w:rsidR="00C92A55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Շրջանը (csdo:DistrictName)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449" w:rsidRPr="00341AB7" w:rsidRDefault="0055044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449" w:rsidRPr="00341AB7" w:rsidRDefault="0055044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449" w:rsidRPr="00341AB7" w:rsidRDefault="0055044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449" w:rsidRPr="00341AB7" w:rsidRDefault="0055044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449" w:rsidRPr="00341AB7" w:rsidRDefault="00550449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</w:t>
            </w:r>
            <w:r w:rsidR="0095673D" w:rsidRPr="00341AB7">
              <w:rPr>
                <w:rFonts w:ascii="Sylfaen" w:hAnsi="Sylfaen"/>
                <w:sz w:val="20"/>
                <w:szCs w:val="20"/>
              </w:rPr>
              <w:t xml:space="preserve">րդ </w:t>
            </w:r>
            <w:r w:rsidRPr="00341AB7">
              <w:rPr>
                <w:rFonts w:ascii="Sylfaen" w:hAnsi="Sylfaen"/>
                <w:sz w:val="20"/>
                <w:szCs w:val="20"/>
              </w:rPr>
              <w:t>վանդակ</w:t>
            </w:r>
            <w:r w:rsidR="00C92A5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41AB7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449" w:rsidRPr="00341AB7" w:rsidRDefault="0055044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449" w:rsidRPr="00341AB7" w:rsidRDefault="0055044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449" w:rsidRPr="00341AB7" w:rsidRDefault="0055044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449" w:rsidRPr="00341AB7" w:rsidRDefault="0055044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550449" w:rsidRPr="00341AB7" w:rsidTr="00C92A55">
        <w:trPr>
          <w:jc w:val="center"/>
        </w:trPr>
        <w:tc>
          <w:tcPr>
            <w:tcW w:w="288" w:type="dxa"/>
            <w:shd w:val="clear" w:color="auto" w:fill="FFFFFF"/>
          </w:tcPr>
          <w:p w:rsidR="00550449" w:rsidRPr="00341AB7" w:rsidRDefault="0055044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50449" w:rsidRPr="00341AB7" w:rsidRDefault="0055044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449" w:rsidRPr="00341AB7" w:rsidRDefault="00550449" w:rsidP="00C92A55">
            <w:pPr>
              <w:pStyle w:val="Bodytext51"/>
              <w:shd w:val="clear" w:color="auto" w:fill="auto"/>
              <w:tabs>
                <w:tab w:val="left" w:pos="69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13.12.6.</w:t>
            </w:r>
            <w:r w:rsidR="00C92A55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Քաղաքը (csdo:CityName)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449" w:rsidRPr="00341AB7" w:rsidRDefault="00550449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449" w:rsidRPr="00341AB7" w:rsidRDefault="00550449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449" w:rsidRPr="00341AB7" w:rsidRDefault="00550449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449" w:rsidRPr="00341AB7" w:rsidRDefault="00550449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449" w:rsidRPr="00341AB7" w:rsidRDefault="00550449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</w:t>
            </w:r>
            <w:r w:rsidR="0095673D" w:rsidRPr="00341AB7">
              <w:rPr>
                <w:rFonts w:ascii="Sylfaen" w:hAnsi="Sylfaen"/>
                <w:sz w:val="20"/>
                <w:szCs w:val="20"/>
              </w:rPr>
              <w:t xml:space="preserve">րդ </w:t>
            </w:r>
            <w:r w:rsidRPr="00341AB7">
              <w:rPr>
                <w:rFonts w:ascii="Sylfaen" w:hAnsi="Sylfaen"/>
                <w:sz w:val="20"/>
                <w:szCs w:val="20"/>
              </w:rPr>
              <w:t>վանդակ</w:t>
            </w:r>
            <w:r w:rsidR="00C92A5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41AB7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449" w:rsidRPr="00341AB7" w:rsidRDefault="0055044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449" w:rsidRPr="00341AB7" w:rsidRDefault="0055044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449" w:rsidRPr="00341AB7" w:rsidRDefault="0055044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449" w:rsidRPr="00341AB7" w:rsidRDefault="0055044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550449" w:rsidRPr="00341AB7" w:rsidTr="00C92A55">
        <w:trPr>
          <w:jc w:val="center"/>
        </w:trPr>
        <w:tc>
          <w:tcPr>
            <w:tcW w:w="288" w:type="dxa"/>
            <w:shd w:val="clear" w:color="auto" w:fill="FFFFFF"/>
          </w:tcPr>
          <w:p w:rsidR="00550449" w:rsidRPr="00341AB7" w:rsidRDefault="0055044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50449" w:rsidRPr="00341AB7" w:rsidRDefault="0055044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449" w:rsidRPr="00341AB7" w:rsidRDefault="00550449" w:rsidP="00C92A55">
            <w:pPr>
              <w:pStyle w:val="Bodytext51"/>
              <w:shd w:val="clear" w:color="auto" w:fill="auto"/>
              <w:tabs>
                <w:tab w:val="left" w:pos="71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13.12.7.</w:t>
            </w:r>
            <w:r w:rsidR="00C92A55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Բնակավայրը (csdo:SettlementName)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449" w:rsidRPr="00341AB7" w:rsidRDefault="00550449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449" w:rsidRPr="00341AB7" w:rsidRDefault="00550449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449" w:rsidRPr="00341AB7" w:rsidRDefault="00550449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449" w:rsidRPr="00341AB7" w:rsidRDefault="00550449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449" w:rsidRPr="00341AB7" w:rsidRDefault="00550449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</w:t>
            </w:r>
            <w:r w:rsidR="0095673D" w:rsidRPr="00341AB7">
              <w:rPr>
                <w:rFonts w:ascii="Sylfaen" w:hAnsi="Sylfaen"/>
                <w:sz w:val="20"/>
                <w:szCs w:val="20"/>
              </w:rPr>
              <w:t xml:space="preserve">րդ </w:t>
            </w:r>
            <w:r w:rsidRPr="00341AB7">
              <w:rPr>
                <w:rFonts w:ascii="Sylfaen" w:hAnsi="Sylfaen"/>
                <w:sz w:val="20"/>
                <w:szCs w:val="20"/>
              </w:rPr>
              <w:t>վանդակ</w:t>
            </w:r>
            <w:r w:rsidR="00C92A5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41AB7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449" w:rsidRPr="00341AB7" w:rsidRDefault="0055044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449" w:rsidRPr="00341AB7" w:rsidRDefault="0055044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449" w:rsidRPr="00341AB7" w:rsidRDefault="0055044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449" w:rsidRPr="00341AB7" w:rsidRDefault="0055044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«Բնակավայրը (csdo:SettlementNamе)» վավերապայմանը լրացվ</w:t>
            </w:r>
            <w:r w:rsidR="003C0D44" w:rsidRPr="00341AB7">
              <w:rPr>
                <w:rFonts w:ascii="Sylfaen" w:hAnsi="Sylfaen"/>
                <w:sz w:val="20"/>
                <w:szCs w:val="20"/>
              </w:rPr>
              <w:t>ել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է, ապա 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550449" w:rsidRPr="00341AB7" w:rsidTr="00C92A55">
        <w:trPr>
          <w:jc w:val="center"/>
        </w:trPr>
        <w:tc>
          <w:tcPr>
            <w:tcW w:w="288" w:type="dxa"/>
            <w:shd w:val="clear" w:color="auto" w:fill="FFFFFF"/>
          </w:tcPr>
          <w:p w:rsidR="00550449" w:rsidRPr="00341AB7" w:rsidRDefault="0055044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50449" w:rsidRPr="00341AB7" w:rsidRDefault="0055044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449" w:rsidRPr="00341AB7" w:rsidRDefault="00550449" w:rsidP="00C92A55">
            <w:pPr>
              <w:pStyle w:val="Bodytext51"/>
              <w:shd w:val="clear" w:color="auto" w:fill="auto"/>
              <w:tabs>
                <w:tab w:val="left" w:pos="71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13.12.8.</w:t>
            </w:r>
            <w:r w:rsidR="00C92A55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Փողոցը (csdo:StreetName)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449" w:rsidRPr="00341AB7" w:rsidRDefault="00550449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449" w:rsidRPr="00341AB7" w:rsidRDefault="00550449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449" w:rsidRPr="00341AB7" w:rsidRDefault="00550449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449" w:rsidRPr="00341AB7" w:rsidRDefault="00550449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449" w:rsidRPr="00341AB7" w:rsidRDefault="00550449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</w:t>
            </w:r>
            <w:r w:rsidR="0095673D" w:rsidRPr="00341AB7">
              <w:rPr>
                <w:rFonts w:ascii="Sylfaen" w:hAnsi="Sylfaen"/>
                <w:sz w:val="20"/>
                <w:szCs w:val="20"/>
              </w:rPr>
              <w:t xml:space="preserve">րդ </w:t>
            </w:r>
            <w:r w:rsidRPr="00341AB7">
              <w:rPr>
                <w:rFonts w:ascii="Sylfaen" w:hAnsi="Sylfaen"/>
                <w:sz w:val="20"/>
                <w:szCs w:val="20"/>
              </w:rPr>
              <w:t>վանդակ</w:t>
            </w:r>
            <w:r w:rsidR="00C92A5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41AB7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449" w:rsidRPr="00341AB7" w:rsidRDefault="0055044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449" w:rsidRPr="00341AB7" w:rsidRDefault="0055044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449" w:rsidRPr="00341AB7" w:rsidRDefault="0055044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449" w:rsidRPr="00341AB7" w:rsidRDefault="0055044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550449" w:rsidRPr="00341AB7" w:rsidTr="00C92A55">
        <w:trPr>
          <w:jc w:val="center"/>
        </w:trPr>
        <w:tc>
          <w:tcPr>
            <w:tcW w:w="288" w:type="dxa"/>
            <w:shd w:val="clear" w:color="auto" w:fill="FFFFFF"/>
          </w:tcPr>
          <w:p w:rsidR="00550449" w:rsidRPr="00341AB7" w:rsidRDefault="0055044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50449" w:rsidRPr="00341AB7" w:rsidRDefault="0055044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449" w:rsidRPr="00341AB7" w:rsidRDefault="00550449" w:rsidP="00C92A55">
            <w:pPr>
              <w:pStyle w:val="Bodytext51"/>
              <w:shd w:val="clear" w:color="auto" w:fill="auto"/>
              <w:tabs>
                <w:tab w:val="left" w:pos="71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13.12.9.</w:t>
            </w:r>
            <w:r w:rsidR="00C92A55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Շենքի համարը (csdo:BuildingNumberId)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449" w:rsidRPr="00341AB7" w:rsidRDefault="00550449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449" w:rsidRPr="00341AB7" w:rsidRDefault="00550449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449" w:rsidRPr="00341AB7" w:rsidRDefault="00550449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449" w:rsidRPr="00341AB7" w:rsidRDefault="00550449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449" w:rsidRPr="00341AB7" w:rsidRDefault="00550449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</w:t>
            </w:r>
            <w:r w:rsidR="0095673D" w:rsidRPr="00341AB7">
              <w:rPr>
                <w:rFonts w:ascii="Sylfaen" w:hAnsi="Sylfaen"/>
                <w:sz w:val="20"/>
                <w:szCs w:val="20"/>
              </w:rPr>
              <w:t xml:space="preserve">րդ </w:t>
            </w:r>
            <w:r w:rsidRPr="00341AB7">
              <w:rPr>
                <w:rFonts w:ascii="Sylfaen" w:hAnsi="Sylfaen"/>
                <w:sz w:val="20"/>
                <w:szCs w:val="20"/>
              </w:rPr>
              <w:t>վանդակ</w:t>
            </w:r>
            <w:r w:rsidR="00C92A5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41AB7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449" w:rsidRPr="00341AB7" w:rsidRDefault="0055044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449" w:rsidRPr="00341AB7" w:rsidRDefault="0055044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449" w:rsidRPr="00341AB7" w:rsidRDefault="0055044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449" w:rsidRPr="00341AB7" w:rsidRDefault="0055044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550449" w:rsidRPr="00341AB7" w:rsidTr="00C92A55">
        <w:trPr>
          <w:jc w:val="center"/>
        </w:trPr>
        <w:tc>
          <w:tcPr>
            <w:tcW w:w="288" w:type="dxa"/>
            <w:shd w:val="clear" w:color="auto" w:fill="FFFFFF"/>
          </w:tcPr>
          <w:p w:rsidR="00550449" w:rsidRPr="00341AB7" w:rsidRDefault="0055044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50449" w:rsidRPr="00341AB7" w:rsidRDefault="0055044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449" w:rsidRPr="00341AB7" w:rsidRDefault="00550449" w:rsidP="00C92A55">
            <w:pPr>
              <w:pStyle w:val="Bodytext51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13.12.10.</w:t>
            </w:r>
            <w:r w:rsidR="00C92A55">
              <w:rPr>
                <w:rFonts w:ascii="Sylfaen" w:hAnsi="Sylfaen"/>
                <w:sz w:val="20"/>
                <w:szCs w:val="20"/>
              </w:rPr>
              <w:tab/>
            </w:r>
            <w:r w:rsidR="001A6FAE" w:rsidRPr="00341AB7">
              <w:rPr>
                <w:rFonts w:ascii="Sylfaen" w:hAnsi="Sylfaen"/>
                <w:sz w:val="20"/>
                <w:szCs w:val="20"/>
              </w:rPr>
              <w:t xml:space="preserve">Սենքի </w:t>
            </w:r>
            <w:r w:rsidRPr="00341AB7">
              <w:rPr>
                <w:rFonts w:ascii="Sylfaen" w:hAnsi="Sylfaen"/>
                <w:sz w:val="20"/>
                <w:szCs w:val="20"/>
              </w:rPr>
              <w:t>համարը (csdo:RoomNumberId)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449" w:rsidRPr="00341AB7" w:rsidRDefault="00550449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449" w:rsidRPr="00341AB7" w:rsidRDefault="00550449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449" w:rsidRPr="00341AB7" w:rsidRDefault="00550449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449" w:rsidRPr="00341AB7" w:rsidRDefault="00550449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449" w:rsidRPr="00341AB7" w:rsidRDefault="00550449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</w:t>
            </w:r>
            <w:r w:rsidR="0095673D" w:rsidRPr="00341AB7">
              <w:rPr>
                <w:rFonts w:ascii="Sylfaen" w:hAnsi="Sylfaen"/>
                <w:sz w:val="20"/>
                <w:szCs w:val="20"/>
              </w:rPr>
              <w:t xml:space="preserve">րդ </w:t>
            </w:r>
            <w:r w:rsidRPr="00341AB7">
              <w:rPr>
                <w:rFonts w:ascii="Sylfaen" w:hAnsi="Sylfaen"/>
                <w:sz w:val="20"/>
                <w:szCs w:val="20"/>
              </w:rPr>
              <w:t>վանդակ</w:t>
            </w:r>
            <w:r w:rsidR="00C92A5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41AB7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449" w:rsidRPr="00341AB7" w:rsidRDefault="0055044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449" w:rsidRPr="00341AB7" w:rsidRDefault="0055044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449" w:rsidRPr="00341AB7" w:rsidRDefault="0055044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449" w:rsidRPr="00341AB7" w:rsidRDefault="0055044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550449" w:rsidRPr="00341AB7" w:rsidTr="009F1A7B">
        <w:trPr>
          <w:trHeight w:val="70"/>
          <w:jc w:val="center"/>
        </w:trPr>
        <w:tc>
          <w:tcPr>
            <w:tcW w:w="288" w:type="dxa"/>
            <w:shd w:val="clear" w:color="auto" w:fill="FFFFFF"/>
          </w:tcPr>
          <w:p w:rsidR="00550449" w:rsidRPr="00341AB7" w:rsidRDefault="0055044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50449" w:rsidRPr="00341AB7" w:rsidRDefault="0055044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0449" w:rsidRPr="00341AB7" w:rsidRDefault="00550449" w:rsidP="00C92A55">
            <w:pPr>
              <w:pStyle w:val="Bodytext51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13.12.11.</w:t>
            </w:r>
            <w:r w:rsidR="00C92A55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Փոստային դասիչը (csdo:PostCode)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449" w:rsidRPr="00341AB7" w:rsidRDefault="0087369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449" w:rsidRPr="00341AB7" w:rsidRDefault="0087369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449" w:rsidRPr="00341AB7" w:rsidRDefault="0087369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449" w:rsidRPr="00341AB7" w:rsidRDefault="0087369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449" w:rsidRPr="00341AB7" w:rsidRDefault="0087369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449" w:rsidRPr="00341AB7" w:rsidRDefault="0055044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449" w:rsidRPr="00341AB7" w:rsidRDefault="0055044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449" w:rsidRPr="00341AB7" w:rsidRDefault="0055044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449" w:rsidRPr="00341AB7" w:rsidRDefault="0055044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550449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550449" w:rsidRPr="00341AB7" w:rsidRDefault="0055044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449" w:rsidRPr="00341AB7" w:rsidRDefault="0055044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0449" w:rsidRPr="00341AB7" w:rsidRDefault="00550449" w:rsidP="00C92A55">
            <w:pPr>
              <w:pStyle w:val="Bodytext51"/>
              <w:shd w:val="clear" w:color="auto" w:fill="auto"/>
              <w:tabs>
                <w:tab w:val="left" w:pos="892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13.12.12.</w:t>
            </w:r>
            <w:r w:rsidR="00C92A55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Բաժանորդային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արկղի համարը (csdo:PostOfficeBoxId)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449" w:rsidRPr="00341AB7" w:rsidRDefault="0087369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449" w:rsidRPr="00341AB7" w:rsidRDefault="0087369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449" w:rsidRPr="00341AB7" w:rsidRDefault="0087369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449" w:rsidRPr="00341AB7" w:rsidRDefault="0087369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449" w:rsidRPr="00341AB7" w:rsidRDefault="0087369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449" w:rsidRPr="00341AB7" w:rsidRDefault="0055044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449" w:rsidRPr="00341AB7" w:rsidRDefault="0055044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0449" w:rsidRPr="00341AB7" w:rsidRDefault="0055044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449" w:rsidRPr="00341AB7" w:rsidRDefault="0055044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591483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591483" w:rsidRPr="00341AB7" w:rsidRDefault="0059148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483" w:rsidRPr="00341AB7" w:rsidRDefault="00591483" w:rsidP="00C92A55">
            <w:pPr>
              <w:pStyle w:val="Bodytext51"/>
              <w:shd w:val="clear" w:color="auto" w:fill="auto"/>
              <w:tabs>
                <w:tab w:val="left" w:pos="59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13.13.</w:t>
            </w:r>
            <w:r w:rsidR="00C92A55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Կոնտակտային վավերապայմանը (ccdo:CommunicationDetails)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483" w:rsidRPr="00341AB7" w:rsidRDefault="00591483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483" w:rsidRPr="00341AB7" w:rsidRDefault="00591483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483" w:rsidRPr="00341AB7" w:rsidRDefault="00591483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483" w:rsidRPr="00341AB7" w:rsidRDefault="00591483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483" w:rsidRPr="00341AB7" w:rsidRDefault="00591483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</w:t>
            </w:r>
            <w:r w:rsidR="0095673D" w:rsidRPr="00341AB7">
              <w:rPr>
                <w:rFonts w:ascii="Sylfaen" w:hAnsi="Sylfaen"/>
                <w:sz w:val="20"/>
                <w:szCs w:val="20"/>
              </w:rPr>
              <w:t xml:space="preserve">րդ </w:t>
            </w:r>
            <w:r w:rsidRPr="00341AB7">
              <w:rPr>
                <w:rFonts w:ascii="Sylfaen" w:hAnsi="Sylfaen"/>
                <w:sz w:val="20"/>
                <w:szCs w:val="20"/>
              </w:rPr>
              <w:t>վանդակ</w:t>
            </w:r>
            <w:r w:rsidR="00C92A5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41AB7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483" w:rsidRPr="00341AB7" w:rsidRDefault="00591483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483" w:rsidRPr="00341AB7" w:rsidRDefault="00591483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483" w:rsidRPr="00341AB7" w:rsidRDefault="0059148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483" w:rsidRPr="00341AB7" w:rsidRDefault="00591483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եթե «Առանձնացված ստորաբաժանումը (cacdo:SubjectBranchDetails)» վավերապայմանը լրացվել է, ապա «Կոնտակտային վավերապայմանը» (ccdo:CommunicationDetails) վավերապայմանը չպետք է լրացվի, </w:t>
            </w:r>
            <w:r w:rsidR="001A6FAE" w:rsidRPr="00341AB7">
              <w:rPr>
                <w:rFonts w:ascii="Sylfaen" w:hAnsi="Sylfaen"/>
                <w:sz w:val="20"/>
                <w:szCs w:val="20"/>
              </w:rPr>
              <w:t>այլապես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«Կոնտակտային վավերապայմանը» (ccdo:CommunicationDetails) վավերապայմանը պետք է լրացվի</w:t>
            </w:r>
          </w:p>
        </w:tc>
      </w:tr>
      <w:tr w:rsidR="00591483" w:rsidRPr="00341AB7" w:rsidTr="00C92A55">
        <w:trPr>
          <w:jc w:val="center"/>
        </w:trPr>
        <w:tc>
          <w:tcPr>
            <w:tcW w:w="288" w:type="dxa"/>
            <w:shd w:val="clear" w:color="auto" w:fill="FFFFFF"/>
          </w:tcPr>
          <w:p w:rsidR="00591483" w:rsidRPr="00341AB7" w:rsidRDefault="0059148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483" w:rsidRPr="00341AB7" w:rsidRDefault="0059148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483" w:rsidRPr="00341AB7" w:rsidRDefault="00591483" w:rsidP="00C92A55">
            <w:pPr>
              <w:pStyle w:val="Bodytext51"/>
              <w:shd w:val="clear" w:color="auto" w:fill="auto"/>
              <w:tabs>
                <w:tab w:val="left" w:pos="75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13.13.1.</w:t>
            </w:r>
            <w:r w:rsidR="00C92A55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Կապի տեսակի ծածկագիրը</w:t>
            </w:r>
          </w:p>
          <w:p w:rsidR="00591483" w:rsidRPr="00341AB7" w:rsidRDefault="00591483" w:rsidP="00C92A55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(csdo:CommunicationChannelCode)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483" w:rsidRPr="00341AB7" w:rsidRDefault="0087369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483" w:rsidRPr="00341AB7" w:rsidRDefault="0087369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483" w:rsidRPr="00341AB7" w:rsidRDefault="0087369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483" w:rsidRPr="00341AB7" w:rsidRDefault="0087369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483" w:rsidRPr="00341AB7" w:rsidRDefault="0087369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483" w:rsidRPr="00341AB7" w:rsidRDefault="00591483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483" w:rsidRPr="00341AB7" w:rsidRDefault="00591483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483" w:rsidRPr="00341AB7" w:rsidRDefault="0059148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FAE" w:rsidRPr="00341AB7" w:rsidRDefault="00591483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«Կապի տեսակի ծածկագիրը (csdo:CommunicationChannelCode)» վավերապայմանը պետք է պարունակի հետ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յալ արժեքներից մեկը</w:t>
            </w:r>
            <w:r w:rsidR="001A6FAE" w:rsidRPr="00341AB7">
              <w:rPr>
                <w:rFonts w:ascii="Sylfaen" w:hAnsi="Sylfaen"/>
                <w:sz w:val="20"/>
                <w:szCs w:val="20"/>
              </w:rPr>
              <w:t>՝</w:t>
            </w:r>
          </w:p>
          <w:p w:rsidR="00591483" w:rsidRPr="00341AB7" w:rsidRDefault="00591483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АО՝ «Ինտերնետ» տեղեկատվական-հեռահաղորդակցական ցանցում ռեսուրսի միասնական ցուցիչ (URL).</w:t>
            </w:r>
          </w:p>
          <w:p w:rsidR="00591483" w:rsidRPr="00341AB7" w:rsidRDefault="00591483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EM՝ էլեկտրոնային փոստ.</w:t>
            </w:r>
          </w:p>
          <w:p w:rsidR="00591483" w:rsidRPr="00341AB7" w:rsidRDefault="00591483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FX՝ հեռատպիչ.</w:t>
            </w:r>
          </w:p>
          <w:p w:rsidR="00591483" w:rsidRPr="00341AB7" w:rsidRDefault="00591483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ТЕ՝ հեռախոս.</w:t>
            </w:r>
          </w:p>
          <w:p w:rsidR="00591483" w:rsidRPr="00341AB7" w:rsidRDefault="00591483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TG՝ հեռագր</w:t>
            </w:r>
            <w:r w:rsidR="001A6FAE" w:rsidRPr="00341AB7">
              <w:rPr>
                <w:rFonts w:ascii="Sylfaen" w:hAnsi="Sylfaen"/>
                <w:sz w:val="20"/>
                <w:szCs w:val="20"/>
              </w:rPr>
              <w:t>ասարք</w:t>
            </w:r>
            <w:r w:rsidRPr="00341AB7">
              <w:rPr>
                <w:rFonts w:ascii="Sylfaen" w:hAnsi="Sylfaen"/>
                <w:sz w:val="20"/>
                <w:szCs w:val="20"/>
              </w:rPr>
              <w:t>.</w:t>
            </w:r>
          </w:p>
          <w:p w:rsidR="00591483" w:rsidRPr="00341AB7" w:rsidRDefault="00591483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TL՝ տելեքս</w:t>
            </w:r>
          </w:p>
        </w:tc>
      </w:tr>
      <w:tr w:rsidR="00591483" w:rsidRPr="00341AB7" w:rsidTr="00C92A55">
        <w:trPr>
          <w:jc w:val="center"/>
        </w:trPr>
        <w:tc>
          <w:tcPr>
            <w:tcW w:w="288" w:type="dxa"/>
            <w:shd w:val="clear" w:color="auto" w:fill="FFFFFF"/>
          </w:tcPr>
          <w:p w:rsidR="00591483" w:rsidRPr="00341AB7" w:rsidRDefault="0059148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91483" w:rsidRPr="00341AB7" w:rsidRDefault="0059148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483" w:rsidRPr="00341AB7" w:rsidRDefault="00591483" w:rsidP="00C92A55">
            <w:pPr>
              <w:pStyle w:val="Bodytext51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13.13.2.</w:t>
            </w:r>
            <w:r w:rsidR="00C92A55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Կապի տեսակի անվանումը</w:t>
            </w:r>
          </w:p>
          <w:p w:rsidR="00591483" w:rsidRPr="00341AB7" w:rsidRDefault="00591483" w:rsidP="00C92A55">
            <w:pPr>
              <w:pStyle w:val="Bodytext51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(csdo:CommunicationChannelName)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1483" w:rsidRPr="00341AB7" w:rsidRDefault="0059148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1483" w:rsidRPr="00341AB7" w:rsidRDefault="0059148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1483" w:rsidRPr="00341AB7" w:rsidRDefault="0059148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1483" w:rsidRPr="00341AB7" w:rsidRDefault="0059148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483" w:rsidRPr="00341AB7" w:rsidRDefault="0059148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</w:t>
            </w:r>
            <w:r w:rsidR="0095673D" w:rsidRPr="00341AB7">
              <w:rPr>
                <w:rFonts w:ascii="Sylfaen" w:hAnsi="Sylfaen"/>
                <w:sz w:val="20"/>
                <w:szCs w:val="20"/>
              </w:rPr>
              <w:t xml:space="preserve">րդ </w:t>
            </w:r>
            <w:r w:rsidRPr="00341AB7">
              <w:rPr>
                <w:rFonts w:ascii="Sylfaen" w:hAnsi="Sylfaen"/>
                <w:sz w:val="20"/>
                <w:szCs w:val="20"/>
              </w:rPr>
              <w:t>վանդակ</w:t>
            </w:r>
          </w:p>
          <w:p w:rsidR="00591483" w:rsidRPr="00341AB7" w:rsidRDefault="0059148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483" w:rsidRPr="00341AB7" w:rsidRDefault="0059148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483" w:rsidRPr="00341AB7" w:rsidRDefault="0059148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483" w:rsidRPr="00341AB7" w:rsidRDefault="0059148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483" w:rsidRPr="00341AB7" w:rsidRDefault="0059148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591483" w:rsidRPr="00341AB7" w:rsidTr="00C92A55">
        <w:trPr>
          <w:jc w:val="center"/>
        </w:trPr>
        <w:tc>
          <w:tcPr>
            <w:tcW w:w="288" w:type="dxa"/>
            <w:shd w:val="clear" w:color="auto" w:fill="FFFFFF"/>
          </w:tcPr>
          <w:p w:rsidR="00591483" w:rsidRPr="00341AB7" w:rsidRDefault="0059148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483" w:rsidRPr="00341AB7" w:rsidRDefault="0059148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483" w:rsidRPr="00341AB7" w:rsidRDefault="00591483" w:rsidP="00C92A55">
            <w:pPr>
              <w:pStyle w:val="Bodytext51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13.13.3.</w:t>
            </w:r>
            <w:r w:rsidR="00C92A55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Կապուղու նույնականացուցիչը</w:t>
            </w:r>
          </w:p>
          <w:p w:rsidR="00591483" w:rsidRPr="00341AB7" w:rsidRDefault="00591483" w:rsidP="00C92A55">
            <w:pPr>
              <w:pStyle w:val="Bodytext51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(csdo:CommunicationChannelId)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483" w:rsidRPr="00341AB7" w:rsidRDefault="0059148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483" w:rsidRPr="00341AB7" w:rsidRDefault="0059148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483" w:rsidRPr="00341AB7" w:rsidRDefault="0059148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483" w:rsidRPr="00341AB7" w:rsidRDefault="0059148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483" w:rsidRPr="00341AB7" w:rsidRDefault="0059148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</w:t>
            </w:r>
            <w:r w:rsidR="0095673D" w:rsidRPr="00341AB7">
              <w:rPr>
                <w:rFonts w:ascii="Sylfaen" w:hAnsi="Sylfaen"/>
                <w:sz w:val="20"/>
                <w:szCs w:val="20"/>
              </w:rPr>
              <w:t xml:space="preserve">րդ </w:t>
            </w:r>
            <w:r w:rsidRPr="00341AB7">
              <w:rPr>
                <w:rFonts w:ascii="Sylfaen" w:hAnsi="Sylfaen"/>
                <w:sz w:val="20"/>
                <w:szCs w:val="20"/>
              </w:rPr>
              <w:t>վանդակ</w:t>
            </w:r>
          </w:p>
          <w:p w:rsidR="00591483" w:rsidRPr="00341AB7" w:rsidRDefault="0059148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483" w:rsidRPr="00341AB7" w:rsidRDefault="0059148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483" w:rsidRPr="00341AB7" w:rsidRDefault="0059148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1483" w:rsidRPr="00341AB7" w:rsidRDefault="0059148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483" w:rsidRPr="00341AB7" w:rsidRDefault="00591483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«Կապի տեսակի ծածկագիրը (csdo:CommunicationChannelCode)» վավերապայմանը պարունակում է</w:t>
            </w:r>
            <w:r w:rsidR="00B519EE" w:rsidRPr="00341AB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41AB7">
              <w:rPr>
                <w:rFonts w:ascii="Sylfaen" w:hAnsi="Sylfaen"/>
                <w:sz w:val="20"/>
                <w:szCs w:val="20"/>
              </w:rPr>
              <w:t>հետեւյալ արժեքներից մեկը՝ «ТЕ», «FX», ապա վավերապայմանի արժեքը պետք է համապատասխանի հետ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յալ ձ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անմուշին՝ +ССС РР НННН, որտեղ ССС-ն երկրի ծածկագիրն է (1-ից մինչ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3 թվանշան), РР-ն՝ նշանակման կետի ազգային ծածկագիրը (առնվազն 2 թվանշան (քաղաքի, ավանի 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այլ</w:t>
            </w:r>
            <w:r w:rsidR="001A6FAE" w:rsidRPr="00341AB7">
              <w:rPr>
                <w:rFonts w:ascii="Sylfaen" w:hAnsi="Sylfaen"/>
                <w:sz w:val="20"/>
                <w:szCs w:val="20"/>
              </w:rPr>
              <w:t>նի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ծածկագիրը)) կամ բջջային կապի օպերատորի ծածկագիրը, НННН-ը՝ բաժանորդի համարը (առնվազն 4 թվանշան): Պայմանանշանների խմբերի միջ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բաժանիչը բացատի նշանն է: Վավերապայմանի արժեքի երկարությունը պետք է կազմի 15 թվանշանից ոչ ավելի («+» պայմանանշանը 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բացատի նշանները հաշվի չեն առնվում): Այլ պայմանանշաններ 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բաժանիչներ չեն թույլատրվում</w:t>
            </w:r>
          </w:p>
        </w:tc>
      </w:tr>
      <w:tr w:rsidR="00284105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284105" w:rsidRPr="00341AB7" w:rsidRDefault="0028410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105" w:rsidRPr="00341AB7" w:rsidRDefault="00284105" w:rsidP="00C92A55">
            <w:pPr>
              <w:pStyle w:val="Bodytext51"/>
              <w:shd w:val="clear" w:color="auto" w:fill="auto"/>
              <w:tabs>
                <w:tab w:val="left" w:pos="64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13.14.</w:t>
            </w:r>
            <w:r w:rsidR="00C92A55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Առանձնացված ստորաբաժանումը</w:t>
            </w:r>
          </w:p>
          <w:p w:rsidR="00284105" w:rsidRPr="00341AB7" w:rsidRDefault="00284105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(cacdo:SubjectBranchDetails)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105" w:rsidRPr="00341AB7" w:rsidRDefault="0028410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105" w:rsidRPr="00341AB7" w:rsidRDefault="0028410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105" w:rsidRPr="00341AB7" w:rsidRDefault="0028410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105" w:rsidRPr="00341AB7" w:rsidRDefault="0028410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105" w:rsidRPr="00341AB7" w:rsidRDefault="0028410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2-</w:t>
            </w:r>
            <w:r w:rsidR="0095673D" w:rsidRPr="00341AB7">
              <w:rPr>
                <w:rFonts w:ascii="Sylfaen" w:hAnsi="Sylfaen"/>
                <w:sz w:val="20"/>
                <w:szCs w:val="20"/>
              </w:rPr>
              <w:t xml:space="preserve">րդ </w:t>
            </w:r>
            <w:r w:rsidRPr="00341AB7">
              <w:rPr>
                <w:rFonts w:ascii="Sylfaen" w:hAnsi="Sylfaen"/>
                <w:sz w:val="20"/>
                <w:szCs w:val="20"/>
              </w:rPr>
              <w:t>վանդակ</w:t>
            </w:r>
          </w:p>
          <w:p w:rsidR="00284105" w:rsidRPr="00341AB7" w:rsidRDefault="0028410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105" w:rsidRPr="00341AB7" w:rsidRDefault="0028410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105" w:rsidRPr="00341AB7" w:rsidRDefault="0028410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105" w:rsidRPr="00341AB7" w:rsidRDefault="0028410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105" w:rsidRPr="00341AB7" w:rsidRDefault="00284105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եթե «Առանձնացված ստորաբաժանումը (cacdo:SubjectBranchDetails)» վավերապայմանը լրացվել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է, ապա «Առանձնացված ստորաբաժանումը (cacdo:SubjectBranchDetails)» վավերապայմանի համար առանձնացված ստորաբաժանման անվանման մասին տեղեկությունները նշելիս պետք է լրացվի հետ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յալ վավերապայմաններից ճիշտ մեկը՝ «Սուբյեկտի անվանումը (csdo:SubjectName)», «Սուբյեկտի կրճատ անվանումը (csdo:SubjectBriefName)»</w:t>
            </w:r>
          </w:p>
        </w:tc>
      </w:tr>
      <w:tr w:rsidR="00284105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284105" w:rsidRPr="00341AB7" w:rsidRDefault="0028410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84105" w:rsidRPr="00341AB7" w:rsidRDefault="0028410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4105" w:rsidRPr="00341AB7" w:rsidRDefault="00284105" w:rsidP="00C92A55">
            <w:pPr>
              <w:pStyle w:val="Bodytext51"/>
              <w:shd w:val="clear" w:color="auto" w:fill="auto"/>
              <w:tabs>
                <w:tab w:val="left" w:pos="892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13.14.1.</w:t>
            </w:r>
            <w:r w:rsidR="00C92A55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Երկրի ծածկագիրը (csdo:UnifiedCountryCode)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10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10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10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10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10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105" w:rsidRPr="00341AB7" w:rsidRDefault="0028410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105" w:rsidRPr="00341AB7" w:rsidRDefault="0028410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105" w:rsidRPr="00341AB7" w:rsidRDefault="0028410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105" w:rsidRPr="00341AB7" w:rsidRDefault="0028410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284105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284105" w:rsidRPr="00341AB7" w:rsidRDefault="0028410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</w:tcPr>
          <w:p w:rsidR="00284105" w:rsidRPr="00341AB7" w:rsidRDefault="0028410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105" w:rsidRPr="00341AB7" w:rsidRDefault="0028410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105" w:rsidRPr="00341AB7" w:rsidRDefault="00284105" w:rsidP="00C92A55">
            <w:pPr>
              <w:pStyle w:val="Bodytext51"/>
              <w:shd w:val="clear" w:color="auto" w:fill="auto"/>
              <w:tabs>
                <w:tab w:val="left" w:pos="30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</w:t>
            </w:r>
            <w:r w:rsidR="00C92A55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10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10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10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10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10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105" w:rsidRPr="00341AB7" w:rsidRDefault="0028410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105" w:rsidRPr="00341AB7" w:rsidRDefault="0028410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105" w:rsidRPr="00341AB7" w:rsidRDefault="0028410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105" w:rsidRPr="00341AB7" w:rsidRDefault="0028410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F759FE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F759FE" w:rsidRPr="00341AB7" w:rsidRDefault="00F759F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759FE" w:rsidRPr="00341AB7" w:rsidRDefault="00F759F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9FE" w:rsidRPr="00341AB7" w:rsidRDefault="00F759FE" w:rsidP="00C92A55">
            <w:pPr>
              <w:pStyle w:val="Bodytext51"/>
              <w:shd w:val="clear" w:color="auto" w:fill="auto"/>
              <w:tabs>
                <w:tab w:val="left" w:pos="892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13.14.2.</w:t>
            </w:r>
            <w:r w:rsidR="00C92A55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Սուբյեկտի անվանումը</w:t>
            </w:r>
          </w:p>
          <w:p w:rsidR="00F759FE" w:rsidRPr="00341AB7" w:rsidRDefault="00F759FE" w:rsidP="00C92A55">
            <w:pPr>
              <w:pStyle w:val="Bodytext51"/>
              <w:shd w:val="clear" w:color="auto" w:fill="auto"/>
              <w:tabs>
                <w:tab w:val="left" w:pos="892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(csdo:SubjectName)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9FE" w:rsidRPr="00341AB7" w:rsidRDefault="00F759F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9FE" w:rsidRPr="00341AB7" w:rsidRDefault="00F759F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9FE" w:rsidRPr="00341AB7" w:rsidRDefault="00F759F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59FE" w:rsidRPr="00341AB7" w:rsidRDefault="00F759F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9FE" w:rsidRPr="00341AB7" w:rsidRDefault="0095673D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</w:t>
            </w:r>
            <w:r w:rsidR="00F759FE" w:rsidRPr="00341AB7">
              <w:rPr>
                <w:rFonts w:ascii="Sylfaen" w:hAnsi="Sylfaen"/>
                <w:sz w:val="20"/>
                <w:szCs w:val="20"/>
              </w:rPr>
              <w:t xml:space="preserve"> վանդակ</w:t>
            </w:r>
            <w:r w:rsidR="00C92A55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759FE" w:rsidRPr="00341AB7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9FE" w:rsidRPr="00341AB7" w:rsidRDefault="00F759F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9FE" w:rsidRPr="00341AB7" w:rsidRDefault="00F759F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9FE" w:rsidRPr="00341AB7" w:rsidRDefault="00F759F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9FE" w:rsidRPr="00341AB7" w:rsidRDefault="00F759FE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«Սուբյեկտի անվանումը (csdo:SubjectName)» վավերապայմանը լրացվ</w:t>
            </w:r>
            <w:r w:rsidR="003C0D44" w:rsidRPr="00341AB7">
              <w:rPr>
                <w:rFonts w:ascii="Sylfaen" w:hAnsi="Sylfaen"/>
                <w:sz w:val="20"/>
                <w:szCs w:val="20"/>
              </w:rPr>
              <w:t>ել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է, ապա </w:t>
            </w:r>
            <w:r w:rsidR="008937B8" w:rsidRPr="00341AB7">
              <w:rPr>
                <w:rFonts w:ascii="Sylfaen" w:hAnsi="Sylfaen"/>
                <w:sz w:val="20"/>
                <w:szCs w:val="20"/>
              </w:rPr>
              <w:t xml:space="preserve">վավերապայմանի </w:t>
            </w:r>
            <w:r w:rsidRPr="00341AB7">
              <w:rPr>
                <w:rFonts w:ascii="Sylfaen" w:hAnsi="Sylfaen"/>
                <w:sz w:val="20"/>
                <w:szCs w:val="20"/>
              </w:rPr>
              <w:t>արժեքը պետք է ներառի կազմակերպաիրավական ձ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ի մասին տեղեկություններ</w:t>
            </w:r>
            <w:r w:rsidR="008937B8" w:rsidRPr="00341AB7">
              <w:rPr>
                <w:rFonts w:ascii="Sylfaen" w:hAnsi="Sylfaen"/>
                <w:sz w:val="20"/>
                <w:szCs w:val="20"/>
              </w:rPr>
              <w:t>ը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(դրանց առկայության դեպքում)</w:t>
            </w:r>
          </w:p>
        </w:tc>
      </w:tr>
      <w:tr w:rsidR="00F759FE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F759FE" w:rsidRPr="00341AB7" w:rsidRDefault="00F759F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759FE" w:rsidRPr="00341AB7" w:rsidRDefault="00F759F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9FE" w:rsidRPr="00341AB7" w:rsidRDefault="00F759FE" w:rsidP="00C92A55">
            <w:pPr>
              <w:pStyle w:val="Bodytext51"/>
              <w:shd w:val="clear" w:color="auto" w:fill="auto"/>
              <w:tabs>
                <w:tab w:val="left" w:pos="892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13.14.3.</w:t>
            </w:r>
            <w:r w:rsidR="00C92A55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Սուբյեկտի կրճատ անվանումը (csdo:SubjectBriefName)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9FE" w:rsidRPr="00341AB7" w:rsidRDefault="00F759F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2-րդ վանդակ (բաժին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9FE" w:rsidRPr="00341AB7" w:rsidRDefault="00F759F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(բաժին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9FE" w:rsidRPr="00341AB7" w:rsidRDefault="00F759F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(բաժին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9FE" w:rsidRPr="00341AB7" w:rsidRDefault="00F759F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(բաժին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9FE" w:rsidRPr="00341AB7" w:rsidRDefault="0095673D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2-րդ</w:t>
            </w:r>
            <w:r w:rsidR="00F759FE" w:rsidRPr="00341AB7">
              <w:rPr>
                <w:rFonts w:ascii="Sylfaen" w:hAnsi="Sylfaen"/>
                <w:sz w:val="20"/>
                <w:szCs w:val="20"/>
              </w:rPr>
              <w:t xml:space="preserve"> վանդակ</w:t>
            </w:r>
            <w:r w:rsidR="00C92A55">
              <w:rPr>
                <w:rFonts w:ascii="Sylfaen" w:hAnsi="Sylfaen"/>
                <w:sz w:val="20"/>
                <w:szCs w:val="20"/>
              </w:rPr>
              <w:t xml:space="preserve"> </w:t>
            </w:r>
            <w:r w:rsidR="00F759FE" w:rsidRPr="00341AB7">
              <w:rPr>
                <w:rFonts w:ascii="Sylfaen" w:hAnsi="Sylfaen"/>
                <w:sz w:val="20"/>
                <w:szCs w:val="20"/>
              </w:rPr>
              <w:t xml:space="preserve">(բաժին </w:t>
            </w:r>
            <w:r w:rsidR="00F759FE" w:rsidRPr="00341AB7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9FE" w:rsidRPr="00341AB7" w:rsidRDefault="00F759F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9FE" w:rsidRPr="00341AB7" w:rsidRDefault="00F759F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9FE" w:rsidRPr="00341AB7" w:rsidRDefault="00F759F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9FE" w:rsidRPr="00341AB7" w:rsidRDefault="00F759FE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եթե «Սուբյեկտի կրճատ անվանումը (csdo:SubjectBriefName)» վավերապայմանը լրացվել է, ապա </w:t>
            </w:r>
            <w:r w:rsidR="008937B8" w:rsidRPr="00341AB7">
              <w:rPr>
                <w:rFonts w:ascii="Sylfaen" w:hAnsi="Sylfaen"/>
                <w:sz w:val="20"/>
                <w:szCs w:val="20"/>
              </w:rPr>
              <w:t xml:space="preserve">վավերապայմանի </w:t>
            </w:r>
            <w:r w:rsidRPr="00341AB7">
              <w:rPr>
                <w:rFonts w:ascii="Sylfaen" w:hAnsi="Sylfaen"/>
                <w:sz w:val="20"/>
                <w:szCs w:val="20"/>
              </w:rPr>
              <w:t>արժեքը պետք է ներառի կազմակերպաիրավական ձ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ի մասին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տեղեկությունները (դրանց առկայության դեպքում)</w:t>
            </w:r>
          </w:p>
        </w:tc>
      </w:tr>
      <w:tr w:rsidR="00F759FE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F759FE" w:rsidRPr="00341AB7" w:rsidRDefault="00F759F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759FE" w:rsidRPr="00341AB7" w:rsidRDefault="00F759F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59FE" w:rsidRPr="00341AB7" w:rsidRDefault="00F759FE" w:rsidP="00C92A55">
            <w:pPr>
              <w:pStyle w:val="Bodytext51"/>
              <w:shd w:val="clear" w:color="auto" w:fill="auto"/>
              <w:tabs>
                <w:tab w:val="left" w:pos="62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13.14.4.</w:t>
            </w:r>
            <w:r w:rsidR="00C92A55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Կազմակերպա</w:t>
            </w:r>
            <w:r w:rsidR="00C92A55">
              <w:rPr>
                <w:rFonts w:ascii="Sylfaen" w:hAnsi="Sylfaen"/>
                <w:sz w:val="20"/>
                <w:szCs w:val="20"/>
              </w:rPr>
              <w:t>-</w:t>
            </w:r>
            <w:r w:rsidRPr="00341AB7">
              <w:rPr>
                <w:rFonts w:ascii="Sylfaen" w:hAnsi="Sylfaen"/>
                <w:sz w:val="20"/>
                <w:szCs w:val="20"/>
              </w:rPr>
              <w:t>իրավական ձ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ի ծածկագիրը (Csdo:BusinessEntityTypeCode)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9F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9F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9F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9F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9F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9FE" w:rsidRPr="00341AB7" w:rsidRDefault="00F759F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9FE" w:rsidRPr="00341AB7" w:rsidRDefault="00F759F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9FE" w:rsidRPr="00341AB7" w:rsidRDefault="00F759F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9FE" w:rsidRPr="00341AB7" w:rsidRDefault="00F759F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F759FE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F759FE" w:rsidRPr="00341AB7" w:rsidRDefault="00F759F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F759FE" w:rsidRPr="00341AB7" w:rsidRDefault="00F759F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59FE" w:rsidRPr="00341AB7" w:rsidRDefault="00F759F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59FE" w:rsidRPr="00341AB7" w:rsidRDefault="00F759FE" w:rsidP="00C92A55">
            <w:pPr>
              <w:pStyle w:val="Bodytext51"/>
              <w:shd w:val="clear" w:color="auto" w:fill="auto"/>
              <w:tabs>
                <w:tab w:val="left" w:pos="45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</w:t>
            </w:r>
            <w:r w:rsidR="00C92A55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9F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9F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9F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9F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9F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9FE" w:rsidRPr="00341AB7" w:rsidRDefault="00F759F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9FE" w:rsidRPr="00341AB7" w:rsidRDefault="00F759F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9FE" w:rsidRPr="00341AB7" w:rsidRDefault="00F759F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9FE" w:rsidRPr="00341AB7" w:rsidRDefault="00F759F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2529C9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2529C9" w:rsidRPr="00341AB7" w:rsidRDefault="002529C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529C9" w:rsidRPr="00341AB7" w:rsidRDefault="002529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9C9" w:rsidRPr="00341AB7" w:rsidRDefault="002529C9" w:rsidP="00C92A55">
            <w:pPr>
              <w:pStyle w:val="Bodytext51"/>
              <w:shd w:val="clear" w:color="auto" w:fill="auto"/>
              <w:tabs>
                <w:tab w:val="left" w:pos="892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13.14.5.</w:t>
            </w:r>
            <w:r w:rsidR="00C92A55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Կազմակերպա</w:t>
            </w:r>
            <w:r w:rsidR="00C92A55">
              <w:rPr>
                <w:rFonts w:ascii="Sylfaen" w:hAnsi="Sylfaen"/>
                <w:sz w:val="20"/>
                <w:szCs w:val="20"/>
              </w:rPr>
              <w:t>-</w:t>
            </w:r>
            <w:r w:rsidRPr="00341AB7">
              <w:rPr>
                <w:rFonts w:ascii="Sylfaen" w:hAnsi="Sylfaen"/>
                <w:sz w:val="20"/>
                <w:szCs w:val="20"/>
              </w:rPr>
              <w:t>իրավական ձ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ի անվանումը</w:t>
            </w:r>
          </w:p>
          <w:p w:rsidR="002529C9" w:rsidRPr="00341AB7" w:rsidRDefault="002529C9" w:rsidP="00C92A55">
            <w:pPr>
              <w:pStyle w:val="Bodytext51"/>
              <w:shd w:val="clear" w:color="auto" w:fill="auto"/>
              <w:tabs>
                <w:tab w:val="left" w:pos="892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(csdo:BusinessEntityTypeName)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9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9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9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9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9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9C9" w:rsidRPr="00341AB7" w:rsidRDefault="002529C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9C9" w:rsidRPr="00341AB7" w:rsidRDefault="002529C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9C9" w:rsidRPr="00341AB7" w:rsidRDefault="002529C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9C9" w:rsidRPr="00341AB7" w:rsidRDefault="002529C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2529C9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2529C9" w:rsidRPr="00341AB7" w:rsidRDefault="002529C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529C9" w:rsidRPr="00341AB7" w:rsidRDefault="002529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29C9" w:rsidRPr="00341AB7" w:rsidRDefault="002529C9" w:rsidP="00C92A55">
            <w:pPr>
              <w:pStyle w:val="Bodytext51"/>
              <w:shd w:val="clear" w:color="auto" w:fill="auto"/>
              <w:tabs>
                <w:tab w:val="left" w:pos="892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13.14.6.</w:t>
            </w:r>
            <w:r w:rsidR="00C92A55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Տնտեսավարող սուբյեկտի նույնականացուցիչը (csdo:BusinessEntityId)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9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9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9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9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9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9C9" w:rsidRPr="00341AB7" w:rsidRDefault="002529C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9C9" w:rsidRPr="00341AB7" w:rsidRDefault="002529C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9C9" w:rsidRPr="00341AB7" w:rsidRDefault="002529C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9C9" w:rsidRPr="00341AB7" w:rsidRDefault="002529C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2529C9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2529C9" w:rsidRPr="00341AB7" w:rsidRDefault="002529C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2529C9" w:rsidRPr="00341AB7" w:rsidRDefault="002529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29C9" w:rsidRPr="00341AB7" w:rsidRDefault="002529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29C9" w:rsidRPr="00341AB7" w:rsidRDefault="002529C9" w:rsidP="00C92A55">
            <w:pPr>
              <w:pStyle w:val="Bodytext51"/>
              <w:shd w:val="clear" w:color="auto" w:fill="auto"/>
              <w:tabs>
                <w:tab w:val="left" w:pos="432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</w:t>
            </w:r>
            <w:r w:rsidR="00C92A55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նույնականացման մեթոդը (kindId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9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9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9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9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9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9C9" w:rsidRPr="00341AB7" w:rsidRDefault="002529C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9C9" w:rsidRPr="00341AB7" w:rsidRDefault="002529C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29C9" w:rsidRPr="00341AB7" w:rsidRDefault="002529C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9C9" w:rsidRPr="00341AB7" w:rsidRDefault="002529C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EC0630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EC0630" w:rsidRPr="00341AB7" w:rsidRDefault="00EC0630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C0630" w:rsidRPr="00341AB7" w:rsidRDefault="00EC0630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630" w:rsidRPr="00341AB7" w:rsidRDefault="00EC0630" w:rsidP="00C92A55">
            <w:pPr>
              <w:pStyle w:val="Bodytext51"/>
              <w:shd w:val="clear" w:color="auto" w:fill="auto"/>
              <w:tabs>
                <w:tab w:val="left" w:pos="76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13.14.7.</w:t>
            </w:r>
            <w:r w:rsidR="00C92A55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Նույնականացման եզակի մաքսային համարը (casdo:CAUniqueCustomsNumbe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rId)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630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630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630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630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630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630" w:rsidRPr="00341AB7" w:rsidRDefault="00EC063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630" w:rsidRPr="00341AB7" w:rsidRDefault="00EC0630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630" w:rsidRPr="00341AB7" w:rsidRDefault="00EC0630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630" w:rsidRPr="00341AB7" w:rsidRDefault="00EC0630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EC0630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EC0630" w:rsidRPr="00341AB7" w:rsidRDefault="00EC0630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EC0630" w:rsidRPr="00341AB7" w:rsidRDefault="00EC0630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630" w:rsidRPr="00341AB7" w:rsidRDefault="00EC0630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0630" w:rsidRPr="00341AB7" w:rsidRDefault="00EC0630" w:rsidP="00C92A55">
            <w:pPr>
              <w:pStyle w:val="Bodytext51"/>
              <w:shd w:val="clear" w:color="auto" w:fill="auto"/>
              <w:tabs>
                <w:tab w:val="left" w:pos="44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</w:t>
            </w:r>
            <w:r w:rsidR="00C92A55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երկրի ծածկագիրը (countryCode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630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630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630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630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630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630" w:rsidRPr="00341AB7" w:rsidRDefault="00EC063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630" w:rsidRPr="00341AB7" w:rsidRDefault="00EC0630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630" w:rsidRPr="00341AB7" w:rsidRDefault="00EC0630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630" w:rsidRPr="00341AB7" w:rsidRDefault="00EC0630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EC0630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EC0630" w:rsidRPr="00341AB7" w:rsidRDefault="00EC0630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EC0630" w:rsidRPr="00341AB7" w:rsidRDefault="00EC0630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630" w:rsidRPr="00341AB7" w:rsidRDefault="00EC0630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0630" w:rsidRPr="00341AB7" w:rsidRDefault="00EC0630" w:rsidP="00C92A55">
            <w:pPr>
              <w:pStyle w:val="Bodytext51"/>
              <w:shd w:val="clear" w:color="auto" w:fill="auto"/>
              <w:tabs>
                <w:tab w:val="left" w:pos="44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բ)</w:t>
            </w:r>
            <w:r w:rsidR="00C92A55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(countryCodeListId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630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630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630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630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630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630" w:rsidRPr="00341AB7" w:rsidRDefault="00EC063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630" w:rsidRPr="00341AB7" w:rsidRDefault="00EC0630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630" w:rsidRPr="00341AB7" w:rsidRDefault="00EC0630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630" w:rsidRPr="00341AB7" w:rsidRDefault="00EC0630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C92A55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92A55" w:rsidRPr="00341AB7" w:rsidRDefault="00C92A5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C92A55">
            <w:pPr>
              <w:pStyle w:val="Bodytext51"/>
              <w:shd w:val="clear" w:color="auto" w:fill="auto"/>
              <w:tabs>
                <w:tab w:val="left" w:pos="72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13.14.8.</w:t>
            </w:r>
            <w:r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Հարկ վճարողի նույնականացուցիչը</w:t>
            </w:r>
          </w:p>
          <w:p w:rsidR="00C92A55" w:rsidRPr="00341AB7" w:rsidRDefault="00C92A55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(csdo:TaxpayerId)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</w:t>
            </w:r>
            <w:r w:rsidR="00087C9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41AB7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55" w:rsidRPr="00341AB7" w:rsidRDefault="00C92A5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55" w:rsidRPr="00341AB7" w:rsidRDefault="00C92A5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55" w:rsidRPr="00341AB7" w:rsidRDefault="00C92A5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AM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55" w:rsidRPr="00341AB7" w:rsidRDefault="00C92A55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հարկ վճարողի հաշվառման համարը (ՀՎՀՀ)</w:t>
            </w:r>
          </w:p>
        </w:tc>
      </w:tr>
      <w:tr w:rsidR="00C92A55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92A55" w:rsidRPr="00341AB7" w:rsidRDefault="00C92A5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55" w:rsidRPr="00341AB7" w:rsidRDefault="00C92A5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55" w:rsidRPr="00341AB7" w:rsidRDefault="00C92A5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55" w:rsidRPr="00341AB7" w:rsidRDefault="00C92A5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55" w:rsidRPr="00341AB7" w:rsidRDefault="00C92A55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վճարողի հաշվառման համարը (ՎՀՀ)</w:t>
            </w:r>
          </w:p>
        </w:tc>
      </w:tr>
      <w:tr w:rsidR="00C92A55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92A55" w:rsidRPr="00341AB7" w:rsidRDefault="00C92A5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55" w:rsidRPr="00341AB7" w:rsidRDefault="00C92A55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եթե «Հարկ վճարողի նույնականացուցիչը (csdo:TaxpayerId)» վավերապայմանը լրացվել է, ապա «Հարկ վճարողի նույնականացուցիչը (csdo:TaxpayerId)»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վավերապայմանը պետք է պարունակի նույնականացման հարկային համարը (ՆՀՀ)</w:t>
            </w:r>
          </w:p>
        </w:tc>
      </w:tr>
      <w:tr w:rsidR="00C92A55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92A55" w:rsidRPr="00341AB7" w:rsidRDefault="00C92A5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left w:val="single" w:sz="4" w:space="0" w:color="auto"/>
            </w:tcBorders>
            <w:shd w:val="clear" w:color="auto" w:fill="FFFFFF"/>
          </w:tcPr>
          <w:p w:rsidR="00C92A55" w:rsidRPr="00341AB7" w:rsidRDefault="00C92A55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55" w:rsidRPr="00341AB7" w:rsidRDefault="00C92A55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բիզնես-նույնականացման համարը (ԲՆՀ)</w:t>
            </w:r>
          </w:p>
        </w:tc>
      </w:tr>
      <w:tr w:rsidR="00C92A55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92A55" w:rsidRPr="00341AB7" w:rsidRDefault="00C92A5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55" w:rsidRPr="00341AB7" w:rsidRDefault="00C92A5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55" w:rsidRPr="00341AB7" w:rsidRDefault="00C92A55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2A55" w:rsidRPr="00341AB7" w:rsidRDefault="00C92A55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2A55" w:rsidRPr="00341AB7" w:rsidRDefault="00C92A55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հարկ վճարողի նույնականացման համարը (ՀՎՆՀ)</w:t>
            </w:r>
          </w:p>
        </w:tc>
      </w:tr>
      <w:tr w:rsidR="00A7483D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A7483D" w:rsidRPr="00341AB7" w:rsidRDefault="00A7483D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7483D" w:rsidRPr="00341AB7" w:rsidRDefault="00A748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483D" w:rsidRPr="00341AB7" w:rsidRDefault="00A7483D" w:rsidP="00C92A55">
            <w:pPr>
              <w:pStyle w:val="Bodytext51"/>
              <w:shd w:val="clear" w:color="auto" w:fill="auto"/>
              <w:tabs>
                <w:tab w:val="left" w:pos="92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13.14.9.</w:t>
            </w:r>
            <w:r w:rsidR="00C92A55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Հաշվառման </w:t>
            </w:r>
            <w:r w:rsidR="008937B8" w:rsidRPr="00341AB7">
              <w:rPr>
                <w:rFonts w:ascii="Sylfaen" w:hAnsi="Sylfaen"/>
                <w:sz w:val="20"/>
                <w:szCs w:val="20"/>
              </w:rPr>
              <w:t xml:space="preserve">վերցնելու </w:t>
            </w:r>
            <w:r w:rsidRPr="00341AB7">
              <w:rPr>
                <w:rFonts w:ascii="Sylfaen" w:hAnsi="Sylfaen"/>
                <w:sz w:val="20"/>
                <w:szCs w:val="20"/>
              </w:rPr>
              <w:t>պատճառի ծածկագիրը (csdo:TaxRegistrationReasonCode)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83D" w:rsidRPr="00341AB7" w:rsidRDefault="00A7483D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83D" w:rsidRPr="00341AB7" w:rsidRDefault="00A7483D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83D" w:rsidRPr="00341AB7" w:rsidRDefault="00A7483D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83D" w:rsidRPr="00341AB7" w:rsidRDefault="00A7483D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83D" w:rsidRPr="00341AB7" w:rsidRDefault="0095673D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</w:t>
            </w:r>
            <w:r w:rsidR="00A7483D" w:rsidRPr="00341AB7">
              <w:rPr>
                <w:rFonts w:ascii="Sylfaen" w:hAnsi="Sylfaen"/>
                <w:sz w:val="20"/>
                <w:szCs w:val="20"/>
              </w:rPr>
              <w:t xml:space="preserve"> վանդակ</w:t>
            </w:r>
            <w:r w:rsidR="00C92A55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7483D" w:rsidRPr="00341AB7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83D" w:rsidRPr="00341AB7" w:rsidRDefault="00A7483D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83D" w:rsidRPr="00341AB7" w:rsidRDefault="00A7483D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83D" w:rsidRPr="00341AB7" w:rsidRDefault="00A7483D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83D" w:rsidRPr="00341AB7" w:rsidRDefault="00A7483D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եթե «Հարկ վճարողի նույնականացուցիչը (csdo:TaxpayerId)» վավերապայմանը լրացվել է , ապա «Հաշվառման </w:t>
            </w:r>
            <w:r w:rsidR="008937B8" w:rsidRPr="00341AB7">
              <w:rPr>
                <w:rFonts w:ascii="Sylfaen" w:hAnsi="Sylfaen"/>
                <w:sz w:val="20"/>
                <w:szCs w:val="20"/>
              </w:rPr>
              <w:t xml:space="preserve">վերցնելու </w:t>
            </w:r>
            <w:r w:rsidRPr="00341AB7">
              <w:rPr>
                <w:rFonts w:ascii="Sylfaen" w:hAnsi="Sylfaen"/>
                <w:sz w:val="20"/>
                <w:szCs w:val="20"/>
              </w:rPr>
              <w:t>պատճառի ծածկագիրը (csdo:TaxRegistrationReasonCode)» վավերապայմանը պետք է լրացվի</w:t>
            </w:r>
          </w:p>
        </w:tc>
      </w:tr>
      <w:tr w:rsidR="00A7483D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A7483D" w:rsidRPr="00341AB7" w:rsidRDefault="00A7483D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7483D" w:rsidRPr="00341AB7" w:rsidRDefault="00A748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83D" w:rsidRPr="00341AB7" w:rsidRDefault="00A7483D" w:rsidP="00C92A55">
            <w:pPr>
              <w:pStyle w:val="Bodytext51"/>
              <w:shd w:val="clear" w:color="auto" w:fill="auto"/>
              <w:tabs>
                <w:tab w:val="left" w:pos="87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13.14.10.</w:t>
            </w:r>
            <w:r w:rsidR="00C92A55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Հասցեն</w:t>
            </w:r>
          </w:p>
          <w:p w:rsidR="00A7483D" w:rsidRPr="00341AB7" w:rsidRDefault="00A7483D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83D" w:rsidRPr="00341AB7" w:rsidRDefault="00A7483D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83D" w:rsidRPr="00341AB7" w:rsidRDefault="00A7483D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83D" w:rsidRPr="00341AB7" w:rsidRDefault="00A7483D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83D" w:rsidRPr="00341AB7" w:rsidRDefault="00A7483D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83D" w:rsidRPr="00341AB7" w:rsidRDefault="0095673D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</w:t>
            </w:r>
            <w:r w:rsidR="00A7483D" w:rsidRPr="00341AB7">
              <w:rPr>
                <w:rFonts w:ascii="Sylfaen" w:hAnsi="Sylfaen"/>
                <w:sz w:val="20"/>
                <w:szCs w:val="20"/>
              </w:rPr>
              <w:t xml:space="preserve"> վանդակ</w:t>
            </w:r>
            <w:r w:rsidR="00C92A55">
              <w:rPr>
                <w:rFonts w:ascii="Sylfaen" w:hAnsi="Sylfaen"/>
                <w:sz w:val="20"/>
                <w:szCs w:val="20"/>
              </w:rPr>
              <w:t xml:space="preserve"> </w:t>
            </w:r>
            <w:r w:rsidR="00A7483D" w:rsidRPr="00341AB7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83D" w:rsidRPr="00341AB7" w:rsidRDefault="00A7483D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83D" w:rsidRPr="00341AB7" w:rsidRDefault="00A7483D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483D" w:rsidRPr="00341AB7" w:rsidRDefault="00A7483D" w:rsidP="00C92A5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483D" w:rsidRPr="00341AB7" w:rsidRDefault="00A7483D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«Հասցեն (ccdo:Subject</w:t>
            </w:r>
            <w:r w:rsidRPr="00341AB7">
              <w:rPr>
                <w:rFonts w:ascii="Sylfaen" w:hAnsi="Sylfaen" w:cs="Sylfaen"/>
                <w:sz w:val="20"/>
                <w:szCs w:val="20"/>
              </w:rPr>
              <w:t>AddressDetai</w:t>
            </w:r>
            <w:r w:rsidRPr="00341AB7">
              <w:rPr>
                <w:rFonts w:ascii="Sylfaen" w:hAnsi="Sylfaen"/>
                <w:sz w:val="20"/>
                <w:szCs w:val="20"/>
              </w:rPr>
              <w:t>ls)» վավերապայմանի համար բնակավայրի մասին տեղեկությունները նշելիս պետք է լրացվի հետ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յալ վավերապայմաններից առնվազն մեկը՝ «Քաղաքը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(csdo:CityName)», «Բնակավայրը (csdo:SettlementName)»</w:t>
            </w:r>
          </w:p>
        </w:tc>
      </w:tr>
      <w:tr w:rsidR="00C26ADF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26ADF" w:rsidRPr="00341AB7" w:rsidRDefault="00C26AD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C26ADF" w:rsidRPr="00341AB7" w:rsidRDefault="00C26AD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6ADF" w:rsidRPr="00341AB7" w:rsidRDefault="00C26AD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C26ADF" w:rsidP="00C92A55">
            <w:pPr>
              <w:pStyle w:val="Bodytext51"/>
              <w:shd w:val="clear" w:color="auto" w:fill="auto"/>
              <w:tabs>
                <w:tab w:val="left" w:pos="62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*.1.</w:t>
            </w:r>
            <w:r w:rsidR="00C92A55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Հասցեի տեսակի ծածկագիրը (csdo:AddressKindCode)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87369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87369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87369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87369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87369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C26AD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C26ADF" w:rsidP="00C92A5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C26ADF" w:rsidP="00C92A5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6ADF" w:rsidRPr="00341AB7" w:rsidRDefault="00C26AD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«Հասցեի տեսակի ծածկագիրը (csdo:AddressKindCode)» վավերապայմանը պետք է պարունակի «1» արժեքը՝ գրանցման հասցեն</w:t>
            </w:r>
          </w:p>
        </w:tc>
      </w:tr>
      <w:tr w:rsidR="00C26ADF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26ADF" w:rsidRPr="00341AB7" w:rsidRDefault="00C26AD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C26ADF" w:rsidRPr="00341AB7" w:rsidRDefault="00C26AD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26ADF" w:rsidRPr="00341AB7" w:rsidRDefault="00C26AD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C26ADF" w:rsidP="00C92A55">
            <w:pPr>
              <w:pStyle w:val="Bodytext51"/>
              <w:shd w:val="clear" w:color="auto" w:fill="auto"/>
              <w:tabs>
                <w:tab w:val="left" w:pos="50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*.2.</w:t>
            </w:r>
            <w:r w:rsidR="00C92A55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Երկրի ծածկագիրը (csdo:UnifiedCountryCode)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ADF" w:rsidRPr="00341AB7" w:rsidRDefault="00C26AD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ADF" w:rsidRPr="00341AB7" w:rsidRDefault="00C26AD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ADF" w:rsidRPr="00341AB7" w:rsidRDefault="00C26AD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ADF" w:rsidRPr="00341AB7" w:rsidRDefault="00C26AD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95673D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</w:t>
            </w:r>
            <w:r w:rsidR="00C26ADF" w:rsidRPr="00341AB7">
              <w:rPr>
                <w:rFonts w:ascii="Sylfaen" w:hAnsi="Sylfaen"/>
                <w:sz w:val="20"/>
                <w:szCs w:val="20"/>
              </w:rPr>
              <w:t xml:space="preserve"> վանդակ</w:t>
            </w:r>
            <w:r w:rsidR="003A4D9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26ADF" w:rsidRPr="00341AB7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C26AD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C26AD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C26AD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6ADF" w:rsidRPr="00341AB7" w:rsidRDefault="00C26AD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C26ADF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26ADF" w:rsidRPr="00341AB7" w:rsidRDefault="00C26AD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C26ADF" w:rsidRPr="00341AB7" w:rsidRDefault="00C26AD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C26ADF" w:rsidRPr="00341AB7" w:rsidRDefault="00C26AD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6ADF" w:rsidRPr="00341AB7" w:rsidRDefault="00C26AD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6ADF" w:rsidRPr="00341AB7" w:rsidRDefault="00C26ADF" w:rsidP="00C92A55">
            <w:pPr>
              <w:pStyle w:val="Bodytext51"/>
              <w:shd w:val="clear" w:color="auto" w:fill="auto"/>
              <w:tabs>
                <w:tab w:val="left" w:pos="47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</w:t>
            </w:r>
            <w:r w:rsidR="00C92A55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87369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87369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87369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87369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87369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C26AD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C26AD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C26AD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6ADF" w:rsidRPr="00341AB7" w:rsidRDefault="00C26AD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C26ADF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26ADF" w:rsidRPr="00341AB7" w:rsidRDefault="00C26AD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C26ADF" w:rsidRPr="00341AB7" w:rsidRDefault="00C26AD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26ADF" w:rsidRPr="00341AB7" w:rsidRDefault="00C26AD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ADF" w:rsidRPr="00341AB7" w:rsidRDefault="00C26ADF" w:rsidP="00C92A55">
            <w:pPr>
              <w:pStyle w:val="Bodytext51"/>
              <w:shd w:val="clear" w:color="auto" w:fill="auto"/>
              <w:tabs>
                <w:tab w:val="left" w:pos="47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*.3.</w:t>
            </w:r>
            <w:r w:rsidR="00C92A55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Տարածքի ծածկագիրը (csdo:TerritoryCode)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87369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87369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87369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87369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87369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C26AD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C26AD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C26AD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DF" w:rsidRPr="00341AB7" w:rsidRDefault="00C26AD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C26ADF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26ADF" w:rsidRPr="00341AB7" w:rsidRDefault="00C26AD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C26ADF" w:rsidRPr="00341AB7" w:rsidRDefault="00C26AD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26ADF" w:rsidRPr="00341AB7" w:rsidRDefault="00C26AD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ADF" w:rsidRPr="00341AB7" w:rsidRDefault="00C26ADF" w:rsidP="00C92A55">
            <w:pPr>
              <w:pStyle w:val="Bodytext51"/>
              <w:shd w:val="clear" w:color="auto" w:fill="auto"/>
              <w:tabs>
                <w:tab w:val="left" w:pos="47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*.4.</w:t>
            </w:r>
            <w:r w:rsidR="00C92A55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Տարածաշրջանը (csdo:RegionName)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6ADF" w:rsidRPr="00341AB7" w:rsidRDefault="00C26AD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6ADF" w:rsidRPr="00341AB7" w:rsidRDefault="00C26AD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6ADF" w:rsidRPr="00341AB7" w:rsidRDefault="00C26AD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6ADF" w:rsidRPr="00341AB7" w:rsidRDefault="00C26AD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ADF" w:rsidRPr="00341AB7" w:rsidRDefault="0095673D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</w:t>
            </w:r>
            <w:r w:rsidR="00C26ADF" w:rsidRPr="00341AB7">
              <w:rPr>
                <w:rFonts w:ascii="Sylfaen" w:hAnsi="Sylfaen"/>
                <w:sz w:val="20"/>
                <w:szCs w:val="20"/>
              </w:rPr>
              <w:t xml:space="preserve"> վանդակ</w:t>
            </w:r>
            <w:r w:rsidR="003A4D9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26ADF" w:rsidRPr="00341AB7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C26AD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C26AD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C26AD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DF" w:rsidRPr="00341AB7" w:rsidRDefault="00C26AD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C26ADF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26ADF" w:rsidRPr="00341AB7" w:rsidRDefault="00C26AD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C26ADF" w:rsidRPr="00341AB7" w:rsidRDefault="00C26AD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26ADF" w:rsidRPr="00341AB7" w:rsidRDefault="00C26AD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ADF" w:rsidRPr="00341AB7" w:rsidRDefault="00C26ADF" w:rsidP="00C92A55">
            <w:pPr>
              <w:pStyle w:val="Bodytext51"/>
              <w:shd w:val="clear" w:color="auto" w:fill="auto"/>
              <w:tabs>
                <w:tab w:val="left" w:pos="47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*.5.</w:t>
            </w:r>
            <w:r w:rsidR="00C92A55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Շրջանը (csdo:DistrictName)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6ADF" w:rsidRPr="00341AB7" w:rsidRDefault="00C26AD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2-րդ վանդակ (բաժին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6ADF" w:rsidRPr="00341AB7" w:rsidRDefault="00C26AD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(բաժին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6ADF" w:rsidRPr="00341AB7" w:rsidRDefault="00C26AD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(բաժին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6ADF" w:rsidRPr="00341AB7" w:rsidRDefault="00C26AD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(բաժին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ADF" w:rsidRPr="00341AB7" w:rsidRDefault="0095673D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2-րդ</w:t>
            </w:r>
            <w:r w:rsidR="00C26ADF" w:rsidRPr="00341AB7">
              <w:rPr>
                <w:rFonts w:ascii="Sylfaen" w:hAnsi="Sylfaen"/>
                <w:sz w:val="20"/>
                <w:szCs w:val="20"/>
              </w:rPr>
              <w:t xml:space="preserve"> վանդակ</w:t>
            </w:r>
            <w:r w:rsidR="003A4D9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26ADF" w:rsidRPr="00341AB7">
              <w:rPr>
                <w:rFonts w:ascii="Sylfaen" w:hAnsi="Sylfaen"/>
                <w:sz w:val="20"/>
                <w:szCs w:val="20"/>
              </w:rPr>
              <w:t xml:space="preserve">(բաժին </w:t>
            </w:r>
            <w:r w:rsidR="00C26ADF" w:rsidRPr="00341AB7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C26AD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C26AD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C26AD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DF" w:rsidRPr="00341AB7" w:rsidRDefault="00C26AD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C26ADF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26ADF" w:rsidRPr="00341AB7" w:rsidRDefault="00C26AD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C26ADF" w:rsidRPr="00341AB7" w:rsidRDefault="00C26AD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26ADF" w:rsidRPr="00341AB7" w:rsidRDefault="00C26AD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ADF" w:rsidRPr="00341AB7" w:rsidRDefault="00C26ADF" w:rsidP="00C92A55">
            <w:pPr>
              <w:pStyle w:val="Bodytext51"/>
              <w:shd w:val="clear" w:color="auto" w:fill="auto"/>
              <w:tabs>
                <w:tab w:val="left" w:pos="47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*.6.</w:t>
            </w:r>
            <w:r w:rsidR="00C92A55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Քաղաքը (csdo:CityName)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6ADF" w:rsidRPr="00341AB7" w:rsidRDefault="00C26AD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6ADF" w:rsidRPr="00341AB7" w:rsidRDefault="00C26AD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6ADF" w:rsidRPr="00341AB7" w:rsidRDefault="00C26AD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6ADF" w:rsidRPr="00341AB7" w:rsidRDefault="00C26AD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ADF" w:rsidRPr="00341AB7" w:rsidRDefault="0095673D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</w:t>
            </w:r>
            <w:r w:rsidR="00C26ADF" w:rsidRPr="00341AB7">
              <w:rPr>
                <w:rFonts w:ascii="Sylfaen" w:hAnsi="Sylfaen"/>
                <w:sz w:val="20"/>
                <w:szCs w:val="20"/>
              </w:rPr>
              <w:t xml:space="preserve"> վանդակ</w:t>
            </w:r>
            <w:r w:rsidR="003A4D9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26ADF" w:rsidRPr="00341AB7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C26AD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C26AD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C26AD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DF" w:rsidRPr="00341AB7" w:rsidRDefault="00C26AD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C26ADF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26ADF" w:rsidRPr="00341AB7" w:rsidRDefault="00C26AD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C26ADF" w:rsidRPr="00341AB7" w:rsidRDefault="00C26AD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26ADF" w:rsidRPr="00341AB7" w:rsidRDefault="00C26AD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C26ADF" w:rsidP="00C92A55">
            <w:pPr>
              <w:pStyle w:val="Bodytext51"/>
              <w:shd w:val="clear" w:color="auto" w:fill="auto"/>
              <w:tabs>
                <w:tab w:val="left" w:pos="47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*.7.</w:t>
            </w:r>
            <w:r w:rsidR="00C92A55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Բնակավայրը (csdo:SettlementName)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C26AD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C26AD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C26AD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C26AD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95673D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</w:t>
            </w:r>
            <w:r w:rsidR="00C26ADF" w:rsidRPr="00341AB7">
              <w:rPr>
                <w:rFonts w:ascii="Sylfaen" w:hAnsi="Sylfaen"/>
                <w:sz w:val="20"/>
                <w:szCs w:val="20"/>
              </w:rPr>
              <w:t xml:space="preserve"> վանդակ</w:t>
            </w:r>
            <w:r w:rsidR="003A4D9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26ADF" w:rsidRPr="00341AB7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C26AD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C26AD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C26AD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6ADF" w:rsidRPr="00341AB7" w:rsidRDefault="00C26AD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«Բնակավայրը (csdo:SettlementNamе)» վավերապայմանը լրացվ</w:t>
            </w:r>
            <w:r w:rsidR="003C0D44" w:rsidRPr="00341AB7">
              <w:rPr>
                <w:rFonts w:ascii="Sylfaen" w:hAnsi="Sylfaen"/>
                <w:sz w:val="20"/>
                <w:szCs w:val="20"/>
              </w:rPr>
              <w:t>ել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է, ապա 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C26ADF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26ADF" w:rsidRPr="00341AB7" w:rsidRDefault="00C26AD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C26ADF" w:rsidRPr="00341AB7" w:rsidRDefault="00C26AD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26ADF" w:rsidRPr="00341AB7" w:rsidRDefault="00C26AD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ADF" w:rsidRPr="00341AB7" w:rsidRDefault="00C26ADF" w:rsidP="003A4D93">
            <w:pPr>
              <w:pStyle w:val="Bodytext51"/>
              <w:shd w:val="clear" w:color="auto" w:fill="auto"/>
              <w:tabs>
                <w:tab w:val="left" w:pos="49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*.8.</w:t>
            </w:r>
            <w:r w:rsidR="003A4D93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Փողոցը (csdo:StreetName)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6ADF" w:rsidRPr="00341AB7" w:rsidRDefault="00C26ADF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6ADF" w:rsidRPr="00341AB7" w:rsidRDefault="00C26ADF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6ADF" w:rsidRPr="00341AB7" w:rsidRDefault="00C26ADF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6ADF" w:rsidRPr="00341AB7" w:rsidRDefault="00C26ADF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ADF" w:rsidRPr="00341AB7" w:rsidRDefault="0095673D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</w:t>
            </w:r>
            <w:r w:rsidR="00C26ADF" w:rsidRPr="00341AB7">
              <w:rPr>
                <w:rFonts w:ascii="Sylfaen" w:hAnsi="Sylfaen"/>
                <w:sz w:val="20"/>
                <w:szCs w:val="20"/>
              </w:rPr>
              <w:t xml:space="preserve"> վանդակ</w:t>
            </w:r>
            <w:r w:rsidR="003A4D9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26ADF" w:rsidRPr="00341AB7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C26ADF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C26ADF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C26ADF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DF" w:rsidRPr="00341AB7" w:rsidRDefault="00C26AD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C26ADF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26ADF" w:rsidRPr="00341AB7" w:rsidRDefault="00C26AD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C26ADF" w:rsidRPr="00341AB7" w:rsidRDefault="00C26AD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26ADF" w:rsidRPr="00341AB7" w:rsidRDefault="00C26AD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ADF" w:rsidRPr="00341AB7" w:rsidRDefault="00C26ADF" w:rsidP="003A4D93">
            <w:pPr>
              <w:pStyle w:val="Bodytext51"/>
              <w:shd w:val="clear" w:color="auto" w:fill="auto"/>
              <w:tabs>
                <w:tab w:val="left" w:pos="49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*.9.</w:t>
            </w:r>
            <w:r w:rsidR="003A4D93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Շենքի համարը (csdo:BuildingNumberId)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6ADF" w:rsidRPr="00341AB7" w:rsidRDefault="00C26ADF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6ADF" w:rsidRPr="00341AB7" w:rsidRDefault="00C26ADF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6ADF" w:rsidRPr="00341AB7" w:rsidRDefault="00C26ADF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6ADF" w:rsidRPr="00341AB7" w:rsidRDefault="00C26ADF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ADF" w:rsidRPr="00341AB7" w:rsidRDefault="0095673D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</w:t>
            </w:r>
            <w:r w:rsidR="00C26ADF" w:rsidRPr="00341AB7">
              <w:rPr>
                <w:rFonts w:ascii="Sylfaen" w:hAnsi="Sylfaen"/>
                <w:sz w:val="20"/>
                <w:szCs w:val="20"/>
              </w:rPr>
              <w:t xml:space="preserve"> վանդակ</w:t>
            </w:r>
            <w:r w:rsidR="003A4D9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26ADF" w:rsidRPr="00341AB7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C26ADF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C26ADF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C26ADF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DF" w:rsidRPr="00341AB7" w:rsidRDefault="00C26AD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C26ADF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26ADF" w:rsidRPr="00341AB7" w:rsidRDefault="00C26AD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C26ADF" w:rsidRPr="00341AB7" w:rsidRDefault="00C26AD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26ADF" w:rsidRPr="00341AB7" w:rsidRDefault="00C26AD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ADF" w:rsidRPr="00341AB7" w:rsidRDefault="00C26ADF" w:rsidP="003A4D93">
            <w:pPr>
              <w:pStyle w:val="Bodytext51"/>
              <w:shd w:val="clear" w:color="auto" w:fill="auto"/>
              <w:tabs>
                <w:tab w:val="left" w:pos="49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*.10.</w:t>
            </w:r>
            <w:r w:rsidR="003A4D93">
              <w:rPr>
                <w:rFonts w:ascii="Sylfaen" w:hAnsi="Sylfaen"/>
                <w:sz w:val="20"/>
                <w:szCs w:val="20"/>
              </w:rPr>
              <w:tab/>
            </w:r>
            <w:r w:rsidR="00B24672" w:rsidRPr="00341AB7">
              <w:rPr>
                <w:rFonts w:ascii="Sylfaen" w:hAnsi="Sylfaen"/>
                <w:sz w:val="20"/>
                <w:szCs w:val="20"/>
              </w:rPr>
              <w:t xml:space="preserve">Սենքի </w:t>
            </w:r>
            <w:r w:rsidRPr="00341AB7">
              <w:rPr>
                <w:rFonts w:ascii="Sylfaen" w:hAnsi="Sylfaen"/>
                <w:sz w:val="20"/>
                <w:szCs w:val="20"/>
              </w:rPr>
              <w:t>համարը (csdo:RoomNumberId)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6ADF" w:rsidRPr="00341AB7" w:rsidRDefault="00C26ADF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6ADF" w:rsidRPr="00341AB7" w:rsidRDefault="00C26ADF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6ADF" w:rsidRPr="00341AB7" w:rsidRDefault="00C26ADF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6ADF" w:rsidRPr="00341AB7" w:rsidRDefault="00C26ADF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6ADF" w:rsidRPr="00341AB7" w:rsidRDefault="0095673D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2-րդ</w:t>
            </w:r>
            <w:r w:rsidR="00C26ADF" w:rsidRPr="00341AB7">
              <w:rPr>
                <w:rFonts w:ascii="Sylfaen" w:hAnsi="Sylfaen"/>
                <w:sz w:val="20"/>
                <w:szCs w:val="20"/>
              </w:rPr>
              <w:t xml:space="preserve"> վանդակ</w:t>
            </w:r>
            <w:r w:rsidR="003A4D9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26ADF" w:rsidRPr="00341AB7">
              <w:rPr>
                <w:rFonts w:ascii="Sylfaen" w:hAnsi="Sylfaen"/>
                <w:sz w:val="20"/>
                <w:szCs w:val="20"/>
              </w:rPr>
              <w:lastRenderedPageBreak/>
              <w:t>(բաժին «ա»)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C26ADF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C26ADF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6ADF" w:rsidRPr="00341AB7" w:rsidRDefault="00C26ADF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ADF" w:rsidRPr="00341AB7" w:rsidRDefault="00C26AD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E113BF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E113BF" w:rsidRPr="00341AB7" w:rsidRDefault="00E113B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E113BF" w:rsidRPr="00341AB7" w:rsidRDefault="00E113B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113BF" w:rsidRPr="00341AB7" w:rsidRDefault="00E113B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3BF" w:rsidRPr="00341AB7" w:rsidRDefault="00E113BF" w:rsidP="003A4D93">
            <w:pPr>
              <w:pStyle w:val="Bodytext51"/>
              <w:shd w:val="clear" w:color="auto" w:fill="auto"/>
              <w:tabs>
                <w:tab w:val="left" w:pos="49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*.11.</w:t>
            </w:r>
            <w:r w:rsidR="003A4D93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Փոստային դասիչը (csdo:PostCode)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3BF" w:rsidRPr="00341AB7" w:rsidRDefault="0087369F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3BF" w:rsidRPr="00341AB7" w:rsidRDefault="0087369F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3BF" w:rsidRPr="00341AB7" w:rsidRDefault="0087369F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3BF" w:rsidRPr="00341AB7" w:rsidRDefault="0087369F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3BF" w:rsidRPr="00341AB7" w:rsidRDefault="0087369F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3BF" w:rsidRPr="00341AB7" w:rsidRDefault="00E113BF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3BF" w:rsidRPr="00341AB7" w:rsidRDefault="00E113BF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3BF" w:rsidRPr="00341AB7" w:rsidRDefault="00E113BF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3BF" w:rsidRPr="00341AB7" w:rsidRDefault="00E113B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E113BF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E113BF" w:rsidRPr="00341AB7" w:rsidRDefault="00E113B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E113BF" w:rsidRPr="00341AB7" w:rsidRDefault="00E113B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3BF" w:rsidRPr="00341AB7" w:rsidRDefault="00E113B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3BF" w:rsidRPr="00341AB7" w:rsidRDefault="00E113BF" w:rsidP="003A4D93">
            <w:pPr>
              <w:pStyle w:val="Bodytext51"/>
              <w:shd w:val="clear" w:color="auto" w:fill="auto"/>
              <w:tabs>
                <w:tab w:val="left" w:pos="49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*.12.</w:t>
            </w:r>
            <w:r w:rsidR="003A4D93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Բաժանորդային արկղի համարը</w:t>
            </w:r>
          </w:p>
          <w:p w:rsidR="00E113BF" w:rsidRPr="00341AB7" w:rsidRDefault="00E113BF" w:rsidP="003A4D93">
            <w:pPr>
              <w:pStyle w:val="Bodytext51"/>
              <w:shd w:val="clear" w:color="auto" w:fill="auto"/>
              <w:tabs>
                <w:tab w:val="left" w:pos="49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(csdo:PostOfficeBoxId)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3BF" w:rsidRPr="00341AB7" w:rsidRDefault="0087369F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3BF" w:rsidRPr="00341AB7" w:rsidRDefault="0087369F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3BF" w:rsidRPr="00341AB7" w:rsidRDefault="0087369F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3BF" w:rsidRPr="00341AB7" w:rsidRDefault="0087369F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3BF" w:rsidRPr="00341AB7" w:rsidRDefault="0087369F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3BF" w:rsidRPr="00341AB7" w:rsidRDefault="00E113BF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3BF" w:rsidRPr="00341AB7" w:rsidRDefault="00E113BF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3BF" w:rsidRPr="00341AB7" w:rsidRDefault="00E113BF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3BF" w:rsidRPr="00341AB7" w:rsidRDefault="00E113B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E113BF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E113BF" w:rsidRPr="00341AB7" w:rsidRDefault="00E113B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113BF" w:rsidRPr="00341AB7" w:rsidRDefault="00E113B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3BF" w:rsidRPr="00341AB7" w:rsidRDefault="00E113BF" w:rsidP="003A4D93">
            <w:pPr>
              <w:pStyle w:val="Bodytext51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13.14.11.</w:t>
            </w:r>
            <w:r w:rsidR="003A4D93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Կոնտակտային վավերապայմանը</w:t>
            </w:r>
          </w:p>
          <w:p w:rsidR="00E113BF" w:rsidRPr="00341AB7" w:rsidRDefault="00E113B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(ccdo:CommunicationDetails)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3BF" w:rsidRPr="00341AB7" w:rsidRDefault="00E113BF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3BF" w:rsidRPr="00341AB7" w:rsidRDefault="00E113BF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3BF" w:rsidRPr="00341AB7" w:rsidRDefault="00E113BF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3BF" w:rsidRPr="00341AB7" w:rsidRDefault="00E113BF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13BF" w:rsidRPr="00341AB7" w:rsidRDefault="0095673D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</w:t>
            </w:r>
            <w:r w:rsidR="00E113BF" w:rsidRPr="00341AB7">
              <w:rPr>
                <w:rFonts w:ascii="Sylfaen" w:hAnsi="Sylfaen"/>
                <w:sz w:val="20"/>
                <w:szCs w:val="20"/>
              </w:rPr>
              <w:t xml:space="preserve"> վանդակ</w:t>
            </w:r>
            <w:r w:rsidR="003A4D9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113BF" w:rsidRPr="00341AB7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3BF" w:rsidRPr="00341AB7" w:rsidRDefault="00E113BF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3BF" w:rsidRPr="00341AB7" w:rsidRDefault="00E113BF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3BF" w:rsidRPr="00341AB7" w:rsidRDefault="00E113BF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3BF" w:rsidRPr="00341AB7" w:rsidRDefault="00E113B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E113BF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E113BF" w:rsidRPr="00341AB7" w:rsidRDefault="00E113B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E113BF" w:rsidRPr="00341AB7" w:rsidRDefault="00E113B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13BF" w:rsidRPr="00341AB7" w:rsidRDefault="00E113B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3BF" w:rsidRPr="00341AB7" w:rsidRDefault="00E113BF" w:rsidP="003A4D93">
            <w:pPr>
              <w:pStyle w:val="Bodytext51"/>
              <w:shd w:val="clear" w:color="auto" w:fill="auto"/>
              <w:tabs>
                <w:tab w:val="left" w:pos="482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*.1.</w:t>
            </w:r>
            <w:r w:rsidR="003A4D93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Կապի տեսակի ծածկագիրը</w:t>
            </w:r>
          </w:p>
          <w:p w:rsidR="00E113BF" w:rsidRPr="00341AB7" w:rsidRDefault="00E113B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(csdo:CommunicationChannelCode)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3BF" w:rsidRPr="00341AB7" w:rsidRDefault="0087369F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3BF" w:rsidRPr="00341AB7" w:rsidRDefault="0087369F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3BF" w:rsidRPr="00341AB7" w:rsidRDefault="0087369F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3BF" w:rsidRPr="00341AB7" w:rsidRDefault="0087369F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3BF" w:rsidRPr="00341AB7" w:rsidRDefault="0087369F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3BF" w:rsidRPr="00341AB7" w:rsidRDefault="00E113BF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3BF" w:rsidRPr="00341AB7" w:rsidRDefault="00E113BF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3BF" w:rsidRPr="00341AB7" w:rsidRDefault="00E113BF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672" w:rsidRPr="00341AB7" w:rsidRDefault="00E113B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«Կապի տեսակի ծածկագիրը (csdo:CommunicationChannelCode)» վավերապայմանը պետք է պարունակի հետ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յալ արժեքներից մեկը՝</w:t>
            </w:r>
          </w:p>
          <w:p w:rsidR="00E113BF" w:rsidRPr="00341AB7" w:rsidRDefault="00E113B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АО՝ «Ինտերնետ» տեղեկատվական-հեռահաղորդակցական ցանցում ռեսուրսի միասնական ցուցիչ (URL).</w:t>
            </w:r>
          </w:p>
          <w:p w:rsidR="00E113BF" w:rsidRPr="00341AB7" w:rsidRDefault="00E113B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EM՝ էլեկտրոնային փոստ.</w:t>
            </w:r>
          </w:p>
          <w:p w:rsidR="00E113BF" w:rsidRPr="00341AB7" w:rsidRDefault="00E113B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FX՝ հեռատպիչ.</w:t>
            </w:r>
          </w:p>
          <w:p w:rsidR="00E113BF" w:rsidRPr="00341AB7" w:rsidRDefault="00E113B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ТЕ՝ հեռախոս.</w:t>
            </w:r>
          </w:p>
          <w:p w:rsidR="00E113BF" w:rsidRPr="00341AB7" w:rsidRDefault="00E113B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TG՝ հեռագր</w:t>
            </w:r>
            <w:r w:rsidR="00B24672" w:rsidRPr="00341AB7">
              <w:rPr>
                <w:rFonts w:ascii="Sylfaen" w:hAnsi="Sylfaen"/>
                <w:sz w:val="20"/>
                <w:szCs w:val="20"/>
              </w:rPr>
              <w:t>ասարք</w:t>
            </w:r>
            <w:r w:rsidRPr="00341AB7">
              <w:rPr>
                <w:rFonts w:ascii="Sylfaen" w:hAnsi="Sylfaen"/>
                <w:sz w:val="20"/>
                <w:szCs w:val="20"/>
              </w:rPr>
              <w:t>.</w:t>
            </w:r>
          </w:p>
          <w:p w:rsidR="00E113BF" w:rsidRPr="00341AB7" w:rsidRDefault="00E113B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TL՝ տելեքս</w:t>
            </w:r>
          </w:p>
        </w:tc>
      </w:tr>
      <w:tr w:rsidR="00E113BF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E113BF" w:rsidRPr="00341AB7" w:rsidRDefault="00E113B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E113BF" w:rsidRPr="00341AB7" w:rsidRDefault="00E113B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113BF" w:rsidRPr="00341AB7" w:rsidRDefault="00E113B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13BF" w:rsidRPr="00341AB7" w:rsidRDefault="00E113BF" w:rsidP="003A4D93">
            <w:pPr>
              <w:pStyle w:val="Bodytext51"/>
              <w:shd w:val="clear" w:color="auto" w:fill="auto"/>
              <w:tabs>
                <w:tab w:val="left" w:pos="432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*.2.</w:t>
            </w:r>
            <w:r w:rsidR="003A4D93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Կապի տեսակի անվանումը</w:t>
            </w:r>
          </w:p>
          <w:p w:rsidR="00E113BF" w:rsidRPr="00341AB7" w:rsidRDefault="00E113BF" w:rsidP="003A4D93">
            <w:pPr>
              <w:pStyle w:val="Bodytext51"/>
              <w:shd w:val="clear" w:color="auto" w:fill="auto"/>
              <w:tabs>
                <w:tab w:val="left" w:pos="432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(csdo:CommunicationChannelName)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3BF" w:rsidRPr="00341AB7" w:rsidRDefault="00E113BF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3BF" w:rsidRPr="00341AB7" w:rsidRDefault="00E113BF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3BF" w:rsidRPr="00341AB7" w:rsidRDefault="00E113BF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3BF" w:rsidRPr="00341AB7" w:rsidRDefault="00E113BF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3BF" w:rsidRPr="00341AB7" w:rsidRDefault="0095673D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</w:t>
            </w:r>
            <w:r w:rsidR="00E113BF" w:rsidRPr="00341AB7">
              <w:rPr>
                <w:rFonts w:ascii="Sylfaen" w:hAnsi="Sylfaen"/>
                <w:sz w:val="20"/>
                <w:szCs w:val="20"/>
              </w:rPr>
              <w:t xml:space="preserve"> վանդակ</w:t>
            </w:r>
            <w:r w:rsidR="003A4D9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E113BF" w:rsidRPr="00341AB7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3BF" w:rsidRPr="00341AB7" w:rsidRDefault="00E113BF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3BF" w:rsidRPr="00341AB7" w:rsidRDefault="00E113BF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13BF" w:rsidRPr="00341AB7" w:rsidRDefault="00E113BF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3BF" w:rsidRPr="00341AB7" w:rsidRDefault="00E113B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D62AD5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D62AD5" w:rsidRPr="00341AB7" w:rsidRDefault="00D62AD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62AD5" w:rsidRPr="00341AB7" w:rsidRDefault="00D62AD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AD5" w:rsidRPr="00341AB7" w:rsidRDefault="00D62AD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AD5" w:rsidRPr="00341AB7" w:rsidRDefault="00D62AD5" w:rsidP="003A4D93">
            <w:pPr>
              <w:pStyle w:val="Bodytext51"/>
              <w:shd w:val="clear" w:color="auto" w:fill="auto"/>
              <w:tabs>
                <w:tab w:val="left" w:pos="432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*.3.</w:t>
            </w:r>
            <w:r w:rsidR="003A4D93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Կապուղու նույնականացուցիչը (csdo:CommunicationChannelId)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AD5" w:rsidRPr="00341AB7" w:rsidRDefault="00D62AD5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AD5" w:rsidRPr="00341AB7" w:rsidRDefault="00D62AD5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AD5" w:rsidRPr="00341AB7" w:rsidRDefault="00D62AD5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AD5" w:rsidRPr="00341AB7" w:rsidRDefault="00D62AD5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«ա»)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AD5" w:rsidRPr="00341AB7" w:rsidRDefault="0095673D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</w:t>
            </w:r>
            <w:r w:rsidR="00D62AD5" w:rsidRPr="00341AB7">
              <w:rPr>
                <w:rFonts w:ascii="Sylfaen" w:hAnsi="Sylfaen"/>
                <w:sz w:val="20"/>
                <w:szCs w:val="20"/>
              </w:rPr>
              <w:t xml:space="preserve"> վանդակ</w:t>
            </w:r>
            <w:r w:rsidR="003A4D9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62AD5" w:rsidRPr="00341AB7">
              <w:rPr>
                <w:rFonts w:ascii="Sylfaen" w:hAnsi="Sylfaen"/>
                <w:sz w:val="20"/>
                <w:szCs w:val="20"/>
              </w:rPr>
              <w:t>(բաժին «ա»)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AD5" w:rsidRPr="00341AB7" w:rsidRDefault="00D62AD5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AD5" w:rsidRPr="00341AB7" w:rsidRDefault="00D62AD5" w:rsidP="003A4D93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AD5" w:rsidRPr="00341AB7" w:rsidRDefault="00D62AD5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AD5" w:rsidRPr="00341AB7" w:rsidRDefault="00D62AD5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«Կապի տեսակի ծածկագիրը (csdo:CommunicationChannelCode)» վավերապայմանը պարունակում է</w:t>
            </w:r>
            <w:r w:rsidR="00B519EE" w:rsidRPr="00341AB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41AB7">
              <w:rPr>
                <w:rFonts w:ascii="Sylfaen" w:hAnsi="Sylfaen"/>
                <w:sz w:val="20"/>
                <w:szCs w:val="20"/>
              </w:rPr>
              <w:t>հետեւյալ արժեքներից մեկը՝ «ТЕ», «FX», ապա վավերապայմանի արժեքը պետք է համապատասխանի հետ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յալ ձ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անմուշին՝ +ССС РР НННН, որտեղ ССС-ն երկրի ծածկագիրն է (1-ից մինչ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3 թվանշան), РР-ն՝ նշանակման կետի ազգային ծածկագիրը (առնվազն 2 թվանշան (քաղաքի, ավանի 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այլնի ծածկագիրը)) կամ բջջային կապի օպերատորի ծածկագիրը, НННН-ը՝ բաժանորդի համարը (առնվազն 4 թվանշան): Պայմանանշանների խմբերի միջ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բաժանիչը բացատի նշանն է: Վավերապայմանի արժեքի երկարությունը պետք է կազմի 15 թվանշանից ոչ ավելի («+» պայմանանշանը 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բացատի նշանները հաշվի չեն առնվում): Այլ պայմանանշաններ 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բաժանիչներ չեն թույլատրվում</w:t>
            </w:r>
          </w:p>
        </w:tc>
      </w:tr>
      <w:tr w:rsidR="00D62AD5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D62AD5" w:rsidRPr="00341AB7" w:rsidRDefault="00D62AD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2AD5" w:rsidRPr="00341AB7" w:rsidRDefault="00D62AD5" w:rsidP="003A4D93">
            <w:pPr>
              <w:pStyle w:val="Bodytext51"/>
              <w:shd w:val="clear" w:color="auto" w:fill="auto"/>
              <w:tabs>
                <w:tab w:val="left" w:pos="58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13.15.</w:t>
            </w:r>
            <w:r w:rsidR="003A4D93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Ռեեստրում անձի ներառումը հաստատող փաստաթուղթը (cacdo:RegisterDocumentIdDetails)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AD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AD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AD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AD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AD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AD5" w:rsidRPr="00341AB7" w:rsidRDefault="00D62AD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AD5" w:rsidRPr="00341AB7" w:rsidRDefault="00D62AD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AD5" w:rsidRPr="00341AB7" w:rsidRDefault="00D62AD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AD5" w:rsidRPr="00341AB7" w:rsidRDefault="00D62AD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D62AD5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D62AD5" w:rsidRPr="00341AB7" w:rsidRDefault="00D62AD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62AD5" w:rsidRPr="00341AB7" w:rsidRDefault="00D62AD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2AD5" w:rsidRPr="00341AB7" w:rsidRDefault="00D62AD5" w:rsidP="003A4D93">
            <w:pPr>
              <w:pStyle w:val="Bodytext51"/>
              <w:shd w:val="clear" w:color="auto" w:fill="auto"/>
              <w:tabs>
                <w:tab w:val="left" w:pos="699"/>
              </w:tabs>
              <w:spacing w:after="120" w:line="240" w:lineRule="auto"/>
              <w:ind w:right="-30"/>
              <w:jc w:val="both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13.15.1.</w:t>
            </w:r>
            <w:r w:rsidR="003A4D93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Փաստաթղթի տեսակի ծածկագիրը (csdo:DocKindCode)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AD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AD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AD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AD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AD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AD5" w:rsidRPr="00341AB7" w:rsidRDefault="00D62AD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AD5" w:rsidRPr="00341AB7" w:rsidRDefault="00D62AD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AD5" w:rsidRPr="00341AB7" w:rsidRDefault="00D62AD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AD5" w:rsidRPr="00341AB7" w:rsidRDefault="00D62AD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D62AD5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D62AD5" w:rsidRPr="00341AB7" w:rsidRDefault="00D62AD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D62AD5" w:rsidRPr="00341AB7" w:rsidRDefault="00D62AD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AD5" w:rsidRPr="00341AB7" w:rsidRDefault="00D62AD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2AD5" w:rsidRPr="00341AB7" w:rsidRDefault="00D62AD5" w:rsidP="003A4D93">
            <w:pPr>
              <w:pStyle w:val="Bodytext51"/>
              <w:shd w:val="clear" w:color="auto" w:fill="auto"/>
              <w:tabs>
                <w:tab w:val="left" w:pos="44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</w:t>
            </w:r>
            <w:r w:rsidR="003A4D93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AD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AD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AD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AD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AD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AD5" w:rsidRPr="00341AB7" w:rsidRDefault="00D62AD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AD5" w:rsidRPr="00341AB7" w:rsidRDefault="00D62AD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AD5" w:rsidRPr="00341AB7" w:rsidRDefault="00D62AD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AD5" w:rsidRPr="00341AB7" w:rsidRDefault="00D62AD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A23677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A23677" w:rsidRPr="00341AB7" w:rsidRDefault="00A23677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23677" w:rsidRPr="00341AB7" w:rsidRDefault="00A2367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3677" w:rsidRPr="00341AB7" w:rsidRDefault="00A23677" w:rsidP="003A4D93">
            <w:pPr>
              <w:pStyle w:val="Bodytext51"/>
              <w:shd w:val="clear" w:color="auto" w:fill="auto"/>
              <w:tabs>
                <w:tab w:val="left" w:pos="7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13.15.2.</w:t>
            </w:r>
            <w:r w:rsidR="003A4D93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Երկրի ծածկագիրը (csdo:UnifiedCountryCode)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677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677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677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677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677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677" w:rsidRPr="00341AB7" w:rsidRDefault="00A23677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677" w:rsidRPr="00341AB7" w:rsidRDefault="00A23677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677" w:rsidRPr="00341AB7" w:rsidRDefault="00A23677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677" w:rsidRPr="00341AB7" w:rsidRDefault="00A23677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A23677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A23677" w:rsidRPr="00341AB7" w:rsidRDefault="00A23677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A23677" w:rsidRPr="00341AB7" w:rsidRDefault="00A2367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677" w:rsidRPr="00341AB7" w:rsidRDefault="00A23677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3677" w:rsidRPr="00341AB7" w:rsidRDefault="00A23677" w:rsidP="003A4D93">
            <w:pPr>
              <w:pStyle w:val="Bodytext51"/>
              <w:shd w:val="clear" w:color="auto" w:fill="auto"/>
              <w:tabs>
                <w:tab w:val="left" w:pos="41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</w:t>
            </w:r>
            <w:r w:rsidR="003A4D93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677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677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677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677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677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677" w:rsidRPr="00341AB7" w:rsidRDefault="00A23677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677" w:rsidRPr="00341AB7" w:rsidRDefault="00A23677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3677" w:rsidRPr="00341AB7" w:rsidRDefault="00A23677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677" w:rsidRPr="00341AB7" w:rsidRDefault="00A23677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D95DF1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D95DF1" w:rsidRPr="00341AB7" w:rsidRDefault="00D95DF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95DF1" w:rsidRPr="00341AB7" w:rsidRDefault="00D95DF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5DF1" w:rsidRPr="00341AB7" w:rsidRDefault="00D95DF1" w:rsidP="003A4D93">
            <w:pPr>
              <w:pStyle w:val="Bodytext51"/>
              <w:shd w:val="clear" w:color="auto" w:fill="auto"/>
              <w:tabs>
                <w:tab w:val="left" w:pos="76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13.15.3.</w:t>
            </w:r>
            <w:r w:rsidR="003A4D93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Իրավաբանական անձի գրանցման համարը՝ ռեեստրում ներառելիս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(casdo:RegistrationNumberId)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DF1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DF1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DF1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DF1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DF1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DF1" w:rsidRPr="00341AB7" w:rsidRDefault="00D95DF1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DF1" w:rsidRPr="00341AB7" w:rsidRDefault="00D95DF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DF1" w:rsidRPr="00341AB7" w:rsidRDefault="00D95DF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F1" w:rsidRPr="00341AB7" w:rsidRDefault="00D95DF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D95DF1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D95DF1" w:rsidRPr="00341AB7" w:rsidRDefault="00D95DF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95DF1" w:rsidRPr="00341AB7" w:rsidRDefault="00D95DF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5DF1" w:rsidRPr="00341AB7" w:rsidRDefault="00D95DF1" w:rsidP="003A4D93">
            <w:pPr>
              <w:pStyle w:val="Bodytext51"/>
              <w:shd w:val="clear" w:color="auto" w:fill="auto"/>
              <w:tabs>
                <w:tab w:val="left" w:pos="76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13.15.4.</w:t>
            </w:r>
            <w:r w:rsidR="003A4D93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Փաստաթղթի վերագրանցման հատկանիշի ծածկագիրը (casdo:ReregistrationCode)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DF1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DF1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DF1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DF1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DF1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DF1" w:rsidRPr="00341AB7" w:rsidRDefault="00D95DF1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DF1" w:rsidRPr="00341AB7" w:rsidRDefault="00D95DF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DF1" w:rsidRPr="00341AB7" w:rsidRDefault="00D95DF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F1" w:rsidRPr="00341AB7" w:rsidRDefault="00D95DF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D95DF1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D95DF1" w:rsidRPr="00341AB7" w:rsidRDefault="00D95DF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5DF1" w:rsidRPr="00341AB7" w:rsidRDefault="00D95DF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5DF1" w:rsidRPr="00341AB7" w:rsidRDefault="00D95DF1" w:rsidP="003A4D93">
            <w:pPr>
              <w:pStyle w:val="Bodytext51"/>
              <w:shd w:val="clear" w:color="auto" w:fill="auto"/>
              <w:tabs>
                <w:tab w:val="left" w:pos="76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13.15.5.</w:t>
            </w:r>
            <w:r w:rsidR="003A4D93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Վկայականի </w:t>
            </w:r>
            <w:r w:rsidR="00A50FDC" w:rsidRPr="00341AB7">
              <w:rPr>
                <w:rFonts w:ascii="Sylfaen" w:hAnsi="Sylfaen"/>
                <w:sz w:val="20"/>
                <w:szCs w:val="20"/>
              </w:rPr>
              <w:t>տեսակ</w:t>
            </w:r>
            <w:r w:rsidRPr="00341AB7">
              <w:rPr>
                <w:rFonts w:ascii="Sylfaen" w:hAnsi="Sylfaen"/>
                <w:sz w:val="20"/>
                <w:szCs w:val="20"/>
              </w:rPr>
              <w:t>ի ծածկագիրը</w:t>
            </w:r>
          </w:p>
          <w:p w:rsidR="00D95DF1" w:rsidRPr="00341AB7" w:rsidRDefault="00D95DF1" w:rsidP="003A4D93">
            <w:pPr>
              <w:pStyle w:val="Bodytext51"/>
              <w:shd w:val="clear" w:color="auto" w:fill="auto"/>
              <w:tabs>
                <w:tab w:val="left" w:pos="76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(casdo:AEORegistryKindCode)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DF1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DF1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DF1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DF1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DF1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DF1" w:rsidRPr="00341AB7" w:rsidRDefault="00D95DF1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DF1" w:rsidRPr="00341AB7" w:rsidRDefault="00D95DF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5DF1" w:rsidRPr="00341AB7" w:rsidRDefault="00D95DF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DF1" w:rsidRPr="00341AB7" w:rsidRDefault="00D95DF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2C2618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2C2618" w:rsidRPr="00341AB7" w:rsidRDefault="002C261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2618" w:rsidRPr="00341AB7" w:rsidRDefault="002C2618" w:rsidP="003A4D93">
            <w:pPr>
              <w:pStyle w:val="Bodytext51"/>
              <w:shd w:val="clear" w:color="auto" w:fill="auto"/>
              <w:tabs>
                <w:tab w:val="left" w:pos="59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13.16.</w:t>
            </w:r>
            <w:r w:rsidR="003A4D93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Տեղեկությունների համընկնման հատկանիշը</w:t>
            </w:r>
          </w:p>
          <w:p w:rsidR="002C2618" w:rsidRPr="00341AB7" w:rsidRDefault="002C2618" w:rsidP="003A4D93">
            <w:pPr>
              <w:pStyle w:val="Bodytext51"/>
              <w:shd w:val="clear" w:color="auto" w:fill="auto"/>
              <w:tabs>
                <w:tab w:val="left" w:pos="59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(casdo:EqualIndicator)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2C261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2C261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2C261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618" w:rsidRPr="00341AB7" w:rsidRDefault="002C261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2C2618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2C2618" w:rsidRPr="00341AB7" w:rsidRDefault="002C261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2618" w:rsidRPr="00341AB7" w:rsidRDefault="002C2618" w:rsidP="003A4D93">
            <w:pPr>
              <w:pStyle w:val="Bodytext51"/>
              <w:shd w:val="clear" w:color="auto" w:fill="auto"/>
              <w:tabs>
                <w:tab w:val="left" w:pos="59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13.17.</w:t>
            </w:r>
            <w:r w:rsidR="003A4D93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Միջազգային փոստային առաքանիների փոստափոխանակման (հանձնման) </w:t>
            </w:r>
            <w:r w:rsidR="002B1505" w:rsidRPr="00341AB7">
              <w:rPr>
                <w:rFonts w:ascii="Sylfaen" w:hAnsi="Sylfaen"/>
                <w:sz w:val="20"/>
                <w:szCs w:val="20"/>
              </w:rPr>
              <w:t xml:space="preserve">հաստատության </w:t>
            </w:r>
            <w:r w:rsidRPr="00341AB7">
              <w:rPr>
                <w:rFonts w:ascii="Sylfaen" w:hAnsi="Sylfaen"/>
                <w:sz w:val="20"/>
                <w:szCs w:val="20"/>
              </w:rPr>
              <w:t>ծածկագիրը (casdo:ExchangePostOfficeCode)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2C261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2C261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2C261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618" w:rsidRPr="00341AB7" w:rsidRDefault="002C261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2C2618" w:rsidRPr="00341AB7" w:rsidTr="009F1A7B">
        <w:trPr>
          <w:jc w:val="center"/>
        </w:trPr>
        <w:tc>
          <w:tcPr>
            <w:tcW w:w="2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618" w:rsidRPr="00341AB7" w:rsidRDefault="002C261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2618" w:rsidRPr="00341AB7" w:rsidRDefault="002C2618" w:rsidP="003A4D93">
            <w:pPr>
              <w:pStyle w:val="Bodytext51"/>
              <w:shd w:val="clear" w:color="auto" w:fill="auto"/>
              <w:tabs>
                <w:tab w:val="left" w:pos="59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13.18.</w:t>
            </w:r>
            <w:r w:rsidR="003A4D93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Նշված տեղեկությունների առանձնահատկության ծածկագիրը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(casdo:SubjectAdditionalCode)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2C261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2C261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2C261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618" w:rsidRPr="00341AB7" w:rsidRDefault="002C261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2C2618" w:rsidRPr="00341AB7" w:rsidTr="009F1A7B">
        <w:trPr>
          <w:jc w:val="center"/>
        </w:trPr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2C2618" w:rsidP="003A4D93">
            <w:pPr>
              <w:pStyle w:val="Bodytext51"/>
              <w:shd w:val="clear" w:color="auto" w:fill="auto"/>
              <w:tabs>
                <w:tab w:val="left" w:pos="38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</w:t>
            </w:r>
            <w:r w:rsidR="003A4D93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Հայտարարատուն (դիմումատուն) (cacdo:DeclarantDetails)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2C261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2C261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2C261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2C261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2C261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2C261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2C261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2C261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2618" w:rsidRPr="00341AB7" w:rsidRDefault="002C2618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«Հայտարարատուն (</w:t>
            </w:r>
            <w:r w:rsidR="00722258" w:rsidRPr="00341AB7">
              <w:rPr>
                <w:rFonts w:ascii="Sylfaen" w:hAnsi="Sylfaen"/>
                <w:sz w:val="20"/>
                <w:szCs w:val="20"/>
              </w:rPr>
              <w:t>դիմումատուն</w:t>
            </w:r>
            <w:r w:rsidRPr="00341AB7">
              <w:rPr>
                <w:rFonts w:ascii="Sylfaen" w:hAnsi="Sylfaen"/>
                <w:sz w:val="20"/>
                <w:szCs w:val="20"/>
              </w:rPr>
              <w:t>) (cacdo:DeclarantDetails)» վավերապայմանի համար սուբյեկտի անվանման մասին տեղեկություններ</w:t>
            </w:r>
            <w:r w:rsidR="008D3EE0" w:rsidRPr="00341AB7">
              <w:rPr>
                <w:rFonts w:ascii="Sylfaen" w:hAnsi="Sylfaen"/>
                <w:sz w:val="20"/>
                <w:szCs w:val="20"/>
              </w:rPr>
              <w:t>ը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նշելիս պետք է լրացվի հետ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յալ վավերապայմաններից ճիշտ մեկը՝ «Սուբյեկտի անվանումը (csdo:SubjectName)», «Սուբյեկտի կրճատ անվանումը (csdo:SubjectBriefName)»</w:t>
            </w:r>
          </w:p>
        </w:tc>
      </w:tr>
      <w:tr w:rsidR="002C2618" w:rsidRPr="00341AB7" w:rsidTr="009F1A7B">
        <w:trPr>
          <w:jc w:val="center"/>
        </w:trPr>
        <w:tc>
          <w:tcPr>
            <w:tcW w:w="2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C2618" w:rsidRPr="00341AB7" w:rsidRDefault="002C261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2618" w:rsidRPr="00341AB7" w:rsidRDefault="002C2618" w:rsidP="003A4D93">
            <w:pPr>
              <w:pStyle w:val="Bodytext51"/>
              <w:shd w:val="clear" w:color="auto" w:fill="auto"/>
              <w:tabs>
                <w:tab w:val="left" w:pos="50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14.1.</w:t>
            </w:r>
            <w:r w:rsidR="003A4D93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Երկրի ծածկագիրը (csdo:UnifiedCountryCode)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2C261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2C261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2C261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618" w:rsidRPr="00341AB7" w:rsidRDefault="002C261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2C2618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2C2618" w:rsidRPr="00341AB7" w:rsidRDefault="002C261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2618" w:rsidRPr="00341AB7" w:rsidRDefault="002C261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2618" w:rsidRPr="00341AB7" w:rsidRDefault="002C2618" w:rsidP="003A4D93">
            <w:pPr>
              <w:pStyle w:val="Bodytext51"/>
              <w:shd w:val="clear" w:color="auto" w:fill="auto"/>
              <w:tabs>
                <w:tab w:val="left" w:pos="31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</w:t>
            </w:r>
            <w:r w:rsidR="003A4D93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2C261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2C261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2618" w:rsidRPr="00341AB7" w:rsidRDefault="002C261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618" w:rsidRPr="00341AB7" w:rsidRDefault="002C261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B60DC6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B60DC6" w:rsidRPr="00341AB7" w:rsidRDefault="00B60DC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DC6" w:rsidRPr="00341AB7" w:rsidRDefault="00B60DC6" w:rsidP="003A4D93">
            <w:pPr>
              <w:pStyle w:val="Bodytext51"/>
              <w:shd w:val="clear" w:color="auto" w:fill="auto"/>
              <w:tabs>
                <w:tab w:val="left" w:pos="558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14.2.</w:t>
            </w:r>
            <w:r w:rsidR="003A4D93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Սուբյեկտի անվանումը (csdo:SubjectName)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DC6" w:rsidRPr="00341AB7" w:rsidRDefault="00B60DC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DC6" w:rsidRPr="00341AB7" w:rsidRDefault="00B60DC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DC6" w:rsidRPr="00341AB7" w:rsidRDefault="00B60DC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DC6" w:rsidRPr="00341AB7" w:rsidRDefault="00B60DC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0DC6" w:rsidRPr="00341AB7" w:rsidRDefault="00B60DC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DC6" w:rsidRPr="00341AB7" w:rsidRDefault="00B60DC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DC6" w:rsidRPr="00341AB7" w:rsidRDefault="00B60DC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DC6" w:rsidRPr="00341AB7" w:rsidRDefault="00B60DC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0DC6" w:rsidRPr="00341AB7" w:rsidRDefault="00B60DC6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«Սուբյեկտի անվանումը (csdo:SubjectName)» վավերապայմանը լրացվել է, ապա վավերապայմանի արժեքը պետք է ներառի սուբյեկտի կազմակերպաիրավական ձ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ի մասին տեղեկությունները (դրանց առկայության դեպքում)</w:t>
            </w:r>
          </w:p>
        </w:tc>
      </w:tr>
      <w:tr w:rsidR="00B60DC6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B60DC6" w:rsidRPr="00341AB7" w:rsidRDefault="00B60DC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DC6" w:rsidRPr="00341AB7" w:rsidRDefault="00B60DC6" w:rsidP="003A4D93">
            <w:pPr>
              <w:pStyle w:val="Bodytext51"/>
              <w:shd w:val="clear" w:color="auto" w:fill="auto"/>
              <w:tabs>
                <w:tab w:val="left" w:pos="558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14.3.</w:t>
            </w:r>
            <w:r w:rsidR="003A4D93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Սուբյեկտի կրճատ անվանումը</w:t>
            </w:r>
          </w:p>
          <w:p w:rsidR="00B60DC6" w:rsidRPr="00341AB7" w:rsidRDefault="00B60DC6" w:rsidP="003A4D93">
            <w:pPr>
              <w:pStyle w:val="Bodytext51"/>
              <w:shd w:val="clear" w:color="auto" w:fill="auto"/>
              <w:tabs>
                <w:tab w:val="left" w:pos="558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(csdo:SubjectBriefName)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DC6" w:rsidRPr="00341AB7" w:rsidRDefault="00B60DC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DC6" w:rsidRPr="00341AB7" w:rsidRDefault="00B60DC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DC6" w:rsidRPr="00341AB7" w:rsidRDefault="00B60DC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DC6" w:rsidRPr="00341AB7" w:rsidRDefault="00B60DC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DC6" w:rsidRPr="00341AB7" w:rsidRDefault="00B60DC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DC6" w:rsidRPr="00341AB7" w:rsidRDefault="00B60DC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DC6" w:rsidRPr="00341AB7" w:rsidRDefault="00B60DC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DC6" w:rsidRPr="00341AB7" w:rsidRDefault="00B60DC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0DC6" w:rsidRPr="00341AB7" w:rsidRDefault="00B60DC6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«Սուբյեկտի կրճատ անվանումը (csdo:SubjectBriefName)» վավերապայմանը լրացվ</w:t>
            </w:r>
            <w:r w:rsidR="003C0D44" w:rsidRPr="00341AB7">
              <w:rPr>
                <w:rFonts w:ascii="Sylfaen" w:hAnsi="Sylfaen"/>
                <w:sz w:val="20"/>
                <w:szCs w:val="20"/>
              </w:rPr>
              <w:t>ել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է,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ապա </w:t>
            </w:r>
            <w:r w:rsidR="008937B8" w:rsidRPr="00341AB7">
              <w:rPr>
                <w:rFonts w:ascii="Sylfaen" w:hAnsi="Sylfaen"/>
                <w:sz w:val="20"/>
                <w:szCs w:val="20"/>
              </w:rPr>
              <w:t xml:space="preserve">վավերապայմանի </w:t>
            </w:r>
            <w:r w:rsidRPr="00341AB7">
              <w:rPr>
                <w:rFonts w:ascii="Sylfaen" w:hAnsi="Sylfaen"/>
                <w:sz w:val="20"/>
                <w:szCs w:val="20"/>
              </w:rPr>
              <w:t>արժեքը պետք է ներառի սուբյեկտի կազմակերպաիրավական ձ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ի մասին տեղեկությունները (դրանց առկայության դեպքում)</w:t>
            </w:r>
          </w:p>
        </w:tc>
      </w:tr>
      <w:tr w:rsidR="00B60DC6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B60DC6" w:rsidRPr="00341AB7" w:rsidRDefault="00B60DC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0DC6" w:rsidRPr="00341AB7" w:rsidRDefault="00B60DC6" w:rsidP="003A4D93">
            <w:pPr>
              <w:pStyle w:val="Bodytext51"/>
              <w:shd w:val="clear" w:color="auto" w:fill="auto"/>
              <w:tabs>
                <w:tab w:val="left" w:pos="558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14.4.</w:t>
            </w:r>
            <w:r w:rsidR="003A4D93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Կազմակերպաիրավական ձ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="003A4D93">
              <w:rPr>
                <w:rFonts w:ascii="Sylfaen" w:hAnsi="Sylfaen"/>
                <w:sz w:val="20"/>
                <w:szCs w:val="20"/>
              </w:rPr>
              <w:t>ի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ծածկագիրը (csdo:BusinessEntityTypeCode)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DC6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DC6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DC6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DC6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DC6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DC6" w:rsidRPr="00341AB7" w:rsidRDefault="00B60DC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DC6" w:rsidRPr="00341AB7" w:rsidRDefault="00B60DC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DC6" w:rsidRPr="00341AB7" w:rsidRDefault="00B60DC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DC6" w:rsidRPr="00341AB7" w:rsidRDefault="00B60DC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B60DC6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B60DC6" w:rsidRPr="00341AB7" w:rsidRDefault="00B60DC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0DC6" w:rsidRPr="00341AB7" w:rsidRDefault="00B60DC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0DC6" w:rsidRPr="00341AB7" w:rsidRDefault="00B60DC6" w:rsidP="003A4D93">
            <w:pPr>
              <w:pStyle w:val="Bodytext51"/>
              <w:shd w:val="clear" w:color="auto" w:fill="auto"/>
              <w:tabs>
                <w:tab w:val="left" w:pos="35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</w:t>
            </w:r>
            <w:r w:rsidR="003A4D93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DC6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DC6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DC6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DC6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DC6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DC6" w:rsidRPr="00341AB7" w:rsidRDefault="00B60DC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DC6" w:rsidRPr="00341AB7" w:rsidRDefault="00B60DC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DC6" w:rsidRPr="00341AB7" w:rsidRDefault="00B60DC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DC6" w:rsidRPr="00341AB7" w:rsidRDefault="00B60DC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B60DC6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B60DC6" w:rsidRPr="00341AB7" w:rsidRDefault="00B60DC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0DC6" w:rsidRPr="00341AB7" w:rsidRDefault="00B60DC6" w:rsidP="003A4D93">
            <w:pPr>
              <w:pStyle w:val="Bodytext51"/>
              <w:shd w:val="clear" w:color="auto" w:fill="auto"/>
              <w:tabs>
                <w:tab w:val="left" w:pos="54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14.5.</w:t>
            </w:r>
            <w:r w:rsidR="003A4D93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Կազմակերպաիրավական ձ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ի անվանումը</w:t>
            </w:r>
          </w:p>
          <w:p w:rsidR="00B60DC6" w:rsidRPr="00341AB7" w:rsidRDefault="00B60DC6" w:rsidP="003A4D93">
            <w:pPr>
              <w:pStyle w:val="Bodytext51"/>
              <w:shd w:val="clear" w:color="auto" w:fill="auto"/>
              <w:tabs>
                <w:tab w:val="left" w:pos="54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(csdo:BusinessEntityTypeName)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DC6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DC6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DC6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DC6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DC6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DC6" w:rsidRPr="00341AB7" w:rsidRDefault="00B60DC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DC6" w:rsidRPr="00341AB7" w:rsidRDefault="00B60DC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0DC6" w:rsidRPr="00341AB7" w:rsidRDefault="00B60DC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DC6" w:rsidRPr="00341AB7" w:rsidRDefault="00B60DC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3A4D93" w:rsidRPr="00341AB7" w:rsidTr="003A4D93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3A4D93" w:rsidRPr="00341AB7" w:rsidRDefault="003A4D9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D93" w:rsidRPr="00341AB7" w:rsidRDefault="003A4D93" w:rsidP="003A4D93">
            <w:pPr>
              <w:pStyle w:val="Bodytext51"/>
              <w:shd w:val="clear" w:color="auto" w:fill="auto"/>
              <w:tabs>
                <w:tab w:val="left" w:pos="54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14.6.</w:t>
            </w:r>
            <w:r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Տնտեսավարող սուբյեկտի նույնականացուցիչը (csdo:BusinessEntityId)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4D93" w:rsidRPr="00341AB7" w:rsidRDefault="003A4D9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AM,</w:t>
            </w:r>
          </w:p>
          <w:p w:rsidR="003A4D93" w:rsidRPr="00341AB7" w:rsidRDefault="003A4D9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BY,</w:t>
            </w:r>
          </w:p>
          <w:p w:rsidR="003A4D93" w:rsidRPr="00341AB7" w:rsidRDefault="003A4D9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93" w:rsidRPr="00341AB7" w:rsidRDefault="003A4D93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«Տնտեսավարող սուբյեկտի նույնականացուցիչը (csdo:BusinessEntityId)» վավերապայմանը չպետք է լրացվի</w:t>
            </w:r>
          </w:p>
        </w:tc>
      </w:tr>
      <w:tr w:rsidR="003A4D93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3A4D93" w:rsidRPr="00341AB7" w:rsidRDefault="003A4D9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4D93" w:rsidRPr="00341AB7" w:rsidRDefault="003A4D93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4D93" w:rsidRPr="00341AB7" w:rsidRDefault="003A4D9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4D93" w:rsidRPr="00341AB7" w:rsidRDefault="003A4D9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4D93" w:rsidRPr="00341AB7" w:rsidRDefault="003A4D9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4D93" w:rsidRPr="00341AB7" w:rsidRDefault="003A4D9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A4D93" w:rsidRPr="00341AB7" w:rsidRDefault="003A4D9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93" w:rsidRPr="00341AB7" w:rsidRDefault="003A4D9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«Տնտեսավարող սուբյեկտի նույնականացուցիչը (csdo:BusinessEntityId)» վավերապայմանը լրացվել է, ապա «Տնտեսավարող սուբյեկտի նույնականացուցիչը (csdo:BusinessEntityId)» վավերապայմանը պետք է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պարունակի ձեռնարկությունների եւ կազմակերպությունների համահանրապետական դասակարգչի (ՁԿՀԴ) ծածկագիրը</w:t>
            </w:r>
          </w:p>
        </w:tc>
      </w:tr>
      <w:tr w:rsidR="003A4D93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3A4D93" w:rsidRPr="00341AB7" w:rsidRDefault="003A4D9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4D93" w:rsidRPr="00341AB7" w:rsidRDefault="003A4D93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4D93" w:rsidRPr="00341AB7" w:rsidRDefault="003A4D9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4D93" w:rsidRPr="00341AB7" w:rsidRDefault="003A4D9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4D93" w:rsidRPr="00341AB7" w:rsidRDefault="003A4D9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4D93" w:rsidRPr="00341AB7" w:rsidRDefault="003A4D9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4D93" w:rsidRPr="00341AB7" w:rsidRDefault="003A4D9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93" w:rsidRPr="00341AB7" w:rsidRDefault="003A4D9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եթե «Տնտեսավարող սուբյեկտի նույնականացուցիչը (csdo:BusinessEntityId)» վավերապայմանը լրացվել է, ապա «Տնտեսավարող սուբյեկտի նույնականացուցիչը (csdo:BusinessEntityId)» վավերապայմանը պետք է պարունակի պետական գրանցման հիմնական համարը (ՊԳՀՀ) կամ անհատ ձեռնարկատիրոջ պետական գրանցման հիմնական համարը (ԱՁՊԳՀՀ)</w:t>
            </w:r>
          </w:p>
        </w:tc>
      </w:tr>
      <w:tr w:rsidR="00945B02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945B02" w:rsidRPr="00341AB7" w:rsidRDefault="00945B0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5B02" w:rsidRPr="00341AB7" w:rsidRDefault="00945B0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B02" w:rsidRPr="00341AB7" w:rsidRDefault="00945B02" w:rsidP="003A4D93">
            <w:pPr>
              <w:pStyle w:val="Bodytext20"/>
              <w:shd w:val="clear" w:color="auto" w:fill="auto"/>
              <w:tabs>
                <w:tab w:val="left" w:pos="46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3A4D93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նույնականացման մեթոդը (kindId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B0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B0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B0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B0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B0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B02" w:rsidRPr="00341AB7" w:rsidRDefault="00945B0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М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B02" w:rsidRPr="00341AB7" w:rsidRDefault="00945B0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B02" w:rsidRPr="00341AB7" w:rsidRDefault="00945B0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KG,</w:t>
            </w:r>
          </w:p>
          <w:p w:rsidR="00945B02" w:rsidRPr="00341AB7" w:rsidRDefault="00945B0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B02" w:rsidRPr="00341AB7" w:rsidRDefault="00945B0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«Տնտեսավարող սուբյեկտի նույնականացուցիչը (csdo:BusinessEntityId)» վավերապայմանի «նույնականացման մեթոդը (kindId ատրիբուտ)» ատրիբուտը պետք է պարունակի ըստ պետական ռեեստրի (ռեգիստրի) գրառման համարի (ծածկագրի) տեսակի ծածկագրային նշագիրը՝ </w:t>
            </w:r>
            <w:r w:rsidR="00722258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տնտեսավարող սուբյեկտների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նույնականացման մեթոդների տեղեկագրքին համապատասխան՝ Եվրասիական տնտեսական միության անդամ պետություններում </w:t>
            </w:r>
            <w:r w:rsidR="00722258" w:rsidRPr="00341AB7">
              <w:rPr>
                <w:rStyle w:val="Bodytext211pt"/>
                <w:rFonts w:ascii="Sylfaen" w:hAnsi="Sylfaen"/>
                <w:sz w:val="20"/>
                <w:szCs w:val="20"/>
              </w:rPr>
              <w:t>դրանց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պետական գրանցման ժամանակ</w:t>
            </w:r>
          </w:p>
        </w:tc>
      </w:tr>
      <w:tr w:rsidR="00F95809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F95809" w:rsidRPr="00341AB7" w:rsidRDefault="00F9580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F95809">
            <w:pPr>
              <w:pStyle w:val="Bodytext51"/>
              <w:shd w:val="clear" w:color="auto" w:fill="auto"/>
              <w:tabs>
                <w:tab w:val="left" w:pos="55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14.7.</w:t>
            </w:r>
            <w:r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Նույնականացման եզակի մաքսային համարը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(casdo:CAUniqueCustomsNumberId)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AM,</w:t>
            </w:r>
          </w:p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RU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809" w:rsidRPr="00341AB7" w:rsidRDefault="00F9580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եթե «Նույնականացման եզակի մաքսային համարը (casdo:CAUniqueCustomsNumberId)» վավերապայմանը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լրացվել է, ապա «Նույնականացման եզակի մաքսային համարը (casdo:CAUniqueCustomsNumberId)» վավերապայմանը պետք է պարունակի տեղեկություններ՝ «Ապրանքների հայտարարագրի լրացման կարգի» 15-րդ կետի 12-րդ ենթակետի հինգերորդ եւ վեցերորդ պարբերություններին (աղյուսակից հետո) համապատասխան</w:t>
            </w:r>
          </w:p>
        </w:tc>
      </w:tr>
      <w:tr w:rsidR="00F95809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F95809" w:rsidRPr="00341AB7" w:rsidRDefault="00F9580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BY,</w:t>
            </w:r>
          </w:p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809" w:rsidRPr="00341AB7" w:rsidRDefault="00F9580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«Նույնականացման եզակի մաքսային համարը (casdo:CAUniqueCustomsNumberId)» վավերապայմանը չպետք է լրացվի</w:t>
            </w:r>
          </w:p>
        </w:tc>
      </w:tr>
      <w:tr w:rsidR="00F95809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F95809" w:rsidRPr="00341AB7" w:rsidRDefault="00F9580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809" w:rsidRPr="00341AB7" w:rsidRDefault="00F9580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«Նույնականացման եզակի մաքսային համարը (casdo:CAUniqueCustomsNumberId)» վավերապայմանը լրացվել է, ապա «Նույնականացման եզակի մաքսային համարը (casdo:CAUniqueCustomsNumberId)» վավերապայմանը պետք է պարունակի նույնականացման մաքսային համարը (ՆՄՀ)՝ նույնականացման մաքսային համարի ձեւավորման դասակարգչին համապատասխան</w:t>
            </w:r>
          </w:p>
        </w:tc>
      </w:tr>
      <w:tr w:rsidR="00F95809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F95809" w:rsidRPr="00341AB7" w:rsidRDefault="00F9580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809" w:rsidRPr="00341AB7" w:rsidRDefault="00F9580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F95809">
            <w:pPr>
              <w:pStyle w:val="Bodytext51"/>
              <w:shd w:val="clear" w:color="auto" w:fill="auto"/>
              <w:tabs>
                <w:tab w:val="left" w:pos="47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</w:t>
            </w:r>
            <w:r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երկրի ծածկագիրը (countryCode ատրիբուտ)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AM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809" w:rsidRPr="00341AB7" w:rsidRDefault="00F9580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«Նույնականացման եզակի մաքսային համարը (casdo:CAUniqueCustomsNumberId)» վավերապայմանի «երկրի ծածկագիրը (countryCode ատրիբուտ)» ատրիբուտը պետք է պարունակի «AM» արժեքը</w:t>
            </w:r>
          </w:p>
        </w:tc>
      </w:tr>
      <w:tr w:rsidR="00F95809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F95809" w:rsidRPr="00341AB7" w:rsidRDefault="00F9580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95809" w:rsidRPr="00341AB7" w:rsidRDefault="00F9580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809" w:rsidRPr="00341AB7" w:rsidRDefault="00F9580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«Նույնականացման եզակի մաքսային համարը (casdo:CAUniqueCustomsNumberId)» վավերապայմանի «երկրի ծածկագիրը (countryCode ատրիբուտ)» ատրիբուտը պետք է պարունակի «KZ» արժեքը</w:t>
            </w:r>
          </w:p>
        </w:tc>
      </w:tr>
      <w:tr w:rsidR="00F95809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F95809" w:rsidRPr="00341AB7" w:rsidRDefault="00F9580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95809" w:rsidRPr="00341AB7" w:rsidRDefault="00F9580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809" w:rsidRPr="00341AB7" w:rsidRDefault="00F9580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«Նույնականացման եզակի մաքսային համարը (casdo:CAUniqueCustomsNumberId)» վավերապայմանի «երկրի ծածկագիրը (countryCode ատրիբուտ)» ատրիբուտը պետք է պարունակի «RU» արժեքը</w:t>
            </w:r>
          </w:p>
        </w:tc>
      </w:tr>
      <w:tr w:rsidR="003A4AA3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3A4AA3" w:rsidRPr="00341AB7" w:rsidRDefault="003A4AA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AA3" w:rsidRPr="00341AB7" w:rsidRDefault="003A4AA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AA3" w:rsidRPr="00341AB7" w:rsidRDefault="003A4AA3" w:rsidP="00F95809">
            <w:pPr>
              <w:pStyle w:val="Bodytext51"/>
              <w:shd w:val="clear" w:color="auto" w:fill="auto"/>
              <w:tabs>
                <w:tab w:val="left" w:pos="41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բ)</w:t>
            </w:r>
            <w:r w:rsidR="00F95809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:rsidR="003A4AA3" w:rsidRPr="00341AB7" w:rsidRDefault="003A4AA3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(countryCodeListId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AA3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AA3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AA3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AA3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AA3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AA3" w:rsidRPr="00341AB7" w:rsidRDefault="003A4AA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AA3" w:rsidRPr="00341AB7" w:rsidRDefault="003A4AA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AA3" w:rsidRPr="00341AB7" w:rsidRDefault="003A4AA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AM,</w:t>
            </w:r>
          </w:p>
          <w:p w:rsidR="003A4AA3" w:rsidRPr="00341AB7" w:rsidRDefault="003A4AA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KZ,</w:t>
            </w:r>
          </w:p>
          <w:p w:rsidR="003A4AA3" w:rsidRPr="00341AB7" w:rsidRDefault="003A4AA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AA3" w:rsidRPr="00341AB7" w:rsidRDefault="003A4AA3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«Նույնականացման եզակի մաքսային համարը (casdo:CAUniqueCustomsNumberId)» վավերապայմանի «տեղեկագրքի (դասակարգչի) նույնականացուցիչը (countryCodeListId ատրիբուտ)» ատրիբուտը պետք է պարունակի «2021» արժեքը</w:t>
            </w:r>
          </w:p>
        </w:tc>
      </w:tr>
      <w:tr w:rsidR="00F95809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F95809" w:rsidRPr="00341AB7" w:rsidRDefault="00F9580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F95809">
            <w:pPr>
              <w:pStyle w:val="Bodytext51"/>
              <w:shd w:val="clear" w:color="auto" w:fill="auto"/>
              <w:tabs>
                <w:tab w:val="left" w:pos="57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14.8.</w:t>
            </w:r>
            <w:r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Հարկ վճարողի նույնականացուցիչը (csdo:TaxpayerId)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AM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809" w:rsidRPr="00341AB7" w:rsidRDefault="00F9580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հարկ վճարողի հաշվառման համարը (ՀՎՀՀ)</w:t>
            </w:r>
          </w:p>
        </w:tc>
      </w:tr>
      <w:tr w:rsidR="00F95809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F95809" w:rsidRPr="00341AB7" w:rsidRDefault="00F9580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809" w:rsidRPr="00341AB7" w:rsidRDefault="00F9580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վճարողի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հաշվառման համարը (ՎՀՀ)</w:t>
            </w:r>
          </w:p>
        </w:tc>
      </w:tr>
      <w:tr w:rsidR="00F95809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F95809" w:rsidRPr="00341AB7" w:rsidRDefault="00F9580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809" w:rsidRPr="00341AB7" w:rsidRDefault="00F9580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նույնականացման հարկային համարը (ՆՀՀ)</w:t>
            </w:r>
          </w:p>
        </w:tc>
      </w:tr>
      <w:tr w:rsidR="00F95809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F95809" w:rsidRPr="00341AB7" w:rsidRDefault="00F9580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809" w:rsidRPr="00341AB7" w:rsidRDefault="00F9580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բիզնես-նույնականացման համարը (ԲՆՀ)</w:t>
            </w:r>
          </w:p>
        </w:tc>
      </w:tr>
      <w:tr w:rsidR="00F95809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F95809" w:rsidRPr="00341AB7" w:rsidRDefault="00F9580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809" w:rsidRPr="00341AB7" w:rsidRDefault="00F9580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հարկ վճարողի նույնականացման համարը (ՀՎՆՀ)</w:t>
            </w:r>
          </w:p>
        </w:tc>
      </w:tr>
      <w:tr w:rsidR="003A4AA3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3A4AA3" w:rsidRPr="00341AB7" w:rsidRDefault="003A4AA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4AA3" w:rsidRPr="00341AB7" w:rsidRDefault="003A4AA3" w:rsidP="00F95809">
            <w:pPr>
              <w:pStyle w:val="Bodytext51"/>
              <w:shd w:val="clear" w:color="auto" w:fill="auto"/>
              <w:tabs>
                <w:tab w:val="left" w:pos="60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14.9.</w:t>
            </w:r>
            <w:r w:rsidR="00F95809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Հաշվառման </w:t>
            </w:r>
            <w:r w:rsidR="00684C9A" w:rsidRPr="00341AB7">
              <w:rPr>
                <w:rFonts w:ascii="Sylfaen" w:hAnsi="Sylfaen"/>
                <w:sz w:val="20"/>
                <w:szCs w:val="20"/>
              </w:rPr>
              <w:t xml:space="preserve">վերցնելու </w:t>
            </w:r>
            <w:r w:rsidRPr="00341AB7">
              <w:rPr>
                <w:rFonts w:ascii="Sylfaen" w:hAnsi="Sylfaen"/>
                <w:sz w:val="20"/>
                <w:szCs w:val="20"/>
              </w:rPr>
              <w:t>պատճառի ծածկագիրը</w:t>
            </w:r>
          </w:p>
          <w:p w:rsidR="003A4AA3" w:rsidRPr="00341AB7" w:rsidRDefault="003A4AA3" w:rsidP="00F95809">
            <w:pPr>
              <w:pStyle w:val="Bodytext51"/>
              <w:shd w:val="clear" w:color="auto" w:fill="auto"/>
              <w:tabs>
                <w:tab w:val="left" w:pos="60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(csdo:TaxRegistrationReasonCode)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4AA3" w:rsidRPr="00341AB7" w:rsidRDefault="003A4AA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4AA3" w:rsidRPr="00341AB7" w:rsidRDefault="003A4AA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4AA3" w:rsidRPr="00341AB7" w:rsidRDefault="003A4AA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4AA3" w:rsidRPr="00341AB7" w:rsidRDefault="003A4AA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4AA3" w:rsidRPr="00341AB7" w:rsidRDefault="003A4AA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AA3" w:rsidRPr="00341AB7" w:rsidRDefault="003A4AA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AA3" w:rsidRPr="00341AB7" w:rsidRDefault="003A4AA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AA3" w:rsidRPr="00341AB7" w:rsidRDefault="003A4AA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AA3" w:rsidRPr="00341AB7" w:rsidRDefault="003A4AA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F95809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F95809" w:rsidRPr="00341AB7" w:rsidRDefault="00F9580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F95809">
            <w:pPr>
              <w:pStyle w:val="Bodytext51"/>
              <w:shd w:val="clear" w:color="auto" w:fill="auto"/>
              <w:tabs>
                <w:tab w:val="left" w:pos="60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14.10.</w:t>
            </w:r>
            <w:r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Ֆիզիկական անձի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նույնականացուցիչը (casdo:PersonId)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վանդակ (բաժին «բ»)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վանդակ (բաժին «բ»)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վանդակ (բաժին «բ»)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վանդակ (բաժին «բ»)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վանդակ (բաժին «բ»)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AM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809" w:rsidRPr="00341AB7" w:rsidRDefault="00F9580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եթե «Ֆիզիկական անձի նույնականացուցիչը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(casdo:PersonId)» վավերապայմանը լրացվել է, ապա «Ֆիզիկական անձի նույնականացուցիչը (casdo:PersonId)» վավերապայմանը պետք է պարունակի հանրային ծառայությունների համարանիշը (ՀԾՀ) կամ ՀԾՀ-ի բացակայության մասին տեղեկանքի համարը</w:t>
            </w:r>
          </w:p>
        </w:tc>
      </w:tr>
      <w:tr w:rsidR="00F95809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F95809" w:rsidRPr="00341AB7" w:rsidRDefault="00F9580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809" w:rsidRPr="00341AB7" w:rsidRDefault="00F9580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«Ֆիզիկական անձի նույնականացուցիչը (casdo:PersonId)» վավերապայմանը լրացվել է, ապա «Ֆիզիկական անձի նույնականացուցիչը (casdo:PersonId)» վավերապայմանը պետք է պարունակի նույնականացման համարը</w:t>
            </w:r>
          </w:p>
        </w:tc>
      </w:tr>
      <w:tr w:rsidR="00F95809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F95809" w:rsidRPr="00341AB7" w:rsidRDefault="00F9580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809" w:rsidRPr="00341AB7" w:rsidRDefault="00F9580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«Ֆիզիկական անձի նույնականացուցիչը (casdo:PersonId)» վավերապայմանը լրացվել է, ապա «Ֆիզիկական անձի նույնականացուցիչը (casdo:PersonId)» վավերապայմանը պետք է պարունակի անձնական նույնականացման համարը (ԱՆՀ)</w:t>
            </w:r>
          </w:p>
        </w:tc>
      </w:tr>
      <w:tr w:rsidR="00F95809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F95809" w:rsidRPr="00341AB7" w:rsidRDefault="00F9580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809" w:rsidRPr="00341AB7" w:rsidRDefault="00F9580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եթե «Ֆիզիկական անձի նույնականացուցիչը (casdo:PersonId)» վավերապայմանը լրացվել է, ապա «Ֆիզիկական անձի նույնականացուցիչը (casdo:PersonId)» վավերապայմանը պետք է պարունակի անհատական նույնականացման համարը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(ԱՆՀ) կամ նույնականացման եզակի համարը (ՆԵՀ)</w:t>
            </w:r>
          </w:p>
        </w:tc>
      </w:tr>
      <w:tr w:rsidR="00F95809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F95809" w:rsidRPr="00341AB7" w:rsidRDefault="00F9580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809" w:rsidRPr="00341AB7" w:rsidRDefault="00F9580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«Ֆիզիկական անձի նույնականացուցիչը (casdo:PersonId)» վավերապայմանը չպետք է լրացվի</w:t>
            </w:r>
          </w:p>
        </w:tc>
      </w:tr>
      <w:tr w:rsidR="0039685C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39685C" w:rsidRPr="00341AB7" w:rsidRDefault="0039685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85C" w:rsidRPr="00341AB7" w:rsidRDefault="0039685C" w:rsidP="00F95809">
            <w:pPr>
              <w:pStyle w:val="Bodytext51"/>
              <w:shd w:val="clear" w:color="auto" w:fill="auto"/>
              <w:tabs>
                <w:tab w:val="left" w:pos="70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14.11.</w:t>
            </w:r>
            <w:r w:rsidR="00F95809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Անձը հաստատող փաստաթուղթը (ccdo:IdentityDocV3Details)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685C" w:rsidRPr="00341AB7" w:rsidRDefault="0039685C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685C" w:rsidRPr="00341AB7" w:rsidRDefault="0039685C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685C" w:rsidRPr="00341AB7" w:rsidRDefault="0039685C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685C" w:rsidRPr="00341AB7" w:rsidRDefault="0039685C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685C" w:rsidRPr="00341AB7" w:rsidRDefault="0039685C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85C" w:rsidRPr="00341AB7" w:rsidRDefault="0039685C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85C" w:rsidRPr="00341AB7" w:rsidRDefault="0039685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85C" w:rsidRPr="00341AB7" w:rsidRDefault="0039685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85C" w:rsidRPr="00341AB7" w:rsidRDefault="0039685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39685C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39685C" w:rsidRPr="00341AB7" w:rsidRDefault="0039685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85C" w:rsidRPr="00341AB7" w:rsidRDefault="0039685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85C" w:rsidRPr="00341AB7" w:rsidRDefault="0039685C" w:rsidP="00F95809">
            <w:pPr>
              <w:pStyle w:val="Bodytext51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14.11.1.</w:t>
            </w:r>
            <w:r w:rsidR="00F95809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Երկրի ծածկագիրը (csdo:UnifiedCountryCode)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685C" w:rsidRPr="00341AB7" w:rsidRDefault="0039685C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685C" w:rsidRPr="00341AB7" w:rsidRDefault="0039685C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685C" w:rsidRPr="00341AB7" w:rsidRDefault="0039685C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685C" w:rsidRPr="00341AB7" w:rsidRDefault="0039685C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685C" w:rsidRPr="00341AB7" w:rsidRDefault="0039685C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85C" w:rsidRPr="00341AB7" w:rsidRDefault="0039685C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85C" w:rsidRPr="00341AB7" w:rsidRDefault="0039685C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85C" w:rsidRPr="00341AB7" w:rsidRDefault="0039685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685C" w:rsidRPr="00341AB7" w:rsidRDefault="0039685C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682FE4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682FE4" w:rsidRPr="00341AB7" w:rsidRDefault="00682FE4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682FE4" w:rsidRPr="00341AB7" w:rsidRDefault="00682FE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FE4" w:rsidRPr="00341AB7" w:rsidRDefault="00682FE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2FE4" w:rsidRPr="00341AB7" w:rsidRDefault="00682FE4" w:rsidP="00F95809">
            <w:pPr>
              <w:pStyle w:val="Bodytext51"/>
              <w:shd w:val="clear" w:color="auto" w:fill="auto"/>
              <w:tabs>
                <w:tab w:val="left" w:pos="50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</w:t>
            </w:r>
            <w:r w:rsidR="00F95809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E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E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E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E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E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E4" w:rsidRPr="00341AB7" w:rsidRDefault="00682FE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E4" w:rsidRPr="00341AB7" w:rsidRDefault="00682FE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E4" w:rsidRPr="00341AB7" w:rsidRDefault="00682FE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FE4" w:rsidRPr="00341AB7" w:rsidRDefault="00682FE4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682FE4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682FE4" w:rsidRPr="00341AB7" w:rsidRDefault="00682FE4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82FE4" w:rsidRPr="00341AB7" w:rsidRDefault="00682FE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E4" w:rsidRPr="00341AB7" w:rsidRDefault="00682FE4" w:rsidP="00F95809">
            <w:pPr>
              <w:pStyle w:val="Bodytext51"/>
              <w:shd w:val="clear" w:color="auto" w:fill="auto"/>
              <w:tabs>
                <w:tab w:val="left" w:pos="88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14.11.2.</w:t>
            </w:r>
            <w:r w:rsidR="00F95809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Անձը հաստատող փաստաթղթի տեսակի ծածկագիրը (csdo:IdentityDocKindCode)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E4" w:rsidRPr="00341AB7" w:rsidRDefault="00682FE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E4" w:rsidRPr="00341AB7" w:rsidRDefault="00682FE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E4" w:rsidRPr="00341AB7" w:rsidRDefault="00682FE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E4" w:rsidRPr="00341AB7" w:rsidRDefault="00682FE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E4" w:rsidRPr="00341AB7" w:rsidRDefault="00682FE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E4" w:rsidRPr="00341AB7" w:rsidRDefault="00682FE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E4" w:rsidRPr="00341AB7" w:rsidRDefault="00682FE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E4" w:rsidRPr="00341AB7" w:rsidRDefault="00682FE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FE4" w:rsidRPr="00341AB7" w:rsidRDefault="00682FE4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«Անձը հաստատող փաստաթղթի տեսակի ծածկագիրը (csdo:IdentityDocKindCode)» վավերապայմանը պետք է պարունակի անձը հաստատող փաստաթղթի տեսակի ծածկագրի արժեքը՝ անձը հաստատող փաստաթղթերի տեսակների դասակարգչին համապատասխան</w:t>
            </w:r>
          </w:p>
        </w:tc>
      </w:tr>
      <w:tr w:rsidR="00682FE4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682FE4" w:rsidRPr="00341AB7" w:rsidRDefault="00682FE4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682FE4" w:rsidRPr="00341AB7" w:rsidRDefault="00682FE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FE4" w:rsidRPr="00341AB7" w:rsidRDefault="00682FE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E4" w:rsidRPr="00341AB7" w:rsidRDefault="00682FE4" w:rsidP="00F95809">
            <w:pPr>
              <w:pStyle w:val="Bodytext51"/>
              <w:shd w:val="clear" w:color="auto" w:fill="auto"/>
              <w:tabs>
                <w:tab w:val="left" w:pos="31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</w:t>
            </w:r>
            <w:r w:rsidR="00F95809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E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E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E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E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E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E4" w:rsidRPr="00341AB7" w:rsidRDefault="00682FE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E4" w:rsidRPr="00341AB7" w:rsidRDefault="00682FE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E4" w:rsidRPr="00341AB7" w:rsidRDefault="00682FE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FE4" w:rsidRPr="00341AB7" w:rsidRDefault="00682FE4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«Անձը հաստատող փաստաթղթի տեսակի ծածկագիրը (csdo:IdentityDocKindCode)» վավերապայմանի «տեղեկագրքի (դասակարգչի) նույնականացուցիչը (codeListId ատրիբուտ)» ատրիբուտը պետք է պարունակի «2053» արժեքը</w:t>
            </w:r>
          </w:p>
        </w:tc>
      </w:tr>
      <w:tr w:rsidR="0032329A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32329A" w:rsidRPr="00341AB7" w:rsidRDefault="0032329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2329A" w:rsidRPr="00341AB7" w:rsidRDefault="0032329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29A" w:rsidRPr="00341AB7" w:rsidRDefault="0032329A" w:rsidP="00F95809">
            <w:pPr>
              <w:pStyle w:val="Bodytext51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14.11.3.</w:t>
            </w:r>
            <w:r w:rsidR="00F95809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  <w:p w:rsidR="0032329A" w:rsidRPr="00341AB7" w:rsidRDefault="0032329A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(csdo:DocKindName)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29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29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29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29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29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29A" w:rsidRPr="00341AB7" w:rsidRDefault="0032329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29A" w:rsidRPr="00341AB7" w:rsidRDefault="0032329A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29A" w:rsidRPr="00341AB7" w:rsidRDefault="0032329A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29A" w:rsidRPr="00341AB7" w:rsidRDefault="0032329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32329A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32329A" w:rsidRPr="00341AB7" w:rsidRDefault="0032329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2329A" w:rsidRPr="00341AB7" w:rsidRDefault="0032329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29A" w:rsidRPr="00341AB7" w:rsidRDefault="0032329A" w:rsidP="00F95809">
            <w:pPr>
              <w:pStyle w:val="Bodytext51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14.11.4.</w:t>
            </w:r>
            <w:r w:rsidR="00F95809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Փաստաթղթի սերիան (csdo:DocSeriesId)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29A" w:rsidRPr="00341AB7" w:rsidRDefault="0032329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29A" w:rsidRPr="00341AB7" w:rsidRDefault="0032329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29A" w:rsidRPr="00341AB7" w:rsidRDefault="0032329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29A" w:rsidRPr="00341AB7" w:rsidRDefault="0032329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29A" w:rsidRPr="00341AB7" w:rsidRDefault="0032329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29A" w:rsidRPr="00341AB7" w:rsidRDefault="0032329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29A" w:rsidRPr="00341AB7" w:rsidRDefault="0032329A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29A" w:rsidRPr="00341AB7" w:rsidRDefault="0032329A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29A" w:rsidRPr="00341AB7" w:rsidRDefault="0032329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32329A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32329A" w:rsidRPr="00341AB7" w:rsidRDefault="0032329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2329A" w:rsidRPr="00341AB7" w:rsidRDefault="0032329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29A" w:rsidRPr="00341AB7" w:rsidRDefault="0032329A" w:rsidP="00F95809">
            <w:pPr>
              <w:pStyle w:val="Bodytext51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14.11.5.</w:t>
            </w:r>
            <w:r w:rsidR="00F95809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Փաստաթղթի համարը (csdo:DocId)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29A" w:rsidRPr="00341AB7" w:rsidRDefault="0032329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29A" w:rsidRPr="00341AB7" w:rsidRDefault="0032329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29A" w:rsidRPr="00341AB7" w:rsidRDefault="0032329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29A" w:rsidRPr="00341AB7" w:rsidRDefault="0032329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329A" w:rsidRPr="00341AB7" w:rsidRDefault="0032329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29A" w:rsidRPr="00341AB7" w:rsidRDefault="0032329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29A" w:rsidRPr="00341AB7" w:rsidRDefault="0032329A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29A" w:rsidRPr="00341AB7" w:rsidRDefault="0032329A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29A" w:rsidRPr="00341AB7" w:rsidRDefault="0032329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D45FD4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D45FD4" w:rsidRPr="00341AB7" w:rsidRDefault="00D45FD4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45FD4" w:rsidRPr="00341AB7" w:rsidRDefault="00D45FD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D45FD4" w:rsidP="00F95809">
            <w:pPr>
              <w:pStyle w:val="Bodytext51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14.11.6.</w:t>
            </w:r>
            <w:r w:rsidR="00F95809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5FD4" w:rsidRPr="00341AB7" w:rsidRDefault="00D45FD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5FD4" w:rsidRPr="00341AB7" w:rsidRDefault="00D45FD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5FD4" w:rsidRPr="00341AB7" w:rsidRDefault="00D45FD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5FD4" w:rsidRPr="00341AB7" w:rsidRDefault="00D45FD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5FD4" w:rsidRPr="00341AB7" w:rsidRDefault="00D45FD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D45FD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D45FD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D45FD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FD4" w:rsidRPr="00341AB7" w:rsidRDefault="00D45FD4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«Փաստաթղթի ամսաթիվը (csdo:DocCreationDate)» վավերապայմանի արժեքը պետք է համապատասխանի հետ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յալ ձ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անմուշին՝ YYYY-MM-DD</w:t>
            </w:r>
          </w:p>
        </w:tc>
      </w:tr>
      <w:tr w:rsidR="00D45FD4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D45FD4" w:rsidRPr="00341AB7" w:rsidRDefault="00D45FD4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45FD4" w:rsidRPr="00341AB7" w:rsidRDefault="00D45FD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5FD4" w:rsidRPr="00341AB7" w:rsidRDefault="00D45FD4" w:rsidP="00F95809">
            <w:pPr>
              <w:pStyle w:val="Bodytext51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14.11.7.</w:t>
            </w:r>
            <w:r w:rsidR="00F95809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Փաստաթղթի գործողության ժամկետը լրանալու ամսաթիվը (csdo:DocValidityDate)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D45FD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D45FD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D45FD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FD4" w:rsidRPr="00341AB7" w:rsidRDefault="00D45FD4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D45FD4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D45FD4" w:rsidRPr="00341AB7" w:rsidRDefault="00D45FD4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45FD4" w:rsidRPr="00341AB7" w:rsidRDefault="00D45FD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5FD4" w:rsidRPr="00341AB7" w:rsidRDefault="00D45FD4" w:rsidP="00F95809">
            <w:pPr>
              <w:pStyle w:val="Bodytext51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14.11.8.</w:t>
            </w:r>
            <w:r w:rsidR="00F95809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Լիազորված մարմնի նույնականացուցիչը (csdo:AuthorityId)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D45FD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D45FD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D45FD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FD4" w:rsidRPr="00341AB7" w:rsidRDefault="00D45FD4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D45FD4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D45FD4" w:rsidRPr="00341AB7" w:rsidRDefault="00D45FD4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FD4" w:rsidRPr="00341AB7" w:rsidRDefault="00D45FD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5FD4" w:rsidRPr="00341AB7" w:rsidRDefault="00D45FD4" w:rsidP="00F95809">
            <w:pPr>
              <w:pStyle w:val="Bodytext51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14.11.9.</w:t>
            </w:r>
            <w:r w:rsidR="00F95809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Լիազորված մարմնի անվանումը (csdo:AuthorityName)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D45FD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D45FD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D45FD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5FD4" w:rsidRPr="00341AB7" w:rsidRDefault="00D45FD4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F95809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F95809" w:rsidRPr="00341AB7" w:rsidRDefault="00F9580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14.12.</w:t>
            </w:r>
            <w:r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Հասցեն</w:t>
            </w:r>
          </w:p>
          <w:p w:rsidR="00F95809" w:rsidRPr="00341AB7" w:rsidRDefault="00F9580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AM,</w:t>
            </w:r>
          </w:p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KG,</w:t>
            </w:r>
          </w:p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KZ,</w:t>
            </w:r>
          </w:p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809" w:rsidRPr="00341AB7" w:rsidRDefault="00F9580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հայտարարատուն անդամ պետության օրենսդրությանը համապատասխան ստեղծված իրավաբանական անձ է (իրավաբանական անձ չհանդիսացող կազմակերպություն), եւ «Առանձնացված ստորաբաժանումը (cacdo:Subject</w:t>
            </w:r>
            <w:r w:rsidRPr="00341AB7">
              <w:rPr>
                <w:rFonts w:ascii="Sylfaen" w:hAnsi="Sylfaen" w:cs="Sylfaen"/>
                <w:sz w:val="20"/>
                <w:szCs w:val="20"/>
              </w:rPr>
              <w:t>BranchDetails)» վավ</w:t>
            </w:r>
            <w:r w:rsidRPr="00341AB7">
              <w:rPr>
                <w:rFonts w:ascii="Sylfaen" w:hAnsi="Sylfaen"/>
                <w:sz w:val="20"/>
                <w:szCs w:val="20"/>
              </w:rPr>
              <w:t>երապայմանը չի լրացվել, ապա «Հասցեն (ccdo:</w:t>
            </w:r>
            <w:r w:rsidRPr="00341AB7">
              <w:rPr>
                <w:rFonts w:ascii="Sylfaen" w:hAnsi="Sylfaen" w:cs="Sylfaen"/>
                <w:sz w:val="20"/>
                <w:szCs w:val="20"/>
              </w:rPr>
              <w:t>SubjectAddressDetails)» վավերապայմանը չպետք է լրացվի, այլապես «Հասցեն (ccdo:SubjectAddressDetails)» վավերապայմանը պետք է լրացվի</w:t>
            </w:r>
          </w:p>
        </w:tc>
      </w:tr>
      <w:tr w:rsidR="00F95809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F95809" w:rsidRPr="00341AB7" w:rsidRDefault="00F9580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809" w:rsidRPr="00341AB7" w:rsidRDefault="00F9580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եթե հայտարարատուն անդամ պետության օրենսդրությանը համապատասխան ստեղծված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իրավաբանական անձ է (իրավաբանական անձ չհանդիսացող կազմակերպություն), կամ «Առանձնացված ստորաբաժանումը (cacdo:Subject</w:t>
            </w:r>
            <w:r w:rsidRPr="00341AB7">
              <w:rPr>
                <w:rFonts w:ascii="Sylfaen" w:hAnsi="Sylfaen" w:cs="Sylfaen"/>
                <w:sz w:val="20"/>
                <w:szCs w:val="20"/>
              </w:rPr>
              <w:t>BranchDetails)» վավերապայմանը լրացվել է, ապա «Հասցեն (ccdo:SubjectAddressDetails)» վավերապայմանը չպետք է լրացվի, այլապես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«Հասցեն (ccdo:</w:t>
            </w:r>
            <w:r w:rsidRPr="00341AB7">
              <w:rPr>
                <w:rFonts w:ascii="Sylfaen" w:hAnsi="Sylfaen" w:cs="Sylfaen"/>
                <w:sz w:val="20"/>
                <w:szCs w:val="20"/>
              </w:rPr>
              <w:t>SubjectAddressDetails)» վավերապայմանը պետք է լրացվի</w:t>
            </w:r>
          </w:p>
        </w:tc>
      </w:tr>
      <w:tr w:rsidR="00F95809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F95809" w:rsidRPr="00341AB7" w:rsidRDefault="00F9580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95809" w:rsidRPr="00341AB7" w:rsidRDefault="00F9580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809" w:rsidRPr="00341AB7" w:rsidRDefault="00F9580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«Հասցեն (ccdo:SubjectAddressDetails)» վավերապայմանը լրացվել է, ապա պետք է լրացված լինի «Հասցեն (ccdo:SubjectAddressDetails)» վավերապայմանի միայն մեկ օրինակ</w:t>
            </w:r>
          </w:p>
        </w:tc>
      </w:tr>
      <w:tr w:rsidR="00F95809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F95809" w:rsidRPr="00341AB7" w:rsidRDefault="00F9580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5809" w:rsidRPr="00341AB7" w:rsidRDefault="00F9580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809" w:rsidRPr="00341AB7" w:rsidRDefault="00F9580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«Հասցեն (ccdo:Subject</w:t>
            </w:r>
            <w:r w:rsidRPr="00341AB7">
              <w:rPr>
                <w:rFonts w:ascii="Sylfaen" w:hAnsi="Sylfaen" w:cs="Sylfaen"/>
                <w:sz w:val="20"/>
                <w:szCs w:val="20"/>
              </w:rPr>
              <w:t>AddressDetails)» վավերապայմանը լրացվ</w:t>
            </w:r>
            <w:r w:rsidRPr="00341AB7">
              <w:rPr>
                <w:rFonts w:ascii="Sylfaen" w:hAnsi="Sylfaen"/>
                <w:sz w:val="20"/>
                <w:szCs w:val="20"/>
              </w:rPr>
              <w:t>ել է, ապա «Հասցեն» (ccdo:SubjectAddressDetails) վավերապայմանի համար բնակավայրի մասին տեղեկությունները նշելիս պետք է լրացվի հետեւյալ վավերապայմաններից առնվազն մեկը՝ «Քաղաքը (csdo:CityName)», «Բնակավայրը (csdo:SettlementName)»</w:t>
            </w:r>
          </w:p>
        </w:tc>
      </w:tr>
      <w:tr w:rsidR="00D45FD4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D45FD4" w:rsidRPr="00341AB7" w:rsidRDefault="00D45FD4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FD4" w:rsidRPr="00341AB7" w:rsidRDefault="00D45FD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D45FD4" w:rsidP="00F95809">
            <w:pPr>
              <w:pStyle w:val="Bodytext51"/>
              <w:shd w:val="clear" w:color="auto" w:fill="auto"/>
              <w:tabs>
                <w:tab w:val="left" w:pos="92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14.12.1.</w:t>
            </w:r>
            <w:r w:rsidR="00F95809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Հասցեի տեսակի ծածկագիրը (csdo:AddressKindCode)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D45FD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D45FD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D45FD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FD4" w:rsidRPr="00341AB7" w:rsidRDefault="00D45FD4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«Հասցեի տեսակի ծածկագիրը (csdo:AddressKindCode)» վավերապայմանը պետք է պարունակի «1» արժեքը՝ գրանցման հասցեն</w:t>
            </w:r>
          </w:p>
        </w:tc>
      </w:tr>
      <w:tr w:rsidR="00D45FD4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D45FD4" w:rsidRPr="00341AB7" w:rsidRDefault="00D45FD4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45FD4" w:rsidRPr="00341AB7" w:rsidRDefault="00D45FD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D45FD4" w:rsidP="00F95809">
            <w:pPr>
              <w:pStyle w:val="Bodytext51"/>
              <w:shd w:val="clear" w:color="auto" w:fill="auto"/>
              <w:tabs>
                <w:tab w:val="left" w:pos="92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14.12.2.</w:t>
            </w:r>
            <w:r w:rsidR="00F95809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Երկրի ծածկագիրը (csdo:UnifiedCountryCode)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5FD4" w:rsidRPr="00341AB7" w:rsidRDefault="00D45FD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5FD4" w:rsidRPr="00341AB7" w:rsidRDefault="00D45FD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5FD4" w:rsidRPr="00341AB7" w:rsidRDefault="00D45FD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5FD4" w:rsidRPr="00341AB7" w:rsidRDefault="00D45FD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5FD4" w:rsidRPr="00341AB7" w:rsidRDefault="00D45FD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D45FD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D45FD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D45FD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FD4" w:rsidRPr="00341AB7" w:rsidRDefault="00D45FD4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«Երկրի ծածկագիրը (csdo:UnifiedCountryCode)» վավերապայմանը պետք է պարունակի երկրի երկտառ ծածկագրի արժեքը՝ աշխարհի երկրների դասակարգչին համապատասխան</w:t>
            </w:r>
          </w:p>
        </w:tc>
      </w:tr>
      <w:tr w:rsidR="00D45FD4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D45FD4" w:rsidRPr="00341AB7" w:rsidRDefault="00D45FD4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D45FD4" w:rsidRPr="00341AB7" w:rsidRDefault="00D45FD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FD4" w:rsidRPr="00341AB7" w:rsidRDefault="00D45FD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5FD4" w:rsidRPr="00341AB7" w:rsidRDefault="00D45FD4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 տեղեկագրքի (դասակարգչի) նույնականացուցիչը (codeListId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D45FD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D45FD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5FD4" w:rsidRPr="00341AB7" w:rsidRDefault="00D45FD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FD4" w:rsidRPr="00341AB7" w:rsidRDefault="00D45FD4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F95809" w:rsidRPr="00341AB7" w:rsidTr="00F95809">
        <w:trPr>
          <w:jc w:val="center"/>
        </w:trPr>
        <w:tc>
          <w:tcPr>
            <w:tcW w:w="288" w:type="dxa"/>
            <w:shd w:val="clear" w:color="auto" w:fill="FFFFFF"/>
          </w:tcPr>
          <w:p w:rsidR="00F95809" w:rsidRPr="00341AB7" w:rsidRDefault="00F9580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95809" w:rsidRPr="00341AB7" w:rsidRDefault="00F9580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F95809">
            <w:pPr>
              <w:pStyle w:val="Bodytext51"/>
              <w:shd w:val="clear" w:color="auto" w:fill="auto"/>
              <w:tabs>
                <w:tab w:val="left" w:pos="87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14.12.3.</w:t>
            </w:r>
            <w:r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Տարածքի ծածկագիրը (csdo:TerritoryCode)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AM,</w:t>
            </w:r>
          </w:p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BY,</w:t>
            </w:r>
          </w:p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KZ,</w:t>
            </w:r>
          </w:p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809" w:rsidRPr="00341AB7" w:rsidRDefault="00F9580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«Տարածքի ծածկագիրը (csdo:TerritoryCode)» վավերապայմանը չպետք է լրացվի</w:t>
            </w:r>
          </w:p>
        </w:tc>
      </w:tr>
      <w:tr w:rsidR="00F95809" w:rsidRPr="00341AB7" w:rsidTr="00F95809">
        <w:trPr>
          <w:jc w:val="center"/>
        </w:trPr>
        <w:tc>
          <w:tcPr>
            <w:tcW w:w="288" w:type="dxa"/>
            <w:shd w:val="clear" w:color="auto" w:fill="FFFFFF"/>
          </w:tcPr>
          <w:p w:rsidR="00F95809" w:rsidRPr="00341AB7" w:rsidRDefault="00F9580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95809" w:rsidRPr="00341AB7" w:rsidRDefault="00F9580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5809" w:rsidRPr="00341AB7" w:rsidRDefault="00F9580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«Տարածքի ծածկագիրը (csdo:TerritoryCode)» վավերապայմանը կարող է լրացվել</w:t>
            </w:r>
          </w:p>
        </w:tc>
      </w:tr>
      <w:tr w:rsidR="00F95809" w:rsidRPr="00341AB7" w:rsidTr="00F95809">
        <w:trPr>
          <w:jc w:val="center"/>
        </w:trPr>
        <w:tc>
          <w:tcPr>
            <w:tcW w:w="288" w:type="dxa"/>
            <w:shd w:val="clear" w:color="auto" w:fill="FFFFFF"/>
          </w:tcPr>
          <w:p w:rsidR="00F95809" w:rsidRPr="00341AB7" w:rsidRDefault="00F9580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95809" w:rsidRPr="00341AB7" w:rsidRDefault="00F9580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809" w:rsidRPr="00341AB7" w:rsidRDefault="00F9580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եթե «Տարածքի ծածկագիրը (csdo:TerritoryCode)» վավերապայմանը լրացվել է, ապա «Տարածքի ծածկագիրը (csdo:TerritoryCode)» վավերապայմանը պետք է պարունակի վարչատարածքային միավորի ծածկագիրը՝ վարչատարածքային եւ տարածքային միավորների օբյեկտների նշագրերի համակարգի պետական դասակարգչին (ՎՏՄՆՀ ՄԴ)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համապատասխան</w:t>
            </w:r>
          </w:p>
        </w:tc>
      </w:tr>
      <w:tr w:rsidR="00440648" w:rsidRPr="00341AB7" w:rsidTr="00F95809">
        <w:trPr>
          <w:jc w:val="center"/>
        </w:trPr>
        <w:tc>
          <w:tcPr>
            <w:tcW w:w="288" w:type="dxa"/>
            <w:shd w:val="clear" w:color="auto" w:fill="FFFFFF"/>
          </w:tcPr>
          <w:p w:rsidR="00440648" w:rsidRPr="00341AB7" w:rsidRDefault="0044064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40648" w:rsidRPr="00341AB7" w:rsidRDefault="0044064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F95809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14.12.4.</w:t>
            </w:r>
            <w:r w:rsidR="00F95809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Տարածաշրջանը (csdo:RegionName)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648" w:rsidRPr="00341AB7" w:rsidRDefault="0044064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440648" w:rsidRPr="00341AB7" w:rsidTr="00F95809">
        <w:trPr>
          <w:jc w:val="center"/>
        </w:trPr>
        <w:tc>
          <w:tcPr>
            <w:tcW w:w="288" w:type="dxa"/>
            <w:shd w:val="clear" w:color="auto" w:fill="FFFFFF"/>
          </w:tcPr>
          <w:p w:rsidR="00440648" w:rsidRPr="00341AB7" w:rsidRDefault="0044064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40648" w:rsidRPr="00341AB7" w:rsidRDefault="0044064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F95809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14.12.5.</w:t>
            </w:r>
            <w:r w:rsidR="00F95809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Շրջանը (csdo:DistrictName)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648" w:rsidRPr="00341AB7" w:rsidRDefault="0044064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440648" w:rsidRPr="00341AB7" w:rsidTr="00F95809">
        <w:trPr>
          <w:jc w:val="center"/>
        </w:trPr>
        <w:tc>
          <w:tcPr>
            <w:tcW w:w="288" w:type="dxa"/>
            <w:shd w:val="clear" w:color="auto" w:fill="FFFFFF"/>
          </w:tcPr>
          <w:p w:rsidR="00440648" w:rsidRPr="00341AB7" w:rsidRDefault="0044064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40648" w:rsidRPr="00341AB7" w:rsidRDefault="0044064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F95809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14.12.6.</w:t>
            </w:r>
            <w:r w:rsidR="00F95809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Քաղաքը (csdo:CityName)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648" w:rsidRPr="00341AB7" w:rsidRDefault="0044064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440648" w:rsidRPr="00341AB7" w:rsidTr="00F95809">
        <w:trPr>
          <w:jc w:val="center"/>
        </w:trPr>
        <w:tc>
          <w:tcPr>
            <w:tcW w:w="288" w:type="dxa"/>
            <w:shd w:val="clear" w:color="auto" w:fill="FFFFFF"/>
          </w:tcPr>
          <w:p w:rsidR="00440648" w:rsidRPr="00341AB7" w:rsidRDefault="0044064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40648" w:rsidRPr="00341AB7" w:rsidRDefault="0044064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F95809">
            <w:pPr>
              <w:pStyle w:val="Bodytext51"/>
              <w:shd w:val="clear" w:color="auto" w:fill="auto"/>
              <w:tabs>
                <w:tab w:val="left" w:pos="9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14.12.7.</w:t>
            </w:r>
            <w:r w:rsidR="00F95809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Բնակավայրը (csdo:SettlementName)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648" w:rsidRPr="00341AB7" w:rsidRDefault="00440648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«Բնակավայրը (csdo:SettlementNamе)» վավերապայմանը լրացվ</w:t>
            </w:r>
            <w:r w:rsidR="003C0D44" w:rsidRPr="00341AB7">
              <w:rPr>
                <w:rFonts w:ascii="Sylfaen" w:hAnsi="Sylfaen"/>
                <w:sz w:val="20"/>
                <w:szCs w:val="20"/>
              </w:rPr>
              <w:t>ել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է, ապա 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440648" w:rsidRPr="00341AB7" w:rsidTr="00F95809">
        <w:trPr>
          <w:jc w:val="center"/>
        </w:trPr>
        <w:tc>
          <w:tcPr>
            <w:tcW w:w="288" w:type="dxa"/>
            <w:shd w:val="clear" w:color="auto" w:fill="FFFFFF"/>
          </w:tcPr>
          <w:p w:rsidR="00440648" w:rsidRPr="00341AB7" w:rsidRDefault="0044064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40648" w:rsidRPr="00341AB7" w:rsidRDefault="0044064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F95809">
            <w:pPr>
              <w:pStyle w:val="Bodytext51"/>
              <w:shd w:val="clear" w:color="auto" w:fill="auto"/>
              <w:tabs>
                <w:tab w:val="left" w:pos="9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14.12.8.</w:t>
            </w:r>
            <w:r w:rsidR="00F95809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Փողոցը (csdo:StreetName)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648" w:rsidRPr="00341AB7" w:rsidRDefault="0044064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440648" w:rsidRPr="00341AB7" w:rsidTr="00F95809">
        <w:trPr>
          <w:jc w:val="center"/>
        </w:trPr>
        <w:tc>
          <w:tcPr>
            <w:tcW w:w="288" w:type="dxa"/>
            <w:shd w:val="clear" w:color="auto" w:fill="FFFFFF"/>
          </w:tcPr>
          <w:p w:rsidR="00440648" w:rsidRPr="00341AB7" w:rsidRDefault="0044064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40648" w:rsidRPr="00341AB7" w:rsidRDefault="0044064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F95809">
            <w:pPr>
              <w:pStyle w:val="Bodytext51"/>
              <w:shd w:val="clear" w:color="auto" w:fill="auto"/>
              <w:tabs>
                <w:tab w:val="left" w:pos="9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14.12.9.</w:t>
            </w:r>
            <w:r w:rsidR="00F95809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Շենքի համարը (csdo:BuildingNumberId)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648" w:rsidRPr="00341AB7" w:rsidRDefault="0044064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440648" w:rsidRPr="00341AB7" w:rsidTr="00F95809">
        <w:trPr>
          <w:jc w:val="center"/>
        </w:trPr>
        <w:tc>
          <w:tcPr>
            <w:tcW w:w="288" w:type="dxa"/>
            <w:shd w:val="clear" w:color="auto" w:fill="FFFFFF"/>
          </w:tcPr>
          <w:p w:rsidR="00440648" w:rsidRPr="00341AB7" w:rsidRDefault="0044064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40648" w:rsidRPr="00341AB7" w:rsidRDefault="0044064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F95809">
            <w:pPr>
              <w:pStyle w:val="Bodytext51"/>
              <w:shd w:val="clear" w:color="auto" w:fill="auto"/>
              <w:tabs>
                <w:tab w:val="left" w:pos="9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14.12.10.</w:t>
            </w:r>
            <w:r w:rsidR="00F95809">
              <w:rPr>
                <w:rFonts w:ascii="Sylfaen" w:hAnsi="Sylfaen"/>
                <w:sz w:val="20"/>
                <w:szCs w:val="20"/>
              </w:rPr>
              <w:tab/>
            </w:r>
            <w:r w:rsidR="000626AD" w:rsidRPr="00341AB7">
              <w:rPr>
                <w:rFonts w:ascii="Sylfaen" w:hAnsi="Sylfaen"/>
                <w:sz w:val="20"/>
                <w:szCs w:val="20"/>
              </w:rPr>
              <w:t xml:space="preserve">Սենքի </w:t>
            </w:r>
            <w:r w:rsidRPr="00341AB7">
              <w:rPr>
                <w:rFonts w:ascii="Sylfaen" w:hAnsi="Sylfaen"/>
                <w:sz w:val="20"/>
                <w:szCs w:val="20"/>
              </w:rPr>
              <w:t>համարը (csdo:RoomNumberId)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648" w:rsidRPr="00341AB7" w:rsidRDefault="0044064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440648" w:rsidRPr="00341AB7" w:rsidTr="00F95809">
        <w:trPr>
          <w:jc w:val="center"/>
        </w:trPr>
        <w:tc>
          <w:tcPr>
            <w:tcW w:w="288" w:type="dxa"/>
            <w:shd w:val="clear" w:color="auto" w:fill="FFFFFF"/>
          </w:tcPr>
          <w:p w:rsidR="00440648" w:rsidRPr="00341AB7" w:rsidRDefault="0044064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40648" w:rsidRPr="00341AB7" w:rsidRDefault="0044064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648" w:rsidRPr="00341AB7" w:rsidRDefault="00440648" w:rsidP="00F95809">
            <w:pPr>
              <w:pStyle w:val="Bodytext51"/>
              <w:shd w:val="clear" w:color="auto" w:fill="auto"/>
              <w:tabs>
                <w:tab w:val="left" w:pos="9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14.12.11.</w:t>
            </w:r>
            <w:r w:rsidR="00F95809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Փոստային դասիչը (csdo:PostCode)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648" w:rsidRPr="00341AB7" w:rsidRDefault="0044064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440648" w:rsidRPr="00341AB7" w:rsidTr="00F95809">
        <w:trPr>
          <w:jc w:val="center"/>
        </w:trPr>
        <w:tc>
          <w:tcPr>
            <w:tcW w:w="288" w:type="dxa"/>
            <w:shd w:val="clear" w:color="auto" w:fill="FFFFFF"/>
          </w:tcPr>
          <w:p w:rsidR="00440648" w:rsidRPr="00341AB7" w:rsidRDefault="0044064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648" w:rsidRPr="00341AB7" w:rsidRDefault="0044064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0648" w:rsidRPr="00341AB7" w:rsidRDefault="00440648" w:rsidP="00F95809">
            <w:pPr>
              <w:pStyle w:val="Bodytext51"/>
              <w:shd w:val="clear" w:color="auto" w:fill="auto"/>
              <w:tabs>
                <w:tab w:val="left" w:pos="9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14.12.12.</w:t>
            </w:r>
            <w:r w:rsidR="00F95809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Բաժանորդային արկղի համարը (csdo:PostOfficeBoxId)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0648" w:rsidRPr="00341AB7" w:rsidRDefault="0044064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648" w:rsidRPr="00341AB7" w:rsidRDefault="0044064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2173A6" w:rsidRPr="00341AB7" w:rsidTr="00F95809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2173A6" w:rsidRPr="00341AB7" w:rsidRDefault="002173A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3A6" w:rsidRPr="00341AB7" w:rsidRDefault="002173A6" w:rsidP="00F95809">
            <w:pPr>
              <w:pStyle w:val="Bodytext51"/>
              <w:shd w:val="clear" w:color="auto" w:fill="auto"/>
              <w:tabs>
                <w:tab w:val="left" w:pos="78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14.13.</w:t>
            </w:r>
            <w:r w:rsidR="00F95809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Կոնտակտային վավերապայմանը (ccdo:CommunicationDetails)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3A6" w:rsidRPr="00341AB7" w:rsidRDefault="002173A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3A6" w:rsidRPr="00341AB7" w:rsidRDefault="002173A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3A6" w:rsidRPr="00341AB7" w:rsidRDefault="002173A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3A6" w:rsidRPr="00341AB7" w:rsidRDefault="002173A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3A6" w:rsidRPr="00341AB7" w:rsidRDefault="002173A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3A6" w:rsidRPr="00341AB7" w:rsidRDefault="002173A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3A6" w:rsidRPr="00341AB7" w:rsidRDefault="002173A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3A6" w:rsidRPr="00341AB7" w:rsidRDefault="002173A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3A6" w:rsidRPr="00341AB7" w:rsidRDefault="002173A6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եթե «Առանձնացված ստորաբաժանումը (cacdo:SubjectBranchDetails)» վավերապայմանը լրացվել է, ապա «Կոնտակտային վավերապայմանը» (ccdo:CommunicationDetails) վավերապայմանը չպետք է լրացվի, </w:t>
            </w:r>
            <w:r w:rsidR="000626AD" w:rsidRPr="00341AB7">
              <w:rPr>
                <w:rFonts w:ascii="Sylfaen" w:hAnsi="Sylfaen"/>
                <w:sz w:val="20"/>
                <w:szCs w:val="20"/>
              </w:rPr>
              <w:t>այլապես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«Կոնտակտային վավերապայմանը» (ccdo:CommunicationDetails) վավերապայմանը պետք է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լրացվի</w:t>
            </w:r>
          </w:p>
        </w:tc>
      </w:tr>
      <w:tr w:rsidR="002173A6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2173A6" w:rsidRPr="00341AB7" w:rsidRDefault="002173A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3A6" w:rsidRPr="00341AB7" w:rsidRDefault="002173A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3A6" w:rsidRPr="00341AB7" w:rsidRDefault="002173A6" w:rsidP="00F95809">
            <w:pPr>
              <w:pStyle w:val="Bodytext51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14.13.1.</w:t>
            </w:r>
            <w:r w:rsidR="00F95809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Կապի տեսակի ծածկագիրը</w:t>
            </w:r>
          </w:p>
          <w:p w:rsidR="002173A6" w:rsidRPr="00341AB7" w:rsidRDefault="002173A6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(csdo:CommunicationChannelCode)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3A6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3A6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3A6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3A6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3A6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3A6" w:rsidRPr="00341AB7" w:rsidRDefault="002173A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3A6" w:rsidRPr="00341AB7" w:rsidRDefault="002173A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3A6" w:rsidRPr="00341AB7" w:rsidRDefault="002173A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6AD" w:rsidRPr="00341AB7" w:rsidRDefault="002173A6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«Կապի տեսակի ծածկագիրը (csdo:CommunicationChannelCode)» վավերապայմանը պետք է պարունակի հետ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յալ արժեքներից մեկը՝</w:t>
            </w:r>
          </w:p>
          <w:p w:rsidR="002173A6" w:rsidRPr="00341AB7" w:rsidRDefault="002173A6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АО՝ «Ինտերնետ» տեղեկատվական-հեռահաղորդակցական ցանցում ռեսուրսի միասնական ցուցիչ (URL).</w:t>
            </w:r>
          </w:p>
          <w:p w:rsidR="002173A6" w:rsidRPr="00341AB7" w:rsidRDefault="002173A6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EM՝ էլեկտրոնային փոստ.</w:t>
            </w:r>
          </w:p>
          <w:p w:rsidR="002173A6" w:rsidRPr="00341AB7" w:rsidRDefault="002173A6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FX՝ հեռատպիչ.</w:t>
            </w:r>
          </w:p>
          <w:p w:rsidR="002173A6" w:rsidRPr="00341AB7" w:rsidRDefault="002173A6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ТЕ՝ հեռախոս.</w:t>
            </w:r>
          </w:p>
          <w:p w:rsidR="002173A6" w:rsidRPr="00341AB7" w:rsidRDefault="002173A6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TG՝ հեռագր</w:t>
            </w:r>
            <w:r w:rsidR="000626AD" w:rsidRPr="00341AB7">
              <w:rPr>
                <w:rFonts w:ascii="Sylfaen" w:hAnsi="Sylfaen"/>
                <w:sz w:val="20"/>
                <w:szCs w:val="20"/>
              </w:rPr>
              <w:t>ասարք</w:t>
            </w:r>
            <w:r w:rsidRPr="00341AB7">
              <w:rPr>
                <w:rFonts w:ascii="Sylfaen" w:hAnsi="Sylfaen"/>
                <w:sz w:val="20"/>
                <w:szCs w:val="20"/>
              </w:rPr>
              <w:t>.</w:t>
            </w:r>
          </w:p>
          <w:p w:rsidR="002173A6" w:rsidRPr="00341AB7" w:rsidRDefault="002173A6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TL՝ տելեքս</w:t>
            </w:r>
          </w:p>
        </w:tc>
      </w:tr>
      <w:tr w:rsidR="002173A6" w:rsidRPr="00341AB7" w:rsidTr="00DE5317">
        <w:trPr>
          <w:jc w:val="center"/>
        </w:trPr>
        <w:tc>
          <w:tcPr>
            <w:tcW w:w="288" w:type="dxa"/>
            <w:shd w:val="clear" w:color="auto" w:fill="FFFFFF"/>
          </w:tcPr>
          <w:p w:rsidR="002173A6" w:rsidRPr="00341AB7" w:rsidRDefault="002173A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173A6" w:rsidRPr="00341AB7" w:rsidRDefault="002173A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73A6" w:rsidRPr="00341AB7" w:rsidRDefault="002173A6" w:rsidP="00DE5317">
            <w:pPr>
              <w:pStyle w:val="Bodytext51"/>
              <w:shd w:val="clear" w:color="auto" w:fill="auto"/>
              <w:tabs>
                <w:tab w:val="left" w:pos="90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14.13.2.</w:t>
            </w:r>
            <w:r w:rsidR="00F95809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Կապի տեսակի անվանումը</w:t>
            </w:r>
          </w:p>
          <w:p w:rsidR="002173A6" w:rsidRPr="00341AB7" w:rsidRDefault="002173A6" w:rsidP="00DE5317">
            <w:pPr>
              <w:pStyle w:val="Bodytext51"/>
              <w:shd w:val="clear" w:color="auto" w:fill="auto"/>
              <w:tabs>
                <w:tab w:val="left" w:pos="90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(csdo:CommunicationChannelName)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3A6" w:rsidRPr="00341AB7" w:rsidRDefault="002173A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3A6" w:rsidRPr="00341AB7" w:rsidRDefault="002173A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3A6" w:rsidRPr="00341AB7" w:rsidRDefault="002173A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3A6" w:rsidRPr="00341AB7" w:rsidRDefault="002173A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3A6" w:rsidRPr="00341AB7" w:rsidRDefault="002173A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3A6" w:rsidRPr="00341AB7" w:rsidRDefault="002173A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3A6" w:rsidRPr="00341AB7" w:rsidRDefault="002173A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3A6" w:rsidRPr="00341AB7" w:rsidRDefault="002173A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3A6" w:rsidRPr="00341AB7" w:rsidRDefault="002173A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2173A6" w:rsidRPr="00341AB7" w:rsidTr="00DE5317">
        <w:trPr>
          <w:jc w:val="center"/>
        </w:trPr>
        <w:tc>
          <w:tcPr>
            <w:tcW w:w="288" w:type="dxa"/>
            <w:shd w:val="clear" w:color="auto" w:fill="FFFFFF"/>
          </w:tcPr>
          <w:p w:rsidR="002173A6" w:rsidRPr="00341AB7" w:rsidRDefault="002173A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3A6" w:rsidRPr="00341AB7" w:rsidRDefault="002173A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3A6" w:rsidRPr="00341AB7" w:rsidRDefault="002173A6" w:rsidP="00DE5317">
            <w:pPr>
              <w:pStyle w:val="Bodytext51"/>
              <w:shd w:val="clear" w:color="auto" w:fill="auto"/>
              <w:tabs>
                <w:tab w:val="left" w:pos="90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14.13.3.</w:t>
            </w:r>
            <w:r w:rsidR="00F95809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Կապուղու նույնականացուցիչը</w:t>
            </w:r>
          </w:p>
          <w:p w:rsidR="002173A6" w:rsidRPr="00341AB7" w:rsidRDefault="002173A6" w:rsidP="00DE5317">
            <w:pPr>
              <w:pStyle w:val="Bodytext51"/>
              <w:shd w:val="clear" w:color="auto" w:fill="auto"/>
              <w:tabs>
                <w:tab w:val="left" w:pos="90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(csdo:CommunicationChannelId)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3A6" w:rsidRPr="00341AB7" w:rsidRDefault="002173A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(բաժին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3A6" w:rsidRPr="00341AB7" w:rsidRDefault="002173A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(բաժին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3A6" w:rsidRPr="00341AB7" w:rsidRDefault="002173A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(բաժին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3A6" w:rsidRPr="00341AB7" w:rsidRDefault="002173A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(բաժին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«բ»)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3A6" w:rsidRPr="00341AB7" w:rsidRDefault="002173A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(բաժին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«բ»)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3A6" w:rsidRPr="00341AB7" w:rsidRDefault="002173A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3A6" w:rsidRPr="00341AB7" w:rsidRDefault="002173A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3A6" w:rsidRPr="00341AB7" w:rsidRDefault="002173A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73A6" w:rsidRPr="00341AB7" w:rsidRDefault="002173A6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«Կապի տեսակի ծածկագիրը (csdo:CommunicationChannelCode)» վավերապայմանը պարունակում է</w:t>
            </w:r>
            <w:r w:rsidR="00B519EE" w:rsidRPr="00341AB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հետեւյալ արժեքներից մեկը՝ «ТЕ»,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«FX», ապա վավերապայմանի արժեքը պետք է համապատասխանի հետ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յալ ձ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անմուշին՝ +ССС РР НННН, որտեղ ССС-ն երկրի ծածկագիրն է (1-ից մինչ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3 թվանշան), РР-ն՝ նշանակման կետի ազգային ծածկագիրը (առնվազն 2 թվանշան (քաղաքի, ավանի 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այլնի ծածկագիրը)) կամ բջջային կապի օպերատորի ծածկագիրը, НННН-ը՝ բաժանորդի համարը (առնվազն 4 թվանշան): Պայմանանշանների խմբերի միջ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բաժանիչը բացատի նշանն է: Վավերապայմանի արժեքի երկարությունը պետք է կազմի 15 թվանշանից ոչ ավելի («+» պայմանանշանը 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բացատի նշանները հաշվի չեն առնվում): Այլ պայմանանշաններ 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բաժանիչներ չեն թույլատրվում</w:t>
            </w:r>
          </w:p>
        </w:tc>
      </w:tr>
      <w:tr w:rsidR="008677CA" w:rsidRPr="00341AB7" w:rsidTr="00DE5317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8677CA" w:rsidRPr="00341AB7" w:rsidRDefault="008677C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7CA" w:rsidRPr="00341AB7" w:rsidRDefault="008677CA" w:rsidP="00DE5317">
            <w:pPr>
              <w:pStyle w:val="Bodytext51"/>
              <w:shd w:val="clear" w:color="auto" w:fill="auto"/>
              <w:tabs>
                <w:tab w:val="left" w:pos="64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14.14.</w:t>
            </w:r>
            <w:r w:rsidR="00DE5317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Առանձնացված ստորաբաժանումը</w:t>
            </w:r>
          </w:p>
          <w:p w:rsidR="008677CA" w:rsidRPr="00341AB7" w:rsidRDefault="008677CA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(cacdo:SubjectBranchDetails)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7CA" w:rsidRPr="00341AB7" w:rsidRDefault="008677C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7CA" w:rsidRPr="00341AB7" w:rsidRDefault="008677C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7CA" w:rsidRPr="00341AB7" w:rsidRDefault="008677C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7CA" w:rsidRPr="00341AB7" w:rsidRDefault="008677C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7CA" w:rsidRPr="00341AB7" w:rsidRDefault="008677C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7CA" w:rsidRPr="00341AB7" w:rsidRDefault="008677C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7CA" w:rsidRPr="00341AB7" w:rsidRDefault="008677C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7CA" w:rsidRPr="00341AB7" w:rsidRDefault="008677CA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77CA" w:rsidRPr="00341AB7" w:rsidRDefault="008677CA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«Առանձնացված ստորաբաժանումը (cacdo:SubjectBranchDetails)» վավերապայմանը լրացվել է, ապա «Առանձնացված ստորաբաժանումը (cacdo:SubjectBranchDetails)» վավերապայմանի համար առանձնացված ստորաբաժանման անվանման մասին տեղեկությունները նշելիս պետք է լրացվի հետ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յալ վավերապայմաններից ճիշտ մեկը՝ «Սուբյեկտի անվանումը (csdo:SubjectName)», «Սուբյեկտի կրճատ անվանումը (csdo:SubjectBriefName)»</w:t>
            </w:r>
          </w:p>
        </w:tc>
      </w:tr>
      <w:tr w:rsidR="008677CA" w:rsidRPr="00341AB7" w:rsidTr="00DE5317">
        <w:trPr>
          <w:jc w:val="center"/>
        </w:trPr>
        <w:tc>
          <w:tcPr>
            <w:tcW w:w="288" w:type="dxa"/>
            <w:shd w:val="clear" w:color="auto" w:fill="FFFFFF"/>
          </w:tcPr>
          <w:p w:rsidR="008677CA" w:rsidRPr="00341AB7" w:rsidRDefault="008677C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77CA" w:rsidRPr="00341AB7" w:rsidRDefault="008677C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77CA" w:rsidRPr="00341AB7" w:rsidRDefault="008677CA" w:rsidP="00DE5317">
            <w:pPr>
              <w:pStyle w:val="Bodytext51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14.14.1.</w:t>
            </w:r>
            <w:r w:rsidR="00DE5317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Երկրի ծածկագիրը (csdo:UnifiedCountryCode)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7C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7C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7C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7C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7C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7CA" w:rsidRPr="00341AB7" w:rsidRDefault="008677C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7CA" w:rsidRPr="00341AB7" w:rsidRDefault="008677CA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7CA" w:rsidRPr="00341AB7" w:rsidRDefault="008677CA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7CA" w:rsidRPr="00341AB7" w:rsidRDefault="008677C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8677CA" w:rsidRPr="00341AB7" w:rsidTr="00DE5317">
        <w:trPr>
          <w:jc w:val="center"/>
        </w:trPr>
        <w:tc>
          <w:tcPr>
            <w:tcW w:w="288" w:type="dxa"/>
            <w:shd w:val="clear" w:color="auto" w:fill="FFFFFF"/>
          </w:tcPr>
          <w:p w:rsidR="008677CA" w:rsidRPr="00341AB7" w:rsidRDefault="008677C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8677CA" w:rsidRPr="00341AB7" w:rsidRDefault="008677C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77CA" w:rsidRPr="00341AB7" w:rsidRDefault="008677C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77CA" w:rsidRPr="00341AB7" w:rsidRDefault="008677CA" w:rsidP="00DE5317">
            <w:pPr>
              <w:pStyle w:val="Bodytext51"/>
              <w:shd w:val="clear" w:color="auto" w:fill="auto"/>
              <w:tabs>
                <w:tab w:val="left" w:pos="41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</w:t>
            </w:r>
            <w:r w:rsidR="00DE5317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7C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7C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7C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7C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7C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7CA" w:rsidRPr="00341AB7" w:rsidRDefault="008677C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7CA" w:rsidRPr="00341AB7" w:rsidRDefault="008677CA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7CA" w:rsidRPr="00341AB7" w:rsidRDefault="008677CA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7CA" w:rsidRPr="00341AB7" w:rsidRDefault="008677C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F61D2A" w:rsidRPr="00341AB7" w:rsidTr="00DE5317">
        <w:trPr>
          <w:jc w:val="center"/>
        </w:trPr>
        <w:tc>
          <w:tcPr>
            <w:tcW w:w="288" w:type="dxa"/>
            <w:shd w:val="clear" w:color="auto" w:fill="FFFFFF"/>
          </w:tcPr>
          <w:p w:rsidR="00F61D2A" w:rsidRPr="00341AB7" w:rsidRDefault="00F61D2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61D2A" w:rsidRPr="00341AB7" w:rsidRDefault="00F61D2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1D2A" w:rsidRPr="00341AB7" w:rsidRDefault="00F61D2A" w:rsidP="00DE5317">
            <w:pPr>
              <w:pStyle w:val="Bodytext51"/>
              <w:shd w:val="clear" w:color="auto" w:fill="auto"/>
              <w:tabs>
                <w:tab w:val="left" w:pos="88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14.14.2.</w:t>
            </w:r>
            <w:r w:rsidR="00DE5317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Սուբյեկտի անվանումը</w:t>
            </w:r>
          </w:p>
          <w:p w:rsidR="00F61D2A" w:rsidRPr="00341AB7" w:rsidRDefault="00F61D2A" w:rsidP="00DE5317">
            <w:pPr>
              <w:pStyle w:val="Bodytext51"/>
              <w:shd w:val="clear" w:color="auto" w:fill="auto"/>
              <w:tabs>
                <w:tab w:val="left" w:pos="88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(csdo:SubjectName)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F61D2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F61D2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F61D2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F61D2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F61D2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F61D2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F61D2A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F61D2A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D2A" w:rsidRPr="00341AB7" w:rsidRDefault="00F61D2A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«Սուբյեկտի անվանումը (csdo:SubjectName)» վավերապայմանը լրացվ</w:t>
            </w:r>
            <w:r w:rsidR="003C0D44" w:rsidRPr="00341AB7">
              <w:rPr>
                <w:rFonts w:ascii="Sylfaen" w:hAnsi="Sylfaen"/>
                <w:sz w:val="20"/>
                <w:szCs w:val="20"/>
              </w:rPr>
              <w:t>ել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է, ապա </w:t>
            </w:r>
            <w:r w:rsidR="008937B8" w:rsidRPr="00341AB7">
              <w:rPr>
                <w:rFonts w:ascii="Sylfaen" w:hAnsi="Sylfaen"/>
                <w:sz w:val="20"/>
                <w:szCs w:val="20"/>
              </w:rPr>
              <w:t>վավերապայմանի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արժեքը պետք է ներառի կազմակերպաիրավական ձ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ի մասին տեղեկություններ</w:t>
            </w:r>
            <w:r w:rsidR="008D3EE0" w:rsidRPr="00341AB7">
              <w:rPr>
                <w:rFonts w:ascii="Sylfaen" w:hAnsi="Sylfaen"/>
                <w:sz w:val="20"/>
                <w:szCs w:val="20"/>
              </w:rPr>
              <w:t>ը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(դրանց առկայության դեպքում)</w:t>
            </w:r>
          </w:p>
        </w:tc>
      </w:tr>
      <w:tr w:rsidR="00F61D2A" w:rsidRPr="00341AB7" w:rsidTr="00DE5317">
        <w:trPr>
          <w:jc w:val="center"/>
        </w:trPr>
        <w:tc>
          <w:tcPr>
            <w:tcW w:w="288" w:type="dxa"/>
            <w:shd w:val="clear" w:color="auto" w:fill="FFFFFF"/>
          </w:tcPr>
          <w:p w:rsidR="00F61D2A" w:rsidRPr="00341AB7" w:rsidRDefault="00F61D2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61D2A" w:rsidRPr="00341AB7" w:rsidRDefault="00F61D2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F61D2A" w:rsidP="00DE5317">
            <w:pPr>
              <w:pStyle w:val="Bodytext51"/>
              <w:shd w:val="clear" w:color="auto" w:fill="auto"/>
              <w:tabs>
                <w:tab w:val="left" w:pos="88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14.14.3.</w:t>
            </w:r>
            <w:r w:rsidR="00DE5317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Սուբյեկտի կրճատ անվանումը (csdo:SubjectBriefName)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F61D2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F61D2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F61D2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F61D2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F61D2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F61D2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F61D2A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F61D2A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D2A" w:rsidRPr="00341AB7" w:rsidRDefault="00F61D2A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եթե «Սուբյեկտի կրճատ անվանումը (csdo:SubjectBriefName)» վավերապայմանը լրացվել է, ապա </w:t>
            </w:r>
            <w:r w:rsidR="008937B8" w:rsidRPr="00341AB7">
              <w:rPr>
                <w:rFonts w:ascii="Sylfaen" w:hAnsi="Sylfaen"/>
                <w:sz w:val="20"/>
                <w:szCs w:val="20"/>
              </w:rPr>
              <w:t>վավերապայմանի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արժեքը պետք է ներառի կազմակերպաիրավական ձ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ի մասին տեղեկությունները (դրանց առկայության դեպքում)</w:t>
            </w:r>
          </w:p>
        </w:tc>
      </w:tr>
      <w:tr w:rsidR="00F61D2A" w:rsidRPr="00341AB7" w:rsidTr="00DE5317">
        <w:trPr>
          <w:jc w:val="center"/>
        </w:trPr>
        <w:tc>
          <w:tcPr>
            <w:tcW w:w="288" w:type="dxa"/>
            <w:shd w:val="clear" w:color="auto" w:fill="FFFFFF"/>
          </w:tcPr>
          <w:p w:rsidR="00F61D2A" w:rsidRPr="00341AB7" w:rsidRDefault="00F61D2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61D2A" w:rsidRPr="00341AB7" w:rsidRDefault="00F61D2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1D2A" w:rsidRPr="00341AB7" w:rsidRDefault="00F61D2A" w:rsidP="00DE5317">
            <w:pPr>
              <w:pStyle w:val="Bodytext51"/>
              <w:shd w:val="clear" w:color="auto" w:fill="auto"/>
              <w:tabs>
                <w:tab w:val="left" w:pos="88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14.14.4.</w:t>
            </w:r>
            <w:r w:rsidR="00DE5317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Կազմակերպա</w:t>
            </w:r>
            <w:r w:rsidR="00DE5317">
              <w:rPr>
                <w:rFonts w:ascii="Sylfaen" w:hAnsi="Sylfaen"/>
                <w:sz w:val="20"/>
                <w:szCs w:val="20"/>
              </w:rPr>
              <w:t>-</w:t>
            </w:r>
            <w:r w:rsidRPr="00341AB7">
              <w:rPr>
                <w:rFonts w:ascii="Sylfaen" w:hAnsi="Sylfaen"/>
                <w:sz w:val="20"/>
                <w:szCs w:val="20"/>
              </w:rPr>
              <w:t>իրավական ձ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ի ծածկագիրը (csdo:BusinessEntityTypeCode)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F61D2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F61D2A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F61D2A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D2A" w:rsidRPr="00341AB7" w:rsidRDefault="00F61D2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F61D2A" w:rsidRPr="00341AB7" w:rsidTr="00DE5317">
        <w:trPr>
          <w:jc w:val="center"/>
        </w:trPr>
        <w:tc>
          <w:tcPr>
            <w:tcW w:w="288" w:type="dxa"/>
            <w:shd w:val="clear" w:color="auto" w:fill="FFFFFF"/>
          </w:tcPr>
          <w:p w:rsidR="00F61D2A" w:rsidRPr="00341AB7" w:rsidRDefault="00F61D2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F61D2A" w:rsidRPr="00341AB7" w:rsidRDefault="00F61D2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D2A" w:rsidRPr="00341AB7" w:rsidRDefault="00F61D2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1D2A" w:rsidRPr="00341AB7" w:rsidRDefault="00F61D2A" w:rsidP="00DE5317">
            <w:pPr>
              <w:pStyle w:val="Bodytext51"/>
              <w:shd w:val="clear" w:color="auto" w:fill="auto"/>
              <w:tabs>
                <w:tab w:val="left" w:pos="49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</w:t>
            </w:r>
            <w:r w:rsidR="00DE5317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տեղեկագրքի (դասակարգչի)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նույնականացուցիչը (codeListId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F61D2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F61D2A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F61D2A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D2A" w:rsidRPr="00341AB7" w:rsidRDefault="00F61D2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F61D2A" w:rsidRPr="00341AB7" w:rsidTr="00DE5317">
        <w:trPr>
          <w:jc w:val="center"/>
        </w:trPr>
        <w:tc>
          <w:tcPr>
            <w:tcW w:w="288" w:type="dxa"/>
            <w:shd w:val="clear" w:color="auto" w:fill="FFFFFF"/>
          </w:tcPr>
          <w:p w:rsidR="00F61D2A" w:rsidRPr="00341AB7" w:rsidRDefault="00F61D2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61D2A" w:rsidRPr="00341AB7" w:rsidRDefault="00F61D2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1D2A" w:rsidRPr="00341AB7" w:rsidRDefault="00F61D2A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14.14.5.</w:t>
            </w:r>
            <w:r w:rsidR="00DE5317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Կազմակերպա</w:t>
            </w:r>
            <w:r w:rsidR="00DE5317">
              <w:rPr>
                <w:rFonts w:ascii="Sylfaen" w:hAnsi="Sylfaen"/>
                <w:sz w:val="20"/>
                <w:szCs w:val="20"/>
              </w:rPr>
              <w:t>-</w:t>
            </w:r>
            <w:r w:rsidRPr="00341AB7">
              <w:rPr>
                <w:rFonts w:ascii="Sylfaen" w:hAnsi="Sylfaen"/>
                <w:sz w:val="20"/>
                <w:szCs w:val="20"/>
              </w:rPr>
              <w:t>իրավական ձ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ի անվանումը</w:t>
            </w:r>
          </w:p>
          <w:p w:rsidR="00F61D2A" w:rsidRPr="00341AB7" w:rsidRDefault="00F61D2A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(csdo:BusinessEntityTypeName)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F61D2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F61D2A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F61D2A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D2A" w:rsidRPr="00341AB7" w:rsidRDefault="00F61D2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F61D2A" w:rsidRPr="00341AB7" w:rsidTr="00DE5317">
        <w:trPr>
          <w:jc w:val="center"/>
        </w:trPr>
        <w:tc>
          <w:tcPr>
            <w:tcW w:w="288" w:type="dxa"/>
            <w:shd w:val="clear" w:color="auto" w:fill="FFFFFF"/>
          </w:tcPr>
          <w:p w:rsidR="00F61D2A" w:rsidRPr="00341AB7" w:rsidRDefault="00F61D2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61D2A" w:rsidRPr="00341AB7" w:rsidRDefault="00F61D2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1D2A" w:rsidRPr="00341AB7" w:rsidRDefault="00F61D2A" w:rsidP="00DE5317">
            <w:pPr>
              <w:pStyle w:val="Bodytext51"/>
              <w:shd w:val="clear" w:color="auto" w:fill="auto"/>
              <w:tabs>
                <w:tab w:val="left" w:pos="76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14.14.6.</w:t>
            </w:r>
            <w:r w:rsidR="00DE5317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Տնտեսավարող սուբյեկտի նույնականացուցիչը (csdo:BusinessEntityId)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F61D2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F61D2A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F61D2A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D2A" w:rsidRPr="00341AB7" w:rsidRDefault="00F61D2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F61D2A" w:rsidRPr="00341AB7" w:rsidTr="00DE5317">
        <w:trPr>
          <w:jc w:val="center"/>
        </w:trPr>
        <w:tc>
          <w:tcPr>
            <w:tcW w:w="288" w:type="dxa"/>
            <w:shd w:val="clear" w:color="auto" w:fill="FFFFFF"/>
          </w:tcPr>
          <w:p w:rsidR="00F61D2A" w:rsidRPr="00341AB7" w:rsidRDefault="00F61D2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F61D2A" w:rsidRPr="00341AB7" w:rsidRDefault="00F61D2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D2A" w:rsidRPr="00341AB7" w:rsidRDefault="00F61D2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1D2A" w:rsidRPr="00341AB7" w:rsidRDefault="00F61D2A" w:rsidP="00DE5317">
            <w:pPr>
              <w:pStyle w:val="Bodytext51"/>
              <w:shd w:val="clear" w:color="auto" w:fill="auto"/>
              <w:tabs>
                <w:tab w:val="left" w:pos="50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</w:t>
            </w:r>
            <w:r w:rsidR="00DE5317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նույնականացման մեթոդը (kindId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F61D2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F61D2A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1D2A" w:rsidRPr="00341AB7" w:rsidRDefault="00F61D2A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D2A" w:rsidRPr="00341AB7" w:rsidRDefault="00F61D2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8F0558" w:rsidRPr="00341AB7" w:rsidTr="00DE5317">
        <w:trPr>
          <w:jc w:val="center"/>
        </w:trPr>
        <w:tc>
          <w:tcPr>
            <w:tcW w:w="288" w:type="dxa"/>
            <w:shd w:val="clear" w:color="auto" w:fill="FFFFFF"/>
          </w:tcPr>
          <w:p w:rsidR="008F0558" w:rsidRPr="00341AB7" w:rsidRDefault="008F055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F0558" w:rsidRPr="00341AB7" w:rsidRDefault="008F055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0558" w:rsidRPr="00341AB7" w:rsidRDefault="008F0558" w:rsidP="00DE5317">
            <w:pPr>
              <w:pStyle w:val="Bodytext51"/>
              <w:shd w:val="clear" w:color="auto" w:fill="auto"/>
              <w:tabs>
                <w:tab w:val="left" w:pos="98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14.14.7.</w:t>
            </w:r>
            <w:r w:rsidR="00DE5317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Նույնականացման եզակի մաքսային համարը (casdo:CAUniqueCustomsNumberId)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55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55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55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55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55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558" w:rsidRPr="00341AB7" w:rsidRDefault="008F055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558" w:rsidRPr="00341AB7" w:rsidRDefault="008F055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558" w:rsidRPr="00341AB7" w:rsidRDefault="008F055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558" w:rsidRPr="00341AB7" w:rsidRDefault="008F055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8F0558" w:rsidRPr="00341AB7" w:rsidTr="00DE5317">
        <w:trPr>
          <w:jc w:val="center"/>
        </w:trPr>
        <w:tc>
          <w:tcPr>
            <w:tcW w:w="288" w:type="dxa"/>
            <w:shd w:val="clear" w:color="auto" w:fill="FFFFFF"/>
          </w:tcPr>
          <w:p w:rsidR="008F0558" w:rsidRPr="00341AB7" w:rsidRDefault="008F055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8F0558" w:rsidRPr="00341AB7" w:rsidRDefault="008F055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F0558" w:rsidRPr="00341AB7" w:rsidRDefault="008F055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0558" w:rsidRPr="00341AB7" w:rsidRDefault="008F0558" w:rsidP="00DE5317">
            <w:pPr>
              <w:pStyle w:val="Bodytext51"/>
              <w:shd w:val="clear" w:color="auto" w:fill="auto"/>
              <w:tabs>
                <w:tab w:val="left" w:pos="48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</w:t>
            </w:r>
            <w:r w:rsidR="00DE5317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երկրի ծածկագիրը (countryCode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55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55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55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55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55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558" w:rsidRPr="00341AB7" w:rsidRDefault="008F055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558" w:rsidRPr="00341AB7" w:rsidRDefault="008F055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558" w:rsidRPr="00341AB7" w:rsidRDefault="008F055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558" w:rsidRPr="00341AB7" w:rsidRDefault="008F055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8F0558" w:rsidRPr="00341AB7" w:rsidTr="00DE5317">
        <w:trPr>
          <w:jc w:val="center"/>
        </w:trPr>
        <w:tc>
          <w:tcPr>
            <w:tcW w:w="288" w:type="dxa"/>
            <w:shd w:val="clear" w:color="auto" w:fill="FFFFFF"/>
          </w:tcPr>
          <w:p w:rsidR="008F0558" w:rsidRPr="00341AB7" w:rsidRDefault="008F055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8F0558" w:rsidRPr="00341AB7" w:rsidRDefault="008F055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558" w:rsidRPr="00341AB7" w:rsidRDefault="008F055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F0558" w:rsidRPr="00341AB7" w:rsidRDefault="008F0558" w:rsidP="00DE5317">
            <w:pPr>
              <w:pStyle w:val="Bodytext51"/>
              <w:shd w:val="clear" w:color="auto" w:fill="auto"/>
              <w:tabs>
                <w:tab w:val="left" w:pos="48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բ)</w:t>
            </w:r>
            <w:r w:rsidR="00DE5317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տեղեկագրքի (դասակարգչի) նույնականացուցիչը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(countryCodeListId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55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55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55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55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55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558" w:rsidRPr="00341AB7" w:rsidRDefault="008F055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558" w:rsidRPr="00341AB7" w:rsidRDefault="008F055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0558" w:rsidRPr="00341AB7" w:rsidRDefault="008F055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558" w:rsidRPr="00341AB7" w:rsidRDefault="008F055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F95809" w:rsidRPr="00341AB7" w:rsidTr="00DE5317">
        <w:trPr>
          <w:jc w:val="center"/>
        </w:trPr>
        <w:tc>
          <w:tcPr>
            <w:tcW w:w="288" w:type="dxa"/>
            <w:shd w:val="clear" w:color="auto" w:fill="FFFFFF"/>
          </w:tcPr>
          <w:p w:rsidR="00F95809" w:rsidRPr="00341AB7" w:rsidRDefault="00F9580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95809" w:rsidRPr="00341AB7" w:rsidRDefault="00F9580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DE5317">
            <w:pPr>
              <w:pStyle w:val="Bodytext51"/>
              <w:shd w:val="clear" w:color="auto" w:fill="auto"/>
              <w:tabs>
                <w:tab w:val="left" w:pos="90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14.14.8.</w:t>
            </w:r>
            <w:r w:rsidR="00DE5317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Հարկ վճարողի նույնականացուցիչը</w:t>
            </w:r>
          </w:p>
          <w:p w:rsidR="00F95809" w:rsidRPr="00341AB7" w:rsidRDefault="00F9580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(csdo:TaxpayerId)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AM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809" w:rsidRPr="00341AB7" w:rsidRDefault="00F9580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հարկ վճարողի հաշվառման համարը (ՀՎՀՀ)</w:t>
            </w:r>
          </w:p>
        </w:tc>
      </w:tr>
      <w:tr w:rsidR="00F95809" w:rsidRPr="00341AB7" w:rsidTr="00DE5317">
        <w:trPr>
          <w:jc w:val="center"/>
        </w:trPr>
        <w:tc>
          <w:tcPr>
            <w:tcW w:w="288" w:type="dxa"/>
            <w:shd w:val="clear" w:color="auto" w:fill="FFFFFF"/>
          </w:tcPr>
          <w:p w:rsidR="00F95809" w:rsidRPr="00341AB7" w:rsidRDefault="00F9580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95809" w:rsidRPr="00341AB7" w:rsidRDefault="00F9580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95809" w:rsidRPr="00341AB7" w:rsidRDefault="00F9580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809" w:rsidRPr="00341AB7" w:rsidRDefault="00F9580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վճարողի հաշվառման համարը (ՎՀՀ)</w:t>
            </w:r>
          </w:p>
        </w:tc>
      </w:tr>
      <w:tr w:rsidR="00F95809" w:rsidRPr="00341AB7" w:rsidTr="00DE5317">
        <w:trPr>
          <w:jc w:val="center"/>
        </w:trPr>
        <w:tc>
          <w:tcPr>
            <w:tcW w:w="288" w:type="dxa"/>
            <w:shd w:val="clear" w:color="auto" w:fill="FFFFFF"/>
          </w:tcPr>
          <w:p w:rsidR="00F95809" w:rsidRPr="00341AB7" w:rsidRDefault="00F9580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95809" w:rsidRPr="00341AB7" w:rsidRDefault="00F9580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95809" w:rsidRPr="00341AB7" w:rsidRDefault="00F9580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KG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809" w:rsidRPr="00341AB7" w:rsidRDefault="00F9580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նույնականացման հարկային համարը (ՆՀՀ)</w:t>
            </w:r>
          </w:p>
        </w:tc>
      </w:tr>
      <w:tr w:rsidR="00F95809" w:rsidRPr="00341AB7" w:rsidTr="00DE5317">
        <w:trPr>
          <w:jc w:val="center"/>
        </w:trPr>
        <w:tc>
          <w:tcPr>
            <w:tcW w:w="288" w:type="dxa"/>
            <w:shd w:val="clear" w:color="auto" w:fill="FFFFFF"/>
          </w:tcPr>
          <w:p w:rsidR="00F95809" w:rsidRPr="00341AB7" w:rsidRDefault="00F9580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95809" w:rsidRPr="00341AB7" w:rsidRDefault="00F9580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95809" w:rsidRPr="00341AB7" w:rsidRDefault="00F9580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809" w:rsidRPr="00341AB7" w:rsidRDefault="00F9580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բիզնես-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նույնականացման համարը (ԲՆՀ)</w:t>
            </w:r>
          </w:p>
        </w:tc>
      </w:tr>
      <w:tr w:rsidR="00F95809" w:rsidRPr="00341AB7" w:rsidTr="00DE5317">
        <w:trPr>
          <w:jc w:val="center"/>
        </w:trPr>
        <w:tc>
          <w:tcPr>
            <w:tcW w:w="288" w:type="dxa"/>
            <w:shd w:val="clear" w:color="auto" w:fill="FFFFFF"/>
          </w:tcPr>
          <w:p w:rsidR="00F95809" w:rsidRPr="00341AB7" w:rsidRDefault="00F9580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95809" w:rsidRPr="00341AB7" w:rsidRDefault="00F9580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5809" w:rsidRPr="00341AB7" w:rsidRDefault="00F9580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809" w:rsidRPr="00341AB7" w:rsidRDefault="00F9580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«Հարկ վճարողի նույնականացուցիչը (csdo:TaxpayerId)» վավերապայմանը լրացվել է, ապա «Հարկ վճարողի նույնականացուցիչը (csdo:TaxpayerId)» վավերապայմանը պետք է պարունակի հարկ վճարողի նույնականացման համարը (ՀՎՆՀ)</w:t>
            </w:r>
          </w:p>
        </w:tc>
      </w:tr>
      <w:tr w:rsidR="000E60B0" w:rsidRPr="00341AB7" w:rsidTr="00DE5317">
        <w:trPr>
          <w:jc w:val="center"/>
        </w:trPr>
        <w:tc>
          <w:tcPr>
            <w:tcW w:w="288" w:type="dxa"/>
            <w:shd w:val="clear" w:color="auto" w:fill="FFFFFF"/>
          </w:tcPr>
          <w:p w:rsidR="000E60B0" w:rsidRPr="00341AB7" w:rsidRDefault="000E60B0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E60B0" w:rsidRPr="00341AB7" w:rsidRDefault="000E60B0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0B0" w:rsidRPr="00341AB7" w:rsidRDefault="000E60B0" w:rsidP="00DE5317">
            <w:pPr>
              <w:pStyle w:val="Bodytext51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14.14.9.</w:t>
            </w:r>
            <w:r w:rsidR="00DE5317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Հաշվառման </w:t>
            </w:r>
            <w:r w:rsidR="00792158" w:rsidRPr="00341AB7">
              <w:rPr>
                <w:rFonts w:ascii="Sylfaen" w:hAnsi="Sylfaen"/>
                <w:sz w:val="20"/>
                <w:szCs w:val="20"/>
              </w:rPr>
              <w:t xml:space="preserve">վերցնելու </w:t>
            </w:r>
            <w:r w:rsidRPr="00341AB7">
              <w:rPr>
                <w:rFonts w:ascii="Sylfaen" w:hAnsi="Sylfaen"/>
                <w:sz w:val="20"/>
                <w:szCs w:val="20"/>
              </w:rPr>
              <w:t>պատճառի ծածկագիրը (csdo:TaxRegistrationReasonCode)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60B0" w:rsidRPr="00341AB7" w:rsidRDefault="000E60B0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եթե «Հարկ վճարողի նույնականացուցիչը (csdo:TaxpayerId)» վավերապայմանը լրացվել է , ապա «Հաշվառման </w:t>
            </w:r>
            <w:r w:rsidR="00792158" w:rsidRPr="00341AB7">
              <w:rPr>
                <w:rFonts w:ascii="Sylfaen" w:hAnsi="Sylfaen"/>
                <w:sz w:val="20"/>
                <w:szCs w:val="20"/>
              </w:rPr>
              <w:t xml:space="preserve">վերցնելու </w:t>
            </w:r>
            <w:r w:rsidRPr="00341AB7">
              <w:rPr>
                <w:rFonts w:ascii="Sylfaen" w:hAnsi="Sylfaen"/>
                <w:sz w:val="20"/>
                <w:szCs w:val="20"/>
              </w:rPr>
              <w:t>պատճառի ծածկագիրը (csdo:TaxRegistrationReasonCode)» վավերապայմանը պետք է լրացվի</w:t>
            </w:r>
          </w:p>
        </w:tc>
      </w:tr>
      <w:tr w:rsidR="000E60B0" w:rsidRPr="00341AB7" w:rsidTr="00DE5317">
        <w:trPr>
          <w:jc w:val="center"/>
        </w:trPr>
        <w:tc>
          <w:tcPr>
            <w:tcW w:w="288" w:type="dxa"/>
            <w:shd w:val="clear" w:color="auto" w:fill="FFFFFF"/>
          </w:tcPr>
          <w:p w:rsidR="000E60B0" w:rsidRPr="00341AB7" w:rsidRDefault="000E60B0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E60B0" w:rsidRPr="00341AB7" w:rsidRDefault="000E60B0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DE5317">
            <w:pPr>
              <w:pStyle w:val="Bodytext51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14.14.10.</w:t>
            </w:r>
            <w:r w:rsidR="00DE5317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Հասցեն</w:t>
            </w:r>
          </w:p>
          <w:p w:rsidR="000E60B0" w:rsidRPr="00341AB7" w:rsidRDefault="000E60B0" w:rsidP="00DE5317">
            <w:pPr>
              <w:pStyle w:val="Bodytext51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(ccdo:SubjectAddressDetails)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0B0" w:rsidRPr="00341AB7" w:rsidRDefault="000E60B0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«Հասցեն (ccdo:SubjectAddressDetails)» վավերապայմանի համար բնակավայրի մասին տեղեկությունները նշելիս պետք է լրացվի հետ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յալ վավերապայմաններից առնվազն մեկը՝ «Քաղաքը (csdo:CityName)», «Բնակավայրը (csdo:SettlementName)»</w:t>
            </w:r>
          </w:p>
        </w:tc>
      </w:tr>
      <w:tr w:rsidR="000E60B0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0E60B0" w:rsidRPr="00341AB7" w:rsidRDefault="000E60B0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0E60B0" w:rsidRPr="00341AB7" w:rsidRDefault="000E60B0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0B0" w:rsidRPr="00341AB7" w:rsidRDefault="000E60B0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DE5317">
            <w:pPr>
              <w:pStyle w:val="Bodytext51"/>
              <w:shd w:val="clear" w:color="auto" w:fill="auto"/>
              <w:tabs>
                <w:tab w:val="left" w:pos="45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*.1.</w:t>
            </w:r>
            <w:r w:rsidR="00DE5317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Հասցեի տեսակի ծածկագիրը (csdo:AddressKindCode)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0B0" w:rsidRPr="00341AB7" w:rsidRDefault="000E60B0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«Հասցեի տեսակի ծածկագիրը (csdo:AddressKindCode)» վավերապայմանը պետք է պարունակի «1» արժեքը՝ գրանցման հասցեն</w:t>
            </w:r>
          </w:p>
        </w:tc>
      </w:tr>
      <w:tr w:rsidR="000E60B0" w:rsidRPr="00341AB7" w:rsidTr="00DE5317">
        <w:trPr>
          <w:jc w:val="center"/>
        </w:trPr>
        <w:tc>
          <w:tcPr>
            <w:tcW w:w="288" w:type="dxa"/>
            <w:shd w:val="clear" w:color="auto" w:fill="FFFFFF"/>
          </w:tcPr>
          <w:p w:rsidR="000E60B0" w:rsidRPr="00341AB7" w:rsidRDefault="000E60B0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0E60B0" w:rsidRPr="00341AB7" w:rsidRDefault="000E60B0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E60B0" w:rsidRPr="00341AB7" w:rsidRDefault="000E60B0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DE5317">
            <w:pPr>
              <w:pStyle w:val="Bodytext51"/>
              <w:shd w:val="clear" w:color="auto" w:fill="auto"/>
              <w:tabs>
                <w:tab w:val="left" w:pos="45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*.2.</w:t>
            </w:r>
            <w:r w:rsidR="00DE5317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Երկրի ծածկագիրը (csdo:UnifiedCountryCode)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2-րդ վանդակ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0B0" w:rsidRPr="00341AB7" w:rsidRDefault="000E60B0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«Երկրի ծածկագիրը (csdo:UnifiedCountryCode)» վավերապայմանը պետք է պարունակի երկրի երկտառ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ծածկագրի արժեքը՝ աշխարհի երկրների դասակարգչին համապատասխան</w:t>
            </w:r>
          </w:p>
        </w:tc>
      </w:tr>
      <w:tr w:rsidR="000E60B0" w:rsidRPr="00341AB7" w:rsidTr="00DE5317">
        <w:trPr>
          <w:jc w:val="center"/>
        </w:trPr>
        <w:tc>
          <w:tcPr>
            <w:tcW w:w="288" w:type="dxa"/>
            <w:shd w:val="clear" w:color="auto" w:fill="FFFFFF"/>
          </w:tcPr>
          <w:p w:rsidR="000E60B0" w:rsidRPr="00341AB7" w:rsidRDefault="000E60B0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0E60B0" w:rsidRPr="00341AB7" w:rsidRDefault="000E60B0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0E60B0" w:rsidRPr="00341AB7" w:rsidRDefault="000E60B0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0B0" w:rsidRPr="00341AB7" w:rsidRDefault="000E60B0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E60B0" w:rsidRPr="00341AB7" w:rsidRDefault="000E60B0" w:rsidP="00DE5317">
            <w:pPr>
              <w:pStyle w:val="Bodytext51"/>
              <w:shd w:val="clear" w:color="auto" w:fill="auto"/>
              <w:tabs>
                <w:tab w:val="left" w:pos="45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</w:t>
            </w:r>
            <w:r w:rsidR="00DE5317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0B0" w:rsidRPr="00341AB7" w:rsidRDefault="000E60B0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0E60B0" w:rsidRPr="00341AB7" w:rsidTr="00DE5317">
        <w:trPr>
          <w:jc w:val="center"/>
        </w:trPr>
        <w:tc>
          <w:tcPr>
            <w:tcW w:w="288" w:type="dxa"/>
            <w:shd w:val="clear" w:color="auto" w:fill="FFFFFF"/>
          </w:tcPr>
          <w:p w:rsidR="000E60B0" w:rsidRPr="00341AB7" w:rsidRDefault="000E60B0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0E60B0" w:rsidRPr="00341AB7" w:rsidRDefault="000E60B0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E60B0" w:rsidRPr="00341AB7" w:rsidRDefault="000E60B0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60B0" w:rsidRPr="00341AB7" w:rsidRDefault="000E60B0" w:rsidP="00DE5317">
            <w:pPr>
              <w:pStyle w:val="Bodytext51"/>
              <w:shd w:val="clear" w:color="auto" w:fill="auto"/>
              <w:tabs>
                <w:tab w:val="left" w:pos="48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*.3.</w:t>
            </w:r>
            <w:r w:rsidR="00DE5317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Տարածքի ծածկագիրը (csdo:TerritoryCode)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0B0" w:rsidRPr="00341AB7" w:rsidRDefault="000E60B0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0E60B0" w:rsidRPr="00341AB7" w:rsidTr="00DE5317">
        <w:trPr>
          <w:jc w:val="center"/>
        </w:trPr>
        <w:tc>
          <w:tcPr>
            <w:tcW w:w="288" w:type="dxa"/>
            <w:shd w:val="clear" w:color="auto" w:fill="FFFFFF"/>
          </w:tcPr>
          <w:p w:rsidR="000E60B0" w:rsidRPr="00341AB7" w:rsidRDefault="000E60B0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0E60B0" w:rsidRPr="00341AB7" w:rsidRDefault="000E60B0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E60B0" w:rsidRPr="00341AB7" w:rsidRDefault="000E60B0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DE5317">
            <w:pPr>
              <w:pStyle w:val="Bodytext51"/>
              <w:shd w:val="clear" w:color="auto" w:fill="auto"/>
              <w:tabs>
                <w:tab w:val="left" w:pos="48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*.4.</w:t>
            </w:r>
            <w:r w:rsidR="00DE5317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Տարածաշրջանը (csdo:RegionName)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0B0" w:rsidRPr="00341AB7" w:rsidRDefault="000E60B0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0E60B0" w:rsidRPr="00341AB7" w:rsidTr="00DE5317">
        <w:trPr>
          <w:jc w:val="center"/>
        </w:trPr>
        <w:tc>
          <w:tcPr>
            <w:tcW w:w="288" w:type="dxa"/>
            <w:shd w:val="clear" w:color="auto" w:fill="FFFFFF"/>
          </w:tcPr>
          <w:p w:rsidR="000E60B0" w:rsidRPr="00341AB7" w:rsidRDefault="000E60B0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0E60B0" w:rsidRPr="00341AB7" w:rsidRDefault="000E60B0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E60B0" w:rsidRPr="00341AB7" w:rsidRDefault="000E60B0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DE5317">
            <w:pPr>
              <w:pStyle w:val="Bodytext51"/>
              <w:shd w:val="clear" w:color="auto" w:fill="auto"/>
              <w:tabs>
                <w:tab w:val="left" w:pos="48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*.5.</w:t>
            </w:r>
            <w:r w:rsidR="00DE5317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Շրջանը (csdo:DistrictName)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0B0" w:rsidRPr="00341AB7" w:rsidRDefault="000E60B0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0E60B0" w:rsidRPr="00341AB7" w:rsidTr="00DE5317">
        <w:trPr>
          <w:jc w:val="center"/>
        </w:trPr>
        <w:tc>
          <w:tcPr>
            <w:tcW w:w="288" w:type="dxa"/>
            <w:shd w:val="clear" w:color="auto" w:fill="FFFFFF"/>
          </w:tcPr>
          <w:p w:rsidR="000E60B0" w:rsidRPr="00341AB7" w:rsidRDefault="000E60B0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0E60B0" w:rsidRPr="00341AB7" w:rsidRDefault="000E60B0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E60B0" w:rsidRPr="00341AB7" w:rsidRDefault="000E60B0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DE5317">
            <w:pPr>
              <w:pStyle w:val="Bodytext51"/>
              <w:shd w:val="clear" w:color="auto" w:fill="auto"/>
              <w:tabs>
                <w:tab w:val="left" w:pos="48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*.6.</w:t>
            </w:r>
            <w:r w:rsidR="00DE5317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Քաղաքը (csdo:CityName)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0B0" w:rsidRPr="00341AB7" w:rsidRDefault="000E60B0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0E60B0" w:rsidRPr="00341AB7" w:rsidTr="00DE5317">
        <w:trPr>
          <w:jc w:val="center"/>
        </w:trPr>
        <w:tc>
          <w:tcPr>
            <w:tcW w:w="288" w:type="dxa"/>
            <w:shd w:val="clear" w:color="auto" w:fill="FFFFFF"/>
          </w:tcPr>
          <w:p w:rsidR="000E60B0" w:rsidRPr="00341AB7" w:rsidRDefault="000E60B0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0E60B0" w:rsidRPr="00341AB7" w:rsidRDefault="000E60B0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E60B0" w:rsidRPr="00341AB7" w:rsidRDefault="000E60B0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DE5317">
            <w:pPr>
              <w:pStyle w:val="Bodytext51"/>
              <w:shd w:val="clear" w:color="auto" w:fill="auto"/>
              <w:tabs>
                <w:tab w:val="left" w:pos="48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*.7.</w:t>
            </w:r>
            <w:r w:rsidR="00DE5317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Բնակավայրը (csdo:SettlementName)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60B0" w:rsidRPr="00341AB7" w:rsidRDefault="000E60B0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«Բնակավայրը (csdo:SettlementNamе)» վավերապայմանը լրացվ</w:t>
            </w:r>
            <w:r w:rsidR="003C0D44" w:rsidRPr="00341AB7">
              <w:rPr>
                <w:rFonts w:ascii="Sylfaen" w:hAnsi="Sylfaen"/>
                <w:sz w:val="20"/>
                <w:szCs w:val="20"/>
              </w:rPr>
              <w:t>ել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է, ապա «Բնակավայրը (csdo:SettlementNamе)» վավերապայմանը պետք է պարունակի «Քաղաքը (csdo:CityName)» վավերապայմանի արժեքից տարբերվող բնակավայրի անվանումը</w:t>
            </w:r>
          </w:p>
        </w:tc>
      </w:tr>
      <w:tr w:rsidR="000E60B0" w:rsidRPr="00341AB7" w:rsidTr="00DE5317">
        <w:trPr>
          <w:jc w:val="center"/>
        </w:trPr>
        <w:tc>
          <w:tcPr>
            <w:tcW w:w="288" w:type="dxa"/>
            <w:shd w:val="clear" w:color="auto" w:fill="FFFFFF"/>
          </w:tcPr>
          <w:p w:rsidR="000E60B0" w:rsidRPr="00341AB7" w:rsidRDefault="000E60B0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0E60B0" w:rsidRPr="00341AB7" w:rsidRDefault="000E60B0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E60B0" w:rsidRPr="00341AB7" w:rsidRDefault="000E60B0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DE5317">
            <w:pPr>
              <w:pStyle w:val="Bodytext51"/>
              <w:shd w:val="clear" w:color="auto" w:fill="auto"/>
              <w:tabs>
                <w:tab w:val="left" w:pos="49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*.8.</w:t>
            </w:r>
            <w:r w:rsidR="00DE5317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Փողոցը (csdo:StreetName)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0B0" w:rsidRPr="00341AB7" w:rsidRDefault="000E60B0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0E60B0" w:rsidRPr="00341AB7" w:rsidTr="00DE5317">
        <w:trPr>
          <w:jc w:val="center"/>
        </w:trPr>
        <w:tc>
          <w:tcPr>
            <w:tcW w:w="288" w:type="dxa"/>
            <w:shd w:val="clear" w:color="auto" w:fill="FFFFFF"/>
          </w:tcPr>
          <w:p w:rsidR="000E60B0" w:rsidRPr="00341AB7" w:rsidRDefault="000E60B0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0E60B0" w:rsidRPr="00341AB7" w:rsidRDefault="000E60B0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E60B0" w:rsidRPr="00341AB7" w:rsidRDefault="000E60B0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DE5317">
            <w:pPr>
              <w:pStyle w:val="Bodytext51"/>
              <w:shd w:val="clear" w:color="auto" w:fill="auto"/>
              <w:tabs>
                <w:tab w:val="left" w:pos="49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*.9.</w:t>
            </w:r>
            <w:r w:rsidR="00DE5317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Շենքի համարը (csdo:BuildingNumberId)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0B0" w:rsidRPr="00341AB7" w:rsidRDefault="000E60B0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0E60B0" w:rsidRPr="00341AB7" w:rsidTr="00DE5317">
        <w:trPr>
          <w:jc w:val="center"/>
        </w:trPr>
        <w:tc>
          <w:tcPr>
            <w:tcW w:w="288" w:type="dxa"/>
            <w:shd w:val="clear" w:color="auto" w:fill="FFFFFF"/>
          </w:tcPr>
          <w:p w:rsidR="000E60B0" w:rsidRPr="00341AB7" w:rsidRDefault="000E60B0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0E60B0" w:rsidRPr="00341AB7" w:rsidRDefault="000E60B0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E60B0" w:rsidRPr="00341AB7" w:rsidRDefault="000E60B0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DE5317">
            <w:pPr>
              <w:pStyle w:val="Bodytext51"/>
              <w:shd w:val="clear" w:color="auto" w:fill="auto"/>
              <w:tabs>
                <w:tab w:val="left" w:pos="49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*.10.</w:t>
            </w:r>
            <w:r w:rsidR="00DE5317">
              <w:rPr>
                <w:rFonts w:ascii="Sylfaen" w:hAnsi="Sylfaen"/>
                <w:sz w:val="20"/>
                <w:szCs w:val="20"/>
              </w:rPr>
              <w:tab/>
            </w:r>
            <w:r w:rsidR="00792158" w:rsidRPr="00341AB7">
              <w:rPr>
                <w:rFonts w:ascii="Sylfaen" w:hAnsi="Sylfaen"/>
                <w:sz w:val="20"/>
                <w:szCs w:val="20"/>
              </w:rPr>
              <w:t xml:space="preserve">Սենքի </w:t>
            </w:r>
            <w:r w:rsidRPr="00341AB7">
              <w:rPr>
                <w:rFonts w:ascii="Sylfaen" w:hAnsi="Sylfaen"/>
                <w:sz w:val="20"/>
                <w:szCs w:val="20"/>
              </w:rPr>
              <w:t>համարը (csdo:RoomNumberId)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60B0" w:rsidRPr="00341AB7" w:rsidRDefault="000E60B0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0B0" w:rsidRPr="00341AB7" w:rsidRDefault="000E60B0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623EEB" w:rsidRPr="00341AB7" w:rsidTr="00DE5317">
        <w:trPr>
          <w:jc w:val="center"/>
        </w:trPr>
        <w:tc>
          <w:tcPr>
            <w:tcW w:w="288" w:type="dxa"/>
            <w:shd w:val="clear" w:color="auto" w:fill="FFFFFF"/>
          </w:tcPr>
          <w:p w:rsidR="00623EEB" w:rsidRPr="00341AB7" w:rsidRDefault="00623EE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623EEB" w:rsidRPr="00341AB7" w:rsidRDefault="00623EE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23EEB" w:rsidRPr="00341AB7" w:rsidRDefault="00623EE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3EEB" w:rsidRPr="00341AB7" w:rsidRDefault="00623EEB" w:rsidP="00DE5317">
            <w:pPr>
              <w:pStyle w:val="Bodytext51"/>
              <w:shd w:val="clear" w:color="auto" w:fill="auto"/>
              <w:tabs>
                <w:tab w:val="left" w:pos="49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*.11.</w:t>
            </w:r>
            <w:r w:rsidR="00DE5317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Փոստային դասիչը (csdo:PostCode)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EEB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EEB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EEB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EEB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EEB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EEB" w:rsidRPr="00341AB7" w:rsidRDefault="00623EE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EEB" w:rsidRPr="00341AB7" w:rsidRDefault="00623EE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EEB" w:rsidRPr="00341AB7" w:rsidRDefault="00623EE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EEB" w:rsidRPr="00341AB7" w:rsidRDefault="00623EE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623EEB" w:rsidRPr="00341AB7" w:rsidTr="00DE5317">
        <w:trPr>
          <w:jc w:val="center"/>
        </w:trPr>
        <w:tc>
          <w:tcPr>
            <w:tcW w:w="288" w:type="dxa"/>
            <w:shd w:val="clear" w:color="auto" w:fill="FFFFFF"/>
          </w:tcPr>
          <w:p w:rsidR="00623EEB" w:rsidRPr="00341AB7" w:rsidRDefault="00623EE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623EEB" w:rsidRPr="00341AB7" w:rsidRDefault="00623EE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EEB" w:rsidRPr="00341AB7" w:rsidRDefault="00623EE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3EEB" w:rsidRPr="00341AB7" w:rsidRDefault="00623EEB" w:rsidP="00DE5317">
            <w:pPr>
              <w:pStyle w:val="Bodytext51"/>
              <w:shd w:val="clear" w:color="auto" w:fill="auto"/>
              <w:tabs>
                <w:tab w:val="left" w:pos="49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*.12.</w:t>
            </w:r>
            <w:r w:rsidR="00DE5317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Բաժանորդային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արկղի համարը</w:t>
            </w:r>
          </w:p>
          <w:p w:rsidR="00623EEB" w:rsidRPr="00341AB7" w:rsidRDefault="00623EEB" w:rsidP="00DE5317">
            <w:pPr>
              <w:pStyle w:val="Bodytext51"/>
              <w:shd w:val="clear" w:color="auto" w:fill="auto"/>
              <w:tabs>
                <w:tab w:val="left" w:pos="49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(csdo:PostOfficeBoxId)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EEB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EEB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EEB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EEB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EEB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EEB" w:rsidRPr="00341AB7" w:rsidRDefault="00623EE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EEB" w:rsidRPr="00341AB7" w:rsidRDefault="00623EE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EEB" w:rsidRPr="00341AB7" w:rsidRDefault="00623EE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EEB" w:rsidRPr="00341AB7" w:rsidRDefault="00623EE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4875F1" w:rsidRPr="00341AB7" w:rsidTr="00DE5317">
        <w:trPr>
          <w:jc w:val="center"/>
        </w:trPr>
        <w:tc>
          <w:tcPr>
            <w:tcW w:w="288" w:type="dxa"/>
            <w:shd w:val="clear" w:color="auto" w:fill="FFFFFF"/>
          </w:tcPr>
          <w:p w:rsidR="004875F1" w:rsidRPr="00341AB7" w:rsidRDefault="004875F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875F1" w:rsidRPr="00341AB7" w:rsidRDefault="004875F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75F1" w:rsidRPr="00341AB7" w:rsidRDefault="004875F1" w:rsidP="00DE5317">
            <w:pPr>
              <w:pStyle w:val="Bodytext51"/>
              <w:shd w:val="clear" w:color="auto" w:fill="auto"/>
              <w:tabs>
                <w:tab w:val="left" w:pos="90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14.14.11.</w:t>
            </w:r>
            <w:r w:rsidR="00DE5317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Կոնտակտային վավերապայմանը</w:t>
            </w:r>
          </w:p>
          <w:p w:rsidR="004875F1" w:rsidRPr="00341AB7" w:rsidRDefault="004875F1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(ccdo:CommunicationDetails)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5F1" w:rsidRPr="00341AB7" w:rsidRDefault="004875F1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5F1" w:rsidRPr="00341AB7" w:rsidRDefault="004875F1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5F1" w:rsidRPr="00341AB7" w:rsidRDefault="004875F1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5F1" w:rsidRPr="00341AB7" w:rsidRDefault="004875F1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5F1" w:rsidRPr="00341AB7" w:rsidRDefault="004875F1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5F1" w:rsidRPr="00341AB7" w:rsidRDefault="004875F1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5F1" w:rsidRPr="00341AB7" w:rsidRDefault="004875F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5F1" w:rsidRPr="00341AB7" w:rsidRDefault="004875F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5F1" w:rsidRPr="00341AB7" w:rsidRDefault="004875F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4875F1" w:rsidRPr="00341AB7" w:rsidTr="00DE5317">
        <w:trPr>
          <w:jc w:val="center"/>
        </w:trPr>
        <w:tc>
          <w:tcPr>
            <w:tcW w:w="288" w:type="dxa"/>
            <w:shd w:val="clear" w:color="auto" w:fill="FFFFFF"/>
          </w:tcPr>
          <w:p w:rsidR="004875F1" w:rsidRPr="00341AB7" w:rsidRDefault="004875F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4875F1" w:rsidRPr="00341AB7" w:rsidRDefault="004875F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5F1" w:rsidRPr="00341AB7" w:rsidRDefault="004875F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5F1" w:rsidRPr="00341AB7" w:rsidRDefault="004875F1" w:rsidP="00DE5317">
            <w:pPr>
              <w:pStyle w:val="Bodytext51"/>
              <w:shd w:val="clear" w:color="auto" w:fill="auto"/>
              <w:tabs>
                <w:tab w:val="left" w:pos="58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*.1.</w:t>
            </w:r>
            <w:r w:rsidR="00DE5317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Կապի տեսակի ծածկագիրը</w:t>
            </w:r>
          </w:p>
          <w:p w:rsidR="004875F1" w:rsidRPr="00341AB7" w:rsidRDefault="004875F1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(csdo:CommunicationChannelCode)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5F1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5F1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5F1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5F1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5F1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5F1" w:rsidRPr="00341AB7" w:rsidRDefault="004875F1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5F1" w:rsidRPr="00341AB7" w:rsidRDefault="004875F1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5F1" w:rsidRPr="00341AB7" w:rsidRDefault="004875F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158" w:rsidRPr="00341AB7" w:rsidRDefault="004875F1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«Կապի տեսակի ծածկագիրը (csdo:CommunicationChannelCode)» վավերապայմանը պետք է պարունակի հետ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յալ արժեքներից մեկը՝</w:t>
            </w:r>
          </w:p>
          <w:p w:rsidR="004875F1" w:rsidRPr="00341AB7" w:rsidRDefault="004875F1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АО՝ «Ինտերնետ» տեղեկատվական-հեռահաղորդակցական ցանցում ռեսուրսի միասնական ցուցիչ (URL).</w:t>
            </w:r>
          </w:p>
          <w:p w:rsidR="004875F1" w:rsidRPr="00341AB7" w:rsidRDefault="004875F1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EM՝ էլեկտրոնային փոստ.</w:t>
            </w:r>
          </w:p>
          <w:p w:rsidR="004875F1" w:rsidRPr="00341AB7" w:rsidRDefault="004875F1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FX՝ հեռատպիչ.</w:t>
            </w:r>
          </w:p>
          <w:p w:rsidR="004875F1" w:rsidRPr="00341AB7" w:rsidRDefault="004875F1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ТЕ՝ հեռախոս.</w:t>
            </w:r>
          </w:p>
          <w:p w:rsidR="004875F1" w:rsidRPr="00341AB7" w:rsidRDefault="004875F1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TG՝ հեռագր</w:t>
            </w:r>
            <w:r w:rsidR="00792158" w:rsidRPr="00341AB7">
              <w:rPr>
                <w:rFonts w:ascii="Sylfaen" w:hAnsi="Sylfaen"/>
                <w:sz w:val="20"/>
                <w:szCs w:val="20"/>
              </w:rPr>
              <w:t>ասարք</w:t>
            </w:r>
            <w:r w:rsidRPr="00341AB7">
              <w:rPr>
                <w:rFonts w:ascii="Sylfaen" w:hAnsi="Sylfaen"/>
                <w:sz w:val="20"/>
                <w:szCs w:val="20"/>
              </w:rPr>
              <w:t>.</w:t>
            </w:r>
          </w:p>
          <w:p w:rsidR="004875F1" w:rsidRPr="00341AB7" w:rsidRDefault="004875F1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TL՝ տելեքս</w:t>
            </w:r>
          </w:p>
        </w:tc>
      </w:tr>
      <w:tr w:rsidR="004875F1" w:rsidRPr="00341AB7" w:rsidTr="00DE5317">
        <w:trPr>
          <w:jc w:val="center"/>
        </w:trPr>
        <w:tc>
          <w:tcPr>
            <w:tcW w:w="288" w:type="dxa"/>
            <w:shd w:val="clear" w:color="auto" w:fill="FFFFFF"/>
          </w:tcPr>
          <w:p w:rsidR="004875F1" w:rsidRPr="00341AB7" w:rsidRDefault="004875F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4875F1" w:rsidRPr="00341AB7" w:rsidRDefault="004875F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875F1" w:rsidRPr="00341AB7" w:rsidRDefault="004875F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875F1" w:rsidRPr="00341AB7" w:rsidRDefault="004875F1" w:rsidP="00DE5317">
            <w:pPr>
              <w:pStyle w:val="Bodytext51"/>
              <w:shd w:val="clear" w:color="auto" w:fill="auto"/>
              <w:tabs>
                <w:tab w:val="left" w:pos="46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*.2.</w:t>
            </w:r>
            <w:r w:rsidR="00DE5317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Կապի տեսակի անվանումը</w:t>
            </w:r>
          </w:p>
          <w:p w:rsidR="004875F1" w:rsidRPr="00341AB7" w:rsidRDefault="004875F1" w:rsidP="00DE5317">
            <w:pPr>
              <w:pStyle w:val="Bodytext51"/>
              <w:shd w:val="clear" w:color="auto" w:fill="auto"/>
              <w:tabs>
                <w:tab w:val="left" w:pos="46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(csdo:CommunicationChannelName)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5F1" w:rsidRPr="00341AB7" w:rsidRDefault="004875F1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5F1" w:rsidRPr="00341AB7" w:rsidRDefault="004875F1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5F1" w:rsidRPr="00341AB7" w:rsidRDefault="004875F1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5F1" w:rsidRPr="00341AB7" w:rsidRDefault="004875F1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5F1" w:rsidRPr="00341AB7" w:rsidRDefault="004875F1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2-րդ վանդակ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5F1" w:rsidRPr="00341AB7" w:rsidRDefault="004875F1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5F1" w:rsidRPr="00341AB7" w:rsidRDefault="004875F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5F1" w:rsidRPr="00341AB7" w:rsidRDefault="004875F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75F1" w:rsidRPr="00341AB7" w:rsidRDefault="004875F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4875F1" w:rsidRPr="00341AB7" w:rsidTr="00DE5317">
        <w:trPr>
          <w:jc w:val="center"/>
        </w:trPr>
        <w:tc>
          <w:tcPr>
            <w:tcW w:w="288" w:type="dxa"/>
            <w:shd w:val="clear" w:color="auto" w:fill="FFFFFF"/>
          </w:tcPr>
          <w:p w:rsidR="004875F1" w:rsidRPr="00341AB7" w:rsidRDefault="004875F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875F1" w:rsidRPr="00341AB7" w:rsidRDefault="004875F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5F1" w:rsidRPr="00341AB7" w:rsidRDefault="004875F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5F1" w:rsidRPr="00341AB7" w:rsidRDefault="004875F1" w:rsidP="00DE5317">
            <w:pPr>
              <w:pStyle w:val="Bodytext51"/>
              <w:shd w:val="clear" w:color="auto" w:fill="auto"/>
              <w:tabs>
                <w:tab w:val="left" w:pos="46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*.3.</w:t>
            </w:r>
            <w:r w:rsidR="00DE5317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Կապուղու նույնականացուցիչը (csdo:CommunicationChannelId)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5F1" w:rsidRPr="00341AB7" w:rsidRDefault="004875F1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5F1" w:rsidRPr="00341AB7" w:rsidRDefault="004875F1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5F1" w:rsidRPr="00341AB7" w:rsidRDefault="004875F1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5F1" w:rsidRPr="00341AB7" w:rsidRDefault="004875F1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5F1" w:rsidRPr="00341AB7" w:rsidRDefault="004875F1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5F1" w:rsidRPr="00341AB7" w:rsidRDefault="004875F1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5F1" w:rsidRPr="00341AB7" w:rsidRDefault="004875F1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75F1" w:rsidRPr="00341AB7" w:rsidRDefault="004875F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75F1" w:rsidRPr="00341AB7" w:rsidRDefault="004875F1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«Կապի տեսակի ծածկագիրը (csdo:CommunicationChannelCode)» վավերապայմանը պարունակում է</w:t>
            </w:r>
            <w:r w:rsidR="00B519EE" w:rsidRPr="00341AB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41AB7">
              <w:rPr>
                <w:rFonts w:ascii="Sylfaen" w:hAnsi="Sylfaen"/>
                <w:sz w:val="20"/>
                <w:szCs w:val="20"/>
              </w:rPr>
              <w:t>հետեւյալ արժեքներից մեկը՝ «ТЕ», «FX», ապա վավերապայմանի արժեքը պետք է համապատասխանի հետ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յալ ձ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անմուշին՝ +ССС РР НННН, որտեղ ССС-ն երկրի ծածկագիրն է (1-ից մինչ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3 թվանշան), РР-ն՝ նշանակման կետի ազգային ծածկագիրը (առնվազն 2 թվանշան (քաղաքի, ավանի 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այլնի ծածկագիրը)) կամ բջջային կապի օպերատորի ծածկագիրը, НННН-ը՝ բաժանորդի համարը (առնվազն 4 թվանշան): Պայմանանշանների խմբերի միջ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բաժանիչը բացատի նշանն է: Վավերապայմանի արժեքի երկարությունը պետք է կազմի 15 թվանշանից ոչ ավելի («+» պայմանանշանը 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բացատի նշանները հաշվի չեն առնվում): Այլ պայմանանշաններ 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բաժանիչներ չեն թույլատրվում</w:t>
            </w:r>
          </w:p>
        </w:tc>
      </w:tr>
      <w:tr w:rsidR="00A26365" w:rsidRPr="00341AB7" w:rsidTr="00DE5317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A26365" w:rsidRPr="00341AB7" w:rsidRDefault="00A2636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6365" w:rsidRPr="00341AB7" w:rsidRDefault="00A26365" w:rsidP="00DE5317">
            <w:pPr>
              <w:pStyle w:val="Bodytext51"/>
              <w:shd w:val="clear" w:color="auto" w:fill="auto"/>
              <w:tabs>
                <w:tab w:val="left" w:pos="818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14.15.</w:t>
            </w:r>
            <w:r w:rsidR="00DE5317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Ռեեստրում անձի ներառումը հաստատող փաստաթուղթը (cacdo:RegisterDocumentIdDetails)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365" w:rsidRPr="00341AB7" w:rsidRDefault="00A2636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365" w:rsidRPr="00341AB7" w:rsidRDefault="00A2636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365" w:rsidRPr="00341AB7" w:rsidRDefault="00A2636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365" w:rsidRPr="00341AB7" w:rsidRDefault="00A2636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365" w:rsidRPr="00341AB7" w:rsidRDefault="00A2636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365" w:rsidRPr="00341AB7" w:rsidRDefault="00A2636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365" w:rsidRPr="00341AB7" w:rsidRDefault="00A2636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365" w:rsidRPr="00341AB7" w:rsidRDefault="00A2636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365" w:rsidRPr="00341AB7" w:rsidRDefault="00A2636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A26365" w:rsidRPr="00341AB7" w:rsidTr="00DE5317">
        <w:trPr>
          <w:jc w:val="center"/>
        </w:trPr>
        <w:tc>
          <w:tcPr>
            <w:tcW w:w="288" w:type="dxa"/>
            <w:shd w:val="clear" w:color="auto" w:fill="FFFFFF"/>
          </w:tcPr>
          <w:p w:rsidR="00A26365" w:rsidRPr="00341AB7" w:rsidRDefault="00A2636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6365" w:rsidRPr="00341AB7" w:rsidRDefault="00A2636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365" w:rsidRPr="00341AB7" w:rsidRDefault="00A26365" w:rsidP="00DE5317">
            <w:pPr>
              <w:pStyle w:val="Bodytext51"/>
              <w:shd w:val="clear" w:color="auto" w:fill="auto"/>
              <w:tabs>
                <w:tab w:val="left" w:pos="90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14.15.1.</w:t>
            </w:r>
            <w:r w:rsidR="00DE5317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Փաստաթղթի տեսակի ծածկագիրը (csdo:DocKindCode)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36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36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36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36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36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365" w:rsidRPr="00341AB7" w:rsidRDefault="00A2636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365" w:rsidRPr="00341AB7" w:rsidRDefault="00A2636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365" w:rsidRPr="00341AB7" w:rsidRDefault="00A2636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365" w:rsidRPr="00341AB7" w:rsidRDefault="00A2636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A26365" w:rsidRPr="00341AB7" w:rsidTr="00DE5317">
        <w:trPr>
          <w:jc w:val="center"/>
        </w:trPr>
        <w:tc>
          <w:tcPr>
            <w:tcW w:w="288" w:type="dxa"/>
            <w:shd w:val="clear" w:color="auto" w:fill="FFFFFF"/>
          </w:tcPr>
          <w:p w:rsidR="00A26365" w:rsidRPr="00341AB7" w:rsidRDefault="00A2636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A26365" w:rsidRPr="00341AB7" w:rsidRDefault="00A2636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6365" w:rsidRPr="00341AB7" w:rsidRDefault="00A2636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6365" w:rsidRPr="00341AB7" w:rsidRDefault="00A26365" w:rsidP="00DE5317">
            <w:pPr>
              <w:pStyle w:val="Bodytext51"/>
              <w:shd w:val="clear" w:color="auto" w:fill="auto"/>
              <w:tabs>
                <w:tab w:val="left" w:pos="41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</w:t>
            </w:r>
            <w:r w:rsidR="00DE5317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36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36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36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36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36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365" w:rsidRPr="00341AB7" w:rsidRDefault="00A2636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365" w:rsidRPr="00341AB7" w:rsidRDefault="00A2636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6365" w:rsidRPr="00341AB7" w:rsidRDefault="00A2636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365" w:rsidRPr="00341AB7" w:rsidRDefault="00A2636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E64FDE" w:rsidRPr="00341AB7" w:rsidTr="00DE5317">
        <w:trPr>
          <w:jc w:val="center"/>
        </w:trPr>
        <w:tc>
          <w:tcPr>
            <w:tcW w:w="288" w:type="dxa"/>
            <w:shd w:val="clear" w:color="auto" w:fill="FFFFFF"/>
          </w:tcPr>
          <w:p w:rsidR="00E64FDE" w:rsidRPr="00341AB7" w:rsidRDefault="00E64FD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64FDE" w:rsidRPr="00341AB7" w:rsidRDefault="00E64FD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DE5317">
            <w:pPr>
              <w:pStyle w:val="Bodytext51"/>
              <w:shd w:val="clear" w:color="auto" w:fill="auto"/>
              <w:tabs>
                <w:tab w:val="left" w:pos="90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14.15.2.</w:t>
            </w:r>
            <w:r w:rsidR="00DE5317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Երկրի ծածկագիրը (csdo:UnifiedCountryCode)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4FDE" w:rsidRPr="00341AB7" w:rsidRDefault="00E64FDE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«Երկրի ծածկագիրը (csdo:UnifiedCountryCode)» վավերապայմանը պետք է պարունակի այն անդամ պետության երկտառ ծածկագրի արժեքը, որի լիազորված մարմնի կողմից անձը ներառվել է ռեեստրում՝ աշխարհի երկրների դասակարգչին համապատասխան</w:t>
            </w:r>
          </w:p>
        </w:tc>
      </w:tr>
      <w:tr w:rsidR="00E64FDE" w:rsidRPr="00341AB7" w:rsidTr="00DE5317">
        <w:trPr>
          <w:jc w:val="center"/>
        </w:trPr>
        <w:tc>
          <w:tcPr>
            <w:tcW w:w="288" w:type="dxa"/>
            <w:shd w:val="clear" w:color="auto" w:fill="FFFFFF"/>
          </w:tcPr>
          <w:p w:rsidR="00E64FDE" w:rsidRPr="00341AB7" w:rsidRDefault="00E64FD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E64FDE" w:rsidRPr="00341AB7" w:rsidRDefault="00E64FD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4FDE" w:rsidRPr="00341AB7" w:rsidRDefault="00E64FD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4FDE" w:rsidRPr="00341AB7" w:rsidRDefault="00E64FDE" w:rsidP="00DE5317">
            <w:pPr>
              <w:pStyle w:val="Bodytext51"/>
              <w:shd w:val="clear" w:color="auto" w:fill="auto"/>
              <w:tabs>
                <w:tab w:val="left" w:pos="41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</w:t>
            </w:r>
            <w:r w:rsidR="00DE5317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4FDE" w:rsidRPr="00341AB7" w:rsidRDefault="00E64FDE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E64FDE" w:rsidRPr="00341AB7" w:rsidTr="00DE5317">
        <w:trPr>
          <w:jc w:val="center"/>
        </w:trPr>
        <w:tc>
          <w:tcPr>
            <w:tcW w:w="288" w:type="dxa"/>
            <w:shd w:val="clear" w:color="auto" w:fill="FFFFFF"/>
          </w:tcPr>
          <w:p w:rsidR="00E64FDE" w:rsidRPr="00341AB7" w:rsidRDefault="00E64FD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64FDE" w:rsidRPr="00341AB7" w:rsidRDefault="00E64FD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DE5317">
            <w:pPr>
              <w:pStyle w:val="Bodytext51"/>
              <w:shd w:val="clear" w:color="auto" w:fill="auto"/>
              <w:tabs>
                <w:tab w:val="left" w:pos="92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14.15.3.</w:t>
            </w:r>
            <w:r w:rsidR="00DE5317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Իրավաբանական անձի գրանցման համարը՝ ռեեստրում ներառելիս (casdo:RegistrationNumberId)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4FDE" w:rsidRPr="00341AB7" w:rsidRDefault="00E64FDE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«Իրավաբանական անձի գրանցման համարը՝ ռեեստրում ներառելիս (casdo:RegistrationNumberId)» վավերապայմանը պետք է պարունակի </w:t>
            </w:r>
            <w:r w:rsidR="009D112B" w:rsidRPr="00341AB7">
              <w:rPr>
                <w:rFonts w:ascii="Sylfaen" w:hAnsi="Sylfaen"/>
                <w:sz w:val="20"/>
                <w:szCs w:val="20"/>
              </w:rPr>
              <w:t xml:space="preserve">ռեեստրում 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ներառելու մասին վկայականի համարը՝ առանց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վերագրանցման հատկանիշը (լրացման տառը) նշելու</w:t>
            </w:r>
          </w:p>
        </w:tc>
      </w:tr>
      <w:tr w:rsidR="00E64FDE" w:rsidRPr="00341AB7" w:rsidTr="00DE5317">
        <w:trPr>
          <w:jc w:val="center"/>
        </w:trPr>
        <w:tc>
          <w:tcPr>
            <w:tcW w:w="288" w:type="dxa"/>
            <w:shd w:val="clear" w:color="auto" w:fill="FFFFFF"/>
          </w:tcPr>
          <w:p w:rsidR="00E64FDE" w:rsidRPr="00341AB7" w:rsidRDefault="00E64FD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64FDE" w:rsidRPr="00341AB7" w:rsidRDefault="00E64FD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DE5317">
            <w:pPr>
              <w:pStyle w:val="Bodytext51"/>
              <w:shd w:val="clear" w:color="auto" w:fill="auto"/>
              <w:tabs>
                <w:tab w:val="left" w:pos="92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14.15.4.</w:t>
            </w:r>
            <w:r w:rsidR="00DE5317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Փաստաթղթի վերագրանցման հատկանիշի ծածկագիրը (casdo:ReregistrationCode)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FDE" w:rsidRPr="00341AB7" w:rsidRDefault="00E64FDE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եթե ռեեստրում ներառելու մասին վկայականի համարը պարունակում է վերագրանցման հատկանիշը (լրացման տառը), ապա «Փաստաթղթի վերագրանցման հատկանիշի ծածկագիրը (casdo:ReregistrationCode)» վավերապայմանը պետք է լրացվի, </w:t>
            </w:r>
            <w:r w:rsidR="009D112B" w:rsidRPr="00341AB7">
              <w:rPr>
                <w:rFonts w:ascii="Sylfaen" w:hAnsi="Sylfaen"/>
                <w:sz w:val="20"/>
                <w:szCs w:val="20"/>
              </w:rPr>
              <w:t>այլապես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«Փաստաթղթի վերագրանցման հատկանիշի ծածկագիրը (casdo:ReregistrationCode)» վավերապայմանը չպետք է լրացվի</w:t>
            </w:r>
          </w:p>
        </w:tc>
      </w:tr>
      <w:tr w:rsidR="00E64FDE" w:rsidRPr="00341AB7" w:rsidTr="009F1A7B">
        <w:trPr>
          <w:jc w:val="center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4FDE" w:rsidRPr="00341AB7" w:rsidRDefault="00E64FD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14.15.5. Վկայականի </w:t>
            </w:r>
            <w:r w:rsidR="00A50FDC" w:rsidRPr="00341AB7">
              <w:rPr>
                <w:rFonts w:ascii="Sylfaen" w:hAnsi="Sylfaen"/>
                <w:sz w:val="20"/>
                <w:szCs w:val="20"/>
              </w:rPr>
              <w:t>տեսակ</w:t>
            </w:r>
            <w:r w:rsidRPr="00341AB7">
              <w:rPr>
                <w:rFonts w:ascii="Sylfaen" w:hAnsi="Sylfaen"/>
                <w:sz w:val="20"/>
                <w:szCs w:val="20"/>
              </w:rPr>
              <w:t>ի ծածկագիրը</w:t>
            </w:r>
          </w:p>
          <w:p w:rsidR="00E64FDE" w:rsidRPr="00341AB7" w:rsidRDefault="00E64FDE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(casdo:AEORegistryKindCode)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2-րդ վանդակ (բաժին «բ»)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4FDE" w:rsidRPr="00341AB7" w:rsidRDefault="00E64FDE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եթե լիազորված տնտեսական օպերատորների ռեեստրում ներառելու մասին վկայականի համարը պարունակում է վկայականի տեսակի մասին տեղեկություններ, ապա «Վկայականի </w:t>
            </w:r>
            <w:r w:rsidR="00A50FDC" w:rsidRPr="00341AB7">
              <w:rPr>
                <w:rFonts w:ascii="Sylfaen" w:hAnsi="Sylfaen"/>
                <w:sz w:val="20"/>
                <w:szCs w:val="20"/>
              </w:rPr>
              <w:t>տեսակ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ի ծածկագիրը (casdo:AEORegistryKindCode)» վավերապայմանը պետք է լրացվի, </w:t>
            </w:r>
            <w:r w:rsidR="009D112B" w:rsidRPr="00341AB7">
              <w:rPr>
                <w:rFonts w:ascii="Sylfaen" w:hAnsi="Sylfaen"/>
                <w:sz w:val="20"/>
                <w:szCs w:val="20"/>
              </w:rPr>
              <w:t>այլապես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«Վկայականի </w:t>
            </w:r>
            <w:r w:rsidR="00A50FDC" w:rsidRPr="00341AB7">
              <w:rPr>
                <w:rFonts w:ascii="Sylfaen" w:hAnsi="Sylfaen"/>
                <w:sz w:val="20"/>
                <w:szCs w:val="20"/>
              </w:rPr>
              <w:t>տեսակ</w:t>
            </w:r>
            <w:r w:rsidRPr="00341AB7">
              <w:rPr>
                <w:rFonts w:ascii="Sylfaen" w:hAnsi="Sylfaen"/>
                <w:sz w:val="20"/>
                <w:szCs w:val="20"/>
              </w:rPr>
              <w:t>ի ծածկագիրը (casdo:AEORegistryKindCode)» վավերապայմանը չպետք է լրացվի</w:t>
            </w:r>
          </w:p>
        </w:tc>
      </w:tr>
      <w:tr w:rsidR="00E64FDE" w:rsidRPr="00341AB7" w:rsidTr="009F1A7B">
        <w:trPr>
          <w:jc w:val="center"/>
        </w:trPr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4FDE" w:rsidRPr="00341AB7" w:rsidRDefault="00E64FDE" w:rsidP="00DE5317">
            <w:pPr>
              <w:pStyle w:val="Bodytext51"/>
              <w:shd w:val="clear" w:color="auto" w:fill="auto"/>
              <w:tabs>
                <w:tab w:val="left" w:pos="41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15.</w:t>
            </w:r>
            <w:r w:rsidR="00DE5317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Մատակարարման պայմանները (cacdo:DeliveryTermsDetails)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9D112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3-րդ</w:t>
            </w:r>
            <w:r w:rsidR="00E64FDE" w:rsidRPr="00341AB7">
              <w:rPr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9D112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3-րդ</w:t>
            </w:r>
            <w:r w:rsidR="00E64FDE" w:rsidRPr="00341AB7">
              <w:rPr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9D112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3-րդ</w:t>
            </w:r>
            <w:r w:rsidR="00E64FDE" w:rsidRPr="00341AB7">
              <w:rPr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9D112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3-րդ</w:t>
            </w:r>
            <w:r w:rsidR="00E64FDE" w:rsidRPr="00341AB7">
              <w:rPr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9D112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3-րդ</w:t>
            </w:r>
            <w:r w:rsidR="00E64FDE" w:rsidRPr="00341AB7">
              <w:rPr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DE" w:rsidRPr="00341AB7" w:rsidRDefault="00E64FD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E64FDE" w:rsidRPr="00341AB7" w:rsidTr="009F1A7B">
        <w:trPr>
          <w:jc w:val="center"/>
        </w:trPr>
        <w:tc>
          <w:tcPr>
            <w:tcW w:w="2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64FDE" w:rsidRPr="00341AB7" w:rsidRDefault="00E64FD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DE5317">
            <w:pPr>
              <w:pStyle w:val="Bodytext51"/>
              <w:shd w:val="clear" w:color="auto" w:fill="auto"/>
              <w:tabs>
                <w:tab w:val="left" w:pos="64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15.1.</w:t>
            </w:r>
            <w:r w:rsidR="00DE5317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Մատակարարման պայմանների ծածկագիրը (casdo:DeliveryTermsCode)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9D112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3-րդ</w:t>
            </w:r>
            <w:r w:rsidR="00E64FDE" w:rsidRPr="00341AB7">
              <w:rPr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9D112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3-րդ</w:t>
            </w:r>
            <w:r w:rsidR="00E64FDE" w:rsidRPr="00341AB7">
              <w:rPr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9D112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3-րդ</w:t>
            </w:r>
            <w:r w:rsidR="00E64FDE" w:rsidRPr="00341AB7">
              <w:rPr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9D112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3-րդ</w:t>
            </w:r>
            <w:r w:rsidR="00E64FDE" w:rsidRPr="00341AB7">
              <w:rPr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9D112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3-րդ</w:t>
            </w:r>
            <w:r w:rsidR="00E64FDE" w:rsidRPr="00341AB7">
              <w:rPr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4FDE" w:rsidRPr="00341AB7" w:rsidRDefault="00E64FDE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«Մատակարարման պայմանների ծածկագիրը (casdo:DeliveryTermsCode)» վավերապայմանը լրացվել է, ապա «Մատակարարման պայմանների ծածկագիրը (casdo:DeliveryTermsCode)» վավերապայմանը պետք է պարունակի մատակարարման պայմանների ծածկագրի արժեքը՝ մատակարարման պայմանների դասակարգչին համապատասխան</w:t>
            </w:r>
          </w:p>
        </w:tc>
      </w:tr>
      <w:tr w:rsidR="00E64FDE" w:rsidRPr="00341AB7" w:rsidTr="00DE5317">
        <w:trPr>
          <w:jc w:val="center"/>
        </w:trPr>
        <w:tc>
          <w:tcPr>
            <w:tcW w:w="288" w:type="dxa"/>
            <w:shd w:val="clear" w:color="auto" w:fill="FFFFFF"/>
          </w:tcPr>
          <w:p w:rsidR="00E64FDE" w:rsidRPr="00341AB7" w:rsidRDefault="00E64FD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4FDE" w:rsidRPr="00341AB7" w:rsidRDefault="00E64FD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DE5317">
            <w:pPr>
              <w:pStyle w:val="Bodytext51"/>
              <w:shd w:val="clear" w:color="auto" w:fill="auto"/>
              <w:tabs>
                <w:tab w:val="left" w:pos="47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</w:t>
            </w:r>
            <w:r w:rsidR="00DE5317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4FDE" w:rsidRPr="00341AB7" w:rsidRDefault="00E64FDE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«Մատակարարման պայմանների ծածկագիրը (casdo:DeliveryTermsCode)» վավերապայմանի «տեղեկագրքի (դասակարգչի) նույնականացուցիչը (codeListId ատրիբուտ)» ատրիբուտը պետք է պարունակի «2014» արժեքը</w:t>
            </w:r>
          </w:p>
        </w:tc>
      </w:tr>
      <w:tr w:rsidR="00F95809" w:rsidRPr="00341AB7" w:rsidTr="00732DBA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F95809" w:rsidRPr="00341AB7" w:rsidRDefault="00F9580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DE5317">
            <w:pPr>
              <w:pStyle w:val="Bodytext51"/>
              <w:shd w:val="clear" w:color="auto" w:fill="auto"/>
              <w:tabs>
                <w:tab w:val="left" w:pos="54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15.2.</w:t>
            </w:r>
            <w:r w:rsidR="00DE5317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Վայրի անվանումը (անունը)</w:t>
            </w:r>
          </w:p>
          <w:p w:rsidR="00F95809" w:rsidRPr="00341AB7" w:rsidRDefault="00F95809" w:rsidP="00DE531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(casdo:PlaceName)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3-րդ վանդակ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3-րդ վանդակ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3-րդ վանդակ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3-րդ վանդակ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3-րդ վանդակ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809" w:rsidRPr="00341AB7" w:rsidRDefault="00F9580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«Մատակարարման պայմանների ծածկագիրը (casdo:Delivery</w:t>
            </w:r>
            <w:r w:rsidRPr="00341AB7">
              <w:rPr>
                <w:rFonts w:ascii="Sylfaen" w:hAnsi="Sylfaen" w:cs="Sylfaen"/>
                <w:sz w:val="20"/>
                <w:szCs w:val="20"/>
              </w:rPr>
              <w:t>TermsCode)» վավերապայմանը լրացվել է, ապա «Վայրի անվանումը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(անունը) (casdo:</w:t>
            </w:r>
            <w:r w:rsidRPr="00341AB7">
              <w:rPr>
                <w:rFonts w:ascii="Sylfaen" w:hAnsi="Sylfaen" w:cs="Sylfaen"/>
                <w:sz w:val="20"/>
                <w:szCs w:val="20"/>
              </w:rPr>
              <w:t>PlaceName)» վավերապայմանը պետք է պարունակի աշխարհագրական կետի անվանումը կամ «Տարբեր» արժեքը</w:t>
            </w:r>
          </w:p>
        </w:tc>
      </w:tr>
      <w:tr w:rsidR="00F95809" w:rsidRPr="00341AB7" w:rsidTr="00732DBA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F95809" w:rsidRPr="00341AB7" w:rsidRDefault="00F9580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732DBA" w:rsidP="00087C95">
            <w:pPr>
              <w:pStyle w:val="Bodytext51"/>
              <w:spacing w:after="120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809" w:rsidRPr="00341AB7" w:rsidRDefault="00F9580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809" w:rsidRPr="00341AB7" w:rsidRDefault="00F9580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«Մատակարարման պայմանների ծածկագիրը (casdo:Delivery</w:t>
            </w:r>
            <w:r w:rsidRPr="00341AB7">
              <w:rPr>
                <w:rFonts w:ascii="Sylfaen" w:hAnsi="Sylfaen" w:cs="Sylfaen"/>
                <w:sz w:val="20"/>
                <w:szCs w:val="20"/>
              </w:rPr>
              <w:t>TermsCode)» վավերապայմանը չի լրացվել, ապա «Վայրի անվանումը (անունը) (casdo:</w:t>
            </w:r>
            <w:r w:rsidRPr="00341AB7">
              <w:rPr>
                <w:rFonts w:ascii="Sylfaen" w:hAnsi="Sylfaen"/>
                <w:sz w:val="20"/>
                <w:szCs w:val="20"/>
              </w:rPr>
              <w:t>Place</w:t>
            </w:r>
            <w:r w:rsidRPr="00341AB7">
              <w:rPr>
                <w:rFonts w:ascii="Sylfaen" w:hAnsi="Sylfaen" w:cs="Sylfaen"/>
                <w:sz w:val="20"/>
                <w:szCs w:val="20"/>
              </w:rPr>
              <w:t xml:space="preserve">Name)» վավերապայմանը պետք է </w:t>
            </w:r>
            <w:r w:rsidRPr="00341AB7">
              <w:rPr>
                <w:rFonts w:ascii="Sylfaen" w:hAnsi="Sylfaen" w:cs="Sylfaen"/>
                <w:sz w:val="20"/>
                <w:szCs w:val="20"/>
              </w:rPr>
              <w:lastRenderedPageBreak/>
              <w:t>պարունակի «Տարբեր» արժեքը</w:t>
            </w:r>
          </w:p>
        </w:tc>
      </w:tr>
      <w:tr w:rsidR="00E64FDE" w:rsidRPr="00341AB7" w:rsidTr="00732DBA">
        <w:trPr>
          <w:jc w:val="center"/>
        </w:trPr>
        <w:tc>
          <w:tcPr>
            <w:tcW w:w="2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DE" w:rsidRPr="00341AB7" w:rsidRDefault="00E64FD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732DBA">
            <w:pPr>
              <w:pStyle w:val="Bodytext51"/>
              <w:shd w:val="clear" w:color="auto" w:fill="auto"/>
              <w:tabs>
                <w:tab w:val="left" w:pos="55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15.3.</w:t>
            </w:r>
            <w:r w:rsidR="00732DBA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Ապրանքների մատակարարման տեսակի ծածկագիրը (casdo:DeliveryKindCode)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4FDE" w:rsidRPr="00341AB7" w:rsidRDefault="00E64FD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E64FDE" w:rsidRPr="00341AB7" w:rsidTr="009F1A7B">
        <w:trPr>
          <w:jc w:val="center"/>
        </w:trPr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732DBA">
            <w:pPr>
              <w:pStyle w:val="Bodytext51"/>
              <w:shd w:val="clear" w:color="auto" w:fill="auto"/>
              <w:tabs>
                <w:tab w:val="left" w:pos="562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16.</w:t>
            </w:r>
            <w:r w:rsidR="00732DBA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Ներմուծվող ապրանքներով գործարքի արժեքի մեթոդով մաքսային արժեքը որոշելու պայմանները</w:t>
            </w:r>
          </w:p>
          <w:p w:rsidR="00E64FDE" w:rsidRPr="00341AB7" w:rsidRDefault="00E64FDE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(cacdo:CVDMethod1Details)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4FDE" w:rsidRPr="00341AB7" w:rsidRDefault="00E64FD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4FDE" w:rsidRPr="00341AB7" w:rsidRDefault="00E64FDE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եթե «ՄԱՀ-ի ձեւը (casdo:CVDFormCode)» վավերապայմանը պարունակում է «1» արժեքը, ապա «Ներմուծվող ապրանքներով գործարքի արժեքի մեթոդով մաքսային արժեքը որոշելու պայմանները (cacdo:CVDMethod1Details)» վավերապայմանը պետք է լրացվի, </w:t>
            </w:r>
            <w:r w:rsidR="00A91D59" w:rsidRPr="00341AB7">
              <w:rPr>
                <w:rFonts w:ascii="Sylfaen" w:hAnsi="Sylfaen"/>
                <w:sz w:val="20"/>
                <w:szCs w:val="20"/>
              </w:rPr>
              <w:t>այլապես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«Ներմուծվող ապրանքներով գործարքի արժեքի մեթոդով մաքսային արժեքը որոշելու պայմանները (cacdo:CVDMethod1Details)» վավերապայմանը չպետք է լրացվի</w:t>
            </w:r>
          </w:p>
        </w:tc>
      </w:tr>
      <w:tr w:rsidR="008D1DA7" w:rsidRPr="00341AB7" w:rsidTr="00732DBA">
        <w:trPr>
          <w:jc w:val="center"/>
        </w:trPr>
        <w:tc>
          <w:tcPr>
            <w:tcW w:w="2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D1DA7" w:rsidRPr="00341AB7" w:rsidRDefault="008D1DA7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DA7" w:rsidRPr="00341AB7" w:rsidRDefault="008D1DA7" w:rsidP="00732DBA">
            <w:pPr>
              <w:pStyle w:val="Bodytext20"/>
              <w:shd w:val="clear" w:color="auto" w:fill="auto"/>
              <w:tabs>
                <w:tab w:val="left" w:pos="58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16.1.</w:t>
            </w:r>
            <w:r w:rsidR="00732DBA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Վճարման հաշիվը (cacdo:PaymentInvoiceDetails)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DA7" w:rsidRPr="00341AB7" w:rsidRDefault="00A91D5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4-րդ</w:t>
            </w:r>
            <w:r w:rsidR="008D1DA7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DA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DA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DA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DA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DA7" w:rsidRPr="00341AB7" w:rsidRDefault="008D1DA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DA7" w:rsidRPr="00341AB7" w:rsidRDefault="008D1DA7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DA7" w:rsidRPr="00341AB7" w:rsidRDefault="008D1DA7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DA7" w:rsidRPr="00341AB7" w:rsidRDefault="008D1DA7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8D1DA7" w:rsidRPr="00341AB7" w:rsidTr="00732DBA">
        <w:trPr>
          <w:jc w:val="center"/>
        </w:trPr>
        <w:tc>
          <w:tcPr>
            <w:tcW w:w="288" w:type="dxa"/>
            <w:shd w:val="clear" w:color="auto" w:fill="FFFFFF"/>
          </w:tcPr>
          <w:p w:rsidR="008D1DA7" w:rsidRPr="00341AB7" w:rsidRDefault="008D1DA7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D1DA7" w:rsidRPr="00341AB7" w:rsidRDefault="008D1DA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DA7" w:rsidRPr="00341AB7" w:rsidRDefault="008D1DA7" w:rsidP="00732DBA">
            <w:pPr>
              <w:pStyle w:val="Bodytext20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16.1.1.</w:t>
            </w:r>
            <w:r w:rsidR="00732DBA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ծածկագիրը (csdo:DocKindCode)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DA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DA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DA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DA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DA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DA7" w:rsidRPr="00341AB7" w:rsidRDefault="008D1DA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DA7" w:rsidRPr="00341AB7" w:rsidRDefault="008D1DA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DA7" w:rsidRPr="00341AB7" w:rsidRDefault="008D1DA7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DA7" w:rsidRPr="00341AB7" w:rsidRDefault="008D1DA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«Փաստաթղթի տեսակի ծածկագիրը (csdo:DocKindCode)» վավերապայմանը պետք է պարունակի փաստաթղթի (տեղեկությունների) տեսակի ծածկագրի արժեքը՝ փաստաթղթերի </w:t>
            </w:r>
            <w:r w:rsidR="00630968" w:rsidRPr="00341AB7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տեղեկությունների տեսակների դասակարգչին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համապատասխան</w:t>
            </w:r>
          </w:p>
        </w:tc>
      </w:tr>
      <w:tr w:rsidR="008D1DA7" w:rsidRPr="00341AB7" w:rsidTr="00732DBA">
        <w:trPr>
          <w:jc w:val="center"/>
        </w:trPr>
        <w:tc>
          <w:tcPr>
            <w:tcW w:w="288" w:type="dxa"/>
            <w:shd w:val="clear" w:color="auto" w:fill="FFFFFF"/>
          </w:tcPr>
          <w:p w:rsidR="008D1DA7" w:rsidRPr="00341AB7" w:rsidRDefault="008D1DA7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8D1DA7" w:rsidRPr="00341AB7" w:rsidRDefault="008D1DA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DA7" w:rsidRPr="00341AB7" w:rsidRDefault="008D1DA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DA7" w:rsidRPr="00341AB7" w:rsidRDefault="008D1DA7" w:rsidP="00732DBA">
            <w:pPr>
              <w:pStyle w:val="Bodytext20"/>
              <w:shd w:val="clear" w:color="auto" w:fill="auto"/>
              <w:tabs>
                <w:tab w:val="left" w:pos="43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732DBA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DA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DA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DA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DA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DA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DA7" w:rsidRPr="00341AB7" w:rsidRDefault="008D1DA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DA7" w:rsidRPr="00341AB7" w:rsidRDefault="008D1DA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DA7" w:rsidRPr="00341AB7" w:rsidRDefault="008D1DA7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DA7" w:rsidRPr="00341AB7" w:rsidRDefault="008D1DA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6C3052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6C3052" w:rsidRPr="00341AB7" w:rsidRDefault="006C305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C3052" w:rsidRPr="00341AB7" w:rsidRDefault="006C305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3052" w:rsidRPr="00341AB7" w:rsidRDefault="006C3052" w:rsidP="00732DBA">
            <w:pPr>
              <w:pStyle w:val="Bodytext20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16.</w:t>
            </w:r>
            <w:r w:rsidR="00A91D59"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="00A91D59" w:rsidRPr="00341AB7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="00732DBA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Փաստաթղթի անվանումը</w:t>
            </w:r>
          </w:p>
          <w:p w:rsidR="006C3052" w:rsidRPr="00341AB7" w:rsidRDefault="006C3052" w:rsidP="00732DBA">
            <w:pPr>
              <w:pStyle w:val="Bodytext20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(csdo:DocName)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6C305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6C305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6C305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052" w:rsidRPr="00341AB7" w:rsidRDefault="006C305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6C3052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6C3052" w:rsidRPr="00341AB7" w:rsidRDefault="006C305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C3052" w:rsidRPr="00341AB7" w:rsidRDefault="006C305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052" w:rsidRPr="00341AB7" w:rsidRDefault="006C3052" w:rsidP="00732DBA">
            <w:pPr>
              <w:pStyle w:val="Bodytext20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16.</w:t>
            </w:r>
            <w:r w:rsidR="00A91D59"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="00A91D59" w:rsidRPr="00341AB7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="00732DBA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Փաստաթղթի համարը (csdo:DocId)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A91D5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4-րդ</w:t>
            </w:r>
            <w:r w:rsidR="006C3052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6C305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6C305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6C305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052" w:rsidRPr="00341AB7" w:rsidRDefault="006C305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6C3052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6C3052" w:rsidRPr="00341AB7" w:rsidRDefault="006C305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3052" w:rsidRPr="00341AB7" w:rsidRDefault="006C305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6C3052" w:rsidP="00732DBA">
            <w:pPr>
              <w:pStyle w:val="Bodytext20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16.1.4.</w:t>
            </w:r>
            <w:r w:rsidR="00732DBA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A91D5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4-րդ</w:t>
            </w:r>
            <w:r w:rsidR="006C3052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6C305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6C305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6C305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052" w:rsidRPr="00341AB7" w:rsidRDefault="006C305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«Փաստաթղթի ամսաթիվը (csdo:DocCreationDate)» վավերապայմանի արժեքը պետք է համապատասխանի հետ</w:t>
            </w:r>
            <w:r w:rsidR="00630968" w:rsidRPr="00341AB7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630968" w:rsidRPr="00341AB7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անմուշին՝ YYYY-MM-DD</w:t>
            </w:r>
          </w:p>
        </w:tc>
      </w:tr>
      <w:tr w:rsidR="006C3052" w:rsidRPr="00341AB7" w:rsidTr="00732DBA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6C3052" w:rsidRPr="00341AB7" w:rsidRDefault="006C305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052" w:rsidRPr="00341AB7" w:rsidRDefault="006C3052" w:rsidP="00732DBA">
            <w:pPr>
              <w:pStyle w:val="Bodytext20"/>
              <w:shd w:val="clear" w:color="auto" w:fill="auto"/>
              <w:tabs>
                <w:tab w:val="left" w:pos="64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16.2.</w:t>
            </w:r>
            <w:r w:rsidR="00732DBA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Պայմանագիրը (cacdo:ContractDetails)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A91D5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5-րդ</w:t>
            </w:r>
            <w:r w:rsidR="006C3052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6C305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6C305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6C305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052" w:rsidRPr="00341AB7" w:rsidRDefault="006C305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6C3052" w:rsidRPr="00341AB7" w:rsidTr="00732DBA">
        <w:trPr>
          <w:jc w:val="center"/>
        </w:trPr>
        <w:tc>
          <w:tcPr>
            <w:tcW w:w="288" w:type="dxa"/>
            <w:shd w:val="clear" w:color="auto" w:fill="FFFFFF"/>
          </w:tcPr>
          <w:p w:rsidR="006C3052" w:rsidRPr="00341AB7" w:rsidRDefault="006C305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3052" w:rsidRPr="00341AB7" w:rsidRDefault="006C305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6C3052" w:rsidP="00732DBA">
            <w:pPr>
              <w:pStyle w:val="Bodytext20"/>
              <w:shd w:val="clear" w:color="auto" w:fill="auto"/>
              <w:tabs>
                <w:tab w:val="left" w:pos="69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16.2.1.</w:t>
            </w:r>
            <w:r w:rsidR="00732DBA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ծածկագիրը (csdo:DocKindCode)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6C305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6C305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6C305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3052" w:rsidRPr="00341AB7" w:rsidRDefault="006C305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«Փաստաթղթի տեսակի ծածկագիրը (csdo:DocKindCode)» վավերապայմանը պետք է պարունակի փաստաթղթի (տեղեկությունների)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տեսակի ծածկագրի արժեքը՝ փաստաթղթերի </w:t>
            </w:r>
            <w:r w:rsidR="00630968" w:rsidRPr="00341AB7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տեղեկությունների տեսակների դասակարգչին համապատասխան</w:t>
            </w:r>
          </w:p>
        </w:tc>
      </w:tr>
      <w:tr w:rsidR="006C3052" w:rsidRPr="00341AB7" w:rsidTr="00732DBA">
        <w:trPr>
          <w:jc w:val="center"/>
        </w:trPr>
        <w:tc>
          <w:tcPr>
            <w:tcW w:w="288" w:type="dxa"/>
            <w:shd w:val="clear" w:color="auto" w:fill="FFFFFF"/>
          </w:tcPr>
          <w:p w:rsidR="006C3052" w:rsidRPr="00341AB7" w:rsidRDefault="006C305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6C3052" w:rsidRPr="00341AB7" w:rsidRDefault="006C305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052" w:rsidRPr="00341AB7" w:rsidRDefault="006C305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6C3052" w:rsidP="00732DBA">
            <w:pPr>
              <w:pStyle w:val="Bodytext20"/>
              <w:shd w:val="clear" w:color="auto" w:fill="auto"/>
              <w:tabs>
                <w:tab w:val="left" w:pos="41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732DBA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6C305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6C305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6C305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3052" w:rsidRPr="00341AB7" w:rsidRDefault="006C305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6C3052" w:rsidRPr="00341AB7" w:rsidTr="00732DBA">
        <w:trPr>
          <w:jc w:val="center"/>
        </w:trPr>
        <w:tc>
          <w:tcPr>
            <w:tcW w:w="288" w:type="dxa"/>
            <w:shd w:val="clear" w:color="auto" w:fill="FFFFFF"/>
          </w:tcPr>
          <w:p w:rsidR="006C3052" w:rsidRPr="00341AB7" w:rsidRDefault="006C305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C3052" w:rsidRPr="00341AB7" w:rsidRDefault="006C305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3052" w:rsidRPr="00341AB7" w:rsidRDefault="006C3052" w:rsidP="00732DBA">
            <w:pPr>
              <w:pStyle w:val="Bodytext20"/>
              <w:shd w:val="clear" w:color="auto" w:fill="auto"/>
              <w:tabs>
                <w:tab w:val="left" w:pos="75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16.2.2.</w:t>
            </w:r>
            <w:r w:rsidR="00732DBA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Փաստաթղթի անվանումը</w:t>
            </w:r>
          </w:p>
          <w:p w:rsidR="006C3052" w:rsidRPr="00341AB7" w:rsidRDefault="006C3052" w:rsidP="00732DBA">
            <w:pPr>
              <w:pStyle w:val="Bodytext20"/>
              <w:shd w:val="clear" w:color="auto" w:fill="auto"/>
              <w:tabs>
                <w:tab w:val="left" w:pos="75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(csdo:DocName)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6C305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6C305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6C305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052" w:rsidRPr="00341AB7" w:rsidRDefault="006C305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6C3052" w:rsidRPr="00341AB7" w:rsidTr="00732DBA">
        <w:trPr>
          <w:jc w:val="center"/>
        </w:trPr>
        <w:tc>
          <w:tcPr>
            <w:tcW w:w="288" w:type="dxa"/>
            <w:shd w:val="clear" w:color="auto" w:fill="FFFFFF"/>
          </w:tcPr>
          <w:p w:rsidR="006C3052" w:rsidRPr="00341AB7" w:rsidRDefault="006C305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C3052" w:rsidRPr="00341AB7" w:rsidRDefault="006C305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052" w:rsidRPr="00341AB7" w:rsidRDefault="006C3052" w:rsidP="00732DBA">
            <w:pPr>
              <w:pStyle w:val="Bodytext20"/>
              <w:shd w:val="clear" w:color="auto" w:fill="auto"/>
              <w:tabs>
                <w:tab w:val="left" w:pos="75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16.2.3.</w:t>
            </w:r>
            <w:r w:rsidR="00732DBA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Փաստաթղթի համարը (csdo:DocId)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A91D5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5-րդ</w:t>
            </w:r>
            <w:r w:rsidR="006C3052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6C305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6C305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6C305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052" w:rsidRPr="00341AB7" w:rsidRDefault="006C305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6C3052" w:rsidRPr="00341AB7" w:rsidTr="00732DBA">
        <w:trPr>
          <w:jc w:val="center"/>
        </w:trPr>
        <w:tc>
          <w:tcPr>
            <w:tcW w:w="288" w:type="dxa"/>
            <w:shd w:val="clear" w:color="auto" w:fill="FFFFFF"/>
          </w:tcPr>
          <w:p w:rsidR="006C3052" w:rsidRPr="00341AB7" w:rsidRDefault="006C305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3052" w:rsidRPr="00341AB7" w:rsidRDefault="006C305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6C3052" w:rsidP="00732DBA">
            <w:pPr>
              <w:pStyle w:val="Bodytext20"/>
              <w:shd w:val="clear" w:color="auto" w:fill="auto"/>
              <w:tabs>
                <w:tab w:val="left" w:pos="75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16.2.4.</w:t>
            </w:r>
            <w:r w:rsidR="00732DBA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A91D5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5-րդ</w:t>
            </w:r>
            <w:r w:rsidR="006C3052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6C305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6C305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6C305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052" w:rsidRPr="00341AB7" w:rsidRDefault="006C305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«Փաստաթղթի ամսաթիվը (csdo:DocCreationDate)» վավերապայմանի արժեքը պետք է համապատասխանի հետ</w:t>
            </w:r>
            <w:r w:rsidR="00630968" w:rsidRPr="00341AB7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630968" w:rsidRPr="00341AB7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անմուշին՝ YYYY-MM-DD</w:t>
            </w:r>
          </w:p>
        </w:tc>
      </w:tr>
      <w:tr w:rsidR="006C3052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6C3052" w:rsidRPr="00341AB7" w:rsidRDefault="006C305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6C3052" w:rsidP="00732DBA">
            <w:pPr>
              <w:pStyle w:val="Bodytext20"/>
              <w:shd w:val="clear" w:color="auto" w:fill="auto"/>
              <w:tabs>
                <w:tab w:val="left" w:pos="58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16.3.</w:t>
            </w:r>
            <w:r w:rsidR="00732DBA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Փաստաթուղթը (ccdo:DocV4Details)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A91D5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6-րդ</w:t>
            </w:r>
            <w:r w:rsidR="006C3052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6C305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6C305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6C305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3052" w:rsidRPr="00341AB7" w:rsidRDefault="006C305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«Արժեքի՝ ստուգիչ մեծությանը մոտ լինելու հատկանիշը (casdo:ApproximateValueIndicator)» վավերապայմանը պարունակում է «1» արժեքը, կամ «Ապրանքների </w:t>
            </w:r>
            <w:r w:rsidR="00A91D59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հետ կապված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պայմանների եւ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պարտավորությունների առկայության հատկանիշը (casdo:ValueConditionIndicator)» վավերապայմանը պարունակում է «1» արժեքը, կամ «Լիցենզի</w:t>
            </w:r>
            <w:r w:rsidR="00581A59" w:rsidRPr="00341AB7">
              <w:rPr>
                <w:rStyle w:val="Bodytext211pt"/>
                <w:rFonts w:ascii="Sylfaen" w:hAnsi="Sylfaen"/>
                <w:sz w:val="20"/>
                <w:szCs w:val="20"/>
              </w:rPr>
              <w:t>ո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ն վճար</w:t>
            </w:r>
            <w:r w:rsidR="00581A59" w:rsidRPr="00341AB7">
              <w:rPr>
                <w:rStyle w:val="Bodytext211pt"/>
                <w:rFonts w:ascii="Sylfaen" w:hAnsi="Sylfaen"/>
                <w:sz w:val="20"/>
                <w:szCs w:val="20"/>
              </w:rPr>
              <w:t>ում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ների առկայության հատկանիշը (casdo:RoyaltyFeeIndicator)» վավերապայմանը պարունակում է «1» արժեքը, կամ «Հետագա վաճառք</w:t>
            </w:r>
            <w:r w:rsidR="00EF4C7D" w:rsidRPr="00341AB7">
              <w:rPr>
                <w:rStyle w:val="Bodytext211pt"/>
                <w:rFonts w:ascii="Sylfaen" w:hAnsi="Sylfaen"/>
                <w:sz w:val="20"/>
                <w:szCs w:val="20"/>
              </w:rPr>
              <w:t>ներ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ից եկամտի մի մասը վաճառողին </w:t>
            </w:r>
            <w:r w:rsidR="00EF4C7D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փոխանցելու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հատկանիշը (casdo:SubsequentResaleIndicator)» վավերապայմանը պարունակում է «1» արժեքը, ապա «Փաստաթուղթը (ccdo:DocV4Details)» վավերապայմանը պետք է լրացվի, </w:t>
            </w:r>
            <w:r w:rsidR="00EF4C7D" w:rsidRPr="00341AB7">
              <w:rPr>
                <w:rStyle w:val="Bodytext211pt"/>
                <w:rFonts w:ascii="Sylfaen" w:hAnsi="Sylfaen"/>
                <w:sz w:val="20"/>
                <w:szCs w:val="20"/>
              </w:rPr>
              <w:t>այլապես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«Փաստաթուղթը (ccdo:DocV4Details)» վավերապայմանը չպետք է լրացվի</w:t>
            </w:r>
          </w:p>
        </w:tc>
      </w:tr>
      <w:tr w:rsidR="006C3052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6C3052" w:rsidRPr="00341AB7" w:rsidRDefault="006C305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3052" w:rsidRPr="00341AB7" w:rsidRDefault="006C305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3052" w:rsidRPr="00341AB7" w:rsidRDefault="006C3052" w:rsidP="00732DBA">
            <w:pPr>
              <w:pStyle w:val="Bodytext20"/>
              <w:shd w:val="clear" w:color="auto" w:fill="auto"/>
              <w:tabs>
                <w:tab w:val="left" w:pos="69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16.3.1.</w:t>
            </w:r>
            <w:r w:rsidR="00732DBA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ծածկագիրը (csdo:DocKindCode)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6C305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6C305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6C305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052" w:rsidRPr="00341AB7" w:rsidRDefault="006C305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6C3052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6C3052" w:rsidRPr="00341AB7" w:rsidRDefault="006C305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6C3052" w:rsidRPr="00341AB7" w:rsidRDefault="006C305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3052" w:rsidRPr="00341AB7" w:rsidRDefault="006C305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3052" w:rsidRPr="00341AB7" w:rsidRDefault="006C3052" w:rsidP="00732DBA">
            <w:pPr>
              <w:pStyle w:val="Bodytext20"/>
              <w:shd w:val="clear" w:color="auto" w:fill="auto"/>
              <w:tabs>
                <w:tab w:val="left" w:pos="41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732DBA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6C305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6C305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6C305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052" w:rsidRPr="00341AB7" w:rsidRDefault="006C305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6C3052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6C3052" w:rsidRPr="00341AB7" w:rsidRDefault="006C305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C3052" w:rsidRPr="00341AB7" w:rsidRDefault="006C305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3052" w:rsidRPr="00341AB7" w:rsidRDefault="006C3052" w:rsidP="00732DBA">
            <w:pPr>
              <w:pStyle w:val="Bodytext20"/>
              <w:shd w:val="clear" w:color="auto" w:fill="auto"/>
              <w:tabs>
                <w:tab w:val="left" w:pos="73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16.3.2.</w:t>
            </w:r>
            <w:r w:rsidR="00732DBA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Փաստաթղթի անվանումը</w:t>
            </w:r>
          </w:p>
          <w:p w:rsidR="006C3052" w:rsidRPr="00341AB7" w:rsidRDefault="006C3052" w:rsidP="00732DBA">
            <w:pPr>
              <w:pStyle w:val="Bodytext20"/>
              <w:shd w:val="clear" w:color="auto" w:fill="auto"/>
              <w:tabs>
                <w:tab w:val="left" w:pos="73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(csdo:DocName)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6C305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6C305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052" w:rsidRPr="00341AB7" w:rsidRDefault="006C305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052" w:rsidRPr="00341AB7" w:rsidRDefault="006C305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3A1C15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3A1C15" w:rsidRPr="00341AB7" w:rsidRDefault="003A1C1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A1C15" w:rsidRPr="00341AB7" w:rsidRDefault="003A1C1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1C15" w:rsidRPr="00341AB7" w:rsidRDefault="003A1C15" w:rsidP="00732DBA">
            <w:pPr>
              <w:pStyle w:val="Bodytext51"/>
              <w:shd w:val="clear" w:color="auto" w:fill="auto"/>
              <w:tabs>
                <w:tab w:val="left" w:pos="73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16.3.3.</w:t>
            </w:r>
            <w:r w:rsidR="00732DBA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Փաստաթղթի համարը (csdo:DocId)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A91D5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6-րդ</w:t>
            </w:r>
            <w:r w:rsidR="003A1C15" w:rsidRPr="00341AB7">
              <w:rPr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3A1C1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3A1C1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3A1C1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C15" w:rsidRPr="00341AB7" w:rsidRDefault="003A1C1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3A1C15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3A1C15" w:rsidRPr="00341AB7" w:rsidRDefault="003A1C1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1C15" w:rsidRPr="00341AB7" w:rsidRDefault="003A1C1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3A1C15" w:rsidP="00732DBA">
            <w:pPr>
              <w:pStyle w:val="Bodytext51"/>
              <w:shd w:val="clear" w:color="auto" w:fill="auto"/>
              <w:tabs>
                <w:tab w:val="left" w:pos="75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16.3.4.</w:t>
            </w:r>
            <w:r w:rsidR="00732DBA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A91D5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6-րդ</w:t>
            </w:r>
            <w:r w:rsidR="003A1C15" w:rsidRPr="00341AB7">
              <w:rPr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3A1C1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3A1C1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3A1C1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C15" w:rsidRPr="00341AB7" w:rsidRDefault="003A1C15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«Փաստաթղթի ամսաթիվը (csdo:DocCreationDate)» վավերապայմանի արժեքը պետք է համապատասխանի հետ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յալ ձ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անմուշին՝ YYYY-MM-DD</w:t>
            </w:r>
          </w:p>
        </w:tc>
      </w:tr>
      <w:tr w:rsidR="003A1C15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3A1C15" w:rsidRPr="00341AB7" w:rsidRDefault="003A1C1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1C15" w:rsidRPr="00341AB7" w:rsidRDefault="003A1C15" w:rsidP="00732DBA">
            <w:pPr>
              <w:pStyle w:val="Bodytext51"/>
              <w:shd w:val="clear" w:color="auto" w:fill="auto"/>
              <w:tabs>
                <w:tab w:val="left" w:pos="64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16.4.</w:t>
            </w:r>
            <w:r w:rsidR="00732DBA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Վաճառողի 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գնորդի փոխկապակցվածությունը</w:t>
            </w:r>
          </w:p>
          <w:p w:rsidR="003A1C15" w:rsidRPr="00341AB7" w:rsidRDefault="003A1C15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(cacdo:BuyerSellerRelationDetails)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EF4C7D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7-րդ</w:t>
            </w:r>
            <w:r w:rsidR="003A1C15" w:rsidRPr="00341AB7">
              <w:rPr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3A1C1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3A1C1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3A1C1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C15" w:rsidRPr="00341AB7" w:rsidRDefault="003A1C1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3A1C15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3A1C15" w:rsidRPr="00341AB7" w:rsidRDefault="003A1C1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1C15" w:rsidRPr="00341AB7" w:rsidRDefault="003A1C1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3A1C15" w:rsidP="00732DBA">
            <w:pPr>
              <w:pStyle w:val="Bodytext51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16.4.1.</w:t>
            </w:r>
            <w:r w:rsidR="00732DBA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Փոխկապակցված</w:t>
            </w:r>
            <w:r w:rsidR="00732DBA">
              <w:rPr>
                <w:rFonts w:ascii="Sylfaen" w:hAnsi="Sylfaen"/>
                <w:sz w:val="20"/>
                <w:szCs w:val="20"/>
              </w:rPr>
              <w:t>-</w:t>
            </w:r>
            <w:r w:rsidRPr="00341AB7">
              <w:rPr>
                <w:rFonts w:ascii="Sylfaen" w:hAnsi="Sylfaen"/>
                <w:sz w:val="20"/>
                <w:szCs w:val="20"/>
              </w:rPr>
              <w:t>ության առկայության հատկանիշը</w:t>
            </w:r>
          </w:p>
          <w:p w:rsidR="003A1C15" w:rsidRPr="00341AB7" w:rsidRDefault="003A1C15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(casdo:RelationIndicator)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3A1C1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7-րդ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3A1C1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3A1C1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3A1C1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1C15" w:rsidRPr="00341AB7" w:rsidRDefault="003A1C15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«Փոխկապակցվածության առկայության հատկանիշը (casdo:</w:t>
            </w:r>
            <w:r w:rsidR="00EF4C7D" w:rsidRPr="00341AB7">
              <w:rPr>
                <w:rFonts w:ascii="Sylfaen" w:hAnsi="Sylfaen"/>
                <w:sz w:val="20"/>
                <w:szCs w:val="20"/>
              </w:rPr>
              <w:t>Relation</w:t>
            </w:r>
            <w:r w:rsidRPr="00341AB7">
              <w:rPr>
                <w:rFonts w:ascii="Sylfaen" w:hAnsi="Sylfaen"/>
                <w:sz w:val="20"/>
                <w:szCs w:val="20"/>
              </w:rPr>
              <w:t>Indicator)» վավերապայմանը պետք է պարունակի հետ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յալ արժեքներից մեկը՝</w:t>
            </w:r>
          </w:p>
          <w:p w:rsidR="003A1C15" w:rsidRPr="00341AB7" w:rsidRDefault="003A1C15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1՝ վաճառողի եւ գնորդի միջեւ առկա է փոխկապակցվածություն՝ Օրենսգրքի 37-րդ հոդվածում նշված իմաստով</w:t>
            </w:r>
            <w:r w:rsidR="00EF4C7D" w:rsidRPr="00341AB7">
              <w:rPr>
                <w:rFonts w:ascii="Sylfaen" w:hAnsi="Sylfaen"/>
                <w:sz w:val="20"/>
                <w:szCs w:val="20"/>
              </w:rPr>
              <w:t>.</w:t>
            </w:r>
          </w:p>
          <w:p w:rsidR="003A1C15" w:rsidRPr="00341AB7" w:rsidRDefault="003A1C15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0՝ վաճառողի եւ գնորդի միջեւ բացակայում է փոխկապակցվածությունը՝ Օրենսգրքի 37-րդ հոդվածում նշված իմաստով</w:t>
            </w:r>
          </w:p>
        </w:tc>
      </w:tr>
      <w:tr w:rsidR="003A1C15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3A1C15" w:rsidRPr="00341AB7" w:rsidRDefault="003A1C1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A1C15" w:rsidRPr="00341AB7" w:rsidRDefault="003A1C1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3A1C15" w:rsidP="00732DBA">
            <w:pPr>
              <w:pStyle w:val="Bodytext51"/>
              <w:shd w:val="clear" w:color="auto" w:fill="auto"/>
              <w:tabs>
                <w:tab w:val="left" w:pos="76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16.4.2.</w:t>
            </w:r>
            <w:r w:rsidR="00732DBA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Գնի վրա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փոխկապակցվածության ազդեցության հատկանիշը (casdo:PriceInfluenceIndicator)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3A1C1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7-րդ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3A1C1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3A1C1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3A1C1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C15" w:rsidRPr="00341AB7" w:rsidRDefault="003A1C15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եթե «Փոխկապակցվածության առկայության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հատկանիշը (casdo:RelationIndicator)» վավերապայմանը պարունակում է «1» արժեքը, ապա «Գնի վրա փոխկապակցվածության ազդեցության հատկանիշը (casdo:PriceInfluenceIndicator)» վավերապայմանը պետք է պարունակի հետ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յալ արժեքներից մեկը՝ 1՝ վաճառողի եւ գնորդի միջեւ փոխկապակցվածությունն ազդեցություն է ունեցել ներմուծվող ապրանքների համար փաստացի վճարված կամ վճարման ենթակա գնի վրա, 0՝ վաճառողի եւ գնորդի միջեւ փոխկապակցվածությունը ազդեցություն չի ունեցել ներմուծվող ապրանքների համար փաստացի վճարված կամ վճարման ենթակա գնի վրա, </w:t>
            </w:r>
            <w:r w:rsidR="00EF4C7D" w:rsidRPr="00341AB7">
              <w:rPr>
                <w:rFonts w:ascii="Sylfaen" w:hAnsi="Sylfaen"/>
                <w:sz w:val="20"/>
                <w:szCs w:val="20"/>
              </w:rPr>
              <w:t>այլապես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«Գնի վրա փոխկապակցվածության ազդեցության հատկանիշը (casdo:PriceInfluenceIndicator)» վավերապայմանը չպետք է լրացվի</w:t>
            </w:r>
          </w:p>
        </w:tc>
      </w:tr>
      <w:tr w:rsidR="003A1C15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3A1C15" w:rsidRPr="00341AB7" w:rsidRDefault="003A1C1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1C15" w:rsidRPr="00341AB7" w:rsidRDefault="003A1C1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3A1C15" w:rsidP="00732DBA">
            <w:pPr>
              <w:pStyle w:val="Bodytext51"/>
              <w:shd w:val="clear" w:color="auto" w:fill="auto"/>
              <w:tabs>
                <w:tab w:val="left" w:pos="75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16.4.3.</w:t>
            </w:r>
            <w:r w:rsidR="00732DBA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Արժեքի՝ ստուգիչ մեծությանը մոտ լինելու հատկանիշը</w:t>
            </w:r>
          </w:p>
          <w:p w:rsidR="003A1C15" w:rsidRPr="00341AB7" w:rsidRDefault="003A1C15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(casdo:ApproximateValueIndicator)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3A1C1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7-րդ վանդակ (բաժին «գ»)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3A1C1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3A1C1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1C15" w:rsidRPr="00341AB7" w:rsidRDefault="003A1C1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1C15" w:rsidRPr="00341AB7" w:rsidRDefault="003A1C15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«Փոխկապակցվածության առկայության հատկանիշը (casdo:RelationIndicator)» վավերապայմանը պարունակում է «1» արժեքը, ապա «Արժեքի՝ ստուգիչ մեծությանը մոտ լինելու հատկանիշը (casdo:ApproximateValueIndicator)» վավերապայմանը պետք է պարունակի հետ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յալ արժեքներից մեկը՝ 1՝ ներմուծվող ապրանքներ</w:t>
            </w:r>
            <w:r w:rsidR="00590EC2" w:rsidRPr="00341AB7">
              <w:rPr>
                <w:rFonts w:ascii="Sylfaen" w:hAnsi="Sylfaen"/>
                <w:sz w:val="20"/>
                <w:szCs w:val="20"/>
              </w:rPr>
              <w:t xml:space="preserve">ով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գործարքի արժեքը մոտ է Օրենսգրքի 39-րդ հոդվածի 5-րդ կետում նշված հնարավոր ստուգիչ մեծություններից մեկին, 0՝ ներմուծվող ապրանքներ</w:t>
            </w:r>
            <w:r w:rsidR="00590EC2" w:rsidRPr="00341AB7">
              <w:rPr>
                <w:rFonts w:ascii="Sylfaen" w:hAnsi="Sylfaen"/>
                <w:sz w:val="20"/>
                <w:szCs w:val="20"/>
              </w:rPr>
              <w:t>ով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գործարքի արժեքը մոտ չէ Օրենսգրքի 39-րդ հոդվածի 5-րդ կետում նշված հնարավոր ստուգիչ մեծություններից մեկին, </w:t>
            </w:r>
            <w:r w:rsidR="00590EC2" w:rsidRPr="00341AB7">
              <w:rPr>
                <w:rFonts w:ascii="Sylfaen" w:hAnsi="Sylfaen"/>
                <w:sz w:val="20"/>
                <w:szCs w:val="20"/>
              </w:rPr>
              <w:t>այլապես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«Արժեքի՝ ստուգիչ մեծությանը մոտ լինելու հատկանիշը (casdo:ApproximateValueIndicator)» վավերապայմանը չպետք է լրացվի</w:t>
            </w:r>
          </w:p>
        </w:tc>
      </w:tr>
      <w:tr w:rsidR="0096231A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96231A" w:rsidRPr="00341AB7" w:rsidRDefault="0096231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231A" w:rsidRPr="00341AB7" w:rsidRDefault="0096231A" w:rsidP="00732DBA">
            <w:pPr>
              <w:pStyle w:val="Bodytext51"/>
              <w:shd w:val="clear" w:color="auto" w:fill="auto"/>
              <w:tabs>
                <w:tab w:val="left" w:pos="57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16.5.</w:t>
            </w:r>
            <w:r w:rsidR="00732DBA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Ապրանքների օգտագործման իրավունքի սահմանափակումները (cacdo:GoodsUseRestrictionDetails)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590EC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8-րդ</w:t>
            </w:r>
            <w:r w:rsidR="0096231A" w:rsidRPr="00341AB7">
              <w:rPr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96231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96231A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96231A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31A" w:rsidRPr="00341AB7" w:rsidRDefault="0096231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96231A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96231A" w:rsidRPr="00341AB7" w:rsidRDefault="0096231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231A" w:rsidRPr="00341AB7" w:rsidRDefault="0096231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96231A" w:rsidP="00732DBA">
            <w:pPr>
              <w:pStyle w:val="Bodytext51"/>
              <w:shd w:val="clear" w:color="auto" w:fill="auto"/>
              <w:tabs>
                <w:tab w:val="left" w:pos="69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16.5.1.</w:t>
            </w:r>
            <w:r w:rsidR="00732DBA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Ապրանքների օգտագործման սահմանափակումների առկայության հատկանիշը</w:t>
            </w:r>
          </w:p>
          <w:p w:rsidR="0096231A" w:rsidRPr="00341AB7" w:rsidRDefault="0096231A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(casdo:RestrictionIndicator)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96231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8-րդ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96231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96231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96231A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231A" w:rsidRPr="00341AB7" w:rsidRDefault="0096231A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«Ապրանքների օգտագործման սահմանափակումների առկայության հատկանիշը (casdo:RestrictionIndicator)» վավերապայմանը պետք է պարունակի հետ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յալ արժեքներից մեկը՝</w:t>
            </w:r>
          </w:p>
          <w:p w:rsidR="0096231A" w:rsidRPr="00341AB7" w:rsidRDefault="0096231A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1՝ առկա են ներմուծվող ապրանքների օգտագործման եւ տնօրինման՝ գնորդի իրավունքների նկատմամբ սահմանափակումներ</w:t>
            </w:r>
            <w:r w:rsidR="00590EC2" w:rsidRPr="00341AB7">
              <w:rPr>
                <w:rFonts w:ascii="Sylfaen" w:hAnsi="Sylfaen"/>
                <w:sz w:val="20"/>
                <w:szCs w:val="20"/>
              </w:rPr>
              <w:t>.</w:t>
            </w:r>
          </w:p>
          <w:p w:rsidR="0096231A" w:rsidRPr="00341AB7" w:rsidRDefault="0096231A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0՝ բացակայում են ներմուծվող ապրանքների օգտագործման 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տնօրինման՝ գնորդի իրավունքների նկատմամբ սահմանափակումներ</w:t>
            </w:r>
          </w:p>
        </w:tc>
      </w:tr>
      <w:tr w:rsidR="0096231A" w:rsidRPr="00341AB7" w:rsidTr="00732DBA">
        <w:trPr>
          <w:jc w:val="center"/>
        </w:trPr>
        <w:tc>
          <w:tcPr>
            <w:tcW w:w="288" w:type="dxa"/>
            <w:shd w:val="clear" w:color="auto" w:fill="FFFFFF"/>
          </w:tcPr>
          <w:p w:rsidR="0096231A" w:rsidRPr="00341AB7" w:rsidRDefault="0096231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231A" w:rsidRPr="00341AB7" w:rsidRDefault="0096231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96231A" w:rsidP="00732DBA">
            <w:pPr>
              <w:pStyle w:val="Bodytext51"/>
              <w:shd w:val="clear" w:color="auto" w:fill="auto"/>
              <w:tabs>
                <w:tab w:val="left" w:pos="72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16.5.2.</w:t>
            </w:r>
            <w:r w:rsidR="00732DBA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Ապրանքների </w:t>
            </w:r>
            <w:r w:rsidR="00590EC2" w:rsidRPr="00341AB7">
              <w:rPr>
                <w:rFonts w:ascii="Sylfaen" w:hAnsi="Sylfaen"/>
                <w:sz w:val="20"/>
                <w:szCs w:val="20"/>
              </w:rPr>
              <w:t xml:space="preserve">հետ կապված 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պայմանների 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պարտավորությունների առկայության հատկանիշը (casdo:ValueConditionIndicator)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96231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8-րդ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96231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96231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96231A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231A" w:rsidRPr="00341AB7" w:rsidRDefault="0096231A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«Ապրանքների </w:t>
            </w:r>
            <w:r w:rsidR="00590EC2" w:rsidRPr="00341AB7">
              <w:rPr>
                <w:rFonts w:ascii="Sylfaen" w:hAnsi="Sylfaen"/>
                <w:sz w:val="20"/>
                <w:szCs w:val="20"/>
              </w:rPr>
              <w:t xml:space="preserve">հետ կապված 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պայմանների 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պարտավորությունների առկայության հատկանիշը (casdo:ValueConditionIndicator)» վավերապայմանը պետք է ընդունի հետ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յալ արժեքներից մեկը՝</w:t>
            </w:r>
          </w:p>
          <w:p w:rsidR="00590EC2" w:rsidRPr="00341AB7" w:rsidRDefault="0096231A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1՝ ներմուծվող ապրանքների վաճառքը կամ դրանց գինը կախված է ներմուծվող ապրանքների գնի վրա ազդեցություն ունեցող պայմանների կամ պարտավորությունների պահպան</w:t>
            </w:r>
            <w:r w:rsidR="00590EC2" w:rsidRPr="00341AB7">
              <w:rPr>
                <w:rFonts w:ascii="Sylfaen" w:hAnsi="Sylfaen"/>
                <w:sz w:val="20"/>
                <w:szCs w:val="20"/>
              </w:rPr>
              <w:t>ումից.</w:t>
            </w:r>
          </w:p>
          <w:p w:rsidR="0096231A" w:rsidRPr="00341AB7" w:rsidRDefault="0096231A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0՝ ներմուծվող ապրանքների վաճառքը կամ դրանց գինը կախված չէ ներմուծվող ապրանքների գնի վրա ազդեցություն ունեցող պայմանների կամ պարտավորությունների պահպանումից</w:t>
            </w:r>
          </w:p>
        </w:tc>
      </w:tr>
      <w:tr w:rsidR="0096231A" w:rsidRPr="00341AB7" w:rsidTr="00732DBA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96231A" w:rsidRPr="00341AB7" w:rsidRDefault="0096231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231A" w:rsidRPr="00341AB7" w:rsidRDefault="0096231A" w:rsidP="00732DBA">
            <w:pPr>
              <w:pStyle w:val="Bodytext51"/>
              <w:shd w:val="clear" w:color="auto" w:fill="auto"/>
              <w:tabs>
                <w:tab w:val="left" w:pos="69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16.6.</w:t>
            </w:r>
            <w:r w:rsidR="00732DBA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Վաճառողին կատարվող հատկացումները (cacdo:BuyerSellerFeeDetails)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590EC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9-րդ</w:t>
            </w:r>
            <w:r w:rsidR="0096231A" w:rsidRPr="00341AB7">
              <w:rPr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96231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96231A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96231A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31A" w:rsidRPr="00341AB7" w:rsidRDefault="0096231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96231A" w:rsidRPr="00341AB7" w:rsidTr="00732DBA">
        <w:trPr>
          <w:jc w:val="center"/>
        </w:trPr>
        <w:tc>
          <w:tcPr>
            <w:tcW w:w="288" w:type="dxa"/>
            <w:shd w:val="clear" w:color="auto" w:fill="FFFFFF"/>
          </w:tcPr>
          <w:p w:rsidR="0096231A" w:rsidRPr="00341AB7" w:rsidRDefault="0096231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231A" w:rsidRPr="00341AB7" w:rsidRDefault="0096231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96231A" w:rsidP="00732DBA">
            <w:pPr>
              <w:pStyle w:val="Bodytext51"/>
              <w:shd w:val="clear" w:color="auto" w:fill="auto"/>
              <w:tabs>
                <w:tab w:val="left" w:pos="69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16.6.1.</w:t>
            </w:r>
            <w:r w:rsidR="00732DBA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Լիցենզի</w:t>
            </w:r>
            <w:r w:rsidR="00581A59" w:rsidRPr="00341AB7">
              <w:rPr>
                <w:rFonts w:ascii="Sylfaen" w:hAnsi="Sylfaen"/>
                <w:sz w:val="20"/>
                <w:szCs w:val="20"/>
              </w:rPr>
              <w:t>ո</w:t>
            </w:r>
            <w:r w:rsidRPr="00341AB7">
              <w:rPr>
                <w:rFonts w:ascii="Sylfaen" w:hAnsi="Sylfaen"/>
                <w:sz w:val="20"/>
                <w:szCs w:val="20"/>
              </w:rPr>
              <w:t>ն վճար</w:t>
            </w:r>
            <w:r w:rsidR="00581A59" w:rsidRPr="00341AB7">
              <w:rPr>
                <w:rFonts w:ascii="Sylfaen" w:hAnsi="Sylfaen"/>
                <w:sz w:val="20"/>
                <w:szCs w:val="20"/>
              </w:rPr>
              <w:t>ում</w:t>
            </w:r>
            <w:r w:rsidRPr="00341AB7">
              <w:rPr>
                <w:rFonts w:ascii="Sylfaen" w:hAnsi="Sylfaen"/>
                <w:sz w:val="20"/>
                <w:szCs w:val="20"/>
              </w:rPr>
              <w:t>ների առկայության հատկանիշը (casdo:RoyaltyFeeIndicator)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96231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9-րդ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96231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96231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96231A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231A" w:rsidRPr="00341AB7" w:rsidRDefault="0096231A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«Լիցենզի</w:t>
            </w:r>
            <w:r w:rsidR="00581A59" w:rsidRPr="00341AB7">
              <w:rPr>
                <w:rFonts w:ascii="Sylfaen" w:hAnsi="Sylfaen"/>
                <w:sz w:val="20"/>
                <w:szCs w:val="20"/>
              </w:rPr>
              <w:t>ո</w:t>
            </w:r>
            <w:r w:rsidRPr="00341AB7">
              <w:rPr>
                <w:rFonts w:ascii="Sylfaen" w:hAnsi="Sylfaen"/>
                <w:sz w:val="20"/>
                <w:szCs w:val="20"/>
              </w:rPr>
              <w:t>ն վճար</w:t>
            </w:r>
            <w:r w:rsidR="00581A59" w:rsidRPr="00341AB7">
              <w:rPr>
                <w:rFonts w:ascii="Sylfaen" w:hAnsi="Sylfaen"/>
                <w:sz w:val="20"/>
                <w:szCs w:val="20"/>
              </w:rPr>
              <w:t>ում</w:t>
            </w:r>
            <w:r w:rsidRPr="00341AB7">
              <w:rPr>
                <w:rFonts w:ascii="Sylfaen" w:hAnsi="Sylfaen"/>
                <w:sz w:val="20"/>
                <w:szCs w:val="20"/>
              </w:rPr>
              <w:t>ների առկայության հատկանիշը (casdo:RoyaltyFeeIndicator)» վավերապայմանը պետք է ընդունի հետ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յալ արժեքներից մեկը՝</w:t>
            </w:r>
          </w:p>
          <w:p w:rsidR="0096231A" w:rsidRPr="00341AB7" w:rsidRDefault="0096231A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1՝ նախատեսված են լիցենզի</w:t>
            </w:r>
            <w:r w:rsidR="00581A59" w:rsidRPr="00341AB7">
              <w:rPr>
                <w:rFonts w:ascii="Sylfaen" w:hAnsi="Sylfaen"/>
                <w:sz w:val="20"/>
                <w:szCs w:val="20"/>
              </w:rPr>
              <w:t>ո</w:t>
            </w:r>
            <w:r w:rsidRPr="00341AB7">
              <w:rPr>
                <w:rFonts w:ascii="Sylfaen" w:hAnsi="Sylfaen"/>
                <w:sz w:val="20"/>
                <w:szCs w:val="20"/>
              </w:rPr>
              <w:t>ն եւ նմանատիպ այլ վճար</w:t>
            </w:r>
            <w:r w:rsidR="00581A59" w:rsidRPr="00341AB7">
              <w:rPr>
                <w:rFonts w:ascii="Sylfaen" w:hAnsi="Sylfaen"/>
                <w:sz w:val="20"/>
                <w:szCs w:val="20"/>
              </w:rPr>
              <w:t>ում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ներ մտավոր սեփականության օբյեկտների օգտագործման համար, որոնք վերաբերում են ներմուծվող ապրանքներին եւ որոնք ուղղակիորեն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կամ անուղղակիորեն կատարել է կամ պետք է կատարի գնորդը՝ որպես Եվրասիական տնտեսական միության մաքսային տարածք արտահանման նպատակով ներմուծվող ապրանքների վաճառքի պայման</w:t>
            </w:r>
            <w:r w:rsidR="001917E7" w:rsidRPr="00341AB7">
              <w:rPr>
                <w:rFonts w:ascii="Sylfaen" w:hAnsi="Sylfaen"/>
                <w:sz w:val="20"/>
                <w:szCs w:val="20"/>
              </w:rPr>
              <w:t>.</w:t>
            </w:r>
          </w:p>
          <w:p w:rsidR="0096231A" w:rsidRPr="00341AB7" w:rsidRDefault="0096231A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0՝ նախատեսված չեն </w:t>
            </w:r>
            <w:r w:rsidR="00581A59" w:rsidRPr="00341AB7">
              <w:rPr>
                <w:rFonts w:ascii="Sylfaen" w:hAnsi="Sylfaen"/>
                <w:sz w:val="20"/>
                <w:szCs w:val="20"/>
              </w:rPr>
              <w:t>լիցենզիոն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եւ նմանատիպ այլ վճար</w:t>
            </w:r>
            <w:r w:rsidR="001917E7" w:rsidRPr="00341AB7">
              <w:rPr>
                <w:rFonts w:ascii="Sylfaen" w:hAnsi="Sylfaen"/>
                <w:sz w:val="20"/>
                <w:szCs w:val="20"/>
              </w:rPr>
              <w:t>ում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ներ մտավոր սեփականության օբյեկտների օգտագործման համար, որոնք վերաբերում են ներմուծվող ապրանքներին եւ որոնք ուղղակիորեն կամ անուղղակիորեն կատարել է կամ պետք է կատարի գնորդը՝ որպես Եվրասիական տնտեսական միության մաքսային տարածք արտահանման նպատակով ներմուծվող ապրանքների վաճառքի պայման </w:t>
            </w:r>
          </w:p>
        </w:tc>
      </w:tr>
      <w:tr w:rsidR="0096231A" w:rsidRPr="00341AB7" w:rsidTr="00732DBA">
        <w:trPr>
          <w:jc w:val="center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FFFFFF"/>
          </w:tcPr>
          <w:p w:rsidR="0096231A" w:rsidRPr="00341AB7" w:rsidRDefault="0096231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231A" w:rsidRPr="00341AB7" w:rsidRDefault="0096231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96231A" w:rsidP="00732DBA">
            <w:pPr>
              <w:pStyle w:val="Bodytext51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16.6.2.</w:t>
            </w:r>
            <w:r w:rsidR="00732DBA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Հետագա վաճառք</w:t>
            </w:r>
            <w:r w:rsidR="001917E7" w:rsidRPr="00341AB7">
              <w:rPr>
                <w:rFonts w:ascii="Sylfaen" w:hAnsi="Sylfaen"/>
                <w:sz w:val="20"/>
                <w:szCs w:val="20"/>
              </w:rPr>
              <w:t>ներ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ից եկամտի մի մասը վաճառողին </w:t>
            </w:r>
            <w:r w:rsidR="001917E7" w:rsidRPr="00341AB7">
              <w:rPr>
                <w:rFonts w:ascii="Sylfaen" w:hAnsi="Sylfaen"/>
                <w:sz w:val="20"/>
                <w:szCs w:val="20"/>
              </w:rPr>
              <w:t xml:space="preserve">փոխանցելու </w:t>
            </w:r>
            <w:r w:rsidRPr="00341AB7">
              <w:rPr>
                <w:rFonts w:ascii="Sylfaen" w:hAnsi="Sylfaen"/>
                <w:sz w:val="20"/>
                <w:szCs w:val="20"/>
              </w:rPr>
              <w:t>հատկանիշը (casdo:SubsequentResaleIndicator)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96231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9-րդ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96231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96231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96231A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231A" w:rsidRPr="00341AB7" w:rsidRDefault="0096231A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«Հետագա վաճառք</w:t>
            </w:r>
            <w:r w:rsidR="00C87AF9" w:rsidRPr="00341AB7">
              <w:rPr>
                <w:rFonts w:ascii="Sylfaen" w:hAnsi="Sylfaen"/>
                <w:sz w:val="20"/>
                <w:szCs w:val="20"/>
              </w:rPr>
              <w:t>ներ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ից եկամտի մի մասը վաճառողին </w:t>
            </w:r>
            <w:r w:rsidR="001917E7" w:rsidRPr="00341AB7">
              <w:rPr>
                <w:rFonts w:ascii="Sylfaen" w:hAnsi="Sylfaen"/>
                <w:sz w:val="20"/>
                <w:szCs w:val="20"/>
              </w:rPr>
              <w:t xml:space="preserve">փոխանցելու </w:t>
            </w:r>
            <w:r w:rsidRPr="00341AB7">
              <w:rPr>
                <w:rFonts w:ascii="Sylfaen" w:hAnsi="Sylfaen"/>
                <w:sz w:val="20"/>
                <w:szCs w:val="20"/>
              </w:rPr>
              <w:t>հատկանիշը (casdo:SubsequentResaleIndicator)» վավերապայմանը պետք է ընդունի հետ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յալ արժեքներից մեկը՝</w:t>
            </w:r>
          </w:p>
          <w:p w:rsidR="0096231A" w:rsidRPr="00341AB7" w:rsidRDefault="0096231A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1՝</w:t>
            </w:r>
            <w:r w:rsidR="00B519EE" w:rsidRPr="00341AB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41AB7">
              <w:rPr>
                <w:rFonts w:ascii="Sylfaen" w:hAnsi="Sylfaen"/>
                <w:sz w:val="20"/>
                <w:szCs w:val="20"/>
              </w:rPr>
              <w:t>վաճառքը կա</w:t>
            </w:r>
            <w:r w:rsidR="00C87AF9" w:rsidRPr="00341AB7">
              <w:rPr>
                <w:rFonts w:ascii="Sylfaen" w:hAnsi="Sylfaen"/>
                <w:sz w:val="20"/>
                <w:szCs w:val="20"/>
              </w:rPr>
              <w:t>խ</w:t>
            </w:r>
            <w:r w:rsidRPr="00341AB7">
              <w:rPr>
                <w:rFonts w:ascii="Sylfaen" w:hAnsi="Sylfaen"/>
                <w:sz w:val="20"/>
                <w:szCs w:val="20"/>
              </w:rPr>
              <w:t>ված է այն պայմանի պահպան</w:t>
            </w:r>
            <w:r w:rsidR="00C87AF9" w:rsidRPr="00341AB7">
              <w:rPr>
                <w:rFonts w:ascii="Sylfaen" w:hAnsi="Sylfaen"/>
                <w:sz w:val="20"/>
                <w:szCs w:val="20"/>
              </w:rPr>
              <w:t>ումից</w:t>
            </w:r>
            <w:r w:rsidRPr="00341AB7">
              <w:rPr>
                <w:rFonts w:ascii="Sylfaen" w:hAnsi="Sylfaen"/>
                <w:sz w:val="20"/>
                <w:szCs w:val="20"/>
              </w:rPr>
              <w:t>, որին համապատասխան</w:t>
            </w:r>
            <w:r w:rsidR="00C87AF9" w:rsidRPr="00341AB7">
              <w:rPr>
                <w:rFonts w:ascii="Sylfaen" w:hAnsi="Sylfaen"/>
                <w:sz w:val="20"/>
                <w:szCs w:val="20"/>
              </w:rPr>
              <w:t>՝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87AF9" w:rsidRPr="00341AB7">
              <w:rPr>
                <w:rFonts w:ascii="Sylfaen" w:hAnsi="Sylfaen"/>
                <w:sz w:val="20"/>
                <w:szCs w:val="20"/>
              </w:rPr>
              <w:t xml:space="preserve">ներմուծվող 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ապրանքների հետագա վաճառքի, այլ եղանակով տնօրինելու կամ օգտագործելու արդյունքում ստացված եկամտի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(հասույթի) մի մասը ուղղակիորեն կամ անուղղակիորեն հատկացվում է վաճառողին.</w:t>
            </w:r>
          </w:p>
          <w:p w:rsidR="0096231A" w:rsidRPr="00341AB7" w:rsidRDefault="0096231A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0՝ վաճառքը կախված չէ այն պայմանի պահպան</w:t>
            </w:r>
            <w:r w:rsidR="00C87AF9" w:rsidRPr="00341AB7">
              <w:rPr>
                <w:rFonts w:ascii="Sylfaen" w:hAnsi="Sylfaen"/>
                <w:sz w:val="20"/>
                <w:szCs w:val="20"/>
              </w:rPr>
              <w:t>ումից</w:t>
            </w:r>
            <w:r w:rsidRPr="00341AB7">
              <w:rPr>
                <w:rFonts w:ascii="Sylfaen" w:hAnsi="Sylfaen"/>
                <w:sz w:val="20"/>
                <w:szCs w:val="20"/>
              </w:rPr>
              <w:t>, որին համապատասխան</w:t>
            </w:r>
            <w:r w:rsidR="00C87AF9" w:rsidRPr="00341AB7">
              <w:rPr>
                <w:rFonts w:ascii="Sylfaen" w:hAnsi="Sylfaen"/>
                <w:sz w:val="20"/>
                <w:szCs w:val="20"/>
              </w:rPr>
              <w:t>՝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</w:t>
            </w:r>
            <w:r w:rsidR="00C87AF9" w:rsidRPr="00341AB7">
              <w:rPr>
                <w:rFonts w:ascii="Sylfaen" w:hAnsi="Sylfaen"/>
                <w:sz w:val="20"/>
                <w:szCs w:val="20"/>
              </w:rPr>
              <w:t xml:space="preserve">ներմուծվող </w:t>
            </w:r>
            <w:r w:rsidRPr="00341AB7">
              <w:rPr>
                <w:rFonts w:ascii="Sylfaen" w:hAnsi="Sylfaen"/>
                <w:sz w:val="20"/>
                <w:szCs w:val="20"/>
              </w:rPr>
              <w:t>ապրանքների հետագա վաճառքի, այլ եղանակով տնօրինելու կամ օգտագործելու արդյունքում ստացված եկամտի (հասույթի) մի մասը ուղղակիորեն կամ անուղղակիորեն հատկացվում է վաճառողին</w:t>
            </w:r>
          </w:p>
        </w:tc>
      </w:tr>
      <w:tr w:rsidR="0096231A" w:rsidRPr="00341AB7" w:rsidTr="009F1A7B">
        <w:trPr>
          <w:jc w:val="center"/>
        </w:trPr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96231A" w:rsidP="00732DBA">
            <w:pPr>
              <w:pStyle w:val="Bodytext51"/>
              <w:shd w:val="clear" w:color="auto" w:fill="auto"/>
              <w:tabs>
                <w:tab w:val="left" w:pos="36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17.</w:t>
            </w:r>
            <w:r w:rsidR="00732DBA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Ներմուծվող ապրանքներ</w:t>
            </w:r>
            <w:r w:rsidR="00C87AF9" w:rsidRPr="00341AB7">
              <w:rPr>
                <w:rFonts w:ascii="Sylfaen" w:hAnsi="Sylfaen"/>
                <w:sz w:val="20"/>
                <w:szCs w:val="20"/>
              </w:rPr>
              <w:t>ով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գործարքի արժեքի մեթոդից տարբեր</w:t>
            </w:r>
            <w:r w:rsidR="00C87AF9" w:rsidRPr="00341AB7">
              <w:rPr>
                <w:rFonts w:ascii="Sylfaen" w:hAnsi="Sylfaen"/>
                <w:sz w:val="20"/>
                <w:szCs w:val="20"/>
              </w:rPr>
              <w:t>վող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այլ մեթոդներով մաքսային արժեքի որոշման մասին տեղեկությունները</w:t>
            </w:r>
          </w:p>
          <w:p w:rsidR="0096231A" w:rsidRPr="00341AB7" w:rsidRDefault="0096231A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(cacdo:CVDOtherMethodDetails)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96231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96231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96231A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231A" w:rsidRPr="00341AB7" w:rsidRDefault="0096231A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«ՄԱՀ-ի ձեւը (casdo:CVDFormCode)» վավերապայմանը պարունակում է «2» արժեքը, ապա «Ներմուծվող ապրանքներ</w:t>
            </w:r>
            <w:r w:rsidR="00C87AF9" w:rsidRPr="00341AB7">
              <w:rPr>
                <w:rFonts w:ascii="Sylfaen" w:hAnsi="Sylfaen"/>
                <w:sz w:val="20"/>
                <w:szCs w:val="20"/>
              </w:rPr>
              <w:t>ով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գործարքի արժեքի մեթոդից տարբեր</w:t>
            </w:r>
            <w:r w:rsidR="00C87AF9" w:rsidRPr="00341AB7">
              <w:rPr>
                <w:rFonts w:ascii="Sylfaen" w:hAnsi="Sylfaen"/>
                <w:sz w:val="20"/>
                <w:szCs w:val="20"/>
              </w:rPr>
              <w:t>վող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այլ մեթոդներով մաքսային արժեքի որոշման մասին տեղեկությունները (cacdo:CVDOtherMethodDetails)» վավերապայմանը պետք է լրացվի, </w:t>
            </w:r>
            <w:r w:rsidR="00C87AF9" w:rsidRPr="00341AB7">
              <w:rPr>
                <w:rFonts w:ascii="Sylfaen" w:hAnsi="Sylfaen"/>
                <w:sz w:val="20"/>
                <w:szCs w:val="20"/>
              </w:rPr>
              <w:t>այլապես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«Ներմուծվող ապրանքներ</w:t>
            </w:r>
            <w:r w:rsidR="00C87AF9" w:rsidRPr="00341AB7">
              <w:rPr>
                <w:rFonts w:ascii="Sylfaen" w:hAnsi="Sylfaen"/>
                <w:sz w:val="20"/>
                <w:szCs w:val="20"/>
              </w:rPr>
              <w:t>ով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գործարքի արժեքի մեթոդից տարբեր</w:t>
            </w:r>
            <w:r w:rsidR="00C87AF9" w:rsidRPr="00341AB7">
              <w:rPr>
                <w:rFonts w:ascii="Sylfaen" w:hAnsi="Sylfaen"/>
                <w:sz w:val="20"/>
                <w:szCs w:val="20"/>
              </w:rPr>
              <w:t>վող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այլ մեթոդներով մաքսային արժեքի որոշման մասին տեղեկությունները (cacdo:CVDOtherMethodDetails)» վավերապայմանը չպետք է լրացվի</w:t>
            </w:r>
          </w:p>
        </w:tc>
      </w:tr>
      <w:tr w:rsidR="0096231A" w:rsidRPr="00341AB7" w:rsidTr="009F1A7B">
        <w:trPr>
          <w:jc w:val="center"/>
        </w:trPr>
        <w:tc>
          <w:tcPr>
            <w:tcW w:w="2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6231A" w:rsidRPr="00341AB7" w:rsidRDefault="0096231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6231A" w:rsidRPr="00341AB7" w:rsidRDefault="0096231A" w:rsidP="00732DBA">
            <w:pPr>
              <w:pStyle w:val="Bodytext51"/>
              <w:shd w:val="clear" w:color="auto" w:fill="auto"/>
              <w:tabs>
                <w:tab w:val="left" w:pos="55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17.1.</w:t>
            </w:r>
            <w:r w:rsidR="00732DBA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Փաստաթուղթը (ccdo:DocV4Details)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A91D5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4-րդ</w:t>
            </w:r>
            <w:r w:rsidR="0096231A" w:rsidRPr="00341AB7">
              <w:rPr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A91D5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4-րդ</w:t>
            </w:r>
            <w:r w:rsidR="0096231A" w:rsidRPr="00341AB7">
              <w:rPr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A91D5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4-րդ</w:t>
            </w:r>
            <w:r w:rsidR="0096231A" w:rsidRPr="00341AB7">
              <w:rPr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A91D5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4-րդ</w:t>
            </w:r>
            <w:r w:rsidR="0096231A" w:rsidRPr="00341AB7">
              <w:rPr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96231A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96231A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96231A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31A" w:rsidRPr="00341AB7" w:rsidRDefault="0096231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96231A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96231A" w:rsidRPr="00341AB7" w:rsidRDefault="0096231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6231A" w:rsidRPr="00341AB7" w:rsidRDefault="0096231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96231A" w:rsidP="00732DBA">
            <w:pPr>
              <w:pStyle w:val="Bodytext20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17.1.1.</w:t>
            </w:r>
            <w:r w:rsidR="00732DBA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ծածկագիրը (csdo:DocKindCode)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96231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96231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31A" w:rsidRPr="00341AB7" w:rsidRDefault="0096231A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231A" w:rsidRPr="00341AB7" w:rsidRDefault="0096231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«Փաստաթղթի տեսակի ծածկագիրը (csdo:DocKindCode)» վավերապայմանը պետք է պարունակի փաստաթղթի (տեղեկությունների) տեսակի ծածկագրի արժեքը՝ փաստաթղթերի </w:t>
            </w:r>
            <w:r w:rsidR="00630968" w:rsidRPr="00341AB7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տեղեկությունների տեսակների դասակարգչին համապատասխան</w:t>
            </w:r>
          </w:p>
        </w:tc>
      </w:tr>
      <w:tr w:rsidR="00447C23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447C23" w:rsidRPr="00341AB7" w:rsidRDefault="00447C2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447C23" w:rsidRPr="00341AB7" w:rsidRDefault="00447C2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C23" w:rsidRPr="00341AB7" w:rsidRDefault="00447C2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7C23" w:rsidRPr="00341AB7" w:rsidRDefault="00447C23" w:rsidP="00732DBA">
            <w:pPr>
              <w:pStyle w:val="Bodytext20"/>
              <w:shd w:val="clear" w:color="auto" w:fill="auto"/>
              <w:tabs>
                <w:tab w:val="left" w:pos="412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732DBA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447C2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447C2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447C2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C23" w:rsidRPr="00341AB7" w:rsidRDefault="00447C2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447C23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447C23" w:rsidRPr="00341AB7" w:rsidRDefault="00447C2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47C23" w:rsidRPr="00341AB7" w:rsidRDefault="00447C2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7C23" w:rsidRPr="00341AB7" w:rsidRDefault="00447C23" w:rsidP="00732DBA">
            <w:pPr>
              <w:pStyle w:val="Bodytext20"/>
              <w:shd w:val="clear" w:color="auto" w:fill="auto"/>
              <w:tabs>
                <w:tab w:val="left" w:pos="76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17.</w:t>
            </w:r>
            <w:r w:rsidR="00C87AF9"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="00C87AF9" w:rsidRPr="00341AB7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="00732DBA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Փաստաթղթի անվանումը</w:t>
            </w:r>
          </w:p>
          <w:p w:rsidR="00447C23" w:rsidRPr="00341AB7" w:rsidRDefault="00447C23" w:rsidP="00732DBA">
            <w:pPr>
              <w:pStyle w:val="Bodytext20"/>
              <w:shd w:val="clear" w:color="auto" w:fill="auto"/>
              <w:tabs>
                <w:tab w:val="left" w:pos="76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(csdo:DocName)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447C2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447C2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447C2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C23" w:rsidRPr="00341AB7" w:rsidRDefault="00447C2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447C23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447C23" w:rsidRPr="00341AB7" w:rsidRDefault="00447C2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47C23" w:rsidRPr="00341AB7" w:rsidRDefault="00447C2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7C23" w:rsidRPr="00341AB7" w:rsidRDefault="00447C23" w:rsidP="00732DBA">
            <w:pPr>
              <w:pStyle w:val="Bodytext20"/>
              <w:shd w:val="clear" w:color="auto" w:fill="auto"/>
              <w:tabs>
                <w:tab w:val="left" w:pos="76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17.1.3.</w:t>
            </w:r>
            <w:r w:rsidR="00732DBA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Փաստաթղթի համարը (csdo:DocId)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A91D5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4-րդ</w:t>
            </w:r>
            <w:r w:rsidR="00447C23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A91D5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4-րդ</w:t>
            </w:r>
            <w:r w:rsidR="00447C23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A91D5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4-րդ</w:t>
            </w:r>
            <w:r w:rsidR="00447C23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A91D5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4-րդ</w:t>
            </w:r>
            <w:r w:rsidR="00447C23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447C2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447C2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447C2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C23" w:rsidRPr="00341AB7" w:rsidRDefault="00447C2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447C23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447C23" w:rsidRPr="00341AB7" w:rsidRDefault="00447C2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C23" w:rsidRPr="00341AB7" w:rsidRDefault="00447C2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447C23" w:rsidP="00732DBA">
            <w:pPr>
              <w:pStyle w:val="Bodytext20"/>
              <w:shd w:val="clear" w:color="auto" w:fill="auto"/>
              <w:tabs>
                <w:tab w:val="left" w:pos="76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17.1.4.</w:t>
            </w:r>
            <w:r w:rsidR="00732DBA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A91D5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4-րդ</w:t>
            </w:r>
            <w:r w:rsidR="00447C23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A91D5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4-րդ</w:t>
            </w:r>
            <w:r w:rsidR="00447C23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A91D5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4-րդ</w:t>
            </w:r>
            <w:r w:rsidR="00447C23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A91D5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4-րդ</w:t>
            </w:r>
            <w:r w:rsidR="00447C23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447C2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447C2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447C2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23" w:rsidRPr="00341AB7" w:rsidRDefault="00447C2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«Փաստաթղթի ամսաթիվը (csdo:DocCreationDate)» վավերապայմանի արժեքը պետք է համապատասխանի հետ</w:t>
            </w:r>
            <w:r w:rsidR="00630968" w:rsidRPr="00341AB7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630968" w:rsidRPr="00341AB7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անմուշին՝ YYYY-MM-DD</w:t>
            </w:r>
          </w:p>
        </w:tc>
      </w:tr>
      <w:tr w:rsidR="00447C23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447C23" w:rsidRPr="00341AB7" w:rsidRDefault="00447C2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7C23" w:rsidRPr="00341AB7" w:rsidRDefault="00447C23" w:rsidP="00732DBA">
            <w:pPr>
              <w:pStyle w:val="Bodytext20"/>
              <w:shd w:val="clear" w:color="auto" w:fill="auto"/>
              <w:tabs>
                <w:tab w:val="left" w:pos="57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17.2.</w:t>
            </w:r>
            <w:r w:rsidR="00732DBA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Փաստաթուղթ՝ նախկինում ընդունված որոշումներով</w:t>
            </w:r>
          </w:p>
          <w:p w:rsidR="00447C23" w:rsidRPr="00341AB7" w:rsidRDefault="00447C2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(cacdo:CVDDecisionDocDetails)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A91D5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5-րդ</w:t>
            </w:r>
            <w:r w:rsidR="00447C23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A91D5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5-րդ</w:t>
            </w:r>
            <w:r w:rsidR="00447C23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A91D5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5-րդ</w:t>
            </w:r>
            <w:r w:rsidR="00447C23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A91D5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5-րդ</w:t>
            </w:r>
            <w:r w:rsidR="00447C23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447C2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447C2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447C2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C23" w:rsidRPr="00341AB7" w:rsidRDefault="00447C2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447C23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447C23" w:rsidRPr="00341AB7" w:rsidRDefault="00447C2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C23" w:rsidRPr="00341AB7" w:rsidRDefault="00447C2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447C23" w:rsidP="00732DBA">
            <w:pPr>
              <w:pStyle w:val="Bodytext20"/>
              <w:shd w:val="clear" w:color="auto" w:fill="auto"/>
              <w:tabs>
                <w:tab w:val="left" w:pos="91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17.2.1.</w:t>
            </w:r>
            <w:r w:rsidR="00732DBA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ծածկագիրը (csdo:DocKindCode)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447C2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447C2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447C2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C23" w:rsidRPr="00341AB7" w:rsidRDefault="00447C2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«Փաստաթղթի տեսակի ծածկագիրը (csdo:DocKindCode)» վավերապայմանը լրացվել է, ապա «Փաստաթղթի տեսակի ծածկագիրը (csdo:DocKindCode)» վավերապայմանը պետք է պարունակի փաստաթղթի (տեղեկությունների) տեսակի ծածկագրի արժեքը՝ փաստաթղթերի </w:t>
            </w:r>
            <w:r w:rsidR="00630968" w:rsidRPr="00341AB7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տեղեկությունների տեսակների դասակարգչին համապատասխան</w:t>
            </w:r>
          </w:p>
        </w:tc>
      </w:tr>
      <w:tr w:rsidR="00447C23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447C23" w:rsidRPr="00341AB7" w:rsidRDefault="00447C2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447C23" w:rsidRPr="00341AB7" w:rsidRDefault="00447C2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C23" w:rsidRPr="00341AB7" w:rsidRDefault="00447C2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7C23" w:rsidRPr="00341AB7" w:rsidRDefault="00447C23" w:rsidP="00732DBA">
            <w:pPr>
              <w:pStyle w:val="Bodytext20"/>
              <w:shd w:val="clear" w:color="auto" w:fill="auto"/>
              <w:tabs>
                <w:tab w:val="left" w:pos="52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732DBA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447C2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447C2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447C2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C23" w:rsidRPr="00341AB7" w:rsidRDefault="00447C2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447C23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447C23" w:rsidRPr="00341AB7" w:rsidRDefault="00447C2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47C23" w:rsidRPr="00341AB7" w:rsidRDefault="00447C2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7C23" w:rsidRPr="00341AB7" w:rsidRDefault="00447C23" w:rsidP="00732DBA">
            <w:pPr>
              <w:pStyle w:val="Bodytext20"/>
              <w:shd w:val="clear" w:color="auto" w:fill="auto"/>
              <w:tabs>
                <w:tab w:val="left" w:pos="69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17.2.2.</w:t>
            </w:r>
            <w:r w:rsidR="00732DBA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Փաստաթղթի անվանումը</w:t>
            </w:r>
          </w:p>
          <w:p w:rsidR="00447C23" w:rsidRPr="00341AB7" w:rsidRDefault="00447C23" w:rsidP="00732DBA">
            <w:pPr>
              <w:pStyle w:val="Bodytext20"/>
              <w:shd w:val="clear" w:color="auto" w:fill="auto"/>
              <w:tabs>
                <w:tab w:val="left" w:pos="69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(csdo:DocName)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447C2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447C2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447C2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C23" w:rsidRPr="00341AB7" w:rsidRDefault="00447C2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447C23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447C23" w:rsidRPr="00341AB7" w:rsidRDefault="00447C2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47C23" w:rsidRPr="00341AB7" w:rsidRDefault="00447C2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7C23" w:rsidRPr="00341AB7" w:rsidRDefault="00447C23" w:rsidP="00732DBA">
            <w:pPr>
              <w:pStyle w:val="Bodytext20"/>
              <w:shd w:val="clear" w:color="auto" w:fill="auto"/>
              <w:tabs>
                <w:tab w:val="left" w:pos="69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17.2.3.</w:t>
            </w:r>
            <w:r w:rsidR="00732DBA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Փաստաթղթի համարը (csdo:DocId)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A91D5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5-րդ</w:t>
            </w:r>
            <w:r w:rsidR="00447C23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A91D5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5-րդ</w:t>
            </w:r>
            <w:r w:rsidR="00447C23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A91D5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5-րդ</w:t>
            </w:r>
            <w:r w:rsidR="00447C23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A91D5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5-րդ</w:t>
            </w:r>
            <w:r w:rsidR="00447C23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447C2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447C2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447C2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C23" w:rsidRPr="00341AB7" w:rsidRDefault="00447C2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447C23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447C23" w:rsidRPr="00341AB7" w:rsidRDefault="00447C2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C23" w:rsidRPr="00341AB7" w:rsidRDefault="00447C2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C23" w:rsidRPr="00341AB7" w:rsidRDefault="00447C23" w:rsidP="00732DBA">
            <w:pPr>
              <w:pStyle w:val="Bodytext20"/>
              <w:shd w:val="clear" w:color="auto" w:fill="auto"/>
              <w:tabs>
                <w:tab w:val="left" w:pos="69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17.2.4.</w:t>
            </w:r>
            <w:r w:rsidR="00732DBA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A91D5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5-րդ</w:t>
            </w:r>
            <w:r w:rsidR="00447C23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A91D5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5-րդ</w:t>
            </w:r>
            <w:r w:rsidR="00447C23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A91D5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5-րդ</w:t>
            </w:r>
            <w:r w:rsidR="00447C23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A91D5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5-րդ</w:t>
            </w:r>
            <w:r w:rsidR="00447C23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447C2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447C2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C23" w:rsidRPr="00341AB7" w:rsidRDefault="00447C2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C23" w:rsidRPr="00341AB7" w:rsidRDefault="00447C2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«Փաստաթղթի ամսաթիվը (csdo:DocCreationDate)» վավերապայմանի արժեքը պետք է համապատասխանի հետ</w:t>
            </w:r>
            <w:r w:rsidR="00630968" w:rsidRPr="00341AB7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630968" w:rsidRPr="00341AB7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անմուշին՝ YYYY-MM-DD</w:t>
            </w:r>
          </w:p>
        </w:tc>
      </w:tr>
      <w:tr w:rsidR="00732DBA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732DBA" w:rsidRPr="00341AB7" w:rsidRDefault="00732DB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DBA" w:rsidRPr="00341AB7" w:rsidRDefault="00732DBA" w:rsidP="00732DBA">
            <w:pPr>
              <w:pStyle w:val="Bodytext20"/>
              <w:shd w:val="clear" w:color="auto" w:fill="auto"/>
              <w:tabs>
                <w:tab w:val="left" w:pos="60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17.3.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Հայտագրված տեղեկությունները հաստատող փաստաթուղթը</w:t>
            </w:r>
          </w:p>
          <w:p w:rsidR="00732DBA" w:rsidRPr="00341AB7" w:rsidRDefault="00732DB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(cacdo:CVDEvidenceDocumentDetails)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DBA" w:rsidRPr="00341AB7" w:rsidRDefault="00732DB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DBA" w:rsidRPr="00341AB7" w:rsidRDefault="00732DB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DBA" w:rsidRPr="00341AB7" w:rsidRDefault="00732DB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DBA" w:rsidRPr="00341AB7" w:rsidRDefault="00732DB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DBA" w:rsidRPr="00341AB7" w:rsidRDefault="00732DB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8-րդ վանդակ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2DBA" w:rsidRPr="00341AB7" w:rsidRDefault="00732DB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DBA" w:rsidRPr="00341AB7" w:rsidRDefault="00732DB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DBA" w:rsidRPr="00341AB7" w:rsidRDefault="00732DBA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DBA" w:rsidRPr="00341AB7" w:rsidRDefault="00732DB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«Հայտագրված տեղեկությունները հաստատող փաստաթուղթը (cacdo:CVDEvidenceDocumentDetails)» վավերապայմանի օրինակի համար պետք է լրացվի հետեւյալ վավերապայմաններից ճիշտ մեկը՝ «Փաստաթուղթը (ccdo:DocV4Details)», «Մաքսային փաստաթղթի գրանցման համարը (cacdo:CustomsDocIdDetails)»</w:t>
            </w:r>
          </w:p>
        </w:tc>
      </w:tr>
      <w:tr w:rsidR="00732DBA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732DBA" w:rsidRPr="00341AB7" w:rsidRDefault="00732DB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32DBA" w:rsidRPr="00341AB7" w:rsidRDefault="00732DB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DBA" w:rsidRPr="00341AB7" w:rsidRDefault="00732DB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DBA" w:rsidRPr="00341AB7" w:rsidRDefault="00732DB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DBA" w:rsidRPr="00341AB7" w:rsidRDefault="00732DB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DBA" w:rsidRPr="00341AB7" w:rsidRDefault="00732DB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DBA" w:rsidRPr="00341AB7" w:rsidRDefault="00732DB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2DBA" w:rsidRPr="00341AB7" w:rsidRDefault="00732DB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DBA" w:rsidRPr="00341AB7" w:rsidRDefault="00732DB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DBA" w:rsidRPr="00341AB7" w:rsidRDefault="00732DBA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DBA" w:rsidRPr="00341AB7" w:rsidRDefault="00732DB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«Մաքսային արժեքը որոշելու մեթոդի ծածկագիրը (casdo:ValuationMethodCode)» վավերապայմանը «Ապրանքը (cacdo:CVDGoodsItemDetails)» վավերապայմանի առնվազն մեկ օրինակի կազմում պարունակում է «2», «3» արժեքներից որեւէ մեկը, կամ «Մաքսային արժեքը որոշելու բազային մեթոդի ծածկագիրը (casdo:BaseValuationMethodCode)» վավերապայմանը «Ապրանքը (cacdo:CVDGoodsItemDetails)» վավերապայմանի առնվազն մեկ օրինակի կազմում պարունակում է «2», «3» արժեքներից որեւէ մեկը, ապա պետք է լրացվի «Հայտագրված տեղեկությունները հաստատող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փաստաթուղթը (cacdo:CVDEvidenceDocumentDetails)» վավերապայմանի առնվազն այն մեկ օրինակը, որի կազմում լրացվել է «Մաքսային փաստաթղթի գրանցման համարը (cacdo:CustomsDocIdDetails)» վավերապայմանը</w:t>
            </w:r>
          </w:p>
        </w:tc>
      </w:tr>
      <w:tr w:rsidR="00732DBA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732DBA" w:rsidRPr="00341AB7" w:rsidRDefault="00732DB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2DBA" w:rsidRPr="00341AB7" w:rsidRDefault="00732DB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DBA" w:rsidRPr="00341AB7" w:rsidRDefault="00732DB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DBA" w:rsidRPr="00341AB7" w:rsidRDefault="00732DB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DBA" w:rsidRPr="00341AB7" w:rsidRDefault="00732DB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DBA" w:rsidRPr="00341AB7" w:rsidRDefault="00732DB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DBA" w:rsidRPr="00341AB7" w:rsidRDefault="00732DB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DBA" w:rsidRPr="00341AB7" w:rsidRDefault="00732DB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DBA" w:rsidRPr="00341AB7" w:rsidRDefault="00732DB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2DBA" w:rsidRPr="00341AB7" w:rsidRDefault="00732DBA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2DBA" w:rsidRPr="00341AB7" w:rsidRDefault="00732DB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եթե «Մաքսային արժեքը որոշելու մեթոդի ծածկագիրը (casdo:ValuationMethodCode)» վավերապայմանը «Ապրանքը (cacdo:CVDGoodsItemDetails)» վավերապայմանի առնվազն մեկ օրինակի կազմում պարունակում է «4», «5» արժեքներից որեւէ մեկը, կամ «Մաքսային արժեքը որոշելու բազային մեթոդի ծածկագիրը (casdo:BaseValuationMethodCode)» վավերապայմանը «Ապրանքը (cacdo:CVDGoodsItemDetails)» վավերապայմանի առնվազն մեկ օրինակի կազմում պարունակում է «4», «5» արժեքներից որեւէ մեկը, ապա պետք է լրացվի «Հայտագրված տեղեկությունները հաստատող փաստաթուղթը (cacdo:CVDEvidenceDocumentDetails)» վավերապայմանի առնվազն այն մեկ օրինակը, որի կազմում լրացվել է «Փաստաթուղթը (ccdo:DocV4Details)» վավերապայմանը</w:t>
            </w:r>
          </w:p>
        </w:tc>
      </w:tr>
      <w:tr w:rsidR="008B7ECB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8B7ECB" w:rsidRPr="00341AB7" w:rsidRDefault="008B7EC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ECB" w:rsidRPr="00341AB7" w:rsidRDefault="008B7EC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7ECB" w:rsidRPr="00341AB7" w:rsidRDefault="008B7ECB" w:rsidP="00657812">
            <w:pPr>
              <w:pStyle w:val="Bodytext20"/>
              <w:shd w:val="clear" w:color="auto" w:fill="auto"/>
              <w:tabs>
                <w:tab w:val="left" w:pos="76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17.3.1.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Ապրանքի հերթական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համարը</w:t>
            </w:r>
          </w:p>
          <w:p w:rsidR="008B7ECB" w:rsidRPr="00341AB7" w:rsidRDefault="008B7ECB" w:rsidP="00657812">
            <w:pPr>
              <w:pStyle w:val="Bodytext20"/>
              <w:shd w:val="clear" w:color="auto" w:fill="auto"/>
              <w:tabs>
                <w:tab w:val="left" w:pos="76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(casdo:ConsignmentItemOrdinal)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EC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ECB" w:rsidRPr="00341AB7" w:rsidRDefault="00590EC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8-րդ</w:t>
            </w:r>
            <w:r w:rsidR="008B7ECB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8B7ECB"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ECB" w:rsidRPr="00341AB7" w:rsidRDefault="00590EC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8-րդ</w:t>
            </w:r>
            <w:r w:rsidR="008B7ECB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8B7ECB"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ECB" w:rsidRPr="00341AB7" w:rsidRDefault="00590EC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8-րդ</w:t>
            </w:r>
            <w:r w:rsidR="008B7ECB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8B7ECB"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ECB" w:rsidRPr="00341AB7" w:rsidRDefault="00590EC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8-րդ</w:t>
            </w:r>
            <w:r w:rsidR="008B7ECB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8B7ECB"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ECB" w:rsidRPr="00341AB7" w:rsidRDefault="008B7EC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ECB" w:rsidRPr="00341AB7" w:rsidRDefault="008B7EC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ECB" w:rsidRPr="00341AB7" w:rsidRDefault="008B7EC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ECB" w:rsidRPr="00341AB7" w:rsidRDefault="008B7EC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8B7ECB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8B7ECB" w:rsidRPr="00341AB7" w:rsidRDefault="008B7EC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B7ECB" w:rsidRPr="00341AB7" w:rsidRDefault="008B7EC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7ECB" w:rsidRPr="00341AB7" w:rsidRDefault="008B7ECB" w:rsidP="00657812">
            <w:pPr>
              <w:pStyle w:val="Bodytext20"/>
              <w:shd w:val="clear" w:color="auto" w:fill="auto"/>
              <w:tabs>
                <w:tab w:val="left" w:pos="76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17.3.2.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Փաստաթուղթը (ccdo:DocV4Details)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EC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ECB" w:rsidRPr="00341AB7" w:rsidRDefault="00590EC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8-րդ</w:t>
            </w:r>
            <w:r w:rsidR="008B7ECB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ECB" w:rsidRPr="00341AB7" w:rsidRDefault="00590EC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8-րդ</w:t>
            </w:r>
            <w:r w:rsidR="008B7ECB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ECB" w:rsidRPr="00341AB7" w:rsidRDefault="00590EC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8-րդ</w:t>
            </w:r>
            <w:r w:rsidR="008B7ECB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ECB" w:rsidRPr="00341AB7" w:rsidRDefault="00590EC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8-րդ</w:t>
            </w:r>
            <w:r w:rsidR="008B7ECB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ECB" w:rsidRPr="00341AB7" w:rsidRDefault="008B7EC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ECB" w:rsidRPr="00341AB7" w:rsidRDefault="008B7EC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ECB" w:rsidRPr="00341AB7" w:rsidRDefault="008B7EC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ECB" w:rsidRPr="00341AB7" w:rsidRDefault="008B7EC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8B7ECB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8B7ECB" w:rsidRPr="00341AB7" w:rsidRDefault="008B7EC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8B7ECB" w:rsidRPr="00341AB7" w:rsidRDefault="008B7EC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B7ECB" w:rsidRPr="00341AB7" w:rsidRDefault="008B7EC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ECB" w:rsidRPr="00341AB7" w:rsidRDefault="008B7ECB" w:rsidP="00657812">
            <w:pPr>
              <w:pStyle w:val="Bodytext20"/>
              <w:shd w:val="clear" w:color="auto" w:fill="auto"/>
              <w:tabs>
                <w:tab w:val="left" w:pos="49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Փաստաթղթի տեսակի ծածկագիրը (csdo:DocKindCode)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EC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EC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EC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EC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EC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ECB" w:rsidRPr="00341AB7" w:rsidRDefault="008B7EC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ECB" w:rsidRPr="00341AB7" w:rsidRDefault="008B7EC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ECB" w:rsidRPr="00341AB7" w:rsidRDefault="008B7EC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ECB" w:rsidRPr="00341AB7" w:rsidRDefault="008B7EC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«Փաստաթղթի տեսակի ծածկագիրը (csdo:DocKindCode)» վավերապայմանը լրացվել է, ապա «Փաստաթղթի տեսակի ծածկագիրը (csdo:DocKindCode)» վավերապայմանը պետք է պարունակի փաստաթղթի (տեղեկությունների) տեսակի ծածկագրի արժեքը՝ փաստաթղթերի </w:t>
            </w:r>
            <w:r w:rsidR="00630968" w:rsidRPr="00341AB7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տեղեկությունների տեսակների դասակարգչին համապատասխան</w:t>
            </w:r>
          </w:p>
        </w:tc>
      </w:tr>
      <w:tr w:rsidR="008B7ECB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8B7ECB" w:rsidRPr="00341AB7" w:rsidRDefault="008B7EC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8B7ECB" w:rsidRPr="00341AB7" w:rsidRDefault="008B7EC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8B7ECB" w:rsidRPr="00341AB7" w:rsidRDefault="008B7EC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ECB" w:rsidRPr="00341AB7" w:rsidRDefault="008B7EC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7ECB" w:rsidRPr="00341AB7" w:rsidRDefault="008B7ECB" w:rsidP="00657812">
            <w:pPr>
              <w:pStyle w:val="Bodytext20"/>
              <w:shd w:val="clear" w:color="auto" w:fill="auto"/>
              <w:tabs>
                <w:tab w:val="left" w:pos="37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EC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EC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EC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EC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EC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ECB" w:rsidRPr="00341AB7" w:rsidRDefault="008B7EC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ECB" w:rsidRPr="00341AB7" w:rsidRDefault="008B7EC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7ECB" w:rsidRPr="00341AB7" w:rsidRDefault="008B7EC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ECB" w:rsidRPr="00341AB7" w:rsidRDefault="008B7EC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«Փաստաթղթի տեսակի ծածկագիրը (csdo:DocKindCode)» վավերապայմանի «տեղեկագրքի (դասակարգչի) նույնականացուցիչը (codeListId ատրիբուտ)» ատրիբուտը պետք է պարունակի «2009» արժեքը</w:t>
            </w:r>
          </w:p>
        </w:tc>
      </w:tr>
      <w:tr w:rsidR="000D11CF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0D11CF" w:rsidRPr="00341AB7" w:rsidRDefault="000D11C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0D11CF" w:rsidRPr="00341AB7" w:rsidRDefault="000D11C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D11CF" w:rsidRPr="00341AB7" w:rsidRDefault="000D11C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11CF" w:rsidRPr="00341AB7" w:rsidRDefault="000D11CF" w:rsidP="00657812">
            <w:pPr>
              <w:pStyle w:val="Bodytext20"/>
              <w:shd w:val="clear" w:color="auto" w:fill="auto"/>
              <w:tabs>
                <w:tab w:val="left" w:pos="41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Փաստաթղթի անվանումը</w:t>
            </w:r>
          </w:p>
          <w:p w:rsidR="000D11CF" w:rsidRPr="00341AB7" w:rsidRDefault="000D11CF" w:rsidP="00657812">
            <w:pPr>
              <w:pStyle w:val="Bodytext20"/>
              <w:shd w:val="clear" w:color="auto" w:fill="auto"/>
              <w:tabs>
                <w:tab w:val="left" w:pos="41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(csdo:DocName)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0D11C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0D11CF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0D11CF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CF" w:rsidRPr="00341AB7" w:rsidRDefault="000D11C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0D11CF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0D11CF" w:rsidRPr="00341AB7" w:rsidRDefault="000D11C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0D11CF" w:rsidRPr="00341AB7" w:rsidRDefault="000D11C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D11CF" w:rsidRPr="00341AB7" w:rsidRDefault="000D11C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11CF" w:rsidRPr="00341AB7" w:rsidRDefault="000D11CF" w:rsidP="00657812">
            <w:pPr>
              <w:pStyle w:val="Bodytext20"/>
              <w:shd w:val="clear" w:color="auto" w:fill="auto"/>
              <w:tabs>
                <w:tab w:val="left" w:pos="41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Փաստաթղթի համարը (csdo:DocId)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590EC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8-րդ</w:t>
            </w:r>
            <w:r w:rsidR="000D11CF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590EC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8-րդ</w:t>
            </w:r>
            <w:r w:rsidR="000D11CF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590EC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8-րդ</w:t>
            </w:r>
            <w:r w:rsidR="000D11CF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590EC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8-րդ</w:t>
            </w:r>
            <w:r w:rsidR="000D11CF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0D11C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0D11CF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0D11CF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CF" w:rsidRPr="00341AB7" w:rsidRDefault="000D11C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0D11CF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0D11CF" w:rsidRPr="00341AB7" w:rsidRDefault="000D11C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0D11CF" w:rsidRPr="00341AB7" w:rsidRDefault="000D11C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11CF" w:rsidRPr="00341AB7" w:rsidRDefault="000D11C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0D11CF" w:rsidP="00657812">
            <w:pPr>
              <w:pStyle w:val="Bodytext20"/>
              <w:shd w:val="clear" w:color="auto" w:fill="auto"/>
              <w:tabs>
                <w:tab w:val="left" w:pos="41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590EC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8-րդ</w:t>
            </w:r>
            <w:r w:rsidR="000D11CF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590EC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8-րդ</w:t>
            </w:r>
            <w:r w:rsidR="000D11CF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590EC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8-րդ</w:t>
            </w:r>
            <w:r w:rsidR="000D11CF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590EC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8-րդ</w:t>
            </w:r>
            <w:r w:rsidR="000D11CF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0D11C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0D11C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0D11CF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CF" w:rsidRPr="00341AB7" w:rsidRDefault="000D11C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«Փաստաթղթի ամսաթիվը (csdo:DocCreationDate)» վավերապայմանի արժեքը պետք է համապատասխանի հետ</w:t>
            </w:r>
            <w:r w:rsidR="00630968" w:rsidRPr="00341AB7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630968" w:rsidRPr="00341AB7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անմուշին՝ YYYY-MM-DD</w:t>
            </w:r>
          </w:p>
        </w:tc>
      </w:tr>
      <w:tr w:rsidR="000D11CF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0D11CF" w:rsidRPr="00341AB7" w:rsidRDefault="000D11C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D11CF" w:rsidRPr="00341AB7" w:rsidRDefault="000D11C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11CF" w:rsidRPr="00341AB7" w:rsidRDefault="000D11CF" w:rsidP="00657812">
            <w:pPr>
              <w:pStyle w:val="Bodytext20"/>
              <w:shd w:val="clear" w:color="auto" w:fill="auto"/>
              <w:tabs>
                <w:tab w:val="left" w:pos="75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17.3.3.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Մաքսային փաստաթղթի գրանցման համարը</w:t>
            </w:r>
          </w:p>
          <w:p w:rsidR="000D11CF" w:rsidRPr="00341AB7" w:rsidRDefault="000D11C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(cacdo:CustomsDocIdDetails)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590EC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8-րդ</w:t>
            </w:r>
            <w:r w:rsidR="000D11CF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590EC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8-րդ</w:t>
            </w:r>
            <w:r w:rsidR="000D11CF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590EC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8-րդ</w:t>
            </w:r>
            <w:r w:rsidR="000D11CF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590EC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8-րդ</w:t>
            </w:r>
            <w:r w:rsidR="000D11CF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0D11C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0D11CF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0D11CF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CF" w:rsidRPr="00341AB7" w:rsidRDefault="000D11C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0D11CF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0D11CF" w:rsidRPr="00341AB7" w:rsidRDefault="000D11C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0D11CF" w:rsidRPr="00341AB7" w:rsidRDefault="000D11C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11CF" w:rsidRPr="00341AB7" w:rsidRDefault="000D11C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11CF" w:rsidRPr="00341AB7" w:rsidRDefault="000D11CF" w:rsidP="00657812">
            <w:pPr>
              <w:pStyle w:val="Bodytext20"/>
              <w:shd w:val="clear" w:color="auto" w:fill="auto"/>
              <w:tabs>
                <w:tab w:val="left" w:pos="45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Մաքսային մարմնի ծածկագիրը</w:t>
            </w:r>
          </w:p>
          <w:p w:rsidR="000D11CF" w:rsidRPr="00341AB7" w:rsidRDefault="000D11CF" w:rsidP="00657812">
            <w:pPr>
              <w:pStyle w:val="Bodytext20"/>
              <w:shd w:val="clear" w:color="auto" w:fill="auto"/>
              <w:tabs>
                <w:tab w:val="left" w:pos="45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(csdo:CustomsOfficeCode)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590EC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8-րդ</w:t>
            </w:r>
            <w:r w:rsidR="000D11CF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590EC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8-րդ</w:t>
            </w:r>
            <w:r w:rsidR="000D11CF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590EC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8-րդ</w:t>
            </w:r>
            <w:r w:rsidR="000D11CF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590EC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8-րդ</w:t>
            </w:r>
            <w:r w:rsidR="000D11CF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0D11C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0D11CF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0D11CF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CF" w:rsidRPr="00341AB7" w:rsidRDefault="000D11C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0D11CF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0D11CF" w:rsidRPr="00341AB7" w:rsidRDefault="000D11C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0D11CF" w:rsidRPr="00341AB7" w:rsidRDefault="000D11C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D11CF" w:rsidRPr="00341AB7" w:rsidRDefault="000D11C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0D11CF" w:rsidP="00657812">
            <w:pPr>
              <w:pStyle w:val="Bodytext20"/>
              <w:shd w:val="clear" w:color="auto" w:fill="auto"/>
              <w:tabs>
                <w:tab w:val="left" w:pos="45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590EC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8-րդ</w:t>
            </w:r>
            <w:r w:rsidR="000D11CF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590EC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8-րդ</w:t>
            </w:r>
            <w:r w:rsidR="000D11CF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590EC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8-րդ</w:t>
            </w:r>
            <w:r w:rsidR="000D11CF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590EC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8-րդ</w:t>
            </w:r>
            <w:r w:rsidR="000D11CF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0D11C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0D11C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0D11CF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1CF" w:rsidRPr="00341AB7" w:rsidRDefault="000D11C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«Փաստաթղթի ամսաթիվը (csdo:DocCreationDate)» վավերապայմանի արժեքը պետք է համապատասխանի հետ</w:t>
            </w:r>
            <w:r w:rsidR="00630968" w:rsidRPr="00341AB7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630968" w:rsidRPr="00341AB7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անմուշին՝ YYYY-MM-DD</w:t>
            </w:r>
          </w:p>
        </w:tc>
      </w:tr>
      <w:tr w:rsidR="000D11CF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0D11CF" w:rsidRPr="00341AB7" w:rsidRDefault="000D11C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0D11CF" w:rsidRPr="00341AB7" w:rsidRDefault="000D11C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D11CF" w:rsidRPr="00341AB7" w:rsidRDefault="000D11C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11CF" w:rsidRPr="00341AB7" w:rsidRDefault="000D11CF" w:rsidP="00657812">
            <w:pPr>
              <w:pStyle w:val="Bodytext20"/>
              <w:shd w:val="clear" w:color="auto" w:fill="auto"/>
              <w:tabs>
                <w:tab w:val="left" w:pos="45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Մաքսային փաստաթղթի համարը՝ ըստ գրանցման մատյանի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(casdo:CustomsDocumentId)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590EC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8-րդ</w:t>
            </w:r>
            <w:r w:rsidR="000D11CF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590EC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8-րդ</w:t>
            </w:r>
            <w:r w:rsidR="000D11CF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590EC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8-րդ</w:t>
            </w:r>
            <w:r w:rsidR="000D11CF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590EC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8-րդ</w:t>
            </w:r>
            <w:r w:rsidR="000D11CF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0D11C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0D11CF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0D11CF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CF" w:rsidRPr="00341AB7" w:rsidRDefault="000D11C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0D11CF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0D11CF" w:rsidRPr="00341AB7" w:rsidRDefault="000D11C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0D11CF" w:rsidRPr="00341AB7" w:rsidRDefault="000D11C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11CF" w:rsidRPr="00341AB7" w:rsidRDefault="000D11C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11CF" w:rsidRPr="00341AB7" w:rsidRDefault="000D11CF" w:rsidP="00657812">
            <w:pPr>
              <w:pStyle w:val="Bodytext20"/>
              <w:shd w:val="clear" w:color="auto" w:fill="auto"/>
              <w:tabs>
                <w:tab w:val="left" w:pos="45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Հերթական համարը</w:t>
            </w:r>
          </w:p>
          <w:p w:rsidR="000D11CF" w:rsidRPr="00341AB7" w:rsidRDefault="000D11CF" w:rsidP="00657812">
            <w:pPr>
              <w:pStyle w:val="Bodytext20"/>
              <w:shd w:val="clear" w:color="auto" w:fill="auto"/>
              <w:tabs>
                <w:tab w:val="left" w:pos="45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(casdo:CustomsDocumentOrdinalId)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0D11C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0D11CF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11CF" w:rsidRPr="00341AB7" w:rsidRDefault="000D11CF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1CF" w:rsidRPr="00341AB7" w:rsidRDefault="000D11C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3953A1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3953A1" w:rsidRPr="00341AB7" w:rsidRDefault="003953A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3A1" w:rsidRPr="00341AB7" w:rsidRDefault="003953A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3A1" w:rsidRPr="00341AB7" w:rsidRDefault="003953A1" w:rsidP="00657812">
            <w:pPr>
              <w:pStyle w:val="Bodytext20"/>
              <w:shd w:val="clear" w:color="auto" w:fill="auto"/>
              <w:tabs>
                <w:tab w:val="left" w:pos="75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17.3.4.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Ապրանքի հերթական համարը ապրանքների հայտարարագրում</w:t>
            </w:r>
          </w:p>
          <w:p w:rsidR="003953A1" w:rsidRPr="00341AB7" w:rsidRDefault="003953A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(casdo:DTConsignmentItemOrdinal)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3A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3A1" w:rsidRPr="00341AB7" w:rsidRDefault="00590EC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8-րդ</w:t>
            </w:r>
            <w:r w:rsidR="003953A1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3A1" w:rsidRPr="00341AB7" w:rsidRDefault="00590EC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8-րդ</w:t>
            </w:r>
            <w:r w:rsidR="003953A1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3A1" w:rsidRPr="00341AB7" w:rsidRDefault="00590EC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8-րդ</w:t>
            </w:r>
            <w:r w:rsidR="003953A1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3A1" w:rsidRPr="00341AB7" w:rsidRDefault="00590EC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8-րդ</w:t>
            </w:r>
            <w:r w:rsidR="003953A1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3A1" w:rsidRPr="00341AB7" w:rsidRDefault="003953A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3A1" w:rsidRPr="00341AB7" w:rsidRDefault="003953A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3A1" w:rsidRPr="00341AB7" w:rsidRDefault="003953A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3A1" w:rsidRPr="00341AB7" w:rsidRDefault="003953A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«Մաքսային փաստաթղթի գրանցման համարը (cacdo:CustomsDocIdDetails)» վավերապայմանը լրացվել է, ապա «Ապրանքի հերթական համարը ապրանքների հայտարարագրում (casdo:DTConsignmentItemOrdinal)» վավերապայմանը պետք է լրացվի, </w:t>
            </w:r>
            <w:r w:rsidR="00FD3584" w:rsidRPr="00341AB7">
              <w:rPr>
                <w:rStyle w:val="Bodytext211pt"/>
                <w:rFonts w:ascii="Sylfaen" w:hAnsi="Sylfaen"/>
                <w:sz w:val="20"/>
                <w:szCs w:val="20"/>
              </w:rPr>
              <w:t>այլապես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«Ապրանքի հերթական համար</w:t>
            </w:r>
            <w:r w:rsidR="00FD3584" w:rsidRPr="00341AB7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(casdo:ConsignmentItemOrdinal)» վավերապայմանը չպետք է լրացվի</w:t>
            </w:r>
          </w:p>
        </w:tc>
      </w:tr>
      <w:tr w:rsidR="003953A1" w:rsidRPr="00341AB7" w:rsidTr="009F1A7B">
        <w:trPr>
          <w:jc w:val="center"/>
        </w:trPr>
        <w:tc>
          <w:tcPr>
            <w:tcW w:w="2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3A1" w:rsidRPr="00341AB7" w:rsidRDefault="003953A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53A1" w:rsidRPr="00341AB7" w:rsidRDefault="003953A1" w:rsidP="00657812">
            <w:pPr>
              <w:pStyle w:val="Bodytext20"/>
              <w:shd w:val="clear" w:color="auto" w:fill="auto"/>
              <w:tabs>
                <w:tab w:val="left" w:pos="57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17.4.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Մաքսային արժեքը որոշելու մեթոդի ընտրության պատճառը</w:t>
            </w:r>
          </w:p>
          <w:p w:rsidR="003953A1" w:rsidRPr="00341AB7" w:rsidRDefault="003953A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(casdo:MethodReasonText)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3A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3A1" w:rsidRPr="00341AB7" w:rsidRDefault="00EF4C7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7-րդ</w:t>
            </w:r>
            <w:r w:rsidR="003953A1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3A1" w:rsidRPr="00341AB7" w:rsidRDefault="00EF4C7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7-րդ</w:t>
            </w:r>
            <w:r w:rsidR="003953A1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3A1" w:rsidRPr="00341AB7" w:rsidRDefault="00EF4C7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7-րդ</w:t>
            </w:r>
            <w:r w:rsidR="003953A1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3A1" w:rsidRPr="00341AB7" w:rsidRDefault="00EF4C7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7-րդ</w:t>
            </w:r>
            <w:r w:rsidR="003953A1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3A1" w:rsidRPr="00341AB7" w:rsidRDefault="003953A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3A1" w:rsidRPr="00341AB7" w:rsidRDefault="003953A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3A1" w:rsidRPr="00341AB7" w:rsidRDefault="003953A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3A1" w:rsidRPr="00341AB7" w:rsidRDefault="003953A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3953A1" w:rsidRPr="00341AB7" w:rsidTr="009F1A7B">
        <w:trPr>
          <w:jc w:val="center"/>
        </w:trPr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53A1" w:rsidRPr="00341AB7" w:rsidRDefault="003953A1" w:rsidP="00657812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Ապրանքը</w:t>
            </w:r>
          </w:p>
          <w:p w:rsidR="003953A1" w:rsidRPr="00341AB7" w:rsidRDefault="003953A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(cacdo:CVDGoodsItemDetails)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3A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3A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3A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3A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3A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3A1" w:rsidRPr="00341AB7" w:rsidRDefault="003953A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3A1" w:rsidRPr="00341AB7" w:rsidRDefault="003953A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3A1" w:rsidRPr="00341AB7" w:rsidRDefault="003953A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3A1" w:rsidRPr="00341AB7" w:rsidRDefault="003953A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F9594B" w:rsidRPr="00341AB7" w:rsidTr="00657812">
        <w:trPr>
          <w:jc w:val="center"/>
        </w:trPr>
        <w:tc>
          <w:tcPr>
            <w:tcW w:w="2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9594B" w:rsidRPr="00341AB7" w:rsidRDefault="00F9594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94B" w:rsidRPr="00341AB7" w:rsidRDefault="00F9594B" w:rsidP="00657812">
            <w:pPr>
              <w:pStyle w:val="Bodytext20"/>
              <w:shd w:val="clear" w:color="auto" w:fill="auto"/>
              <w:tabs>
                <w:tab w:val="left" w:pos="57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18.1.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Ապրանքի հերթական համարը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(casdo:ConsignmentItemOrdinal)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94B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վ</w:t>
            </w:r>
            <w:r w:rsidR="00F9594B" w:rsidRPr="00341AB7">
              <w:rPr>
                <w:rStyle w:val="Bodytext211pt"/>
                <w:rFonts w:ascii="Sylfaen" w:hAnsi="Sylfaen"/>
                <w:sz w:val="20"/>
                <w:szCs w:val="20"/>
              </w:rPr>
              <w:t>անդակ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F9594B" w:rsidRPr="00341AB7">
              <w:rPr>
                <w:rStyle w:val="Bodytext211pt"/>
                <w:rFonts w:ascii="Sylfaen" w:hAnsi="Sylfaen"/>
                <w:sz w:val="20"/>
                <w:szCs w:val="20"/>
              </w:rPr>
              <w:t>«Ապրանք</w:t>
            </w:r>
          </w:p>
          <w:p w:rsidR="00F9594B" w:rsidRPr="00341AB7" w:rsidRDefault="00F9594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թիվ»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94B" w:rsidRPr="00341AB7" w:rsidRDefault="00F9594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վանդակ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«Ապրանք</w:t>
            </w:r>
          </w:p>
          <w:p w:rsidR="00F9594B" w:rsidRPr="00341AB7" w:rsidRDefault="00F9594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թիվ»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94B" w:rsidRPr="00341AB7" w:rsidRDefault="00F9594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վանդակ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«Ապրանք</w:t>
            </w:r>
          </w:p>
          <w:p w:rsidR="00F9594B" w:rsidRPr="00341AB7" w:rsidRDefault="00F9594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թիվ»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94B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Վ</w:t>
            </w:r>
            <w:r w:rsidR="00F9594B" w:rsidRPr="00341AB7">
              <w:rPr>
                <w:rStyle w:val="Bodytext211pt"/>
                <w:rFonts w:ascii="Sylfaen" w:hAnsi="Sylfaen"/>
                <w:sz w:val="20"/>
                <w:szCs w:val="20"/>
              </w:rPr>
              <w:t>անդակ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F9594B" w:rsidRPr="00341AB7">
              <w:rPr>
                <w:rStyle w:val="Bodytext211pt"/>
                <w:rFonts w:ascii="Sylfaen" w:hAnsi="Sylfaen"/>
                <w:sz w:val="20"/>
                <w:szCs w:val="20"/>
              </w:rPr>
              <w:t>«Ապրանք</w:t>
            </w:r>
          </w:p>
          <w:p w:rsidR="00F9594B" w:rsidRPr="00341AB7" w:rsidRDefault="00F9594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թիվ»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94B" w:rsidRPr="00341AB7" w:rsidRDefault="00F9594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վանդակ «Ապրանք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թիվ»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94B" w:rsidRPr="00341AB7" w:rsidRDefault="00F9594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94B" w:rsidRPr="00341AB7" w:rsidRDefault="00F9594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94B" w:rsidRPr="00341AB7" w:rsidRDefault="00F9594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94B" w:rsidRPr="00341AB7" w:rsidRDefault="00F9594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657812" w:rsidRPr="00341AB7" w:rsidTr="00657812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657812" w:rsidRPr="00341AB7" w:rsidRDefault="0065781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812" w:rsidRPr="00341AB7" w:rsidRDefault="00657812" w:rsidP="00657812">
            <w:pPr>
              <w:pStyle w:val="Bodytext20"/>
              <w:shd w:val="clear" w:color="auto" w:fill="auto"/>
              <w:tabs>
                <w:tab w:val="left" w:pos="57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18.2.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Ապրանքի հերթական համարը մաքսային արժեքի հայտարարագրում</w:t>
            </w:r>
          </w:p>
          <w:p w:rsidR="00657812" w:rsidRPr="00341AB7" w:rsidRDefault="00657812" w:rsidP="00657812">
            <w:pPr>
              <w:pStyle w:val="Bodytext20"/>
              <w:shd w:val="clear" w:color="auto" w:fill="auto"/>
              <w:tabs>
                <w:tab w:val="left" w:pos="57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(casdo:CDVConsignmentItemOrdinal)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AM,</w:t>
            </w:r>
          </w:p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KG,</w:t>
            </w:r>
          </w:p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KZ,</w:t>
            </w:r>
          </w:p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812" w:rsidRPr="00341AB7" w:rsidRDefault="0065781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«Ապրանքի հերթական համարը մաքսային արժեքի հայտարարագրում (casdo:CDVConsignmentItemOrdinal)» վավերապայմանը չպետք է լրացվի</w:t>
            </w:r>
          </w:p>
        </w:tc>
      </w:tr>
      <w:tr w:rsidR="00657812" w:rsidRPr="00341AB7" w:rsidTr="00657812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657812" w:rsidRPr="00341AB7" w:rsidRDefault="0065781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657812">
            <w:pPr>
              <w:tabs>
                <w:tab w:val="left" w:pos="573"/>
              </w:tabs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812" w:rsidRPr="00341AB7" w:rsidRDefault="0065781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«Ապրանքի հերթական համարը մաքսային արժեքի հայտարարագրում (casdo:CDVConsignmentItemOrdinal)» վավերապայմանը պետք է լրացվի</w:t>
            </w:r>
          </w:p>
        </w:tc>
      </w:tr>
      <w:tr w:rsidR="00657812" w:rsidRPr="00341AB7" w:rsidTr="00657812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657812" w:rsidRPr="00341AB7" w:rsidRDefault="0065781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812" w:rsidRPr="00341AB7" w:rsidRDefault="00657812" w:rsidP="00657812">
            <w:pPr>
              <w:pStyle w:val="Bodytext20"/>
              <w:shd w:val="clear" w:color="auto" w:fill="auto"/>
              <w:tabs>
                <w:tab w:val="left" w:pos="57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18.3.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Ապրանքի հերթական համարը թերթի վրա</w:t>
            </w:r>
          </w:p>
          <w:p w:rsidR="00657812" w:rsidRPr="00341AB7" w:rsidRDefault="00657812" w:rsidP="00657812">
            <w:pPr>
              <w:pStyle w:val="Bodytext20"/>
              <w:shd w:val="clear" w:color="auto" w:fill="auto"/>
              <w:tabs>
                <w:tab w:val="left" w:pos="57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(casdo:PageConsignmentItemOrdinal)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AM,</w:t>
            </w:r>
          </w:p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BY,</w:t>
            </w:r>
          </w:p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KG,</w:t>
            </w:r>
          </w:p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812" w:rsidRPr="00341AB7" w:rsidRDefault="0065781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«Ապրանքի հերթական համարը թերթի վրա (casdo:PageConsignmentItemOrdinal)» վավերապայմանը չպետք է լրացվի</w:t>
            </w:r>
          </w:p>
        </w:tc>
      </w:tr>
      <w:tr w:rsidR="00657812" w:rsidRPr="00341AB7" w:rsidTr="00657812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657812" w:rsidRPr="00341AB7" w:rsidRDefault="0065781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7812" w:rsidRPr="00341AB7" w:rsidRDefault="0065781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812" w:rsidRPr="00341AB7" w:rsidRDefault="0065781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«Ապրանքի հերթական համարը թերթի վրա (casdo:PageConsignmentItemOrdinal)» վավերապայմանը պետք է լրացվի</w:t>
            </w:r>
          </w:p>
        </w:tc>
      </w:tr>
      <w:tr w:rsidR="0086183D" w:rsidRPr="00341AB7" w:rsidTr="00657812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86183D" w:rsidRPr="00341AB7" w:rsidRDefault="0086183D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183D" w:rsidRPr="00341AB7" w:rsidRDefault="0086183D" w:rsidP="00657812">
            <w:pPr>
              <w:pStyle w:val="Bodytext20"/>
              <w:shd w:val="clear" w:color="auto" w:fill="auto"/>
              <w:tabs>
                <w:tab w:val="left" w:pos="60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18.4.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Թերթի հերթական համարը (casdo:PageOrdinal)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3D" w:rsidRPr="00341AB7" w:rsidRDefault="0086183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3D" w:rsidRPr="00341AB7" w:rsidRDefault="0086183D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3D" w:rsidRPr="00341AB7" w:rsidRDefault="0086183D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D" w:rsidRPr="00341AB7" w:rsidRDefault="0086183D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86183D" w:rsidRPr="00341AB7" w:rsidTr="00657812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86183D" w:rsidRPr="00341AB7" w:rsidRDefault="0086183D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3D" w:rsidRPr="00341AB7" w:rsidRDefault="0086183D" w:rsidP="00657812">
            <w:pPr>
              <w:pStyle w:val="Bodytext20"/>
              <w:shd w:val="clear" w:color="auto" w:fill="auto"/>
              <w:tabs>
                <w:tab w:val="left" w:pos="60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18.5.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Ապրանքի ծածկագիրը՝ ըստ ԵԱՏՄ ԱՏԳ ԱԱ-ի (csdo:CommodityCode)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3D" w:rsidRPr="00341AB7" w:rsidRDefault="0086183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վանդակ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«ԵԱՏՄ ԱՏԳ ԱԱ</w:t>
            </w:r>
            <w:r w:rsidR="009B5FC4" w:rsidRPr="00341AB7">
              <w:rPr>
                <w:rStyle w:val="Bodytext211pt"/>
                <w:rFonts w:ascii="Sylfaen" w:hAnsi="Sylfaen"/>
                <w:sz w:val="20"/>
                <w:szCs w:val="20"/>
              </w:rPr>
              <w:t>-ի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3D" w:rsidRPr="00341AB7" w:rsidRDefault="0086183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վանդակ «ԵԱՏՄ ԱՏԳ ԱԱ</w:t>
            </w:r>
            <w:r w:rsidR="009B5FC4" w:rsidRPr="00341AB7">
              <w:rPr>
                <w:rStyle w:val="Bodytext211pt"/>
                <w:rFonts w:ascii="Sylfaen" w:hAnsi="Sylfaen"/>
                <w:sz w:val="20"/>
                <w:szCs w:val="20"/>
              </w:rPr>
              <w:t>-ի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3D" w:rsidRPr="00341AB7" w:rsidRDefault="0086183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վանդակ «ԵԱՏՄ ԱՏԳ ԱԱ</w:t>
            </w:r>
            <w:r w:rsidR="009B5FC4" w:rsidRPr="00341AB7">
              <w:rPr>
                <w:rStyle w:val="Bodytext211pt"/>
                <w:rFonts w:ascii="Sylfaen" w:hAnsi="Sylfaen"/>
                <w:sz w:val="20"/>
                <w:szCs w:val="20"/>
              </w:rPr>
              <w:t>-ի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3D" w:rsidRPr="00341AB7" w:rsidRDefault="0086183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վանդակ «ԵԱՏՄ ԱՏԳ ԱԱ</w:t>
            </w:r>
            <w:r w:rsidR="009B5FC4" w:rsidRPr="00341AB7">
              <w:rPr>
                <w:rStyle w:val="Bodytext211pt"/>
                <w:rFonts w:ascii="Sylfaen" w:hAnsi="Sylfaen"/>
                <w:sz w:val="20"/>
                <w:szCs w:val="20"/>
              </w:rPr>
              <w:t>-ի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3D" w:rsidRPr="00341AB7" w:rsidRDefault="0086183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վանդակ «ԵԱՏՄ ԱՏԳ ԱԱ</w:t>
            </w:r>
            <w:r w:rsidR="009B5FC4" w:rsidRPr="00341AB7">
              <w:rPr>
                <w:rStyle w:val="Bodytext211pt"/>
                <w:rFonts w:ascii="Sylfaen" w:hAnsi="Sylfaen"/>
                <w:sz w:val="20"/>
                <w:szCs w:val="20"/>
              </w:rPr>
              <w:t>-ի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ծածկագիրը»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3D" w:rsidRPr="00341AB7" w:rsidRDefault="0086183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3D" w:rsidRPr="00341AB7" w:rsidRDefault="0086183D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3D" w:rsidRPr="00341AB7" w:rsidRDefault="0086183D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83D" w:rsidRPr="00341AB7" w:rsidRDefault="0086183D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657812" w:rsidRPr="00341AB7" w:rsidTr="00657812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657812" w:rsidRPr="00341AB7" w:rsidRDefault="0065781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812" w:rsidRPr="00341AB7" w:rsidRDefault="00657812" w:rsidP="00657812">
            <w:pPr>
              <w:pStyle w:val="Bodytext20"/>
              <w:shd w:val="clear" w:color="auto" w:fill="auto"/>
              <w:tabs>
                <w:tab w:val="left" w:pos="60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18.6.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Մաքսային արժեքը որոշելու մեթոդի ծածկագիրը (casdo:ValuationMethodCode)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812" w:rsidRPr="00341AB7" w:rsidRDefault="0065781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«Մաքսային արժեքը որոշելու մեթոդի ծածկագիրը (casdo:ValuationMethodCode)» վավերապայմանը արմատական մակարդակում պարունակում է «*» արժեքը, ապա «Մաքսային արժեքը որոշելու մեթոդի ծածկագիրը (casdo:ValuationMethodCode)» վավերապայմանը «Ապրանքը (cacdo:CVDGoodsItemDetails)» վավերապայմանի կազմում պետք է պարունակի մաքսային արժեքը որոշելու մեթոդի ծածկագրի արժեքը՝ մաքսային արժեքը որոշելու մեթոդների դասակարգիչներին համապատասխան, այլապես «Մաքսային արժեքը որոշելու մեթոդի ծածկագիրը (casdo:ValuationMethodCode)» վավերապայմանի արժեքը «Ապրանքը (cacdo:CVDGoodsItemDetails)» վավերապայմանի կազմում պետք է արմատական մակարդակում հավասար լինի «Մաքսային արժեքը որոշելու մեթոդի ծածկագիրը (casdo:ValuationMethodCode)» վավերապայմանի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արժեքին </w:t>
            </w:r>
          </w:p>
        </w:tc>
      </w:tr>
      <w:tr w:rsidR="00657812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657812" w:rsidRPr="00341AB7" w:rsidRDefault="0065781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3A4D93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3A4D93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3A4D93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3A4D93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3A4D93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3A4D93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3A4D93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812" w:rsidRPr="00341AB7" w:rsidRDefault="0065781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եթե «Մաքսային արժեքը որոշելու մեթոդի ծածկագիրը (casdo:ValuationMethodCode)» վավերապայմանն արմատական մակարդակում պարունակում է «*» արժեքը, ապա «Մաքսային արժեքը որոշելու մեթոդի ծածկագիրը (casdo:ValuationMethodCode)» վավերապայմանը «Ապրանքը (cacdo:CVDGoodsItemDetails)» վավերապայմանի կազմում չպետք է պարունակի «1» արժեքը</w:t>
            </w:r>
          </w:p>
        </w:tc>
      </w:tr>
      <w:tr w:rsidR="0086183D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86183D" w:rsidRPr="00341AB7" w:rsidRDefault="0086183D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183D" w:rsidRPr="00341AB7" w:rsidRDefault="008618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3D" w:rsidRPr="00341AB7" w:rsidRDefault="0086183D" w:rsidP="00657812">
            <w:pPr>
              <w:pStyle w:val="Bodytext20"/>
              <w:shd w:val="clear" w:color="auto" w:fill="auto"/>
              <w:tabs>
                <w:tab w:val="left" w:pos="46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3D" w:rsidRPr="00341AB7" w:rsidRDefault="0086183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3D" w:rsidRPr="00341AB7" w:rsidRDefault="0086183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83D" w:rsidRPr="00341AB7" w:rsidRDefault="0086183D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183D" w:rsidRPr="00341AB7" w:rsidRDefault="008618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«Մաքսային արժեքը որոշելու մեթոդի ծածկագիրը (casdo:ValuationMethodCode)» վավերապայմանի «տեղեկագրքի (դասակարգչի) նույնականացուցիչը (CodeListId ատրիբուտ)» ատրիբուտը պետք է պարունակի «2005» արժեքը</w:t>
            </w:r>
          </w:p>
        </w:tc>
      </w:tr>
      <w:tr w:rsidR="00657812" w:rsidRPr="00341AB7" w:rsidTr="00657812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657812" w:rsidRPr="00341AB7" w:rsidRDefault="0065781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812" w:rsidRPr="00341AB7" w:rsidRDefault="00657812" w:rsidP="00657812">
            <w:pPr>
              <w:pStyle w:val="Bodytext20"/>
              <w:shd w:val="clear" w:color="auto" w:fill="auto"/>
              <w:tabs>
                <w:tab w:val="left" w:pos="57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18.7.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Մաքսային արժեքը որոշելու բազային մեթոդի ծածկագիրը</w:t>
            </w:r>
          </w:p>
          <w:p w:rsidR="00657812" w:rsidRPr="00341AB7" w:rsidRDefault="00657812" w:rsidP="00657812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(casdo:BaseValuationMethodCode)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7812" w:rsidRPr="00341AB7" w:rsidRDefault="0065781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«Մաքսային արժեքը որոշելու մեթոդի ծածկագիրը (casdo:ValuationMethodCode)» վավերապայմանը «Ապրանքը (cacdo:CVDGoodsItemDetails)» վավերապայմանի կազմում պարունակում է «6» արժեքը, ապա «Մաքսային արժեքը որոշելու բազային մեթոդի ծածկագիրը (casdo:BaseValuationMethodCode)» վավերապայմանը «Ապրանքը (cacdo:CVDGoodsItemDetails)» վավերապայմանի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կազմում պետք է պարունակի մաքսային արժեքը որոշելու մեթոդի ծածկագրի արժեքը՝ մաքսային արժեքը որոշելու մեթոդների դասակարգչին համապատասխան, այլապես «Մաքսային արժեքը որոշելու բազային մեթոդի ծածկագիրը (casdo:BaseValuationMethodCode)» վավերապայմանը «Ապրանքը (cacdo:CVDGoodsItemDetails)» վավերապայմանի կազմում չպետք է լրացվի</w:t>
            </w:r>
          </w:p>
        </w:tc>
      </w:tr>
      <w:tr w:rsidR="00657812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657812" w:rsidRPr="00341AB7" w:rsidRDefault="0065781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jc w:val="both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812" w:rsidRPr="00341AB7" w:rsidRDefault="00657812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եթե «Մաքսային արժեքը որոշելու բազային մեթոդի ծածկագիրը (casdo:BaseValuationMethodCode)» վավերապայմանն արմատական մակարդակում լրացվել է, ապա «Մաքսային արժեքը որոշելու բազային մեթոդի ծածկագիրը (casdo:BaseValuationMethodCode)» վավերապայմանի արժեքը «Ապրանքը (cacdo:CVDGoodsItemDetails)» վավերապայմանի կազմում պետք է արմատական մակարդակում հավասար լինի «Մաքսային արժեքը որոշելու բազային մեթոդի ծածկագիրը (casdo:BaseValuationMethodCode)» վավերապայմանի արժեքին </w:t>
            </w:r>
          </w:p>
        </w:tc>
      </w:tr>
      <w:tr w:rsidR="00882C26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882C26" w:rsidRPr="00341AB7" w:rsidRDefault="00882C2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26" w:rsidRPr="00341AB7" w:rsidRDefault="00882C2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C26" w:rsidRPr="00341AB7" w:rsidRDefault="00882C26" w:rsidP="00657812">
            <w:pPr>
              <w:pStyle w:val="Bodytext51"/>
              <w:shd w:val="clear" w:color="auto" w:fill="auto"/>
              <w:tabs>
                <w:tab w:val="left" w:pos="41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</w:t>
            </w:r>
            <w:r w:rsidR="00657812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տեղեկագրքի (դասակարգչի) նույնականացուցիչը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C26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C26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C26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C26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C26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C26" w:rsidRPr="00341AB7" w:rsidRDefault="00882C2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C26" w:rsidRPr="00341AB7" w:rsidRDefault="00882C2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C26" w:rsidRPr="00341AB7" w:rsidRDefault="00882C26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26" w:rsidRPr="00341AB7" w:rsidRDefault="00882C26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«Մաքսային արժեքը որոշելու բազային մեթոդի ծածկագիրը (casdo:BaseValuationMethodCode)» վավերապայմանի «տեղեկագրքի (դասակարգչի)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նույնականացուցիչը (codeList</w:t>
            </w:r>
            <w:r w:rsidR="00D45542" w:rsidRPr="00341AB7">
              <w:rPr>
                <w:rFonts w:ascii="Sylfaen" w:hAnsi="Sylfaen"/>
                <w:sz w:val="20"/>
                <w:szCs w:val="20"/>
              </w:rPr>
              <w:t>I</w:t>
            </w:r>
            <w:r w:rsidRPr="00341AB7">
              <w:rPr>
                <w:rFonts w:ascii="Sylfaen" w:hAnsi="Sylfaen"/>
                <w:sz w:val="20"/>
                <w:szCs w:val="20"/>
              </w:rPr>
              <w:t>d ատրիբուտ)» ատրիբուտը պետք է պարունակի «2005» արժեքը</w:t>
            </w:r>
          </w:p>
        </w:tc>
      </w:tr>
      <w:tr w:rsidR="00657812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657812" w:rsidRPr="00341AB7" w:rsidRDefault="0065781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812" w:rsidRPr="00341AB7" w:rsidRDefault="00657812" w:rsidP="00657812">
            <w:pPr>
              <w:pStyle w:val="Bodytext51"/>
              <w:shd w:val="clear" w:color="auto" w:fill="auto"/>
              <w:tabs>
                <w:tab w:val="left" w:pos="57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18.8.</w:t>
            </w:r>
            <w:r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Մաքսային արժեքը (casdo:CustomsValueAmount)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25-րդ վանդակ (բաժին «ա», բաժին «բ»)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18-րդ վանդակ (բաժին «ա», բաժին «բ»)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18-րդ վանդակ (բաժին «ա», բաժին «բ»)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17-րդ վանդակ (բաժին «ա», բաժին «բ»)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25-րդ վանդակ (բաժին «ա», բաժին «բ»)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812" w:rsidRPr="00341AB7" w:rsidRDefault="00657812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պետք է լրացվի «Մաքսային արժեքը (casdo:CustomsValueAmount)» վավերապայմանի օրինակը, որը պարունակում է ապրանքի մաքսային գնի արժեքը՝ անդամ պետության արժույթով </w:t>
            </w:r>
          </w:p>
        </w:tc>
      </w:tr>
      <w:tr w:rsidR="00657812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657812" w:rsidRPr="00341AB7" w:rsidRDefault="0065781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7812" w:rsidRPr="00341AB7" w:rsidRDefault="00657812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7812" w:rsidRPr="00341AB7" w:rsidRDefault="00657812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պետք է լրացվի «Մաքսային արժեքը (casdo:CustomsValueAmount)» վավերապայմանի օրինակը, որը պարունակում է ապրանքի մաքսային գնի արժեքը՝ ԱՄՆ դոլարով</w:t>
            </w:r>
          </w:p>
        </w:tc>
      </w:tr>
      <w:tr w:rsidR="00882C26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882C26" w:rsidRPr="00341AB7" w:rsidRDefault="00882C2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26" w:rsidRPr="00341AB7" w:rsidRDefault="00882C2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C26" w:rsidRPr="00341AB7" w:rsidRDefault="00882C26" w:rsidP="00657812">
            <w:pPr>
              <w:pStyle w:val="Bodytext51"/>
              <w:shd w:val="clear" w:color="auto" w:fill="auto"/>
              <w:tabs>
                <w:tab w:val="left" w:pos="35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</w:t>
            </w:r>
            <w:r w:rsidR="00657812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C26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C26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C26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C26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C26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C26" w:rsidRPr="00341AB7" w:rsidRDefault="00882C2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C26" w:rsidRPr="00341AB7" w:rsidRDefault="00882C26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C26" w:rsidRPr="00341AB7" w:rsidRDefault="00882C26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2C26" w:rsidRPr="00341AB7" w:rsidRDefault="00882C26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«Մաքսային արժեքը (casdo:CustomsValueAmount)» վավերապայմանի «արժույթի ծածկագիրը (currencyCode ատրիբուտ)» ատրիբուտը պետք է պարունակի անդամ պետության արժույթի ծածկագրի եռատառ արժեքը կամ «USD» արժեքը՝ արժույթների դասակարգչին համապատասխան</w:t>
            </w:r>
          </w:p>
        </w:tc>
      </w:tr>
      <w:tr w:rsidR="00A05718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A05718" w:rsidRPr="00341AB7" w:rsidRDefault="00A0571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718" w:rsidRPr="00341AB7" w:rsidRDefault="00A0571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718" w:rsidRPr="00341AB7" w:rsidRDefault="00A05718" w:rsidP="00657812">
            <w:pPr>
              <w:pStyle w:val="Bodytext51"/>
              <w:shd w:val="clear" w:color="auto" w:fill="auto"/>
              <w:tabs>
                <w:tab w:val="left" w:pos="35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բ)</w:t>
            </w:r>
            <w:r w:rsidR="00657812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:rsidR="00A05718" w:rsidRPr="00341AB7" w:rsidRDefault="00A05718" w:rsidP="00657812">
            <w:pPr>
              <w:pStyle w:val="Bodytext51"/>
              <w:shd w:val="clear" w:color="auto" w:fill="auto"/>
              <w:tabs>
                <w:tab w:val="left" w:pos="35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71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71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71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71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71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718" w:rsidRPr="00341AB7" w:rsidRDefault="00A0571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718" w:rsidRPr="00341AB7" w:rsidRDefault="00A0571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5718" w:rsidRPr="00341AB7" w:rsidRDefault="00A05718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18" w:rsidRPr="00341AB7" w:rsidRDefault="00A05718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«Մաքսային արժեքը (casdo:CustomsValueAmount)» վավերապայմանի «տեղեկագրքի (դասակարգչի) նույնականացուցիչը (currencyCodeList</w:t>
            </w:r>
            <w:r w:rsidR="00D45542" w:rsidRPr="00341AB7">
              <w:rPr>
                <w:rFonts w:ascii="Sylfaen" w:hAnsi="Sylfaen"/>
                <w:sz w:val="20"/>
                <w:szCs w:val="20"/>
              </w:rPr>
              <w:t>I</w:t>
            </w:r>
            <w:r w:rsidRPr="00341AB7">
              <w:rPr>
                <w:rFonts w:ascii="Sylfaen" w:hAnsi="Sylfaen"/>
                <w:sz w:val="20"/>
                <w:szCs w:val="20"/>
              </w:rPr>
              <w:t>d ատրիբուտ)» ատրիբուտը պետք է պարունակի «2022» արժեքը</w:t>
            </w:r>
          </w:p>
        </w:tc>
      </w:tr>
      <w:tr w:rsidR="006126C5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6126C5" w:rsidRPr="00341AB7" w:rsidRDefault="006126C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6C5" w:rsidRPr="00341AB7" w:rsidRDefault="006126C5" w:rsidP="00657812">
            <w:pPr>
              <w:pStyle w:val="Bodytext51"/>
              <w:shd w:val="clear" w:color="auto" w:fill="auto"/>
              <w:tabs>
                <w:tab w:val="left" w:pos="58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18.9.</w:t>
            </w:r>
            <w:r w:rsidR="00657812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Արժույթի փոխարժեքը (casdo:ExchangeRate)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6C5" w:rsidRPr="00341AB7" w:rsidRDefault="006126C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25-րդ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6C5" w:rsidRPr="00341AB7" w:rsidRDefault="006126C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18-րդ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6C5" w:rsidRPr="00341AB7" w:rsidRDefault="006126C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18-րդ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6C5" w:rsidRPr="00341AB7" w:rsidRDefault="006126C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17-րդ վանդակ (բաժին «բ»)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6C5" w:rsidRPr="00341AB7" w:rsidRDefault="006126C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25-րդ վանդակ (բաժին «բ»)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6C5" w:rsidRPr="00341AB7" w:rsidRDefault="006126C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6C5" w:rsidRPr="00341AB7" w:rsidRDefault="006126C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6C5" w:rsidRPr="00341AB7" w:rsidRDefault="006126C5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26C5" w:rsidRPr="00341AB7" w:rsidRDefault="006126C5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«Արժույթի փոխարժեքը (casdo:ExchangeRate)» վավերապայմանը պետք է պարունակի ԱՄՆ դոլարի փոխարժեքի արժեքն այն անդամ պետության արժույթ</w:t>
            </w:r>
            <w:r w:rsidR="000F47AD" w:rsidRPr="00341AB7">
              <w:rPr>
                <w:rFonts w:ascii="Sylfaen" w:hAnsi="Sylfaen"/>
                <w:sz w:val="20"/>
                <w:szCs w:val="20"/>
              </w:rPr>
              <w:t>ով</w:t>
            </w:r>
            <w:r w:rsidRPr="00341AB7">
              <w:rPr>
                <w:rFonts w:ascii="Sylfaen" w:hAnsi="Sylfaen"/>
                <w:sz w:val="20"/>
                <w:szCs w:val="20"/>
              </w:rPr>
              <w:t>, որով կատարվել է անդամ պետության արժույթով արտահայտված</w:t>
            </w:r>
            <w:r w:rsidR="000F47AD" w:rsidRPr="00341AB7">
              <w:rPr>
                <w:rFonts w:ascii="Sylfaen" w:hAnsi="Sylfaen"/>
                <w:sz w:val="20"/>
                <w:szCs w:val="20"/>
              </w:rPr>
              <w:t>՝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ապրանքի մաքսային արժեքի վերահաշվարկը ԱՄՆ դոլարի</w:t>
            </w:r>
          </w:p>
        </w:tc>
      </w:tr>
      <w:tr w:rsidR="006126C5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6126C5" w:rsidRPr="00341AB7" w:rsidRDefault="006126C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26C5" w:rsidRPr="00341AB7" w:rsidRDefault="006126C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6C5" w:rsidRPr="00341AB7" w:rsidRDefault="006126C5" w:rsidP="00657812">
            <w:pPr>
              <w:pStyle w:val="Bodytext51"/>
              <w:shd w:val="clear" w:color="auto" w:fill="auto"/>
              <w:tabs>
                <w:tab w:val="left" w:pos="46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</w:t>
            </w:r>
            <w:r w:rsidR="00657812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6C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6C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6C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6C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6C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6C5" w:rsidRPr="00341AB7" w:rsidRDefault="006126C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6C5" w:rsidRPr="00341AB7" w:rsidRDefault="006126C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6C5" w:rsidRPr="00341AB7" w:rsidRDefault="006126C5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26C5" w:rsidRPr="00341AB7" w:rsidRDefault="006126C5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«Արժույթի փոխարժեքը (casdo:ExchangeRate)» վավերապայմանի «արժույթի ծածկագիրը (currencyCode ատրիբուտ)» ատրիբուտը պետք է պարունակի «USD» արժեքը</w:t>
            </w:r>
          </w:p>
        </w:tc>
      </w:tr>
      <w:tr w:rsidR="006126C5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6126C5" w:rsidRPr="00341AB7" w:rsidRDefault="006126C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126C5" w:rsidRPr="00341AB7" w:rsidRDefault="006126C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26C5" w:rsidRPr="00341AB7" w:rsidRDefault="006126C5" w:rsidP="00657812">
            <w:pPr>
              <w:pStyle w:val="Bodytext51"/>
              <w:shd w:val="clear" w:color="auto" w:fill="auto"/>
              <w:tabs>
                <w:tab w:val="left" w:pos="47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բ)</w:t>
            </w:r>
            <w:r w:rsidR="00657812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</w:t>
            </w:r>
          </w:p>
          <w:p w:rsidR="006126C5" w:rsidRPr="00341AB7" w:rsidRDefault="006126C5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6C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6C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6C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6C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6C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6C5" w:rsidRPr="00341AB7" w:rsidRDefault="006126C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6C5" w:rsidRPr="00341AB7" w:rsidRDefault="006126C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6C5" w:rsidRPr="00341AB7" w:rsidRDefault="006126C5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26C5" w:rsidRPr="00341AB7" w:rsidRDefault="006126C5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«Արժույթի փոխարժեքը (casdo:ExchangeRate)»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6126C5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6126C5" w:rsidRPr="00341AB7" w:rsidRDefault="006126C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26C5" w:rsidRPr="00341AB7" w:rsidRDefault="006126C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6C5" w:rsidRPr="00341AB7" w:rsidRDefault="006126C5" w:rsidP="00657812">
            <w:pPr>
              <w:pStyle w:val="Bodytext51"/>
              <w:shd w:val="clear" w:color="auto" w:fill="auto"/>
              <w:tabs>
                <w:tab w:val="left" w:pos="452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գ)</w:t>
            </w:r>
            <w:r w:rsidR="00657812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մասշտաբը</w:t>
            </w:r>
          </w:p>
          <w:p w:rsidR="006126C5" w:rsidRPr="00341AB7" w:rsidRDefault="006126C5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(scaleNumber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6C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6C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6C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6C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6C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6C5" w:rsidRPr="00341AB7" w:rsidRDefault="006126C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6C5" w:rsidRPr="00341AB7" w:rsidRDefault="006126C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26C5" w:rsidRPr="00341AB7" w:rsidRDefault="006126C5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26C5" w:rsidRPr="00341AB7" w:rsidRDefault="006126C5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«Արժույթի փոխարժեքը (casdo:ExchangeRate)» վավերապայմանի</w:t>
            </w:r>
            <w:r w:rsidR="00B519EE" w:rsidRPr="00341AB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«մասշտաբը (scaleNumber ատրիբուտ)» ատրիբուտի արժեքը պետք է պարունակի ազգային արժույթի մեկ միավորի համար </w:t>
            </w:r>
            <w:r w:rsidR="00EF3B0E" w:rsidRPr="00341AB7">
              <w:rPr>
                <w:rFonts w:ascii="Sylfaen" w:hAnsi="Sylfaen"/>
                <w:sz w:val="20"/>
                <w:szCs w:val="20"/>
              </w:rPr>
              <w:t xml:space="preserve">գնանշվող </w:t>
            </w:r>
            <w:r w:rsidRPr="00341AB7">
              <w:rPr>
                <w:rFonts w:ascii="Sylfaen" w:hAnsi="Sylfaen"/>
                <w:sz w:val="20"/>
                <w:szCs w:val="20"/>
              </w:rPr>
              <w:t>օտարերկրյա դրամական միավորների քանակը։</w:t>
            </w:r>
          </w:p>
          <w:p w:rsidR="006126C5" w:rsidRPr="00341AB7" w:rsidRDefault="006126C5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Վավերապայմանի արժեքը պետք է նշվի 10 թվի աստիճանի տեսքով («0» արժեքը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համապատասխանում է 1 միավորին, «1» արժեքը՝ 10 միավորին, «2» արժեքը՝ 100 միավորին 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այլն)</w:t>
            </w:r>
          </w:p>
        </w:tc>
      </w:tr>
      <w:tr w:rsidR="006D3B4A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6D3B4A" w:rsidRPr="00341AB7" w:rsidRDefault="006D3B4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657812">
            <w:pPr>
              <w:pStyle w:val="Bodytext20"/>
              <w:shd w:val="clear" w:color="auto" w:fill="auto"/>
              <w:tabs>
                <w:tab w:val="left" w:pos="64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18.10.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Ներմուծվող ապրանքներ</w:t>
            </w:r>
            <w:r w:rsidR="000F47AD" w:rsidRPr="00341AB7">
              <w:rPr>
                <w:rStyle w:val="Bodytext211pt"/>
                <w:rFonts w:ascii="Sylfaen" w:hAnsi="Sylfaen"/>
                <w:sz w:val="20"/>
                <w:szCs w:val="20"/>
              </w:rPr>
              <w:t>ով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գործարքի արժեքի մեթոդով կամ դրա հիման վրա՝ պահուստային մեթոդով մաքսային արժեքի հաշվարկում (cacdo:CVDMethod1CalculationDetails)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3B4A" w:rsidRPr="00341AB7" w:rsidRDefault="006D3B4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«Մաքսային արժեքը որոշելու մեթոդի ծածկագիրը (casdo:ValuationMethodCode)» վավերապայմանը «Ապրանքը (cacdo:CVDGoodsItemDetails)» վավերապայմանի կազմում պարունակում է «1» արժեքը կամ «Մաքսային արժեքը որոշելու բազային մեթոդի ծածկագիրը (casdo:BaseValuationMethodCode)» վավերապայմանը «Ապրանքը (cacdo:CVDGoodsItemDetails)» վավերապայմանի կազմում պարունակում է «1» արժեքը, ապա «Ներմուծվող ապրանքներով գործարքի արժեքի մեթոդով կամ դրա հիման վրա՝ պահուստային մեթոդով մաքսային արժեքի հաշվարկում (cacdo:CVDMethod1CalculationDetails)» վավերապայմանը պետք է լրացվի, </w:t>
            </w:r>
            <w:r w:rsidR="000F47AD" w:rsidRPr="00341AB7">
              <w:rPr>
                <w:rStyle w:val="Bodytext211pt"/>
                <w:rFonts w:ascii="Sylfaen" w:hAnsi="Sylfaen"/>
                <w:sz w:val="20"/>
                <w:szCs w:val="20"/>
              </w:rPr>
              <w:t>այլապես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«Ներմուծվող ապրանքներով գործարքի արժեքի մեթոդով կամ դրա հիման վրա՝ պահուստային մեթոդով մաքսային արժեքի հաշվարկում (cacdo:CVDMethod1CalculationDetails)» վավերապայմանը չպետք է լրացվի</w:t>
            </w:r>
          </w:p>
        </w:tc>
      </w:tr>
      <w:tr w:rsidR="006D3B4A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6D3B4A" w:rsidRPr="00341AB7" w:rsidRDefault="006D3B4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3B4A" w:rsidRPr="00341AB7" w:rsidRDefault="006D3B4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3B4A" w:rsidRPr="00341AB7" w:rsidRDefault="006D3B4A" w:rsidP="00657812">
            <w:pPr>
              <w:pStyle w:val="Bodytext20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18.10.1.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Մաքսային արժեքի հաշվարկման հիմքը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(cacdo:Method1BasisCalculationDetails)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4A" w:rsidRPr="00341AB7" w:rsidRDefault="006D3B4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6D3B4A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6D3B4A" w:rsidRPr="00341AB7" w:rsidRDefault="006D3B4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6D3B4A" w:rsidRPr="00341AB7" w:rsidRDefault="006D3B4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D3B4A" w:rsidRPr="00341AB7" w:rsidRDefault="006D3B4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657812">
            <w:pPr>
              <w:pStyle w:val="Bodytext20"/>
              <w:shd w:val="clear" w:color="auto" w:fill="auto"/>
              <w:tabs>
                <w:tab w:val="left" w:pos="45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Գինը՝ հաշվի արժույթով (casdo:InvoicePriceAmount)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3B4A" w:rsidRPr="00341AB7" w:rsidRDefault="006D3B4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11-րդ վանդակ (առաջին ենթաբաժին, 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3B4A" w:rsidRPr="00341AB7" w:rsidRDefault="006D3B4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11-րդ վանդակ (առաջին ենթաբաժին, բաժին «ա»)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4A" w:rsidRPr="00341AB7" w:rsidRDefault="006D3B4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6D3B4A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6D3B4A" w:rsidRPr="00341AB7" w:rsidRDefault="006D3B4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6D3B4A" w:rsidRPr="00341AB7" w:rsidRDefault="006D3B4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6D3B4A" w:rsidRPr="00341AB7" w:rsidRDefault="006D3B4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FFFFF"/>
          </w:tcPr>
          <w:p w:rsidR="006D3B4A" w:rsidRPr="00341AB7" w:rsidRDefault="006D3B4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657812">
            <w:pPr>
              <w:pStyle w:val="Bodytext20"/>
              <w:shd w:val="clear" w:color="auto" w:fill="auto"/>
              <w:tabs>
                <w:tab w:val="left" w:pos="41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3B4A" w:rsidRPr="00341AB7" w:rsidRDefault="006D3B4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11-րդ վանդակ (երկրորդ ենթաբաժին, 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3B4A" w:rsidRPr="00341AB7" w:rsidRDefault="006D3B4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11-րդ վանդակ (երկրորդ ենթաբաժին, բաժին «ա»)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3B4A" w:rsidRPr="00341AB7" w:rsidRDefault="006D3B4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«Գինը՝ հաշվի արժույթով (casdo:InvoicePriceAmount)» վավերապայմանի «արժույթի ծածկագիրը (currencyCode ատրիբուտ)» ատրիբուտը պետք է պարունակի արժույթի եռատառ ծածկագրի արժեքը՝ արժույթների դասակարգչին համապատասխան</w:t>
            </w:r>
          </w:p>
        </w:tc>
      </w:tr>
      <w:tr w:rsidR="006D3B4A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6D3B4A" w:rsidRPr="00341AB7" w:rsidRDefault="006D3B4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6D3B4A" w:rsidRPr="00341AB7" w:rsidRDefault="006D3B4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6D3B4A" w:rsidRPr="00341AB7" w:rsidRDefault="006D3B4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4A" w:rsidRPr="00341AB7" w:rsidRDefault="006D3B4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3B4A" w:rsidRPr="00341AB7" w:rsidRDefault="006D3B4A" w:rsidP="00657812">
            <w:pPr>
              <w:pStyle w:val="Bodytext20"/>
              <w:shd w:val="clear" w:color="auto" w:fill="auto"/>
              <w:tabs>
                <w:tab w:val="left" w:pos="41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4A" w:rsidRPr="00341AB7" w:rsidRDefault="006D3B4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«Գինը՝ հաշվի արժույթով (casdo:InvoicePriceAmount)»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6D3B4A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6D3B4A" w:rsidRPr="00341AB7" w:rsidRDefault="006D3B4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6D3B4A" w:rsidRPr="00341AB7" w:rsidRDefault="006D3B4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D3B4A" w:rsidRPr="00341AB7" w:rsidRDefault="006D3B4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3B4A" w:rsidRPr="00341AB7" w:rsidRDefault="006D3B4A" w:rsidP="00657812">
            <w:pPr>
              <w:pStyle w:val="Bodytext20"/>
              <w:shd w:val="clear" w:color="auto" w:fill="auto"/>
              <w:tabs>
                <w:tab w:val="left" w:pos="49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Գինը՝ ազգային արժույթով</w:t>
            </w:r>
          </w:p>
          <w:p w:rsidR="006D3B4A" w:rsidRPr="00341AB7" w:rsidRDefault="006D3B4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(casdo:NationalInvoicePriceAmount)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3B4A" w:rsidRPr="00341AB7" w:rsidRDefault="006D3B4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11-րդ վանդակ (երկրորդ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ենթաբաժին, 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3B4A" w:rsidRPr="00341AB7" w:rsidRDefault="006D3B4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11-րդ վանդակ (երկրորդ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ենթաբաժին, բաժին «ա»)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4A" w:rsidRPr="00341AB7" w:rsidRDefault="006D3B4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6D3B4A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6D3B4A" w:rsidRPr="00341AB7" w:rsidRDefault="006D3B4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6D3B4A" w:rsidRPr="00341AB7" w:rsidRDefault="006D3B4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6D3B4A" w:rsidRPr="00341AB7" w:rsidRDefault="006D3B4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3B4A" w:rsidRPr="00341AB7" w:rsidRDefault="006D3B4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657812">
            <w:pPr>
              <w:pStyle w:val="Bodytext20"/>
              <w:shd w:val="clear" w:color="auto" w:fill="auto"/>
              <w:tabs>
                <w:tab w:val="left" w:pos="51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3B4A" w:rsidRPr="00341AB7" w:rsidRDefault="006D3B4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«Գինը՝ ազգային արժույթով (casdo:NationalInvoicePriceAmount)»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 </w:t>
            </w:r>
          </w:p>
        </w:tc>
      </w:tr>
      <w:tr w:rsidR="006D3B4A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6D3B4A" w:rsidRPr="00341AB7" w:rsidRDefault="006D3B4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6D3B4A" w:rsidRPr="00341AB7" w:rsidRDefault="006D3B4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6D3B4A" w:rsidRPr="00341AB7" w:rsidRDefault="006D3B4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3B4A" w:rsidRPr="00341AB7" w:rsidRDefault="006D3B4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3B4A" w:rsidRPr="00341AB7" w:rsidRDefault="006D3B4A" w:rsidP="00657812">
            <w:pPr>
              <w:pStyle w:val="Bodytext20"/>
              <w:shd w:val="clear" w:color="auto" w:fill="auto"/>
              <w:tabs>
                <w:tab w:val="left" w:pos="428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3B4A" w:rsidRPr="00341AB7" w:rsidRDefault="006D3B4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«Գինը՝ ազգային արժույթով (casdo:NationalInvoicePriceAmount)»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6D3B4A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6D3B4A" w:rsidRPr="00341AB7" w:rsidRDefault="006D3B4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6D3B4A" w:rsidRPr="00341AB7" w:rsidRDefault="006D3B4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D3B4A" w:rsidRPr="00341AB7" w:rsidRDefault="006D3B4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657812">
            <w:pPr>
              <w:pStyle w:val="Bodytext20"/>
              <w:shd w:val="clear" w:color="auto" w:fill="auto"/>
              <w:tabs>
                <w:tab w:val="left" w:pos="48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Վերահաշվարկի փոխարժեքը (casdo:PriceCurrencyRate)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3B4A" w:rsidRPr="00341AB7" w:rsidRDefault="006D3B4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11-րդ վանդակ (երկրորդ ենթաբաժին, 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3B4A" w:rsidRPr="00341AB7" w:rsidRDefault="006D3B4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11-րդ վանդակ (երկրորդ ենթաբաժին, բաժին «ա»)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4A" w:rsidRPr="00341AB7" w:rsidRDefault="006D3B4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6D3B4A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6D3B4A" w:rsidRPr="00341AB7" w:rsidRDefault="006D3B4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6D3B4A" w:rsidRPr="00341AB7" w:rsidRDefault="006D3B4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6D3B4A" w:rsidRPr="00341AB7" w:rsidRDefault="006D3B4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3B4A" w:rsidRPr="00341AB7" w:rsidRDefault="006D3B4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657812">
            <w:pPr>
              <w:pStyle w:val="Bodytext20"/>
              <w:shd w:val="clear" w:color="auto" w:fill="auto"/>
              <w:tabs>
                <w:tab w:val="left" w:pos="482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արժույթի ծածկագիրը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3B4A" w:rsidRPr="00341AB7" w:rsidRDefault="006D3B4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«Վերահաշվարկի փոխարժեքը (casdo:PriceCurrencyRate)» վավերապայմանի «արժույթի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ծածկագիրը (currencyCode ատրիբուտ)» ատրիբուտը պետք է պարունակի արժույթի եռատառ ծածկագրի արժեքը՝ արժույթների դասակարգչին համապատասխան</w:t>
            </w:r>
          </w:p>
        </w:tc>
      </w:tr>
      <w:tr w:rsidR="006D3B4A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6D3B4A" w:rsidRPr="00341AB7" w:rsidRDefault="006D3B4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6D3B4A" w:rsidRPr="00341AB7" w:rsidRDefault="006D3B4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6D3B4A" w:rsidRPr="00341AB7" w:rsidRDefault="006D3B4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D3B4A" w:rsidRPr="00341AB7" w:rsidRDefault="006D3B4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3B4A" w:rsidRPr="00341AB7" w:rsidRDefault="006D3B4A" w:rsidP="00657812">
            <w:pPr>
              <w:pStyle w:val="Bodytext20"/>
              <w:shd w:val="clear" w:color="auto" w:fill="auto"/>
              <w:tabs>
                <w:tab w:val="left" w:pos="482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4A" w:rsidRPr="00341AB7" w:rsidRDefault="006D3B4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«Վերահաշվարկի փոխարժեքը (casdo:PriceCurrencyRate)»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6D3B4A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6D3B4A" w:rsidRPr="00341AB7" w:rsidRDefault="006D3B4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6D3B4A" w:rsidRPr="00341AB7" w:rsidRDefault="006D3B4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6D3B4A" w:rsidRPr="00341AB7" w:rsidRDefault="006D3B4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3B4A" w:rsidRPr="00341AB7" w:rsidRDefault="006D3B4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657812">
            <w:pPr>
              <w:pStyle w:val="Bodytext20"/>
              <w:shd w:val="clear" w:color="auto" w:fill="auto"/>
              <w:tabs>
                <w:tab w:val="left" w:pos="482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գ)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մասշտաբը</w:t>
            </w:r>
          </w:p>
          <w:p w:rsidR="006D3B4A" w:rsidRPr="00341AB7" w:rsidRDefault="006D3B4A" w:rsidP="00657812">
            <w:pPr>
              <w:pStyle w:val="Bodytext20"/>
              <w:shd w:val="clear" w:color="auto" w:fill="auto"/>
              <w:tabs>
                <w:tab w:val="left" w:pos="482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(scaleNumber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3B4A" w:rsidRPr="00341AB7" w:rsidRDefault="006D3B4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«Վերահաշվարկի փոխարժեքը</w:t>
            </w:r>
            <w:r w:rsidR="00B519EE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(casdo:PriceCurrencyRate)» վավերապայմանի «մասշտաբը (scaleNumber ատրիբուտ)» ատրիբուտի արժեքը պետք է պարունակի ազգային արժույթի մեկ միավորի համար </w:t>
            </w:r>
            <w:r w:rsidR="00EF3B0E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գնանշվող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օտարերկրյա դրամական միավորների քանակը։</w:t>
            </w:r>
          </w:p>
          <w:p w:rsidR="006D3B4A" w:rsidRPr="00341AB7" w:rsidRDefault="006D3B4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jc w:val="both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Վավերապայմանի արժեքը պետք է նշված լինի 10 թվի աստիճանի տեսքով («0» արժեքը համապատասխանում է 1 միավորին, «1» արժեքը՝ 10 միավորին, «2» արժեքը՝ 100 միավորին </w:t>
            </w:r>
            <w:r w:rsidR="00630968" w:rsidRPr="00341AB7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այլն)</w:t>
            </w:r>
          </w:p>
        </w:tc>
      </w:tr>
      <w:tr w:rsidR="006D3B4A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6D3B4A" w:rsidRPr="00341AB7" w:rsidRDefault="006D3B4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6D3B4A" w:rsidRPr="00341AB7" w:rsidRDefault="006D3B4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D3B4A" w:rsidRPr="00341AB7" w:rsidRDefault="006D3B4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3B4A" w:rsidRPr="00341AB7" w:rsidRDefault="006D3B4A" w:rsidP="00657812">
            <w:pPr>
              <w:pStyle w:val="Bodytext20"/>
              <w:shd w:val="clear" w:color="auto" w:fill="auto"/>
              <w:tabs>
                <w:tab w:val="left" w:pos="46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Անուղղակի վճարների գումարը ազգային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արժույթով</w:t>
            </w:r>
          </w:p>
          <w:p w:rsidR="006D3B4A" w:rsidRPr="00341AB7" w:rsidRDefault="006D3B4A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(casdo:NationalIndirectPaymentAmount)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11-րդ վանդակ (բաժին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11-րդ վանդակ (բաժին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«բ»)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B4A" w:rsidRPr="00341AB7" w:rsidRDefault="006D3B4A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4A" w:rsidRPr="00341AB7" w:rsidRDefault="006D3B4A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747A5F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747A5F" w:rsidRPr="00341AB7" w:rsidRDefault="00747A5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657812">
            <w:pPr>
              <w:pStyle w:val="Bodytext20"/>
              <w:shd w:val="clear" w:color="auto" w:fill="auto"/>
              <w:tabs>
                <w:tab w:val="left" w:pos="36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«Անուղղակի վճարների գումարը ազգային արժույթով (casdo:NationalIndirectPaymentAmount)» վավերապայմանի «արժույթի ծածկագիրը</w:t>
            </w:r>
            <w:r w:rsidR="00B519EE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(currencyCode ատրիբուտ)» ատրիբուտը պետք է պարունակի անդամ պետության արժույթի եռատառ ծածկագրի արժեքը՝ արժույթների դասակարգչին համապատասխան </w:t>
            </w:r>
          </w:p>
        </w:tc>
      </w:tr>
      <w:tr w:rsidR="00747A5F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747A5F" w:rsidRPr="00341AB7" w:rsidRDefault="00747A5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657812">
            <w:pPr>
              <w:pStyle w:val="Bodytext20"/>
              <w:shd w:val="clear" w:color="auto" w:fill="auto"/>
              <w:tabs>
                <w:tab w:val="left" w:pos="27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«Անուղղակի վճարների գումարը ազգային արժույթով (casdo:NationalIndirectPaymentAmount)»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747A5F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747A5F" w:rsidRPr="00341AB7" w:rsidRDefault="00747A5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657812">
            <w:pPr>
              <w:pStyle w:val="Bodytext51"/>
              <w:shd w:val="clear" w:color="auto" w:fill="auto"/>
              <w:tabs>
                <w:tab w:val="left" w:pos="46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*.5.</w:t>
            </w:r>
            <w:r w:rsidR="00657812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Անուղղակի վճարների վերահաշվարկի փոխարժեքը (casdo:IndirectPaymentCurrencyRate)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11-րդ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11-րդ վանդակ (բաժին «բ»)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«Անուղղակի վճարների գումարը ազգային արժույթով (casdo:NationalIndirectPaymentAmount)» վավերապայմանը լրացվել է, ապա «Անուղղակի վճարների վերահաշվարկի փոխարժեքը</w:t>
            </w:r>
            <w:r w:rsidR="00B519EE" w:rsidRPr="00341AB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(casdo:IndirectPaymentCurrencyRate)» վավերապայմանը պետք է լրացվի, </w:t>
            </w:r>
            <w:r w:rsidR="00976A68" w:rsidRPr="00341AB7">
              <w:rPr>
                <w:rFonts w:ascii="Sylfaen" w:hAnsi="Sylfaen"/>
                <w:sz w:val="20"/>
                <w:szCs w:val="20"/>
              </w:rPr>
              <w:t>այլապես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«Անուղղակի վճարների վերահաշվարկի փոխարժեքը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(casdo:IndirectPaymentCurrencyRate)» վավերապայմանը չպետք է լրացվի</w:t>
            </w:r>
          </w:p>
        </w:tc>
      </w:tr>
      <w:tr w:rsidR="00747A5F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747A5F" w:rsidRPr="00341AB7" w:rsidRDefault="00747A5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657812">
            <w:pPr>
              <w:pStyle w:val="Bodytext51"/>
              <w:shd w:val="clear" w:color="auto" w:fill="auto"/>
              <w:tabs>
                <w:tab w:val="left" w:pos="34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</w:t>
            </w:r>
            <w:r w:rsidR="00657812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11-րդ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11-րդ վանդակ (բաժին «բ»)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«Անուղղակի վճարների վերահաշվարկի փոխարժեքը (casdo:IndirectPaymentCurrencyRate)» վավերապայմանի «արժույթի ծածկագիրը (currencyCode ատրիբուտ)» ատրիբուտը պետք է պարունակի արժույթի եռատառ ծածկագրի արժեքը՝ արժույթների դասակարգչին համապատասխան</w:t>
            </w:r>
          </w:p>
        </w:tc>
      </w:tr>
      <w:tr w:rsidR="00747A5F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747A5F" w:rsidRPr="00341AB7" w:rsidRDefault="00747A5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7A5F" w:rsidRPr="00341AB7" w:rsidRDefault="00747A5F" w:rsidP="00657812">
            <w:pPr>
              <w:pStyle w:val="Bodytext51"/>
              <w:shd w:val="clear" w:color="auto" w:fill="auto"/>
              <w:tabs>
                <w:tab w:val="left" w:pos="428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բ)</w:t>
            </w:r>
            <w:r w:rsidR="00657812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«Անուղղակի վճարների վերահաշվարկի փոխարժեքը</w:t>
            </w:r>
            <w:r w:rsidR="00B519EE" w:rsidRPr="00341AB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41AB7">
              <w:rPr>
                <w:rFonts w:ascii="Sylfaen" w:hAnsi="Sylfaen"/>
                <w:sz w:val="20"/>
                <w:szCs w:val="20"/>
              </w:rPr>
              <w:t>(casdo:IndirectPaymentCurrencyRate)»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747A5F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747A5F" w:rsidRPr="00341AB7" w:rsidRDefault="00747A5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657812">
            <w:pPr>
              <w:pStyle w:val="Bodytext51"/>
              <w:shd w:val="clear" w:color="auto" w:fill="auto"/>
              <w:tabs>
                <w:tab w:val="left" w:pos="37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գ)</w:t>
            </w:r>
            <w:r w:rsidR="00657812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մասշտաբը</w:t>
            </w:r>
          </w:p>
          <w:p w:rsidR="00747A5F" w:rsidRPr="00341AB7" w:rsidRDefault="00747A5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(scaleNumber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«Անուղղակի վճարների վերահաշվարկի փոխարժեքը</w:t>
            </w:r>
            <w:r w:rsidR="00B519EE" w:rsidRPr="00341AB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(casdo:IndirectPaymentCurrencyRate)» վավերապայմանի «մասշտաբը (scaleNumber ատրիբուտ)» ատրիբուտը պետք է պարունակի ազգային արժույթի մեկ միավորի համար </w:t>
            </w:r>
            <w:r w:rsidR="00976A68" w:rsidRPr="00341AB7">
              <w:rPr>
                <w:rFonts w:ascii="Sylfaen" w:hAnsi="Sylfaen"/>
                <w:sz w:val="20"/>
                <w:szCs w:val="20"/>
              </w:rPr>
              <w:t xml:space="preserve">գնանշվող </w:t>
            </w:r>
            <w:r w:rsidRPr="00341AB7">
              <w:rPr>
                <w:rFonts w:ascii="Sylfaen" w:hAnsi="Sylfaen"/>
                <w:sz w:val="20"/>
                <w:szCs w:val="20"/>
              </w:rPr>
              <w:t>օտարերկրյա դրամական միավորների քանակը։</w:t>
            </w:r>
          </w:p>
          <w:p w:rsidR="00747A5F" w:rsidRPr="00341AB7" w:rsidRDefault="00747A5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jc w:val="both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Վավերապայմանի արժեքը պետք է նշված լինի 10 թվի աստիճանի տեսքով («0» արժեքը համապատասխանում է 1 միավորին, «1» արժեքը՝ 10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միավորին, «2» արժեքը՝ 100 միավորին 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այլն)</w:t>
            </w:r>
          </w:p>
        </w:tc>
      </w:tr>
      <w:tr w:rsidR="00747A5F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747A5F" w:rsidRPr="00341AB7" w:rsidRDefault="00747A5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7A5F" w:rsidRPr="00341AB7" w:rsidRDefault="00747A5F" w:rsidP="00657812">
            <w:pPr>
              <w:pStyle w:val="Bodytext51"/>
              <w:shd w:val="clear" w:color="auto" w:fill="auto"/>
              <w:tabs>
                <w:tab w:val="left" w:pos="49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*.6.</w:t>
            </w:r>
            <w:r w:rsidR="00657812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Հանրագումարը (ընդհանուր գումարը)</w:t>
            </w:r>
          </w:p>
          <w:p w:rsidR="00747A5F" w:rsidRPr="00341AB7" w:rsidRDefault="00747A5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(casdo:TotalAmount)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  <w:r w:rsidR="0095673D" w:rsidRPr="00341AB7">
              <w:rPr>
                <w:rFonts w:ascii="Sylfaen" w:hAnsi="Sylfaen"/>
                <w:sz w:val="20"/>
                <w:szCs w:val="20"/>
              </w:rPr>
              <w:t>2-րդ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  <w:r w:rsidR="0095673D" w:rsidRPr="00341AB7">
              <w:rPr>
                <w:rFonts w:ascii="Sylfaen" w:hAnsi="Sylfaen"/>
                <w:sz w:val="20"/>
                <w:szCs w:val="20"/>
              </w:rPr>
              <w:t>2-րդ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5F" w:rsidRPr="00341AB7" w:rsidRDefault="00747A5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747A5F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747A5F" w:rsidRPr="00341AB7" w:rsidRDefault="00747A5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657812">
            <w:pPr>
              <w:pStyle w:val="Bodytext20"/>
              <w:shd w:val="clear" w:color="auto" w:fill="auto"/>
              <w:tabs>
                <w:tab w:val="left" w:pos="45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«Հանրագումարը (ընդհանուր գումարը) (casdo:TotalAmount)» վավերապայմանի «արժույթի ծածկագիրը (currencyCode ատրիբուտ)» ատրիբուտը պետք է պարունակի </w:t>
            </w:r>
            <w:r w:rsidR="00976A68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անդամ պետության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եռատառ ծածկագրի արժեքը՝ արժույթների դասակարգչին համապատասխան</w:t>
            </w:r>
          </w:p>
        </w:tc>
      </w:tr>
      <w:tr w:rsidR="00747A5F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747A5F" w:rsidRPr="00341AB7" w:rsidRDefault="00747A5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7A5F" w:rsidRPr="00341AB7" w:rsidRDefault="00747A5F" w:rsidP="00657812">
            <w:pPr>
              <w:pStyle w:val="Bodytext20"/>
              <w:shd w:val="clear" w:color="auto" w:fill="auto"/>
              <w:tabs>
                <w:tab w:val="left" w:pos="45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«Հանրագումարը (ընդհանուր գումարը) (casdo:TotalAmount)»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747A5F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747A5F" w:rsidRPr="00341AB7" w:rsidRDefault="00747A5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657812">
            <w:pPr>
              <w:pStyle w:val="Bodytext51"/>
              <w:shd w:val="clear" w:color="auto" w:fill="auto"/>
              <w:tabs>
                <w:tab w:val="left" w:pos="968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18.10.2.</w:t>
            </w:r>
            <w:r w:rsidR="00657812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Լրացուցիչ հաշվեգրումները</w:t>
            </w:r>
          </w:p>
          <w:p w:rsidR="00747A5F" w:rsidRPr="00341AB7" w:rsidRDefault="00747A5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(cacdo:Method1AddCostsDetails)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«Լրացուցիչ հաշվեգրումները (cacdo:Method1AddCostsDetails)» վավերապայմանը լրացվել է, ապա պետք է լրացվի հետեւյալ վավերապայմաններից առնվազն մեկը՝</w:t>
            </w:r>
            <w:r w:rsidR="00B519EE" w:rsidRPr="00341AB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«Գործակալի (միջնորդի), բրոքերի վարձատրությունների գումարը (casdo:BrokerageAmount)», «Տարայի եւ փաթեթվածքի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արժեքը (casdo:PackageValueAmount)», «Հումքի, նյութերի, դետալների, </w:t>
            </w:r>
            <w:r w:rsidR="00976A68" w:rsidRPr="00341AB7">
              <w:rPr>
                <w:rFonts w:ascii="Sylfaen" w:hAnsi="Sylfaen"/>
                <w:sz w:val="20"/>
                <w:szCs w:val="20"/>
              </w:rPr>
              <w:t xml:space="preserve">կիսապատրաստվածքների </w:t>
            </w:r>
            <w:r w:rsidRPr="00341AB7">
              <w:rPr>
                <w:rFonts w:ascii="Sylfaen" w:hAnsi="Sylfaen"/>
                <w:sz w:val="20"/>
                <w:szCs w:val="20"/>
              </w:rPr>
              <w:t>արժեքը (casdo:ResourceValueAmount)», «Գործիքների եւ հարմարանքների արժեքը (casdo:ToolsValueAmount)», «Նյութերի արժեքը (casdo:MaterialsValueAmount)», «Նախագծման, մշակման, ինժեներական, կոնստրուկտորական աշխատանքի, գեղարվեստական ձեւավորման, դիզայնի, էսքիզների եւ գծագրերի արժեքը (casdo:DesignValueAmount)», «</w:t>
            </w:r>
            <w:r w:rsidR="00581A59" w:rsidRPr="00341AB7">
              <w:rPr>
                <w:rFonts w:ascii="Sylfaen" w:hAnsi="Sylfaen"/>
                <w:sz w:val="20"/>
                <w:szCs w:val="20"/>
              </w:rPr>
              <w:t>Լիցենզիոն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եւ նմանատիպ այլ վճար</w:t>
            </w:r>
            <w:r w:rsidR="00976A68" w:rsidRPr="00341AB7">
              <w:rPr>
                <w:rFonts w:ascii="Sylfaen" w:hAnsi="Sylfaen"/>
                <w:sz w:val="20"/>
                <w:szCs w:val="20"/>
              </w:rPr>
              <w:t>ում</w:t>
            </w:r>
            <w:r w:rsidRPr="00341AB7">
              <w:rPr>
                <w:rFonts w:ascii="Sylfaen" w:hAnsi="Sylfaen"/>
                <w:sz w:val="20"/>
                <w:szCs w:val="20"/>
              </w:rPr>
              <w:t>ների գումարը (casdo:RoyaltyAmount)», «Ապրանքների հետագա վաճառքից ստացված եկամտի (հասույթի) գումարը (casdo:SubsequentResaleAmount)», «Փոխադրման (տրանսպորտային փոխադրման) ծախսերի գումարը (casdo:TransportValueAmount)», «Բեռնման, բեռնաթափման, փոխաբեռնման կամ փոխադրման (տրանսպորտային փոխադրման) ժամանակ այլ գործառնությունների ծախսերի գումարը (casdo:LoadingValueAmount)», «Ապահովագրության ծախսերի գումարը (casdo:InsuranceValueAmount)»</w:t>
            </w:r>
            <w:r w:rsidR="00B519EE" w:rsidRPr="00341AB7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  <w:tr w:rsidR="00747A5F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747A5F" w:rsidRPr="00341AB7" w:rsidRDefault="00747A5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7A5F" w:rsidRPr="00341AB7" w:rsidRDefault="00747A5F" w:rsidP="00657812">
            <w:pPr>
              <w:pStyle w:val="Bodytext51"/>
              <w:shd w:val="clear" w:color="auto" w:fill="auto"/>
              <w:tabs>
                <w:tab w:val="left" w:pos="46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*.1.</w:t>
            </w:r>
            <w:r w:rsidR="00657812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Գործակալի (միջնորդի), բրոքերի վարձատրությունների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գումարը (casdo:BrokerageAmount)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13-րդ վանդակ (բաժին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13-րդ վանդակ (բաժին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«ա»)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3A4D93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5F" w:rsidRPr="00341AB7" w:rsidRDefault="00747A5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747A5F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747A5F" w:rsidRPr="00341AB7" w:rsidRDefault="00747A5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657812">
            <w:pPr>
              <w:pStyle w:val="Bodytext51"/>
              <w:shd w:val="clear" w:color="auto" w:fill="auto"/>
              <w:tabs>
                <w:tab w:val="left" w:pos="41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</w:t>
            </w:r>
            <w:r w:rsidR="00657812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«Գործակալի (միջնորդի), բրոքերի վարձատրության գումարը (casdo:BrokerageAmount)»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 </w:t>
            </w:r>
          </w:p>
        </w:tc>
      </w:tr>
      <w:tr w:rsidR="00747A5F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747A5F" w:rsidRPr="00341AB7" w:rsidRDefault="00747A5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7A5F" w:rsidRPr="00341AB7" w:rsidRDefault="00747A5F" w:rsidP="00657812">
            <w:pPr>
              <w:pStyle w:val="Bodytext51"/>
              <w:shd w:val="clear" w:color="auto" w:fill="auto"/>
              <w:tabs>
                <w:tab w:val="left" w:pos="41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բ)</w:t>
            </w:r>
            <w:r w:rsidR="00657812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«Գործակալի (միջնորդի), բրոքերի վարձատրության գումարը (casdo:BrokerageAmount)»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747A5F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747A5F" w:rsidRPr="00341AB7" w:rsidRDefault="00747A5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7A5F" w:rsidRPr="00341AB7" w:rsidRDefault="00747A5F" w:rsidP="00657812">
            <w:pPr>
              <w:pStyle w:val="Bodytext51"/>
              <w:shd w:val="clear" w:color="auto" w:fill="auto"/>
              <w:tabs>
                <w:tab w:val="left" w:pos="48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*.2.</w:t>
            </w:r>
            <w:r w:rsidR="00657812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Տարայի եւ փաթեթվածքի արժեքը</w:t>
            </w:r>
          </w:p>
          <w:p w:rsidR="00747A5F" w:rsidRPr="00341AB7" w:rsidRDefault="00747A5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(casdo:PackageValueAmount)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13-րդ վանդակ (բաժին «բ»)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5F" w:rsidRPr="00341AB7" w:rsidRDefault="00747A5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747A5F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747A5F" w:rsidRPr="00341AB7" w:rsidRDefault="00747A5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657812">
            <w:pPr>
              <w:pStyle w:val="Bodytext51"/>
              <w:shd w:val="clear" w:color="auto" w:fill="auto"/>
              <w:tabs>
                <w:tab w:val="left" w:pos="45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</w:t>
            </w:r>
            <w:r w:rsidR="00657812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«Տարայի եւ փաթեթվածքի արժեքը (casdo:PackageValueAmount)» վավերապայմանի «արժույթի ծածկագիրը (currencyCode ատրիբուտ)» ատրիբուտը պետք է պարունակի անդամ պետության արժույթի եռատառ ծածկագրի արժեքը՝ արժույթների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դասակարգչին համապատասխան </w:t>
            </w:r>
          </w:p>
        </w:tc>
      </w:tr>
      <w:tr w:rsidR="00747A5F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747A5F" w:rsidRPr="00341AB7" w:rsidRDefault="00747A5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7A5F" w:rsidRPr="00341AB7" w:rsidRDefault="00747A5F" w:rsidP="00657812">
            <w:pPr>
              <w:pStyle w:val="Bodytext51"/>
              <w:shd w:val="clear" w:color="auto" w:fill="auto"/>
              <w:tabs>
                <w:tab w:val="left" w:pos="45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բ)</w:t>
            </w:r>
            <w:r w:rsidR="00657812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«Տարայի եւ փաթեթվածքի արժեքը (casdo:PackageValueAmount)»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747A5F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747A5F" w:rsidRPr="00341AB7" w:rsidRDefault="00747A5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7A5F" w:rsidRPr="00341AB7" w:rsidRDefault="00747A5F" w:rsidP="00657812">
            <w:pPr>
              <w:pStyle w:val="Bodytext51"/>
              <w:shd w:val="clear" w:color="auto" w:fill="auto"/>
              <w:tabs>
                <w:tab w:val="left" w:pos="48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*.3.</w:t>
            </w:r>
            <w:r w:rsidR="00657812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Հումքի, նյութերի, դետալների, </w:t>
            </w:r>
            <w:r w:rsidR="00930B21" w:rsidRPr="00341AB7">
              <w:rPr>
                <w:rFonts w:ascii="Sylfaen" w:hAnsi="Sylfaen"/>
                <w:sz w:val="20"/>
                <w:szCs w:val="20"/>
              </w:rPr>
              <w:t xml:space="preserve">կիսապատրաստվածքների </w:t>
            </w:r>
            <w:r w:rsidRPr="00341AB7">
              <w:rPr>
                <w:rFonts w:ascii="Sylfaen" w:hAnsi="Sylfaen"/>
                <w:sz w:val="20"/>
                <w:szCs w:val="20"/>
              </w:rPr>
              <w:t>արժեքը (casdo:ResourceValueAmount)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14-րդ վանդակ (բաժին «ա»)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5F" w:rsidRPr="00341AB7" w:rsidRDefault="00747A5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747A5F" w:rsidRPr="00341AB7" w:rsidTr="00657812">
        <w:trPr>
          <w:jc w:val="center"/>
        </w:trPr>
        <w:tc>
          <w:tcPr>
            <w:tcW w:w="288" w:type="dxa"/>
            <w:shd w:val="clear" w:color="auto" w:fill="FFFFFF"/>
          </w:tcPr>
          <w:p w:rsidR="00747A5F" w:rsidRPr="00341AB7" w:rsidRDefault="00747A5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657812">
            <w:pPr>
              <w:pStyle w:val="Bodytext51"/>
              <w:shd w:val="clear" w:color="auto" w:fill="auto"/>
              <w:tabs>
                <w:tab w:val="left" w:pos="442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</w:t>
            </w:r>
            <w:r w:rsidR="00657812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«Հումքի, նյութերի, դետալների, </w:t>
            </w:r>
            <w:r w:rsidR="00930B21" w:rsidRPr="00341AB7">
              <w:rPr>
                <w:rFonts w:ascii="Sylfaen" w:hAnsi="Sylfaen"/>
                <w:sz w:val="20"/>
                <w:szCs w:val="20"/>
              </w:rPr>
              <w:t xml:space="preserve">կիսապատրաստվածքների 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արժեքը (casdo:ResourceValueAmount)»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 </w:t>
            </w:r>
          </w:p>
        </w:tc>
      </w:tr>
      <w:tr w:rsidR="00747A5F" w:rsidRPr="00341AB7" w:rsidTr="00657812">
        <w:trPr>
          <w:jc w:val="center"/>
        </w:trPr>
        <w:tc>
          <w:tcPr>
            <w:tcW w:w="288" w:type="dxa"/>
            <w:shd w:val="clear" w:color="auto" w:fill="FFFFFF"/>
          </w:tcPr>
          <w:p w:rsidR="00747A5F" w:rsidRPr="00341AB7" w:rsidRDefault="00747A5F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657812">
            <w:pPr>
              <w:pStyle w:val="Bodytext51"/>
              <w:shd w:val="clear" w:color="auto" w:fill="auto"/>
              <w:tabs>
                <w:tab w:val="left" w:pos="442"/>
                <w:tab w:val="left" w:pos="49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բ)</w:t>
            </w:r>
            <w:r w:rsidR="00657812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տեղեկագրքի (դասակարգչի) նույնականացուցիչը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7A5F" w:rsidRPr="00341AB7" w:rsidRDefault="00747A5F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7A5F" w:rsidRPr="00341AB7" w:rsidRDefault="00747A5F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« Հումքի, նյութերի, դետալների, </w:t>
            </w:r>
            <w:r w:rsidR="00930B21" w:rsidRPr="00341AB7">
              <w:rPr>
                <w:rFonts w:ascii="Sylfaen" w:hAnsi="Sylfaen"/>
                <w:sz w:val="20"/>
                <w:szCs w:val="20"/>
              </w:rPr>
              <w:t xml:space="preserve">կիսապատրաստվածքների 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արժեքը (casdo:ResourceValueAmount)» վավերապայմանի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025728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025728" w:rsidRPr="00341AB7" w:rsidRDefault="0002572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025728" w:rsidRPr="00341AB7" w:rsidRDefault="0002572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25728" w:rsidRPr="00341AB7" w:rsidRDefault="0002572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5728" w:rsidRPr="00341AB7" w:rsidRDefault="00025728" w:rsidP="00657812">
            <w:pPr>
              <w:pStyle w:val="Bodytext51"/>
              <w:shd w:val="clear" w:color="auto" w:fill="auto"/>
              <w:tabs>
                <w:tab w:val="left" w:pos="41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*.4.</w:t>
            </w:r>
            <w:r w:rsidR="00657812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Գործիքների եւ հարմարանքների արժեքը (casdo:ToolsValueAmount)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02572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02572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14-րդ վանդակ (բաժին «բ»)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02572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02572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02572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28" w:rsidRPr="00341AB7" w:rsidRDefault="0002572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025728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025728" w:rsidRPr="00341AB7" w:rsidRDefault="0002572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025728" w:rsidRPr="00341AB7" w:rsidRDefault="0002572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025728" w:rsidRPr="00341AB7" w:rsidRDefault="0002572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728" w:rsidRPr="00341AB7" w:rsidRDefault="0002572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025728" w:rsidP="00657812">
            <w:pPr>
              <w:pStyle w:val="Bodytext51"/>
              <w:shd w:val="clear" w:color="auto" w:fill="auto"/>
              <w:tabs>
                <w:tab w:val="left" w:pos="41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</w:t>
            </w:r>
            <w:r w:rsidR="00657812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02572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02572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02572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728" w:rsidRPr="00341AB7" w:rsidRDefault="00025728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«Գործիքների եւ հարմարանքների արժեքը (casdo:ToolsValueAmount)»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 </w:t>
            </w:r>
          </w:p>
        </w:tc>
      </w:tr>
      <w:tr w:rsidR="00025728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025728" w:rsidRPr="00341AB7" w:rsidRDefault="0002572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025728" w:rsidRPr="00341AB7" w:rsidRDefault="0002572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025728" w:rsidRPr="00341AB7" w:rsidRDefault="0002572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728" w:rsidRPr="00341AB7" w:rsidRDefault="0002572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5728" w:rsidRPr="00341AB7" w:rsidRDefault="00025728" w:rsidP="00657812">
            <w:pPr>
              <w:pStyle w:val="Bodytext51"/>
              <w:shd w:val="clear" w:color="auto" w:fill="auto"/>
              <w:tabs>
                <w:tab w:val="left" w:pos="41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բ)</w:t>
            </w:r>
            <w:r w:rsidR="00657812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02572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02572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02572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728" w:rsidRPr="00341AB7" w:rsidRDefault="00025728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«Գործիքների եւ հարմարանքների արժեքը (casdo:ToolsValueAmount)»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025728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025728" w:rsidRPr="00341AB7" w:rsidRDefault="0002572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025728" w:rsidRPr="00341AB7" w:rsidRDefault="0002572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25728" w:rsidRPr="00341AB7" w:rsidRDefault="0002572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5728" w:rsidRPr="00341AB7" w:rsidRDefault="00025728" w:rsidP="00657812">
            <w:pPr>
              <w:pStyle w:val="Bodytext51"/>
              <w:shd w:val="clear" w:color="auto" w:fill="auto"/>
              <w:tabs>
                <w:tab w:val="left" w:pos="49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*.5.</w:t>
            </w:r>
            <w:r w:rsidR="00657812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Նյութերի արժեքը</w:t>
            </w:r>
          </w:p>
          <w:p w:rsidR="00025728" w:rsidRPr="00341AB7" w:rsidRDefault="00025728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(casdo:MaterialsValueAmount)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5728" w:rsidRPr="00341AB7" w:rsidRDefault="0002572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14-րդ վանդակ (բաժին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«գ»)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02572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14-րդ վանդակ (բաժին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«գ»)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025728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02572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02572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728" w:rsidRPr="00341AB7" w:rsidRDefault="0002572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025728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025728" w:rsidRPr="00341AB7" w:rsidRDefault="0002572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025728" w:rsidRPr="00341AB7" w:rsidRDefault="0002572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025728" w:rsidRPr="00341AB7" w:rsidRDefault="0002572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728" w:rsidRPr="00341AB7" w:rsidRDefault="0002572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025728" w:rsidP="00657812">
            <w:pPr>
              <w:pStyle w:val="Bodytext20"/>
              <w:shd w:val="clear" w:color="auto" w:fill="auto"/>
              <w:tabs>
                <w:tab w:val="left" w:pos="41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025728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025728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02572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728" w:rsidRPr="00341AB7" w:rsidRDefault="0002572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«Նյութերի արժեքը (casdo:MaterialsValueAmount)»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 </w:t>
            </w:r>
          </w:p>
        </w:tc>
      </w:tr>
      <w:tr w:rsidR="00025728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025728" w:rsidRPr="00341AB7" w:rsidRDefault="0002572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025728" w:rsidRPr="00341AB7" w:rsidRDefault="0002572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025728" w:rsidRPr="00341AB7" w:rsidRDefault="0002572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728" w:rsidRPr="00341AB7" w:rsidRDefault="0002572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5728" w:rsidRPr="00341AB7" w:rsidRDefault="00025728" w:rsidP="00657812">
            <w:pPr>
              <w:pStyle w:val="Bodytext20"/>
              <w:shd w:val="clear" w:color="auto" w:fill="auto"/>
              <w:tabs>
                <w:tab w:val="left" w:pos="41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025728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025728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5728" w:rsidRPr="00341AB7" w:rsidRDefault="0002572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728" w:rsidRPr="00341AB7" w:rsidRDefault="0002572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«Նյութերի արժեքը (casdo:MaterialsValueAmount)»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3E5AC9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3E5AC9" w:rsidRPr="00341AB7" w:rsidRDefault="003E5AC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3E5AC9" w:rsidRPr="00341AB7" w:rsidRDefault="003E5A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E5AC9" w:rsidRPr="00341AB7" w:rsidRDefault="003E5A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AC9" w:rsidRPr="00341AB7" w:rsidRDefault="003E5AC9" w:rsidP="00657812">
            <w:pPr>
              <w:pStyle w:val="Bodytext20"/>
              <w:shd w:val="clear" w:color="auto" w:fill="auto"/>
              <w:tabs>
                <w:tab w:val="left" w:pos="557"/>
              </w:tabs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*.6.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Նախագծման, մշակման, ինժեներական, կոնստրուկտորական աշխատանքի, գեղարվեստական ձեւավորման, դիզայնի, էսքիզների եւ գծագրերի արժեքը</w:t>
            </w:r>
          </w:p>
          <w:p w:rsidR="00B52A18" w:rsidRPr="00341AB7" w:rsidRDefault="00D4554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  <w:lang w:val="en-US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(casdo:DesignValueAmount)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3E5AC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14-րդ վանդակ (բաժին «դ»)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3E5AC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14-րդ վանդակ (բաժին «դ»)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3E5AC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3E5AC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3E5AC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C9" w:rsidRPr="00341AB7" w:rsidRDefault="003E5AC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3E5AC9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3E5AC9" w:rsidRPr="00341AB7" w:rsidRDefault="003E5AC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3E5AC9" w:rsidRPr="00341AB7" w:rsidRDefault="003E5A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3E5AC9" w:rsidRPr="00341AB7" w:rsidRDefault="003E5A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5AC9" w:rsidRPr="00341AB7" w:rsidRDefault="003E5A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3E5AC9" w:rsidP="00657812">
            <w:pPr>
              <w:pStyle w:val="Bodytext20"/>
              <w:shd w:val="clear" w:color="auto" w:fill="auto"/>
              <w:tabs>
                <w:tab w:val="left" w:pos="40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3E5AC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3E5AC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3E5AC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5AC9" w:rsidRPr="00341AB7" w:rsidRDefault="003E5A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«Նախագծման, մշակման, ինժեներական, կոնստրուկտորական աշխատանքի, գեղարվեստական ձեւավորման, դիզայնի, էսքիզների եւ գծագրերի արժեքը (casdo:DesignValueAmount)»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 </w:t>
            </w:r>
          </w:p>
        </w:tc>
      </w:tr>
      <w:tr w:rsidR="003E5AC9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3E5AC9" w:rsidRPr="00341AB7" w:rsidRDefault="003E5AC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3E5AC9" w:rsidRPr="00341AB7" w:rsidRDefault="003E5A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3E5AC9" w:rsidRPr="00341AB7" w:rsidRDefault="003E5A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5AC9" w:rsidRPr="00341AB7" w:rsidRDefault="003E5A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3E5AC9" w:rsidP="00657812">
            <w:pPr>
              <w:pStyle w:val="Bodytext20"/>
              <w:shd w:val="clear" w:color="auto" w:fill="auto"/>
              <w:tabs>
                <w:tab w:val="left" w:pos="45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3E5AC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3E5AC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3E5AC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5AC9" w:rsidRPr="00341AB7" w:rsidRDefault="003E5A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«Նախագծման, մշակման, ինժեներական, կոնստրուկտորական աշխատանքի, գեղարվեստական ձեւավորման, դիզայնի, էսքիզների եւ գծագրերի արժեքը (casdo:DesignValueAmount)»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3E5AC9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3E5AC9" w:rsidRPr="00341AB7" w:rsidRDefault="003E5AC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3E5AC9" w:rsidRPr="00341AB7" w:rsidRDefault="003E5A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E5AC9" w:rsidRPr="00341AB7" w:rsidRDefault="003E5A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AC9" w:rsidRPr="00341AB7" w:rsidRDefault="003E5AC9" w:rsidP="00657812">
            <w:pPr>
              <w:pStyle w:val="Bodytext20"/>
              <w:shd w:val="clear" w:color="auto" w:fill="auto"/>
              <w:tabs>
                <w:tab w:val="left" w:pos="48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*.7.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581A59" w:rsidRPr="00341AB7">
              <w:rPr>
                <w:rStyle w:val="Bodytext211pt"/>
                <w:rFonts w:ascii="Sylfaen" w:hAnsi="Sylfaen"/>
                <w:sz w:val="20"/>
                <w:szCs w:val="20"/>
              </w:rPr>
              <w:t>Լիցենզիոն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եւ նմանատիպ այլ վճար</w:t>
            </w:r>
            <w:r w:rsidR="00B804DC" w:rsidRPr="00341AB7">
              <w:rPr>
                <w:rStyle w:val="Bodytext211pt"/>
                <w:rFonts w:ascii="Sylfaen" w:hAnsi="Sylfaen"/>
                <w:sz w:val="20"/>
                <w:szCs w:val="20"/>
              </w:rPr>
              <w:t>ում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ների գումարը</w:t>
            </w:r>
          </w:p>
          <w:p w:rsidR="003E5AC9" w:rsidRPr="00341AB7" w:rsidRDefault="003E5A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(casdo:RoyaltyAmount)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3E5AC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15-րդ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3E5AC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15-րդ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3E5AC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3E5AC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3E5AC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C9" w:rsidRPr="00341AB7" w:rsidRDefault="003E5AC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3E5AC9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3E5AC9" w:rsidRPr="00341AB7" w:rsidRDefault="003E5AC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3E5AC9" w:rsidRPr="00341AB7" w:rsidRDefault="003E5A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3E5AC9" w:rsidRPr="00341AB7" w:rsidRDefault="003E5A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5AC9" w:rsidRPr="00341AB7" w:rsidRDefault="003E5A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3E5AC9" w:rsidP="00657812">
            <w:pPr>
              <w:pStyle w:val="Bodytext20"/>
              <w:shd w:val="clear" w:color="auto" w:fill="auto"/>
              <w:tabs>
                <w:tab w:val="left" w:pos="482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արժույթի ծածկագիրը (currencyCode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3E5AC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3E5AC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3E5AC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5AC9" w:rsidRPr="00341AB7" w:rsidRDefault="003E5A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r w:rsidR="00581A59" w:rsidRPr="00341AB7">
              <w:rPr>
                <w:rStyle w:val="Bodytext211pt"/>
                <w:rFonts w:ascii="Sylfaen" w:hAnsi="Sylfaen"/>
                <w:sz w:val="20"/>
                <w:szCs w:val="20"/>
              </w:rPr>
              <w:t>Լիցենզիոն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եւ նմանատիպ այլ վճար</w:t>
            </w:r>
            <w:r w:rsidR="00B804DC" w:rsidRPr="00341AB7">
              <w:rPr>
                <w:rStyle w:val="Bodytext211pt"/>
                <w:rFonts w:ascii="Sylfaen" w:hAnsi="Sylfaen"/>
                <w:sz w:val="20"/>
                <w:szCs w:val="20"/>
              </w:rPr>
              <w:t>ում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ների գումարը (casdo:RoyaltyAmount)» վավերապայմանի «արժույթի ծածկագիրը (currencyCode ատրիբուտ)» ատրիբուտը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պետք է պարունակի անդամ պետության արժույթի եռատառ ծածկագրի արժեքը՝ արժույթների դասակարգչին համապատասխան </w:t>
            </w:r>
          </w:p>
        </w:tc>
      </w:tr>
      <w:tr w:rsidR="003E5AC9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3E5AC9" w:rsidRPr="00341AB7" w:rsidRDefault="003E5AC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3E5AC9" w:rsidRPr="00341AB7" w:rsidRDefault="003E5A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3E5AC9" w:rsidRPr="00341AB7" w:rsidRDefault="003E5A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5AC9" w:rsidRPr="00341AB7" w:rsidRDefault="003E5A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AC9" w:rsidRPr="00341AB7" w:rsidRDefault="003E5AC9" w:rsidP="00657812">
            <w:pPr>
              <w:pStyle w:val="Bodytext20"/>
              <w:shd w:val="clear" w:color="auto" w:fill="auto"/>
              <w:tabs>
                <w:tab w:val="left" w:pos="482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657812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3E5AC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3E5AC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3E5AC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5AC9" w:rsidRPr="00341AB7" w:rsidRDefault="003E5A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r w:rsidR="00581A59" w:rsidRPr="00341AB7">
              <w:rPr>
                <w:rStyle w:val="Bodytext211pt"/>
                <w:rFonts w:ascii="Sylfaen" w:hAnsi="Sylfaen"/>
                <w:sz w:val="20"/>
                <w:szCs w:val="20"/>
              </w:rPr>
              <w:t>Լիցենզիոն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եւ նմանատիպ այլ վճար</w:t>
            </w:r>
            <w:r w:rsidR="00B804DC" w:rsidRPr="00341AB7">
              <w:rPr>
                <w:rStyle w:val="Bodytext211pt"/>
                <w:rFonts w:ascii="Sylfaen" w:hAnsi="Sylfaen"/>
                <w:sz w:val="20"/>
                <w:szCs w:val="20"/>
              </w:rPr>
              <w:t>ում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ների գումարը (casdo:RoyaltyAmount)»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5D28C6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5D28C6" w:rsidRPr="00341AB7" w:rsidRDefault="005D28C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5D28C6" w:rsidRPr="00341AB7" w:rsidRDefault="005D28C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D28C6" w:rsidRPr="00341AB7" w:rsidRDefault="005D28C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C6" w:rsidRPr="00341AB7" w:rsidRDefault="005D28C6" w:rsidP="00657812">
            <w:pPr>
              <w:pStyle w:val="Bodytext20"/>
              <w:shd w:val="clear" w:color="auto" w:fill="auto"/>
              <w:tabs>
                <w:tab w:val="left" w:pos="46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*.8.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Ապրանքների հետագա վաճառքից ստացված եկամտի (հասույթի) գումարը</w:t>
            </w:r>
          </w:p>
          <w:p w:rsidR="005D28C6" w:rsidRPr="00341AB7" w:rsidRDefault="005D28C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(casdo:SubsequentResaleAmount)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C6" w:rsidRPr="00341AB7" w:rsidRDefault="005D28C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16-րդ վանդակ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C6" w:rsidRPr="00341AB7" w:rsidRDefault="005D28C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C6" w:rsidRPr="00341AB7" w:rsidRDefault="005D28C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C6" w:rsidRPr="00341AB7" w:rsidRDefault="005D28C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C6" w:rsidRPr="00341AB7" w:rsidRDefault="005D28C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16-րդ վանդակ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28C6" w:rsidRPr="00341AB7" w:rsidRDefault="005D28C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28C6" w:rsidRPr="00341AB7" w:rsidRDefault="005D28C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28C6" w:rsidRPr="00341AB7" w:rsidRDefault="005D28C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8C6" w:rsidRPr="00341AB7" w:rsidRDefault="005D28C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եթե «ՄԱՀ-ի ձեւը (casdo:CVDFormCode)» վավերապայմանը պարունակում է «1» արժեքը, եւ «Վաճառողին հետագա վաճառքներից եկամտի մի մասը փոխանցելու հատկանիշը (casdo:SubsequentResaleIndicator)» վավերապայմանը պարունակում է «1» արժեքը, ապա «Ապրանքների հետագա վաճառքից ստացված եկամտի (հասույթի) գումարը (casdo:SubsequentResaleAmount)» վավերապայմանը պետք է լրացվի</w:t>
            </w:r>
          </w:p>
        </w:tc>
      </w:tr>
      <w:tr w:rsidR="005D28C6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5D28C6" w:rsidRPr="00341AB7" w:rsidRDefault="005D28C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5D28C6" w:rsidRPr="00341AB7" w:rsidRDefault="005D28C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D28C6" w:rsidRPr="00341AB7" w:rsidRDefault="005D28C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D28C6" w:rsidRPr="00341AB7" w:rsidRDefault="005D28C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28C6" w:rsidRPr="00341AB7" w:rsidRDefault="005D28C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28C6" w:rsidRPr="00341AB7" w:rsidRDefault="005D28C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28C6" w:rsidRPr="00341AB7" w:rsidRDefault="005D28C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28C6" w:rsidRPr="00341AB7" w:rsidRDefault="005D28C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28C6" w:rsidRPr="00341AB7" w:rsidRDefault="005D28C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D28C6" w:rsidRPr="00341AB7" w:rsidRDefault="005D28C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28C6" w:rsidRPr="00341AB7" w:rsidRDefault="005D28C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28C6" w:rsidRPr="00341AB7" w:rsidRDefault="005D28C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8C6" w:rsidRPr="00341AB7" w:rsidRDefault="005D28C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«ՄԱՀ-ի ձեւը (casdo:CVDFormCode)» վավերապայմանը պարունակում է «1» արժեքը, եւ «Վաճառողին հետագա վաճառքներից եկամտի մի մասը փոխանցելու հատկանիշը (casdo:SubsequentResaleIndicator)» վավերապայմանը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պարունակում է «0» արժեքը, ապա «Ապրանքների հետագա վաճառքից ստացված եկամտի (հասույթի) գումարը (casdo:SubsequentResaleAmount)» վավերապայմանը չպետք է լրացվի</w:t>
            </w:r>
          </w:p>
        </w:tc>
      </w:tr>
      <w:tr w:rsidR="005D28C6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5D28C6" w:rsidRPr="00341AB7" w:rsidRDefault="005D28C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5D28C6" w:rsidRPr="00341AB7" w:rsidRDefault="005D28C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D28C6" w:rsidRPr="00341AB7" w:rsidRDefault="005D28C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28C6" w:rsidRPr="00341AB7" w:rsidRDefault="005D28C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28C6" w:rsidRPr="00341AB7" w:rsidRDefault="005D28C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28C6" w:rsidRPr="00341AB7" w:rsidRDefault="005D28C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28C6" w:rsidRPr="00341AB7" w:rsidRDefault="005D28C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28C6" w:rsidRPr="00341AB7" w:rsidRDefault="005D28C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28C6" w:rsidRPr="00341AB7" w:rsidRDefault="005D28C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28C6" w:rsidRPr="00341AB7" w:rsidRDefault="005D28C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28C6" w:rsidRPr="00341AB7" w:rsidRDefault="005D28C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28C6" w:rsidRPr="00341AB7" w:rsidRDefault="005D28C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28C6" w:rsidRPr="00341AB7" w:rsidRDefault="005D28C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եթե «ՄԱՀ-ի ձեւը (casdo:CVDFormCode)» վավերապայմանը պարունակում է «2» արժեքը ապա «Ապրանքների հետագա վաճառքից ստացված եկամտի (հասույթի) գումարը (casdo:SubsequentResaleAmount)» վավերապայմանը կարող է լրացվել</w:t>
            </w:r>
          </w:p>
        </w:tc>
      </w:tr>
      <w:tr w:rsidR="003E5AC9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3E5AC9" w:rsidRPr="00341AB7" w:rsidRDefault="003E5AC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3E5AC9" w:rsidRPr="00341AB7" w:rsidRDefault="003E5A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3E5AC9" w:rsidRPr="00341AB7" w:rsidRDefault="003E5A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5AC9" w:rsidRPr="00341AB7" w:rsidRDefault="003E5A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3E5AC9" w:rsidP="005D28C6">
            <w:pPr>
              <w:pStyle w:val="Bodytext20"/>
              <w:shd w:val="clear" w:color="auto" w:fill="auto"/>
              <w:tabs>
                <w:tab w:val="left" w:pos="45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3E5AC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3E5AC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3E5AC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5AC9" w:rsidRPr="00341AB7" w:rsidRDefault="003E5A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«Ապրանքների հետագա վաճառքից ստացված եկամտի (հասույթի) գումարը (casdo:SubsequentResaleAmount)»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 </w:t>
            </w:r>
          </w:p>
        </w:tc>
      </w:tr>
      <w:tr w:rsidR="003E5AC9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3E5AC9" w:rsidRPr="00341AB7" w:rsidRDefault="003E5AC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3E5AC9" w:rsidRPr="00341AB7" w:rsidRDefault="003E5A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3E5AC9" w:rsidRPr="00341AB7" w:rsidRDefault="003E5A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5AC9" w:rsidRPr="00341AB7" w:rsidRDefault="003E5A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3E5AC9" w:rsidP="005D28C6">
            <w:pPr>
              <w:pStyle w:val="Bodytext20"/>
              <w:shd w:val="clear" w:color="auto" w:fill="auto"/>
              <w:tabs>
                <w:tab w:val="left" w:pos="45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3E5AC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3E5AC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3E5AC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AC9" w:rsidRPr="00341AB7" w:rsidRDefault="003E5A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«Ապրանքների հետագա վաճառքից ստացված եկամտի (հասույթի) գումարը (casdo:SubsequentResaleAmount)»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3E5AC9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3E5AC9" w:rsidRPr="00341AB7" w:rsidRDefault="003E5AC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3E5AC9" w:rsidRPr="00341AB7" w:rsidRDefault="003E5A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E5AC9" w:rsidRPr="00341AB7" w:rsidRDefault="003E5A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3E5AC9" w:rsidP="005D28C6">
            <w:pPr>
              <w:pStyle w:val="Bodytext20"/>
              <w:shd w:val="clear" w:color="auto" w:fill="auto"/>
              <w:tabs>
                <w:tab w:val="left" w:pos="49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*.9.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Վայրի անվանումը (անունը) (casdo:PlaceName)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3E5AC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17-րդ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3E5AC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17-րդ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3E5AC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3E5AC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3E5AC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5AC9" w:rsidRPr="00341AB7" w:rsidRDefault="003E5A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եթե «Փոխադրման (տրանսպորտային փոխադրման) ծախսերի գումարը (casdo:TransportValueAmount)» վավերապայմանը լրացվ</w:t>
            </w:r>
            <w:r w:rsidR="003C0D44" w:rsidRPr="00341AB7">
              <w:rPr>
                <w:rStyle w:val="Bodytext211pt"/>
                <w:rFonts w:ascii="Sylfaen" w:hAnsi="Sylfaen"/>
                <w:sz w:val="20"/>
                <w:szCs w:val="20"/>
              </w:rPr>
              <w:t>ել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է, ապա «Վայրի անվանումը (անունը) (casdo:PlaceName)» վավերապայմանը պետք է լրացվի, </w:t>
            </w:r>
            <w:r w:rsidR="0031289F" w:rsidRPr="00341AB7">
              <w:rPr>
                <w:rStyle w:val="Bodytext211pt"/>
                <w:rFonts w:ascii="Sylfaen" w:hAnsi="Sylfaen"/>
                <w:sz w:val="20"/>
                <w:szCs w:val="20"/>
              </w:rPr>
              <w:t>այլապես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«Վայրի անվանումը (անունը) (casdo:PlaceName)» վավերապայմանը չպետք է լրացվի</w:t>
            </w:r>
          </w:p>
        </w:tc>
      </w:tr>
      <w:tr w:rsidR="003E5AC9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3E5AC9" w:rsidRPr="00341AB7" w:rsidRDefault="003E5AC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3E5AC9" w:rsidRPr="00341AB7" w:rsidRDefault="003E5A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E5AC9" w:rsidRPr="00341AB7" w:rsidRDefault="003E5A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5AC9" w:rsidRPr="00341AB7" w:rsidRDefault="003E5AC9" w:rsidP="005D28C6">
            <w:pPr>
              <w:pStyle w:val="Bodytext20"/>
              <w:shd w:val="clear" w:color="auto" w:fill="auto"/>
              <w:tabs>
                <w:tab w:val="left" w:pos="49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*.10.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Փոխադրման (տրանսպորտային փոխադրման) ծախսերի գումարը (casdo:TransportValueAmount)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3E5AC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17-րդ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3E5AC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17-րդ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3E5AC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3E5AC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AC9" w:rsidRPr="00341AB7" w:rsidRDefault="003E5AC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AC9" w:rsidRPr="00341AB7" w:rsidRDefault="003E5AC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3668C0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3668C0" w:rsidRPr="00341AB7" w:rsidRDefault="003668C0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3668C0" w:rsidRPr="00341AB7" w:rsidRDefault="003668C0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3668C0" w:rsidRPr="00341AB7" w:rsidRDefault="003668C0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8C0" w:rsidRPr="00341AB7" w:rsidRDefault="003668C0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8C0" w:rsidRPr="00341AB7" w:rsidRDefault="003668C0" w:rsidP="005D28C6">
            <w:pPr>
              <w:pStyle w:val="Bodytext20"/>
              <w:shd w:val="clear" w:color="auto" w:fill="auto"/>
              <w:tabs>
                <w:tab w:val="left" w:pos="41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8C0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8C0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8C0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8C0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8C0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8C0" w:rsidRPr="00341AB7" w:rsidRDefault="003668C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8C0" w:rsidRPr="00341AB7" w:rsidRDefault="003668C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8C0" w:rsidRPr="00341AB7" w:rsidRDefault="003668C0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8C0" w:rsidRPr="00341AB7" w:rsidRDefault="003668C0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«Փոխադրման (տրանսպորտային փոխադրման) ծախսերի գումարը (casdo:TransportValueAmount)»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 </w:t>
            </w:r>
          </w:p>
        </w:tc>
      </w:tr>
      <w:tr w:rsidR="003668C0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3668C0" w:rsidRPr="00341AB7" w:rsidRDefault="003668C0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3668C0" w:rsidRPr="00341AB7" w:rsidRDefault="003668C0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3668C0" w:rsidRPr="00341AB7" w:rsidRDefault="003668C0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8C0" w:rsidRPr="00341AB7" w:rsidRDefault="003668C0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68C0" w:rsidRPr="00341AB7" w:rsidRDefault="003668C0" w:rsidP="005D28C6">
            <w:pPr>
              <w:pStyle w:val="Bodytext20"/>
              <w:shd w:val="clear" w:color="auto" w:fill="auto"/>
              <w:tabs>
                <w:tab w:val="left" w:pos="41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(դասակարգչի) նույնականացուցիչը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8C0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8C0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8C0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8C0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8C0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8C0" w:rsidRPr="00341AB7" w:rsidRDefault="003668C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8C0" w:rsidRPr="00341AB7" w:rsidRDefault="003668C0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8C0" w:rsidRPr="00341AB7" w:rsidRDefault="003668C0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8C0" w:rsidRPr="00341AB7" w:rsidRDefault="003668C0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Փոխադրման (տրանսպորտային փոխադրման) ծախսերի գումարը» (casdo:TransportValueAmount)» վավերապայմանի «տեղեկագրքի (դասակարգչի)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նույնականացուցիչը (currencyCodeListId ատրիբուտ)» ատրիբուտը պետք է պարունակի «2022» արժեքը</w:t>
            </w:r>
          </w:p>
        </w:tc>
      </w:tr>
      <w:tr w:rsidR="00C7548C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7548C" w:rsidRPr="00341AB7" w:rsidRDefault="00C7548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C7548C" w:rsidRPr="00341AB7" w:rsidRDefault="00C7548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7548C" w:rsidRPr="00341AB7" w:rsidRDefault="00C7548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548C" w:rsidRPr="00341AB7" w:rsidRDefault="00C7548C" w:rsidP="005D28C6">
            <w:pPr>
              <w:pStyle w:val="Bodytext20"/>
              <w:shd w:val="clear" w:color="auto" w:fill="auto"/>
              <w:tabs>
                <w:tab w:val="left" w:pos="55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*.11.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Բեռնման, բեռնաթափման, փոխաբեռնման կամ փոխադրման (տրանսպորտային փոխադրման) ժամանակ այլ գործառնությունների ծախսերի գումարը (casdo:LoadingValueAmount)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C7548C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C7548C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18-րդ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C7548C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C7548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C7548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48C" w:rsidRPr="00341AB7" w:rsidRDefault="00C7548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C7548C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7548C" w:rsidRPr="00341AB7" w:rsidRDefault="00C7548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C7548C" w:rsidRPr="00341AB7" w:rsidRDefault="00C7548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C7548C" w:rsidRPr="00341AB7" w:rsidRDefault="00C7548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48C" w:rsidRPr="00341AB7" w:rsidRDefault="00C7548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C7548C" w:rsidP="005D28C6">
            <w:pPr>
              <w:pStyle w:val="Bodytext20"/>
              <w:shd w:val="clear" w:color="auto" w:fill="auto"/>
              <w:tabs>
                <w:tab w:val="left" w:pos="46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C7548C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C7548C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C7548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48C" w:rsidRPr="00341AB7" w:rsidRDefault="00C7548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«Բեռնման, բեռնաթափման, փոխաբեռնման կամ փոխադրման (տրանսպորտային փոխադրման) ժամանակ այլ գործառնությունների ծախսերի գումարը (casdo:LoadingValueAmount)»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 </w:t>
            </w:r>
          </w:p>
        </w:tc>
      </w:tr>
      <w:tr w:rsidR="00C7548C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7548C" w:rsidRPr="00341AB7" w:rsidRDefault="00C7548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C7548C" w:rsidRPr="00341AB7" w:rsidRDefault="00C7548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C7548C" w:rsidRPr="00341AB7" w:rsidRDefault="00C7548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48C" w:rsidRPr="00341AB7" w:rsidRDefault="00C7548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C7548C" w:rsidP="005D28C6">
            <w:pPr>
              <w:pStyle w:val="Bodytext20"/>
              <w:shd w:val="clear" w:color="auto" w:fill="auto"/>
              <w:tabs>
                <w:tab w:val="left" w:pos="428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(դասակարգչի) նույնականացուցիչը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C7548C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C7548C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C7548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48C" w:rsidRPr="00341AB7" w:rsidRDefault="00C7548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«Բեռնման, բեռնաթափման, փոխաբեռնման կամ փոխադրման (տրանսպորտային փոխադրման) ժամանակ այլ գործառնությունների ծախսերի գումարը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(casdo:LoadingValueAmount)»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C7548C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7548C" w:rsidRPr="00341AB7" w:rsidRDefault="00C7548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C7548C" w:rsidRPr="00341AB7" w:rsidRDefault="00C7548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7548C" w:rsidRPr="00341AB7" w:rsidRDefault="00C7548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548C" w:rsidRPr="00341AB7" w:rsidRDefault="00C7548C" w:rsidP="005D28C6">
            <w:pPr>
              <w:pStyle w:val="Bodytext20"/>
              <w:shd w:val="clear" w:color="auto" w:fill="auto"/>
              <w:tabs>
                <w:tab w:val="left" w:pos="48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*.12.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Ապահովագրության ծախսերի գումարը</w:t>
            </w:r>
          </w:p>
          <w:p w:rsidR="00C7548C" w:rsidRPr="00341AB7" w:rsidRDefault="00C7548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(casdo:InsuranceValueAmount)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C7548C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19-րդ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C7548C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19-րդ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C7548C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C7548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C7548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48C" w:rsidRPr="00341AB7" w:rsidRDefault="00C7548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C7548C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7548C" w:rsidRPr="00341AB7" w:rsidRDefault="00C7548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C7548C" w:rsidRPr="00341AB7" w:rsidRDefault="00C7548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C7548C" w:rsidRPr="00341AB7" w:rsidRDefault="00C7548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48C" w:rsidRPr="00341AB7" w:rsidRDefault="00C7548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C7548C" w:rsidP="005D28C6">
            <w:pPr>
              <w:pStyle w:val="Bodytext20"/>
              <w:shd w:val="clear" w:color="auto" w:fill="auto"/>
              <w:tabs>
                <w:tab w:val="left" w:pos="41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C7548C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C7548C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C7548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48C" w:rsidRPr="00341AB7" w:rsidRDefault="00C7548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«Ապահովագրության ծախսերի գումարը (casdo:InsuranceValueAmount)»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 </w:t>
            </w:r>
          </w:p>
        </w:tc>
      </w:tr>
      <w:tr w:rsidR="00C7548C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7548C" w:rsidRPr="00341AB7" w:rsidRDefault="00C7548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C7548C" w:rsidRPr="00341AB7" w:rsidRDefault="00C7548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C7548C" w:rsidRPr="00341AB7" w:rsidRDefault="00C7548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48C" w:rsidRPr="00341AB7" w:rsidRDefault="00C7548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548C" w:rsidRPr="00341AB7" w:rsidRDefault="00C7548C" w:rsidP="005D28C6">
            <w:pPr>
              <w:pStyle w:val="Bodytext20"/>
              <w:shd w:val="clear" w:color="auto" w:fill="auto"/>
              <w:tabs>
                <w:tab w:val="left" w:pos="41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C7548C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C7548C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C7548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48C" w:rsidRPr="00341AB7" w:rsidRDefault="00C7548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«Ապահովագրության ծախսերի գումարը (casdo:InsuranceValueAmount)»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C7548C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7548C" w:rsidRPr="00341AB7" w:rsidRDefault="00C7548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C7548C" w:rsidRPr="00341AB7" w:rsidRDefault="00C7548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7548C" w:rsidRPr="00341AB7" w:rsidRDefault="00C7548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548C" w:rsidRPr="00341AB7" w:rsidRDefault="00C7548C" w:rsidP="005D28C6">
            <w:pPr>
              <w:pStyle w:val="Bodytext20"/>
              <w:shd w:val="clear" w:color="auto" w:fill="auto"/>
              <w:tabs>
                <w:tab w:val="left" w:pos="49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*.13.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Հանրագումարը (ընդհանուր գումարը)</w:t>
            </w:r>
          </w:p>
          <w:p w:rsidR="00C7548C" w:rsidRPr="00341AB7" w:rsidRDefault="00C7548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(casdo:TotalAmount)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C7548C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20-րդ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C7548C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20-րդ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C7548C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C7548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C7548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48C" w:rsidRPr="00341AB7" w:rsidRDefault="00C7548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C7548C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7548C" w:rsidRPr="00341AB7" w:rsidRDefault="00C7548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C7548C" w:rsidRPr="00341AB7" w:rsidRDefault="00C7548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C7548C" w:rsidRPr="00341AB7" w:rsidRDefault="00C7548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48C" w:rsidRPr="00341AB7" w:rsidRDefault="00C7548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C7548C" w:rsidP="005D28C6">
            <w:pPr>
              <w:pStyle w:val="Bodytext20"/>
              <w:shd w:val="clear" w:color="auto" w:fill="auto"/>
              <w:tabs>
                <w:tab w:val="left" w:pos="442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C7548C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C7548C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C7548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48C" w:rsidRPr="00341AB7" w:rsidRDefault="00C7548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«Հանրագումարը (ընդհանուր գումարը) (casdo:TotalAmount)» վավերապայմանի «արժույթի ծածկագիրը (currencyCode ատրիբուտ)» ատրիբուտը պետք է պարունակի </w:t>
            </w:r>
            <w:r w:rsidR="0031289F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անդամ պետության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եռատառ ծածկագրի արժեքը՝ արժույթների դասակարգչին համապատասխան</w:t>
            </w:r>
          </w:p>
        </w:tc>
      </w:tr>
      <w:tr w:rsidR="00C7548C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7548C" w:rsidRPr="00341AB7" w:rsidRDefault="00C7548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C7548C" w:rsidRPr="00341AB7" w:rsidRDefault="00C7548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7548C" w:rsidRPr="00341AB7" w:rsidRDefault="00C7548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48C" w:rsidRPr="00341AB7" w:rsidRDefault="00C7548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548C" w:rsidRPr="00341AB7" w:rsidRDefault="00C7548C" w:rsidP="005D28C6">
            <w:pPr>
              <w:pStyle w:val="Bodytext20"/>
              <w:shd w:val="clear" w:color="auto" w:fill="auto"/>
              <w:tabs>
                <w:tab w:val="left" w:pos="442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C7548C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C7548C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48C" w:rsidRPr="00341AB7" w:rsidRDefault="00C7548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48C" w:rsidRPr="00341AB7" w:rsidRDefault="00C7548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«Հանրագումարը (ընդհանուր գումարը</w:t>
            </w:r>
            <w:r w:rsidR="0031289F" w:rsidRPr="00341AB7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(casdo:TotalAmount)»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C3100E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3100E" w:rsidRPr="00341AB7" w:rsidRDefault="00C3100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3100E" w:rsidRPr="00341AB7" w:rsidRDefault="00C3100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00E" w:rsidRPr="00341AB7" w:rsidRDefault="00C3100E" w:rsidP="005D28C6">
            <w:pPr>
              <w:pStyle w:val="Bodytext20"/>
              <w:shd w:val="clear" w:color="auto" w:fill="auto"/>
              <w:tabs>
                <w:tab w:val="left" w:pos="87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18.10.3.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Նվազեցումները</w:t>
            </w:r>
          </w:p>
          <w:p w:rsidR="00C3100E" w:rsidRPr="00341AB7" w:rsidRDefault="00C3100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(cacdo:Method1DeductionDetails)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00E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00E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00E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00E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00E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00E" w:rsidRPr="00341AB7" w:rsidRDefault="00C3100E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00E" w:rsidRPr="00341AB7" w:rsidRDefault="00C3100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00E" w:rsidRPr="00341AB7" w:rsidRDefault="00C3100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100E" w:rsidRPr="00341AB7" w:rsidRDefault="00C3100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եթե «Նվազեցումները (cacdo:Method1DeductionDetails)» վավերապայմանը լրացվել է, ապա պետք է լրացվի հետեւյալ վավերապայմաններից առնվազն մեկը`</w:t>
            </w:r>
            <w:r w:rsidR="00B519EE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«Շինարարական, կառուցման, հավաքման, հավաքակցման ծախսերի գումարը (casdo:AssemblyValueAmount)», «Փոխադրման (տրանսպորտային փոխադրման) ծախսերի գումարը (casdo:TransportValueAmount)», «Տուրքերի, հարկերի եւ վճարների գումարը (casdo:UnionTaxPaymentAmount)» </w:t>
            </w:r>
          </w:p>
        </w:tc>
      </w:tr>
      <w:tr w:rsidR="00C3100E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3100E" w:rsidRPr="00341AB7" w:rsidRDefault="00C3100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C3100E" w:rsidRPr="00341AB7" w:rsidRDefault="00C3100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100E" w:rsidRPr="00341AB7" w:rsidRDefault="00C3100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100E" w:rsidRPr="00341AB7" w:rsidRDefault="00C3100E" w:rsidP="005D28C6">
            <w:pPr>
              <w:pStyle w:val="Bodytext20"/>
              <w:shd w:val="clear" w:color="auto" w:fill="auto"/>
              <w:tabs>
                <w:tab w:val="left" w:pos="48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Շինարարական, կառուցման, հավաքման, հավաքակցման ծախսերի գումարը</w:t>
            </w:r>
          </w:p>
          <w:p w:rsidR="00C3100E" w:rsidRPr="00341AB7" w:rsidRDefault="00C3100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(casdo:AssemblyValueAmount)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00E" w:rsidRPr="00341AB7" w:rsidRDefault="00C3100E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21-րդ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00E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00E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00E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00E" w:rsidRPr="00341AB7" w:rsidRDefault="00C3100E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21-րդ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00E" w:rsidRPr="00341AB7" w:rsidRDefault="00C3100E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00E" w:rsidRPr="00341AB7" w:rsidRDefault="00C3100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00E" w:rsidRPr="00341AB7" w:rsidRDefault="00C3100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00E" w:rsidRPr="00341AB7" w:rsidRDefault="00C3100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C3100E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3100E" w:rsidRPr="00341AB7" w:rsidRDefault="00C3100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C3100E" w:rsidRPr="00341AB7" w:rsidRDefault="00C3100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C3100E" w:rsidRPr="00341AB7" w:rsidRDefault="00C3100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3100E" w:rsidRPr="00341AB7" w:rsidRDefault="00C3100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00E" w:rsidRPr="00341AB7" w:rsidRDefault="00C3100E" w:rsidP="005D28C6">
            <w:pPr>
              <w:pStyle w:val="Bodytext20"/>
              <w:shd w:val="clear" w:color="auto" w:fill="auto"/>
              <w:tabs>
                <w:tab w:val="left" w:pos="41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00E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00E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00E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00E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00E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00E" w:rsidRPr="00341AB7" w:rsidRDefault="00C3100E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00E" w:rsidRPr="00341AB7" w:rsidRDefault="00C3100E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00E" w:rsidRPr="00341AB7" w:rsidRDefault="00C3100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100E" w:rsidRPr="00341AB7" w:rsidRDefault="00C3100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«Շինարարական, կառուցման, հավաքման, հավաքակցման ծախսերի գումարը (casdo:AssemblyValueAmount)»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 </w:t>
            </w:r>
          </w:p>
        </w:tc>
      </w:tr>
      <w:tr w:rsidR="00C3100E" w:rsidRPr="00341AB7" w:rsidTr="005D28C6">
        <w:trPr>
          <w:jc w:val="center"/>
        </w:trPr>
        <w:tc>
          <w:tcPr>
            <w:tcW w:w="288" w:type="dxa"/>
            <w:shd w:val="clear" w:color="auto" w:fill="FFFFFF"/>
          </w:tcPr>
          <w:p w:rsidR="00C3100E" w:rsidRPr="00341AB7" w:rsidRDefault="00C3100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C3100E" w:rsidRPr="00341AB7" w:rsidRDefault="00C3100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C3100E" w:rsidRPr="00341AB7" w:rsidRDefault="00C3100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100E" w:rsidRPr="00341AB7" w:rsidRDefault="00C3100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00E" w:rsidRPr="00341AB7" w:rsidRDefault="00C3100E" w:rsidP="005D28C6">
            <w:pPr>
              <w:pStyle w:val="Bodytext20"/>
              <w:shd w:val="clear" w:color="auto" w:fill="auto"/>
              <w:tabs>
                <w:tab w:val="left" w:pos="31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00E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00E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00E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00E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00E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00E" w:rsidRPr="00341AB7" w:rsidRDefault="00C3100E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00E" w:rsidRPr="00341AB7" w:rsidRDefault="00C3100E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00E" w:rsidRPr="00341AB7" w:rsidRDefault="00C3100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100E" w:rsidRPr="00341AB7" w:rsidRDefault="00C3100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«Շինարարական, կառուցման, հավաքման, հավաքակցման ծախսերի գումարը (casdo:AssemblyValueAmount)»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C3100E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3100E" w:rsidRPr="00341AB7" w:rsidRDefault="00C3100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C3100E" w:rsidRPr="00341AB7" w:rsidRDefault="00C3100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3100E" w:rsidRPr="00341AB7" w:rsidRDefault="00C3100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3100E" w:rsidRPr="00341AB7" w:rsidRDefault="00C3100E" w:rsidP="005D28C6">
            <w:pPr>
              <w:pStyle w:val="Bodytext20"/>
              <w:shd w:val="clear" w:color="auto" w:fill="auto"/>
              <w:tabs>
                <w:tab w:val="left" w:pos="45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Փոխադրման (տրանսպորտային փոխադրման) ծախսերի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գումարը (casdo:TransportValueAmount)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00E" w:rsidRPr="00341AB7" w:rsidRDefault="00C3100E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22-րդ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00E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00E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00E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00E" w:rsidRPr="00341AB7" w:rsidRDefault="00C3100E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22-րդ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00E" w:rsidRPr="00341AB7" w:rsidRDefault="00C3100E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00E" w:rsidRPr="00341AB7" w:rsidRDefault="00C3100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100E" w:rsidRPr="00341AB7" w:rsidRDefault="00C3100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00E" w:rsidRPr="00341AB7" w:rsidRDefault="00C3100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635A08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635A08" w:rsidRPr="00341AB7" w:rsidRDefault="00635A0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635A08" w:rsidRPr="00341AB7" w:rsidRDefault="00635A0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635A08" w:rsidRPr="00341AB7" w:rsidRDefault="00635A0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A08" w:rsidRPr="00341AB7" w:rsidRDefault="00635A0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A08" w:rsidRPr="00341AB7" w:rsidRDefault="00635A08" w:rsidP="005D28C6">
            <w:pPr>
              <w:pStyle w:val="Bodytext20"/>
              <w:shd w:val="clear" w:color="auto" w:fill="auto"/>
              <w:tabs>
                <w:tab w:val="left" w:pos="442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A08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A08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A08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A08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A08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A08" w:rsidRPr="00341AB7" w:rsidRDefault="00635A08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A08" w:rsidRPr="00341AB7" w:rsidRDefault="00635A08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A08" w:rsidRPr="00341AB7" w:rsidRDefault="00635A0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A08" w:rsidRPr="00341AB7" w:rsidRDefault="00635A0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«Փոխադրման (տրանսպորտային փոխադրման) ծախսերի գումարը (casdo:TransportValueAmount)»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635A08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635A08" w:rsidRPr="00341AB7" w:rsidRDefault="00635A0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635A08" w:rsidRPr="00341AB7" w:rsidRDefault="00635A0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635A08" w:rsidRPr="00341AB7" w:rsidRDefault="00635A0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A08" w:rsidRPr="00341AB7" w:rsidRDefault="00635A0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A08" w:rsidRPr="00341AB7" w:rsidRDefault="00635A08" w:rsidP="005D28C6">
            <w:pPr>
              <w:pStyle w:val="Bodytext20"/>
              <w:shd w:val="clear" w:color="auto" w:fill="auto"/>
              <w:tabs>
                <w:tab w:val="left" w:pos="38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A08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A08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A08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A08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A08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A08" w:rsidRPr="00341AB7" w:rsidRDefault="00635A08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A08" w:rsidRPr="00341AB7" w:rsidRDefault="00635A08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A08" w:rsidRPr="00341AB7" w:rsidRDefault="00635A0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A08" w:rsidRPr="00341AB7" w:rsidRDefault="00635A0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Փոխադրման (տրանսպորտային փոխադրման) ծախսերի գումարը» (casdo:TransportValueAmount)»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635A08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635A08" w:rsidRPr="00341AB7" w:rsidRDefault="00635A0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635A08" w:rsidRPr="00341AB7" w:rsidRDefault="00635A0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35A08" w:rsidRPr="00341AB7" w:rsidRDefault="00635A0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A08" w:rsidRPr="00341AB7" w:rsidRDefault="00635A08" w:rsidP="005D28C6">
            <w:pPr>
              <w:pStyle w:val="Bodytext20"/>
              <w:shd w:val="clear" w:color="auto" w:fill="auto"/>
              <w:tabs>
                <w:tab w:val="left" w:pos="48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Տուրքերի, հարկերի եւ վճարների գումարը (casdo:UnionTaxPaymentAmount)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A08" w:rsidRPr="00341AB7" w:rsidRDefault="00635A08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23-րդ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A08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A08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A08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A08" w:rsidRPr="00341AB7" w:rsidRDefault="00635A08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23-րդ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A08" w:rsidRPr="00341AB7" w:rsidRDefault="00635A08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A08" w:rsidRPr="00341AB7" w:rsidRDefault="00635A0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A08" w:rsidRPr="00341AB7" w:rsidRDefault="00635A0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A08" w:rsidRPr="00341AB7" w:rsidRDefault="00635A0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635A08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635A08" w:rsidRPr="00341AB7" w:rsidRDefault="00635A0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635A08" w:rsidRPr="00341AB7" w:rsidRDefault="00635A0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635A08" w:rsidRPr="00341AB7" w:rsidRDefault="00635A0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A08" w:rsidRPr="00341AB7" w:rsidRDefault="00635A0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A08" w:rsidRPr="00341AB7" w:rsidRDefault="00635A08" w:rsidP="005D28C6">
            <w:pPr>
              <w:pStyle w:val="Bodytext20"/>
              <w:shd w:val="clear" w:color="auto" w:fill="auto"/>
              <w:tabs>
                <w:tab w:val="left" w:pos="46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արժույթի ծածկագիրը (currencyCode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A08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A08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A08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A08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A08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A08" w:rsidRPr="00341AB7" w:rsidRDefault="00635A08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A08" w:rsidRPr="00341AB7" w:rsidRDefault="00635A08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A08" w:rsidRPr="00341AB7" w:rsidRDefault="00635A0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A08" w:rsidRPr="00341AB7" w:rsidRDefault="00635A0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«Տուրքերի, հարկերի եւ վճարների գումարը (casdo:UnionTaxPaymentAmount)» վավերապայմանի «արժույթի ծածկագիրը (currencyCode ատրիբուտ)»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ատրիբուտը պետք է պարունակի անդամ պետության արժույթի եռատառ ծածկագրի արժեքը՝ արժույթների դասակարգչին համապատասխան </w:t>
            </w:r>
          </w:p>
        </w:tc>
      </w:tr>
      <w:tr w:rsidR="00635A08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635A08" w:rsidRPr="00341AB7" w:rsidRDefault="00635A08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635A08" w:rsidRPr="00341AB7" w:rsidRDefault="00635A0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635A08" w:rsidRPr="00341AB7" w:rsidRDefault="00635A0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A08" w:rsidRPr="00341AB7" w:rsidRDefault="00635A0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A08" w:rsidRPr="00341AB7" w:rsidRDefault="00635A08" w:rsidP="005D28C6">
            <w:pPr>
              <w:pStyle w:val="Bodytext20"/>
              <w:shd w:val="clear" w:color="auto" w:fill="auto"/>
              <w:tabs>
                <w:tab w:val="left" w:pos="46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A08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A08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A08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A08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A08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A08" w:rsidRPr="00341AB7" w:rsidRDefault="00635A08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A08" w:rsidRPr="00341AB7" w:rsidRDefault="00635A08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A08" w:rsidRPr="00341AB7" w:rsidRDefault="00635A08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35A08" w:rsidRPr="00341AB7" w:rsidRDefault="00635A08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«Տուրքերի, հարկերի եւ վճարների գումարը (casdo:UnionTaxPaymentAmount)»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E2023D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E2023D" w:rsidRPr="00341AB7" w:rsidRDefault="00E2023D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023D" w:rsidRPr="00341AB7" w:rsidRDefault="00E2023D" w:rsidP="005D28C6">
            <w:pPr>
              <w:pStyle w:val="Bodytext20"/>
              <w:shd w:val="clear" w:color="auto" w:fill="auto"/>
              <w:tabs>
                <w:tab w:val="left" w:pos="41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Հանրագումարը (ընդհանուր գումարը)</w:t>
            </w:r>
          </w:p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(casdo:TotalAmount)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24-րդ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24-րդ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23D" w:rsidRPr="00341AB7" w:rsidRDefault="00E2023D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E2023D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E2023D" w:rsidRPr="00341AB7" w:rsidRDefault="00E2023D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5D28C6">
            <w:pPr>
              <w:pStyle w:val="Bodytext20"/>
              <w:shd w:val="clear" w:color="auto" w:fill="auto"/>
              <w:tabs>
                <w:tab w:val="left" w:pos="442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«Հանրագումարը (ընդհանուր գումարը) (casdo:TotalAmount)» վավերապայմանի «արժույթի ծածկագիրը (currencyCode ատրիբուտ)» ատրիբուտը պետք է պարունակի </w:t>
            </w:r>
            <w:r w:rsidR="00C00B6C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անդամ պետության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եռատառ ծածկագրի արժեքը՝ արժույթների դասակարգչին համապատասխան</w:t>
            </w:r>
          </w:p>
        </w:tc>
      </w:tr>
      <w:tr w:rsidR="00E2023D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E2023D" w:rsidRPr="00341AB7" w:rsidRDefault="00E2023D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023D" w:rsidRPr="00341AB7" w:rsidRDefault="00E2023D" w:rsidP="005D28C6">
            <w:pPr>
              <w:pStyle w:val="Bodytext20"/>
              <w:shd w:val="clear" w:color="auto" w:fill="auto"/>
              <w:tabs>
                <w:tab w:val="left" w:pos="442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(դասակարգչի) նույնականացուցիչը (currencyCodeListId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«Հանրագումարը (ընդհանուր գումարը) (casdo:TotalAmount)» վավերապայմանի «տեղեկագրքի (դասակարգչի) նույնականացուցիչը (currencyCodeListId ատրիբուտ)» ատրիբուտը պետք է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պարունակի «2022» արժեքը</w:t>
            </w:r>
          </w:p>
        </w:tc>
      </w:tr>
      <w:tr w:rsidR="00E2023D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E2023D" w:rsidRPr="00341AB7" w:rsidRDefault="00E2023D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5D28C6">
            <w:pPr>
              <w:pStyle w:val="Bodytext20"/>
              <w:shd w:val="clear" w:color="auto" w:fill="auto"/>
              <w:tabs>
                <w:tab w:val="left" w:pos="682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18.11.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Նույնական կամ համանման ապրանքներով գործարքի արժեքի մեթոդներով կամ դրանց հիման վրա</w:t>
            </w:r>
            <w:r w:rsidR="00136337" w:rsidRPr="00341AB7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պահուստային մեթոդով մաքսային արժեքի հաշվարկ</w:t>
            </w:r>
            <w:r w:rsidR="00C00B6C" w:rsidRPr="00341AB7">
              <w:rPr>
                <w:rStyle w:val="Bodytext211pt"/>
                <w:rFonts w:ascii="Sylfaen" w:hAnsi="Sylfaen"/>
                <w:sz w:val="20"/>
                <w:szCs w:val="20"/>
              </w:rPr>
              <w:t>ում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ը (cacdo:CVDMethod236CalculationDetails)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«Մաքսային </w:t>
            </w:r>
            <w:r w:rsidR="007978D7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արժեքը որոշելու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մեթոդի ծածկագիրը (casdo:ValuationMethodCode)» վավերապայմանը «Ապրանքը (cacdo:CVDGoodsItemDetails)» վավերապայմանի կազմում պարունակում է «2», «3» արժեքներից որեւէ մեկը, կամ «Մաքսային </w:t>
            </w:r>
            <w:r w:rsidR="007978D7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արժեքը որոշելու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բազային մեթոդի ծածկագիրը (casdo:BaseValuationMethodCode)» վավերապայմանը «Ապրանքը (cacdo:CVDGoodsItemDetails)» վավերապայմանի կազմում պարունակում է «2», «3» արժեքներից որեւէ մեկը, ապա «Նույնական կամ համանման ապրանքներով գործարքի արժեքի մեթոդներով կամ դրանց հիման վրա</w:t>
            </w:r>
            <w:r w:rsidR="00136337" w:rsidRPr="00341AB7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պահուստային մեթոդով մաքսային արժեքի հաշվարկ</w:t>
            </w:r>
            <w:r w:rsidR="00C00B6C" w:rsidRPr="00341AB7">
              <w:rPr>
                <w:rStyle w:val="Bodytext211pt"/>
                <w:rFonts w:ascii="Sylfaen" w:hAnsi="Sylfaen"/>
                <w:sz w:val="20"/>
                <w:szCs w:val="20"/>
              </w:rPr>
              <w:t>ում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ը (cacdo:CVDMethod236CalculationDetails)» վավերապայմանը պետք է լրացվի, </w:t>
            </w:r>
            <w:r w:rsidR="00C00B6C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այլապես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«Նույնական կամ համանման ապրանքներով գործարքի արժեքի մեթոդներով կամ դրանց հիման վրա</w:t>
            </w:r>
            <w:r w:rsidR="00136337" w:rsidRPr="00341AB7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պահուստային մեթոդով մաքսային արժեքի հաշվարկ</w:t>
            </w:r>
            <w:r w:rsidR="00C00B6C" w:rsidRPr="00341AB7">
              <w:rPr>
                <w:rStyle w:val="Bodytext211pt"/>
                <w:rFonts w:ascii="Sylfaen" w:hAnsi="Sylfaen"/>
                <w:sz w:val="20"/>
                <w:szCs w:val="20"/>
              </w:rPr>
              <w:t>ում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ը (cacdo:CVDMethod236CalculationDetails)» վավերապայմանը չպետք է լրացվի</w:t>
            </w:r>
            <w:r w:rsidR="00B519EE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</w:tc>
      </w:tr>
      <w:tr w:rsidR="00E2023D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E2023D" w:rsidRPr="00341AB7" w:rsidRDefault="00E2023D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023D" w:rsidRPr="00341AB7" w:rsidRDefault="00E2023D" w:rsidP="005D28C6">
            <w:pPr>
              <w:pStyle w:val="Bodytext20"/>
              <w:shd w:val="clear" w:color="auto" w:fill="auto"/>
              <w:tabs>
                <w:tab w:val="left" w:pos="76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18.11.1.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Նույնական կամ համանման ապրանքներով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գործարքի արժեքը (casdo:IdenticalGoodsValueAmount)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11-րդ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23D" w:rsidRPr="00341AB7" w:rsidRDefault="00E2023D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E2023D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E2023D" w:rsidRPr="00341AB7" w:rsidRDefault="00E2023D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</w:tcPr>
          <w:p w:rsidR="00E2023D" w:rsidRPr="00341AB7" w:rsidRDefault="00E2023D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5D28C6">
            <w:pPr>
              <w:pStyle w:val="Bodytext20"/>
              <w:shd w:val="clear" w:color="auto" w:fill="auto"/>
              <w:tabs>
                <w:tab w:val="left" w:pos="45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«Նույնական կամ համանման ապրանքներով գործարքի արժեքը (casdo:IdenticalGoodsValueAmount)»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 </w:t>
            </w:r>
          </w:p>
        </w:tc>
      </w:tr>
      <w:tr w:rsidR="00E2023D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E2023D" w:rsidRPr="00341AB7" w:rsidRDefault="00E2023D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23D" w:rsidRPr="00341AB7" w:rsidRDefault="00E2023D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5D28C6">
            <w:pPr>
              <w:pStyle w:val="Bodytext20"/>
              <w:shd w:val="clear" w:color="auto" w:fill="auto"/>
              <w:tabs>
                <w:tab w:val="left" w:pos="45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«Նույնական կամ համանման ապրանքներով գործարքի արժեքը (casdo:IdenticalGoodsValueAmount)» վավերապայմանի «տեղեկագրքի (դասակարգչի) նույնականացուցիչը (currencyCodeListId ատրիբուտ) ատրիբուտը պետք է պարունակի «2022» արժեքը</w:t>
            </w:r>
          </w:p>
        </w:tc>
      </w:tr>
      <w:tr w:rsidR="00E2023D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E2023D" w:rsidRPr="00341AB7" w:rsidRDefault="00E2023D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5D28C6">
            <w:pPr>
              <w:pStyle w:val="Bodytext20"/>
              <w:shd w:val="clear" w:color="auto" w:fill="auto"/>
              <w:tabs>
                <w:tab w:val="left" w:pos="76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18.11.2.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Գործարքի արժեքի ճշգրտումներ՝ դեպի նվազեցում</w:t>
            </w:r>
          </w:p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(cacdo:DeductionAdjustmentsDetails)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եթե «Գործարքի արժեքի ճշգրտումներ՝ դեպի նվազեցում (cacdo:DeductionAdjustmentsDetails)» վավերապայմանը լրացվել է, ապա պետք է լրացվի հետեւյալ վավերապայմաններից առնվազն մեկը`</w:t>
            </w:r>
            <w:r w:rsidR="00B519EE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«Քանակի մասով ճշգրտման գումարը (casdo:QuantityAdjustmentAmount)», «Առեւտրային մակարդակի մասով ճշգրտման գումարը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(casdo:CommercialLevelAdjustmentAmount)», «Փոխադրման (տրանսպորտային փոխադրման) ծախսերի տարբերության մասով ճշգրտման գումարը (casdo:TransportAdjustmentAmount)», «</w:t>
            </w:r>
            <w:r w:rsidR="00615B0F" w:rsidRPr="00341AB7">
              <w:rPr>
                <w:rStyle w:val="Bodytext211pt"/>
                <w:rFonts w:ascii="Sylfaen" w:hAnsi="Sylfaen"/>
                <w:sz w:val="20"/>
                <w:szCs w:val="20"/>
              </w:rPr>
              <w:t>Փոխադրման (տրանսպորտային փոխադրման) ժամանակ բ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եռնման, բեռնաթափման, փոխաբեռնման կամ այլ գործառնությունների ծախսերի տարբերության մասով ճշգրտման գումարը (casdo:LoadingAdjustmentAmount)», Ապահովագրության ծախսերի տարբերության մասով ճշգրտման գումարը (casdo:InsuranceAdjustmentAmount)» </w:t>
            </w:r>
          </w:p>
        </w:tc>
      </w:tr>
      <w:tr w:rsidR="00E2023D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E2023D" w:rsidRPr="00341AB7" w:rsidRDefault="00E2023D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023D" w:rsidRPr="00341AB7" w:rsidRDefault="00E2023D" w:rsidP="005D28C6">
            <w:pPr>
              <w:pStyle w:val="Bodytext20"/>
              <w:shd w:val="clear" w:color="auto" w:fill="auto"/>
              <w:tabs>
                <w:tab w:val="left" w:pos="55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Քանակի մասով ճշգրտման գումարը</w:t>
            </w:r>
          </w:p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(casdo:QuantityAdjustmentAmount)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023D" w:rsidRPr="00341AB7" w:rsidRDefault="00E2023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23D" w:rsidRPr="00341AB7" w:rsidRDefault="00E2023D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E2023D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E2023D" w:rsidRPr="00341AB7" w:rsidRDefault="00E2023D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5D28C6">
            <w:pPr>
              <w:pStyle w:val="Bodytext20"/>
              <w:shd w:val="clear" w:color="auto" w:fill="auto"/>
              <w:tabs>
                <w:tab w:val="left" w:pos="45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«Քանակի մասով ճշգրտման գումարը (casdo:QuantityAdjustmentAmount)»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 </w:t>
            </w:r>
          </w:p>
        </w:tc>
      </w:tr>
      <w:tr w:rsidR="00E2023D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E2023D" w:rsidRPr="00341AB7" w:rsidRDefault="00E2023D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023D" w:rsidRPr="00341AB7" w:rsidRDefault="00E2023D" w:rsidP="005D28C6">
            <w:pPr>
              <w:pStyle w:val="Bodytext20"/>
              <w:shd w:val="clear" w:color="auto" w:fill="auto"/>
              <w:tabs>
                <w:tab w:val="left" w:pos="45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«Քանակի մասով ճշգրտման գումարը (casdo:QuantityAdjustmentAmount)»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E2023D" w:rsidRPr="00341AB7" w:rsidTr="005D28C6">
        <w:trPr>
          <w:jc w:val="center"/>
        </w:trPr>
        <w:tc>
          <w:tcPr>
            <w:tcW w:w="288" w:type="dxa"/>
            <w:shd w:val="clear" w:color="auto" w:fill="FFFFFF"/>
          </w:tcPr>
          <w:p w:rsidR="00E2023D" w:rsidRPr="00341AB7" w:rsidRDefault="00E2023D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5D28C6">
            <w:pPr>
              <w:pStyle w:val="Bodytext51"/>
              <w:shd w:val="clear" w:color="auto" w:fill="auto"/>
              <w:tabs>
                <w:tab w:val="left" w:pos="43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*.2.</w:t>
            </w:r>
            <w:r w:rsidR="005D28C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Առ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տրային մակարդակի մասով ճշգրտման գումարը</w:t>
            </w:r>
            <w:r w:rsidR="00B519EE" w:rsidRPr="00341AB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41AB7">
              <w:rPr>
                <w:rFonts w:ascii="Sylfaen" w:hAnsi="Sylfaen"/>
                <w:sz w:val="20"/>
                <w:szCs w:val="20"/>
              </w:rPr>
              <w:t>(casdo:CommercialLevelAdjustmentAmount)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023D" w:rsidRPr="00341AB7" w:rsidRDefault="00E2023D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12-րդ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23D" w:rsidRPr="00341AB7" w:rsidRDefault="00E2023D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E2023D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E2023D" w:rsidRPr="00341AB7" w:rsidRDefault="00E2023D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5D28C6">
            <w:pPr>
              <w:pStyle w:val="Bodytext51"/>
              <w:shd w:val="clear" w:color="auto" w:fill="auto"/>
              <w:tabs>
                <w:tab w:val="left" w:pos="41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</w:t>
            </w:r>
            <w:r w:rsidR="005D28C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«Առեւտրային մակարդակի մասով ճշգրտման գումարը (casdo:CommercialLevelAdjustmentAmount)»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 </w:t>
            </w:r>
          </w:p>
        </w:tc>
      </w:tr>
      <w:tr w:rsidR="00E2023D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E2023D" w:rsidRPr="00341AB7" w:rsidRDefault="00E2023D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023D" w:rsidRPr="00341AB7" w:rsidRDefault="00E2023D" w:rsidP="005D28C6">
            <w:pPr>
              <w:pStyle w:val="Bodytext51"/>
              <w:shd w:val="clear" w:color="auto" w:fill="auto"/>
              <w:tabs>
                <w:tab w:val="left" w:pos="41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բ)</w:t>
            </w:r>
            <w:r w:rsidR="005D28C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«Առեւտրային մակարդակի մասով ճշգրտման գումարը (casdo:CommercialLevelAdjustmentAmount)»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E2023D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E2023D" w:rsidRPr="00341AB7" w:rsidRDefault="00E2023D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5D28C6">
            <w:pPr>
              <w:pStyle w:val="Bodytext51"/>
              <w:shd w:val="clear" w:color="auto" w:fill="auto"/>
              <w:tabs>
                <w:tab w:val="left" w:pos="41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*.3.</w:t>
            </w:r>
            <w:r w:rsidR="005D28C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Վայրի անվանումը (անունը) (casdo:PlaceName)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12-րդ վանդակ (բաժին «գ»)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եթե «Փոխադրման (տրանսպորտային փոխադրման) ծախսերի տարբերության մասով ճշգրտման գումարը (casdo:TransportAdjustmentAmount)» վավերապայմանը լրացվել է, ապա «Վայրի անվանումը (անունը) (casdo:PlaceName)» վավերապայմանը պետք է լրացվի, </w:t>
            </w:r>
            <w:r w:rsidR="006A12EF" w:rsidRPr="00341AB7">
              <w:rPr>
                <w:rFonts w:ascii="Sylfaen" w:hAnsi="Sylfaen"/>
                <w:sz w:val="20"/>
                <w:szCs w:val="20"/>
              </w:rPr>
              <w:t>այլապես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«Վայրի անվանումը (անունը) (casdo:PlaceName)» վավերապայմանը չպետք է լրացվի</w:t>
            </w:r>
          </w:p>
        </w:tc>
      </w:tr>
      <w:tr w:rsidR="00E2023D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E2023D" w:rsidRPr="00341AB7" w:rsidRDefault="00E2023D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023D" w:rsidRPr="00341AB7" w:rsidRDefault="00E2023D" w:rsidP="005D28C6">
            <w:pPr>
              <w:pStyle w:val="Bodytext51"/>
              <w:shd w:val="clear" w:color="auto" w:fill="auto"/>
              <w:tabs>
                <w:tab w:val="left" w:pos="41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*.4.</w:t>
            </w:r>
            <w:r w:rsidR="005D28C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Փոխադրման (տրանսպորտային փոխադրման) ծախսերի տարբերության մասով ճշգրտման գումարը (casdo:TransportAdjustmentAmount)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12-րդ վանդակ (բաժին «գ»)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23D" w:rsidRPr="00341AB7" w:rsidRDefault="00E2023D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E2023D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E2023D" w:rsidRPr="00341AB7" w:rsidRDefault="00E2023D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5D28C6">
            <w:pPr>
              <w:pStyle w:val="Bodytext20"/>
              <w:shd w:val="clear" w:color="auto" w:fill="auto"/>
              <w:tabs>
                <w:tab w:val="left" w:pos="41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«Փոխադրման (տրանսպորտային փոխադրման) ծախսերի տարբերության մասով ճշգրտման գումարը (casdo:TransportAdjustmentAmount)»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 </w:t>
            </w:r>
          </w:p>
        </w:tc>
      </w:tr>
      <w:tr w:rsidR="00E2023D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E2023D" w:rsidRPr="00341AB7" w:rsidRDefault="00E2023D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5D28C6">
            <w:pPr>
              <w:pStyle w:val="Bodytext20"/>
              <w:shd w:val="clear" w:color="auto" w:fill="auto"/>
              <w:tabs>
                <w:tab w:val="left" w:pos="41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«Փոխադրման (տրանսպորտային փոխադրման)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ծախսերի տարբերության մասով ճշգրտման գումարը (casdo:TransportAdjustmentAmount)»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E2023D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E2023D" w:rsidRPr="00341AB7" w:rsidRDefault="00E2023D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023D" w:rsidRPr="00341AB7" w:rsidRDefault="00E2023D" w:rsidP="005D28C6">
            <w:pPr>
              <w:pStyle w:val="Bodytext20"/>
              <w:shd w:val="clear" w:color="auto" w:fill="auto"/>
              <w:tabs>
                <w:tab w:val="left" w:pos="61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*.5.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Փոխադրման (տրանսպորտային փոխադրման) ժամանակ բեռնման, բեռնաթափման, փոխաբեռնման կամ այլ գործառնությունների ծախսերի տարբերության մասով ճշգրտման գումարը (casdo:LoadingAdjustmentAmount)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12-րդ վանդակ (բաժին «դ»)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23D" w:rsidRPr="00341AB7" w:rsidRDefault="00E2023D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E2023D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E2023D" w:rsidRPr="00341AB7" w:rsidRDefault="00E2023D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5D28C6">
            <w:pPr>
              <w:pStyle w:val="Bodytext20"/>
              <w:shd w:val="clear" w:color="auto" w:fill="auto"/>
              <w:tabs>
                <w:tab w:val="left" w:pos="34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23D" w:rsidRPr="00341AB7" w:rsidRDefault="00E2023D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23D" w:rsidRPr="00341AB7" w:rsidRDefault="00E2023D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r w:rsidR="00FD18F3" w:rsidRPr="00341AB7">
              <w:rPr>
                <w:rStyle w:val="Bodytext211pt"/>
                <w:rFonts w:ascii="Sylfaen" w:hAnsi="Sylfaen"/>
                <w:sz w:val="20"/>
                <w:szCs w:val="20"/>
              </w:rPr>
              <w:t>Փոխադրման (տրանսպորտային փոխադրման) ժամանակ բ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եռնման, բեռնաթափման, փոխաբեռնման կամ այլ գործառնությունների ծախսերի տարբերության մասով ճշգրտման գումարը (casdo:LoadingAdjustmentAmount)» վավերապայմանի «արժույթի ծածկագիրը (currencyCode ատրիբուտ)» ատրիբուտը պետք է պարունակի անդամ պետության արժույթի եռատառ ծածկագրի արժեքը՝ արժույթների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դասակարգչին համապատասխան </w:t>
            </w:r>
          </w:p>
        </w:tc>
      </w:tr>
      <w:tr w:rsidR="00013D11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013D11" w:rsidRPr="00341AB7" w:rsidRDefault="00013D1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013D11" w:rsidRPr="00341AB7" w:rsidRDefault="00013D1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013D11" w:rsidRPr="00341AB7" w:rsidRDefault="00013D1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D11" w:rsidRPr="00341AB7" w:rsidRDefault="00013D1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013D11" w:rsidP="005D28C6">
            <w:pPr>
              <w:pStyle w:val="Bodytext20"/>
              <w:shd w:val="clear" w:color="auto" w:fill="auto"/>
              <w:tabs>
                <w:tab w:val="left" w:pos="482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013D1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013D1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013D1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D11" w:rsidRPr="00341AB7" w:rsidRDefault="00013D1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r w:rsidR="00FD18F3" w:rsidRPr="00341AB7">
              <w:rPr>
                <w:rStyle w:val="Bodytext211pt"/>
                <w:rFonts w:ascii="Sylfaen" w:hAnsi="Sylfaen"/>
                <w:sz w:val="20"/>
                <w:szCs w:val="20"/>
              </w:rPr>
              <w:t>Փոխադրման (տրանսպորտային փոխադրման) ժամանակ բ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եռնման, բեռնաթափման, փոխաբեռնման կամ այլ գործառնությունների ծախսերի տարբերության մասով ճշգրտման գումարը (casdo:LoadingAdjustmentAmount)»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013D11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013D11" w:rsidRPr="00341AB7" w:rsidRDefault="00013D1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013D11" w:rsidRPr="00341AB7" w:rsidRDefault="00013D1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3D11" w:rsidRPr="00341AB7" w:rsidRDefault="00013D1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3D11" w:rsidRPr="00341AB7" w:rsidRDefault="00013D11" w:rsidP="005D28C6">
            <w:pPr>
              <w:pStyle w:val="Bodytext20"/>
              <w:shd w:val="clear" w:color="auto" w:fill="auto"/>
              <w:tabs>
                <w:tab w:val="left" w:pos="49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*.6.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Ապահովագրության ծախսերի տարբերության մասով ճշգրտման գումարը</w:t>
            </w:r>
          </w:p>
          <w:p w:rsidR="00013D11" w:rsidRPr="00341AB7" w:rsidRDefault="00013D1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(casdo:InsuranceAdjustmentAmount)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013D1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12-րդ վանդակ (բաժին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«ե»)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013D1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013D1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013D1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11" w:rsidRPr="00341AB7" w:rsidRDefault="00013D1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013D11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013D11" w:rsidRPr="00341AB7" w:rsidRDefault="00013D1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013D11" w:rsidRPr="00341AB7" w:rsidRDefault="00013D1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013D11" w:rsidRPr="00341AB7" w:rsidRDefault="00013D1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D11" w:rsidRPr="00341AB7" w:rsidRDefault="00013D1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013D11" w:rsidP="005D28C6">
            <w:pPr>
              <w:pStyle w:val="Bodytext20"/>
              <w:shd w:val="clear" w:color="auto" w:fill="auto"/>
              <w:tabs>
                <w:tab w:val="left" w:pos="45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013D1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013D1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013D1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D11" w:rsidRPr="00341AB7" w:rsidRDefault="00013D1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«Ապահովագրության ծախսերի տարբերության մասով ճշգրտման գումարը (casdo:InsuranceAdjustmentAmount)»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 </w:t>
            </w:r>
          </w:p>
        </w:tc>
      </w:tr>
      <w:tr w:rsidR="00013D11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013D11" w:rsidRPr="00341AB7" w:rsidRDefault="00013D1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013D11" w:rsidRPr="00341AB7" w:rsidRDefault="00013D1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013D11" w:rsidRPr="00341AB7" w:rsidRDefault="00013D1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D11" w:rsidRPr="00341AB7" w:rsidRDefault="00013D1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013D11" w:rsidP="005D28C6">
            <w:pPr>
              <w:pStyle w:val="Bodytext20"/>
              <w:shd w:val="clear" w:color="auto" w:fill="auto"/>
              <w:tabs>
                <w:tab w:val="left" w:pos="45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013D1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013D1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013D1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3D11" w:rsidRPr="00341AB7" w:rsidRDefault="00013D1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«Ապահովագրության ծախսերի տարբերության մասով ճշգրտման գումարը (casdo:InsuranceAdjustmentAmount)»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013D11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013D11" w:rsidRPr="00341AB7" w:rsidRDefault="00013D1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013D11" w:rsidRPr="00341AB7" w:rsidRDefault="00013D1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3D11" w:rsidRPr="00341AB7" w:rsidRDefault="00013D1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3D11" w:rsidRPr="00341AB7" w:rsidRDefault="00013D11" w:rsidP="005D28C6">
            <w:pPr>
              <w:pStyle w:val="Bodytext20"/>
              <w:shd w:val="clear" w:color="auto" w:fill="auto"/>
              <w:tabs>
                <w:tab w:val="left" w:pos="50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*.7.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Հանրագումարը (ընդհանուր գումարը)</w:t>
            </w:r>
          </w:p>
          <w:p w:rsidR="00013D11" w:rsidRPr="00341AB7" w:rsidRDefault="00013D1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(casdo:TotalAmount)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013D1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13-րդ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013D1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013D1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013D1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11" w:rsidRPr="00341AB7" w:rsidRDefault="00013D1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013D11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013D11" w:rsidRPr="00341AB7" w:rsidRDefault="00013D1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013D11" w:rsidRPr="00341AB7" w:rsidRDefault="00013D1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013D11" w:rsidRPr="00341AB7" w:rsidRDefault="00013D1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D11" w:rsidRPr="00341AB7" w:rsidRDefault="00013D1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013D11" w:rsidP="005D28C6">
            <w:pPr>
              <w:pStyle w:val="Bodytext20"/>
              <w:shd w:val="clear" w:color="auto" w:fill="auto"/>
              <w:tabs>
                <w:tab w:val="left" w:pos="45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013D1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013D1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013D1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D11" w:rsidRPr="00341AB7" w:rsidRDefault="00013D1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«Հանրագումարը (ընդհանուր գումարը) (casdo:TotalAmount)» վավերապայմանի «արժույթի ծածկագիրը (currencyCode ատրիբուտ)» ատրիբուտը պետք է պարունակի </w:t>
            </w:r>
            <w:r w:rsidR="00FD18F3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անդամ պետության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եռատառ ծածկագրի արժեքը՝ արժույթների դասակարգչին համապատասխան</w:t>
            </w:r>
          </w:p>
        </w:tc>
      </w:tr>
      <w:tr w:rsidR="00013D11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013D11" w:rsidRPr="00341AB7" w:rsidRDefault="00013D1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013D11" w:rsidRPr="00341AB7" w:rsidRDefault="00013D1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13D11" w:rsidRPr="00341AB7" w:rsidRDefault="00013D1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D11" w:rsidRPr="00341AB7" w:rsidRDefault="00013D1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3D11" w:rsidRPr="00341AB7" w:rsidRDefault="00013D11" w:rsidP="005D28C6">
            <w:pPr>
              <w:pStyle w:val="Bodytext20"/>
              <w:shd w:val="clear" w:color="auto" w:fill="auto"/>
              <w:tabs>
                <w:tab w:val="left" w:pos="45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013D1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013D1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013D1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11" w:rsidRPr="00341AB7" w:rsidRDefault="00013D1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«Հանրագումարը (ընդհանուր գումարը) (casdo:TotalAmount)»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013D11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013D11" w:rsidRPr="00341AB7" w:rsidRDefault="00013D1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13D11" w:rsidRPr="00341AB7" w:rsidRDefault="00013D1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013D11" w:rsidP="005D28C6">
            <w:pPr>
              <w:pStyle w:val="Bodytext20"/>
              <w:shd w:val="clear" w:color="auto" w:fill="auto"/>
              <w:tabs>
                <w:tab w:val="left" w:pos="80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18.11.3.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Գործարքի արժեքի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ճշգրտումներ՝ դեպի ավելացում</w:t>
            </w:r>
          </w:p>
          <w:p w:rsidR="00013D11" w:rsidRPr="00341AB7" w:rsidRDefault="00013D1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(cacdo:AdditionsAdjustmentsDetails)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013D1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013D1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013D1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D11" w:rsidRPr="00341AB7" w:rsidRDefault="00013D1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«Գործարքի արժեքի ճշգրտումներ՝ դեպի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ավելացում (cacdo:AdditionsAdjustmentsDetails)» վավերապայմանը լրացվել է, ապա պետք է լրացվի հետեւյալ վավերապայմաններից առնվազն մեկը՝ «Քանակի մասով ճշգրտման գումարը (casdo:QuantityAdjustmentAmount)», «Առեւտրային մակարդակի մասով ճշգրտման գումարը (casdo:CommercialLevelAdjustmentAmount)», «Փոխադրման (տրանսպորտային փոխադրման) ծախսերի տարբերության մասով ճշգրտման գումարը (casdo:TransportAdjustmentAmount)», «</w:t>
            </w:r>
            <w:r w:rsidR="00FD18F3" w:rsidRPr="00341AB7">
              <w:rPr>
                <w:rStyle w:val="Bodytext211pt"/>
                <w:rFonts w:ascii="Sylfaen" w:hAnsi="Sylfaen"/>
                <w:sz w:val="20"/>
                <w:szCs w:val="20"/>
              </w:rPr>
              <w:t>Փոխադրման (տրանսպորտային փոխադրման) ժամանակ բ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եռնման, բեռնաթափման, փոխաբեռնման կամ այլ գործառնությունների ծախսերի տարբերության մասով ճշգրտման գումարը (casdo:LoadingAdjustmentAmount)», «Ապահովագրության ծախսերի տարբերության մասով ճշգրտման գումարը (casdo:InsuranceAdjustmentAmount)» </w:t>
            </w:r>
          </w:p>
        </w:tc>
      </w:tr>
      <w:tr w:rsidR="00013D11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013D11" w:rsidRPr="00341AB7" w:rsidRDefault="00013D1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013D11" w:rsidRPr="00341AB7" w:rsidRDefault="00013D1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3D11" w:rsidRPr="00341AB7" w:rsidRDefault="00013D1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3D11" w:rsidRPr="00341AB7" w:rsidRDefault="00013D11" w:rsidP="005D28C6">
            <w:pPr>
              <w:pStyle w:val="Bodytext20"/>
              <w:shd w:val="clear" w:color="auto" w:fill="auto"/>
              <w:tabs>
                <w:tab w:val="left" w:pos="45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Քանակի մասով ճշգրտման գումարը</w:t>
            </w:r>
          </w:p>
          <w:p w:rsidR="00013D11" w:rsidRPr="00341AB7" w:rsidRDefault="00013D1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(casdo:QuantityAdjustmentAmount)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013D1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14-րդ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013D1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013D1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3D11" w:rsidRPr="00341AB7" w:rsidRDefault="00013D1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D11" w:rsidRPr="00341AB7" w:rsidRDefault="00013D1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E04997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E04997" w:rsidRPr="00341AB7" w:rsidRDefault="00E04997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E04997" w:rsidRPr="00341AB7" w:rsidRDefault="00E0499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E04997" w:rsidRPr="00341AB7" w:rsidRDefault="00E0499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04997" w:rsidRPr="00341AB7" w:rsidRDefault="00E0499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5D28C6">
            <w:pPr>
              <w:pStyle w:val="Bodytext20"/>
              <w:shd w:val="clear" w:color="auto" w:fill="auto"/>
              <w:tabs>
                <w:tab w:val="left" w:pos="46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արժույթի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997" w:rsidRPr="00341AB7" w:rsidRDefault="00E0499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«Քանակի մասով ճշգրտման գումարը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(casdo:QuantityAdjustmentAmount)»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E04997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E04997" w:rsidRPr="00341AB7" w:rsidRDefault="00E04997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E04997" w:rsidRPr="00341AB7" w:rsidRDefault="00E0499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E04997" w:rsidRPr="00341AB7" w:rsidRDefault="00E0499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997" w:rsidRPr="00341AB7" w:rsidRDefault="00E0499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4997" w:rsidRPr="00341AB7" w:rsidRDefault="00E04997" w:rsidP="005D28C6">
            <w:pPr>
              <w:pStyle w:val="Bodytext20"/>
              <w:shd w:val="clear" w:color="auto" w:fill="auto"/>
              <w:tabs>
                <w:tab w:val="left" w:pos="46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997" w:rsidRPr="00341AB7" w:rsidRDefault="00E0499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«Քանակի մասով ճշգրտման գումարը (casdo:QuantityAdjustmentAmount)»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E04997" w:rsidRPr="00341AB7" w:rsidTr="005D28C6">
        <w:trPr>
          <w:jc w:val="center"/>
        </w:trPr>
        <w:tc>
          <w:tcPr>
            <w:tcW w:w="288" w:type="dxa"/>
            <w:shd w:val="clear" w:color="auto" w:fill="FFFFFF"/>
          </w:tcPr>
          <w:p w:rsidR="00E04997" w:rsidRPr="00341AB7" w:rsidRDefault="00E04997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E04997" w:rsidRPr="00341AB7" w:rsidRDefault="00E0499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04997" w:rsidRPr="00341AB7" w:rsidRDefault="00E0499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5D28C6">
            <w:pPr>
              <w:pStyle w:val="Bodytext20"/>
              <w:shd w:val="clear" w:color="auto" w:fill="auto"/>
              <w:tabs>
                <w:tab w:val="left" w:pos="55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Առ</w:t>
            </w:r>
            <w:r w:rsidR="00630968" w:rsidRPr="00341AB7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տրային մակարդակի մասով ճշգրտման գումարը</w:t>
            </w:r>
            <w:r w:rsidR="00B519EE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(casdo:CommercialLevelAdjustmentAmount)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14-րդ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997" w:rsidRPr="00341AB7" w:rsidRDefault="00E04997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E04997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E04997" w:rsidRPr="00341AB7" w:rsidRDefault="00E04997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E04997" w:rsidRPr="00341AB7" w:rsidRDefault="00E0499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E04997" w:rsidRPr="00341AB7" w:rsidRDefault="00E0499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997" w:rsidRPr="00341AB7" w:rsidRDefault="00E0499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5D28C6">
            <w:pPr>
              <w:pStyle w:val="Bodytext20"/>
              <w:shd w:val="clear" w:color="auto" w:fill="auto"/>
              <w:tabs>
                <w:tab w:val="left" w:pos="46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997" w:rsidRPr="00341AB7" w:rsidRDefault="00E0499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«Առեւտրային մակարդակի մասով ճշգրտման գումարը (casdo:CommercialLevelAdjustmentAmount)»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 </w:t>
            </w:r>
          </w:p>
        </w:tc>
      </w:tr>
      <w:tr w:rsidR="00E04997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E04997" w:rsidRPr="00341AB7" w:rsidRDefault="00E04997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E04997" w:rsidRPr="00341AB7" w:rsidRDefault="00E0499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E04997" w:rsidRPr="00341AB7" w:rsidRDefault="00E0499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997" w:rsidRPr="00341AB7" w:rsidRDefault="00E0499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4997" w:rsidRPr="00341AB7" w:rsidRDefault="00E04997" w:rsidP="005D28C6">
            <w:pPr>
              <w:pStyle w:val="Bodytext20"/>
              <w:shd w:val="clear" w:color="auto" w:fill="auto"/>
              <w:tabs>
                <w:tab w:val="left" w:pos="46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997" w:rsidRPr="00341AB7" w:rsidRDefault="00E0499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«Առեւտրային մակարդակի մասով ճշգրտման գումարը (casdo:CommercialLevelAdjustmentAmount)»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E04997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E04997" w:rsidRPr="00341AB7" w:rsidRDefault="00E04997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E04997" w:rsidRPr="00341AB7" w:rsidRDefault="00E0499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04997" w:rsidRPr="00341AB7" w:rsidRDefault="00E0499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5D28C6">
            <w:pPr>
              <w:pStyle w:val="Bodytext20"/>
              <w:shd w:val="clear" w:color="auto" w:fill="auto"/>
              <w:tabs>
                <w:tab w:val="left" w:pos="48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Վայրի անվանումը (անունը) (casdo:PlaceName)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14-րդ վանդակ (բաժին «գ»)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997" w:rsidRPr="00341AB7" w:rsidRDefault="00E0499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«Փոխադրման (տրանսպորտային փոխադրման) ծախսերի տարբերության մասով ճշգրտման գումարը (casdo:TransportAdjustmentAmount)» վավերապայմանը լրացվել է, ապա «Վայրի անվանումը (անունը) (casdo:PlaceName)» վավերապայմանը պետք է լրացվի, </w:t>
            </w:r>
            <w:r w:rsidR="0065125E" w:rsidRPr="00341AB7">
              <w:rPr>
                <w:rStyle w:val="Bodytext211pt"/>
                <w:rFonts w:ascii="Sylfaen" w:hAnsi="Sylfaen"/>
                <w:sz w:val="20"/>
                <w:szCs w:val="20"/>
              </w:rPr>
              <w:t>այլապես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«Վայրի անվանումը (անունը) (casdo:PlaceName)» վավերապայմանը չպետք է լրացվի</w:t>
            </w:r>
          </w:p>
        </w:tc>
      </w:tr>
      <w:tr w:rsidR="00E04997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E04997" w:rsidRPr="00341AB7" w:rsidRDefault="00E04997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E04997" w:rsidRPr="00341AB7" w:rsidRDefault="00E0499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04997" w:rsidRPr="00341AB7" w:rsidRDefault="00E0499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4997" w:rsidRPr="00341AB7" w:rsidRDefault="00E04997" w:rsidP="005D28C6">
            <w:pPr>
              <w:pStyle w:val="Bodytext20"/>
              <w:shd w:val="clear" w:color="auto" w:fill="auto"/>
              <w:tabs>
                <w:tab w:val="left" w:pos="49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Փոխադրման (տրանսպորտային փոխադրման) ծախսերի տարբերության մասով ճշգրտման գումարը</w:t>
            </w:r>
          </w:p>
          <w:p w:rsidR="00E04997" w:rsidRPr="00341AB7" w:rsidRDefault="00E0499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(casdo:TransportAdjustmentAmount)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14-րդ վանդակ (բաժին «գ»)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997" w:rsidRPr="00341AB7" w:rsidRDefault="00E04997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E04997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E04997" w:rsidRPr="00341AB7" w:rsidRDefault="00E04997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E04997" w:rsidRPr="00341AB7" w:rsidRDefault="00E0499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E04997" w:rsidRPr="00341AB7" w:rsidRDefault="00E0499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997" w:rsidRPr="00341AB7" w:rsidRDefault="00E0499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5D28C6">
            <w:pPr>
              <w:pStyle w:val="Bodytext20"/>
              <w:shd w:val="clear" w:color="auto" w:fill="auto"/>
              <w:tabs>
                <w:tab w:val="left" w:pos="41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արժույթի ծածկագիրը (currencyCode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997" w:rsidRPr="00341AB7" w:rsidRDefault="00E0499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«Փոխադրման (տրանսպորտային փոխադրման) ծախսերի տարբերության մասով ճշգրտման գումարը (casdo:TransportAdjustmentAmount)» վավերապայմանի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E04997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E04997" w:rsidRPr="00341AB7" w:rsidRDefault="00E04997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E04997" w:rsidRPr="00341AB7" w:rsidRDefault="00E0499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E04997" w:rsidRPr="00341AB7" w:rsidRDefault="00E0499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997" w:rsidRPr="00341AB7" w:rsidRDefault="00E0499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5D28C6">
            <w:pPr>
              <w:pStyle w:val="Bodytext20"/>
              <w:shd w:val="clear" w:color="auto" w:fill="auto"/>
              <w:tabs>
                <w:tab w:val="left" w:pos="37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4997" w:rsidRPr="00341AB7" w:rsidRDefault="00E0499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«Փոխադրման (տրանսպորտային փոխադրման) ծախսերի տարբերության մասով ճշգրտման գումարը (casdo:TransportAdjustmentAmount)»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E04997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E04997" w:rsidRPr="00341AB7" w:rsidRDefault="00E04997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E04997" w:rsidRPr="00341AB7" w:rsidRDefault="00E0499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04997" w:rsidRPr="00341AB7" w:rsidRDefault="00E0499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4997" w:rsidRPr="00341AB7" w:rsidRDefault="00E04997" w:rsidP="005D28C6">
            <w:pPr>
              <w:pStyle w:val="Bodytext51"/>
              <w:shd w:val="clear" w:color="auto" w:fill="auto"/>
              <w:tabs>
                <w:tab w:val="left" w:pos="41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*.5.</w:t>
            </w:r>
            <w:r w:rsidR="005D28C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Փոխադրման (տրանսպորտային փոխադրման) ժամանակ բեռնման, բեռնաթափման, փոխաբեռնման կամ այլ գործառնությունների ծախսերի տարբերության մասով ճշգրտման գումարը (casdo:LoadingAdjustmentAmount)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14-րդ վանդակ (բաժին «դ»)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997" w:rsidRPr="00341AB7" w:rsidRDefault="00E04997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E04997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E04997" w:rsidRPr="00341AB7" w:rsidRDefault="00E04997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E04997" w:rsidRPr="00341AB7" w:rsidRDefault="00E0499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E04997" w:rsidRPr="00341AB7" w:rsidRDefault="00E0499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997" w:rsidRPr="00341AB7" w:rsidRDefault="00E0499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5D28C6">
            <w:pPr>
              <w:pStyle w:val="Bodytext51"/>
              <w:shd w:val="clear" w:color="auto" w:fill="auto"/>
              <w:tabs>
                <w:tab w:val="left" w:pos="428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</w:t>
            </w:r>
            <w:r w:rsidR="005D28C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արժույթի ծածկագիրը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997" w:rsidRPr="00341AB7" w:rsidRDefault="00E04997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</w:t>
            </w:r>
            <w:r w:rsidR="0065125E" w:rsidRPr="00341AB7">
              <w:rPr>
                <w:rFonts w:ascii="Sylfaen" w:hAnsi="Sylfaen"/>
                <w:sz w:val="20"/>
                <w:szCs w:val="20"/>
              </w:rPr>
              <w:t>Փոխադրման (տրանսպորտային փոխադրման) ժամանակ բ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եռնման, բեռնաթափման, փոխաբեռնման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կամ այլ գործառնությունների ծախսերի տարբերության մասով ճշգրտման գումարը (casdo:LoadingAdjustmentAmount)»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E04997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E04997" w:rsidRPr="00341AB7" w:rsidRDefault="00E04997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E04997" w:rsidRPr="00341AB7" w:rsidRDefault="00E0499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E04997" w:rsidRPr="00341AB7" w:rsidRDefault="00E0499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997" w:rsidRPr="00341AB7" w:rsidRDefault="00E0499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5D28C6">
            <w:pPr>
              <w:pStyle w:val="Bodytext51"/>
              <w:shd w:val="clear" w:color="auto" w:fill="auto"/>
              <w:tabs>
                <w:tab w:val="left" w:pos="45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բ)</w:t>
            </w:r>
            <w:r w:rsidR="005D28C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997" w:rsidRPr="00341AB7" w:rsidRDefault="00E04997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</w:t>
            </w:r>
            <w:r w:rsidR="0065125E" w:rsidRPr="00341AB7">
              <w:rPr>
                <w:rFonts w:ascii="Sylfaen" w:hAnsi="Sylfaen"/>
                <w:sz w:val="20"/>
                <w:szCs w:val="20"/>
              </w:rPr>
              <w:t>Փոխադրման (տրանսպորտային փոխադրման) ժամանակ բ</w:t>
            </w:r>
            <w:r w:rsidRPr="00341AB7">
              <w:rPr>
                <w:rFonts w:ascii="Sylfaen" w:hAnsi="Sylfaen"/>
                <w:sz w:val="20"/>
                <w:szCs w:val="20"/>
              </w:rPr>
              <w:t>եռնման, բեռնաթափման, փոխաբեռնման կամ այլ գործառնությունների ծախսերի տարբերության մասով ճշգրտման գումարը (casdo:LoadingAdjustmentAmount)»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E04997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E04997" w:rsidRPr="00341AB7" w:rsidRDefault="00E04997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E04997" w:rsidRPr="00341AB7" w:rsidRDefault="00E0499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E04997" w:rsidRPr="00341AB7" w:rsidRDefault="00E0499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04997" w:rsidRPr="00341AB7" w:rsidRDefault="00E04997" w:rsidP="005D28C6">
            <w:pPr>
              <w:pStyle w:val="Bodytext51"/>
              <w:shd w:val="clear" w:color="auto" w:fill="auto"/>
              <w:tabs>
                <w:tab w:val="left" w:pos="50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*.6.</w:t>
            </w:r>
            <w:r w:rsidR="005D28C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Ապահովագրության ծախսերի տարբերության մասով ճշգրտման գումարը</w:t>
            </w:r>
          </w:p>
          <w:p w:rsidR="00E04997" w:rsidRPr="00341AB7" w:rsidRDefault="00E04997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(casdo:InsuranceAdjustmentAmount)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14-րդ վանդակ (բաժին «ե»)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4997" w:rsidRPr="00341AB7" w:rsidRDefault="00E04997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4997" w:rsidRPr="00341AB7" w:rsidRDefault="00E04997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2A1FC9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2A1FC9" w:rsidRPr="00341AB7" w:rsidRDefault="002A1FC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2A1FC9" w:rsidRPr="00341AB7" w:rsidRDefault="002A1F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2A1FC9" w:rsidRPr="00341AB7" w:rsidRDefault="002A1F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1FC9" w:rsidRPr="00341AB7" w:rsidRDefault="002A1F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5D28C6">
            <w:pPr>
              <w:pStyle w:val="Bodytext20"/>
              <w:shd w:val="clear" w:color="auto" w:fill="auto"/>
              <w:tabs>
                <w:tab w:val="left" w:pos="46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5D28C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արժույթի ծածկագիրը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1FC9" w:rsidRPr="00341AB7" w:rsidRDefault="002A1F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«Ապահովագրության ծախսերի տարբերության մասով ճշգրտման գումարը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(casdo:InsuranceAdjustmentAmount)»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2A1FC9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2A1FC9" w:rsidRPr="00341AB7" w:rsidRDefault="002A1FC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2A1FC9" w:rsidRPr="00341AB7" w:rsidRDefault="002A1F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2A1FC9" w:rsidRPr="00341AB7" w:rsidRDefault="002A1F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1FC9" w:rsidRPr="00341AB7" w:rsidRDefault="002A1F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A94986">
            <w:pPr>
              <w:pStyle w:val="Bodytext20"/>
              <w:shd w:val="clear" w:color="auto" w:fill="auto"/>
              <w:tabs>
                <w:tab w:val="left" w:pos="33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FC9" w:rsidRPr="00341AB7" w:rsidRDefault="002A1F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«Ապահովագրության ծախսերի տարբերության մասով ճշգրտման գումարը (casdo:InsuranceAdjustmentAmount)»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A1FC9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2A1FC9" w:rsidRPr="00341AB7" w:rsidRDefault="002A1FC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2A1FC9" w:rsidRPr="00341AB7" w:rsidRDefault="002A1F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A1FC9" w:rsidRPr="00341AB7" w:rsidRDefault="002A1F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1FC9" w:rsidRPr="00341AB7" w:rsidRDefault="002A1FC9" w:rsidP="00A94986">
            <w:pPr>
              <w:pStyle w:val="Bodytext20"/>
              <w:shd w:val="clear" w:color="auto" w:fill="auto"/>
              <w:tabs>
                <w:tab w:val="left" w:pos="43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*.7.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Հանրագումարը (ընդհանուր գումարը)</w:t>
            </w:r>
          </w:p>
          <w:p w:rsidR="002A1FC9" w:rsidRPr="00341AB7" w:rsidRDefault="002A1F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(casdo:TotalAmount)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15-րդ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FC9" w:rsidRPr="00341AB7" w:rsidRDefault="002A1FC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2A1FC9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2A1FC9" w:rsidRPr="00341AB7" w:rsidRDefault="002A1FC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2A1FC9" w:rsidRPr="00341AB7" w:rsidRDefault="002A1F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2A1FC9" w:rsidRPr="00341AB7" w:rsidRDefault="002A1F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1FC9" w:rsidRPr="00341AB7" w:rsidRDefault="002A1F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A94986">
            <w:pPr>
              <w:pStyle w:val="Bodytext20"/>
              <w:shd w:val="clear" w:color="auto" w:fill="auto"/>
              <w:tabs>
                <w:tab w:val="left" w:pos="428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1FC9" w:rsidRPr="00341AB7" w:rsidRDefault="002A1F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«Հանրագումարը (ընդհանուր գումարը) (casdo:TotalAmount)»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 </w:t>
            </w:r>
          </w:p>
        </w:tc>
      </w:tr>
      <w:tr w:rsidR="002A1FC9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2A1FC9" w:rsidRPr="00341AB7" w:rsidRDefault="002A1FC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2A1FC9" w:rsidRPr="00341AB7" w:rsidRDefault="002A1F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A1FC9" w:rsidRPr="00341AB7" w:rsidRDefault="002A1F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1FC9" w:rsidRPr="00341AB7" w:rsidRDefault="002A1F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1FC9" w:rsidRPr="00341AB7" w:rsidRDefault="002A1FC9" w:rsidP="00A94986">
            <w:pPr>
              <w:pStyle w:val="Bodytext20"/>
              <w:shd w:val="clear" w:color="auto" w:fill="auto"/>
              <w:tabs>
                <w:tab w:val="left" w:pos="428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FC9" w:rsidRPr="00341AB7" w:rsidRDefault="002A1F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«Հանրագումարը (ընդհանուր գումարը)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(casdo:TotalAmount)»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2A1FC9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2A1FC9" w:rsidRPr="00341AB7" w:rsidRDefault="002A1FC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A1FC9" w:rsidRPr="00341AB7" w:rsidRDefault="002A1F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1FC9" w:rsidRPr="00341AB7" w:rsidRDefault="002A1FC9" w:rsidP="00A94986">
            <w:pPr>
              <w:pStyle w:val="Bodytext20"/>
              <w:shd w:val="clear" w:color="auto" w:fill="auto"/>
              <w:tabs>
                <w:tab w:val="left" w:pos="91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18.11.4.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Արժեքը (casdo:CAValueAmount)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16-րդ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FC9" w:rsidRPr="00341AB7" w:rsidRDefault="002A1FC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2A1FC9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2A1FC9" w:rsidRPr="00341AB7" w:rsidRDefault="002A1FC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2A1FC9" w:rsidRPr="00341AB7" w:rsidRDefault="002A1F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1FC9" w:rsidRPr="00341AB7" w:rsidRDefault="002A1F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A94986">
            <w:pPr>
              <w:pStyle w:val="Bodytext51"/>
              <w:shd w:val="clear" w:color="auto" w:fill="auto"/>
              <w:tabs>
                <w:tab w:val="left" w:pos="53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</w:t>
            </w:r>
            <w:r w:rsidR="00A9498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1FC9" w:rsidRPr="00341AB7" w:rsidRDefault="002A1FC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«Արժեքը (casdo:CAValueAmount)»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 </w:t>
            </w:r>
          </w:p>
        </w:tc>
      </w:tr>
      <w:tr w:rsidR="002A1FC9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2A1FC9" w:rsidRPr="00341AB7" w:rsidRDefault="002A1FC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2A1FC9" w:rsidRPr="00341AB7" w:rsidRDefault="002A1F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1FC9" w:rsidRPr="00341AB7" w:rsidRDefault="002A1F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1FC9" w:rsidRPr="00341AB7" w:rsidRDefault="002A1FC9" w:rsidP="00A94986">
            <w:pPr>
              <w:pStyle w:val="Bodytext51"/>
              <w:shd w:val="clear" w:color="auto" w:fill="auto"/>
              <w:tabs>
                <w:tab w:val="left" w:pos="46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բ)</w:t>
            </w:r>
            <w:r w:rsidR="00A9498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FC9" w:rsidRPr="00341AB7" w:rsidRDefault="002A1FC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«Արժեքը (casdo:CAValueAmount)» վավերապայմանի «տեղեկագրքի (դասակարգչի) նույնականացուցիչը (countryCodeListId ատրիբուտ)» ատրիբուտը պետք է պարունակի «2022» արժեքը</w:t>
            </w:r>
          </w:p>
        </w:tc>
      </w:tr>
      <w:tr w:rsidR="002A1FC9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2A1FC9" w:rsidRPr="00341AB7" w:rsidRDefault="002A1FC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A1FC9" w:rsidRPr="00341AB7" w:rsidRDefault="002A1F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1FC9" w:rsidRPr="00341AB7" w:rsidRDefault="002A1FC9" w:rsidP="00A94986">
            <w:pPr>
              <w:pStyle w:val="Bodytext51"/>
              <w:shd w:val="clear" w:color="auto" w:fill="auto"/>
              <w:tabs>
                <w:tab w:val="left" w:pos="85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18.11.5.</w:t>
            </w:r>
            <w:r w:rsidR="00A9498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Նույնական կամ համանման ապրանքների քանակը</w:t>
            </w:r>
          </w:p>
          <w:p w:rsidR="002A1FC9" w:rsidRPr="00341AB7" w:rsidRDefault="002A1FC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(cacdo:IdenticalGoodsMeasureDetails)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17-րդ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FC9" w:rsidRPr="00341AB7" w:rsidRDefault="002A1FC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2A1FC9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2A1FC9" w:rsidRPr="00341AB7" w:rsidRDefault="002A1FC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2A1FC9" w:rsidRPr="00341AB7" w:rsidRDefault="002A1F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1FC9" w:rsidRPr="00341AB7" w:rsidRDefault="002A1F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1FC9" w:rsidRPr="00341AB7" w:rsidRDefault="002A1FC9" w:rsidP="00A94986">
            <w:pPr>
              <w:pStyle w:val="Bodytext51"/>
              <w:shd w:val="clear" w:color="auto" w:fill="auto"/>
              <w:tabs>
                <w:tab w:val="left" w:pos="46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*.1.</w:t>
            </w:r>
            <w:r w:rsidR="00A9498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Ապրանքի քանակը՝ չափման միավորի նշմամբ</w:t>
            </w:r>
          </w:p>
          <w:p w:rsidR="002A1FC9" w:rsidRPr="00341AB7" w:rsidRDefault="002A1FC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(casdo:GoodsMeasure)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17-րդ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FC9" w:rsidRPr="00341AB7" w:rsidRDefault="002A1FC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2A1FC9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2A1FC9" w:rsidRPr="00341AB7" w:rsidRDefault="002A1FC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2A1FC9" w:rsidRPr="00341AB7" w:rsidRDefault="002A1F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2A1FC9" w:rsidRPr="00341AB7" w:rsidRDefault="002A1F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A1FC9" w:rsidRPr="00341AB7" w:rsidRDefault="002A1F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A94986">
            <w:pPr>
              <w:pStyle w:val="Bodytext51"/>
              <w:shd w:val="clear" w:color="auto" w:fill="auto"/>
              <w:tabs>
                <w:tab w:val="left" w:pos="442"/>
              </w:tabs>
              <w:spacing w:after="120" w:line="240" w:lineRule="auto"/>
              <w:ind w:right="-30"/>
              <w:jc w:val="both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</w:t>
            </w:r>
            <w:r w:rsidR="00A9498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չափման միավորը (measurementUnitCode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17-րդ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1FC9" w:rsidRPr="00341AB7" w:rsidRDefault="002A1FC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«Ապրանքի քանակը՝ չափման միավորի նշմամբ (casdo:GoodsMeasure)» վավերապայմանի «չափման միավորը (measurementUnitCode ատրիբուտ)» ատրիբուտը պետք է պարունակի չափման միավորի ծածկագրի արժեքը՝ չափման միավորների դասակարգչին համապատասխան</w:t>
            </w:r>
          </w:p>
        </w:tc>
      </w:tr>
      <w:tr w:rsidR="002A1FC9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2A1FC9" w:rsidRPr="00341AB7" w:rsidRDefault="002A1FC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2A1FC9" w:rsidRPr="00341AB7" w:rsidRDefault="002A1F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2A1FC9" w:rsidRPr="00341AB7" w:rsidRDefault="002A1F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1FC9" w:rsidRPr="00341AB7" w:rsidRDefault="002A1F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1FC9" w:rsidRPr="00341AB7" w:rsidRDefault="002A1FC9" w:rsidP="00A94986">
            <w:pPr>
              <w:pStyle w:val="Bodytext51"/>
              <w:shd w:val="clear" w:color="auto" w:fill="auto"/>
              <w:tabs>
                <w:tab w:val="left" w:pos="442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բ)</w:t>
            </w:r>
            <w:r w:rsidR="00A9498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1FC9" w:rsidRPr="00341AB7" w:rsidRDefault="002A1FC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«Ապրանքի քանակը՝ չափման միավորի նշմամբ (casdo:GoodsMeasure)» վավերապայմանի «տեղեկագրքի (դասակարգչի) նույնականացուցիչը (measurementUnitCodeListId ատրիբուտ)» ատրիբուտը պետք է պարունակի «2016» արժեքը</w:t>
            </w:r>
          </w:p>
        </w:tc>
      </w:tr>
      <w:tr w:rsidR="002A1FC9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2A1FC9" w:rsidRPr="00341AB7" w:rsidRDefault="002A1FC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2A1FC9" w:rsidRPr="00341AB7" w:rsidRDefault="002A1F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1FC9" w:rsidRPr="00341AB7" w:rsidRDefault="002A1FC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A94986">
            <w:pPr>
              <w:pStyle w:val="Bodytext51"/>
              <w:shd w:val="clear" w:color="auto" w:fill="auto"/>
              <w:tabs>
                <w:tab w:val="left" w:pos="46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*.2.</w:t>
            </w:r>
            <w:r w:rsidR="00A9498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Չափման միավորի պայմանական նշագիրը (casdo:MeasureUnitAbbreviationCode)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17-րդ վանդակ (բաժին «ա»)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FC9" w:rsidRPr="00341AB7" w:rsidRDefault="002A1FC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1FC9" w:rsidRPr="00341AB7" w:rsidRDefault="002A1FC9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«Չափման միավորի պայմանական նշագիրը (casdo:MeasureUnitAbbreviationCode)» վավերապայմանը պետք է պարունակի չափման միավորի պայմանական նշագիրը՝ չափման միավորների դասակարգչին համապատասխան </w:t>
            </w:r>
          </w:p>
        </w:tc>
      </w:tr>
      <w:tr w:rsidR="007D10C2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7D10C2" w:rsidRPr="00341AB7" w:rsidRDefault="007D10C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D10C2" w:rsidRPr="00341AB7" w:rsidRDefault="007D10C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C2" w:rsidRPr="00341AB7" w:rsidRDefault="007D10C2" w:rsidP="00A94986">
            <w:pPr>
              <w:pStyle w:val="Bodytext51"/>
              <w:shd w:val="clear" w:color="auto" w:fill="auto"/>
              <w:tabs>
                <w:tab w:val="left" w:pos="75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18.11.6.</w:t>
            </w:r>
            <w:r w:rsidR="00A9498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Ապրանքի քանակը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(cacdo:GoodsMeasureDetails)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C2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C2" w:rsidRPr="00341AB7" w:rsidRDefault="007D10C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17-րդ վանդակ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C2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C2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C2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C2" w:rsidRPr="00341AB7" w:rsidRDefault="007D10C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C2" w:rsidRPr="00341AB7" w:rsidRDefault="007D10C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C2" w:rsidRPr="00341AB7" w:rsidRDefault="007D10C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0C2" w:rsidRPr="00341AB7" w:rsidRDefault="007D10C2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եթե «Նույնական կամ համանման ապրանքների քանակը (cacdo:IdenticalGoodsMeasureDetails)»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վավերապայմանը լրացվել է, ապա «Ապրանքի քանակը(cacdo:GoodsMeasureDetails)» վավերապայմանը պետք է լրացվի, </w:t>
            </w:r>
            <w:r w:rsidR="0065125E" w:rsidRPr="00341AB7">
              <w:rPr>
                <w:rFonts w:ascii="Sylfaen" w:hAnsi="Sylfaen"/>
                <w:sz w:val="20"/>
                <w:szCs w:val="20"/>
              </w:rPr>
              <w:t>այլապես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«Ապրանքի քանակը (cacdo:GoodsMeasureDetails)» վավերապայմանը չպետք է լրացվի </w:t>
            </w:r>
          </w:p>
        </w:tc>
      </w:tr>
      <w:tr w:rsidR="007D10C2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7D10C2" w:rsidRPr="00341AB7" w:rsidRDefault="007D10C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7D10C2" w:rsidRPr="00341AB7" w:rsidRDefault="007D10C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0C2" w:rsidRPr="00341AB7" w:rsidRDefault="007D10C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D10C2" w:rsidRPr="00341AB7" w:rsidRDefault="007D10C2" w:rsidP="00A94986">
            <w:pPr>
              <w:pStyle w:val="Bodytext51"/>
              <w:shd w:val="clear" w:color="auto" w:fill="auto"/>
              <w:tabs>
                <w:tab w:val="left" w:pos="50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*.1.</w:t>
            </w:r>
            <w:r w:rsidR="00A9498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Ապրանքի քանակը՝ չափման միավորի նշմամբ</w:t>
            </w:r>
          </w:p>
          <w:p w:rsidR="007D10C2" w:rsidRPr="00341AB7" w:rsidRDefault="007D10C2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(casdo:GoodsMeasure)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C2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10C2" w:rsidRPr="00341AB7" w:rsidRDefault="007D10C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17-րդ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C2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C2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C2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C2" w:rsidRPr="00341AB7" w:rsidRDefault="007D10C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C2" w:rsidRPr="00341AB7" w:rsidRDefault="007D10C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C2" w:rsidRPr="00341AB7" w:rsidRDefault="007D10C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0C2" w:rsidRPr="00341AB7" w:rsidRDefault="007D10C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7D10C2" w:rsidRPr="00341AB7" w:rsidTr="00A94986">
        <w:trPr>
          <w:jc w:val="center"/>
        </w:trPr>
        <w:tc>
          <w:tcPr>
            <w:tcW w:w="288" w:type="dxa"/>
            <w:shd w:val="clear" w:color="auto" w:fill="FFFFFF"/>
          </w:tcPr>
          <w:p w:rsidR="007D10C2" w:rsidRPr="00341AB7" w:rsidRDefault="007D10C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7D10C2" w:rsidRPr="00341AB7" w:rsidRDefault="007D10C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7D10C2" w:rsidRPr="00341AB7" w:rsidRDefault="007D10C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D10C2" w:rsidRPr="00341AB7" w:rsidRDefault="007D10C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C2" w:rsidRPr="00341AB7" w:rsidRDefault="007D10C2" w:rsidP="00A94986">
            <w:pPr>
              <w:pStyle w:val="Bodytext51"/>
              <w:shd w:val="clear" w:color="auto" w:fill="auto"/>
              <w:tabs>
                <w:tab w:val="left" w:pos="41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</w:t>
            </w:r>
            <w:r w:rsidR="00A9498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չափման միավորը (measurementUnitCode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C2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C2" w:rsidRPr="00341AB7" w:rsidRDefault="007D10C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17-րդ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C2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C2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C2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C2" w:rsidRPr="00341AB7" w:rsidRDefault="007D10C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C2" w:rsidRPr="00341AB7" w:rsidRDefault="007D10C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C2" w:rsidRPr="00341AB7" w:rsidRDefault="007D10C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0C2" w:rsidRPr="00341AB7" w:rsidRDefault="007D10C2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«Ապրանքի քանակը՝ չափման միավորի նշմամբ (casdo:GoodsMeasure)» վավերապայմանի «չափման միավորը (measurementUnitCode ատրիբուտ)» ատրիբուտը պետք է պարունակի չափման միավորի ծածկագրի արժեքը՝ չափման միավորների դասակարգչին համապատասխան</w:t>
            </w:r>
          </w:p>
        </w:tc>
      </w:tr>
      <w:tr w:rsidR="007D10C2" w:rsidRPr="00341AB7" w:rsidTr="00A94986">
        <w:trPr>
          <w:jc w:val="center"/>
        </w:trPr>
        <w:tc>
          <w:tcPr>
            <w:tcW w:w="288" w:type="dxa"/>
            <w:shd w:val="clear" w:color="auto" w:fill="FFFFFF"/>
          </w:tcPr>
          <w:p w:rsidR="007D10C2" w:rsidRPr="00341AB7" w:rsidRDefault="007D10C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7D10C2" w:rsidRPr="00341AB7" w:rsidRDefault="007D10C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7D10C2" w:rsidRPr="00341AB7" w:rsidRDefault="007D10C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0C2" w:rsidRPr="00341AB7" w:rsidRDefault="007D10C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C2" w:rsidRPr="00341AB7" w:rsidRDefault="007D10C2" w:rsidP="00A94986">
            <w:pPr>
              <w:pStyle w:val="Bodytext51"/>
              <w:shd w:val="clear" w:color="auto" w:fill="auto"/>
              <w:tabs>
                <w:tab w:val="left" w:pos="41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բ)</w:t>
            </w:r>
            <w:r w:rsidR="00A9498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C2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C2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C2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C2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C2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C2" w:rsidRPr="00341AB7" w:rsidRDefault="007D10C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C2" w:rsidRPr="00341AB7" w:rsidRDefault="007D10C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C2" w:rsidRPr="00341AB7" w:rsidRDefault="007D10C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0C2" w:rsidRPr="00341AB7" w:rsidRDefault="007D10C2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«Ապրանքի քանակը՝ չափման միավորի նշմամբ (casdo:GoodsMeasure)» վավերապայմանի «տեղեկագրքի (դասակարգչի) նույնականացուցիչը (measurementUnitCodeListId ատրիբուտ)» ատրիբուտը պետք է պարունակի «2016» արժեքը</w:t>
            </w:r>
          </w:p>
        </w:tc>
      </w:tr>
      <w:tr w:rsidR="007D10C2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7D10C2" w:rsidRPr="00341AB7" w:rsidRDefault="007D10C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D10C2" w:rsidRPr="00341AB7" w:rsidRDefault="007D10C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0C2" w:rsidRPr="00341AB7" w:rsidRDefault="007D10C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C2" w:rsidRPr="00341AB7" w:rsidRDefault="007D10C2" w:rsidP="00A94986">
            <w:pPr>
              <w:pStyle w:val="Bodytext20"/>
              <w:shd w:val="clear" w:color="auto" w:fill="auto"/>
              <w:tabs>
                <w:tab w:val="left" w:pos="46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միավորի պայմանական նշագիրը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(casdo:MeasureUnitAbbreviationCode)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C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C2" w:rsidRPr="00341AB7" w:rsidRDefault="007D10C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17-րդ վանդակ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C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C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C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C2" w:rsidRPr="00341AB7" w:rsidRDefault="007D10C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C2" w:rsidRPr="00341AB7" w:rsidRDefault="007D10C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10C2" w:rsidRPr="00341AB7" w:rsidRDefault="007D10C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D10C2" w:rsidRPr="00341AB7" w:rsidRDefault="007D10C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«Չափման միավորի պայմանական նշագիրը (casdo:MeasureUnitAbbreviationCode)»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վավերապայմանը պետք է պարունակի չափման միավորի պայմանական նշագիրը՝ չափման միավորների դասակարգչին համապատասխան</w:t>
            </w:r>
          </w:p>
        </w:tc>
      </w:tr>
      <w:tr w:rsidR="00F84699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F84699" w:rsidRPr="00341AB7" w:rsidRDefault="00F84699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99" w:rsidRPr="00341AB7" w:rsidRDefault="00F84699" w:rsidP="00A94986">
            <w:pPr>
              <w:pStyle w:val="Bodytext20"/>
              <w:shd w:val="clear" w:color="auto" w:fill="auto"/>
              <w:tabs>
                <w:tab w:val="left" w:pos="70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18.12.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Մաքսային արժեքի հաշվարկումը՝ հանման մեթոդով կամ դրա հիման վրա</w:t>
            </w:r>
            <w:r w:rsidR="000D6442" w:rsidRPr="00341AB7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պահուստային մեթոդով </w:t>
            </w:r>
          </w:p>
          <w:p w:rsidR="00F84699" w:rsidRPr="00341AB7" w:rsidRDefault="00F8469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(cacdo:CVDMethod46CalculationDetails)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9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9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9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9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99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99" w:rsidRPr="00341AB7" w:rsidRDefault="00F8469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99" w:rsidRPr="00341AB7" w:rsidRDefault="00F84699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699" w:rsidRPr="00341AB7" w:rsidRDefault="00F84699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4699" w:rsidRPr="00341AB7" w:rsidRDefault="00F84699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«Մաքսային արժեքը որոշելու մեթոդի ծածկագիրը (casdo:ValuationMethodCode)» վավերապայմանը «Ապրանքը (cacdo:CVDGoodsItemDetails)» վավերապայմանի կազմում պարունակում է «4» արժեքը կամ «Մաքսային արժեքը որոշելու բազային մեթոդի ծածկագիրը (casdo:BaseValuationMethodCode)» վավերապայմանը «Ապրանքը (cacdo:CVDGoodsItemDetails)» վավերապայմանի կազմում պարունակում է «4» արժեքը, ապա «Մաքսային արժեքի հաշվարկումը՝ հանման մեթոդով կամ դրա հիման վրա՝ պահուստային մեթոդով (cacdo:CVDMethod46CalculationDetails)» վավերապայմանը պետք է լրացվի, </w:t>
            </w:r>
            <w:r w:rsidR="000D6442" w:rsidRPr="00341AB7">
              <w:rPr>
                <w:rStyle w:val="Bodytext211pt"/>
                <w:rFonts w:ascii="Sylfaen" w:hAnsi="Sylfaen"/>
                <w:sz w:val="20"/>
                <w:szCs w:val="20"/>
              </w:rPr>
              <w:t>այլապես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«Մաքսային արժեքի հաշվարկումը՝ հանման մեթոդով կամ դրա հիման վրա՝ պահուստային մեթոդով (cacdo:CVDMethod46CalculationDetails)» վավերապայմանը չպետք է լրացվի</w:t>
            </w:r>
          </w:p>
        </w:tc>
      </w:tr>
      <w:tr w:rsidR="00A9347B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A9347B" w:rsidRPr="00341AB7" w:rsidRDefault="00A9347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47B" w:rsidRPr="00341AB7" w:rsidRDefault="00A9347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347B" w:rsidRPr="00341AB7" w:rsidRDefault="00A9347B" w:rsidP="00A94986">
            <w:pPr>
              <w:pStyle w:val="Bodytext20"/>
              <w:shd w:val="clear" w:color="auto" w:fill="auto"/>
              <w:tabs>
                <w:tab w:val="left" w:pos="91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18.12.1.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Ապրանքի միավորի գինը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(casdo:GoodsUnitPriceAmount)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A934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11-րդ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A934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A9347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A9347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47B" w:rsidRPr="00341AB7" w:rsidRDefault="00A9347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A9347B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A9347B" w:rsidRPr="00341AB7" w:rsidRDefault="00A9347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A9347B" w:rsidRPr="00341AB7" w:rsidRDefault="00A9347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347B" w:rsidRPr="00341AB7" w:rsidRDefault="00A9347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A9347B" w:rsidP="00A94986">
            <w:pPr>
              <w:pStyle w:val="Bodytext20"/>
              <w:shd w:val="clear" w:color="auto" w:fill="auto"/>
              <w:tabs>
                <w:tab w:val="left" w:pos="48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A934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A934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A9347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47B" w:rsidRPr="00341AB7" w:rsidRDefault="00A9347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«Ապրանքի միավորի գինը (casdo:GoodsUnitPriceAmount)»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 </w:t>
            </w:r>
          </w:p>
        </w:tc>
      </w:tr>
      <w:tr w:rsidR="00A9347B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A9347B" w:rsidRPr="00341AB7" w:rsidRDefault="00A9347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A9347B" w:rsidRPr="00341AB7" w:rsidRDefault="00A9347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47B" w:rsidRPr="00341AB7" w:rsidRDefault="00A9347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347B" w:rsidRPr="00341AB7" w:rsidRDefault="00A9347B" w:rsidP="00A94986">
            <w:pPr>
              <w:pStyle w:val="Bodytext20"/>
              <w:shd w:val="clear" w:color="auto" w:fill="auto"/>
              <w:tabs>
                <w:tab w:val="left" w:pos="48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A934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A934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A9347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47B" w:rsidRPr="00341AB7" w:rsidRDefault="00A9347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«Ապրանքի միավորի գինը (casdo:GoodsUnitPriceAmount)» վավերապայմանի «տեղեկագրքի (դասակարգչի) նույնականացուցիչը (</w:t>
            </w:r>
            <w:r w:rsidR="000D6442" w:rsidRPr="00341AB7">
              <w:rPr>
                <w:rStyle w:val="Bodytext211pt"/>
                <w:rFonts w:ascii="Sylfaen" w:hAnsi="Sylfaen"/>
                <w:sz w:val="20"/>
                <w:szCs w:val="20"/>
              </w:rPr>
              <w:t>currencyCodeList</w:t>
            </w:r>
            <w:r w:rsidR="00D45542" w:rsidRPr="00341AB7">
              <w:rPr>
                <w:rStyle w:val="Bodytext211pt"/>
                <w:rFonts w:ascii="Sylfaen" w:hAnsi="Sylfaen"/>
                <w:sz w:val="20"/>
                <w:szCs w:val="20"/>
              </w:rPr>
              <w:t>Id</w:t>
            </w:r>
            <w:r w:rsidR="000D6442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ատրիբուտ)» ատրիբուտը պետք է պարունակի «2022» արժեքը</w:t>
            </w:r>
          </w:p>
        </w:tc>
      </w:tr>
      <w:tr w:rsidR="00A9347B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A9347B" w:rsidRPr="00341AB7" w:rsidRDefault="00A9347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347B" w:rsidRPr="00341AB7" w:rsidRDefault="00A9347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A9347B" w:rsidP="00A94986">
            <w:pPr>
              <w:pStyle w:val="Bodytext20"/>
              <w:shd w:val="clear" w:color="auto" w:fill="auto"/>
              <w:tabs>
                <w:tab w:val="left" w:pos="778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18.12.2.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</w:t>
            </w:r>
          </w:p>
          <w:p w:rsidR="00A9347B" w:rsidRPr="00341AB7" w:rsidRDefault="00A9347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(csdo:UnifiedMeasurementUnitCode)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A934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A934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A9347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47B" w:rsidRPr="00341AB7" w:rsidRDefault="00A9347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«Չափման միավորը (csdo:UnifiedMeasurementUnitCode)» վավերապայմանը պետք է պարունակի չափման միավորի ծածկագրի արժեքը՝ չափման միավորների դասակարգչին համապատասխան</w:t>
            </w:r>
          </w:p>
        </w:tc>
      </w:tr>
      <w:tr w:rsidR="00A9347B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A9347B" w:rsidRPr="00341AB7" w:rsidRDefault="00A9347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A9347B" w:rsidRPr="00341AB7" w:rsidRDefault="00A9347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47B" w:rsidRPr="00341AB7" w:rsidRDefault="00A9347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347B" w:rsidRPr="00341AB7" w:rsidRDefault="00A9347B" w:rsidP="00A94986">
            <w:pPr>
              <w:pStyle w:val="Bodytext20"/>
              <w:shd w:val="clear" w:color="auto" w:fill="auto"/>
              <w:tabs>
                <w:tab w:val="left" w:pos="45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A934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A934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A9347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47B" w:rsidRPr="00341AB7" w:rsidRDefault="00A9347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«Չափման միավորը (csdo:UnifiedMeasurementUnitCode)» վավերապայմանի «տեղեկագրքի (դասակարգչի) նույնականացուցիչը (codeListId ատրիբուտ)» ատրիբուտը պետք է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պարունակի «2016» արժեքը</w:t>
            </w:r>
          </w:p>
        </w:tc>
      </w:tr>
      <w:tr w:rsidR="00A9347B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A9347B" w:rsidRPr="00341AB7" w:rsidRDefault="00A9347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347B" w:rsidRPr="00341AB7" w:rsidRDefault="00A9347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347B" w:rsidRPr="00341AB7" w:rsidRDefault="00A9347B" w:rsidP="00A94986">
            <w:pPr>
              <w:pStyle w:val="Bodytext20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18.12.3.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Գործակալի (միջնորդի) շահույթի, վարձատրության գումարը, գնի հավելումները</w:t>
            </w:r>
          </w:p>
          <w:p w:rsidR="00A9347B" w:rsidRPr="00341AB7" w:rsidRDefault="00A9347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(casdo:ProfitAmount)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A934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A934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A9347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A9347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47B" w:rsidRPr="00341AB7" w:rsidRDefault="00A9347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A9347B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A9347B" w:rsidRPr="00341AB7" w:rsidRDefault="00A9347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A9347B" w:rsidRPr="00341AB7" w:rsidRDefault="00A9347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47B" w:rsidRPr="00341AB7" w:rsidRDefault="00A9347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A9347B" w:rsidP="00A94986">
            <w:pPr>
              <w:pStyle w:val="Bodytext20"/>
              <w:shd w:val="clear" w:color="auto" w:fill="auto"/>
              <w:tabs>
                <w:tab w:val="left" w:pos="41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A934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A934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A9347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47B" w:rsidRPr="00341AB7" w:rsidRDefault="00A9347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«Գործակալի (միջնորդի) շահույթի, վարձատրության գումարը, գնի հավելումները (casdo:ProfitAmount)»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 </w:t>
            </w:r>
          </w:p>
        </w:tc>
      </w:tr>
      <w:tr w:rsidR="00A9347B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A9347B" w:rsidRPr="00341AB7" w:rsidRDefault="00A9347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A9347B" w:rsidRPr="00341AB7" w:rsidRDefault="00A9347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347B" w:rsidRPr="00341AB7" w:rsidRDefault="00A9347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A9347B" w:rsidP="00A94986">
            <w:pPr>
              <w:pStyle w:val="Bodytext20"/>
              <w:shd w:val="clear" w:color="auto" w:fill="auto"/>
              <w:tabs>
                <w:tab w:val="left" w:pos="41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A934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A934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A9347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347B" w:rsidRPr="00341AB7" w:rsidRDefault="00A9347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«Գործակալի (միջնորդի) շահույթի, վարձատրության գումարը, գնի հավելումները (casdo:ProfitAmount)»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A9347B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A9347B" w:rsidRPr="00341AB7" w:rsidRDefault="00A9347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347B" w:rsidRPr="00341AB7" w:rsidRDefault="00A9347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347B" w:rsidRPr="00341AB7" w:rsidRDefault="00A9347B" w:rsidP="00A94986">
            <w:pPr>
              <w:pStyle w:val="Bodytext20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18.12.4.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Փոխադրման (տրանսպորտային փոխադրման) ծախսերի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գումարը (casdo:TransportValueAmount)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A934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13-րդ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A9347B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A9347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47B" w:rsidRPr="00341AB7" w:rsidRDefault="00A9347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47B" w:rsidRPr="00341AB7" w:rsidRDefault="00A9347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5C263C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5C263C" w:rsidRPr="00341AB7" w:rsidRDefault="005C263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5C263C" w:rsidRPr="00341AB7" w:rsidRDefault="005C263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263C" w:rsidRPr="00341AB7" w:rsidRDefault="005C263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63C" w:rsidRPr="00341AB7" w:rsidRDefault="005C263C" w:rsidP="00A94986">
            <w:pPr>
              <w:pStyle w:val="Bodytext20"/>
              <w:shd w:val="clear" w:color="auto" w:fill="auto"/>
              <w:tabs>
                <w:tab w:val="left" w:pos="41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63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63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63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63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63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63C" w:rsidRPr="00341AB7" w:rsidRDefault="005C263C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63C" w:rsidRPr="00341AB7" w:rsidRDefault="005C263C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63C" w:rsidRPr="00341AB7" w:rsidRDefault="005C263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263C" w:rsidRPr="00341AB7" w:rsidRDefault="005C263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«Փոխադրման (տրանսպորտային փոխադրման) ծախսերի գումարը (casdo:TransportValueAmount)»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5C263C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5C263C" w:rsidRPr="00341AB7" w:rsidRDefault="005C263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5C263C" w:rsidRPr="00341AB7" w:rsidRDefault="005C263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263C" w:rsidRPr="00341AB7" w:rsidRDefault="005C263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263C" w:rsidRPr="00341AB7" w:rsidRDefault="005C263C" w:rsidP="00A94986">
            <w:pPr>
              <w:pStyle w:val="Bodytext20"/>
              <w:shd w:val="clear" w:color="auto" w:fill="auto"/>
              <w:tabs>
                <w:tab w:val="left" w:pos="45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63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63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63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63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63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63C" w:rsidRPr="00341AB7" w:rsidRDefault="005C263C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63C" w:rsidRPr="00341AB7" w:rsidRDefault="005C263C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63C" w:rsidRPr="00341AB7" w:rsidRDefault="005C263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263C" w:rsidRPr="00341AB7" w:rsidRDefault="005C263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Փոխադրման (տրանսպորտային փոխադրման) ծախսերի գումարը» (casdo:TransportValueAmount)»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5C263C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5C263C" w:rsidRPr="00341AB7" w:rsidRDefault="005C263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C263C" w:rsidRPr="00341AB7" w:rsidRDefault="005C263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263C" w:rsidRPr="00341AB7" w:rsidRDefault="005C263C" w:rsidP="00A94986">
            <w:pPr>
              <w:pStyle w:val="Bodytext20"/>
              <w:shd w:val="clear" w:color="auto" w:fill="auto"/>
              <w:tabs>
                <w:tab w:val="left" w:pos="98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18.12.5.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Տուրքերի, հարկերի եւ վճարների գումարը (casdo:UnionTaxPaymentAmount)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63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63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63C" w:rsidRPr="00341AB7" w:rsidRDefault="005C263C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14-րդ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63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63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63C" w:rsidRPr="00341AB7" w:rsidRDefault="005C263C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63C" w:rsidRPr="00341AB7" w:rsidRDefault="005C263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63C" w:rsidRPr="00341AB7" w:rsidRDefault="005C263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63C" w:rsidRPr="00341AB7" w:rsidRDefault="005C263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5C263C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5C263C" w:rsidRPr="00341AB7" w:rsidRDefault="005C263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5C263C" w:rsidRPr="00341AB7" w:rsidRDefault="005C263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263C" w:rsidRPr="00341AB7" w:rsidRDefault="005C263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63C" w:rsidRPr="00341AB7" w:rsidRDefault="005C263C" w:rsidP="00A94986">
            <w:pPr>
              <w:pStyle w:val="Bodytext20"/>
              <w:shd w:val="clear" w:color="auto" w:fill="auto"/>
              <w:tabs>
                <w:tab w:val="left" w:pos="55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63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63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63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63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63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63C" w:rsidRPr="00341AB7" w:rsidRDefault="005C263C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63C" w:rsidRPr="00341AB7" w:rsidRDefault="005C263C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63C" w:rsidRPr="00341AB7" w:rsidRDefault="005C263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263C" w:rsidRPr="00341AB7" w:rsidRDefault="005C263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«Տուրքերի, հարկերի եւ վճարների գումարը (casdo:UnionTaxPaymentAmount)» վավերապայմանի «արժույթի ծածկագիրը (currencyCode ատրիբուտ)» ատրիբուտը պետք է պարունակի անդամ պետության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արժույթի եռատառ ծածկագրի արժեքը՝ արժույթների դասակարգչին համապատասխան</w:t>
            </w:r>
          </w:p>
        </w:tc>
      </w:tr>
      <w:tr w:rsidR="005C263C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5C263C" w:rsidRPr="00341AB7" w:rsidRDefault="005C263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5C263C" w:rsidRPr="00341AB7" w:rsidRDefault="005C263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263C" w:rsidRPr="00341AB7" w:rsidRDefault="005C263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263C" w:rsidRPr="00341AB7" w:rsidRDefault="005C263C" w:rsidP="00A94986">
            <w:pPr>
              <w:pStyle w:val="Bodytext20"/>
              <w:shd w:val="clear" w:color="auto" w:fill="auto"/>
              <w:tabs>
                <w:tab w:val="left" w:pos="55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63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63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63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63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63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63C" w:rsidRPr="00341AB7" w:rsidRDefault="005C263C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63C" w:rsidRPr="00341AB7" w:rsidRDefault="005C263C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63C" w:rsidRPr="00341AB7" w:rsidRDefault="005C263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263C" w:rsidRPr="00341AB7" w:rsidRDefault="005C263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«Տուրքերի, հարկերի եւ վճարների գումարը (casdo:UnionTaxPaymentAmount)»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C91D65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91D65" w:rsidRPr="00341AB7" w:rsidRDefault="00C91D6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91D65" w:rsidRPr="00341AB7" w:rsidRDefault="00C91D6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1D65" w:rsidRPr="00341AB7" w:rsidRDefault="00C91D65" w:rsidP="00A94986">
            <w:pPr>
              <w:pStyle w:val="Bodytext20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18.12.6.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Ապրանքների վերամշակման (մշակման) արդյունքում ավելացված արժեքը</w:t>
            </w:r>
          </w:p>
          <w:p w:rsidR="00C91D65" w:rsidRPr="00341AB7" w:rsidRDefault="00C91D6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(casdo:ProcessingValueAmount)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C91D65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15-րդ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C91D65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C91D6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C91D6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D65" w:rsidRPr="00341AB7" w:rsidRDefault="00C91D6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C91D65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91D65" w:rsidRPr="00341AB7" w:rsidRDefault="00C91D6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C91D65" w:rsidRPr="00341AB7" w:rsidRDefault="00C91D6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1D65" w:rsidRPr="00341AB7" w:rsidRDefault="00C91D6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C91D65" w:rsidP="00A94986">
            <w:pPr>
              <w:pStyle w:val="Bodytext20"/>
              <w:shd w:val="clear" w:color="auto" w:fill="auto"/>
              <w:tabs>
                <w:tab w:val="left" w:pos="46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C91D65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C91D65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C91D6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1D65" w:rsidRPr="00341AB7" w:rsidRDefault="00C91D6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«Ապրանքների վերամշակման (մշակման) արդյունքում ավելացված արժեքը (casdo:ProcessingValueAmount)»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 </w:t>
            </w:r>
          </w:p>
        </w:tc>
      </w:tr>
      <w:tr w:rsidR="00C91D65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91D65" w:rsidRPr="00341AB7" w:rsidRDefault="00C91D6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C91D65" w:rsidRPr="00341AB7" w:rsidRDefault="00C91D6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1D65" w:rsidRPr="00341AB7" w:rsidRDefault="00C91D6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C91D65" w:rsidP="00A94986">
            <w:pPr>
              <w:pStyle w:val="Bodytext20"/>
              <w:shd w:val="clear" w:color="auto" w:fill="auto"/>
              <w:tabs>
                <w:tab w:val="left" w:pos="41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(դասակարգչի)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C91D65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C91D65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C91D6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1D65" w:rsidRPr="00341AB7" w:rsidRDefault="00C91D6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«Ապրանքների վերամշակման (մշակման) արդյունքում ավելացված արժեքը (casdo:ProcessingValueAmount)»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C91D65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91D65" w:rsidRPr="00341AB7" w:rsidRDefault="00C91D6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91D65" w:rsidRPr="00341AB7" w:rsidRDefault="00C91D6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1D65" w:rsidRPr="00341AB7" w:rsidRDefault="00C91D65" w:rsidP="00A94986">
            <w:pPr>
              <w:pStyle w:val="Bodytext20"/>
              <w:shd w:val="clear" w:color="auto" w:fill="auto"/>
              <w:tabs>
                <w:tab w:val="left" w:pos="778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18.12.7.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Հանրագումարը (ընդհանուր գումարը)</w:t>
            </w:r>
          </w:p>
          <w:p w:rsidR="00C91D65" w:rsidRPr="00341AB7" w:rsidRDefault="00C91D6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(casdo:TotalAmount)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C91D65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16-րդ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C91D65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C91D6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C91D6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D65" w:rsidRPr="00341AB7" w:rsidRDefault="00C91D6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C91D65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91D65" w:rsidRPr="00341AB7" w:rsidRDefault="00C91D6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C91D65" w:rsidRPr="00341AB7" w:rsidRDefault="00C91D6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1D65" w:rsidRPr="00341AB7" w:rsidRDefault="00C91D6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C91D65" w:rsidP="00A94986">
            <w:pPr>
              <w:pStyle w:val="Bodytext20"/>
              <w:shd w:val="clear" w:color="auto" w:fill="auto"/>
              <w:tabs>
                <w:tab w:val="left" w:pos="45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C91D65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C91D65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C91D6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1D65" w:rsidRPr="00341AB7" w:rsidRDefault="00C91D6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«Հանրագումարը (ընդհանուր գումարը) (casdo:TotalAmount)» վավերապայմանի «արժույթի ծածկագիրը (currencyCode ատրիբուտ)» ատրիբուտը պետք է պարունակի </w:t>
            </w:r>
            <w:r w:rsidR="000D6442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անդամ պետության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եռատառ ծածկագրի արժեքը՝ արժույթների դասակարգչին համապատասխան</w:t>
            </w:r>
          </w:p>
        </w:tc>
      </w:tr>
      <w:tr w:rsidR="00C91D65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91D65" w:rsidRPr="00341AB7" w:rsidRDefault="00C91D6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C91D65" w:rsidRPr="00341AB7" w:rsidRDefault="00C91D6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1D65" w:rsidRPr="00341AB7" w:rsidRDefault="00C91D6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1D65" w:rsidRPr="00341AB7" w:rsidRDefault="00C91D65" w:rsidP="00A94986">
            <w:pPr>
              <w:pStyle w:val="Bodytext20"/>
              <w:shd w:val="clear" w:color="auto" w:fill="auto"/>
              <w:tabs>
                <w:tab w:val="left" w:pos="42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C91D65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C91D65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C91D6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D65" w:rsidRPr="00341AB7" w:rsidRDefault="00C91D6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«Հանրագումարը (ընդհանուր) գումարը (casdo:TotalAmount)»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C91D65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91D65" w:rsidRPr="00341AB7" w:rsidRDefault="00C91D6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91D65" w:rsidRPr="00341AB7" w:rsidRDefault="00C91D6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1D65" w:rsidRPr="00341AB7" w:rsidRDefault="00C91D65" w:rsidP="00A94986">
            <w:pPr>
              <w:pStyle w:val="Bodytext20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18.12.8.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Ապրանքի քանակը (cacdo:GoodsMeasureDetails)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C91D65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17-րդ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C91D65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C91D6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C91D6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D65" w:rsidRPr="00341AB7" w:rsidRDefault="00C91D6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C91D65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91D65" w:rsidRPr="00341AB7" w:rsidRDefault="00C91D6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C91D65" w:rsidRPr="00341AB7" w:rsidRDefault="00C91D6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1D65" w:rsidRPr="00341AB7" w:rsidRDefault="00C91D6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1D65" w:rsidRPr="00341AB7" w:rsidRDefault="00C91D65" w:rsidP="00A94986">
            <w:pPr>
              <w:pStyle w:val="Bodytext20"/>
              <w:shd w:val="clear" w:color="auto" w:fill="auto"/>
              <w:tabs>
                <w:tab w:val="left" w:pos="49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Ապրանքի քանակը՝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չափման միավորի նշմամբ</w:t>
            </w:r>
          </w:p>
          <w:p w:rsidR="00C91D65" w:rsidRPr="00341AB7" w:rsidRDefault="00C91D6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(casdo:GoodsMeasure)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C91D65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17-րդ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C91D65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C91D6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C91D6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D65" w:rsidRPr="00341AB7" w:rsidRDefault="00C91D6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A94986" w:rsidRPr="00341AB7" w:rsidTr="00A94986">
        <w:trPr>
          <w:jc w:val="center"/>
        </w:trPr>
        <w:tc>
          <w:tcPr>
            <w:tcW w:w="288" w:type="dxa"/>
            <w:shd w:val="clear" w:color="auto" w:fill="FFFFFF"/>
          </w:tcPr>
          <w:p w:rsidR="00A94986" w:rsidRPr="00341AB7" w:rsidRDefault="00A9498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A94986" w:rsidRPr="00341AB7" w:rsidRDefault="00A9498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A94986" w:rsidRPr="00341AB7" w:rsidRDefault="00A9498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6" w:rsidRPr="00341AB7" w:rsidRDefault="00A9498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986" w:rsidRPr="00341AB7" w:rsidRDefault="00A94986" w:rsidP="00A94986">
            <w:pPr>
              <w:pStyle w:val="Bodytext20"/>
              <w:shd w:val="clear" w:color="auto" w:fill="auto"/>
              <w:tabs>
                <w:tab w:val="left" w:pos="51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չափման միավորը (measurementUnitCode ատրիբուտ)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986" w:rsidRPr="00341AB7" w:rsidRDefault="00A9498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986" w:rsidRPr="00341AB7" w:rsidRDefault="00A9498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986" w:rsidRPr="00341AB7" w:rsidRDefault="00A9498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17-րդ վանդակ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986" w:rsidRPr="00341AB7" w:rsidRDefault="00A9498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986" w:rsidRPr="00341AB7" w:rsidRDefault="00A9498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986" w:rsidRPr="00341AB7" w:rsidRDefault="00A9498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986" w:rsidRPr="00341AB7" w:rsidRDefault="00A9498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986" w:rsidRPr="00341AB7" w:rsidRDefault="00A9498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4986" w:rsidRPr="00341AB7" w:rsidRDefault="00A9498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«Ապրանքի քանակը՝ չափման միավորի նշմամբ (casdo:GoodsMeasure)» վավերապայմանի «չափման միավորը (measurementUnitCode ատրիբուտ)» ատրիբուտը պետք է պարունակի չափման միավորի ծածկագրի արժեքը՝ չափման միավորների դասակարգչին համապատասխան</w:t>
            </w:r>
          </w:p>
        </w:tc>
      </w:tr>
      <w:tr w:rsidR="00A94986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A94986" w:rsidRPr="00341AB7" w:rsidRDefault="00A9498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A94986" w:rsidRPr="00341AB7" w:rsidRDefault="00A9498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A94986" w:rsidRPr="00341AB7" w:rsidRDefault="00A9498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94986" w:rsidRPr="00341AB7" w:rsidRDefault="00A9498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986" w:rsidRPr="00341AB7" w:rsidRDefault="00A9498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986" w:rsidRPr="00341AB7" w:rsidRDefault="00A9498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986" w:rsidRPr="00341AB7" w:rsidRDefault="00A9498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986" w:rsidRPr="00341AB7" w:rsidRDefault="00A9498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986" w:rsidRPr="00341AB7" w:rsidRDefault="00A9498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986" w:rsidRPr="00341AB7" w:rsidRDefault="00A9498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986" w:rsidRPr="00341AB7" w:rsidRDefault="00A9498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986" w:rsidRPr="00341AB7" w:rsidRDefault="00A9498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986" w:rsidRPr="00341AB7" w:rsidRDefault="00A9498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4986" w:rsidRPr="00341AB7" w:rsidRDefault="00A9498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«Ապրանքի քանակը՝ չափման միավորի նշմամբ (casdo:GoodsMeasure)» վավերապայմանի «չափման միավորը (measurementUnitCode ատրիբուտ)» ատրիբուտը պետք է հավասար լինի «Չափման միավորը (csdo:UnifiedMeasurementUnitCode)» վավերապայմանի արժեքին</w:t>
            </w:r>
          </w:p>
        </w:tc>
      </w:tr>
      <w:tr w:rsidR="00C91D65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91D65" w:rsidRPr="00341AB7" w:rsidRDefault="00C91D6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C91D65" w:rsidRPr="00341AB7" w:rsidRDefault="00C91D6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/>
            <w:vAlign w:val="bottom"/>
          </w:tcPr>
          <w:p w:rsidR="00C91D65" w:rsidRPr="00341AB7" w:rsidRDefault="00C91D6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1D65" w:rsidRPr="00341AB7" w:rsidRDefault="00C91D6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1D65" w:rsidRPr="00341AB7" w:rsidRDefault="00C91D65" w:rsidP="00A94986">
            <w:pPr>
              <w:pStyle w:val="Bodytext20"/>
              <w:shd w:val="clear" w:color="auto" w:fill="auto"/>
              <w:tabs>
                <w:tab w:val="left" w:pos="41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(measurementUnitCodeListId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C91D65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C91D65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1D65" w:rsidRPr="00341AB7" w:rsidRDefault="00C91D6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1D65" w:rsidRPr="00341AB7" w:rsidRDefault="00C91D6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«Ապրանքի քանակը՝ չափման միավորի նշմամբ (casdo:GoodsMeasure)» վավերապայմանի «տեղեկագրքի (դասակարգչի) նույնականացուցիչը (measurementUnitCodeListId ատ</w:t>
            </w:r>
            <w:r w:rsidR="0025335F" w:rsidRPr="00341AB7">
              <w:rPr>
                <w:rStyle w:val="Bodytext211pt"/>
                <w:rFonts w:ascii="Sylfaen" w:hAnsi="Sylfaen"/>
                <w:sz w:val="20"/>
                <w:szCs w:val="20"/>
              </w:rPr>
              <w:t>ր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իբուտ)» ատրիբուտը պետք է պարունակի «2016» արժեքը</w:t>
            </w:r>
          </w:p>
        </w:tc>
      </w:tr>
      <w:tr w:rsidR="00446181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446181" w:rsidRPr="00341AB7" w:rsidRDefault="0044618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446181" w:rsidRPr="00341AB7" w:rsidRDefault="0044618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81" w:rsidRPr="00341AB7" w:rsidRDefault="0044618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181" w:rsidRPr="00341AB7" w:rsidRDefault="00446181" w:rsidP="00A94986">
            <w:pPr>
              <w:pStyle w:val="Bodytext20"/>
              <w:shd w:val="clear" w:color="auto" w:fill="auto"/>
              <w:tabs>
                <w:tab w:val="left" w:pos="52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Չափման միավորի պայմանական նշագիրը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(casdo:MeasureUnitAbbreviationCode)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18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18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181" w:rsidRPr="00341AB7" w:rsidRDefault="0044618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17-րդ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18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18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181" w:rsidRPr="00341AB7" w:rsidRDefault="0044618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181" w:rsidRPr="00341AB7" w:rsidRDefault="0044618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6181" w:rsidRPr="00341AB7" w:rsidRDefault="0044618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6181" w:rsidRPr="00341AB7" w:rsidRDefault="0044618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«Չափման միավորի պայմանական նշագիրը (casdo:MeasureUnitAbbreviationCode)»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վավերապայմանը պետք է պարունակի չափման միավորի պայմանական նշագիրը՝ չափման միավորների դասակարգչին համապատասխան</w:t>
            </w:r>
          </w:p>
        </w:tc>
      </w:tr>
      <w:tr w:rsidR="00A94986" w:rsidRPr="00341AB7" w:rsidTr="00A94986">
        <w:trPr>
          <w:jc w:val="center"/>
        </w:trPr>
        <w:tc>
          <w:tcPr>
            <w:tcW w:w="288" w:type="dxa"/>
            <w:shd w:val="clear" w:color="auto" w:fill="FFFFFF"/>
          </w:tcPr>
          <w:p w:rsidR="00A94986" w:rsidRPr="00341AB7" w:rsidRDefault="00A9498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 w:val="restart"/>
            <w:shd w:val="clear" w:color="auto" w:fill="FFFFFF"/>
          </w:tcPr>
          <w:p w:rsidR="00A94986" w:rsidRPr="00341AB7" w:rsidRDefault="00A94986" w:rsidP="00A94986">
            <w:pPr>
              <w:pStyle w:val="Bodytext20"/>
              <w:shd w:val="clear" w:color="auto" w:fill="auto"/>
              <w:tabs>
                <w:tab w:val="left" w:pos="78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18.13.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Մաքսային արժեքի հաշվարկումը՝ գումարման մեթոդով կամ դրա հիման վրա՝ պահուստային մեթոդով</w:t>
            </w:r>
          </w:p>
          <w:p w:rsidR="00A94986" w:rsidRPr="00341AB7" w:rsidRDefault="00A9498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(cacdo:CVDMethod56CalculationDetails)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986" w:rsidRPr="00341AB7" w:rsidRDefault="00A9498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986" w:rsidRPr="00341AB7" w:rsidRDefault="00A9498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986" w:rsidRPr="00341AB7" w:rsidRDefault="00A9498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986" w:rsidRPr="00341AB7" w:rsidRDefault="00A9498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986" w:rsidRPr="00341AB7" w:rsidRDefault="00A9498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986" w:rsidRPr="00341AB7" w:rsidRDefault="00A9498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986" w:rsidRPr="00341AB7" w:rsidRDefault="00A9498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986" w:rsidRPr="00341AB7" w:rsidRDefault="00A9498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4986" w:rsidRPr="00341AB7" w:rsidRDefault="00A9498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եթե «Մաքսային արժեքը որոշելու մեթոդի ծածկագիրը (casdo:ValuationMethodCode)» վավերապայմանը «Ապրանքը (cacdo:CVDGoodsItemDetails)» վավերապայմանի կազմում պարունակում է «5» արժեքը կամ «Մաքսային արժեքը որոշելու բազային մեթոդի ծածկագիրը (casdo:BaseValuationMethodCode)» վավերապայմանը «Ապրանքը (cacdo:CVDGoodsItemDetails)» վավերապայմանի կազմում պարունակում է «5» արժեքը, ապա «Մաքսային արժեքի հաշվարկումը՝ գումարման մեթոդով կամ դրա հիման վրա՝ պահուստային մեթոդով (cacdo:CVDMethod56CalculationDetails)» վավերապայմանը պետք է լրացվի, այլապես «Մաքսային արժեքի հաշվարկումը՝ գումարման մեթոդով կամ դրա հիման վրա՝ պահուստային մեթոդով (cacdo:CVDMethod56CalculationDetails)» վավերապայմանը չպետք է լրացվի</w:t>
            </w:r>
          </w:p>
        </w:tc>
      </w:tr>
      <w:tr w:rsidR="00A94986" w:rsidRPr="00341AB7" w:rsidTr="00A94986">
        <w:trPr>
          <w:jc w:val="center"/>
        </w:trPr>
        <w:tc>
          <w:tcPr>
            <w:tcW w:w="288" w:type="dxa"/>
            <w:shd w:val="clear" w:color="auto" w:fill="FFFFFF"/>
          </w:tcPr>
          <w:p w:rsidR="00A94986" w:rsidRPr="00341AB7" w:rsidRDefault="00A9498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/>
            <w:shd w:val="clear" w:color="auto" w:fill="FFFFFF"/>
            <w:vAlign w:val="bottom"/>
          </w:tcPr>
          <w:p w:rsidR="00A94986" w:rsidRPr="00341AB7" w:rsidRDefault="00A9498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986" w:rsidRPr="00341AB7" w:rsidRDefault="00A9498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986" w:rsidRPr="00341AB7" w:rsidRDefault="00A9498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986" w:rsidRPr="00341AB7" w:rsidRDefault="00A9498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986" w:rsidRPr="00341AB7" w:rsidRDefault="00A9498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986" w:rsidRPr="00341AB7" w:rsidRDefault="00A9498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986" w:rsidRPr="00341AB7" w:rsidRDefault="00A9498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986" w:rsidRPr="00341AB7" w:rsidRDefault="00A9498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986" w:rsidRPr="00341AB7" w:rsidRDefault="00A9498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4986" w:rsidRPr="00341AB7" w:rsidRDefault="00A9498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«Մաքսային արժեքի հաշվարկումը՝ գումարման մեթոդով կամ դրա հիման վրա՝ պահուստային մեթոդով (cacdo:CVDMethod56CalculationDetails)»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վավերապայմանը լրացվել է, ապա պետք է լրացվի հետեւյալ վավերապայմաններից առնվազն մեկը՝ «Ապրանքների արտադրության հետ կապված նյութերի, արտադրության, այլ գործառնությունների ծախսերի գումարը (casdo:ProductionValueAmount)», «Տարայի եւ փաթեթվածքի արժեքը (casdo:PackageValueAmount)», «Եվրասիական տնտեսական միության մաքսային տարածքում կատարված (մատուցված) նախագծման, մշակման, ինժեներական, կոնստրուկտորական աշխատանքի, գեղարվեստական ձեւավորման, դիզայնի, էսքիզների եւ գծագրերի արժեքը (casdo:DesignUnionValueAmount), «Հումքի, նյութերի, դետալների, կիսապատրաստվածքների արժեքը (casdo:ResourceValueAmount)», Գործիքների եւ հարմարանքների արժեքը (casdo:ToolsValueAmount), «Նյութերի արժեքը (casdo:MaterialsValueAmount), «Նախագծման, մշակման, ինժեներական, կոնստրուկտորական աշխատանքի, գեղարվեստական ձեւավորման, դիզայնի, էսքիզների եւ գծագրերի արժեքը (casdo:DesignValueAmount)», «Ապրանքների արտադրության հետ կապված այլ ծախսերի գումարը (casdo:AddProductionValueAmount), «Գործակալի (միջնորդի) շահույթի, վարձատրության գումարը, գնի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հավելումները (casdo:ProfitAmount)», «Փոխադրման (տրանսպորտային փոխադրման) ժամանակ բեռնման, բեռնաթափման, փոխաբեռնման կամ այլ գործառնությունների ծախսերի գումարը (casdo:LoadingValueAmount)», «Ապահովագրության ծախսերի գումարը (casdo:InsuranceValueAmount)» </w:t>
            </w:r>
          </w:p>
        </w:tc>
      </w:tr>
      <w:tr w:rsidR="009A527C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9A527C" w:rsidRPr="00341AB7" w:rsidRDefault="009A527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A527C" w:rsidRPr="00341AB7" w:rsidRDefault="009A527C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527C" w:rsidRPr="00341AB7" w:rsidRDefault="009A527C" w:rsidP="00A94986">
            <w:pPr>
              <w:pStyle w:val="Bodytext20"/>
              <w:shd w:val="clear" w:color="auto" w:fill="auto"/>
              <w:tabs>
                <w:tab w:val="left" w:pos="85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18.13.1.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Ապրանքների արտադրության հետ կապված նյութերի, արտադրության, այլ գործառնությունների ծախսերի գումարը (casdo:ProductionValueAmount)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27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27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27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27C" w:rsidRPr="00341AB7" w:rsidRDefault="009A527C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11-րդ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27C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27C" w:rsidRPr="00341AB7" w:rsidRDefault="009A527C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27C" w:rsidRPr="00341AB7" w:rsidRDefault="009A527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27C" w:rsidRPr="00341AB7" w:rsidRDefault="009A527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27C" w:rsidRPr="00341AB7" w:rsidRDefault="009A527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0540F7" w:rsidRPr="00341AB7" w:rsidTr="00A94986">
        <w:trPr>
          <w:trHeight w:val="610"/>
          <w:jc w:val="center"/>
        </w:trPr>
        <w:tc>
          <w:tcPr>
            <w:tcW w:w="288" w:type="dxa"/>
            <w:shd w:val="clear" w:color="auto" w:fill="FFFFFF"/>
          </w:tcPr>
          <w:p w:rsidR="000540F7" w:rsidRPr="00341AB7" w:rsidRDefault="000540F7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0540F7" w:rsidRPr="00341AB7" w:rsidRDefault="000540F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40F7" w:rsidRPr="00341AB7" w:rsidRDefault="000540F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0F7" w:rsidRPr="00341AB7" w:rsidRDefault="000540F7" w:rsidP="00A94986">
            <w:pPr>
              <w:pStyle w:val="Bodytext20"/>
              <w:shd w:val="clear" w:color="auto" w:fill="auto"/>
              <w:tabs>
                <w:tab w:val="left" w:pos="41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0F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0F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0F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0F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0F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0F7" w:rsidRPr="00341AB7" w:rsidRDefault="000540F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0F7" w:rsidRPr="00341AB7" w:rsidRDefault="000540F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0F7" w:rsidRPr="00341AB7" w:rsidRDefault="000540F7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40F7" w:rsidRPr="00341AB7" w:rsidRDefault="000540F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«Ապրանքների արտադրության հետ կապված նյութերի, արտադրության, այլ գործառնությունների ծախսերի գումարը (casdo:ProductionValueAmount)» </w:t>
            </w:r>
            <w:r w:rsidR="00E9790F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վավերապայմանի «արժույթի ծածկագիրը (currencyCode ատրիբուտ)»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ատրիբուտը պետք է պարունակի անդամ պետության արժույթի եռատառ</w:t>
            </w:r>
            <w:r w:rsidR="00B519EE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ծածկագրի արժեքը՝ արժույթների դասակարգչին համապատասխան</w:t>
            </w:r>
          </w:p>
        </w:tc>
      </w:tr>
      <w:tr w:rsidR="000540F7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0540F7" w:rsidRPr="00341AB7" w:rsidRDefault="000540F7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0540F7" w:rsidRPr="00341AB7" w:rsidRDefault="000540F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40F7" w:rsidRPr="00341AB7" w:rsidRDefault="000540F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0F7" w:rsidRPr="00341AB7" w:rsidRDefault="000540F7" w:rsidP="00A94986">
            <w:pPr>
              <w:pStyle w:val="Bodytext20"/>
              <w:shd w:val="clear" w:color="auto" w:fill="auto"/>
              <w:tabs>
                <w:tab w:val="left" w:pos="41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(դասակարգչի)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0F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0F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0F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0F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0F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0F7" w:rsidRPr="00341AB7" w:rsidRDefault="000540F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0F7" w:rsidRPr="00341AB7" w:rsidRDefault="000540F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40F7" w:rsidRPr="00341AB7" w:rsidRDefault="000540F7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40F7" w:rsidRPr="00341AB7" w:rsidRDefault="000540F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«Ապրանքների արտադրության հետ կապված նյութերի, արտադրության, այլ գործառնությունների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ծախսերի գումարը</w:t>
            </w:r>
            <w:r w:rsidR="00B519EE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(casdo:ProductionValueAmount)» վավերապայմանի «տեղեկագրքի (դասակարգչի) նույնականացուցիչը (countryCodeListId ատրիբուտ)» ատրիբուտը պետք է պարունակի «2022» արժեքը</w:t>
            </w:r>
          </w:p>
        </w:tc>
      </w:tr>
      <w:tr w:rsidR="00001747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001747" w:rsidRPr="00341AB7" w:rsidRDefault="00001747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01747" w:rsidRPr="00341AB7" w:rsidRDefault="0000174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1747" w:rsidRPr="00341AB7" w:rsidRDefault="00001747" w:rsidP="00A94986">
            <w:pPr>
              <w:pStyle w:val="Bodytext20"/>
              <w:shd w:val="clear" w:color="auto" w:fill="auto"/>
              <w:tabs>
                <w:tab w:val="left" w:pos="92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18.13.2.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Տարայի եւ փաթեթվածքի արժեքը</w:t>
            </w:r>
          </w:p>
          <w:p w:rsidR="00001747" w:rsidRPr="00341AB7" w:rsidRDefault="0000174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(casdo:PackageValueAmount)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74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74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74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1747" w:rsidRPr="00341AB7" w:rsidRDefault="0000174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12-րդ վանդակ (բաժին «ա»)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74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747" w:rsidRPr="00341AB7" w:rsidRDefault="0000174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747" w:rsidRPr="00341AB7" w:rsidRDefault="00001747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747" w:rsidRPr="00341AB7" w:rsidRDefault="00001747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747" w:rsidRPr="00341AB7" w:rsidRDefault="00001747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001747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001747" w:rsidRPr="00341AB7" w:rsidRDefault="00001747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001747" w:rsidRPr="00341AB7" w:rsidRDefault="0000174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747" w:rsidRPr="00341AB7" w:rsidRDefault="0000174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747" w:rsidRPr="00341AB7" w:rsidRDefault="00001747" w:rsidP="00A94986">
            <w:pPr>
              <w:pStyle w:val="Bodytext20"/>
              <w:shd w:val="clear" w:color="auto" w:fill="auto"/>
              <w:tabs>
                <w:tab w:val="left" w:pos="52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74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74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74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74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74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747" w:rsidRPr="00341AB7" w:rsidRDefault="0000174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747" w:rsidRPr="00341AB7" w:rsidRDefault="0000174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747" w:rsidRPr="00341AB7" w:rsidRDefault="00001747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747" w:rsidRPr="00341AB7" w:rsidRDefault="0000174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«Տարայի եւ փաթեթվածքի արժեքը (casdo:PackageValueAmount)»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001747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001747" w:rsidRPr="00341AB7" w:rsidRDefault="00001747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001747" w:rsidRPr="00341AB7" w:rsidRDefault="0000174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747" w:rsidRPr="00341AB7" w:rsidRDefault="0000174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1747" w:rsidRPr="00341AB7" w:rsidRDefault="00001747" w:rsidP="00A94986">
            <w:pPr>
              <w:pStyle w:val="Bodytext20"/>
              <w:shd w:val="clear" w:color="auto" w:fill="auto"/>
              <w:tabs>
                <w:tab w:val="left" w:pos="42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74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74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74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74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74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747" w:rsidRPr="00341AB7" w:rsidRDefault="0000174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747" w:rsidRPr="00341AB7" w:rsidRDefault="0000174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747" w:rsidRPr="00341AB7" w:rsidRDefault="00001747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747" w:rsidRPr="00341AB7" w:rsidRDefault="0000174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«Տարայի եւ փաթեթվածքի արժեքը (casdo:PackageValueAmount)»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D17422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D17422" w:rsidRPr="00341AB7" w:rsidRDefault="00D1742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17422" w:rsidRPr="00341AB7" w:rsidRDefault="00D1742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7422" w:rsidRPr="00341AB7" w:rsidRDefault="00D17422" w:rsidP="00A94986">
            <w:pPr>
              <w:pStyle w:val="Bodytext20"/>
              <w:shd w:val="clear" w:color="auto" w:fill="auto"/>
              <w:tabs>
                <w:tab w:val="left" w:pos="98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18.13.3.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Եվրասիական տնտեսական միության մաքսային տարածքում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կատարված (մատուցված) նախագծման, մշակման, ինժեներական, կոնստրուկտորական աշխատանքի, գեղարվեստական ձեւավորման, դիզայնի, էսքիզների եւ գծագրերի արժեքը (casdo:DesignUnionValueAmount)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D1742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12-րդ վանդակ (բաժին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«բ»)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D1742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D1742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D1742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422" w:rsidRPr="00341AB7" w:rsidRDefault="00D1742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D17422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D17422" w:rsidRPr="00341AB7" w:rsidRDefault="00D1742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D17422" w:rsidRPr="00341AB7" w:rsidRDefault="00D1742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422" w:rsidRPr="00341AB7" w:rsidRDefault="00D1742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D17422" w:rsidP="00A94986">
            <w:pPr>
              <w:pStyle w:val="Bodytext20"/>
              <w:shd w:val="clear" w:color="auto" w:fill="auto"/>
              <w:tabs>
                <w:tab w:val="left" w:pos="46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D1742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D1742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D1742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422" w:rsidRPr="00341AB7" w:rsidRDefault="00D1742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«Եվրասիական տնտեսական միության մաքսային տարածքում կատարված (մատուցված) նախագծման, մշակման, ինժեներական, կոնստրուկտորական աշխատանքի, գեղարվեստական ձեւավորման, դիզայնի, էսքիզների եւ գծագրերի արժեքը</w:t>
            </w:r>
            <w:r w:rsidR="00B519EE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(casdo:DesignUnionValueAmount)»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D17422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D17422" w:rsidRPr="00341AB7" w:rsidRDefault="00D1742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D17422" w:rsidRPr="00341AB7" w:rsidRDefault="00D1742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422" w:rsidRPr="00341AB7" w:rsidRDefault="00D1742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D17422" w:rsidP="00A94986">
            <w:pPr>
              <w:pStyle w:val="Bodytext20"/>
              <w:shd w:val="clear" w:color="auto" w:fill="auto"/>
              <w:tabs>
                <w:tab w:val="left" w:pos="49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(դասակարգչի)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D1742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D1742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D1742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422" w:rsidRPr="00341AB7" w:rsidRDefault="00D1742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«Եվրասիական տնտեսական միության մաքսային տարածքում կատարված (մատուցված) նախագծման,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մշակման, ինժեներական, կոնստրուկտորական աշխատանքի, գեղարվեստական ձեւավորման, դիզայնի, էսքիզների եւ գծագրերի արժեքը (casdo:DesignUnionValueAmount)»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D17422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D17422" w:rsidRPr="00341AB7" w:rsidRDefault="00D1742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17422" w:rsidRPr="00341AB7" w:rsidRDefault="00D1742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7422" w:rsidRPr="00341AB7" w:rsidRDefault="00D17422" w:rsidP="00A94986">
            <w:pPr>
              <w:pStyle w:val="Bodytext20"/>
              <w:shd w:val="clear" w:color="auto" w:fill="auto"/>
              <w:tabs>
                <w:tab w:val="left" w:pos="79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18.13.4.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Հումքի, նյութերի, դետալների, </w:t>
            </w:r>
            <w:r w:rsidR="00E9790F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կիսապատրաստվածքների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արժեքը (casdo:ResourceValueAmount)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422" w:rsidRPr="00341AB7" w:rsidRDefault="00D1742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12-րդ վանդակ (բաժին «գ»)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D1742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D1742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D1742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422" w:rsidRPr="00341AB7" w:rsidRDefault="00D1742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D17422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D17422" w:rsidRPr="00341AB7" w:rsidRDefault="00D1742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D17422" w:rsidRPr="00341AB7" w:rsidRDefault="00D1742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422" w:rsidRPr="00341AB7" w:rsidRDefault="00D1742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D17422" w:rsidP="00A94986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D1742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D1742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D1742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422" w:rsidRPr="00341AB7" w:rsidRDefault="00D1742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«Հումքի, նյութերի, դետալների, </w:t>
            </w:r>
            <w:r w:rsidR="00E9790F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կիսապատրաստվածքների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արժեքը (casdo:ResourceValueAmount)»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D17422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D17422" w:rsidRPr="00341AB7" w:rsidRDefault="00D1742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D17422" w:rsidRPr="00341AB7" w:rsidRDefault="00D1742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422" w:rsidRPr="00341AB7" w:rsidRDefault="00D1742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7422" w:rsidRPr="00341AB7" w:rsidRDefault="00D17422" w:rsidP="00A94986">
            <w:pPr>
              <w:pStyle w:val="Bodytext20"/>
              <w:shd w:val="clear" w:color="auto" w:fill="auto"/>
              <w:tabs>
                <w:tab w:val="left" w:pos="48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(դասակարգչի) նույնականացուցիչը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D1742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D1742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D1742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7422" w:rsidRPr="00341AB7" w:rsidRDefault="00D1742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«Հումքի, նյութերի, դետալների, </w:t>
            </w:r>
            <w:r w:rsidR="00E9790F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կիսապատրաստվածքների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արժեքը (casdo:ResourceValueAmount)» վավերապայմանի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D17422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D17422" w:rsidRPr="00341AB7" w:rsidRDefault="00D1742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17422" w:rsidRPr="00341AB7" w:rsidRDefault="00D1742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7422" w:rsidRPr="00341AB7" w:rsidRDefault="00D17422" w:rsidP="00A94986">
            <w:pPr>
              <w:pStyle w:val="Bodytext20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18.13.5.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Գործիքների եւ հարմարանքների արժեքը (casdo:ToolsValueAmount)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7422" w:rsidRPr="00341AB7" w:rsidRDefault="00D1742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12-րդ վանդակ (բաժին «դ»)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D17422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D1742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7422" w:rsidRPr="00341AB7" w:rsidRDefault="00D1742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422" w:rsidRPr="00341AB7" w:rsidRDefault="00D1742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AE1BC7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AE1BC7" w:rsidRPr="00341AB7" w:rsidRDefault="00AE1BC7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AE1BC7" w:rsidRPr="00341AB7" w:rsidRDefault="00AE1BC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BC7" w:rsidRPr="00341AB7" w:rsidRDefault="00AE1BC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BC7" w:rsidRPr="00341AB7" w:rsidRDefault="00AE1BC7" w:rsidP="00A94986">
            <w:pPr>
              <w:pStyle w:val="Bodytext20"/>
              <w:shd w:val="clear" w:color="auto" w:fill="auto"/>
              <w:tabs>
                <w:tab w:val="left" w:pos="41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BC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BC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BC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BC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BC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BC7" w:rsidRPr="00341AB7" w:rsidRDefault="00AE1BC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BC7" w:rsidRPr="00341AB7" w:rsidRDefault="00AE1BC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BC7" w:rsidRPr="00341AB7" w:rsidRDefault="00AE1BC7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BC7" w:rsidRPr="00341AB7" w:rsidRDefault="00AE1BC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«Գործիքների եւ հարմարանքների արժեքը (casdo:ToolsValueAmount)»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AE1BC7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AE1BC7" w:rsidRPr="00341AB7" w:rsidRDefault="00AE1BC7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AE1BC7" w:rsidRPr="00341AB7" w:rsidRDefault="00AE1BC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BC7" w:rsidRPr="00341AB7" w:rsidRDefault="00AE1BC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1BC7" w:rsidRPr="00341AB7" w:rsidRDefault="00AE1BC7" w:rsidP="00A94986">
            <w:pPr>
              <w:pStyle w:val="Bodytext20"/>
              <w:shd w:val="clear" w:color="auto" w:fill="auto"/>
              <w:tabs>
                <w:tab w:val="left" w:pos="48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BC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BC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BC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BC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BC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BC7" w:rsidRPr="00341AB7" w:rsidRDefault="00AE1BC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BC7" w:rsidRPr="00341AB7" w:rsidRDefault="00AE1BC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BC7" w:rsidRPr="00341AB7" w:rsidRDefault="00AE1BC7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1BC7" w:rsidRPr="00341AB7" w:rsidRDefault="00AE1BC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«Գործիքների եւ հարմարանքների արժեքը (casdo:ToolsValueAmount)»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AE1BC7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AE1BC7" w:rsidRPr="00341AB7" w:rsidRDefault="00AE1BC7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E1BC7" w:rsidRPr="00341AB7" w:rsidRDefault="00AE1BC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1BC7" w:rsidRPr="00341AB7" w:rsidRDefault="00AE1BC7" w:rsidP="00A94986">
            <w:pPr>
              <w:pStyle w:val="Bodytext20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18.13.6.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Նյութերի արժեքը</w:t>
            </w:r>
          </w:p>
          <w:p w:rsidR="00AE1BC7" w:rsidRPr="00341AB7" w:rsidRDefault="00AE1BC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(casdo:MaterialsValueAmount)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BC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BC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BC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1BC7" w:rsidRPr="00341AB7" w:rsidRDefault="00AE1BC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12-րդ վանդակ (բաժին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«ե»)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BC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BC7" w:rsidRPr="00341AB7" w:rsidRDefault="00AE1BC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BC7" w:rsidRPr="00341AB7" w:rsidRDefault="00AE1BC7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1BC7" w:rsidRPr="00341AB7" w:rsidRDefault="00AE1BC7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1BC7" w:rsidRPr="00341AB7" w:rsidRDefault="00AE1BC7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0E018E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0E018E" w:rsidRPr="00341AB7" w:rsidRDefault="000E018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0E018E" w:rsidRPr="00341AB7" w:rsidRDefault="000E018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18E" w:rsidRPr="00341AB7" w:rsidRDefault="000E018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8E" w:rsidRPr="00341AB7" w:rsidRDefault="000E018E" w:rsidP="00A94986">
            <w:pPr>
              <w:pStyle w:val="Bodytext20"/>
              <w:shd w:val="clear" w:color="auto" w:fill="auto"/>
              <w:tabs>
                <w:tab w:val="left" w:pos="45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8E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8E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8E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8E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8E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8E" w:rsidRPr="00341AB7" w:rsidRDefault="000E018E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8E" w:rsidRPr="00341AB7" w:rsidRDefault="000E018E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8E" w:rsidRPr="00341AB7" w:rsidRDefault="000E018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18E" w:rsidRPr="00341AB7" w:rsidRDefault="000E018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«Նյութերի արժեքը (casdo:MaterialsValueAmount)»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0E018E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0E018E" w:rsidRPr="00341AB7" w:rsidRDefault="000E018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0E018E" w:rsidRPr="00341AB7" w:rsidRDefault="000E018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018E" w:rsidRPr="00341AB7" w:rsidRDefault="000E018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E018E" w:rsidRPr="00341AB7" w:rsidRDefault="000E018E" w:rsidP="00A94986">
            <w:pPr>
              <w:pStyle w:val="Bodytext20"/>
              <w:shd w:val="clear" w:color="auto" w:fill="auto"/>
              <w:tabs>
                <w:tab w:val="left" w:pos="45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8E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8E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8E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8E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8E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8E" w:rsidRPr="00341AB7" w:rsidRDefault="000E018E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8E" w:rsidRPr="00341AB7" w:rsidRDefault="000E018E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018E" w:rsidRPr="00341AB7" w:rsidRDefault="000E018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18E" w:rsidRPr="00341AB7" w:rsidRDefault="000E018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«Նյութերի արժեքը (casdo:MaterialsValueAmount)»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D403D1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D403D1" w:rsidRPr="00341AB7" w:rsidRDefault="00D403D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403D1" w:rsidRPr="00341AB7" w:rsidRDefault="00D403D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03D1" w:rsidRPr="00341AB7" w:rsidRDefault="00D403D1" w:rsidP="00A94986">
            <w:pPr>
              <w:pStyle w:val="Bodytext51"/>
              <w:shd w:val="clear" w:color="auto" w:fill="auto"/>
              <w:tabs>
                <w:tab w:val="left" w:pos="88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18.13.7.</w:t>
            </w:r>
            <w:r w:rsidR="00A9498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Նախագծման, մշակման, ինժեներական, կոնստրուկտորական աշխատանքի, գեղարվեստական ձեւավորման, դիզայնի, էսքիզների եւ գծագրերի արժեքը</w:t>
            </w:r>
          </w:p>
          <w:p w:rsidR="00176FD0" w:rsidRPr="00341AB7" w:rsidRDefault="00176FD0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(casdo:DesignValueAmount)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D403D1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12-րդ վանդակ (բաժին «զ»)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D403D1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D403D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D403D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D1" w:rsidRPr="00341AB7" w:rsidRDefault="00D403D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D403D1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D403D1" w:rsidRPr="00341AB7" w:rsidRDefault="00D403D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D403D1" w:rsidRPr="00341AB7" w:rsidRDefault="00D403D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3D1" w:rsidRPr="00341AB7" w:rsidRDefault="00D403D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D403D1" w:rsidP="00A94986">
            <w:pPr>
              <w:pStyle w:val="Bodytext51"/>
              <w:shd w:val="clear" w:color="auto" w:fill="auto"/>
              <w:tabs>
                <w:tab w:val="left" w:pos="48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</w:t>
            </w:r>
            <w:r w:rsidR="00A9498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D403D1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D403D1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D403D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3D1" w:rsidRPr="00341AB7" w:rsidRDefault="00D403D1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«Նախագծման, մշակման, ինժեներական, կոնստրուկտորական աշխատանքի, գեղարվեստական ձեւավորման, դիզայնի, էսքիզների եւ գծագրերի արժեքը (casdo:DesignValueAmount)»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D403D1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D403D1" w:rsidRPr="00341AB7" w:rsidRDefault="00D403D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D403D1" w:rsidRPr="00341AB7" w:rsidRDefault="00D403D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3D1" w:rsidRPr="00341AB7" w:rsidRDefault="00D403D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D403D1" w:rsidP="00A94986">
            <w:pPr>
              <w:pStyle w:val="Bodytext51"/>
              <w:shd w:val="clear" w:color="auto" w:fill="auto"/>
              <w:tabs>
                <w:tab w:val="left" w:pos="48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բ)</w:t>
            </w:r>
            <w:r w:rsidR="00A9498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D403D1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D403D1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D403D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3D1" w:rsidRPr="00341AB7" w:rsidRDefault="00D403D1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«Նախագծման, մշակման, ինժեներական, կոնստրուկտորական աշխատանքի, գեղարվեստական ձեւավորման, դիզայնի, էսքիզների եւ գծագրերի արժեքը (casdo:DesignValueAmount)»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D403D1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D403D1" w:rsidRPr="00341AB7" w:rsidRDefault="00D403D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403D1" w:rsidRPr="00341AB7" w:rsidRDefault="00D403D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03D1" w:rsidRPr="00341AB7" w:rsidRDefault="00D403D1" w:rsidP="00A94986">
            <w:pPr>
              <w:pStyle w:val="Bodytext51"/>
              <w:shd w:val="clear" w:color="auto" w:fill="auto"/>
              <w:tabs>
                <w:tab w:val="left" w:pos="92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18.13.8.</w:t>
            </w:r>
            <w:r w:rsidR="00A9498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Ապրանքների արտադրության հետ կապված այլ ծախսերի գումարը (casdo:AddProductionValueAmount)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D403D1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12-րդ վանդակ (բաժին «է»)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D403D1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D403D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D403D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D1" w:rsidRPr="00341AB7" w:rsidRDefault="00D403D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D403D1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D403D1" w:rsidRPr="00341AB7" w:rsidRDefault="00D403D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D403D1" w:rsidRPr="00341AB7" w:rsidRDefault="00D403D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3D1" w:rsidRPr="00341AB7" w:rsidRDefault="00D403D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D403D1" w:rsidP="00A94986">
            <w:pPr>
              <w:pStyle w:val="Bodytext20"/>
              <w:shd w:val="clear" w:color="auto" w:fill="auto"/>
              <w:tabs>
                <w:tab w:val="left" w:pos="41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D403D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D403D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D403D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3D1" w:rsidRPr="00341AB7" w:rsidRDefault="00D403D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«Ապրանքների արտադրության հետ կապված այլ ծախսերի գումարը (casdo:AddProductionValueAmount)»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 </w:t>
            </w:r>
          </w:p>
        </w:tc>
      </w:tr>
      <w:tr w:rsidR="00D403D1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D403D1" w:rsidRPr="00341AB7" w:rsidRDefault="00D403D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D403D1" w:rsidRPr="00341AB7" w:rsidRDefault="00D403D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3D1" w:rsidRPr="00341AB7" w:rsidRDefault="00D403D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D403D1" w:rsidP="00A94986">
            <w:pPr>
              <w:pStyle w:val="Bodytext20"/>
              <w:shd w:val="clear" w:color="auto" w:fill="auto"/>
              <w:tabs>
                <w:tab w:val="left" w:pos="41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(currencyCodeListId</w:t>
            </w:r>
            <w:r w:rsidR="00176FD0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ատրիբուտ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D403D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D403D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D403D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3D1" w:rsidRPr="00341AB7" w:rsidRDefault="00D403D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«Ապրանքների արտադրության հետ կապված</w:t>
            </w:r>
            <w:r w:rsidR="00B519EE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այլ ծախսերի գումարը (casdo:AddProductionValueAmount)» վավերապայմանի «տեղեկագրքի (դասակարգչի) (currencyCodeList</w:t>
            </w:r>
            <w:r w:rsidR="00D45542" w:rsidRPr="00341AB7">
              <w:rPr>
                <w:rStyle w:val="Bodytext211pt"/>
                <w:rFonts w:ascii="Sylfaen" w:hAnsi="Sylfaen"/>
                <w:sz w:val="20"/>
                <w:szCs w:val="20"/>
              </w:rPr>
              <w:t>I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d ատրիբուտ)» ատրիբուտը պետք պարունակի «2022» արժեքը</w:t>
            </w:r>
          </w:p>
        </w:tc>
      </w:tr>
      <w:tr w:rsidR="00D403D1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D403D1" w:rsidRPr="00341AB7" w:rsidRDefault="00D403D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D403D1" w:rsidRPr="00341AB7" w:rsidRDefault="00D403D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03D1" w:rsidRPr="00341AB7" w:rsidRDefault="00D403D1" w:rsidP="00A94986">
            <w:pPr>
              <w:pStyle w:val="Bodytext20"/>
              <w:shd w:val="clear" w:color="auto" w:fill="auto"/>
              <w:tabs>
                <w:tab w:val="left" w:pos="778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18.13.9.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Գործակալի (միջնորդի) շահույթի, վարձատրության գումարը, գնի հավելումները</w:t>
            </w:r>
          </w:p>
          <w:p w:rsidR="00D403D1" w:rsidRPr="00341AB7" w:rsidRDefault="00D403D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(casdo:ProfitAmount)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D403D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13-րդ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D403D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D403D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D403D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D1" w:rsidRPr="00341AB7" w:rsidRDefault="00D403D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D403D1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D403D1" w:rsidRPr="00341AB7" w:rsidRDefault="00D403D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D403D1" w:rsidRPr="00341AB7" w:rsidRDefault="00D403D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3D1" w:rsidRPr="00341AB7" w:rsidRDefault="00D403D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D403D1" w:rsidP="00A94986">
            <w:pPr>
              <w:pStyle w:val="Bodytext20"/>
              <w:shd w:val="clear" w:color="auto" w:fill="auto"/>
              <w:tabs>
                <w:tab w:val="left" w:pos="43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D403D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D403D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D403D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3D1" w:rsidRPr="00341AB7" w:rsidRDefault="00D403D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«Գործակալի (միջնորդի) շահույթի, վարձատրության գումարը, գնի հավելումները (casdo:ProfitAmount)»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համապատասխան</w:t>
            </w:r>
          </w:p>
        </w:tc>
      </w:tr>
      <w:tr w:rsidR="00D403D1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D403D1" w:rsidRPr="00341AB7" w:rsidRDefault="00D403D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D403D1" w:rsidRPr="00341AB7" w:rsidRDefault="00D403D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03D1" w:rsidRPr="00341AB7" w:rsidRDefault="00D403D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D403D1" w:rsidP="00A94986">
            <w:pPr>
              <w:pStyle w:val="Bodytext20"/>
              <w:shd w:val="clear" w:color="auto" w:fill="auto"/>
              <w:tabs>
                <w:tab w:val="left" w:pos="46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D403D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D403D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D1" w:rsidRPr="00341AB7" w:rsidRDefault="00D403D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3D1" w:rsidRPr="00341AB7" w:rsidRDefault="00D403D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«Գործակալի (միջնորդի) շահույթի, վարձատրության գումարը, գնի հավելումները (casdo:ProfitAmount)»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A318F7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A318F7" w:rsidRPr="00341AB7" w:rsidRDefault="00A318F7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318F7" w:rsidRPr="00341AB7" w:rsidRDefault="00A318F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8F7" w:rsidRPr="00341AB7" w:rsidRDefault="00A318F7" w:rsidP="00A94986">
            <w:pPr>
              <w:pStyle w:val="Bodytext20"/>
              <w:shd w:val="clear" w:color="auto" w:fill="auto"/>
              <w:tabs>
                <w:tab w:val="left" w:pos="9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18.13.10.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Վայրի անվանումը (անունը) (casdo:PlaceName)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8F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8F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8F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8F7" w:rsidRPr="00341AB7" w:rsidRDefault="00A318F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14-րդ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8F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8F7" w:rsidRPr="00341AB7" w:rsidRDefault="00A318F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8F7" w:rsidRPr="00341AB7" w:rsidRDefault="00A318F7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8F7" w:rsidRPr="00341AB7" w:rsidRDefault="00A318F7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8F7" w:rsidRPr="00341AB7" w:rsidRDefault="00A318F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եթե «Փոխադրման (տրանսպորտային փոխադրման) ծախսերի գումարը (casdo:TransportValueAmount)» վավերապայմանը լրացվ</w:t>
            </w:r>
            <w:r w:rsidR="003C0D44" w:rsidRPr="00341AB7">
              <w:rPr>
                <w:rStyle w:val="Bodytext211pt"/>
                <w:rFonts w:ascii="Sylfaen" w:hAnsi="Sylfaen"/>
                <w:sz w:val="20"/>
                <w:szCs w:val="20"/>
              </w:rPr>
              <w:t>ել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է, ապա «Վայրի անվանումը (անունը) (casdo:PlaceName)» վավերապայմանը պետք է լրացվի, </w:t>
            </w:r>
            <w:r w:rsidR="00176FD0" w:rsidRPr="00341AB7">
              <w:rPr>
                <w:rStyle w:val="Bodytext211pt"/>
                <w:rFonts w:ascii="Sylfaen" w:hAnsi="Sylfaen"/>
                <w:sz w:val="20"/>
                <w:szCs w:val="20"/>
              </w:rPr>
              <w:t>այլապես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«Վայրի անվանումը (անունը) (casdo:PlaceName)» վավերապայմանը չպետք է լրացվի</w:t>
            </w:r>
          </w:p>
        </w:tc>
      </w:tr>
      <w:tr w:rsidR="00A318F7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A318F7" w:rsidRPr="00341AB7" w:rsidRDefault="00A318F7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318F7" w:rsidRPr="00341AB7" w:rsidRDefault="00A318F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8F7" w:rsidRPr="00341AB7" w:rsidRDefault="00A318F7" w:rsidP="00A94986">
            <w:pPr>
              <w:pStyle w:val="Bodytext20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18.13.11.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Փոխադրման (տրանսպորտային փոխադրման) ծախսերի գումարը (casdo:TransportValueAmount)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8F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8F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8F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8F7" w:rsidRPr="00341AB7" w:rsidRDefault="00A318F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14-րդ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8F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8F7" w:rsidRPr="00341AB7" w:rsidRDefault="00A318F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8F7" w:rsidRPr="00341AB7" w:rsidRDefault="00A318F7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8F7" w:rsidRPr="00341AB7" w:rsidRDefault="00A318F7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18F7" w:rsidRPr="00341AB7" w:rsidRDefault="00A318F7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494E96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494E96" w:rsidRPr="00341AB7" w:rsidRDefault="00494E9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494E96" w:rsidRPr="00341AB7" w:rsidRDefault="00494E9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E96" w:rsidRPr="00341AB7" w:rsidRDefault="00494E9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E96" w:rsidRPr="00341AB7" w:rsidRDefault="00494E96" w:rsidP="00A94986">
            <w:pPr>
              <w:pStyle w:val="Bodytext20"/>
              <w:shd w:val="clear" w:color="auto" w:fill="auto"/>
              <w:tabs>
                <w:tab w:val="left" w:pos="50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E96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E96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E96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E96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E96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E96" w:rsidRPr="00341AB7" w:rsidRDefault="00494E9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E96" w:rsidRPr="00341AB7" w:rsidRDefault="00494E9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E96" w:rsidRPr="00341AB7" w:rsidRDefault="00494E9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E96" w:rsidRPr="00341AB7" w:rsidRDefault="00494E9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«Փոխադրման (տրանսպորտային փոխադրման) ծախսերի գումարը (casdo:TransportValueAmount)» վավերապայմանի «արժույթի ծածկագիրը (currencyCode ատրիբուտ)» ատրիբուտը պետք է պարունակի անդամ պետության արժույթի եռատառ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ծածկագրի արժեքը՝ արժույթների դասակարգչին համապատասխան</w:t>
            </w:r>
          </w:p>
        </w:tc>
      </w:tr>
      <w:tr w:rsidR="00494E96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494E96" w:rsidRPr="00341AB7" w:rsidRDefault="00494E9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494E96" w:rsidRPr="00341AB7" w:rsidRDefault="00494E9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E96" w:rsidRPr="00341AB7" w:rsidRDefault="00494E9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E96" w:rsidRPr="00341AB7" w:rsidRDefault="00494E96" w:rsidP="00A94986">
            <w:pPr>
              <w:pStyle w:val="Bodytext20"/>
              <w:shd w:val="clear" w:color="auto" w:fill="auto"/>
              <w:tabs>
                <w:tab w:val="left" w:pos="50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E96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E96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E96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E96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E96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E96" w:rsidRPr="00341AB7" w:rsidRDefault="00494E9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E96" w:rsidRPr="00341AB7" w:rsidRDefault="00494E9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E96" w:rsidRPr="00341AB7" w:rsidRDefault="00494E9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4E96" w:rsidRPr="00341AB7" w:rsidRDefault="00176FD0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r w:rsidR="00494E96" w:rsidRPr="00341AB7">
              <w:rPr>
                <w:rStyle w:val="Bodytext211pt"/>
                <w:rFonts w:ascii="Sylfaen" w:hAnsi="Sylfaen"/>
                <w:sz w:val="20"/>
                <w:szCs w:val="20"/>
              </w:rPr>
              <w:t>Փոխադրման (տրանսպորտային փոխադրման) ծախսերի գումարը (casdo:TransportValueAmount)»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C51556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51556" w:rsidRPr="00341AB7" w:rsidRDefault="00C5155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51556" w:rsidRPr="00341AB7" w:rsidRDefault="00C5155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1556" w:rsidRPr="00341AB7" w:rsidRDefault="00C51556" w:rsidP="00A94986">
            <w:pPr>
              <w:pStyle w:val="Bodytext20"/>
              <w:shd w:val="clear" w:color="auto" w:fill="auto"/>
              <w:tabs>
                <w:tab w:val="left" w:pos="98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18.13.12.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76FD0" w:rsidRPr="00341AB7">
              <w:rPr>
                <w:rStyle w:val="Bodytext211pt"/>
                <w:rFonts w:ascii="Sylfaen" w:hAnsi="Sylfaen"/>
                <w:sz w:val="20"/>
                <w:szCs w:val="20"/>
              </w:rPr>
              <w:t>Փոխադրման (տրանսպորտային փոխադրման) ժամանակ բ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եռնման, բեռնաթափման, փոխաբեռնման կամ այլ գործառնությունների ծախսերի գումարը (casdo:LoadingValueAmount)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556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556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556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556" w:rsidRPr="00341AB7" w:rsidRDefault="00C5155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15-րդ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556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556" w:rsidRPr="00341AB7" w:rsidRDefault="00C5155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556" w:rsidRPr="00341AB7" w:rsidRDefault="00C5155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556" w:rsidRPr="00341AB7" w:rsidRDefault="00C5155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556" w:rsidRPr="00341AB7" w:rsidRDefault="00C5155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C51556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51556" w:rsidRPr="00341AB7" w:rsidRDefault="00C5155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C51556" w:rsidRPr="00341AB7" w:rsidRDefault="00C5155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556" w:rsidRPr="00341AB7" w:rsidRDefault="00C5155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556" w:rsidRPr="00341AB7" w:rsidRDefault="00C51556" w:rsidP="00A94986">
            <w:pPr>
              <w:pStyle w:val="Bodytext20"/>
              <w:shd w:val="clear" w:color="auto" w:fill="auto"/>
              <w:tabs>
                <w:tab w:val="left" w:pos="55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556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556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556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556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556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556" w:rsidRPr="00341AB7" w:rsidRDefault="00C5155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556" w:rsidRPr="00341AB7" w:rsidRDefault="00C5155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556" w:rsidRPr="00341AB7" w:rsidRDefault="00C5155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556" w:rsidRPr="00341AB7" w:rsidRDefault="00C5155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r w:rsidR="00176FD0" w:rsidRPr="00341AB7">
              <w:rPr>
                <w:rStyle w:val="Bodytext211pt"/>
                <w:rFonts w:ascii="Sylfaen" w:hAnsi="Sylfaen"/>
                <w:sz w:val="20"/>
                <w:szCs w:val="20"/>
              </w:rPr>
              <w:t>Փոխադրման (տրանսպորտային փոխադրման) ժամանակ բ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եռնման, բեռնաթափման, փոխաբեռնման կամ այլ գործառնությունների ծախսերի գումարը (casdo:LoadingValueAmount)» վավերապայմանի «արժույթի ծածկագիրը (currencyCode ատրիբուտ)» ատրիբուտը պետք է պարունակի անդամ պետության արժույթի եռատառ ծածկագրի արժեքը՝ արժույթների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դասակարգչին համապատասխան</w:t>
            </w:r>
          </w:p>
        </w:tc>
      </w:tr>
      <w:tr w:rsidR="00C51556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51556" w:rsidRPr="00341AB7" w:rsidRDefault="00C51556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C51556" w:rsidRPr="00341AB7" w:rsidRDefault="00C5155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556" w:rsidRPr="00341AB7" w:rsidRDefault="00C5155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556" w:rsidRPr="00341AB7" w:rsidRDefault="00C51556" w:rsidP="00A94986">
            <w:pPr>
              <w:pStyle w:val="Bodytext20"/>
              <w:shd w:val="clear" w:color="auto" w:fill="auto"/>
              <w:tabs>
                <w:tab w:val="left" w:pos="41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556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556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556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556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556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556" w:rsidRPr="00341AB7" w:rsidRDefault="00C5155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556" w:rsidRPr="00341AB7" w:rsidRDefault="00C51556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1556" w:rsidRPr="00341AB7" w:rsidRDefault="00C51556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556" w:rsidRPr="00341AB7" w:rsidRDefault="00C51556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</w:t>
            </w:r>
            <w:r w:rsidR="00176FD0" w:rsidRPr="00341AB7">
              <w:rPr>
                <w:rStyle w:val="Bodytext211pt"/>
                <w:rFonts w:ascii="Sylfaen" w:hAnsi="Sylfaen"/>
                <w:sz w:val="20"/>
                <w:szCs w:val="20"/>
              </w:rPr>
              <w:t>Փոխադրման (տրանսպորտային փոխադրման) ժամանակ բ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եռնման, բեռնաթափման, փոխաբեռնման կամ</w:t>
            </w:r>
            <w:r w:rsidR="00B519EE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այլ գործառնությունների ծախսերի գումարը (casdo:LoadingValueAmount)» վավերապայմանի «տեղեկագրքի (դասակարգչի)</w:t>
            </w:r>
            <w:r w:rsidR="00176FD0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նույնականացուցիչը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(currencyCodeListId ատրիբուտ)» ատրիբուտը պետք պարունակի «2022» արժեքը</w:t>
            </w:r>
          </w:p>
        </w:tc>
      </w:tr>
      <w:tr w:rsidR="00A606A7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A606A7" w:rsidRPr="00341AB7" w:rsidRDefault="00A606A7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606A7" w:rsidRPr="00341AB7" w:rsidRDefault="00A606A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06A7" w:rsidRPr="00341AB7" w:rsidRDefault="00A606A7" w:rsidP="00A94986">
            <w:pPr>
              <w:pStyle w:val="Bodytext20"/>
              <w:shd w:val="clear" w:color="auto" w:fill="auto"/>
              <w:tabs>
                <w:tab w:val="left" w:pos="90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18.13.13.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Ապահովագրության ծախսերի գումարը</w:t>
            </w:r>
          </w:p>
          <w:p w:rsidR="00A606A7" w:rsidRPr="00341AB7" w:rsidRDefault="00A606A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(casdo:InsuranceValueAmount)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6A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6A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6A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6A7" w:rsidRPr="00341AB7" w:rsidRDefault="00A606A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16-րդ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6A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6A7" w:rsidRPr="00341AB7" w:rsidRDefault="00A606A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6A7" w:rsidRPr="00341AB7" w:rsidRDefault="00A606A7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6A7" w:rsidRPr="00341AB7" w:rsidRDefault="00A606A7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6A7" w:rsidRPr="00341AB7" w:rsidRDefault="00A606A7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A606A7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A606A7" w:rsidRPr="00341AB7" w:rsidRDefault="00A606A7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A606A7" w:rsidRPr="00341AB7" w:rsidRDefault="00A606A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06A7" w:rsidRPr="00341AB7" w:rsidRDefault="00A606A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6A7" w:rsidRPr="00341AB7" w:rsidRDefault="00A606A7" w:rsidP="00A94986">
            <w:pPr>
              <w:pStyle w:val="Bodytext20"/>
              <w:shd w:val="clear" w:color="auto" w:fill="auto"/>
              <w:tabs>
                <w:tab w:val="left" w:pos="53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6A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6A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6A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6A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6A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6A7" w:rsidRPr="00341AB7" w:rsidRDefault="00A606A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6A7" w:rsidRPr="00341AB7" w:rsidRDefault="00A606A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6A7" w:rsidRPr="00341AB7" w:rsidRDefault="00A606A7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06A7" w:rsidRPr="00341AB7" w:rsidRDefault="00A606A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«Ապահովագրության ծախսերի գումարը (casdo:InsuranceValueAmount)» վավերապայմանի «արժույթի ծածկագիրը (currencyCode ատրիբուտ)» ատրիբուտը պետք է պարունակի անդամ պետության արժույթի եռատառ ծածկագրի արժեքը՝ արժույթների դասակարգչին համապատասխան</w:t>
            </w:r>
          </w:p>
        </w:tc>
      </w:tr>
      <w:tr w:rsidR="00A606A7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A606A7" w:rsidRPr="00341AB7" w:rsidRDefault="00A606A7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606A7" w:rsidRPr="00341AB7" w:rsidRDefault="00A606A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06A7" w:rsidRPr="00341AB7" w:rsidRDefault="00A606A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606A7" w:rsidRPr="00341AB7" w:rsidRDefault="00A606A7" w:rsidP="00A94986">
            <w:pPr>
              <w:pStyle w:val="Bodytext20"/>
              <w:shd w:val="clear" w:color="auto" w:fill="auto"/>
              <w:tabs>
                <w:tab w:val="left" w:pos="507"/>
                <w:tab w:val="left" w:pos="53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տեղեկագրքի (դասակարգչի) նույնականացուցիչը (currencyCodeListId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6A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6A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6A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6A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6A7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6A7" w:rsidRPr="00341AB7" w:rsidRDefault="00A606A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6A7" w:rsidRPr="00341AB7" w:rsidRDefault="00A606A7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6A7" w:rsidRPr="00341AB7" w:rsidRDefault="00A606A7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6A7" w:rsidRPr="00341AB7" w:rsidRDefault="00A606A7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«Ապահովագրության ծախսերի գումարը (casdo:InsuranceValueAmount)» վավերապայմանի «տեղեկագրքի (դասակարգչի) նույնականացուցիչը (currencyCodeListId ատրիբուտ)» ատրիբուտը պետք է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պարունակի «2022» արժեքը</w:t>
            </w:r>
          </w:p>
        </w:tc>
      </w:tr>
      <w:tr w:rsidR="00A14293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A14293" w:rsidRPr="00341AB7" w:rsidRDefault="00A1429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4293" w:rsidRPr="00341AB7" w:rsidRDefault="00A14293" w:rsidP="00A94986">
            <w:pPr>
              <w:pStyle w:val="Bodytext20"/>
              <w:shd w:val="clear" w:color="auto" w:fill="auto"/>
              <w:tabs>
                <w:tab w:val="left" w:pos="77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18.14.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Մաքսային արժեքի ճշգրիտ մեծությունը հայտագրելու ժամկետը</w:t>
            </w:r>
          </w:p>
          <w:p w:rsidR="00A14293" w:rsidRPr="00341AB7" w:rsidRDefault="00A1429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(casdo:CustomsValueDate)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293" w:rsidRPr="00341AB7" w:rsidRDefault="00A1429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«Մաքսային արժեքի ճշգրիտ մեծությունը հայտագրելու ժամկետը (casdo:CustomsValueDate)» վավերապայմանը լրացվել է, ապա վավերապայմանի արժեքը պետք է համապատասխանի </w:t>
            </w:r>
            <w:r w:rsidR="00763793" w:rsidRPr="00341AB7">
              <w:rPr>
                <w:rStyle w:val="Bodytext211pt"/>
                <w:rFonts w:ascii="Sylfaen" w:hAnsi="Sylfaen"/>
                <w:sz w:val="20"/>
                <w:szCs w:val="20"/>
              </w:rPr>
              <w:t>հետ</w:t>
            </w:r>
            <w:r w:rsidR="00630968" w:rsidRPr="00341AB7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763793" w:rsidRPr="00341AB7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630968" w:rsidRPr="00341AB7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763793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անմուշին՝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YYYY-MM-DD</w:t>
            </w:r>
          </w:p>
        </w:tc>
      </w:tr>
      <w:tr w:rsidR="00A14293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A14293" w:rsidRPr="00341AB7" w:rsidRDefault="00A1429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4293" w:rsidRPr="00341AB7" w:rsidRDefault="00A14293" w:rsidP="00A94986">
            <w:pPr>
              <w:pStyle w:val="Bodytext20"/>
              <w:shd w:val="clear" w:color="auto" w:fill="auto"/>
              <w:tabs>
                <w:tab w:val="left" w:pos="682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18.15.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Գումարի (մեծության) վերահաշվարկը</w:t>
            </w:r>
          </w:p>
          <w:p w:rsidR="00A14293" w:rsidRPr="00341AB7" w:rsidRDefault="00A1429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(cacdo:CVDCurrencyExchangeDetails)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վանդակ «*»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վանդակ «*»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վանդակ «*»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վանդակ «*»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վանդակ «*»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293" w:rsidRPr="00341AB7" w:rsidRDefault="00A1429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A14293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A14293" w:rsidRPr="00341AB7" w:rsidRDefault="00A1429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293" w:rsidRPr="00341AB7" w:rsidRDefault="00A1429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4293" w:rsidRPr="00341AB7" w:rsidRDefault="00A14293" w:rsidP="00A94986">
            <w:pPr>
              <w:pStyle w:val="Bodytext20"/>
              <w:shd w:val="clear" w:color="auto" w:fill="auto"/>
              <w:tabs>
                <w:tab w:val="left" w:pos="79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18.15.1.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Փաստաթղթի վանդակի (դիրքի) համարը (նույնականացուցիչը) (casdo:DocumentBoxId)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վանդակ «*»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վանդակ «*»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վանդակ «*»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վանդակ «*»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վանդակ «*»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293" w:rsidRPr="00341AB7" w:rsidRDefault="00A1429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A14293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A14293" w:rsidRPr="00341AB7" w:rsidRDefault="00A1429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14293" w:rsidRPr="00341AB7" w:rsidRDefault="00A1429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4293" w:rsidRPr="00341AB7" w:rsidRDefault="00A14293" w:rsidP="00A94986">
            <w:pPr>
              <w:pStyle w:val="Bodytext20"/>
              <w:shd w:val="clear" w:color="auto" w:fill="auto"/>
              <w:tabs>
                <w:tab w:val="left" w:pos="81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18.15.2.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Արժեքը (casdo:CAValueAmount)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վանդակ «*»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վանդակ «*»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վանդակ «*»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վանդակ «*»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վանդակ «*»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293" w:rsidRPr="00341AB7" w:rsidRDefault="00A1429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A14293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A14293" w:rsidRPr="00341AB7" w:rsidRDefault="00A1429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A14293" w:rsidRPr="00341AB7" w:rsidRDefault="00A1429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14293" w:rsidRPr="00341AB7" w:rsidRDefault="00A1429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A94986">
            <w:pPr>
              <w:pStyle w:val="Bodytext20"/>
              <w:shd w:val="clear" w:color="auto" w:fill="auto"/>
              <w:tabs>
                <w:tab w:val="left" w:pos="52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վանդակ «*»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վանդակ «*»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վանդակ «*»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վանդակ «*»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վանդակ «*»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293" w:rsidRPr="00341AB7" w:rsidRDefault="00A1429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«Արժեքը (casdo:CAValueAmount)» վավերապայմանի «արժույթի ծածկագիրը (currencyCode ատրիբուտ)» ատրիբուտը պետք է պարունակի արժույթի եռատառ ծածկագրի արժեքը՝ արժույթների դասակարգչին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համապատասխան </w:t>
            </w:r>
          </w:p>
        </w:tc>
      </w:tr>
      <w:tr w:rsidR="00A14293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A14293" w:rsidRPr="00341AB7" w:rsidRDefault="00A1429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A14293" w:rsidRPr="00341AB7" w:rsidRDefault="00A1429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293" w:rsidRPr="00341AB7" w:rsidRDefault="00A1429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4293" w:rsidRPr="00341AB7" w:rsidRDefault="00A14293" w:rsidP="00A94986">
            <w:pPr>
              <w:pStyle w:val="Bodytext20"/>
              <w:shd w:val="clear" w:color="auto" w:fill="auto"/>
              <w:tabs>
                <w:tab w:val="left" w:pos="48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293" w:rsidRPr="00341AB7" w:rsidRDefault="00A1429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«Արժեքը (casdo:CAValueAmount)» վավերապայմանի «տեղեկագրքի (դասակարգչի) նույնականացուցիչը (countryCodeListId ատրիբուտ)» ատրիբուտը պետք է պարունակի «2022» արժեքը</w:t>
            </w:r>
          </w:p>
        </w:tc>
      </w:tr>
      <w:tr w:rsidR="00A14293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A14293" w:rsidRPr="00341AB7" w:rsidRDefault="00A1429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14293" w:rsidRPr="00341AB7" w:rsidRDefault="00A1429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4293" w:rsidRPr="00341AB7" w:rsidRDefault="00A14293" w:rsidP="00A94986">
            <w:pPr>
              <w:pStyle w:val="Bodytext20"/>
              <w:shd w:val="clear" w:color="auto" w:fill="auto"/>
              <w:tabs>
                <w:tab w:val="left" w:pos="98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18.15.3.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փոխարժեքը (casdo:ExchangeRate)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վանդակ «*»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վանդակ «*»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վանդակ «*»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վանդակ «*»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վանդակ «*»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293" w:rsidRPr="00341AB7" w:rsidRDefault="00A1429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A14293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A14293" w:rsidRPr="00341AB7" w:rsidRDefault="00A1429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A14293" w:rsidRPr="00341AB7" w:rsidRDefault="00A1429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293" w:rsidRPr="00341AB7" w:rsidRDefault="00A1429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A94986">
            <w:pPr>
              <w:pStyle w:val="Bodytext20"/>
              <w:shd w:val="clear" w:color="auto" w:fill="auto"/>
              <w:tabs>
                <w:tab w:val="left" w:pos="52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ա)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արժույթի ծածկագիրը (currencyCode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293" w:rsidRPr="00341AB7" w:rsidRDefault="00A1429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«Արժույթի փոխարժեքը (casdo:ExchangeRate)» վավերապայմանի «արժույթի ծածկագիրը (currencyCode ատրիբուտ)» ատրիբուտը պետք է պարունակի արժույթի եռատառ ծածկագրի արժեքը՝ արժույթների դասակարգչին համապատասխան</w:t>
            </w:r>
          </w:p>
        </w:tc>
      </w:tr>
      <w:tr w:rsidR="00A14293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A14293" w:rsidRPr="00341AB7" w:rsidRDefault="00A1429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A14293" w:rsidRPr="00341AB7" w:rsidRDefault="00A1429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14293" w:rsidRPr="00341AB7" w:rsidRDefault="00A1429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4293" w:rsidRPr="00341AB7" w:rsidRDefault="00A14293" w:rsidP="00A94986">
            <w:pPr>
              <w:pStyle w:val="Bodytext20"/>
              <w:shd w:val="clear" w:color="auto" w:fill="auto"/>
              <w:tabs>
                <w:tab w:val="left" w:pos="43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բ)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տեղեկագրքի (դասակարգչի) նույնականացուցիչը (currencyCodeListId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293" w:rsidRPr="00341AB7" w:rsidRDefault="00A1429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«Արժույթի փոխարժեքը (casdo:ExchangeRate)» վավերապայմանի «տեղեկագրքի (դասակարգչի) նույնականացուցիչը (currencyCodeListId ատրիբուտ)» ատրիբուտը պետք է պարունակի «2022» արժեքը</w:t>
            </w:r>
          </w:p>
        </w:tc>
      </w:tr>
      <w:tr w:rsidR="00A14293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A14293" w:rsidRPr="00341AB7" w:rsidRDefault="00A1429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14293" w:rsidRPr="00341AB7" w:rsidRDefault="00A1429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293" w:rsidRPr="00341AB7" w:rsidRDefault="00A1429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A94986">
            <w:pPr>
              <w:pStyle w:val="Bodytext20"/>
              <w:shd w:val="clear" w:color="auto" w:fill="auto"/>
              <w:tabs>
                <w:tab w:val="left" w:pos="42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գ)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մասշտաբը</w:t>
            </w:r>
          </w:p>
          <w:p w:rsidR="00A14293" w:rsidRPr="00341AB7" w:rsidRDefault="00A1429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(scaleNumber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4293" w:rsidRPr="00341AB7" w:rsidRDefault="00A1429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«Արժույթի փոխարժեքը (casdo:ExchangeRate)» վավերապայմանի «մասշտաբը (scaleNumber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ատրիբուտ)» ատրիբուտի արժեքը պետք է պարունակի ազգային արժույթի մեկ միավորի համար </w:t>
            </w:r>
            <w:r w:rsidR="00687402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գնանշվող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օտարերկրյա դրամական միավորների քանակը։</w:t>
            </w:r>
          </w:p>
          <w:p w:rsidR="00A14293" w:rsidRPr="00341AB7" w:rsidRDefault="00A1429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jc w:val="both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Վավերապայմանի արժեքը պետք է նշված լինի 10 թվի աստիճանի տեսքով («0» արժեքը համապատասխանում է 1 միավորին, «1» արժեքը՝ 10 միավորին, «2» արժեքը՝ 100 միավորին </w:t>
            </w:r>
            <w:r w:rsidR="00630968" w:rsidRPr="00341AB7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այլն)</w:t>
            </w:r>
          </w:p>
        </w:tc>
      </w:tr>
      <w:tr w:rsidR="00A14293" w:rsidRPr="00341AB7" w:rsidTr="00A94986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A14293" w:rsidRPr="00341AB7" w:rsidRDefault="00A1429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A94986">
            <w:pPr>
              <w:pStyle w:val="Bodytext20"/>
              <w:shd w:val="clear" w:color="auto" w:fill="auto"/>
              <w:tabs>
                <w:tab w:val="left" w:pos="73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18.16.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Լրացուցիչ տվյալներ</w:t>
            </w:r>
            <w:r w:rsidR="00912498" w:rsidRPr="00341AB7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A14293" w:rsidRPr="00341AB7" w:rsidRDefault="00A1429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(cacdo:CVDAdditionalInformationDetails)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spacing w:after="120"/>
              <w:ind w:left="-151" w:right="-151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571291" w:rsidP="00087C95">
            <w:pPr>
              <w:spacing w:after="120"/>
              <w:ind w:left="-151" w:right="-151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571291" w:rsidP="00087C95">
            <w:pPr>
              <w:spacing w:after="120"/>
              <w:ind w:left="-151" w:right="-151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571291" w:rsidP="00087C95">
            <w:pPr>
              <w:spacing w:after="120"/>
              <w:ind w:left="-151" w:right="-151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571291" w:rsidP="00087C95">
            <w:pPr>
              <w:spacing w:after="120"/>
              <w:ind w:left="-151" w:right="-151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293" w:rsidRPr="00341AB7" w:rsidRDefault="00A1429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4293" w:rsidRPr="00341AB7" w:rsidRDefault="00A1429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եթե «Լրացուցիչ տվյալներ</w:t>
            </w:r>
            <w:r w:rsidR="00912498" w:rsidRPr="00341AB7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(cacdo:CVDAdditionalInformationDetails)» վավերապայմանը լրացվել է, ապա «Լրացուցիչ տվյալներ</w:t>
            </w:r>
            <w:r w:rsidR="00912498" w:rsidRPr="00341AB7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(cacdo:CVDAdditionalInformationDetails)» վավերապայմանը մաքսային արժեքի հայտարարագրում պետք է պարունակի լրացուցիչ տվյալներ 1 ապրանքի վերաբերյալ</w:t>
            </w:r>
          </w:p>
        </w:tc>
      </w:tr>
      <w:tr w:rsidR="00571291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571291" w:rsidRPr="00341AB7" w:rsidRDefault="0057129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291" w:rsidRPr="00341AB7" w:rsidRDefault="0057129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291" w:rsidRPr="00341AB7" w:rsidRDefault="00571291" w:rsidP="00A94986">
            <w:pPr>
              <w:pStyle w:val="Bodytext20"/>
              <w:shd w:val="clear" w:color="auto" w:fill="auto"/>
              <w:tabs>
                <w:tab w:val="left" w:pos="98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18.16.1.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Լրացուցիչ տեղեկատվության տեսակի ծածկագիրը (casdo:CVDAdditionalInformationKindCode)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29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29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29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29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291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291" w:rsidRPr="00341AB7" w:rsidRDefault="0057129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291" w:rsidRPr="00341AB7" w:rsidRDefault="0057129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291" w:rsidRPr="00341AB7" w:rsidRDefault="0057129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291" w:rsidRPr="00341AB7" w:rsidRDefault="0057129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«Լրացուցիչ տեղեկատվության տեսակի ծածկագիրը (casdo:CVDAdditionalInformationKindCode)» վավերապայմանը պետք է </w:t>
            </w:r>
            <w:r w:rsidR="00687402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ընդունի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հետեւյալ արժեքներից որեւէ մեկը՝</w:t>
            </w:r>
          </w:p>
          <w:p w:rsidR="00571291" w:rsidRPr="00341AB7" w:rsidRDefault="0057129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1՝ Օրենսգրքի 39-րդ հոդվածի 5-րդ կետի 2-րդ ենթակետում նշված ստուգիչ մեծությունների</w:t>
            </w:r>
            <w:r w:rsidR="00687402" w:rsidRPr="00341AB7">
              <w:rPr>
                <w:rFonts w:ascii="Sylfaen" w:hAnsi="Sylfaen"/>
                <w:sz w:val="20"/>
                <w:szCs w:val="20"/>
              </w:rPr>
              <w:t>ց</w:t>
            </w:r>
            <w:r w:rsidRPr="00341AB7">
              <w:rPr>
                <w:rFonts w:ascii="Sylfaen" w:hAnsi="Sylfaen"/>
                <w:sz w:val="20"/>
                <w:szCs w:val="20"/>
              </w:rPr>
              <w:t>՝ կիրառվող ստուգիչ մեծության մասին տեղեկությունները</w:t>
            </w:r>
            <w:r w:rsidR="00687402" w:rsidRPr="00341AB7">
              <w:rPr>
                <w:rFonts w:ascii="Sylfaen" w:hAnsi="Sylfaen"/>
                <w:sz w:val="20"/>
                <w:szCs w:val="20"/>
              </w:rPr>
              <w:t>.</w:t>
            </w:r>
          </w:p>
          <w:p w:rsidR="00571291" w:rsidRPr="00341AB7" w:rsidRDefault="0057129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2՝ այն ներմուծվող ապրանքի համար, որի </w:t>
            </w:r>
            <w:r w:rsidR="009E5B06" w:rsidRPr="00341AB7">
              <w:rPr>
                <w:rFonts w:ascii="Sylfaen" w:hAnsi="Sylfaen"/>
                <w:sz w:val="20"/>
                <w:szCs w:val="20"/>
              </w:rPr>
              <w:t xml:space="preserve">առնչությամբ 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կիրառվում է ներմուծման մաքսատուրքի առավել մեծ ադվալորային դրույքաչափը կամ հարկման առավել մեծ մակարդակը, փաստացի վճարված կամ վճարման ենթակա </w:t>
            </w:r>
            <w:r w:rsidR="00581A59" w:rsidRPr="00341AB7">
              <w:rPr>
                <w:rFonts w:ascii="Sylfaen" w:hAnsi="Sylfaen"/>
                <w:sz w:val="20"/>
                <w:szCs w:val="20"/>
              </w:rPr>
              <w:t>լիցենզիոն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եւ նմանատիպ այլ վճար</w:t>
            </w:r>
            <w:r w:rsidR="009E5B06" w:rsidRPr="00341AB7">
              <w:rPr>
                <w:rFonts w:ascii="Sylfaen" w:hAnsi="Sylfaen"/>
                <w:sz w:val="20"/>
                <w:szCs w:val="20"/>
              </w:rPr>
              <w:t>ում</w:t>
            </w:r>
            <w:r w:rsidRPr="00341AB7">
              <w:rPr>
                <w:rFonts w:ascii="Sylfaen" w:hAnsi="Sylfaen"/>
                <w:sz w:val="20"/>
                <w:szCs w:val="20"/>
              </w:rPr>
              <w:t>ների գումարային մեծությունը գնին ավելացնելու մասին տեղեկությունները.</w:t>
            </w:r>
          </w:p>
          <w:p w:rsidR="00571291" w:rsidRPr="00341AB7" w:rsidRDefault="0057129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3՝ </w:t>
            </w:r>
            <w:r w:rsidR="00581A59" w:rsidRPr="00341AB7">
              <w:rPr>
                <w:rFonts w:ascii="Sylfaen" w:hAnsi="Sylfaen"/>
                <w:sz w:val="20"/>
                <w:szCs w:val="20"/>
              </w:rPr>
              <w:t>լիցենզիոն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եւ նմանատիպ այլ վճար</w:t>
            </w:r>
            <w:r w:rsidR="009E5B06" w:rsidRPr="00341AB7">
              <w:rPr>
                <w:rFonts w:ascii="Sylfaen" w:hAnsi="Sylfaen"/>
                <w:sz w:val="20"/>
                <w:szCs w:val="20"/>
              </w:rPr>
              <w:t>ում</w:t>
            </w:r>
            <w:r w:rsidRPr="00341AB7">
              <w:rPr>
                <w:rFonts w:ascii="Sylfaen" w:hAnsi="Sylfaen"/>
                <w:sz w:val="20"/>
                <w:szCs w:val="20"/>
              </w:rPr>
              <w:t>ների մեծությունը ներմուծվող ապրանքի մաքսային արժեքի մեջ չներառելու մասին տեղեկությունները.</w:t>
            </w:r>
          </w:p>
          <w:p w:rsidR="00571291" w:rsidRPr="00341AB7" w:rsidRDefault="0057129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9՝ այլ լրացուցիչ տեղեկություններ կամ հաշվարկներ</w:t>
            </w:r>
          </w:p>
        </w:tc>
      </w:tr>
      <w:tr w:rsidR="00571291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571291" w:rsidRPr="00341AB7" w:rsidRDefault="0057129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71291" w:rsidRPr="00341AB7" w:rsidRDefault="0057129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291" w:rsidRPr="00341AB7" w:rsidRDefault="00571291" w:rsidP="00A94986">
            <w:pPr>
              <w:pStyle w:val="Bodytext20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18.16.2.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Նկարագրությունը (csdo:DescriptionText)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291" w:rsidRPr="00341AB7" w:rsidRDefault="0057129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291" w:rsidRPr="00341AB7" w:rsidRDefault="0057129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291" w:rsidRPr="00341AB7" w:rsidRDefault="0057129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291" w:rsidRPr="00341AB7" w:rsidRDefault="0057129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291" w:rsidRPr="00341AB7" w:rsidRDefault="0057129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291" w:rsidRPr="00341AB7" w:rsidRDefault="0057129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291" w:rsidRPr="00341AB7" w:rsidRDefault="0057129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291" w:rsidRPr="00341AB7" w:rsidRDefault="0057129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291" w:rsidRPr="00341AB7" w:rsidRDefault="0057129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571291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571291" w:rsidRPr="00341AB7" w:rsidRDefault="00571291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71291" w:rsidRPr="00341AB7" w:rsidRDefault="0057129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291" w:rsidRPr="00341AB7" w:rsidRDefault="00571291" w:rsidP="00A94986">
            <w:pPr>
              <w:pStyle w:val="Bodytext20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18.16.3.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Մաքսային փաստաթղթի գրանցման համարը</w:t>
            </w:r>
          </w:p>
          <w:p w:rsidR="00571291" w:rsidRPr="00341AB7" w:rsidRDefault="00571291" w:rsidP="00A94986">
            <w:pPr>
              <w:pStyle w:val="Bodytext20"/>
              <w:shd w:val="clear" w:color="auto" w:fill="auto"/>
              <w:tabs>
                <w:tab w:val="left" w:pos="84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(cacdo:CustomsDocIdDetails)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291" w:rsidRPr="00341AB7" w:rsidRDefault="00A11BF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291" w:rsidRPr="00341AB7" w:rsidRDefault="00A11BF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291" w:rsidRPr="00341AB7" w:rsidRDefault="00A11BF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291" w:rsidRPr="00341AB7" w:rsidRDefault="00A11BF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291" w:rsidRPr="00341AB7" w:rsidRDefault="00A11BF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291" w:rsidRPr="00341AB7" w:rsidRDefault="0057129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291" w:rsidRPr="00341AB7" w:rsidRDefault="00571291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291" w:rsidRPr="00341AB7" w:rsidRDefault="00571291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291" w:rsidRPr="00341AB7" w:rsidRDefault="00571291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«Լրացուցիչ տեղեկատվության տեսակի ծածկագիրը (casdo:CVDAdditionalInformationKindCode)» վավերապայմանը պարունակում է «3» արժեքը, ապա «Մաքսային փաստաթղթի գրանցման համարը (cacdo:CustomsDocIdDetails)» վավերապայմանը պետք է լրացվի, </w:t>
            </w:r>
            <w:r w:rsidR="009E5B06" w:rsidRPr="00341AB7">
              <w:rPr>
                <w:rStyle w:val="Bodytext211pt"/>
                <w:rFonts w:ascii="Sylfaen" w:hAnsi="Sylfaen"/>
                <w:sz w:val="20"/>
                <w:szCs w:val="20"/>
              </w:rPr>
              <w:t>այլապես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«Մաքսային փաստաթղթի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գրանցման համարը (cacdo:CustomsDocIdDetails)» վավերապայմանը չպետք է լրացվի</w:t>
            </w:r>
          </w:p>
        </w:tc>
      </w:tr>
      <w:tr w:rsidR="00A11BF4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A11BF4" w:rsidRPr="00341AB7" w:rsidRDefault="00A11BF4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A11BF4" w:rsidRPr="00341AB7" w:rsidRDefault="00A11BF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11BF4" w:rsidRPr="00341AB7" w:rsidRDefault="00A11BF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BF4" w:rsidRPr="00341AB7" w:rsidRDefault="00A11BF4" w:rsidP="00A94986">
            <w:pPr>
              <w:pStyle w:val="Bodytext20"/>
              <w:shd w:val="clear" w:color="auto" w:fill="auto"/>
              <w:tabs>
                <w:tab w:val="left" w:pos="41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*.1.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Մաքսային մարմնի ծածկագիրը</w:t>
            </w:r>
          </w:p>
          <w:p w:rsidR="00A11BF4" w:rsidRPr="00341AB7" w:rsidRDefault="00A11BF4" w:rsidP="00A94986">
            <w:pPr>
              <w:pStyle w:val="Bodytext20"/>
              <w:shd w:val="clear" w:color="auto" w:fill="auto"/>
              <w:tabs>
                <w:tab w:val="left" w:pos="41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(csdo:CustomsOfficeCode)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1BF4" w:rsidRPr="00341AB7" w:rsidRDefault="00A11BF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1BF4" w:rsidRPr="00341AB7" w:rsidRDefault="00A11BF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1BF4" w:rsidRPr="00341AB7" w:rsidRDefault="00A11BF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1BF4" w:rsidRPr="00341AB7" w:rsidRDefault="00A11BF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BF4" w:rsidRPr="00341AB7" w:rsidRDefault="00A11BF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BF4" w:rsidRPr="00341AB7" w:rsidRDefault="00A11BF4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BF4" w:rsidRPr="00341AB7" w:rsidRDefault="00A11BF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BF4" w:rsidRPr="00341AB7" w:rsidRDefault="00A11BF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F4" w:rsidRPr="00341AB7" w:rsidRDefault="00A11BF4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A11BF4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A11BF4" w:rsidRPr="00341AB7" w:rsidRDefault="00A11BF4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A11BF4" w:rsidRPr="00341AB7" w:rsidRDefault="00A11BF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11BF4" w:rsidRPr="00341AB7" w:rsidRDefault="00A11BF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BF4" w:rsidRPr="00341AB7" w:rsidRDefault="00A11BF4" w:rsidP="00A94986">
            <w:pPr>
              <w:pStyle w:val="Bodytext20"/>
              <w:shd w:val="clear" w:color="auto" w:fill="auto"/>
              <w:tabs>
                <w:tab w:val="left" w:pos="41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*.2.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1BF4" w:rsidRPr="00341AB7" w:rsidRDefault="00A11BF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1BF4" w:rsidRPr="00341AB7" w:rsidRDefault="00A11BF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1BF4" w:rsidRPr="00341AB7" w:rsidRDefault="00A11BF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1BF4" w:rsidRPr="00341AB7" w:rsidRDefault="00A11BF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BF4" w:rsidRPr="00341AB7" w:rsidRDefault="00A11BF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BF4" w:rsidRPr="00341AB7" w:rsidRDefault="00A11BF4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BF4" w:rsidRPr="00341AB7" w:rsidRDefault="00A11BF4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BF4" w:rsidRPr="00341AB7" w:rsidRDefault="00A11BF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F4" w:rsidRPr="00341AB7" w:rsidRDefault="00A11BF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«Փաստաթղթի ամսաթիվը (csdo:DocCreationDate)» վավերապայմանի արժեքը պետք է համապատասխանի</w:t>
            </w:r>
            <w:r w:rsidR="00763793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հետ</w:t>
            </w:r>
            <w:r w:rsidR="00630968" w:rsidRPr="00341AB7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763793" w:rsidRPr="00341AB7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630968" w:rsidRPr="00341AB7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763793" w:rsidRPr="00341AB7">
              <w:rPr>
                <w:rStyle w:val="Bodytext211pt"/>
                <w:rFonts w:ascii="Sylfaen" w:hAnsi="Sylfaen"/>
                <w:sz w:val="20"/>
                <w:szCs w:val="20"/>
              </w:rPr>
              <w:t>անմուշին՝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YYYY-MM-DD</w:t>
            </w:r>
          </w:p>
        </w:tc>
      </w:tr>
      <w:tr w:rsidR="00A11BF4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A11BF4" w:rsidRPr="00341AB7" w:rsidRDefault="00A11BF4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A11BF4" w:rsidRPr="00341AB7" w:rsidRDefault="00A11BF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11BF4" w:rsidRPr="00341AB7" w:rsidRDefault="00A11BF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BF4" w:rsidRPr="00341AB7" w:rsidRDefault="00A11BF4" w:rsidP="00A94986">
            <w:pPr>
              <w:pStyle w:val="Bodytext20"/>
              <w:shd w:val="clear" w:color="auto" w:fill="auto"/>
              <w:tabs>
                <w:tab w:val="left" w:pos="41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*.3.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Մաքսային փաստաթղթի համարը՝ ըստ գրանցման մատյանի (casdo:CustomsDocumentId)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1BF4" w:rsidRPr="00341AB7" w:rsidRDefault="00A11BF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1BF4" w:rsidRPr="00341AB7" w:rsidRDefault="00A11BF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1BF4" w:rsidRPr="00341AB7" w:rsidRDefault="00A11BF4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1BF4" w:rsidRPr="00341AB7" w:rsidRDefault="00E15FE0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BF4" w:rsidRPr="00341AB7" w:rsidRDefault="00E15FE0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BF4" w:rsidRPr="00341AB7" w:rsidRDefault="00A11BF4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BF4" w:rsidRPr="00341AB7" w:rsidRDefault="00A11BF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BF4" w:rsidRPr="00341AB7" w:rsidRDefault="00A11BF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F4" w:rsidRPr="00341AB7" w:rsidRDefault="00A11BF4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A11BF4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A11BF4" w:rsidRPr="00341AB7" w:rsidRDefault="00A11BF4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A11BF4" w:rsidRPr="00341AB7" w:rsidRDefault="00A11BF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BF4" w:rsidRPr="00341AB7" w:rsidRDefault="00A11BF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1BF4" w:rsidRPr="00341AB7" w:rsidRDefault="00A11BF4" w:rsidP="00A94986">
            <w:pPr>
              <w:pStyle w:val="Bodytext20"/>
              <w:shd w:val="clear" w:color="auto" w:fill="auto"/>
              <w:tabs>
                <w:tab w:val="left" w:pos="49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*.4.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Հերթական համարը</w:t>
            </w:r>
          </w:p>
          <w:p w:rsidR="00A11BF4" w:rsidRPr="00341AB7" w:rsidRDefault="00A11BF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(casdo:CustomsDocumentOrdinalId)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BF4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BF4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BF4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BF4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BF4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BF4" w:rsidRPr="00341AB7" w:rsidRDefault="00A11BF4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BF4" w:rsidRPr="00341AB7" w:rsidRDefault="00A11BF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BF4" w:rsidRPr="00341AB7" w:rsidRDefault="00A11BF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F4" w:rsidRPr="00341AB7" w:rsidRDefault="00A11BF4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082F6E" w:rsidRPr="00341AB7" w:rsidTr="009F1A7B">
        <w:trPr>
          <w:jc w:val="center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FFFFFF"/>
          </w:tcPr>
          <w:p w:rsidR="00082F6E" w:rsidRPr="00341AB7" w:rsidRDefault="00082F6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2F6E" w:rsidRPr="00341AB7" w:rsidRDefault="00082F6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F6E" w:rsidRPr="00341AB7" w:rsidRDefault="00082F6E" w:rsidP="00A94986">
            <w:pPr>
              <w:pStyle w:val="Bodytext20"/>
              <w:shd w:val="clear" w:color="auto" w:fill="auto"/>
              <w:tabs>
                <w:tab w:val="left" w:pos="91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18.16.4.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9E5B06" w:rsidRPr="00341AB7">
              <w:rPr>
                <w:rStyle w:val="Bodytext211pt"/>
                <w:rFonts w:ascii="Sylfaen" w:hAnsi="Sylfaen"/>
                <w:sz w:val="20"/>
                <w:szCs w:val="20"/>
              </w:rPr>
              <w:t>Ապրանքի հերթական համարը ա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պրանքների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հայտարարագրում </w:t>
            </w:r>
          </w:p>
          <w:p w:rsidR="00082F6E" w:rsidRPr="00341AB7" w:rsidRDefault="00082F6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(casdo:DTConsignmentItemOrdinal)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F6E" w:rsidRPr="00341AB7" w:rsidRDefault="00082F6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lastRenderedPageBreak/>
              <w:t xml:space="preserve">«Լրացուցիչ տվյալներ» </w:t>
            </w: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F6E" w:rsidRPr="00341AB7" w:rsidRDefault="00082F6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lastRenderedPageBreak/>
              <w:t xml:space="preserve">«Լրացուցիչ տվյալներ» </w:t>
            </w: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F6E" w:rsidRPr="00341AB7" w:rsidRDefault="00082F6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lastRenderedPageBreak/>
              <w:t xml:space="preserve">«Լրացուցիչ տվյալներ» </w:t>
            </w: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F6E" w:rsidRPr="00341AB7" w:rsidRDefault="00082F6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lastRenderedPageBreak/>
              <w:t xml:space="preserve">«Լրացուցիչ տվյալներ» </w:t>
            </w: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F6E" w:rsidRPr="00341AB7" w:rsidRDefault="00082F6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lastRenderedPageBreak/>
              <w:t xml:space="preserve">«Լրացուցիչ տվյալներ» </w:t>
            </w: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F6E" w:rsidRPr="00341AB7" w:rsidRDefault="00082F6E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F6E" w:rsidRPr="00341AB7" w:rsidRDefault="00082F6E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F6E" w:rsidRPr="00341AB7" w:rsidRDefault="00082F6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F6E" w:rsidRPr="00341AB7" w:rsidRDefault="00082F6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եթե «Մաքսային փաստաթղթի գրանցման համարը (cacdo:CustomsDocIdDetails)» վավերապայմանը լրացվել է, ապա «Ապրանքի հերթական համարը ապրանքների հայտարարագրում (casdo:DTConsignmentItemOrdinal)»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վավերապայմանը պետք է լրացվի, </w:t>
            </w:r>
            <w:r w:rsidR="00912498" w:rsidRPr="00341AB7">
              <w:rPr>
                <w:rStyle w:val="Bodytext211pt"/>
                <w:rFonts w:ascii="Sylfaen" w:hAnsi="Sylfaen"/>
                <w:sz w:val="20"/>
                <w:szCs w:val="20"/>
              </w:rPr>
              <w:t>այլապես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«Ապրանքի հերթական համարը ապրանքների հայտարարագրում (casdo:DTConsignmentItemOrdinal)» վավերապայմանը չպետք է լրացվի</w:t>
            </w:r>
          </w:p>
        </w:tc>
      </w:tr>
      <w:tr w:rsidR="00082F6E" w:rsidRPr="00341AB7" w:rsidTr="009F1A7B">
        <w:trPr>
          <w:jc w:val="center"/>
        </w:trPr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F6E" w:rsidRPr="00341AB7" w:rsidRDefault="00082F6E" w:rsidP="00A94986">
            <w:pPr>
              <w:pStyle w:val="Bodytext20"/>
              <w:shd w:val="clear" w:color="auto" w:fill="auto"/>
              <w:tabs>
                <w:tab w:val="left" w:pos="36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19.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Լրացուցիչ տվյալներ</w:t>
            </w:r>
            <w:r w:rsidR="00912498" w:rsidRPr="00341AB7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  <w:p w:rsidR="00082F6E" w:rsidRPr="00341AB7" w:rsidRDefault="00082F6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(cacdo:CVDAdditionalInformationDetails)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2F6E" w:rsidRPr="00341AB7" w:rsidRDefault="00082F6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2F6E" w:rsidRPr="00341AB7" w:rsidRDefault="00082F6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2F6E" w:rsidRPr="00341AB7" w:rsidRDefault="00082F6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2F6E" w:rsidRPr="00341AB7" w:rsidRDefault="00082F6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F6E" w:rsidRPr="00341AB7" w:rsidRDefault="00082F6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t>«Լրացուցիչ տվյալներ»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F6E" w:rsidRPr="00341AB7" w:rsidRDefault="00082F6E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F6E" w:rsidRPr="00341AB7" w:rsidRDefault="00082F6E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2F6E" w:rsidRPr="00341AB7" w:rsidRDefault="00082F6E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2F6E" w:rsidRPr="00341AB7" w:rsidRDefault="00082F6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եթե «Լրացուցիչ տվյալներ</w:t>
            </w:r>
            <w:r w:rsidR="00912498" w:rsidRPr="00341AB7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(cacdo:CVDAdditionalInformationDetails)» վավերապայմանը լրացվել է, ապա «Լրացուցիչ տվյալներ</w:t>
            </w:r>
            <w:r w:rsidR="00912498" w:rsidRPr="00341AB7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(cacdo:CVDAdditionalInformationDetails)» վավերապայմանը պետք է պարունակի մաքսային արժեքի հայտարարագրում բոլոր ապրանքներին վերաբերող լրացուցիչ տվյալները</w:t>
            </w:r>
          </w:p>
        </w:tc>
      </w:tr>
      <w:tr w:rsidR="00103BE5" w:rsidRPr="00341AB7" w:rsidTr="009F1A7B">
        <w:trPr>
          <w:jc w:val="center"/>
        </w:trPr>
        <w:tc>
          <w:tcPr>
            <w:tcW w:w="2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03BE5" w:rsidRPr="00341AB7" w:rsidRDefault="00103BE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3BE5" w:rsidRPr="00341AB7" w:rsidRDefault="00103BE5" w:rsidP="00A94986">
            <w:pPr>
              <w:pStyle w:val="Bodytext20"/>
              <w:shd w:val="clear" w:color="auto" w:fill="auto"/>
              <w:tabs>
                <w:tab w:val="left" w:pos="64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19.1.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Լրացուցիչ տեղեկատվության տեսակի ծածկագիրը (casdo:CVDAdditionalInformationKindCode)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3BE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3BE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3BE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3BE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3BE5" w:rsidRPr="00341AB7" w:rsidRDefault="0087369F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3BE5" w:rsidRPr="00341AB7" w:rsidRDefault="00103BE5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3BE5" w:rsidRPr="00341AB7" w:rsidRDefault="00103BE5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3BE5" w:rsidRPr="00341AB7" w:rsidRDefault="00103BE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3BE5" w:rsidRPr="00341AB7" w:rsidRDefault="00103BE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«Լրացուցիչ տեղեկատվության տեսակի ծածկագիրը (casdo:CVDAdditionalInformationKindCode)» վավերապայմանը պետք է </w:t>
            </w:r>
            <w:r w:rsidR="00912498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ընդունի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հետեւյալ արժեքներից որեւէ մեկը՝</w:t>
            </w:r>
          </w:p>
          <w:p w:rsidR="00103BE5" w:rsidRPr="00341AB7" w:rsidRDefault="00103BE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1՝ Օրենսգրքի 39-րդ հոդվածի 5-րդ կետի 2-րդ ենթակետում նշված ստուգիչ մեծությունների</w:t>
            </w:r>
            <w:r w:rsidR="00912498" w:rsidRPr="00341AB7">
              <w:rPr>
                <w:rStyle w:val="Bodytext211pt"/>
                <w:rFonts w:ascii="Sylfaen" w:hAnsi="Sylfaen"/>
                <w:sz w:val="20"/>
                <w:szCs w:val="20"/>
              </w:rPr>
              <w:t>ց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՝ կիրառվող ստուգիչ մեծության մասին տեղեկությունները</w:t>
            </w:r>
            <w:r w:rsidR="00912498" w:rsidRPr="00341AB7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</w:p>
          <w:p w:rsidR="00103BE5" w:rsidRPr="00341AB7" w:rsidRDefault="00103BE5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9՝ այլ լրացուցիչ տեղեկություններ կամ հաշվարկներ</w:t>
            </w:r>
          </w:p>
        </w:tc>
      </w:tr>
      <w:tr w:rsidR="00103BE5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103BE5" w:rsidRPr="00341AB7" w:rsidRDefault="00103BE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3BE5" w:rsidRPr="00341AB7" w:rsidRDefault="00103BE5" w:rsidP="00A94986">
            <w:pPr>
              <w:pStyle w:val="Bodytext20"/>
              <w:shd w:val="clear" w:color="auto" w:fill="auto"/>
              <w:tabs>
                <w:tab w:val="left" w:pos="64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19.2.</w:t>
            </w:r>
            <w:r w:rsidR="00A9498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Նկարագրությունը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(csdo:DescriptionText)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3BE5" w:rsidRPr="00341AB7" w:rsidRDefault="00103BE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lastRenderedPageBreak/>
              <w:t>«Լրացուցի</w:t>
            </w: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lastRenderedPageBreak/>
              <w:t>չ տվյալներ»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3BE5" w:rsidRPr="00341AB7" w:rsidRDefault="00103BE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lastRenderedPageBreak/>
              <w:t>«Լրացուցի</w:t>
            </w: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lastRenderedPageBreak/>
              <w:t>չ տվյալներ»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3BE5" w:rsidRPr="00341AB7" w:rsidRDefault="00103BE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lastRenderedPageBreak/>
              <w:t>«Լրացուցի</w:t>
            </w: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lastRenderedPageBreak/>
              <w:t>չ տվյալներ»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3BE5" w:rsidRPr="00341AB7" w:rsidRDefault="00103BE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lastRenderedPageBreak/>
              <w:t>«Լրացուցի</w:t>
            </w:r>
            <w:r w:rsidRPr="00341AB7">
              <w:rPr>
                <w:rStyle w:val="Bodytext211pt"/>
                <w:rFonts w:ascii="Sylfaen" w:eastAsia="Sylfaen" w:hAnsi="Sylfaen"/>
                <w:sz w:val="20"/>
                <w:szCs w:val="20"/>
              </w:rPr>
              <w:lastRenderedPageBreak/>
              <w:t>չ տվյալներ»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3BE5" w:rsidRPr="00341AB7" w:rsidRDefault="00103BE5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«Լրացուցի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չ տվյալներ»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3BE5" w:rsidRPr="00341AB7" w:rsidRDefault="00103BE5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3BE5" w:rsidRPr="00341AB7" w:rsidRDefault="00103BE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3BE5" w:rsidRPr="00341AB7" w:rsidRDefault="00103BE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BE5" w:rsidRPr="00341AB7" w:rsidRDefault="00103BE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103BE5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103BE5" w:rsidRPr="00341AB7" w:rsidRDefault="00103BE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3BE5" w:rsidRPr="00341AB7" w:rsidRDefault="00103BE5" w:rsidP="00A94986">
            <w:pPr>
              <w:pStyle w:val="Bodytext51"/>
              <w:shd w:val="clear" w:color="auto" w:fill="auto"/>
              <w:tabs>
                <w:tab w:val="left" w:pos="64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19.3.</w:t>
            </w:r>
            <w:r w:rsidR="00A9498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Մաքսային փաստաթղթի գրանցման համարը (cacdo:CustomsDocIdDetails)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3BE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3BE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3BE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3BE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3BE5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3BE5" w:rsidRPr="00341AB7" w:rsidRDefault="00103BE5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3BE5" w:rsidRPr="00341AB7" w:rsidRDefault="00103BE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3BE5" w:rsidRPr="00341AB7" w:rsidRDefault="00103BE5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BE5" w:rsidRPr="00341AB7" w:rsidRDefault="00103BE5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4D2F0B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4D2F0B" w:rsidRPr="00341AB7" w:rsidRDefault="004D2F0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F0B" w:rsidRPr="00341AB7" w:rsidRDefault="004D2F0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2F0B" w:rsidRPr="00341AB7" w:rsidRDefault="004D2F0B" w:rsidP="00A94986">
            <w:pPr>
              <w:pStyle w:val="Bodytext51"/>
              <w:shd w:val="clear" w:color="auto" w:fill="auto"/>
              <w:tabs>
                <w:tab w:val="left" w:pos="76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19.3.1.</w:t>
            </w:r>
            <w:r w:rsidR="00A9498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Մաքսային մարմնի ծածկագիրը</w:t>
            </w:r>
          </w:p>
          <w:p w:rsidR="004D2F0B" w:rsidRPr="00341AB7" w:rsidRDefault="004D2F0B" w:rsidP="00A94986">
            <w:pPr>
              <w:pStyle w:val="Bodytext51"/>
              <w:shd w:val="clear" w:color="auto" w:fill="auto"/>
              <w:tabs>
                <w:tab w:val="left" w:pos="76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(csdo:CustomsOfficeCode)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F0B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F0B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F0B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F0B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F0B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F0B" w:rsidRPr="00341AB7" w:rsidRDefault="004D2F0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F0B" w:rsidRPr="00341AB7" w:rsidRDefault="004D2F0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F0B" w:rsidRPr="00341AB7" w:rsidRDefault="004D2F0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F0B" w:rsidRPr="00341AB7" w:rsidRDefault="004D2F0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4D2F0B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4D2F0B" w:rsidRPr="00341AB7" w:rsidRDefault="004D2F0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D2F0B" w:rsidRPr="00341AB7" w:rsidRDefault="004D2F0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2F0B" w:rsidRPr="00341AB7" w:rsidRDefault="004D2F0B" w:rsidP="00A94986">
            <w:pPr>
              <w:pStyle w:val="Bodytext51"/>
              <w:shd w:val="clear" w:color="auto" w:fill="auto"/>
              <w:tabs>
                <w:tab w:val="left" w:pos="76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19.3.2.</w:t>
            </w:r>
            <w:r w:rsidR="00A9498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F0B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F0B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F0B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F0B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F0B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F0B" w:rsidRPr="00341AB7" w:rsidRDefault="004D2F0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F0B" w:rsidRPr="00341AB7" w:rsidRDefault="004D2F0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F0B" w:rsidRPr="00341AB7" w:rsidRDefault="004D2F0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F0B" w:rsidRPr="00341AB7" w:rsidRDefault="004D2F0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4D2F0B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4D2F0B" w:rsidRPr="00341AB7" w:rsidRDefault="004D2F0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D2F0B" w:rsidRPr="00341AB7" w:rsidRDefault="004D2F0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2F0B" w:rsidRPr="00341AB7" w:rsidRDefault="004D2F0B" w:rsidP="00A94986">
            <w:pPr>
              <w:pStyle w:val="Bodytext51"/>
              <w:shd w:val="clear" w:color="auto" w:fill="auto"/>
              <w:tabs>
                <w:tab w:val="left" w:pos="76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19.3.3.</w:t>
            </w:r>
            <w:r w:rsidR="00A9498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Մաքսային փաստաթղթի համարը՝ ըստ գրանցման մատյանի</w:t>
            </w:r>
          </w:p>
          <w:p w:rsidR="004D2F0B" w:rsidRPr="00341AB7" w:rsidRDefault="004D2F0B" w:rsidP="00A94986">
            <w:pPr>
              <w:pStyle w:val="Bodytext51"/>
              <w:shd w:val="clear" w:color="auto" w:fill="auto"/>
              <w:tabs>
                <w:tab w:val="left" w:pos="76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(casdo:CustomsDocumentId)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F0B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F0B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F0B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F0B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F0B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F0B" w:rsidRPr="00341AB7" w:rsidRDefault="004D2F0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F0B" w:rsidRPr="00341AB7" w:rsidRDefault="004D2F0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F0B" w:rsidRPr="00341AB7" w:rsidRDefault="004D2F0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F0B" w:rsidRPr="00341AB7" w:rsidRDefault="004D2F0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4D2F0B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4D2F0B" w:rsidRPr="00341AB7" w:rsidRDefault="004D2F0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2F0B" w:rsidRPr="00341AB7" w:rsidRDefault="004D2F0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2F0B" w:rsidRPr="00341AB7" w:rsidRDefault="004D2F0B" w:rsidP="00A94986">
            <w:pPr>
              <w:pStyle w:val="Bodytext51"/>
              <w:shd w:val="clear" w:color="auto" w:fill="auto"/>
              <w:tabs>
                <w:tab w:val="left" w:pos="76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19.3.4.</w:t>
            </w:r>
            <w:r w:rsidR="00A9498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Հերթական համարը</w:t>
            </w:r>
          </w:p>
          <w:p w:rsidR="004D2F0B" w:rsidRPr="00341AB7" w:rsidRDefault="004D2F0B" w:rsidP="00A94986">
            <w:pPr>
              <w:pStyle w:val="Bodytext51"/>
              <w:shd w:val="clear" w:color="auto" w:fill="auto"/>
              <w:tabs>
                <w:tab w:val="left" w:pos="76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(casdo:CustomsDocumentOrdinalId)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F0B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F0B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F0B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F0B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F0B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F0B" w:rsidRPr="00341AB7" w:rsidRDefault="004D2F0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F0B" w:rsidRPr="00341AB7" w:rsidRDefault="004D2F0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2F0B" w:rsidRPr="00341AB7" w:rsidRDefault="004D2F0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2F0B" w:rsidRPr="00341AB7" w:rsidRDefault="004D2F0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BB2F1C" w:rsidRPr="00341AB7" w:rsidTr="009F1A7B">
        <w:trPr>
          <w:jc w:val="center"/>
        </w:trPr>
        <w:tc>
          <w:tcPr>
            <w:tcW w:w="2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F1C" w:rsidRPr="00341AB7" w:rsidRDefault="00BB2F1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2F1C" w:rsidRPr="00341AB7" w:rsidRDefault="00BB2F1C" w:rsidP="00A94986">
            <w:pPr>
              <w:pStyle w:val="Bodytext51"/>
              <w:shd w:val="clear" w:color="auto" w:fill="auto"/>
              <w:tabs>
                <w:tab w:val="left" w:pos="60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19.4.</w:t>
            </w:r>
            <w:r w:rsidR="00A94986">
              <w:rPr>
                <w:rFonts w:ascii="Sylfaen" w:hAnsi="Sylfaen"/>
                <w:sz w:val="20"/>
                <w:szCs w:val="20"/>
              </w:rPr>
              <w:tab/>
            </w:r>
            <w:r w:rsidR="00912498" w:rsidRPr="00341AB7">
              <w:rPr>
                <w:rFonts w:ascii="Sylfaen" w:hAnsi="Sylfaen"/>
                <w:sz w:val="20"/>
                <w:szCs w:val="20"/>
              </w:rPr>
              <w:t>Ապրանքի հերթական համարը ա</w:t>
            </w:r>
            <w:r w:rsidRPr="00341AB7">
              <w:rPr>
                <w:rFonts w:ascii="Sylfaen" w:hAnsi="Sylfaen"/>
                <w:sz w:val="20"/>
                <w:szCs w:val="20"/>
              </w:rPr>
              <w:t>պրանքների հայտարարագրում (casdo:DTConsignmentItemOrdinal)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F1C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F1C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F1C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F1C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F1C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F1C" w:rsidRPr="00341AB7" w:rsidRDefault="00BB2F1C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F1C" w:rsidRPr="00341AB7" w:rsidRDefault="00BB2F1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F1C" w:rsidRPr="00341AB7" w:rsidRDefault="00BB2F1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F1C" w:rsidRPr="00341AB7" w:rsidRDefault="00BB2F1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BB2F1C" w:rsidRPr="00341AB7" w:rsidTr="009F1A7B">
        <w:trPr>
          <w:jc w:val="center"/>
        </w:trPr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2F1C" w:rsidRPr="00341AB7" w:rsidRDefault="00BB2F1C" w:rsidP="00A94986">
            <w:pPr>
              <w:pStyle w:val="Bodytext51"/>
              <w:shd w:val="clear" w:color="auto" w:fill="auto"/>
              <w:tabs>
                <w:tab w:val="left" w:pos="508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20.</w:t>
            </w:r>
            <w:r w:rsidR="00A9498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Մաքսային փաստաթուղթը լրացրած (ստորագրած) ֆիզիկական անձը</w:t>
            </w:r>
          </w:p>
          <w:p w:rsidR="00BB2F1C" w:rsidRPr="00341AB7" w:rsidRDefault="00BB2F1C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(cacdo:SignatoryPersonV2Details)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2F1C" w:rsidRPr="00341AB7" w:rsidRDefault="00BB2F1C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F1C" w:rsidRPr="00341AB7" w:rsidRDefault="00BB2F1C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F1C" w:rsidRPr="00341AB7" w:rsidRDefault="00BB2F1C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F1C" w:rsidRPr="00341AB7" w:rsidRDefault="00BB2F1C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F1C" w:rsidRPr="00341AB7" w:rsidRDefault="00BB2F1C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F1C" w:rsidRPr="00341AB7" w:rsidRDefault="00BB2F1C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F1C" w:rsidRPr="00341AB7" w:rsidRDefault="00BB2F1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F1C" w:rsidRPr="00341AB7" w:rsidRDefault="00BB2F1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F1C" w:rsidRPr="00341AB7" w:rsidRDefault="00BB2F1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BB2F1C" w:rsidRPr="00341AB7" w:rsidTr="009F1A7B">
        <w:trPr>
          <w:jc w:val="center"/>
        </w:trPr>
        <w:tc>
          <w:tcPr>
            <w:tcW w:w="2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B2F1C" w:rsidRPr="00341AB7" w:rsidRDefault="00BB2F1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2F1C" w:rsidRPr="00341AB7" w:rsidRDefault="00BB2F1C" w:rsidP="00A94986">
            <w:pPr>
              <w:pStyle w:val="Bodytext51"/>
              <w:shd w:val="clear" w:color="auto" w:fill="auto"/>
              <w:tabs>
                <w:tab w:val="left" w:pos="57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20.1.</w:t>
            </w:r>
            <w:r w:rsidR="00A9498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Փաստաթուղթը ստորագրած անձը</w:t>
            </w:r>
          </w:p>
          <w:p w:rsidR="00BB2F1C" w:rsidRPr="00341AB7" w:rsidRDefault="00BB2F1C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(cacdo:SigningDetails)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2F1C" w:rsidRPr="00341AB7" w:rsidRDefault="00BB2F1C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F1C" w:rsidRPr="00341AB7" w:rsidRDefault="00BB2F1C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F1C" w:rsidRPr="00341AB7" w:rsidRDefault="00BB2F1C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F1C" w:rsidRPr="00341AB7" w:rsidRDefault="00BB2F1C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F1C" w:rsidRPr="00341AB7" w:rsidRDefault="00BB2F1C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F1C" w:rsidRPr="00341AB7" w:rsidRDefault="00BB2F1C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F1C" w:rsidRPr="00341AB7" w:rsidRDefault="00BB2F1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F1C" w:rsidRPr="00341AB7" w:rsidRDefault="00BB2F1C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F1C" w:rsidRPr="00341AB7" w:rsidRDefault="00BB2F1C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223672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223672" w:rsidRPr="00341AB7" w:rsidRDefault="0022367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23672" w:rsidRPr="00341AB7" w:rsidRDefault="0022367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A94986">
            <w:pPr>
              <w:pStyle w:val="Bodytext51"/>
              <w:shd w:val="clear" w:color="auto" w:fill="auto"/>
              <w:tabs>
                <w:tab w:val="left" w:pos="85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20.1.1.</w:t>
            </w:r>
            <w:r w:rsidR="00A9498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Ա.Ա.Հ. (ccdo:FullNameDetails)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3672" w:rsidRPr="00341AB7" w:rsidRDefault="0022367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72" w:rsidRPr="00341AB7" w:rsidRDefault="0022367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223672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223672" w:rsidRPr="00341AB7" w:rsidRDefault="0022367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223672" w:rsidRPr="00341AB7" w:rsidRDefault="0022367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23672" w:rsidRPr="00341AB7" w:rsidRDefault="0022367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A94986">
            <w:pPr>
              <w:pStyle w:val="Bodytext51"/>
              <w:shd w:val="clear" w:color="auto" w:fill="auto"/>
              <w:tabs>
                <w:tab w:val="left" w:pos="48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*.1.</w:t>
            </w:r>
            <w:r w:rsidR="00A9498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Անունը (csdo:FirstName)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3672" w:rsidRPr="00341AB7" w:rsidRDefault="0022367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72" w:rsidRPr="00341AB7" w:rsidRDefault="0022367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223672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223672" w:rsidRPr="00341AB7" w:rsidRDefault="0022367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223672" w:rsidRPr="00341AB7" w:rsidRDefault="0022367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23672" w:rsidRPr="00341AB7" w:rsidRDefault="0022367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A94986">
            <w:pPr>
              <w:pStyle w:val="Bodytext51"/>
              <w:shd w:val="clear" w:color="auto" w:fill="auto"/>
              <w:tabs>
                <w:tab w:val="left" w:pos="48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*.2.</w:t>
            </w:r>
            <w:r w:rsidR="00A9498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Հայրանունը (csdo:MiddleName)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3672" w:rsidRPr="00341AB7" w:rsidRDefault="0022367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72" w:rsidRPr="00341AB7" w:rsidRDefault="0022367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223672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223672" w:rsidRPr="00341AB7" w:rsidRDefault="0022367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223672" w:rsidRPr="00341AB7" w:rsidRDefault="0022367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672" w:rsidRPr="00341AB7" w:rsidRDefault="0022367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A94986">
            <w:pPr>
              <w:pStyle w:val="Bodytext51"/>
              <w:shd w:val="clear" w:color="auto" w:fill="auto"/>
              <w:tabs>
                <w:tab w:val="left" w:pos="48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*.3.</w:t>
            </w:r>
            <w:r w:rsidR="00A9498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Ազգանունը (csdo:LastName)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3672" w:rsidRPr="00341AB7" w:rsidRDefault="0022367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72" w:rsidRPr="00341AB7" w:rsidRDefault="0022367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223672" w:rsidRPr="00341AB7" w:rsidTr="00B51526">
        <w:trPr>
          <w:jc w:val="center"/>
        </w:trPr>
        <w:tc>
          <w:tcPr>
            <w:tcW w:w="288" w:type="dxa"/>
            <w:shd w:val="clear" w:color="auto" w:fill="FFFFFF"/>
          </w:tcPr>
          <w:p w:rsidR="00223672" w:rsidRPr="00341AB7" w:rsidRDefault="0022367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23672" w:rsidRPr="00341AB7" w:rsidRDefault="0022367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B51526">
            <w:pPr>
              <w:pStyle w:val="Bodytext51"/>
              <w:shd w:val="clear" w:color="auto" w:fill="auto"/>
              <w:tabs>
                <w:tab w:val="left" w:pos="718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20.1.2.</w:t>
            </w:r>
            <w:r w:rsidR="00A9498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Պաշտոնի անվանումը</w:t>
            </w:r>
          </w:p>
          <w:p w:rsidR="00223672" w:rsidRPr="00341AB7" w:rsidRDefault="00223672" w:rsidP="00B51526">
            <w:pPr>
              <w:pStyle w:val="Bodytext51"/>
              <w:shd w:val="clear" w:color="auto" w:fill="auto"/>
              <w:tabs>
                <w:tab w:val="left" w:pos="718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(csdo:PositionName)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3672" w:rsidRPr="00341AB7" w:rsidRDefault="0022367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72" w:rsidRPr="00341AB7" w:rsidRDefault="0022367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223672" w:rsidRPr="00341AB7" w:rsidTr="00B51526">
        <w:trPr>
          <w:jc w:val="center"/>
        </w:trPr>
        <w:tc>
          <w:tcPr>
            <w:tcW w:w="288" w:type="dxa"/>
            <w:shd w:val="clear" w:color="auto" w:fill="FFFFFF"/>
          </w:tcPr>
          <w:p w:rsidR="00223672" w:rsidRPr="00341AB7" w:rsidRDefault="0022367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23672" w:rsidRPr="00341AB7" w:rsidRDefault="0022367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B51526">
            <w:pPr>
              <w:pStyle w:val="Bodytext51"/>
              <w:shd w:val="clear" w:color="auto" w:fill="auto"/>
              <w:tabs>
                <w:tab w:val="left" w:pos="718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20.1.3.</w:t>
            </w:r>
            <w:r w:rsidR="00A9498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Կոնտակտային վավերապայմանը (ccdo:CommunicationDetails)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3672" w:rsidRPr="00341AB7" w:rsidRDefault="0022367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3672" w:rsidRPr="00341AB7" w:rsidRDefault="00223672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եթե մաքսային արժեքի հայտարարագիրը լրացվում է մաքսային մարմնի պաշտոնատար անձի կողմից, ապա «Կոնտակտային վավերապայմանը (ccdo:CommunicationDetails)» վավերապայմանը չպետք է լրացվի, </w:t>
            </w:r>
            <w:r w:rsidR="00912498" w:rsidRPr="00341AB7">
              <w:rPr>
                <w:rFonts w:ascii="Sylfaen" w:hAnsi="Sylfaen"/>
                <w:sz w:val="20"/>
                <w:szCs w:val="20"/>
              </w:rPr>
              <w:t>այլապես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«Կոնտակտային վավերապայմանը (ccdo:CommunicationDetails)» վավերապայմանը պետք է լրացվի</w:t>
            </w:r>
          </w:p>
        </w:tc>
      </w:tr>
      <w:tr w:rsidR="00D473B4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D473B4" w:rsidRPr="00341AB7" w:rsidRDefault="00D473B4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D473B4" w:rsidRPr="00341AB7" w:rsidRDefault="00D473B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73B4" w:rsidRPr="00341AB7" w:rsidRDefault="00D473B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3B4" w:rsidRPr="00341AB7" w:rsidRDefault="00D473B4" w:rsidP="00B51526">
            <w:pPr>
              <w:pStyle w:val="Bodytext51"/>
              <w:shd w:val="clear" w:color="auto" w:fill="auto"/>
              <w:tabs>
                <w:tab w:val="left" w:pos="467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*.1.</w:t>
            </w:r>
            <w:r w:rsidR="00B5152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Կապի տեսակի ծածկագիրը</w:t>
            </w:r>
          </w:p>
          <w:p w:rsidR="00D473B4" w:rsidRPr="00341AB7" w:rsidRDefault="00D473B4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(csdo:CommunicationChannelCode)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3B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3B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3B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3B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3B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3B4" w:rsidRPr="00341AB7" w:rsidRDefault="00D473B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3B4" w:rsidRPr="00341AB7" w:rsidRDefault="00D473B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73B4" w:rsidRPr="00341AB7" w:rsidRDefault="00D473B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2498" w:rsidRPr="00341AB7" w:rsidRDefault="00D473B4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«Կապի տեսակի ծածկագիրը (csdo:CommunicationChannelCode)» վավերապայմանը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պետք է պարունակի հետ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յալ արժեքներից մեկը՝</w:t>
            </w:r>
          </w:p>
          <w:p w:rsidR="00D473B4" w:rsidRPr="00341AB7" w:rsidRDefault="00D473B4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АО՝ «Ինտերնետ» տեղեկատվական-հեռահաղորդակցական ցանցում ռեսուրսի միասնական ցուցիչ (URL).</w:t>
            </w:r>
          </w:p>
          <w:p w:rsidR="00D473B4" w:rsidRPr="00341AB7" w:rsidRDefault="00D473B4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EM՝ էլեկտրոնային փոստ.</w:t>
            </w:r>
          </w:p>
          <w:p w:rsidR="00D473B4" w:rsidRPr="00341AB7" w:rsidRDefault="00D473B4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FX՝ հեռատպիչ.</w:t>
            </w:r>
          </w:p>
          <w:p w:rsidR="00D473B4" w:rsidRPr="00341AB7" w:rsidRDefault="00D473B4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ТЕ՝ հեռախոս.</w:t>
            </w:r>
          </w:p>
          <w:p w:rsidR="00D473B4" w:rsidRPr="00341AB7" w:rsidRDefault="00D473B4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TG՝ հեռագր</w:t>
            </w:r>
            <w:r w:rsidR="00912498" w:rsidRPr="00341AB7">
              <w:rPr>
                <w:rFonts w:ascii="Sylfaen" w:hAnsi="Sylfaen"/>
                <w:sz w:val="20"/>
                <w:szCs w:val="20"/>
              </w:rPr>
              <w:t>ասարք</w:t>
            </w:r>
            <w:r w:rsidRPr="00341AB7">
              <w:rPr>
                <w:rFonts w:ascii="Sylfaen" w:hAnsi="Sylfaen"/>
                <w:sz w:val="20"/>
                <w:szCs w:val="20"/>
              </w:rPr>
              <w:t>.</w:t>
            </w:r>
          </w:p>
          <w:p w:rsidR="00D473B4" w:rsidRPr="00341AB7" w:rsidRDefault="00D473B4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TL՝ տելեքս</w:t>
            </w:r>
          </w:p>
        </w:tc>
      </w:tr>
      <w:tr w:rsidR="00C900D2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900D2" w:rsidRPr="00341AB7" w:rsidRDefault="00C900D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C900D2" w:rsidRPr="00341AB7" w:rsidRDefault="00C900D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900D2" w:rsidRPr="00341AB7" w:rsidRDefault="00C900D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00D2" w:rsidRPr="00341AB7" w:rsidRDefault="00C900D2" w:rsidP="00B51526">
            <w:pPr>
              <w:pStyle w:val="Bodytext51"/>
              <w:shd w:val="clear" w:color="auto" w:fill="auto"/>
              <w:tabs>
                <w:tab w:val="left" w:pos="41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*.2.</w:t>
            </w:r>
            <w:r w:rsidR="00B5152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Կապի տեսակի անվանումը</w:t>
            </w:r>
          </w:p>
          <w:p w:rsidR="00C900D2" w:rsidRPr="00341AB7" w:rsidRDefault="00C900D2" w:rsidP="00B51526">
            <w:pPr>
              <w:pStyle w:val="Bodytext51"/>
              <w:shd w:val="clear" w:color="auto" w:fill="auto"/>
              <w:tabs>
                <w:tab w:val="left" w:pos="41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(csdo:CommunicationChannelName)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00D2" w:rsidRPr="00341AB7" w:rsidRDefault="00C900D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D2" w:rsidRPr="00341AB7" w:rsidRDefault="00C900D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D2" w:rsidRPr="00341AB7" w:rsidRDefault="00C900D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D2" w:rsidRPr="00341AB7" w:rsidRDefault="00C900D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D2" w:rsidRPr="00341AB7" w:rsidRDefault="00C900D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D2" w:rsidRPr="00341AB7" w:rsidRDefault="00C900D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D2" w:rsidRPr="00341AB7" w:rsidRDefault="00C900D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D2" w:rsidRPr="00341AB7" w:rsidRDefault="00C900D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0D2" w:rsidRPr="00341AB7" w:rsidRDefault="00C900D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C900D2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900D2" w:rsidRPr="00341AB7" w:rsidRDefault="00C900D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C900D2" w:rsidRPr="00341AB7" w:rsidRDefault="00C900D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D2" w:rsidRPr="00341AB7" w:rsidRDefault="00C900D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D2" w:rsidRPr="00341AB7" w:rsidRDefault="00C900D2" w:rsidP="00B51526">
            <w:pPr>
              <w:pStyle w:val="Bodytext51"/>
              <w:shd w:val="clear" w:color="auto" w:fill="auto"/>
              <w:tabs>
                <w:tab w:val="left" w:pos="41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*.3.</w:t>
            </w:r>
            <w:r w:rsidR="00B5152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Կապուղու նույնականացուցիչը (csdo:CommunicationChannelId)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D2" w:rsidRPr="00341AB7" w:rsidRDefault="00C900D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D2" w:rsidRPr="00341AB7" w:rsidRDefault="00C900D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D2" w:rsidRPr="00341AB7" w:rsidRDefault="00C900D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D2" w:rsidRPr="00341AB7" w:rsidRDefault="00C900D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D2" w:rsidRPr="00341AB7" w:rsidRDefault="00C900D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D2" w:rsidRPr="00341AB7" w:rsidRDefault="00C900D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D2" w:rsidRPr="00341AB7" w:rsidRDefault="00C900D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D2" w:rsidRPr="00341AB7" w:rsidRDefault="00C900D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D2" w:rsidRPr="00341AB7" w:rsidRDefault="00C900D2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«Կապի տեսակի ծածկագիրը (csdo:CommunicationChannelCode)» վավերապայմանը պարունակում է</w:t>
            </w:r>
            <w:r w:rsidR="00B519EE" w:rsidRPr="00341AB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341AB7">
              <w:rPr>
                <w:rFonts w:ascii="Sylfaen" w:hAnsi="Sylfaen"/>
                <w:sz w:val="20"/>
                <w:szCs w:val="20"/>
              </w:rPr>
              <w:t>հետեւյալ արժեքներից մեկը՝ «ТЕ», «FX», ապա վավերապայմանի արժեքը պետք է համապատասխանի հետ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յալ ձ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անմուշին՝ +ССС РР НННН, որտեղ ССС-ն երկրի ծածկագիրն է (1-ից մինչ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3 թվանշան), РР-ն՝ նշանակման կետի ազգային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ծածկագիրը (առնվազն 2 թվանշան (քաղաքի, ավանի 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այլնի ծածկագիրը)) կամ բջջային կապի օպերատորի ծածկագիրը, НННН-ը՝ բաժանորդի համարը (առնվազն 4 թվանշան): Պայմանանշանների խմբերի միջ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բաժանիչը բացատի նշանն է: Վավերապայմանի արժեքի երկարությունը պետք է կազմի 15 թվանշանից ոչ ավելի («+» պայմանանշանը 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բացատի նշանները հաշվի չեն առնվում): Այլ պայմանանշաններ 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բաժանիչներ չեն թույլատրվում</w:t>
            </w:r>
          </w:p>
        </w:tc>
      </w:tr>
      <w:tr w:rsidR="00C900D2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900D2" w:rsidRPr="00341AB7" w:rsidRDefault="00C900D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D2" w:rsidRPr="00341AB7" w:rsidRDefault="00C900D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D2" w:rsidRPr="00341AB7" w:rsidRDefault="00C900D2" w:rsidP="00B51526">
            <w:pPr>
              <w:pStyle w:val="Bodytext51"/>
              <w:shd w:val="clear" w:color="auto" w:fill="auto"/>
              <w:tabs>
                <w:tab w:val="left" w:pos="751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20.1.4.</w:t>
            </w:r>
            <w:r w:rsidR="00B5152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Ստորագրման ամսաթիվը (casdo:SigningDate)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00D2" w:rsidRPr="00341AB7" w:rsidRDefault="00C900D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D2" w:rsidRPr="00341AB7" w:rsidRDefault="00C900D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D2" w:rsidRPr="00341AB7" w:rsidRDefault="00C900D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D2" w:rsidRPr="00341AB7" w:rsidRDefault="00C900D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D2" w:rsidRPr="00341AB7" w:rsidRDefault="00C900D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D2" w:rsidRPr="00341AB7" w:rsidRDefault="00C900D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D2" w:rsidRPr="00341AB7" w:rsidRDefault="00C900D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D2" w:rsidRPr="00341AB7" w:rsidRDefault="00C900D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D2" w:rsidRPr="00341AB7" w:rsidRDefault="00C900D2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«Ստորագրման ամսաթիվը (c</w:t>
            </w:r>
            <w:r w:rsidR="00763793" w:rsidRPr="00341AB7">
              <w:rPr>
                <w:rFonts w:ascii="Sylfaen" w:hAnsi="Sylfaen"/>
                <w:sz w:val="20"/>
                <w:szCs w:val="20"/>
              </w:rPr>
              <w:t>a</w:t>
            </w:r>
            <w:r w:rsidRPr="00341AB7">
              <w:rPr>
                <w:rFonts w:ascii="Sylfaen" w:hAnsi="Sylfaen"/>
                <w:sz w:val="20"/>
                <w:szCs w:val="20"/>
              </w:rPr>
              <w:t>sdo:SigningDate)» վավերապայմանի արժեքը պետք է համապատասխանի</w:t>
            </w:r>
            <w:r w:rsidR="00763793"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 հետ</w:t>
            </w:r>
            <w:r w:rsidR="00630968" w:rsidRPr="00341AB7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763793" w:rsidRPr="00341AB7">
              <w:rPr>
                <w:rStyle w:val="Bodytext211pt"/>
                <w:rFonts w:ascii="Sylfaen" w:hAnsi="Sylfaen"/>
                <w:sz w:val="20"/>
                <w:szCs w:val="20"/>
              </w:rPr>
              <w:t>յալ ձ</w:t>
            </w:r>
            <w:r w:rsidR="00630968" w:rsidRPr="00341AB7">
              <w:rPr>
                <w:rStyle w:val="Bodytext211pt"/>
                <w:rFonts w:ascii="Sylfaen" w:hAnsi="Sylfaen"/>
                <w:sz w:val="20"/>
                <w:szCs w:val="20"/>
              </w:rPr>
              <w:t>եւ</w:t>
            </w:r>
            <w:r w:rsidR="00763793" w:rsidRPr="00341AB7">
              <w:rPr>
                <w:rStyle w:val="Bodytext211pt"/>
                <w:rFonts w:ascii="Sylfaen" w:hAnsi="Sylfaen"/>
                <w:sz w:val="20"/>
                <w:szCs w:val="20"/>
              </w:rPr>
              <w:t>անմուշին՝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YYYY-MM-DD</w:t>
            </w:r>
          </w:p>
        </w:tc>
      </w:tr>
      <w:tr w:rsidR="00C900D2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C900D2" w:rsidRPr="00341AB7" w:rsidRDefault="00C900D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D2" w:rsidRPr="00341AB7" w:rsidRDefault="00C900D2" w:rsidP="00B51526">
            <w:pPr>
              <w:pStyle w:val="Bodytext51"/>
              <w:shd w:val="clear" w:color="auto" w:fill="auto"/>
              <w:tabs>
                <w:tab w:val="left" w:pos="646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20.2.</w:t>
            </w:r>
            <w:r w:rsidR="00B5152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Անձը հաստատող փաստաթուղթը (ccdo:IdentityDocV3Details)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D2" w:rsidRPr="00341AB7" w:rsidRDefault="00C900D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D2" w:rsidRPr="00341AB7" w:rsidRDefault="00C900D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D2" w:rsidRPr="00341AB7" w:rsidRDefault="00C900D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D2" w:rsidRPr="00341AB7" w:rsidRDefault="00C900D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D2" w:rsidRPr="00341AB7" w:rsidRDefault="00C900D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D2" w:rsidRPr="00341AB7" w:rsidRDefault="00C900D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D2" w:rsidRPr="00341AB7" w:rsidRDefault="00C900D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D2" w:rsidRPr="00341AB7" w:rsidRDefault="00C900D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00D2" w:rsidRPr="00341AB7" w:rsidRDefault="00C900D2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եթե մաքսային արժեքի հայտարարագիրը լրացվում է մաքսային մարմնի պաշտոնատար անձի կողմից, ապա «Անձը հաստատող փաստաթուղթը (ccdo:IdentityDocV3Details)» վավերապայմանը չպետք է լրացվի, </w:t>
            </w:r>
            <w:r w:rsidR="00763793" w:rsidRPr="00341AB7">
              <w:rPr>
                <w:rFonts w:ascii="Sylfaen" w:hAnsi="Sylfaen"/>
                <w:sz w:val="20"/>
                <w:szCs w:val="20"/>
              </w:rPr>
              <w:t>այլապես</w:t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 «Անձը հաստատող փաստաթուղթը (ccdo:IdentityDocV3Details)» վավերապայմանը պետք է լրացվի</w:t>
            </w:r>
          </w:p>
        </w:tc>
      </w:tr>
      <w:tr w:rsidR="00C900D2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C900D2" w:rsidRPr="00341AB7" w:rsidRDefault="00C900D2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D2" w:rsidRPr="00341AB7" w:rsidRDefault="00C900D2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D2" w:rsidRPr="00341AB7" w:rsidRDefault="00C900D2" w:rsidP="00B51526">
            <w:pPr>
              <w:pStyle w:val="Bodytext51"/>
              <w:shd w:val="clear" w:color="auto" w:fill="auto"/>
              <w:tabs>
                <w:tab w:val="left" w:pos="69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20.2.1.</w:t>
            </w:r>
            <w:r w:rsidR="00B5152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Երկրի ծածկագիրը (csdo:UnifiedCountryCode)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00D2" w:rsidRPr="00341AB7" w:rsidRDefault="00C900D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10-րդ վանդակ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D2" w:rsidRPr="00341AB7" w:rsidRDefault="00C900D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10-րդ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D2" w:rsidRPr="00341AB7" w:rsidRDefault="00C900D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D2" w:rsidRPr="00341AB7" w:rsidRDefault="00C900D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D2" w:rsidRPr="00341AB7" w:rsidRDefault="00C900D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D2" w:rsidRPr="00341AB7" w:rsidRDefault="00C900D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D2" w:rsidRPr="00341AB7" w:rsidRDefault="00C900D2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00D2" w:rsidRPr="00341AB7" w:rsidRDefault="00C900D2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00D2" w:rsidRPr="00341AB7" w:rsidRDefault="00C900D2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 xml:space="preserve">«Երկրի ծածկագիրը (csdo:UnifiedCountryCode)» վավերապայմանը պետք է պարունակի երկրի երկտառ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ծածկագրի արժեքը՝ աշխարհի երկրների դասակարգչին համապատասխան</w:t>
            </w:r>
          </w:p>
        </w:tc>
      </w:tr>
      <w:tr w:rsidR="00551B54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551B54" w:rsidRPr="00341AB7" w:rsidRDefault="00551B54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551B54" w:rsidRPr="00341AB7" w:rsidRDefault="00551B5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B54" w:rsidRPr="00341AB7" w:rsidRDefault="00551B5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B54" w:rsidRPr="00341AB7" w:rsidRDefault="00551B54" w:rsidP="00B51526">
            <w:pPr>
              <w:pStyle w:val="Bodytext51"/>
              <w:shd w:val="clear" w:color="auto" w:fill="auto"/>
              <w:tabs>
                <w:tab w:val="left" w:pos="480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</w:t>
            </w:r>
            <w:r w:rsidR="00B5152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B54" w:rsidRPr="00341AB7" w:rsidRDefault="00551B54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«Երկրի ծածկագիրը (csdo:UnifiedCountryCode)» վավերապայմանի «տեղեկագրքի (դասակարգչի) նույնականացուցիչը (codeListId ատրիբուտ)» ատրիբուտը պետք է պարունակի «2021» արժեքը</w:t>
            </w:r>
          </w:p>
        </w:tc>
      </w:tr>
      <w:tr w:rsidR="00551B54" w:rsidRPr="00341AB7" w:rsidTr="00B51526">
        <w:trPr>
          <w:jc w:val="center"/>
        </w:trPr>
        <w:tc>
          <w:tcPr>
            <w:tcW w:w="288" w:type="dxa"/>
            <w:shd w:val="clear" w:color="auto" w:fill="FFFFFF"/>
          </w:tcPr>
          <w:p w:rsidR="00551B54" w:rsidRPr="00341AB7" w:rsidRDefault="00551B54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51B54" w:rsidRPr="00341AB7" w:rsidRDefault="00551B5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B51526">
            <w:pPr>
              <w:pStyle w:val="Bodytext51"/>
              <w:shd w:val="clear" w:color="auto" w:fill="auto"/>
              <w:tabs>
                <w:tab w:val="left" w:pos="778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20.2.2.</w:t>
            </w:r>
            <w:r w:rsidR="00B5152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Անձը հաստատող փաստաթղթի տեսակի ծածկագիրը (csdo:IdentityDocKindCode)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B54" w:rsidRPr="00341AB7" w:rsidRDefault="00551B54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«Անձը հաստատող փաստաթղթի տեսակի ծածկագիրը (csdo:IdentityDocKindCode)» վավերապայմանը պետք է պարունակի անձը հաստատող փաստաթղթի տեսակի ծածկագրի արժեքը՝ անձը հաստատող փաստաթղթերի տեսակների դասակարգչին համապատասխան</w:t>
            </w:r>
          </w:p>
        </w:tc>
      </w:tr>
      <w:tr w:rsidR="00551B54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551B54" w:rsidRPr="00341AB7" w:rsidRDefault="00551B54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551B54" w:rsidRPr="00341AB7" w:rsidRDefault="00551B5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B54" w:rsidRPr="00341AB7" w:rsidRDefault="00551B5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B51526">
            <w:pPr>
              <w:pStyle w:val="Bodytext51"/>
              <w:shd w:val="clear" w:color="auto" w:fill="auto"/>
              <w:tabs>
                <w:tab w:val="left" w:pos="494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</w:t>
            </w:r>
            <w:r w:rsidR="00B5152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տեղեկագրքի (դասակարգչի) նույնականացուցիչը (codeListId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B54" w:rsidRPr="00341AB7" w:rsidRDefault="00551B54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«Անձը հաստատող փաստաթղթի տեսակի ծածկագիրը (csdo:IdentityDocKindCode)» վավերապայմանի «տեղեկագրքի (դասակարգչի) նույնականացուցիչը (codeListId ատրիբուտ)» ատրիբուտը պետք է պարունակի «2053» արժեքը</w:t>
            </w:r>
          </w:p>
        </w:tc>
      </w:tr>
      <w:tr w:rsidR="00551B54" w:rsidRPr="00341AB7" w:rsidTr="00B51526">
        <w:trPr>
          <w:jc w:val="center"/>
        </w:trPr>
        <w:tc>
          <w:tcPr>
            <w:tcW w:w="288" w:type="dxa"/>
            <w:shd w:val="clear" w:color="auto" w:fill="FFFFFF"/>
          </w:tcPr>
          <w:p w:rsidR="00551B54" w:rsidRPr="00341AB7" w:rsidRDefault="00551B54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51B54" w:rsidRPr="00341AB7" w:rsidRDefault="00551B5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B51526">
            <w:pPr>
              <w:pStyle w:val="Bodytext51"/>
              <w:shd w:val="clear" w:color="auto" w:fill="auto"/>
              <w:tabs>
                <w:tab w:val="left" w:pos="72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20.2.3.</w:t>
            </w:r>
            <w:r w:rsidR="00B5152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Փաստաթղթի տեսակի անվանումը</w:t>
            </w:r>
          </w:p>
          <w:p w:rsidR="00551B54" w:rsidRPr="00341AB7" w:rsidRDefault="00551B54" w:rsidP="00B51526">
            <w:pPr>
              <w:pStyle w:val="Bodytext51"/>
              <w:shd w:val="clear" w:color="auto" w:fill="auto"/>
              <w:tabs>
                <w:tab w:val="left" w:pos="72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(csdo:DocKindName)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54" w:rsidRPr="00341AB7" w:rsidRDefault="00551B54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551B54" w:rsidRPr="00341AB7" w:rsidTr="00B51526">
        <w:trPr>
          <w:jc w:val="center"/>
        </w:trPr>
        <w:tc>
          <w:tcPr>
            <w:tcW w:w="288" w:type="dxa"/>
            <w:shd w:val="clear" w:color="auto" w:fill="FFFFFF"/>
          </w:tcPr>
          <w:p w:rsidR="00551B54" w:rsidRPr="00341AB7" w:rsidRDefault="00551B54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51B54" w:rsidRPr="00341AB7" w:rsidRDefault="00551B5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B51526">
            <w:pPr>
              <w:pStyle w:val="Bodytext51"/>
              <w:shd w:val="clear" w:color="auto" w:fill="auto"/>
              <w:tabs>
                <w:tab w:val="left" w:pos="72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20.2.4.</w:t>
            </w:r>
            <w:r w:rsidR="00B5152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Փաստաթղթի սերիան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(csdo:DocSeriesId)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10-րդ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10-րդ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10-րդ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10-րդ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 xml:space="preserve">10-րդ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54" w:rsidRPr="00341AB7" w:rsidRDefault="00551B54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551B54" w:rsidRPr="00341AB7" w:rsidTr="00B51526">
        <w:trPr>
          <w:jc w:val="center"/>
        </w:trPr>
        <w:tc>
          <w:tcPr>
            <w:tcW w:w="288" w:type="dxa"/>
            <w:shd w:val="clear" w:color="auto" w:fill="FFFFFF"/>
          </w:tcPr>
          <w:p w:rsidR="00551B54" w:rsidRPr="00341AB7" w:rsidRDefault="00551B54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51B54" w:rsidRPr="00341AB7" w:rsidRDefault="00551B5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B51526">
            <w:pPr>
              <w:pStyle w:val="Bodytext51"/>
              <w:shd w:val="clear" w:color="auto" w:fill="auto"/>
              <w:tabs>
                <w:tab w:val="left" w:pos="72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20.2.5.</w:t>
            </w:r>
            <w:r w:rsidR="00B5152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Փաստաթղթի համարը (csdo:DocId)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54" w:rsidRPr="00341AB7" w:rsidRDefault="00551B54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551B54" w:rsidRPr="00341AB7" w:rsidTr="00B51526">
        <w:trPr>
          <w:jc w:val="center"/>
        </w:trPr>
        <w:tc>
          <w:tcPr>
            <w:tcW w:w="288" w:type="dxa"/>
            <w:shd w:val="clear" w:color="auto" w:fill="FFFFFF"/>
          </w:tcPr>
          <w:p w:rsidR="00551B54" w:rsidRPr="00341AB7" w:rsidRDefault="00551B54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51B54" w:rsidRPr="00341AB7" w:rsidRDefault="00551B5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B51526">
            <w:pPr>
              <w:pStyle w:val="Bodytext51"/>
              <w:shd w:val="clear" w:color="auto" w:fill="auto"/>
              <w:tabs>
                <w:tab w:val="left" w:pos="72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20.2.6.</w:t>
            </w:r>
            <w:r w:rsidR="00B5152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Փաստաթղթի ամսաթիվը (csdo:DocCreationDate)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 (բաժին «բ»)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10-րդ վանդակ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M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B54" w:rsidRPr="00341AB7" w:rsidRDefault="00551B54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«Փաստաթղթի ամսաթիվը (csdo:DocCreationDate)» վավերապայմանի արժեքը պետք է համապատասխանի հետ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յալ ձ</w:t>
            </w:r>
            <w:r w:rsidR="00630968" w:rsidRPr="00341AB7">
              <w:rPr>
                <w:rFonts w:ascii="Sylfaen" w:hAnsi="Sylfaen"/>
                <w:sz w:val="20"/>
                <w:szCs w:val="20"/>
              </w:rPr>
              <w:t>եւ</w:t>
            </w:r>
            <w:r w:rsidRPr="00341AB7">
              <w:rPr>
                <w:rFonts w:ascii="Sylfaen" w:hAnsi="Sylfaen"/>
                <w:sz w:val="20"/>
                <w:szCs w:val="20"/>
              </w:rPr>
              <w:t>անմուշին՝ YYYY-MM-DD</w:t>
            </w:r>
          </w:p>
        </w:tc>
      </w:tr>
      <w:tr w:rsidR="00551B54" w:rsidRPr="00341AB7" w:rsidTr="00B51526">
        <w:trPr>
          <w:jc w:val="center"/>
        </w:trPr>
        <w:tc>
          <w:tcPr>
            <w:tcW w:w="288" w:type="dxa"/>
            <w:shd w:val="clear" w:color="auto" w:fill="FFFFFF"/>
          </w:tcPr>
          <w:p w:rsidR="00551B54" w:rsidRPr="00341AB7" w:rsidRDefault="00551B54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51B54" w:rsidRPr="00341AB7" w:rsidRDefault="00551B5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B51526">
            <w:pPr>
              <w:pStyle w:val="Bodytext51"/>
              <w:shd w:val="clear" w:color="auto" w:fill="auto"/>
              <w:tabs>
                <w:tab w:val="left" w:pos="72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20.2.7.</w:t>
            </w:r>
            <w:r w:rsidR="00B5152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Փաստաթղթի գործողության ժամկետը լրանալու ամսաթիվը (csdo:DocValidityDate)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54" w:rsidRPr="00341AB7" w:rsidRDefault="00551B54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551B54" w:rsidRPr="00341AB7" w:rsidTr="00B51526">
        <w:trPr>
          <w:jc w:val="center"/>
        </w:trPr>
        <w:tc>
          <w:tcPr>
            <w:tcW w:w="288" w:type="dxa"/>
            <w:shd w:val="clear" w:color="auto" w:fill="FFFFFF"/>
          </w:tcPr>
          <w:p w:rsidR="00551B54" w:rsidRPr="00341AB7" w:rsidRDefault="00551B54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551B54" w:rsidRPr="00341AB7" w:rsidRDefault="00551B5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B51526">
            <w:pPr>
              <w:pStyle w:val="Bodytext51"/>
              <w:shd w:val="clear" w:color="auto" w:fill="auto"/>
              <w:tabs>
                <w:tab w:val="left" w:pos="72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20.2.8.</w:t>
            </w:r>
            <w:r w:rsidR="00B5152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Լիազորված մարմնի նույնականացուցիչը (csdo:AuthorityId)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54" w:rsidRPr="00341AB7" w:rsidRDefault="00551B54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551B54" w:rsidRPr="00341AB7" w:rsidTr="00B51526">
        <w:trPr>
          <w:jc w:val="center"/>
        </w:trPr>
        <w:tc>
          <w:tcPr>
            <w:tcW w:w="288" w:type="dxa"/>
            <w:shd w:val="clear" w:color="auto" w:fill="FFFFFF"/>
          </w:tcPr>
          <w:p w:rsidR="00551B54" w:rsidRPr="00341AB7" w:rsidRDefault="00551B54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B54" w:rsidRPr="00341AB7" w:rsidRDefault="00551B54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B51526">
            <w:pPr>
              <w:pStyle w:val="Bodytext51"/>
              <w:shd w:val="clear" w:color="auto" w:fill="auto"/>
              <w:tabs>
                <w:tab w:val="left" w:pos="72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20.2.9.</w:t>
            </w:r>
            <w:r w:rsidR="00B5152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Լիազորված մարմնի անվանումը (csdo:AuthorityName)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B54" w:rsidRPr="00341AB7" w:rsidRDefault="00551B54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B54" w:rsidRPr="00341AB7" w:rsidRDefault="00551B54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3A4D93" w:rsidRPr="00341AB7" w:rsidTr="00B51526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3A4D93" w:rsidRPr="00341AB7" w:rsidRDefault="003A4D9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4D93" w:rsidRPr="00341AB7" w:rsidRDefault="003A4D93" w:rsidP="00B51526">
            <w:pPr>
              <w:pStyle w:val="Bodytext51"/>
              <w:shd w:val="clear" w:color="auto" w:fill="auto"/>
              <w:tabs>
                <w:tab w:val="left" w:pos="695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20.3.</w:t>
            </w:r>
            <w:r w:rsidR="00B5152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Մաքսային ձեւակերպման ոլորտի մասնագետի որակավորման վկայականի համարը (casdo:QualificationCertificateId)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AM,</w:t>
            </w:r>
          </w:p>
          <w:p w:rsidR="003A4D93" w:rsidRPr="00341AB7" w:rsidRDefault="003A4D9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KG,</w:t>
            </w:r>
          </w:p>
          <w:p w:rsidR="003A4D93" w:rsidRPr="00341AB7" w:rsidRDefault="003A4D9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KZ,</w:t>
            </w:r>
          </w:p>
          <w:p w:rsidR="003A4D93" w:rsidRPr="00341AB7" w:rsidRDefault="003A4D9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93" w:rsidRPr="00341AB7" w:rsidRDefault="003A4D93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«Մաքսային ձեւակերպման ոլորտի մասնագետի որակավորման վկայականի համարը (casdo:</w:t>
            </w:r>
            <w:r w:rsidRPr="00341AB7">
              <w:rPr>
                <w:rFonts w:ascii="Sylfaen" w:hAnsi="Sylfaen" w:cs="Sylfaen"/>
                <w:sz w:val="20"/>
                <w:szCs w:val="20"/>
              </w:rPr>
              <w:t>Qualificatio</w:t>
            </w:r>
            <w:r w:rsidRPr="00341AB7">
              <w:rPr>
                <w:rFonts w:ascii="Sylfaen" w:hAnsi="Sylfaen"/>
                <w:sz w:val="20"/>
                <w:szCs w:val="20"/>
              </w:rPr>
              <w:t>nCertificate</w:t>
            </w:r>
            <w:r w:rsidRPr="00341AB7">
              <w:rPr>
                <w:rFonts w:ascii="Sylfaen" w:hAnsi="Sylfaen" w:cs="Sylfaen"/>
                <w:sz w:val="20"/>
                <w:szCs w:val="20"/>
              </w:rPr>
              <w:t>Id)» վավերապայմանը չպետք է լրացվի</w:t>
            </w:r>
          </w:p>
        </w:tc>
      </w:tr>
      <w:tr w:rsidR="003A4D93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3A4D93" w:rsidRPr="00341AB7" w:rsidRDefault="003A4D9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D93" w:rsidRPr="00341AB7" w:rsidRDefault="003A4D93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93" w:rsidRPr="00341AB7" w:rsidRDefault="003A4D93" w:rsidP="00341AB7">
            <w:pPr>
              <w:pStyle w:val="Bodytext51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մաքսային արժեքի հայտարարագիրը լրացվում է մաքսային մարմնի պաշտոնատար անձի կողմից, ապա «Մաքսային ձեւակերպման ոլորտի մասնագետի որակավորման վկայականի համարը (casdo:QualificationCertificateId)» վավերապայմանը չպետք է լրացվի, այլապես «Մաքսային ձեւակերպման ոլորտի մասնագետի որակավորման վկայականի համարը (casdo:QualificationCertificateId)» վավերապայմանը կարող է լրացվել</w:t>
            </w:r>
          </w:p>
        </w:tc>
      </w:tr>
      <w:tr w:rsidR="00356B2B" w:rsidRPr="00341AB7" w:rsidTr="009F1A7B">
        <w:trPr>
          <w:jc w:val="center"/>
        </w:trPr>
        <w:tc>
          <w:tcPr>
            <w:tcW w:w="288" w:type="dxa"/>
            <w:tcBorders>
              <w:right w:val="single" w:sz="4" w:space="0" w:color="auto"/>
            </w:tcBorders>
            <w:shd w:val="clear" w:color="auto" w:fill="FFFFFF"/>
          </w:tcPr>
          <w:p w:rsidR="00356B2B" w:rsidRPr="00341AB7" w:rsidRDefault="00356B2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3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B2B" w:rsidRPr="00341AB7" w:rsidRDefault="00356B2B" w:rsidP="00B51526">
            <w:pPr>
              <w:pStyle w:val="Bodytext51"/>
              <w:shd w:val="clear" w:color="auto" w:fill="auto"/>
              <w:tabs>
                <w:tab w:val="left" w:pos="559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20.4.</w:t>
            </w:r>
            <w:r w:rsidR="00B5152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Լիազորությունները հաստատող փաստաթուղթը (cacdo:PowerOfAtto</w:t>
            </w:r>
            <w:r w:rsidR="00D45542" w:rsidRPr="00341AB7">
              <w:rPr>
                <w:rFonts w:ascii="Sylfaen" w:hAnsi="Sylfaen"/>
                <w:sz w:val="20"/>
                <w:szCs w:val="20"/>
              </w:rPr>
              <w:t>rn</w:t>
            </w:r>
            <w:r w:rsidRPr="00341AB7">
              <w:rPr>
                <w:rFonts w:ascii="Sylfaen" w:hAnsi="Sylfaen"/>
                <w:sz w:val="20"/>
                <w:szCs w:val="20"/>
              </w:rPr>
              <w:t>eyDetails)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B2B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B2B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B2B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B2B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B2B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B2B" w:rsidRPr="00341AB7" w:rsidRDefault="00356B2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B2B" w:rsidRPr="00341AB7" w:rsidRDefault="00356B2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B2B" w:rsidRPr="00341AB7" w:rsidRDefault="00356B2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B2B" w:rsidRPr="00341AB7" w:rsidRDefault="00356B2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356B2B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356B2B" w:rsidRPr="00341AB7" w:rsidRDefault="00356B2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B2B" w:rsidRPr="00341AB7" w:rsidRDefault="00356B2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B2B" w:rsidRPr="00341AB7" w:rsidRDefault="00356B2B" w:rsidP="00B51526">
            <w:pPr>
              <w:pStyle w:val="Bodytext51"/>
              <w:shd w:val="clear" w:color="auto" w:fill="auto"/>
              <w:tabs>
                <w:tab w:val="left" w:pos="723"/>
              </w:tabs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20.4.1.</w:t>
            </w:r>
            <w:r w:rsidR="00B5152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Փաստաթղթի տեսակի ծածկագիրը (csdo:DocKindCode)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B2B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B2B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B2B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B2B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B2B" w:rsidRPr="00341AB7" w:rsidRDefault="0087369F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B2B" w:rsidRPr="00341AB7" w:rsidRDefault="00356B2B" w:rsidP="00087C95">
            <w:pPr>
              <w:pStyle w:val="Bodytext51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B2B" w:rsidRPr="00341AB7" w:rsidRDefault="00356B2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B2B" w:rsidRPr="00341AB7" w:rsidRDefault="00356B2B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B2B" w:rsidRPr="00341AB7" w:rsidRDefault="00356B2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</w:tr>
      <w:tr w:rsidR="00356B2B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356B2B" w:rsidRPr="00341AB7" w:rsidRDefault="00356B2B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shd w:val="clear" w:color="auto" w:fill="FFFFFF"/>
            <w:vAlign w:val="bottom"/>
          </w:tcPr>
          <w:p w:rsidR="00356B2B" w:rsidRPr="00341AB7" w:rsidRDefault="00356B2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B2B" w:rsidRPr="00341AB7" w:rsidRDefault="00356B2B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6B2B" w:rsidRPr="00341AB7" w:rsidRDefault="00356B2B" w:rsidP="00087C95">
            <w:pPr>
              <w:pStyle w:val="Bodytext51"/>
              <w:shd w:val="clear" w:color="auto" w:fill="auto"/>
              <w:tabs>
                <w:tab w:val="left" w:pos="494"/>
              </w:tabs>
              <w:spacing w:after="60" w:line="240" w:lineRule="auto"/>
              <w:ind w:right="-28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ա)</w:t>
            </w:r>
            <w:r w:rsidR="00B5152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 xml:space="preserve">տեղեկագրքի (դասակարգչի) </w:t>
            </w: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նույնականացուցիչը (codeListId ատրիբուտ)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B2B" w:rsidRPr="00341AB7" w:rsidRDefault="0087369F" w:rsidP="00087C95">
            <w:pPr>
              <w:pStyle w:val="Bodytext51"/>
              <w:shd w:val="clear" w:color="auto" w:fill="auto"/>
              <w:spacing w:after="6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B2B" w:rsidRPr="00341AB7" w:rsidRDefault="0087369F" w:rsidP="00087C95">
            <w:pPr>
              <w:pStyle w:val="Bodytext51"/>
              <w:shd w:val="clear" w:color="auto" w:fill="auto"/>
              <w:spacing w:after="6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B2B" w:rsidRPr="00341AB7" w:rsidRDefault="0087369F" w:rsidP="00087C95">
            <w:pPr>
              <w:pStyle w:val="Bodytext51"/>
              <w:shd w:val="clear" w:color="auto" w:fill="auto"/>
              <w:spacing w:after="6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B2B" w:rsidRPr="00341AB7" w:rsidRDefault="0087369F" w:rsidP="00087C95">
            <w:pPr>
              <w:pStyle w:val="Bodytext51"/>
              <w:shd w:val="clear" w:color="auto" w:fill="auto"/>
              <w:spacing w:after="6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B2B" w:rsidRPr="00341AB7" w:rsidRDefault="0087369F" w:rsidP="00087C95">
            <w:pPr>
              <w:pStyle w:val="Bodytext51"/>
              <w:shd w:val="clear" w:color="auto" w:fill="auto"/>
              <w:spacing w:after="6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B2B" w:rsidRPr="00341AB7" w:rsidRDefault="00356B2B" w:rsidP="00087C95">
            <w:pPr>
              <w:pStyle w:val="Bodytext51"/>
              <w:shd w:val="clear" w:color="auto" w:fill="auto"/>
              <w:spacing w:after="6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B2B" w:rsidRPr="00341AB7" w:rsidRDefault="00356B2B" w:rsidP="00087C95">
            <w:pPr>
              <w:spacing w:after="60"/>
              <w:ind w:right="-28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B2B" w:rsidRPr="00341AB7" w:rsidRDefault="00356B2B" w:rsidP="00087C95">
            <w:pPr>
              <w:spacing w:after="60"/>
              <w:ind w:right="-28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B2B" w:rsidRPr="00341AB7" w:rsidRDefault="00356B2B" w:rsidP="00087C95">
            <w:pPr>
              <w:spacing w:after="60"/>
              <w:ind w:right="-28"/>
              <w:rPr>
                <w:sz w:val="20"/>
                <w:szCs w:val="20"/>
              </w:rPr>
            </w:pPr>
          </w:p>
        </w:tc>
      </w:tr>
      <w:tr w:rsidR="000404EE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0404EE" w:rsidRPr="00341AB7" w:rsidRDefault="000404E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404EE" w:rsidRPr="00341AB7" w:rsidRDefault="000404E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04EE" w:rsidRPr="00B51526" w:rsidRDefault="000404EE" w:rsidP="00087C95">
            <w:pPr>
              <w:pStyle w:val="Bodytext20"/>
              <w:shd w:val="clear" w:color="auto" w:fill="auto"/>
              <w:tabs>
                <w:tab w:val="left" w:pos="841"/>
              </w:tabs>
              <w:spacing w:after="40" w:line="240" w:lineRule="auto"/>
              <w:ind w:right="-28"/>
              <w:rPr>
                <w:rFonts w:ascii="Sylfaen" w:hAnsi="Sylfaen"/>
                <w:sz w:val="20"/>
                <w:szCs w:val="20"/>
              </w:rPr>
            </w:pPr>
            <w:r w:rsidRPr="00B51526">
              <w:rPr>
                <w:rFonts w:ascii="Sylfaen" w:hAnsi="Sylfaen"/>
                <w:sz w:val="20"/>
              </w:rPr>
              <w:t>20.4.2.</w:t>
            </w:r>
            <w:r w:rsidR="00B51526" w:rsidRPr="00B51526">
              <w:rPr>
                <w:rFonts w:ascii="Sylfaen" w:hAnsi="Sylfaen"/>
                <w:sz w:val="20"/>
              </w:rPr>
              <w:tab/>
            </w:r>
            <w:r w:rsidRPr="00B51526">
              <w:rPr>
                <w:rFonts w:ascii="Sylfaen" w:hAnsi="Sylfaen"/>
                <w:sz w:val="20"/>
              </w:rPr>
              <w:t>Փաստաթղթի անվանումը</w:t>
            </w:r>
          </w:p>
          <w:p w:rsidR="000404EE" w:rsidRPr="00B51526" w:rsidRDefault="000404EE" w:rsidP="00087C95">
            <w:pPr>
              <w:pStyle w:val="Bodytext20"/>
              <w:shd w:val="clear" w:color="auto" w:fill="auto"/>
              <w:tabs>
                <w:tab w:val="left" w:pos="841"/>
              </w:tabs>
              <w:spacing w:after="40" w:line="240" w:lineRule="auto"/>
              <w:ind w:right="-28"/>
              <w:rPr>
                <w:rFonts w:ascii="Sylfaen" w:hAnsi="Sylfaen"/>
                <w:sz w:val="20"/>
                <w:szCs w:val="20"/>
              </w:rPr>
            </w:pPr>
            <w:r w:rsidRPr="00B51526">
              <w:rPr>
                <w:rFonts w:ascii="Sylfaen" w:hAnsi="Sylfaen"/>
                <w:sz w:val="20"/>
              </w:rPr>
              <w:t>(csdo:DocName)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4EE" w:rsidRPr="00341AB7" w:rsidRDefault="0087369F" w:rsidP="00087C95">
            <w:pPr>
              <w:pStyle w:val="Bodytext20"/>
              <w:shd w:val="clear" w:color="auto" w:fill="auto"/>
              <w:spacing w:after="4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4EE" w:rsidRPr="00341AB7" w:rsidRDefault="0087369F" w:rsidP="00087C95">
            <w:pPr>
              <w:pStyle w:val="Bodytext20"/>
              <w:shd w:val="clear" w:color="auto" w:fill="auto"/>
              <w:spacing w:after="4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4EE" w:rsidRPr="00341AB7" w:rsidRDefault="0087369F" w:rsidP="00087C95">
            <w:pPr>
              <w:pStyle w:val="Bodytext20"/>
              <w:shd w:val="clear" w:color="auto" w:fill="auto"/>
              <w:spacing w:after="4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4EE" w:rsidRPr="00341AB7" w:rsidRDefault="0087369F" w:rsidP="00087C95">
            <w:pPr>
              <w:pStyle w:val="Bodytext20"/>
              <w:shd w:val="clear" w:color="auto" w:fill="auto"/>
              <w:spacing w:after="4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4EE" w:rsidRPr="00341AB7" w:rsidRDefault="0087369F" w:rsidP="00087C95">
            <w:pPr>
              <w:pStyle w:val="Bodytext20"/>
              <w:shd w:val="clear" w:color="auto" w:fill="auto"/>
              <w:spacing w:after="4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4EE" w:rsidRPr="00341AB7" w:rsidRDefault="000404EE" w:rsidP="00087C95">
            <w:pPr>
              <w:pStyle w:val="Bodytext20"/>
              <w:shd w:val="clear" w:color="auto" w:fill="auto"/>
              <w:spacing w:after="4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4EE" w:rsidRPr="00341AB7" w:rsidRDefault="000404EE" w:rsidP="00087C95">
            <w:pPr>
              <w:spacing w:after="40"/>
              <w:ind w:right="-28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4EE" w:rsidRPr="00341AB7" w:rsidRDefault="000404EE" w:rsidP="00087C95">
            <w:pPr>
              <w:spacing w:after="40"/>
              <w:ind w:right="-28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4EE" w:rsidRPr="00341AB7" w:rsidRDefault="000404EE" w:rsidP="00087C95">
            <w:pPr>
              <w:spacing w:after="40"/>
              <w:ind w:right="-28"/>
              <w:rPr>
                <w:sz w:val="20"/>
                <w:szCs w:val="20"/>
              </w:rPr>
            </w:pPr>
          </w:p>
        </w:tc>
      </w:tr>
      <w:tr w:rsidR="000404EE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0404EE" w:rsidRPr="00341AB7" w:rsidRDefault="000404E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404EE" w:rsidRPr="00341AB7" w:rsidRDefault="000404E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4EE" w:rsidRPr="00B51526" w:rsidRDefault="000404EE" w:rsidP="00087C95">
            <w:pPr>
              <w:pStyle w:val="Bodytext20"/>
              <w:shd w:val="clear" w:color="auto" w:fill="auto"/>
              <w:tabs>
                <w:tab w:val="left" w:pos="841"/>
              </w:tabs>
              <w:spacing w:after="40" w:line="240" w:lineRule="auto"/>
              <w:ind w:right="-28"/>
              <w:rPr>
                <w:rFonts w:ascii="Sylfaen" w:hAnsi="Sylfaen"/>
                <w:sz w:val="20"/>
                <w:szCs w:val="20"/>
              </w:rPr>
            </w:pPr>
            <w:r w:rsidRPr="00B51526">
              <w:rPr>
                <w:rFonts w:ascii="Sylfaen" w:hAnsi="Sylfaen"/>
                <w:sz w:val="20"/>
              </w:rPr>
              <w:t>20.4.3.</w:t>
            </w:r>
            <w:r w:rsidR="00B51526" w:rsidRPr="00B51526">
              <w:rPr>
                <w:rFonts w:ascii="Sylfaen" w:hAnsi="Sylfaen"/>
                <w:sz w:val="20"/>
              </w:rPr>
              <w:tab/>
            </w:r>
            <w:r w:rsidRPr="00B51526">
              <w:rPr>
                <w:rFonts w:ascii="Sylfaen" w:hAnsi="Sylfaen"/>
                <w:sz w:val="20"/>
              </w:rPr>
              <w:t>Փաստաթղթի համարը (csdo:DocId)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4EE" w:rsidRPr="00341AB7" w:rsidRDefault="0087369F" w:rsidP="00087C95">
            <w:pPr>
              <w:pStyle w:val="Bodytext20"/>
              <w:shd w:val="clear" w:color="auto" w:fill="auto"/>
              <w:spacing w:after="4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4EE" w:rsidRPr="00341AB7" w:rsidRDefault="0087369F" w:rsidP="00087C95">
            <w:pPr>
              <w:pStyle w:val="Bodytext20"/>
              <w:shd w:val="clear" w:color="auto" w:fill="auto"/>
              <w:spacing w:after="4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4EE" w:rsidRPr="00341AB7" w:rsidRDefault="0087369F" w:rsidP="00087C95">
            <w:pPr>
              <w:pStyle w:val="Bodytext20"/>
              <w:shd w:val="clear" w:color="auto" w:fill="auto"/>
              <w:spacing w:after="4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4EE" w:rsidRPr="00341AB7" w:rsidRDefault="0087369F" w:rsidP="00087C95">
            <w:pPr>
              <w:pStyle w:val="Bodytext20"/>
              <w:shd w:val="clear" w:color="auto" w:fill="auto"/>
              <w:spacing w:after="4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4EE" w:rsidRPr="00341AB7" w:rsidRDefault="0087369F" w:rsidP="00087C95">
            <w:pPr>
              <w:pStyle w:val="Bodytext20"/>
              <w:shd w:val="clear" w:color="auto" w:fill="auto"/>
              <w:spacing w:after="4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4EE" w:rsidRPr="00341AB7" w:rsidRDefault="000404EE" w:rsidP="00087C95">
            <w:pPr>
              <w:pStyle w:val="Bodytext20"/>
              <w:shd w:val="clear" w:color="auto" w:fill="auto"/>
              <w:spacing w:after="4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4EE" w:rsidRPr="00341AB7" w:rsidRDefault="000404EE" w:rsidP="00087C95">
            <w:pPr>
              <w:spacing w:after="40"/>
              <w:ind w:right="-28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4EE" w:rsidRPr="00341AB7" w:rsidRDefault="000404EE" w:rsidP="00087C95">
            <w:pPr>
              <w:spacing w:after="40"/>
              <w:ind w:right="-28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4EE" w:rsidRPr="00341AB7" w:rsidRDefault="000404EE" w:rsidP="00087C95">
            <w:pPr>
              <w:spacing w:after="40"/>
              <w:ind w:right="-28"/>
              <w:rPr>
                <w:sz w:val="20"/>
                <w:szCs w:val="20"/>
              </w:rPr>
            </w:pPr>
          </w:p>
        </w:tc>
      </w:tr>
      <w:tr w:rsidR="000404EE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0404EE" w:rsidRPr="00341AB7" w:rsidRDefault="000404E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404EE" w:rsidRPr="00341AB7" w:rsidRDefault="000404E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04EE" w:rsidRPr="00B51526" w:rsidRDefault="000404EE" w:rsidP="00087C95">
            <w:pPr>
              <w:pStyle w:val="Bodytext20"/>
              <w:shd w:val="clear" w:color="auto" w:fill="auto"/>
              <w:tabs>
                <w:tab w:val="left" w:pos="841"/>
              </w:tabs>
              <w:spacing w:after="40" w:line="240" w:lineRule="auto"/>
              <w:ind w:right="-28"/>
              <w:rPr>
                <w:rFonts w:ascii="Sylfaen" w:hAnsi="Sylfaen"/>
                <w:sz w:val="20"/>
                <w:szCs w:val="20"/>
              </w:rPr>
            </w:pPr>
            <w:r w:rsidRPr="00B51526">
              <w:rPr>
                <w:rFonts w:ascii="Sylfaen" w:hAnsi="Sylfaen"/>
                <w:sz w:val="20"/>
              </w:rPr>
              <w:t>20.4.4.</w:t>
            </w:r>
            <w:r w:rsidR="00B51526" w:rsidRPr="00B51526">
              <w:rPr>
                <w:rFonts w:ascii="Sylfaen" w:hAnsi="Sylfaen"/>
                <w:sz w:val="20"/>
              </w:rPr>
              <w:tab/>
            </w:r>
            <w:r w:rsidRPr="00B51526">
              <w:rPr>
                <w:rFonts w:ascii="Sylfaen" w:hAnsi="Sylfaen"/>
                <w:sz w:val="20"/>
              </w:rPr>
              <w:t>Փաստաթղթի ամսաթիվը (csdo:DocCreationDate)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4EE" w:rsidRPr="00341AB7" w:rsidRDefault="0087369F" w:rsidP="00087C95">
            <w:pPr>
              <w:pStyle w:val="Bodytext20"/>
              <w:shd w:val="clear" w:color="auto" w:fill="auto"/>
              <w:spacing w:after="4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4EE" w:rsidRPr="00341AB7" w:rsidRDefault="0087369F" w:rsidP="00087C95">
            <w:pPr>
              <w:pStyle w:val="Bodytext20"/>
              <w:shd w:val="clear" w:color="auto" w:fill="auto"/>
              <w:spacing w:after="4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4EE" w:rsidRPr="00341AB7" w:rsidRDefault="0087369F" w:rsidP="00087C95">
            <w:pPr>
              <w:pStyle w:val="Bodytext20"/>
              <w:shd w:val="clear" w:color="auto" w:fill="auto"/>
              <w:spacing w:after="4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4EE" w:rsidRPr="00341AB7" w:rsidRDefault="0087369F" w:rsidP="00087C95">
            <w:pPr>
              <w:pStyle w:val="Bodytext20"/>
              <w:shd w:val="clear" w:color="auto" w:fill="auto"/>
              <w:spacing w:after="4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4EE" w:rsidRPr="00341AB7" w:rsidRDefault="0087369F" w:rsidP="00087C95">
            <w:pPr>
              <w:pStyle w:val="Bodytext20"/>
              <w:shd w:val="clear" w:color="auto" w:fill="auto"/>
              <w:spacing w:after="4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4EE" w:rsidRPr="00341AB7" w:rsidRDefault="000404EE" w:rsidP="00087C95">
            <w:pPr>
              <w:pStyle w:val="Bodytext20"/>
              <w:shd w:val="clear" w:color="auto" w:fill="auto"/>
              <w:spacing w:after="4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4EE" w:rsidRPr="00341AB7" w:rsidRDefault="000404EE" w:rsidP="00087C95">
            <w:pPr>
              <w:spacing w:after="40"/>
              <w:ind w:right="-28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4EE" w:rsidRPr="00341AB7" w:rsidRDefault="000404EE" w:rsidP="00087C95">
            <w:pPr>
              <w:spacing w:after="40"/>
              <w:ind w:right="-28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4EE" w:rsidRPr="00341AB7" w:rsidRDefault="000404EE" w:rsidP="00087C95">
            <w:pPr>
              <w:spacing w:after="40"/>
              <w:ind w:right="-28"/>
              <w:rPr>
                <w:sz w:val="20"/>
                <w:szCs w:val="20"/>
              </w:rPr>
            </w:pPr>
          </w:p>
        </w:tc>
      </w:tr>
      <w:tr w:rsidR="000404EE" w:rsidRPr="00341AB7" w:rsidTr="009F1A7B">
        <w:trPr>
          <w:jc w:val="center"/>
        </w:trPr>
        <w:tc>
          <w:tcPr>
            <w:tcW w:w="288" w:type="dxa"/>
            <w:shd w:val="clear" w:color="auto" w:fill="FFFFFF"/>
          </w:tcPr>
          <w:p w:rsidR="000404EE" w:rsidRPr="00341AB7" w:rsidRDefault="000404E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404EE" w:rsidRPr="00341AB7" w:rsidRDefault="000404E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04EE" w:rsidRPr="00B51526" w:rsidRDefault="000404EE" w:rsidP="00087C95">
            <w:pPr>
              <w:pStyle w:val="Bodytext20"/>
              <w:shd w:val="clear" w:color="auto" w:fill="auto"/>
              <w:tabs>
                <w:tab w:val="left" w:pos="841"/>
              </w:tabs>
              <w:spacing w:after="40" w:line="240" w:lineRule="auto"/>
              <w:ind w:right="-28"/>
              <w:rPr>
                <w:rFonts w:ascii="Sylfaen" w:hAnsi="Sylfaen"/>
                <w:sz w:val="20"/>
                <w:szCs w:val="20"/>
              </w:rPr>
            </w:pPr>
            <w:r w:rsidRPr="00B51526">
              <w:rPr>
                <w:rFonts w:ascii="Sylfaen" w:hAnsi="Sylfaen"/>
                <w:sz w:val="20"/>
              </w:rPr>
              <w:t>20.4.5.</w:t>
            </w:r>
            <w:r w:rsidR="00B51526" w:rsidRPr="00B51526">
              <w:rPr>
                <w:rFonts w:ascii="Sylfaen" w:hAnsi="Sylfaen"/>
                <w:sz w:val="20"/>
              </w:rPr>
              <w:tab/>
            </w:r>
            <w:r w:rsidRPr="00B51526">
              <w:rPr>
                <w:rFonts w:ascii="Sylfaen" w:hAnsi="Sylfaen"/>
                <w:sz w:val="20"/>
              </w:rPr>
              <w:t>Փաստաթղթի գործողության ժամկետի մեկնարկի ամսաթիվը (csdo:DocStartDate)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4EE" w:rsidRPr="00341AB7" w:rsidRDefault="0087369F" w:rsidP="00087C95">
            <w:pPr>
              <w:pStyle w:val="Bodytext20"/>
              <w:shd w:val="clear" w:color="auto" w:fill="auto"/>
              <w:spacing w:after="4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4EE" w:rsidRPr="00341AB7" w:rsidRDefault="0087369F" w:rsidP="00087C95">
            <w:pPr>
              <w:pStyle w:val="Bodytext20"/>
              <w:shd w:val="clear" w:color="auto" w:fill="auto"/>
              <w:spacing w:after="4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4EE" w:rsidRPr="00341AB7" w:rsidRDefault="0087369F" w:rsidP="00087C95">
            <w:pPr>
              <w:pStyle w:val="Bodytext20"/>
              <w:shd w:val="clear" w:color="auto" w:fill="auto"/>
              <w:spacing w:after="4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4EE" w:rsidRPr="00341AB7" w:rsidRDefault="0087369F" w:rsidP="00087C95">
            <w:pPr>
              <w:pStyle w:val="Bodytext20"/>
              <w:shd w:val="clear" w:color="auto" w:fill="auto"/>
              <w:spacing w:after="4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4EE" w:rsidRPr="00341AB7" w:rsidRDefault="0087369F" w:rsidP="00087C95">
            <w:pPr>
              <w:pStyle w:val="Bodytext20"/>
              <w:shd w:val="clear" w:color="auto" w:fill="auto"/>
              <w:spacing w:after="4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4EE" w:rsidRPr="00341AB7" w:rsidRDefault="000404EE" w:rsidP="00087C95">
            <w:pPr>
              <w:pStyle w:val="Bodytext20"/>
              <w:shd w:val="clear" w:color="auto" w:fill="auto"/>
              <w:spacing w:after="4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4EE" w:rsidRPr="00341AB7" w:rsidRDefault="000404EE" w:rsidP="00087C95">
            <w:pPr>
              <w:spacing w:after="40"/>
              <w:ind w:right="-28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4EE" w:rsidRPr="00341AB7" w:rsidRDefault="000404EE" w:rsidP="00087C95">
            <w:pPr>
              <w:spacing w:after="40"/>
              <w:ind w:right="-28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4EE" w:rsidRPr="00341AB7" w:rsidRDefault="000404EE" w:rsidP="00087C95">
            <w:pPr>
              <w:spacing w:after="40"/>
              <w:ind w:right="-28"/>
              <w:rPr>
                <w:sz w:val="20"/>
                <w:szCs w:val="20"/>
              </w:rPr>
            </w:pPr>
          </w:p>
        </w:tc>
      </w:tr>
      <w:tr w:rsidR="000404EE" w:rsidRPr="00341AB7" w:rsidTr="009F1A7B">
        <w:trPr>
          <w:jc w:val="center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FFFFFF"/>
          </w:tcPr>
          <w:p w:rsidR="000404EE" w:rsidRPr="00341AB7" w:rsidRDefault="000404EE" w:rsidP="00341AB7">
            <w:pPr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4EE" w:rsidRPr="00341AB7" w:rsidRDefault="000404EE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Style w:val="Bodytext211pt"/>
                <w:rFonts w:ascii="Sylfaen" w:hAnsi="Sylfae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04EE" w:rsidRPr="00341AB7" w:rsidRDefault="000404EE" w:rsidP="00087C95">
            <w:pPr>
              <w:pStyle w:val="Bodytext20"/>
              <w:shd w:val="clear" w:color="auto" w:fill="auto"/>
              <w:tabs>
                <w:tab w:val="left" w:pos="819"/>
              </w:tabs>
              <w:spacing w:after="40" w:line="240" w:lineRule="auto"/>
              <w:ind w:right="-28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20.4.6.</w:t>
            </w:r>
            <w:r w:rsidR="00B5152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Փաստաթղթի գործողության ժամկետը լրանալու ամսաթիվը (csdo:DocValidityDate)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4EE" w:rsidRPr="00341AB7" w:rsidRDefault="0087369F" w:rsidP="00087C95">
            <w:pPr>
              <w:pStyle w:val="Bodytext20"/>
              <w:shd w:val="clear" w:color="auto" w:fill="auto"/>
              <w:spacing w:after="4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4EE" w:rsidRPr="00341AB7" w:rsidRDefault="0087369F" w:rsidP="00087C95">
            <w:pPr>
              <w:pStyle w:val="Bodytext20"/>
              <w:shd w:val="clear" w:color="auto" w:fill="auto"/>
              <w:spacing w:after="4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4EE" w:rsidRPr="00341AB7" w:rsidRDefault="0087369F" w:rsidP="00087C95">
            <w:pPr>
              <w:pStyle w:val="Bodytext20"/>
              <w:shd w:val="clear" w:color="auto" w:fill="auto"/>
              <w:spacing w:after="4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4EE" w:rsidRPr="00341AB7" w:rsidRDefault="0087369F" w:rsidP="00087C95">
            <w:pPr>
              <w:pStyle w:val="Bodytext20"/>
              <w:shd w:val="clear" w:color="auto" w:fill="auto"/>
              <w:spacing w:after="4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4EE" w:rsidRPr="00341AB7" w:rsidRDefault="0087369F" w:rsidP="00087C95">
            <w:pPr>
              <w:pStyle w:val="Bodytext20"/>
              <w:shd w:val="clear" w:color="auto" w:fill="auto"/>
              <w:spacing w:after="4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4EE" w:rsidRPr="00341AB7" w:rsidRDefault="000404EE" w:rsidP="00087C95">
            <w:pPr>
              <w:pStyle w:val="Bodytext20"/>
              <w:shd w:val="clear" w:color="auto" w:fill="auto"/>
              <w:spacing w:after="4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4EE" w:rsidRPr="00341AB7" w:rsidRDefault="000404EE" w:rsidP="00087C95">
            <w:pPr>
              <w:spacing w:after="40"/>
              <w:ind w:right="-28"/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4EE" w:rsidRPr="00341AB7" w:rsidRDefault="000404EE" w:rsidP="00087C95">
            <w:pPr>
              <w:spacing w:after="40"/>
              <w:ind w:right="-28"/>
              <w:jc w:val="center"/>
              <w:rPr>
                <w:sz w:val="20"/>
                <w:szCs w:val="2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4EE" w:rsidRPr="00341AB7" w:rsidRDefault="000404EE" w:rsidP="00087C95">
            <w:pPr>
              <w:spacing w:after="40"/>
              <w:ind w:right="-28"/>
              <w:rPr>
                <w:sz w:val="20"/>
                <w:szCs w:val="20"/>
              </w:rPr>
            </w:pPr>
          </w:p>
        </w:tc>
      </w:tr>
      <w:tr w:rsidR="003A4D93" w:rsidRPr="00341AB7" w:rsidTr="009F1A7B">
        <w:trPr>
          <w:jc w:val="center"/>
        </w:trPr>
        <w:tc>
          <w:tcPr>
            <w:tcW w:w="33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pStyle w:val="Bodytext20"/>
              <w:shd w:val="clear" w:color="auto" w:fill="auto"/>
              <w:tabs>
                <w:tab w:val="left" w:pos="413"/>
              </w:tabs>
              <w:spacing w:after="60" w:line="240" w:lineRule="auto"/>
              <w:ind w:right="-28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21.</w:t>
            </w:r>
            <w:r w:rsidR="00B51526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 xml:space="preserve">Փաստաթղթի գրանցման համարը՝ հայտարարատուի կամ մաքսային ներկայացուցչի ելից փաստաթղթերի հաշվառման </w:t>
            </w: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համակարգում (casdo:InternalDocId)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pStyle w:val="Bodytext20"/>
              <w:shd w:val="clear" w:color="auto" w:fill="auto"/>
              <w:spacing w:after="6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lastRenderedPageBreak/>
              <w:t>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pStyle w:val="Bodytext20"/>
              <w:shd w:val="clear" w:color="auto" w:fill="auto"/>
              <w:spacing w:after="6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pStyle w:val="Bodytext20"/>
              <w:shd w:val="clear" w:color="auto" w:fill="auto"/>
              <w:spacing w:after="6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pStyle w:val="Bodytext20"/>
              <w:shd w:val="clear" w:color="auto" w:fill="auto"/>
              <w:spacing w:after="6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pStyle w:val="Bodytext20"/>
              <w:shd w:val="clear" w:color="auto" w:fill="auto"/>
              <w:spacing w:after="6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—</w:t>
            </w:r>
          </w:p>
        </w:tc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pStyle w:val="Bodytext20"/>
              <w:shd w:val="clear" w:color="auto" w:fill="auto"/>
              <w:spacing w:after="6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O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pStyle w:val="Bodytext20"/>
              <w:shd w:val="clear" w:color="auto" w:fill="auto"/>
              <w:spacing w:after="6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4D93" w:rsidRPr="00341AB7" w:rsidRDefault="003A4D93" w:rsidP="00087C95">
            <w:pPr>
              <w:pStyle w:val="Bodytext20"/>
              <w:shd w:val="clear" w:color="auto" w:fill="auto"/>
              <w:spacing w:after="6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AM,</w:t>
            </w:r>
          </w:p>
          <w:p w:rsidR="003A4D93" w:rsidRPr="00341AB7" w:rsidRDefault="003A4D93" w:rsidP="00087C95">
            <w:pPr>
              <w:pStyle w:val="Bodytext20"/>
              <w:shd w:val="clear" w:color="auto" w:fill="auto"/>
              <w:spacing w:after="6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KG,</w:t>
            </w:r>
          </w:p>
          <w:p w:rsidR="003A4D93" w:rsidRPr="00341AB7" w:rsidRDefault="003A4D93" w:rsidP="00087C95">
            <w:pPr>
              <w:pStyle w:val="Bodytext20"/>
              <w:shd w:val="clear" w:color="auto" w:fill="auto"/>
              <w:spacing w:after="6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KZ,</w:t>
            </w:r>
          </w:p>
          <w:p w:rsidR="003A4D93" w:rsidRPr="00341AB7" w:rsidRDefault="003A4D93" w:rsidP="00087C95">
            <w:pPr>
              <w:pStyle w:val="Bodytext20"/>
              <w:shd w:val="clear" w:color="auto" w:fill="auto"/>
              <w:spacing w:after="6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93" w:rsidRPr="00341AB7" w:rsidRDefault="003A4D93" w:rsidP="00087C95">
            <w:pPr>
              <w:pStyle w:val="Bodytext20"/>
              <w:shd w:val="clear" w:color="auto" w:fill="auto"/>
              <w:spacing w:after="60" w:line="240" w:lineRule="auto"/>
              <w:ind w:right="-28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«Փաստաթղթի գրանցման համարը՝ հայտարարատուի կամ մաքսային ներկայացուցչի ելից փաստաթղթերի հաշվառման համակարգում (casdo:InternalDocId)» վավերապայմանը չպետք է լրացվի</w:t>
            </w:r>
          </w:p>
        </w:tc>
      </w:tr>
      <w:tr w:rsidR="003A4D93" w:rsidRPr="00341AB7" w:rsidTr="009F1A7B">
        <w:trPr>
          <w:jc w:val="center"/>
        </w:trPr>
        <w:tc>
          <w:tcPr>
            <w:tcW w:w="335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D93" w:rsidRPr="00341AB7" w:rsidRDefault="003A4D93" w:rsidP="00B51526">
            <w:pPr>
              <w:tabs>
                <w:tab w:val="left" w:pos="413"/>
              </w:tabs>
              <w:spacing w:after="120"/>
              <w:ind w:right="-3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spacing w:after="120"/>
              <w:ind w:right="-30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pStyle w:val="Bodytext20"/>
              <w:shd w:val="clear" w:color="auto" w:fill="auto"/>
              <w:spacing w:after="120" w:line="240" w:lineRule="auto"/>
              <w:ind w:right="-30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BY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93" w:rsidRPr="00341AB7" w:rsidRDefault="003A4D93" w:rsidP="00341AB7">
            <w:pPr>
              <w:pStyle w:val="Bodytext20"/>
              <w:shd w:val="clear" w:color="auto" w:fill="auto"/>
              <w:spacing w:after="12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Style w:val="Bodytext211pt"/>
                <w:rFonts w:ascii="Sylfaen" w:hAnsi="Sylfaen"/>
                <w:sz w:val="20"/>
                <w:szCs w:val="20"/>
              </w:rPr>
              <w:t>եթե մաքսային արժեքի հայտարարագիրը լրացվում է մաքսային մարմնի պաշտոնատար անձի կողմից, ապա «Փաստաթղթի գրանցման համարը՝ հայտարարատուի կամ մաքսային ներկայացուցչի ելից փաստաթղթերի հաշվառման համակարգում (casdo:InternalDocId)» վավերապայմանը չպետք է լրացվի, այլապես «Փաստաթղթի գրանցման համարը՝ հայտարարատուի կամ մաքսային ներկայացուցչի ելից փաստաթղթերի հաշվառման համակարգում (casdo:InternalDocId)» վավերապայմանը պետք է լրացվի</w:t>
            </w:r>
          </w:p>
        </w:tc>
      </w:tr>
      <w:tr w:rsidR="003A4D93" w:rsidRPr="00341AB7" w:rsidTr="009F1A7B">
        <w:trPr>
          <w:jc w:val="center"/>
        </w:trPr>
        <w:tc>
          <w:tcPr>
            <w:tcW w:w="33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pStyle w:val="Bodytext51"/>
              <w:shd w:val="clear" w:color="auto" w:fill="auto"/>
              <w:tabs>
                <w:tab w:val="left" w:pos="413"/>
              </w:tabs>
              <w:spacing w:after="4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22.</w:t>
            </w:r>
            <w:r w:rsidR="00B51526">
              <w:rPr>
                <w:rFonts w:ascii="Sylfaen" w:hAnsi="Sylfaen"/>
                <w:sz w:val="20"/>
                <w:szCs w:val="20"/>
              </w:rPr>
              <w:tab/>
            </w:r>
            <w:r w:rsidRPr="00341AB7">
              <w:rPr>
                <w:rFonts w:ascii="Sylfaen" w:hAnsi="Sylfaen"/>
                <w:sz w:val="20"/>
                <w:szCs w:val="20"/>
              </w:rPr>
              <w:t>Պաշտպանիչ պիտակի նույնականացուցիչը</w:t>
            </w:r>
          </w:p>
          <w:p w:rsidR="003A4D93" w:rsidRPr="00341AB7" w:rsidRDefault="003A4D93" w:rsidP="00087C95">
            <w:pPr>
              <w:pStyle w:val="Bodytext51"/>
              <w:shd w:val="clear" w:color="auto" w:fill="auto"/>
              <w:tabs>
                <w:tab w:val="left" w:pos="413"/>
              </w:tabs>
              <w:spacing w:after="40" w:line="240" w:lineRule="auto"/>
              <w:ind w:right="-30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(casdo:SecurityLabelId)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spacing w:after="40"/>
              <w:ind w:right="-28"/>
              <w:jc w:val="center"/>
              <w:rPr>
                <w:sz w:val="20"/>
                <w:szCs w:val="20"/>
              </w:rPr>
            </w:pPr>
            <w:r w:rsidRPr="00341AB7">
              <w:rPr>
                <w:sz w:val="20"/>
                <w:szCs w:val="20"/>
              </w:rPr>
              <w:t>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spacing w:after="40"/>
              <w:ind w:right="-28"/>
              <w:jc w:val="center"/>
              <w:rPr>
                <w:sz w:val="20"/>
                <w:szCs w:val="20"/>
              </w:rPr>
            </w:pPr>
            <w:r w:rsidRPr="00341AB7">
              <w:rPr>
                <w:sz w:val="20"/>
                <w:szCs w:val="20"/>
              </w:rPr>
              <w:t>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spacing w:after="40"/>
              <w:ind w:right="-28"/>
              <w:jc w:val="center"/>
              <w:rPr>
                <w:sz w:val="20"/>
                <w:szCs w:val="20"/>
              </w:rPr>
            </w:pPr>
            <w:r w:rsidRPr="00341AB7">
              <w:rPr>
                <w:sz w:val="20"/>
                <w:szCs w:val="20"/>
              </w:rPr>
              <w:t>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spacing w:after="40"/>
              <w:ind w:right="-28"/>
              <w:jc w:val="center"/>
              <w:rPr>
                <w:sz w:val="20"/>
                <w:szCs w:val="20"/>
              </w:rPr>
            </w:pPr>
            <w:r w:rsidRPr="00341AB7">
              <w:rPr>
                <w:sz w:val="20"/>
                <w:szCs w:val="20"/>
              </w:rPr>
              <w:t>—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spacing w:after="40"/>
              <w:ind w:right="-28"/>
              <w:jc w:val="center"/>
              <w:rPr>
                <w:sz w:val="20"/>
                <w:szCs w:val="20"/>
              </w:rPr>
            </w:pPr>
            <w:r w:rsidRPr="00341AB7">
              <w:rPr>
                <w:sz w:val="20"/>
                <w:szCs w:val="20"/>
              </w:rPr>
              <w:t>—</w:t>
            </w:r>
          </w:p>
        </w:tc>
        <w:tc>
          <w:tcPr>
            <w:tcW w:w="47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pStyle w:val="Bodytext51"/>
              <w:shd w:val="clear" w:color="auto" w:fill="auto"/>
              <w:spacing w:after="4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pStyle w:val="Bodytext51"/>
              <w:shd w:val="clear" w:color="auto" w:fill="auto"/>
              <w:spacing w:after="4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4D93" w:rsidRPr="00341AB7" w:rsidRDefault="003A4D93" w:rsidP="00087C95">
            <w:pPr>
              <w:pStyle w:val="Bodytext51"/>
              <w:shd w:val="clear" w:color="auto" w:fill="auto"/>
              <w:spacing w:after="4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AM,</w:t>
            </w:r>
          </w:p>
          <w:p w:rsidR="003A4D93" w:rsidRPr="00341AB7" w:rsidRDefault="003A4D93" w:rsidP="00087C95">
            <w:pPr>
              <w:pStyle w:val="Bodytext51"/>
              <w:shd w:val="clear" w:color="auto" w:fill="auto"/>
              <w:spacing w:after="4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BY,</w:t>
            </w:r>
          </w:p>
          <w:p w:rsidR="003A4D93" w:rsidRPr="00341AB7" w:rsidRDefault="003A4D93" w:rsidP="00087C95">
            <w:pPr>
              <w:pStyle w:val="Bodytext51"/>
              <w:shd w:val="clear" w:color="auto" w:fill="auto"/>
              <w:spacing w:after="4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KG,</w:t>
            </w:r>
          </w:p>
          <w:p w:rsidR="003A4D93" w:rsidRPr="00341AB7" w:rsidRDefault="003A4D93" w:rsidP="00087C95">
            <w:pPr>
              <w:pStyle w:val="Bodytext51"/>
              <w:shd w:val="clear" w:color="auto" w:fill="auto"/>
              <w:spacing w:after="4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RU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pStyle w:val="Bodytext51"/>
              <w:shd w:val="clear" w:color="auto" w:fill="auto"/>
              <w:spacing w:after="40" w:line="240" w:lineRule="auto"/>
              <w:ind w:right="-28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«Պաշտպանիչ պիտակի նույնականացուցիչը (casdo:SecurityLabelId)» վավերապայմանը չպետք է լրացվի</w:t>
            </w:r>
          </w:p>
        </w:tc>
      </w:tr>
      <w:tr w:rsidR="003A4D93" w:rsidRPr="00341AB7" w:rsidTr="009F1A7B">
        <w:trPr>
          <w:jc w:val="center"/>
        </w:trPr>
        <w:tc>
          <w:tcPr>
            <w:tcW w:w="335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spacing w:after="40"/>
              <w:ind w:right="-3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spacing w:after="40"/>
              <w:ind w:right="-2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spacing w:after="40"/>
              <w:ind w:right="-2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spacing w:after="40"/>
              <w:ind w:right="-2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spacing w:after="40"/>
              <w:ind w:right="-2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spacing w:after="40"/>
              <w:ind w:right="-28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spacing w:after="40"/>
              <w:ind w:right="-28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pStyle w:val="Bodytext51"/>
              <w:shd w:val="clear" w:color="auto" w:fill="auto"/>
              <w:spacing w:after="4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4D93" w:rsidRPr="00341AB7" w:rsidRDefault="003A4D93" w:rsidP="00087C95">
            <w:pPr>
              <w:pStyle w:val="Bodytext51"/>
              <w:shd w:val="clear" w:color="auto" w:fill="auto"/>
              <w:spacing w:after="40" w:line="240" w:lineRule="auto"/>
              <w:ind w:right="-28"/>
              <w:jc w:val="center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KZ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4D93" w:rsidRPr="00341AB7" w:rsidRDefault="003A4D93" w:rsidP="00087C95">
            <w:pPr>
              <w:pStyle w:val="Bodytext51"/>
              <w:shd w:val="clear" w:color="auto" w:fill="auto"/>
              <w:spacing w:after="40" w:line="240" w:lineRule="auto"/>
              <w:ind w:right="-28"/>
              <w:rPr>
                <w:rFonts w:ascii="Sylfaen" w:hAnsi="Sylfaen"/>
                <w:sz w:val="20"/>
                <w:szCs w:val="20"/>
              </w:rPr>
            </w:pPr>
            <w:r w:rsidRPr="00341AB7">
              <w:rPr>
                <w:rFonts w:ascii="Sylfaen" w:hAnsi="Sylfaen"/>
                <w:sz w:val="20"/>
                <w:szCs w:val="20"/>
              </w:rPr>
              <w:t>եթե մաքսային արժեքի հայտարարագիրը լրացվում է մաքսային մարմնի պաշտոնատար անձի կողմից, ապա «Պաշտպանիչ պիտակի նույնականացուցիչը (casdo:SecurityLabelId)» վավերապայմանը չպետք է լրացվի, այլապես «Պաշտպանիչ պիտակի նույնականացուցիչը (casdo:SecurityLabelId)» վավերապայմանը պետք է լրացվի</w:t>
            </w:r>
          </w:p>
        </w:tc>
      </w:tr>
    </w:tbl>
    <w:p w:rsidR="00B51526" w:rsidRPr="00B51526" w:rsidRDefault="00B51526" w:rsidP="00087C95">
      <w:pPr>
        <w:pStyle w:val="Bodytext51"/>
        <w:shd w:val="clear" w:color="auto" w:fill="auto"/>
        <w:spacing w:after="160" w:line="360" w:lineRule="auto"/>
        <w:ind w:right="-30"/>
        <w:jc w:val="both"/>
        <w:rPr>
          <w:rFonts w:ascii="Sylfaen" w:hAnsi="Sylfaen"/>
          <w:sz w:val="20"/>
          <w:szCs w:val="24"/>
        </w:rPr>
      </w:pPr>
    </w:p>
    <w:sectPr w:rsidR="00B51526" w:rsidRPr="00B51526" w:rsidSect="00B51526">
      <w:footerReference w:type="default" r:id="rId8"/>
      <w:pgSz w:w="16840" w:h="11900" w:orient="landscape"/>
      <w:pgMar w:top="1418" w:right="1418" w:bottom="1418" w:left="1418" w:header="0" w:footer="49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2EF7" w:rsidRDefault="00EB2EF7" w:rsidP="00297966">
      <w:r>
        <w:separator/>
      </w:r>
    </w:p>
  </w:endnote>
  <w:endnote w:type="continuationSeparator" w:id="0">
    <w:p w:rsidR="00EB2EF7" w:rsidRDefault="00EB2EF7" w:rsidP="0029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68957"/>
      <w:docPartObj>
        <w:docPartGallery w:val="Page Numbers (Bottom of Page)"/>
        <w:docPartUnique/>
      </w:docPartObj>
    </w:sdtPr>
    <w:sdtContent>
      <w:p w:rsidR="00087C95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1CFC">
          <w:rPr>
            <w:noProof/>
          </w:rPr>
          <w:t>241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2EF7" w:rsidRDefault="00EB2EF7"/>
  </w:footnote>
  <w:footnote w:type="continuationSeparator" w:id="0">
    <w:p w:rsidR="00EB2EF7" w:rsidRDefault="00EB2EF7"/>
  </w:footnote>
  <w:footnote w:id="1">
    <w:p w:rsidR="00087C95" w:rsidRPr="00B51526" w:rsidRDefault="00087C95" w:rsidP="00CB2835">
      <w:pPr>
        <w:pStyle w:val="Bodytext51"/>
        <w:shd w:val="clear" w:color="auto" w:fill="auto"/>
        <w:spacing w:after="160" w:line="360" w:lineRule="auto"/>
        <w:ind w:right="-28" w:firstLine="567"/>
        <w:jc w:val="both"/>
        <w:rPr>
          <w:rFonts w:ascii="Sylfaen" w:hAnsi="Sylfaen"/>
          <w:sz w:val="20"/>
          <w:szCs w:val="24"/>
        </w:rPr>
      </w:pPr>
      <w:r w:rsidRPr="00B51526">
        <w:rPr>
          <w:rFonts w:ascii="Sylfaen" w:hAnsi="Sylfaen"/>
          <w:sz w:val="20"/>
          <w:szCs w:val="24"/>
        </w:rPr>
        <w:t>* Բարդ վավերապայմանի կազմի մեջ մտնող ներդրված վավերապայմանների համար՝ կիրառվում է այդ բարդ վավերապայմանի լրացման դեպքում։ Պարզ վավերապայմանի ատրիբուտների համար՝ կիրառվում է այդ պարզ վավերապայմանի լրացման դեպքում:</w:t>
      </w:r>
    </w:p>
    <w:p w:rsidR="00087C95" w:rsidRPr="00B51526" w:rsidRDefault="00087C95" w:rsidP="00CB2835">
      <w:pPr>
        <w:pStyle w:val="Bodytext51"/>
        <w:shd w:val="clear" w:color="auto" w:fill="auto"/>
        <w:spacing w:after="160" w:line="360" w:lineRule="auto"/>
        <w:ind w:right="-28" w:firstLine="567"/>
        <w:jc w:val="both"/>
        <w:rPr>
          <w:rFonts w:ascii="Sylfaen" w:hAnsi="Sylfaen"/>
          <w:sz w:val="20"/>
          <w:szCs w:val="24"/>
        </w:rPr>
      </w:pPr>
      <w:r w:rsidRPr="00B51526">
        <w:rPr>
          <w:rFonts w:ascii="Sylfaen" w:hAnsi="Sylfaen"/>
          <w:sz w:val="20"/>
          <w:szCs w:val="24"/>
        </w:rPr>
        <w:t>Կիրառվում է այն վավերապայմանների նկատմամբ, որոնց անվանումները նշված են 10-րդ վանդակում: Վավերապայմանի անվանմանը կից՝ լրացուցիչ նշվում է փաստաթղթի կառուցվածքի ստորակարգության մեջ դրա տեղադրման ուղին, բացառությամբ՝</w:t>
      </w:r>
    </w:p>
    <w:p w:rsidR="00087C95" w:rsidRPr="00B51526" w:rsidRDefault="00087C95" w:rsidP="00CB2835">
      <w:pPr>
        <w:pStyle w:val="Bodytext51"/>
        <w:shd w:val="clear" w:color="auto" w:fill="auto"/>
        <w:spacing w:after="160" w:line="360" w:lineRule="auto"/>
        <w:ind w:right="-28" w:firstLine="567"/>
        <w:jc w:val="both"/>
        <w:rPr>
          <w:rFonts w:ascii="Sylfaen" w:hAnsi="Sylfaen"/>
          <w:sz w:val="20"/>
          <w:szCs w:val="24"/>
        </w:rPr>
      </w:pPr>
      <w:r w:rsidRPr="00B51526">
        <w:rPr>
          <w:rFonts w:ascii="Sylfaen" w:hAnsi="Sylfaen"/>
          <w:sz w:val="20"/>
          <w:szCs w:val="24"/>
        </w:rPr>
        <w:t>այն վավերապայմանի, որի համար բերված է կանոնը (գտնվում է աղյուսակի նույն այդ տողում).</w:t>
      </w:r>
    </w:p>
    <w:p w:rsidR="00087C95" w:rsidRPr="00B51526" w:rsidRDefault="00087C95" w:rsidP="00CB2835">
      <w:pPr>
        <w:pStyle w:val="Bodytext51"/>
        <w:shd w:val="clear" w:color="auto" w:fill="auto"/>
        <w:spacing w:after="160" w:line="360" w:lineRule="auto"/>
        <w:ind w:right="-28" w:firstLine="567"/>
        <w:jc w:val="both"/>
        <w:rPr>
          <w:rFonts w:ascii="Sylfaen" w:hAnsi="Sylfaen"/>
          <w:sz w:val="20"/>
          <w:szCs w:val="24"/>
        </w:rPr>
      </w:pPr>
      <w:r w:rsidRPr="00B51526">
        <w:rPr>
          <w:rFonts w:ascii="Sylfaen" w:hAnsi="Sylfaen"/>
          <w:sz w:val="20"/>
          <w:szCs w:val="24"/>
        </w:rPr>
        <w:t>բարդ վավերապայմանի մեջ մտնող ներդրված վավերապայմանի, որի համար բերված է կանոնը.</w:t>
      </w:r>
    </w:p>
    <w:p w:rsidR="00087C95" w:rsidRPr="00B51526" w:rsidRDefault="00087C95" w:rsidP="00CB2835">
      <w:pPr>
        <w:pStyle w:val="Bodytext51"/>
        <w:shd w:val="clear" w:color="auto" w:fill="auto"/>
        <w:spacing w:after="160" w:line="360" w:lineRule="auto"/>
        <w:ind w:right="-28" w:firstLine="567"/>
        <w:jc w:val="both"/>
        <w:rPr>
          <w:rFonts w:ascii="Sylfaen" w:hAnsi="Sylfaen"/>
          <w:sz w:val="20"/>
          <w:szCs w:val="24"/>
        </w:rPr>
      </w:pPr>
      <w:r w:rsidRPr="00B51526">
        <w:rPr>
          <w:rFonts w:ascii="Sylfaen" w:hAnsi="Sylfaen"/>
          <w:sz w:val="20"/>
          <w:szCs w:val="24"/>
        </w:rPr>
        <w:t>փաստաթղթի կառուցվածքի ստորակարգության նույն այդ մակարդակում տեղադրված վավերապայմանի։</w:t>
      </w:r>
    </w:p>
    <w:p w:rsidR="00087C95" w:rsidRDefault="00087C95" w:rsidP="00CB2835">
      <w:pPr>
        <w:pStyle w:val="Bodytext51"/>
        <w:shd w:val="clear" w:color="auto" w:fill="auto"/>
        <w:spacing w:after="160" w:line="360" w:lineRule="auto"/>
        <w:ind w:right="-28" w:firstLine="567"/>
        <w:jc w:val="both"/>
        <w:rPr>
          <w:rFonts w:ascii="Sylfaen" w:hAnsi="Sylfaen"/>
          <w:sz w:val="20"/>
          <w:szCs w:val="24"/>
        </w:rPr>
      </w:pPr>
      <w:r w:rsidRPr="00B51526">
        <w:rPr>
          <w:rFonts w:ascii="Sylfaen" w:hAnsi="Sylfaen"/>
          <w:sz w:val="20"/>
          <w:szCs w:val="24"/>
        </w:rPr>
        <w:t>Լրացման եզակիություն պահանջող՝ կրկնվող վավերապայմանի համար նշվում է այն տիրույթը, որի սահմաններում վավերապայմանը եզակի է։»։</w:t>
      </w:r>
    </w:p>
    <w:p w:rsidR="00087C95" w:rsidRDefault="00087C9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C683F"/>
    <w:multiLevelType w:val="multilevel"/>
    <w:tmpl w:val="99C0C5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212161"/>
    <w:multiLevelType w:val="multilevel"/>
    <w:tmpl w:val="8EA4CA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3B3DD7"/>
    <w:multiLevelType w:val="multilevel"/>
    <w:tmpl w:val="656EA1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140B5C"/>
    <w:multiLevelType w:val="multilevel"/>
    <w:tmpl w:val="F4F4DF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542E55"/>
    <w:multiLevelType w:val="multilevel"/>
    <w:tmpl w:val="462090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46472979">
    <w:abstractNumId w:val="0"/>
  </w:num>
  <w:num w:numId="2" w16cid:durableId="665787249">
    <w:abstractNumId w:val="4"/>
  </w:num>
  <w:num w:numId="3" w16cid:durableId="1873958860">
    <w:abstractNumId w:val="1"/>
  </w:num>
  <w:num w:numId="4" w16cid:durableId="1228763959">
    <w:abstractNumId w:val="3"/>
  </w:num>
  <w:num w:numId="5" w16cid:durableId="511409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966"/>
    <w:rsid w:val="00001747"/>
    <w:rsid w:val="00007380"/>
    <w:rsid w:val="00013D11"/>
    <w:rsid w:val="00023E59"/>
    <w:rsid w:val="00025728"/>
    <w:rsid w:val="000404EE"/>
    <w:rsid w:val="000423C0"/>
    <w:rsid w:val="00052058"/>
    <w:rsid w:val="0005255F"/>
    <w:rsid w:val="000540F7"/>
    <w:rsid w:val="000547AE"/>
    <w:rsid w:val="000626AD"/>
    <w:rsid w:val="000737D1"/>
    <w:rsid w:val="00082F6E"/>
    <w:rsid w:val="00084E7B"/>
    <w:rsid w:val="00085A71"/>
    <w:rsid w:val="00087C95"/>
    <w:rsid w:val="00090375"/>
    <w:rsid w:val="000A40F8"/>
    <w:rsid w:val="000A4423"/>
    <w:rsid w:val="000B6BBA"/>
    <w:rsid w:val="000D11CF"/>
    <w:rsid w:val="000D6442"/>
    <w:rsid w:val="000E018E"/>
    <w:rsid w:val="000E41AD"/>
    <w:rsid w:val="000E5926"/>
    <w:rsid w:val="000E60B0"/>
    <w:rsid w:val="000E6F0A"/>
    <w:rsid w:val="000F47AD"/>
    <w:rsid w:val="00103800"/>
    <w:rsid w:val="00103BE5"/>
    <w:rsid w:val="00115054"/>
    <w:rsid w:val="00117D71"/>
    <w:rsid w:val="00120CBA"/>
    <w:rsid w:val="00122674"/>
    <w:rsid w:val="00130AC9"/>
    <w:rsid w:val="00136337"/>
    <w:rsid w:val="00176FD0"/>
    <w:rsid w:val="0018116C"/>
    <w:rsid w:val="00182643"/>
    <w:rsid w:val="0018270B"/>
    <w:rsid w:val="00190132"/>
    <w:rsid w:val="001917E7"/>
    <w:rsid w:val="001A6FAE"/>
    <w:rsid w:val="001B0AA4"/>
    <w:rsid w:val="001B1C57"/>
    <w:rsid w:val="001B777C"/>
    <w:rsid w:val="001E2250"/>
    <w:rsid w:val="001F55D1"/>
    <w:rsid w:val="0020261E"/>
    <w:rsid w:val="002055C6"/>
    <w:rsid w:val="002136B9"/>
    <w:rsid w:val="0021573C"/>
    <w:rsid w:val="00217242"/>
    <w:rsid w:val="002173A6"/>
    <w:rsid w:val="00217C7D"/>
    <w:rsid w:val="00223672"/>
    <w:rsid w:val="002275E3"/>
    <w:rsid w:val="00241439"/>
    <w:rsid w:val="00247AC1"/>
    <w:rsid w:val="00252213"/>
    <w:rsid w:val="002529C9"/>
    <w:rsid w:val="0025335F"/>
    <w:rsid w:val="002548EA"/>
    <w:rsid w:val="00270561"/>
    <w:rsid w:val="00273A3F"/>
    <w:rsid w:val="00284105"/>
    <w:rsid w:val="00297966"/>
    <w:rsid w:val="002A0C24"/>
    <w:rsid w:val="002A1FC9"/>
    <w:rsid w:val="002B1505"/>
    <w:rsid w:val="002C2618"/>
    <w:rsid w:val="002C63C0"/>
    <w:rsid w:val="002D5FBE"/>
    <w:rsid w:val="002E1A07"/>
    <w:rsid w:val="002E28B9"/>
    <w:rsid w:val="002F718A"/>
    <w:rsid w:val="0031289F"/>
    <w:rsid w:val="0032329A"/>
    <w:rsid w:val="00326073"/>
    <w:rsid w:val="003316FB"/>
    <w:rsid w:val="00335DE9"/>
    <w:rsid w:val="003413E1"/>
    <w:rsid w:val="00341AB7"/>
    <w:rsid w:val="0035359E"/>
    <w:rsid w:val="00355FCA"/>
    <w:rsid w:val="00356B2B"/>
    <w:rsid w:val="00362BE9"/>
    <w:rsid w:val="00366045"/>
    <w:rsid w:val="003668C0"/>
    <w:rsid w:val="00386D73"/>
    <w:rsid w:val="00390381"/>
    <w:rsid w:val="00393192"/>
    <w:rsid w:val="003953A1"/>
    <w:rsid w:val="00395A34"/>
    <w:rsid w:val="0039600F"/>
    <w:rsid w:val="0039685C"/>
    <w:rsid w:val="003969D7"/>
    <w:rsid w:val="003A1C15"/>
    <w:rsid w:val="003A4AA3"/>
    <w:rsid w:val="003A4D93"/>
    <w:rsid w:val="003C0C06"/>
    <w:rsid w:val="003C0D44"/>
    <w:rsid w:val="003E2C03"/>
    <w:rsid w:val="003E397F"/>
    <w:rsid w:val="003E5AC9"/>
    <w:rsid w:val="003F6D9C"/>
    <w:rsid w:val="00413508"/>
    <w:rsid w:val="00440648"/>
    <w:rsid w:val="00444F47"/>
    <w:rsid w:val="00446181"/>
    <w:rsid w:val="00447C23"/>
    <w:rsid w:val="0045061A"/>
    <w:rsid w:val="00457332"/>
    <w:rsid w:val="004617F6"/>
    <w:rsid w:val="0046675F"/>
    <w:rsid w:val="00470F42"/>
    <w:rsid w:val="00481F99"/>
    <w:rsid w:val="004875F1"/>
    <w:rsid w:val="0049142F"/>
    <w:rsid w:val="00494E96"/>
    <w:rsid w:val="00495DCD"/>
    <w:rsid w:val="004A0342"/>
    <w:rsid w:val="004B3275"/>
    <w:rsid w:val="004B4AAE"/>
    <w:rsid w:val="004B4F87"/>
    <w:rsid w:val="004C2C43"/>
    <w:rsid w:val="004C34C5"/>
    <w:rsid w:val="004D2F0B"/>
    <w:rsid w:val="004E0238"/>
    <w:rsid w:val="0052390C"/>
    <w:rsid w:val="00534757"/>
    <w:rsid w:val="00543966"/>
    <w:rsid w:val="00544D2D"/>
    <w:rsid w:val="0054644B"/>
    <w:rsid w:val="00550449"/>
    <w:rsid w:val="00551B54"/>
    <w:rsid w:val="005553A6"/>
    <w:rsid w:val="0056369D"/>
    <w:rsid w:val="00563C18"/>
    <w:rsid w:val="00571291"/>
    <w:rsid w:val="0057351A"/>
    <w:rsid w:val="005742BD"/>
    <w:rsid w:val="00581A59"/>
    <w:rsid w:val="0058653A"/>
    <w:rsid w:val="00590EC2"/>
    <w:rsid w:val="00591483"/>
    <w:rsid w:val="005953BA"/>
    <w:rsid w:val="005B3AAC"/>
    <w:rsid w:val="005B5E3E"/>
    <w:rsid w:val="005C263C"/>
    <w:rsid w:val="005C4CB5"/>
    <w:rsid w:val="005D28C6"/>
    <w:rsid w:val="005D2A39"/>
    <w:rsid w:val="005D3392"/>
    <w:rsid w:val="005E1CFC"/>
    <w:rsid w:val="005E392C"/>
    <w:rsid w:val="005F152E"/>
    <w:rsid w:val="005F456D"/>
    <w:rsid w:val="005F57D1"/>
    <w:rsid w:val="005F65F5"/>
    <w:rsid w:val="00602BC5"/>
    <w:rsid w:val="006037D6"/>
    <w:rsid w:val="006126C5"/>
    <w:rsid w:val="006142D7"/>
    <w:rsid w:val="00615B0F"/>
    <w:rsid w:val="0061792E"/>
    <w:rsid w:val="00623EEB"/>
    <w:rsid w:val="00624AED"/>
    <w:rsid w:val="00630968"/>
    <w:rsid w:val="00635A08"/>
    <w:rsid w:val="00636032"/>
    <w:rsid w:val="00637D11"/>
    <w:rsid w:val="00650D4D"/>
    <w:rsid w:val="0065125E"/>
    <w:rsid w:val="0065245C"/>
    <w:rsid w:val="00657812"/>
    <w:rsid w:val="00661E1B"/>
    <w:rsid w:val="00665929"/>
    <w:rsid w:val="0067130A"/>
    <w:rsid w:val="00672B5E"/>
    <w:rsid w:val="00682FE4"/>
    <w:rsid w:val="00684C9A"/>
    <w:rsid w:val="00687402"/>
    <w:rsid w:val="00696940"/>
    <w:rsid w:val="006A12EF"/>
    <w:rsid w:val="006B1452"/>
    <w:rsid w:val="006B204D"/>
    <w:rsid w:val="006C3052"/>
    <w:rsid w:val="006C41B0"/>
    <w:rsid w:val="006C65A2"/>
    <w:rsid w:val="006C76EE"/>
    <w:rsid w:val="006D3B4A"/>
    <w:rsid w:val="006D691C"/>
    <w:rsid w:val="006D7E97"/>
    <w:rsid w:val="006E6329"/>
    <w:rsid w:val="006F1655"/>
    <w:rsid w:val="006F1D56"/>
    <w:rsid w:val="006F513F"/>
    <w:rsid w:val="00712133"/>
    <w:rsid w:val="00722258"/>
    <w:rsid w:val="00726F5F"/>
    <w:rsid w:val="00732DBA"/>
    <w:rsid w:val="00747A5F"/>
    <w:rsid w:val="00763793"/>
    <w:rsid w:val="00772B73"/>
    <w:rsid w:val="0077756C"/>
    <w:rsid w:val="00792158"/>
    <w:rsid w:val="007978D7"/>
    <w:rsid w:val="007A7795"/>
    <w:rsid w:val="007B40E7"/>
    <w:rsid w:val="007B6F3F"/>
    <w:rsid w:val="007D10C2"/>
    <w:rsid w:val="007E181B"/>
    <w:rsid w:val="007E2B0C"/>
    <w:rsid w:val="007E322F"/>
    <w:rsid w:val="0080029E"/>
    <w:rsid w:val="00800EA6"/>
    <w:rsid w:val="008130E6"/>
    <w:rsid w:val="00816EE6"/>
    <w:rsid w:val="008214FF"/>
    <w:rsid w:val="00825488"/>
    <w:rsid w:val="00830CFF"/>
    <w:rsid w:val="0086183D"/>
    <w:rsid w:val="00864DAC"/>
    <w:rsid w:val="008677CA"/>
    <w:rsid w:val="00867923"/>
    <w:rsid w:val="0087369F"/>
    <w:rsid w:val="00875474"/>
    <w:rsid w:val="00882C26"/>
    <w:rsid w:val="008937B8"/>
    <w:rsid w:val="008A6B2D"/>
    <w:rsid w:val="008A6EFB"/>
    <w:rsid w:val="008B1CE8"/>
    <w:rsid w:val="008B68A8"/>
    <w:rsid w:val="008B7ECB"/>
    <w:rsid w:val="008C3056"/>
    <w:rsid w:val="008D1DA7"/>
    <w:rsid w:val="008D3596"/>
    <w:rsid w:val="008D39E2"/>
    <w:rsid w:val="008D3EE0"/>
    <w:rsid w:val="008F0558"/>
    <w:rsid w:val="008F49D1"/>
    <w:rsid w:val="00912498"/>
    <w:rsid w:val="00915DD9"/>
    <w:rsid w:val="00930B21"/>
    <w:rsid w:val="00931164"/>
    <w:rsid w:val="00933131"/>
    <w:rsid w:val="009353AA"/>
    <w:rsid w:val="00945B02"/>
    <w:rsid w:val="00946816"/>
    <w:rsid w:val="00956273"/>
    <w:rsid w:val="0095673D"/>
    <w:rsid w:val="0096231A"/>
    <w:rsid w:val="00965C22"/>
    <w:rsid w:val="0097494A"/>
    <w:rsid w:val="00976A68"/>
    <w:rsid w:val="009929D6"/>
    <w:rsid w:val="009949E2"/>
    <w:rsid w:val="009A527C"/>
    <w:rsid w:val="009A6C67"/>
    <w:rsid w:val="009B12DA"/>
    <w:rsid w:val="009B337D"/>
    <w:rsid w:val="009B5FC4"/>
    <w:rsid w:val="009B77A4"/>
    <w:rsid w:val="009C58E4"/>
    <w:rsid w:val="009D112B"/>
    <w:rsid w:val="009D39A5"/>
    <w:rsid w:val="009E1096"/>
    <w:rsid w:val="009E2EC1"/>
    <w:rsid w:val="009E5B06"/>
    <w:rsid w:val="009F1A7B"/>
    <w:rsid w:val="00A05718"/>
    <w:rsid w:val="00A11BF4"/>
    <w:rsid w:val="00A13D59"/>
    <w:rsid w:val="00A14293"/>
    <w:rsid w:val="00A23677"/>
    <w:rsid w:val="00A25BA3"/>
    <w:rsid w:val="00A26365"/>
    <w:rsid w:val="00A318F7"/>
    <w:rsid w:val="00A37683"/>
    <w:rsid w:val="00A4013E"/>
    <w:rsid w:val="00A50FDC"/>
    <w:rsid w:val="00A5635B"/>
    <w:rsid w:val="00A606A7"/>
    <w:rsid w:val="00A641EA"/>
    <w:rsid w:val="00A7483D"/>
    <w:rsid w:val="00A81B32"/>
    <w:rsid w:val="00A91D59"/>
    <w:rsid w:val="00A9347B"/>
    <w:rsid w:val="00A93564"/>
    <w:rsid w:val="00A94986"/>
    <w:rsid w:val="00AA6EA8"/>
    <w:rsid w:val="00AB62FA"/>
    <w:rsid w:val="00AC4F16"/>
    <w:rsid w:val="00AE1BC7"/>
    <w:rsid w:val="00AE4CBE"/>
    <w:rsid w:val="00B0799C"/>
    <w:rsid w:val="00B24672"/>
    <w:rsid w:val="00B2723F"/>
    <w:rsid w:val="00B41CBF"/>
    <w:rsid w:val="00B504A8"/>
    <w:rsid w:val="00B51526"/>
    <w:rsid w:val="00B519EE"/>
    <w:rsid w:val="00B52A18"/>
    <w:rsid w:val="00B540FB"/>
    <w:rsid w:val="00B60178"/>
    <w:rsid w:val="00B60DC6"/>
    <w:rsid w:val="00B60EB6"/>
    <w:rsid w:val="00B6386E"/>
    <w:rsid w:val="00B804DC"/>
    <w:rsid w:val="00B819C3"/>
    <w:rsid w:val="00B81F1F"/>
    <w:rsid w:val="00B90606"/>
    <w:rsid w:val="00BB0C1E"/>
    <w:rsid w:val="00BB2F1C"/>
    <w:rsid w:val="00BD76AC"/>
    <w:rsid w:val="00BD7BA8"/>
    <w:rsid w:val="00BF5744"/>
    <w:rsid w:val="00C00B6C"/>
    <w:rsid w:val="00C039F6"/>
    <w:rsid w:val="00C07160"/>
    <w:rsid w:val="00C112A8"/>
    <w:rsid w:val="00C220A5"/>
    <w:rsid w:val="00C2608E"/>
    <w:rsid w:val="00C26ADF"/>
    <w:rsid w:val="00C305B5"/>
    <w:rsid w:val="00C3100E"/>
    <w:rsid w:val="00C34098"/>
    <w:rsid w:val="00C4324F"/>
    <w:rsid w:val="00C43BE9"/>
    <w:rsid w:val="00C51556"/>
    <w:rsid w:val="00C5272C"/>
    <w:rsid w:val="00C56FB4"/>
    <w:rsid w:val="00C63A66"/>
    <w:rsid w:val="00C7031B"/>
    <w:rsid w:val="00C718BC"/>
    <w:rsid w:val="00C7255B"/>
    <w:rsid w:val="00C74E41"/>
    <w:rsid w:val="00C7548C"/>
    <w:rsid w:val="00C87AF9"/>
    <w:rsid w:val="00C900D2"/>
    <w:rsid w:val="00C91D65"/>
    <w:rsid w:val="00C92A55"/>
    <w:rsid w:val="00C963DD"/>
    <w:rsid w:val="00CA091E"/>
    <w:rsid w:val="00CA13C6"/>
    <w:rsid w:val="00CA3E68"/>
    <w:rsid w:val="00CB2835"/>
    <w:rsid w:val="00CD09A4"/>
    <w:rsid w:val="00CD2A47"/>
    <w:rsid w:val="00CD4764"/>
    <w:rsid w:val="00CE3FAC"/>
    <w:rsid w:val="00CE690A"/>
    <w:rsid w:val="00CF168E"/>
    <w:rsid w:val="00D0035E"/>
    <w:rsid w:val="00D01C34"/>
    <w:rsid w:val="00D077DB"/>
    <w:rsid w:val="00D15DEF"/>
    <w:rsid w:val="00D17422"/>
    <w:rsid w:val="00D20259"/>
    <w:rsid w:val="00D26A1D"/>
    <w:rsid w:val="00D27A87"/>
    <w:rsid w:val="00D403D1"/>
    <w:rsid w:val="00D45542"/>
    <w:rsid w:val="00D45637"/>
    <w:rsid w:val="00D45967"/>
    <w:rsid w:val="00D45FD4"/>
    <w:rsid w:val="00D473B4"/>
    <w:rsid w:val="00D51B52"/>
    <w:rsid w:val="00D62AD5"/>
    <w:rsid w:val="00D64723"/>
    <w:rsid w:val="00D71693"/>
    <w:rsid w:val="00D716E1"/>
    <w:rsid w:val="00D8063B"/>
    <w:rsid w:val="00D83267"/>
    <w:rsid w:val="00D95DF1"/>
    <w:rsid w:val="00DB0BE9"/>
    <w:rsid w:val="00DB5734"/>
    <w:rsid w:val="00DC153C"/>
    <w:rsid w:val="00DD3CE1"/>
    <w:rsid w:val="00DE1AE4"/>
    <w:rsid w:val="00DE5317"/>
    <w:rsid w:val="00DE5810"/>
    <w:rsid w:val="00DF5D02"/>
    <w:rsid w:val="00DF5DC4"/>
    <w:rsid w:val="00DF7DD5"/>
    <w:rsid w:val="00E04997"/>
    <w:rsid w:val="00E113BF"/>
    <w:rsid w:val="00E15FE0"/>
    <w:rsid w:val="00E165FD"/>
    <w:rsid w:val="00E2023D"/>
    <w:rsid w:val="00E222A8"/>
    <w:rsid w:val="00E24DE9"/>
    <w:rsid w:val="00E25C2B"/>
    <w:rsid w:val="00E26315"/>
    <w:rsid w:val="00E2656D"/>
    <w:rsid w:val="00E34188"/>
    <w:rsid w:val="00E37D1C"/>
    <w:rsid w:val="00E401C1"/>
    <w:rsid w:val="00E46315"/>
    <w:rsid w:val="00E61A60"/>
    <w:rsid w:val="00E64FDE"/>
    <w:rsid w:val="00E708BE"/>
    <w:rsid w:val="00E805D8"/>
    <w:rsid w:val="00E83D69"/>
    <w:rsid w:val="00E9448E"/>
    <w:rsid w:val="00E9790F"/>
    <w:rsid w:val="00EA5C1C"/>
    <w:rsid w:val="00EA75C8"/>
    <w:rsid w:val="00EB2EF7"/>
    <w:rsid w:val="00EC0630"/>
    <w:rsid w:val="00ED6BE4"/>
    <w:rsid w:val="00ED78EE"/>
    <w:rsid w:val="00ED7FB7"/>
    <w:rsid w:val="00EE262B"/>
    <w:rsid w:val="00EF3B0E"/>
    <w:rsid w:val="00EF4C7D"/>
    <w:rsid w:val="00F15253"/>
    <w:rsid w:val="00F3521F"/>
    <w:rsid w:val="00F37310"/>
    <w:rsid w:val="00F53D3A"/>
    <w:rsid w:val="00F61D2A"/>
    <w:rsid w:val="00F61F01"/>
    <w:rsid w:val="00F639B8"/>
    <w:rsid w:val="00F7575B"/>
    <w:rsid w:val="00F759FE"/>
    <w:rsid w:val="00F84699"/>
    <w:rsid w:val="00F9033B"/>
    <w:rsid w:val="00F90E9E"/>
    <w:rsid w:val="00F9196F"/>
    <w:rsid w:val="00F91A08"/>
    <w:rsid w:val="00F95809"/>
    <w:rsid w:val="00F9594B"/>
    <w:rsid w:val="00FA1D84"/>
    <w:rsid w:val="00FA5109"/>
    <w:rsid w:val="00FB4F56"/>
    <w:rsid w:val="00FB7581"/>
    <w:rsid w:val="00FC3047"/>
    <w:rsid w:val="00FC3A82"/>
    <w:rsid w:val="00FD18F3"/>
    <w:rsid w:val="00FD3584"/>
    <w:rsid w:val="00FE2406"/>
    <w:rsid w:val="00FE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88C24"/>
  <w15:docId w15:val="{99305418-3810-47DE-B57C-75C5C295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796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966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1"/>
    <w:rsid w:val="002979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0">
    <w:name w:val="Body text (3)"/>
    <w:basedOn w:val="Bodytext3"/>
    <w:rsid w:val="002979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2979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1Bold">
    <w:name w:val="Heading #1 + Bold"/>
    <w:basedOn w:val="Heading1"/>
    <w:rsid w:val="002979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2979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">
    <w:name w:val="Body text (5)_"/>
    <w:basedOn w:val="DefaultParagraphFont"/>
    <w:link w:val="Bodytext51"/>
    <w:rsid w:val="002979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5pt">
    <w:name w:val="Body text (5) + 15 pt"/>
    <w:basedOn w:val="Bodytext5"/>
    <w:rsid w:val="002979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5Gulim">
    <w:name w:val="Body text (5) + Gulim"/>
    <w:aliases w:val="13 pt,Bold,Spacing 1 pt"/>
    <w:basedOn w:val="Bodytext5"/>
    <w:rsid w:val="00297966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2979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2 pt"/>
    <w:basedOn w:val="Bodytext2"/>
    <w:rsid w:val="002979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2979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2979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pt">
    <w:name w:val="Body text (2) + 11 pt"/>
    <w:basedOn w:val="Bodytext2"/>
    <w:rsid w:val="002979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50">
    <w:name w:val="Body text (5)"/>
    <w:basedOn w:val="Bodytext5"/>
    <w:rsid w:val="002979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31">
    <w:name w:val="Body text (3)1"/>
    <w:basedOn w:val="Normal"/>
    <w:link w:val="Bodytext3"/>
    <w:rsid w:val="0029796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29796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Tablecaption0">
    <w:name w:val="Table caption"/>
    <w:basedOn w:val="Normal"/>
    <w:link w:val="Tablecaption"/>
    <w:rsid w:val="002979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51">
    <w:name w:val="Body text (5)1"/>
    <w:basedOn w:val="Normal"/>
    <w:link w:val="Bodytext5"/>
    <w:rsid w:val="00297966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rsid w:val="002979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297966"/>
    <w:pPr>
      <w:shd w:val="clear" w:color="auto" w:fill="FFFFFF"/>
      <w:spacing w:after="180" w:line="0" w:lineRule="atLeast"/>
      <w:jc w:val="righ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9EE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1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7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7F6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7F6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5152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152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5152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526"/>
    <w:rPr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B2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2835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B28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7B75F-7C4A-4DD1-BC8D-F21E7145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2460</TotalTime>
  <Pages>172</Pages>
  <Words>24595</Words>
  <Characters>140198</Characters>
  <Application>Microsoft Office Word</Application>
  <DocSecurity>0</DocSecurity>
  <Lines>1168</Lines>
  <Paragraphs>328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&lt;4D6963726F736F667420576F7264202D20C8E7ECE5EDE5EDE8FF5F3133305FC4D2D1202028EFF0E8EBEEE6E5EDE8E520363129&gt;</vt:lpstr>
    </vt:vector>
  </TitlesOfParts>
  <Company/>
  <LinksUpToDate>false</LinksUpToDate>
  <CharactersWithSpaces>164465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&lt;4D6963726F736F667420576F7264202D20C8E7ECE5EDE5EDE8FF5F3133305FC4D2D1202028EFF0E8EBEEE6E5EDE8E520363129&gt;</dc:title>
  <dc:subject/>
  <dc:creator>korobova</dc:creator>
  <cp:keywords/>
  <dc:description/>
  <cp:lastModifiedBy>Tatevik</cp:lastModifiedBy>
  <cp:revision>8</cp:revision>
  <dcterms:created xsi:type="dcterms:W3CDTF">2022-07-07T05:49:00Z</dcterms:created>
  <dcterms:modified xsi:type="dcterms:W3CDTF">2023-05-17T08:28:00Z</dcterms:modified>
</cp:coreProperties>
</file>