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9518D1" w:rsidRPr="00757103" w14:paraId="55E988B0" w14:textId="77777777" w:rsidTr="004C5417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2CB1C4EF" w14:textId="77777777" w:rsidR="009518D1" w:rsidRPr="00757103" w:rsidRDefault="009518D1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ADCC197" w14:textId="77777777" w:rsidR="009518D1" w:rsidRDefault="009518D1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1FBA39C" w14:textId="77777777" w:rsidR="009518D1" w:rsidRPr="008E336E" w:rsidRDefault="009518D1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DC064C5" w14:textId="2271B98B" w:rsidR="009518D1" w:rsidRDefault="009518D1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105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8E6D640" w14:textId="77777777" w:rsidR="009518D1" w:rsidRPr="00476674" w:rsidRDefault="009518D1" w:rsidP="004C541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AB61252" w14:textId="77777777" w:rsidR="009518D1" w:rsidRPr="00757103" w:rsidRDefault="009518D1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9518D1" w14:paraId="09F6B3F8" w14:textId="77777777" w:rsidTr="004C541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B2DAAEA" w14:textId="77777777" w:rsidR="009518D1" w:rsidRPr="00FD559C" w:rsidRDefault="009518D1" w:rsidP="004C541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202D130" w14:textId="77777777" w:rsidR="009518D1" w:rsidRPr="00757103" w:rsidRDefault="009518D1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D736D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ԵԴ/6604/02/19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11FF3C7" w14:textId="77777777" w:rsidR="009518D1" w:rsidRPr="00757103" w:rsidRDefault="009518D1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1D8153A" w14:textId="77777777" w:rsidR="009518D1" w:rsidRPr="00D736DF" w:rsidRDefault="009518D1" w:rsidP="004C5417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instrText xml:space="preserve"> HYPERLINK "https://www.arlis.am/DocumentView.aspx?docid=172555" </w:instrText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separate"/>
            </w:r>
            <w:r w:rsidRPr="00D736DF"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  <w:t>ՀՀ քաղաքացիական դատավարության օրենսգրքի</w:t>
            </w:r>
          </w:p>
          <w:p w14:paraId="79B3162D" w14:textId="77777777" w:rsidR="009518D1" w:rsidRDefault="009518D1" w:rsidP="004C541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end"/>
            </w:r>
            <w:r w:rsidRPr="009518D1">
              <w:rPr>
                <w:rFonts w:ascii="GHEA Grapalat" w:hAnsi="GHEA Grapalat"/>
                <w:sz w:val="24"/>
              </w:rPr>
              <w:t xml:space="preserve">28-րդ </w:t>
            </w:r>
            <w:proofErr w:type="spellStart"/>
            <w:r w:rsidRPr="009518D1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666C0D2" w14:textId="77777777" w:rsidR="009518D1" w:rsidRDefault="009518D1" w:rsidP="004C5417">
            <w:pPr>
              <w:rPr>
                <w:rFonts w:ascii="GHEA Grapalat" w:hAnsi="GHEA Grapalat"/>
                <w:sz w:val="24"/>
              </w:rPr>
            </w:pPr>
            <w:r w:rsidRPr="001D362D">
              <w:rPr>
                <w:rFonts w:ascii="GHEA Grapalat" w:hAnsi="GHEA Grapalat"/>
                <w:sz w:val="24"/>
              </w:rPr>
              <w:t xml:space="preserve">101-րդ </w:t>
            </w:r>
            <w:proofErr w:type="spellStart"/>
            <w:r w:rsidRPr="001D362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D362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F001787" w14:textId="77777777" w:rsidR="009518D1" w:rsidRDefault="009518D1" w:rsidP="004C5417">
            <w:pPr>
              <w:rPr>
                <w:rFonts w:ascii="GHEA Grapalat" w:hAnsi="GHEA Grapalat"/>
                <w:sz w:val="24"/>
              </w:rPr>
            </w:pPr>
            <w:r w:rsidRPr="009518D1">
              <w:rPr>
                <w:rFonts w:ascii="GHEA Grapalat" w:hAnsi="GHEA Grapalat"/>
                <w:color w:val="FF0000"/>
                <w:sz w:val="24"/>
              </w:rPr>
              <w:t xml:space="preserve">105-րդ </w:t>
            </w:r>
            <w:proofErr w:type="spellStart"/>
            <w:r w:rsidRPr="009518D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518D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1D362D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1D362D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1D362D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1D362D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193445A" w14:textId="77777777" w:rsidR="009518D1" w:rsidRDefault="009518D1" w:rsidP="004C541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59B1EDE9" w14:textId="77777777" w:rsidR="009518D1" w:rsidRDefault="009518D1" w:rsidP="004C5417">
            <w:pPr>
              <w:rPr>
                <w:rFonts w:ascii="GHEA Grapalat" w:hAnsi="GHEA Grapalat"/>
                <w:sz w:val="24"/>
              </w:rPr>
            </w:pPr>
          </w:p>
          <w:p w14:paraId="1A00ECD9" w14:textId="77777777" w:rsidR="009518D1" w:rsidRDefault="009518D1" w:rsidP="004C5417">
            <w:pPr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hyperlink r:id="rId6" w:history="1">
              <w:r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308AF535" w14:textId="77777777" w:rsidR="009518D1" w:rsidRPr="00D736DF" w:rsidRDefault="009518D1" w:rsidP="004C5417">
            <w:pPr>
              <w:jc w:val="both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</w:p>
          <w:p w14:paraId="5DEDCAD1" w14:textId="77777777" w:rsidR="009518D1" w:rsidRDefault="009518D1" w:rsidP="004C541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68AA898" w14:textId="77777777" w:rsidR="009518D1" w:rsidRDefault="009518D1" w:rsidP="004C541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73-րդ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0727B94" w14:textId="77777777" w:rsidR="009518D1" w:rsidRDefault="009518D1" w:rsidP="004C541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12FBA4A0" w14:textId="77777777" w:rsidR="009518D1" w:rsidRDefault="009518D1" w:rsidP="004C5417"/>
          <w:p w14:paraId="5AE74904" w14:textId="77777777" w:rsidR="009518D1" w:rsidRPr="00D736DF" w:rsidRDefault="009518D1" w:rsidP="004C5417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fldChar w:fldCharType="begin"/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instrText xml:space="preserve"> HYPERLINK "https://www.arlis.am/DocumentView.aspx?docid=176080" </w:instrTex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fldChar w:fldCharType="separate"/>
            </w:r>
            <w:r w:rsidRPr="00D736DF">
              <w:rPr>
                <w:rStyle w:val="Hyperlink"/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«ՀՀ դատական օրենսգիրք» սահմանադրական օրենքի</w:t>
            </w:r>
          </w:p>
          <w:p w14:paraId="75E915D0" w14:textId="77777777" w:rsidR="009518D1" w:rsidRDefault="009518D1" w:rsidP="004C5417"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fldChar w:fldCharType="end"/>
            </w:r>
            <w:r w:rsidRPr="004313AA">
              <w:rPr>
                <w:rFonts w:ascii="GHEA Grapalat" w:hAnsi="GHEA Grapalat"/>
                <w:sz w:val="24"/>
              </w:rPr>
              <w:t xml:space="preserve">71-րդ </w:t>
            </w:r>
            <w:proofErr w:type="spellStart"/>
            <w:r w:rsidRPr="004313A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313A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313A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65A4FA0E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45B8B"/>
    <w:multiLevelType w:val="hybridMultilevel"/>
    <w:tmpl w:val="5EF0A698"/>
    <w:lvl w:ilvl="0" w:tplc="272C35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84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D1"/>
    <w:rsid w:val="009518D1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25C31"/>
  <w15:chartTrackingRefBased/>
  <w15:docId w15:val="{8E6E5021-A02D-457B-B309-C409CB74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18D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18D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518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5" Type="http://schemas.openxmlformats.org/officeDocument/2006/relationships/hyperlink" Target="https://www.arlis.am/DocumentView.aspx?DocID=1723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2023-04-05T12:31:00Z</dcterms:created>
  <dcterms:modified xsi:type="dcterms:W3CDTF">2023-04-05T12:32:00Z</dcterms:modified>
</cp:coreProperties>
</file>